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85A00" w14:textId="77777777" w:rsidR="00DA2738" w:rsidRPr="00993FB1" w:rsidRDefault="00DA2738" w:rsidP="00440A17">
      <w:pPr>
        <w:jc w:val="both"/>
        <w:rPr>
          <w:rFonts w:ascii="Arial" w:hAnsi="Arial" w:cs="Arial"/>
          <w:b/>
          <w:sz w:val="21"/>
          <w:szCs w:val="21"/>
        </w:rPr>
      </w:pPr>
    </w:p>
    <w:p w14:paraId="57B80C57" w14:textId="77777777" w:rsidR="00DA2738" w:rsidRPr="00313E79" w:rsidRDefault="00DA2738" w:rsidP="00440A17">
      <w:pPr>
        <w:jc w:val="both"/>
        <w:rPr>
          <w:rFonts w:ascii="Arial" w:hAnsi="Arial" w:cs="Arial"/>
          <w:b/>
          <w:color w:val="FF0000"/>
          <w:sz w:val="21"/>
          <w:szCs w:val="21"/>
        </w:rPr>
      </w:pPr>
    </w:p>
    <w:p w14:paraId="70019177" w14:textId="77777777" w:rsidR="005B7586" w:rsidRPr="00993FB1" w:rsidRDefault="005B7586" w:rsidP="005B7586">
      <w:pPr>
        <w:jc w:val="center"/>
        <w:rPr>
          <w:rFonts w:ascii="Arial" w:hAnsi="Arial" w:cs="Arial"/>
          <w:b/>
          <w:sz w:val="21"/>
          <w:szCs w:val="21"/>
        </w:rPr>
      </w:pPr>
      <w:r>
        <w:rPr>
          <w:rFonts w:ascii="Arial" w:hAnsi="Arial" w:cs="Arial"/>
          <w:b/>
          <w:sz w:val="21"/>
          <w:szCs w:val="21"/>
        </w:rPr>
        <w:t>Komenda Miejska Państwowej Straży Pożarnej w Rudzie Śląskiej</w:t>
      </w:r>
    </w:p>
    <w:p w14:paraId="07366D75" w14:textId="77777777" w:rsidR="005B7586" w:rsidRPr="00993FB1" w:rsidRDefault="005B7586" w:rsidP="005B7586">
      <w:pPr>
        <w:jc w:val="center"/>
        <w:rPr>
          <w:rFonts w:ascii="Arial" w:hAnsi="Arial" w:cs="Arial"/>
          <w:b/>
          <w:sz w:val="21"/>
          <w:szCs w:val="21"/>
        </w:rPr>
      </w:pPr>
      <w:r>
        <w:rPr>
          <w:rFonts w:ascii="Arial" w:hAnsi="Arial" w:cs="Arial"/>
          <w:b/>
          <w:sz w:val="21"/>
          <w:szCs w:val="21"/>
        </w:rPr>
        <w:t>ul. Strażacka 10</w:t>
      </w:r>
      <w:r w:rsidRPr="00993FB1">
        <w:rPr>
          <w:rFonts w:ascii="Arial" w:hAnsi="Arial" w:cs="Arial"/>
          <w:b/>
          <w:sz w:val="21"/>
          <w:szCs w:val="21"/>
        </w:rPr>
        <w:t>, 41-</w:t>
      </w:r>
      <w:r>
        <w:rPr>
          <w:rFonts w:ascii="Arial" w:hAnsi="Arial" w:cs="Arial"/>
          <w:b/>
          <w:sz w:val="21"/>
          <w:szCs w:val="21"/>
        </w:rPr>
        <w:t>710</w:t>
      </w:r>
      <w:r w:rsidRPr="00993FB1">
        <w:rPr>
          <w:rFonts w:ascii="Arial" w:hAnsi="Arial" w:cs="Arial"/>
          <w:b/>
          <w:sz w:val="21"/>
          <w:szCs w:val="21"/>
        </w:rPr>
        <w:t xml:space="preserve"> </w:t>
      </w:r>
      <w:r>
        <w:rPr>
          <w:rFonts w:ascii="Arial" w:hAnsi="Arial" w:cs="Arial"/>
          <w:b/>
          <w:sz w:val="21"/>
          <w:szCs w:val="21"/>
        </w:rPr>
        <w:t>Ruda Śląska</w:t>
      </w:r>
    </w:p>
    <w:p w14:paraId="4E11D248" w14:textId="77777777" w:rsidR="005B7586" w:rsidRPr="00C16769" w:rsidRDefault="005B7586" w:rsidP="005B7586">
      <w:pPr>
        <w:jc w:val="center"/>
        <w:rPr>
          <w:rFonts w:ascii="Arial" w:hAnsi="Arial" w:cs="Arial"/>
          <w:b/>
          <w:color w:val="FF0000"/>
          <w:sz w:val="21"/>
          <w:szCs w:val="21"/>
        </w:rPr>
      </w:pPr>
      <w:r w:rsidRPr="00993FB1">
        <w:rPr>
          <w:rFonts w:ascii="Arial" w:hAnsi="Arial" w:cs="Arial"/>
          <w:b/>
          <w:sz w:val="21"/>
          <w:szCs w:val="21"/>
        </w:rPr>
        <w:t xml:space="preserve">tel. </w:t>
      </w:r>
      <w:r w:rsidRPr="00C5467B">
        <w:rPr>
          <w:rFonts w:ascii="Arial" w:hAnsi="Arial" w:cs="Arial"/>
          <w:b/>
          <w:sz w:val="21"/>
          <w:szCs w:val="21"/>
        </w:rPr>
        <w:t>47 851 73 00</w:t>
      </w:r>
    </w:p>
    <w:p w14:paraId="1CBCF783" w14:textId="77777777" w:rsidR="005B7586" w:rsidRPr="00993FB1" w:rsidRDefault="005B7586" w:rsidP="005B7586">
      <w:pPr>
        <w:jc w:val="center"/>
        <w:rPr>
          <w:rFonts w:ascii="Arial" w:hAnsi="Arial" w:cs="Arial"/>
          <w:b/>
          <w:sz w:val="21"/>
          <w:szCs w:val="21"/>
        </w:rPr>
      </w:pPr>
      <w:r w:rsidRPr="00993FB1">
        <w:rPr>
          <w:rFonts w:ascii="Arial" w:hAnsi="Arial" w:cs="Arial"/>
          <w:b/>
          <w:sz w:val="21"/>
          <w:szCs w:val="21"/>
        </w:rPr>
        <w:t xml:space="preserve">NIP: </w:t>
      </w:r>
      <w:r>
        <w:rPr>
          <w:rFonts w:ascii="Arial" w:hAnsi="Arial" w:cs="Arial"/>
          <w:b/>
          <w:sz w:val="21"/>
          <w:szCs w:val="21"/>
        </w:rPr>
        <w:t>641-21-50-060</w:t>
      </w:r>
      <w:r w:rsidRPr="00993FB1">
        <w:rPr>
          <w:rFonts w:ascii="Arial" w:hAnsi="Arial" w:cs="Arial"/>
          <w:b/>
          <w:sz w:val="21"/>
          <w:szCs w:val="21"/>
        </w:rPr>
        <w:t xml:space="preserve"> Regon: </w:t>
      </w:r>
      <w:r>
        <w:rPr>
          <w:rFonts w:ascii="Arial" w:hAnsi="Arial" w:cs="Arial"/>
          <w:b/>
          <w:sz w:val="21"/>
          <w:szCs w:val="21"/>
        </w:rPr>
        <w:t>273072829</w:t>
      </w:r>
    </w:p>
    <w:p w14:paraId="187030E3" w14:textId="77777777" w:rsidR="005B7586" w:rsidRPr="00025C25" w:rsidRDefault="00FD20A1" w:rsidP="005B7586">
      <w:pPr>
        <w:jc w:val="center"/>
        <w:rPr>
          <w:rFonts w:ascii="Arial" w:hAnsi="Arial" w:cs="Arial"/>
          <w:b/>
          <w:sz w:val="21"/>
          <w:szCs w:val="21"/>
        </w:rPr>
      </w:pPr>
      <w:hyperlink r:id="rId9" w:history="1">
        <w:r w:rsidR="005B7586" w:rsidRPr="00025C25">
          <w:rPr>
            <w:rStyle w:val="Hipercze"/>
            <w:rFonts w:ascii="Arial" w:hAnsi="Arial" w:cs="Arial"/>
            <w:b/>
            <w:sz w:val="21"/>
            <w:szCs w:val="21"/>
          </w:rPr>
          <w:t>https://www.gov.pl/web/kmpsp-ruda-slaska</w:t>
        </w:r>
      </w:hyperlink>
    </w:p>
    <w:p w14:paraId="23103534" w14:textId="77777777" w:rsidR="005B7586" w:rsidRPr="00993FB1" w:rsidRDefault="005B7586" w:rsidP="005B7586">
      <w:pPr>
        <w:jc w:val="center"/>
        <w:rPr>
          <w:rFonts w:ascii="Arial" w:hAnsi="Arial" w:cs="Arial"/>
          <w:b/>
          <w:sz w:val="21"/>
          <w:szCs w:val="21"/>
          <w:lang w:val="de-DE"/>
        </w:rPr>
      </w:pPr>
      <w:proofErr w:type="spellStart"/>
      <w:r w:rsidRPr="00993FB1">
        <w:rPr>
          <w:rFonts w:ascii="Arial" w:hAnsi="Arial" w:cs="Arial"/>
          <w:b/>
          <w:sz w:val="21"/>
          <w:szCs w:val="21"/>
          <w:lang w:val="de-DE"/>
        </w:rPr>
        <w:t>e-mail</w:t>
      </w:r>
      <w:proofErr w:type="spellEnd"/>
      <w:r w:rsidRPr="00993FB1">
        <w:rPr>
          <w:rFonts w:ascii="Arial" w:hAnsi="Arial" w:cs="Arial"/>
          <w:b/>
          <w:sz w:val="21"/>
          <w:szCs w:val="21"/>
          <w:lang w:val="de-DE"/>
        </w:rPr>
        <w:t xml:space="preserve">: </w:t>
      </w:r>
      <w:hyperlink r:id="rId10" w:history="1">
        <w:r w:rsidRPr="003B04CC">
          <w:rPr>
            <w:rStyle w:val="Hipercze"/>
            <w:rFonts w:ascii="Arial" w:hAnsi="Arial" w:cs="Arial"/>
            <w:b/>
            <w:sz w:val="21"/>
            <w:szCs w:val="21"/>
            <w:lang w:val="de-DE"/>
          </w:rPr>
          <w:t>przetargi@kmpspruda.pl</w:t>
        </w:r>
      </w:hyperlink>
    </w:p>
    <w:p w14:paraId="6D313043" w14:textId="77777777" w:rsidR="00FF1A49" w:rsidRPr="00313E79" w:rsidRDefault="00FF1A49" w:rsidP="00440A17">
      <w:pPr>
        <w:jc w:val="center"/>
        <w:rPr>
          <w:rFonts w:ascii="Arial" w:hAnsi="Arial" w:cs="Arial"/>
          <w:b/>
          <w:color w:val="FF0000"/>
          <w:sz w:val="21"/>
          <w:szCs w:val="21"/>
          <w:lang w:val="de-DE"/>
        </w:rPr>
      </w:pPr>
    </w:p>
    <w:p w14:paraId="13157AB2" w14:textId="2F32F145" w:rsidR="00FF1A49" w:rsidRPr="00B2739A" w:rsidRDefault="00FF1A49" w:rsidP="00440A17">
      <w:pPr>
        <w:jc w:val="center"/>
        <w:rPr>
          <w:rFonts w:ascii="Arial" w:hAnsi="Arial" w:cs="Arial"/>
          <w:b/>
          <w:sz w:val="21"/>
          <w:szCs w:val="21"/>
        </w:rPr>
      </w:pPr>
      <w:r w:rsidRPr="00B2739A">
        <w:rPr>
          <w:rFonts w:ascii="Arial" w:hAnsi="Arial" w:cs="Arial"/>
          <w:b/>
          <w:sz w:val="21"/>
          <w:szCs w:val="21"/>
        </w:rPr>
        <w:t>SPECYFIKACJA WARUNKÓW ZAMÓWIENIA</w:t>
      </w:r>
    </w:p>
    <w:p w14:paraId="3A10B7FC" w14:textId="1C6E4FF2" w:rsidR="00FF1A49" w:rsidRPr="00B2739A" w:rsidRDefault="00FF1A49" w:rsidP="00440A17">
      <w:pPr>
        <w:jc w:val="center"/>
        <w:rPr>
          <w:rFonts w:ascii="Arial" w:hAnsi="Arial" w:cs="Arial"/>
          <w:b/>
          <w:sz w:val="21"/>
          <w:szCs w:val="21"/>
        </w:rPr>
      </w:pPr>
      <w:r w:rsidRPr="00B2739A">
        <w:rPr>
          <w:rFonts w:ascii="Arial" w:hAnsi="Arial" w:cs="Arial"/>
          <w:b/>
          <w:sz w:val="21"/>
          <w:szCs w:val="21"/>
        </w:rPr>
        <w:t>(W SKRÓCIE: SWZ)</w:t>
      </w:r>
    </w:p>
    <w:p w14:paraId="02A2A6EA" w14:textId="77777777" w:rsidR="00DA2738" w:rsidRPr="00993FB1" w:rsidRDefault="00DA2738" w:rsidP="00440A17">
      <w:pPr>
        <w:jc w:val="both"/>
        <w:rPr>
          <w:rFonts w:ascii="Arial" w:hAnsi="Arial" w:cs="Arial"/>
          <w:b/>
          <w:sz w:val="21"/>
          <w:szCs w:val="21"/>
        </w:rPr>
      </w:pPr>
    </w:p>
    <w:p w14:paraId="1180BFFC" w14:textId="77777777" w:rsidR="00DA2738" w:rsidRPr="00993FB1" w:rsidRDefault="00DA2738" w:rsidP="00440A17">
      <w:pPr>
        <w:jc w:val="both"/>
        <w:rPr>
          <w:rFonts w:ascii="Arial" w:hAnsi="Arial" w:cs="Arial"/>
          <w:b/>
          <w:sz w:val="21"/>
          <w:szCs w:val="21"/>
        </w:rPr>
      </w:pPr>
    </w:p>
    <w:p w14:paraId="47A9F864" w14:textId="77777777" w:rsidR="00DA2738" w:rsidRPr="00993FB1" w:rsidRDefault="00DA2738" w:rsidP="00440A17">
      <w:pPr>
        <w:jc w:val="both"/>
        <w:rPr>
          <w:rFonts w:ascii="Arial" w:hAnsi="Arial" w:cs="Arial"/>
          <w:b/>
          <w:sz w:val="21"/>
          <w:szCs w:val="21"/>
        </w:rPr>
      </w:pPr>
    </w:p>
    <w:p w14:paraId="614B7917" w14:textId="77777777" w:rsidR="00DA2738" w:rsidRPr="00993FB1" w:rsidRDefault="00DA2738" w:rsidP="00440A17">
      <w:pPr>
        <w:jc w:val="both"/>
        <w:rPr>
          <w:rFonts w:ascii="Arial" w:hAnsi="Arial" w:cs="Arial"/>
          <w:b/>
          <w:sz w:val="21"/>
          <w:szCs w:val="21"/>
        </w:rPr>
      </w:pPr>
    </w:p>
    <w:p w14:paraId="2E6F16AA" w14:textId="27714A6A" w:rsidR="00A16332" w:rsidRPr="00993FB1" w:rsidRDefault="00A16332" w:rsidP="00440A17">
      <w:pPr>
        <w:jc w:val="both"/>
        <w:rPr>
          <w:rFonts w:ascii="Arial" w:hAnsi="Arial" w:cs="Arial"/>
          <w:bCs/>
          <w:sz w:val="21"/>
          <w:szCs w:val="21"/>
        </w:rPr>
      </w:pPr>
      <w:r w:rsidRPr="00993FB1">
        <w:rPr>
          <w:rFonts w:ascii="Arial" w:hAnsi="Arial" w:cs="Arial"/>
          <w:bCs/>
          <w:sz w:val="21"/>
          <w:szCs w:val="21"/>
        </w:rPr>
        <w:t>dla zamówienia o nazwie:</w:t>
      </w:r>
    </w:p>
    <w:p w14:paraId="76C5429C" w14:textId="77777777" w:rsidR="005C2A93" w:rsidRPr="00993FB1" w:rsidRDefault="005C2A93" w:rsidP="00440A17">
      <w:pPr>
        <w:jc w:val="both"/>
        <w:rPr>
          <w:rFonts w:ascii="Arial" w:hAnsi="Arial" w:cs="Arial"/>
          <w:b/>
          <w:sz w:val="21"/>
          <w:szCs w:val="21"/>
        </w:rPr>
      </w:pPr>
    </w:p>
    <w:p w14:paraId="0B3174B5" w14:textId="4F600410" w:rsidR="005F0031" w:rsidRPr="00A81C70" w:rsidRDefault="00146F1B" w:rsidP="00440A17">
      <w:pPr>
        <w:jc w:val="both"/>
        <w:rPr>
          <w:rFonts w:ascii="Arial" w:hAnsi="Arial" w:cs="Arial"/>
          <w:b/>
          <w:sz w:val="21"/>
          <w:szCs w:val="21"/>
        </w:rPr>
      </w:pPr>
      <w:r>
        <w:rPr>
          <w:rFonts w:ascii="Arial" w:hAnsi="Arial" w:cs="Arial"/>
          <w:b/>
          <w:sz w:val="21"/>
          <w:szCs w:val="21"/>
        </w:rPr>
        <w:t>Pełnienie funkcji</w:t>
      </w:r>
      <w:r w:rsidR="00A81C70" w:rsidRPr="00A81C70">
        <w:rPr>
          <w:rFonts w:ascii="Arial" w:hAnsi="Arial" w:cs="Arial"/>
          <w:b/>
          <w:sz w:val="21"/>
          <w:szCs w:val="21"/>
        </w:rPr>
        <w:t xml:space="preserve"> Inwestora Zastępczego</w:t>
      </w:r>
      <w:r>
        <w:rPr>
          <w:rFonts w:ascii="Arial" w:hAnsi="Arial" w:cs="Arial"/>
          <w:b/>
          <w:sz w:val="21"/>
          <w:szCs w:val="21"/>
        </w:rPr>
        <w:t xml:space="preserve"> przy realizacji</w:t>
      </w:r>
      <w:r w:rsidR="00FB4CCD" w:rsidRPr="00A81C70">
        <w:rPr>
          <w:rFonts w:ascii="Arial" w:hAnsi="Arial" w:cs="Arial"/>
          <w:b/>
          <w:sz w:val="21"/>
          <w:szCs w:val="21"/>
        </w:rPr>
        <w:t xml:space="preserve"> zadania</w:t>
      </w:r>
      <w:r>
        <w:rPr>
          <w:rFonts w:ascii="Arial" w:hAnsi="Arial" w:cs="Arial"/>
          <w:b/>
          <w:sz w:val="21"/>
          <w:szCs w:val="21"/>
        </w:rPr>
        <w:t xml:space="preserve"> inwestycyjnego</w:t>
      </w:r>
      <w:r w:rsidR="00FB4CCD" w:rsidRPr="00A81C70">
        <w:rPr>
          <w:rFonts w:ascii="Arial" w:hAnsi="Arial" w:cs="Arial"/>
          <w:b/>
          <w:sz w:val="21"/>
          <w:szCs w:val="21"/>
        </w:rPr>
        <w:t xml:space="preserve"> p.n.: </w:t>
      </w:r>
      <w:r w:rsidR="00A81C70" w:rsidRPr="00A81C70">
        <w:rPr>
          <w:rFonts w:ascii="Arial" w:hAnsi="Arial" w:cs="Arial"/>
          <w:b/>
          <w:sz w:val="21"/>
          <w:szCs w:val="21"/>
        </w:rPr>
        <w:t>„Budowa Strażnicy Komendy Miejskiej Państwowej Straży Pożarnej w Rudzie Śląskiej”</w:t>
      </w:r>
    </w:p>
    <w:p w14:paraId="4852646A" w14:textId="77777777" w:rsidR="00A10F19" w:rsidRPr="005F0031" w:rsidRDefault="00A10F19" w:rsidP="00440A17">
      <w:pPr>
        <w:jc w:val="both"/>
        <w:rPr>
          <w:rFonts w:ascii="Arial" w:hAnsi="Arial" w:cs="Arial"/>
          <w:b/>
          <w:sz w:val="21"/>
          <w:szCs w:val="21"/>
        </w:rPr>
      </w:pPr>
    </w:p>
    <w:p w14:paraId="0A0048A9" w14:textId="686D82AA" w:rsidR="00A825B2" w:rsidRPr="00885822" w:rsidRDefault="00A825B2" w:rsidP="00440A17">
      <w:pPr>
        <w:jc w:val="both"/>
        <w:rPr>
          <w:rFonts w:ascii="Arial" w:hAnsi="Arial" w:cs="Arial"/>
          <w:b/>
          <w:sz w:val="21"/>
          <w:szCs w:val="21"/>
        </w:rPr>
      </w:pPr>
      <w:r w:rsidRPr="00073391">
        <w:rPr>
          <w:rFonts w:ascii="Arial" w:hAnsi="Arial" w:cs="Arial"/>
          <w:b/>
          <w:sz w:val="21"/>
          <w:szCs w:val="21"/>
        </w:rPr>
        <w:t xml:space="preserve">Przedmiotowe postępowanie prowadzone jest przy użyciu środków komunikacji elektronicznej. Składanie ofert następuje za pośrednictwem platformy zakupowej dostępnej pod adresem internetowym: </w:t>
      </w:r>
      <w:r w:rsidR="00440177" w:rsidRPr="00885822">
        <w:rPr>
          <w:rFonts w:ascii="Arial" w:hAnsi="Arial" w:cs="Arial"/>
          <w:b/>
          <w:i/>
          <w:iCs/>
          <w:sz w:val="21"/>
          <w:szCs w:val="21"/>
          <w:u w:val="single"/>
        </w:rPr>
        <w:t>https://platformazakupowa.pl/pn/slaskie_straz/proceedings?input_proceedings_search=&amp;globalMode%5B%5D=all&amp;proceeding_type%5B%5D=all&amp;search-in%5B%5D=1&amp;search-in%5B%5D=2&amp;search-in%5B%5D=3&amp;search-in%5B%5D=4&amp;company-divisions%5B%5D=2199</w:t>
      </w:r>
    </w:p>
    <w:p w14:paraId="294972C7" w14:textId="77777777" w:rsidR="00A16332" w:rsidRPr="00885822" w:rsidRDefault="00A16332" w:rsidP="00440A17">
      <w:pPr>
        <w:jc w:val="both"/>
        <w:rPr>
          <w:rFonts w:ascii="Arial" w:hAnsi="Arial" w:cs="Arial"/>
          <w:b/>
          <w:sz w:val="21"/>
          <w:szCs w:val="21"/>
        </w:rPr>
      </w:pPr>
    </w:p>
    <w:p w14:paraId="65F68F47" w14:textId="050587B0" w:rsidR="005C2A93" w:rsidRPr="00073391" w:rsidRDefault="005C2A93" w:rsidP="00440A17">
      <w:pPr>
        <w:jc w:val="both"/>
        <w:rPr>
          <w:rFonts w:ascii="Arial" w:hAnsi="Arial" w:cs="Arial"/>
          <w:sz w:val="21"/>
          <w:szCs w:val="21"/>
        </w:rPr>
      </w:pPr>
    </w:p>
    <w:p w14:paraId="40331A84" w14:textId="038D20E9" w:rsidR="00DA2738" w:rsidRPr="00073391" w:rsidRDefault="00DA2738" w:rsidP="00440A17">
      <w:pPr>
        <w:jc w:val="both"/>
        <w:rPr>
          <w:rFonts w:ascii="Arial" w:hAnsi="Arial" w:cs="Arial"/>
          <w:sz w:val="21"/>
          <w:szCs w:val="21"/>
        </w:rPr>
      </w:pPr>
    </w:p>
    <w:p w14:paraId="58342DC9" w14:textId="64CD5920" w:rsidR="00DA2738" w:rsidRPr="00073391" w:rsidRDefault="00DA2738" w:rsidP="00440A17">
      <w:pPr>
        <w:jc w:val="both"/>
        <w:rPr>
          <w:rFonts w:ascii="Arial" w:hAnsi="Arial" w:cs="Arial"/>
          <w:sz w:val="21"/>
          <w:szCs w:val="21"/>
        </w:rPr>
      </w:pPr>
    </w:p>
    <w:p w14:paraId="34E10A0D" w14:textId="384B5E01" w:rsidR="00DA2738" w:rsidRPr="00073391" w:rsidRDefault="00DA2738" w:rsidP="00440A17">
      <w:pPr>
        <w:jc w:val="both"/>
        <w:rPr>
          <w:rFonts w:ascii="Arial" w:hAnsi="Arial" w:cs="Arial"/>
          <w:sz w:val="21"/>
          <w:szCs w:val="21"/>
        </w:rPr>
      </w:pPr>
    </w:p>
    <w:p w14:paraId="3E621891" w14:textId="77777777" w:rsidR="00DA2738" w:rsidRPr="00073391" w:rsidRDefault="00DA2738" w:rsidP="00440A17">
      <w:pPr>
        <w:jc w:val="both"/>
        <w:rPr>
          <w:rFonts w:ascii="Arial" w:hAnsi="Arial" w:cs="Arial"/>
          <w:sz w:val="21"/>
          <w:szCs w:val="21"/>
        </w:rPr>
      </w:pPr>
    </w:p>
    <w:tbl>
      <w:tblPr>
        <w:tblW w:w="9781" w:type="dxa"/>
        <w:tblInd w:w="108" w:type="dxa"/>
        <w:tblLook w:val="01E0" w:firstRow="1" w:lastRow="1" w:firstColumn="1" w:lastColumn="1" w:noHBand="0" w:noVBand="0"/>
      </w:tblPr>
      <w:tblGrid>
        <w:gridCol w:w="9781"/>
      </w:tblGrid>
      <w:tr w:rsidR="005C2A93" w:rsidRPr="00073391" w14:paraId="78B19D6F" w14:textId="77777777" w:rsidTr="005C2A93">
        <w:tc>
          <w:tcPr>
            <w:tcW w:w="9781" w:type="dxa"/>
          </w:tcPr>
          <w:p w14:paraId="3EE37DBF" w14:textId="77777777" w:rsidR="005C2A93" w:rsidRPr="00E506A3" w:rsidRDefault="005C2A93" w:rsidP="00440A17">
            <w:pPr>
              <w:jc w:val="both"/>
              <w:rPr>
                <w:rFonts w:ascii="Arial" w:hAnsi="Arial" w:cs="Arial"/>
                <w:sz w:val="21"/>
                <w:szCs w:val="21"/>
              </w:rPr>
            </w:pPr>
          </w:p>
          <w:p w14:paraId="385BD1E4" w14:textId="77777777" w:rsidR="005C2A93" w:rsidRPr="00E506A3" w:rsidRDefault="005C2A93" w:rsidP="00440A17">
            <w:pPr>
              <w:jc w:val="right"/>
              <w:rPr>
                <w:rFonts w:ascii="Arial" w:hAnsi="Arial" w:cs="Arial"/>
                <w:sz w:val="21"/>
                <w:szCs w:val="21"/>
              </w:rPr>
            </w:pPr>
            <w:r w:rsidRPr="00E506A3">
              <w:rPr>
                <w:rFonts w:ascii="Arial" w:hAnsi="Arial" w:cs="Arial"/>
                <w:sz w:val="21"/>
                <w:szCs w:val="21"/>
              </w:rPr>
              <w:t>Zatwierdzona przez:</w:t>
            </w:r>
          </w:p>
          <w:p w14:paraId="358FF8F0" w14:textId="77777777" w:rsidR="005C2A93" w:rsidRPr="00E506A3" w:rsidRDefault="005C2A93" w:rsidP="00440A17">
            <w:pPr>
              <w:jc w:val="right"/>
              <w:rPr>
                <w:rFonts w:ascii="Arial" w:hAnsi="Arial" w:cs="Arial"/>
                <w:sz w:val="21"/>
                <w:szCs w:val="21"/>
              </w:rPr>
            </w:pPr>
          </w:p>
          <w:p w14:paraId="6F4DD23F" w14:textId="0F540902" w:rsidR="005C2A93" w:rsidRPr="00E506A3" w:rsidRDefault="006F6FA4" w:rsidP="00440A17">
            <w:pPr>
              <w:jc w:val="right"/>
              <w:rPr>
                <w:rFonts w:ascii="Arial" w:hAnsi="Arial" w:cs="Arial"/>
                <w:sz w:val="21"/>
                <w:szCs w:val="21"/>
              </w:rPr>
            </w:pPr>
            <w:r w:rsidRPr="00E506A3">
              <w:rPr>
                <w:rFonts w:ascii="Arial" w:hAnsi="Arial" w:cs="Arial"/>
                <w:sz w:val="21"/>
                <w:szCs w:val="21"/>
              </w:rPr>
              <w:t>Ruda Śląska</w:t>
            </w:r>
            <w:r w:rsidR="005C2A93" w:rsidRPr="00E506A3">
              <w:rPr>
                <w:rFonts w:ascii="Arial" w:hAnsi="Arial" w:cs="Arial"/>
                <w:sz w:val="21"/>
                <w:szCs w:val="21"/>
              </w:rPr>
              <w:t xml:space="preserve">, dnia </w:t>
            </w:r>
            <w:r w:rsidR="00E506A3" w:rsidRPr="00E506A3">
              <w:rPr>
                <w:rFonts w:ascii="Arial" w:hAnsi="Arial" w:cs="Arial"/>
                <w:sz w:val="21"/>
                <w:szCs w:val="21"/>
              </w:rPr>
              <w:t>14</w:t>
            </w:r>
            <w:r w:rsidR="004841EF" w:rsidRPr="00E506A3">
              <w:rPr>
                <w:rFonts w:ascii="Arial" w:hAnsi="Arial" w:cs="Arial"/>
                <w:sz w:val="21"/>
                <w:szCs w:val="21"/>
              </w:rPr>
              <w:t>.0</w:t>
            </w:r>
            <w:r w:rsidRPr="00E506A3">
              <w:rPr>
                <w:rFonts w:ascii="Arial" w:hAnsi="Arial" w:cs="Arial"/>
                <w:sz w:val="21"/>
                <w:szCs w:val="21"/>
              </w:rPr>
              <w:t>9</w:t>
            </w:r>
            <w:r w:rsidR="00F66412" w:rsidRPr="00E506A3">
              <w:rPr>
                <w:rFonts w:ascii="Arial" w:hAnsi="Arial" w:cs="Arial"/>
                <w:sz w:val="21"/>
                <w:szCs w:val="21"/>
              </w:rPr>
              <w:t>.</w:t>
            </w:r>
            <w:r w:rsidR="005C2A93" w:rsidRPr="00E506A3">
              <w:rPr>
                <w:rFonts w:ascii="Arial" w:hAnsi="Arial" w:cs="Arial"/>
                <w:sz w:val="21"/>
                <w:szCs w:val="21"/>
              </w:rPr>
              <w:t>202</w:t>
            </w:r>
            <w:r w:rsidR="004841EF" w:rsidRPr="00E506A3">
              <w:rPr>
                <w:rFonts w:ascii="Arial" w:hAnsi="Arial" w:cs="Arial"/>
                <w:sz w:val="21"/>
                <w:szCs w:val="21"/>
              </w:rPr>
              <w:t>2</w:t>
            </w:r>
            <w:r w:rsidR="005C2A93" w:rsidRPr="00E506A3">
              <w:rPr>
                <w:rFonts w:ascii="Arial" w:hAnsi="Arial" w:cs="Arial"/>
                <w:sz w:val="21"/>
                <w:szCs w:val="21"/>
              </w:rPr>
              <w:t xml:space="preserve"> r.</w:t>
            </w:r>
          </w:p>
          <w:p w14:paraId="1787AA88" w14:textId="77777777" w:rsidR="005C2A93" w:rsidRPr="00E506A3" w:rsidRDefault="005C2A93" w:rsidP="00440A17">
            <w:pPr>
              <w:jc w:val="right"/>
              <w:rPr>
                <w:rFonts w:ascii="Arial" w:hAnsi="Arial" w:cs="Arial"/>
                <w:sz w:val="21"/>
                <w:szCs w:val="21"/>
              </w:rPr>
            </w:pPr>
          </w:p>
          <w:p w14:paraId="4AA5EFC2" w14:textId="77777777" w:rsidR="005C2A93" w:rsidRPr="00E506A3" w:rsidRDefault="005C2A93" w:rsidP="00440A17">
            <w:pPr>
              <w:jc w:val="right"/>
              <w:rPr>
                <w:rFonts w:ascii="Arial" w:hAnsi="Arial" w:cs="Arial"/>
                <w:sz w:val="21"/>
                <w:szCs w:val="21"/>
              </w:rPr>
            </w:pPr>
          </w:p>
          <w:p w14:paraId="5AEBC2D6" w14:textId="77777777" w:rsidR="005C2A93" w:rsidRPr="00E506A3" w:rsidRDefault="005C2A93" w:rsidP="00440A17">
            <w:pPr>
              <w:jc w:val="right"/>
              <w:rPr>
                <w:rFonts w:ascii="Arial" w:hAnsi="Arial" w:cs="Arial"/>
                <w:sz w:val="21"/>
                <w:szCs w:val="21"/>
              </w:rPr>
            </w:pPr>
          </w:p>
          <w:p w14:paraId="6104F9B6" w14:textId="5658317F" w:rsidR="005C2A93" w:rsidRPr="00E506A3" w:rsidRDefault="006F6FA4" w:rsidP="00440A17">
            <w:pPr>
              <w:jc w:val="right"/>
              <w:rPr>
                <w:rFonts w:ascii="Arial" w:hAnsi="Arial" w:cs="Arial"/>
                <w:sz w:val="21"/>
                <w:szCs w:val="21"/>
              </w:rPr>
            </w:pPr>
            <w:r w:rsidRPr="00E506A3">
              <w:rPr>
                <w:rFonts w:ascii="Arial" w:hAnsi="Arial" w:cs="Arial"/>
                <w:sz w:val="21"/>
                <w:szCs w:val="21"/>
              </w:rPr>
              <w:t>/</w:t>
            </w:r>
            <w:r w:rsidR="00F66412" w:rsidRPr="00E506A3">
              <w:rPr>
                <w:rFonts w:ascii="Arial" w:hAnsi="Arial" w:cs="Arial"/>
                <w:sz w:val="21"/>
                <w:szCs w:val="21"/>
              </w:rPr>
              <w:t>Właściwe podpisy na oryginale</w:t>
            </w:r>
            <w:r w:rsidRPr="00E506A3">
              <w:rPr>
                <w:rFonts w:ascii="Arial" w:hAnsi="Arial" w:cs="Arial"/>
                <w:sz w:val="21"/>
                <w:szCs w:val="21"/>
              </w:rPr>
              <w:t>/</w:t>
            </w:r>
          </w:p>
          <w:p w14:paraId="222ECE6B" w14:textId="77777777" w:rsidR="005C2A93" w:rsidRPr="00E506A3" w:rsidRDefault="005C2A93" w:rsidP="00440A17">
            <w:pPr>
              <w:jc w:val="both"/>
              <w:rPr>
                <w:rFonts w:ascii="Arial" w:hAnsi="Arial" w:cs="Arial"/>
                <w:sz w:val="21"/>
                <w:szCs w:val="21"/>
              </w:rPr>
            </w:pPr>
          </w:p>
        </w:tc>
      </w:tr>
    </w:tbl>
    <w:p w14:paraId="4994F1FA" w14:textId="0D8FAC39" w:rsidR="000402A0" w:rsidRPr="00993FB1" w:rsidRDefault="000402A0" w:rsidP="00440A17">
      <w:pPr>
        <w:jc w:val="both"/>
        <w:rPr>
          <w:rFonts w:ascii="Arial" w:hAnsi="Arial" w:cs="Arial"/>
          <w:b/>
          <w:sz w:val="21"/>
          <w:szCs w:val="21"/>
        </w:rPr>
      </w:pPr>
    </w:p>
    <w:p w14:paraId="225D0F88" w14:textId="2F2250C9" w:rsidR="00440A17" w:rsidRDefault="00440A17" w:rsidP="0095383C">
      <w:pPr>
        <w:rPr>
          <w:rFonts w:ascii="Arial" w:hAnsi="Arial" w:cs="Arial"/>
          <w:b/>
          <w:sz w:val="21"/>
          <w:szCs w:val="21"/>
        </w:rPr>
      </w:pPr>
    </w:p>
    <w:p w14:paraId="5281F9DF" w14:textId="5F5BCB75" w:rsidR="009A3D15" w:rsidRDefault="009A3D15" w:rsidP="0095383C">
      <w:pPr>
        <w:rPr>
          <w:rFonts w:ascii="Arial" w:hAnsi="Arial" w:cs="Arial"/>
          <w:b/>
          <w:sz w:val="21"/>
          <w:szCs w:val="21"/>
        </w:rPr>
      </w:pPr>
    </w:p>
    <w:p w14:paraId="5F993379" w14:textId="13589F59" w:rsidR="009A3D15" w:rsidRDefault="009A3D15" w:rsidP="0095383C">
      <w:pPr>
        <w:rPr>
          <w:rFonts w:ascii="Arial" w:hAnsi="Arial" w:cs="Arial"/>
          <w:b/>
          <w:sz w:val="21"/>
          <w:szCs w:val="21"/>
        </w:rPr>
      </w:pPr>
    </w:p>
    <w:p w14:paraId="49E5CC82" w14:textId="0FE37364" w:rsidR="009A3D15" w:rsidRDefault="009A3D15" w:rsidP="0095383C">
      <w:pPr>
        <w:rPr>
          <w:rFonts w:ascii="Arial" w:hAnsi="Arial" w:cs="Arial"/>
          <w:b/>
          <w:sz w:val="21"/>
          <w:szCs w:val="21"/>
        </w:rPr>
      </w:pPr>
    </w:p>
    <w:p w14:paraId="23CE86D7" w14:textId="4517B2D5" w:rsidR="009A3D15" w:rsidRDefault="009A3D15" w:rsidP="0095383C">
      <w:pPr>
        <w:rPr>
          <w:rFonts w:ascii="Arial" w:hAnsi="Arial" w:cs="Arial"/>
          <w:b/>
          <w:sz w:val="21"/>
          <w:szCs w:val="21"/>
        </w:rPr>
      </w:pPr>
    </w:p>
    <w:p w14:paraId="10DB7691" w14:textId="77777777" w:rsidR="00496D36" w:rsidRDefault="00496D36" w:rsidP="0095383C">
      <w:pPr>
        <w:rPr>
          <w:rFonts w:ascii="Arial" w:hAnsi="Arial" w:cs="Arial"/>
          <w:b/>
          <w:sz w:val="21"/>
          <w:szCs w:val="21"/>
        </w:rPr>
      </w:pPr>
    </w:p>
    <w:p w14:paraId="4E605C09" w14:textId="77777777" w:rsidR="00496D36" w:rsidRDefault="00496D36" w:rsidP="0095383C">
      <w:pPr>
        <w:rPr>
          <w:rFonts w:ascii="Arial" w:hAnsi="Arial" w:cs="Arial"/>
          <w:b/>
          <w:sz w:val="21"/>
          <w:szCs w:val="21"/>
        </w:rPr>
      </w:pPr>
    </w:p>
    <w:p w14:paraId="61B7AA6C" w14:textId="77777777" w:rsidR="00496D36" w:rsidRDefault="00496D36" w:rsidP="0095383C">
      <w:pPr>
        <w:rPr>
          <w:rFonts w:ascii="Arial" w:hAnsi="Arial" w:cs="Arial"/>
          <w:b/>
          <w:sz w:val="21"/>
          <w:szCs w:val="21"/>
        </w:rPr>
      </w:pPr>
    </w:p>
    <w:p w14:paraId="5E11D350" w14:textId="77777777" w:rsidR="00496D36" w:rsidRDefault="00496D36" w:rsidP="0095383C">
      <w:pPr>
        <w:rPr>
          <w:rFonts w:ascii="Arial" w:hAnsi="Arial" w:cs="Arial"/>
          <w:b/>
          <w:sz w:val="21"/>
          <w:szCs w:val="21"/>
        </w:rPr>
      </w:pPr>
    </w:p>
    <w:p w14:paraId="6CE49B59" w14:textId="77777777" w:rsidR="00496D36" w:rsidRDefault="00496D36" w:rsidP="0095383C">
      <w:pPr>
        <w:rPr>
          <w:rFonts w:ascii="Arial" w:hAnsi="Arial" w:cs="Arial"/>
          <w:b/>
          <w:sz w:val="21"/>
          <w:szCs w:val="21"/>
        </w:rPr>
      </w:pPr>
    </w:p>
    <w:p w14:paraId="08A4FBA6" w14:textId="77777777" w:rsidR="006F1A12" w:rsidRDefault="006F1A12" w:rsidP="0095383C">
      <w:pPr>
        <w:rPr>
          <w:rFonts w:ascii="Arial" w:hAnsi="Arial" w:cs="Arial"/>
          <w:b/>
          <w:sz w:val="21"/>
          <w:szCs w:val="21"/>
        </w:rPr>
      </w:pPr>
    </w:p>
    <w:p w14:paraId="3C56B691" w14:textId="77777777" w:rsidR="006F1A12" w:rsidRDefault="006F1A12" w:rsidP="0095383C">
      <w:pPr>
        <w:rPr>
          <w:rFonts w:ascii="Arial" w:hAnsi="Arial" w:cs="Arial"/>
          <w:b/>
          <w:sz w:val="21"/>
          <w:szCs w:val="21"/>
        </w:rPr>
      </w:pPr>
    </w:p>
    <w:p w14:paraId="65A6B968" w14:textId="77777777" w:rsidR="006F1A12" w:rsidRDefault="006F1A12" w:rsidP="0095383C">
      <w:pPr>
        <w:rPr>
          <w:rFonts w:ascii="Arial" w:hAnsi="Arial" w:cs="Arial"/>
          <w:b/>
          <w:sz w:val="21"/>
          <w:szCs w:val="21"/>
        </w:rPr>
      </w:pPr>
    </w:p>
    <w:p w14:paraId="4823B7BA" w14:textId="77777777" w:rsidR="006F1A12" w:rsidRDefault="006F1A12" w:rsidP="0095383C">
      <w:pPr>
        <w:rPr>
          <w:rFonts w:ascii="Arial" w:hAnsi="Arial" w:cs="Arial"/>
          <w:b/>
          <w:sz w:val="21"/>
          <w:szCs w:val="21"/>
        </w:rPr>
      </w:pPr>
    </w:p>
    <w:p w14:paraId="1D4C3875" w14:textId="77777777" w:rsidR="006F1A12" w:rsidRDefault="006F1A12" w:rsidP="0095383C">
      <w:pPr>
        <w:rPr>
          <w:rFonts w:ascii="Arial" w:hAnsi="Arial" w:cs="Arial"/>
          <w:b/>
          <w:sz w:val="21"/>
          <w:szCs w:val="21"/>
        </w:rPr>
      </w:pPr>
    </w:p>
    <w:p w14:paraId="192885C4" w14:textId="77777777" w:rsidR="00496D36" w:rsidRDefault="00496D36" w:rsidP="0095383C">
      <w:pPr>
        <w:rPr>
          <w:rFonts w:ascii="Arial" w:hAnsi="Arial" w:cs="Arial"/>
          <w:b/>
          <w:sz w:val="21"/>
          <w:szCs w:val="21"/>
        </w:rPr>
      </w:pPr>
    </w:p>
    <w:p w14:paraId="39346F38" w14:textId="2B9B8904" w:rsidR="009A3D15" w:rsidRDefault="009A3D15" w:rsidP="0095383C">
      <w:pPr>
        <w:rPr>
          <w:rFonts w:ascii="Arial" w:hAnsi="Arial" w:cs="Arial"/>
          <w:b/>
          <w:sz w:val="21"/>
          <w:szCs w:val="21"/>
        </w:rPr>
      </w:pPr>
    </w:p>
    <w:p w14:paraId="4AD7230B" w14:textId="77777777" w:rsidR="001C3FF1" w:rsidRDefault="001C3FF1" w:rsidP="0095383C">
      <w:pPr>
        <w:rPr>
          <w:rFonts w:ascii="Arial" w:hAnsi="Arial" w:cs="Arial"/>
          <w:b/>
          <w:sz w:val="21"/>
          <w:szCs w:val="21"/>
        </w:rPr>
      </w:pPr>
    </w:p>
    <w:p w14:paraId="08E437D9" w14:textId="77777777" w:rsidR="009A3D15" w:rsidRPr="00993FB1" w:rsidRDefault="009A3D15" w:rsidP="0095383C">
      <w:pPr>
        <w:rPr>
          <w:rFonts w:ascii="Arial" w:hAnsi="Arial" w:cs="Arial"/>
          <w:b/>
          <w:sz w:val="21"/>
          <w:szCs w:val="21"/>
        </w:rPr>
      </w:pPr>
    </w:p>
    <w:p w14:paraId="65906888" w14:textId="77777777" w:rsidR="00A16332" w:rsidRPr="00993FB1" w:rsidRDefault="00A16332" w:rsidP="00440A17">
      <w:pPr>
        <w:jc w:val="center"/>
        <w:rPr>
          <w:rFonts w:ascii="Arial" w:hAnsi="Arial" w:cs="Arial"/>
          <w:b/>
          <w:sz w:val="21"/>
          <w:szCs w:val="21"/>
        </w:rPr>
      </w:pPr>
      <w:r w:rsidRPr="00993FB1">
        <w:rPr>
          <w:rFonts w:ascii="Arial" w:hAnsi="Arial" w:cs="Arial"/>
          <w:b/>
          <w:sz w:val="21"/>
          <w:szCs w:val="21"/>
        </w:rPr>
        <w:t>POSTANOWIENIA</w:t>
      </w:r>
    </w:p>
    <w:p w14:paraId="70072436" w14:textId="2CD3F61C" w:rsidR="00A16332" w:rsidRPr="00993FB1" w:rsidRDefault="00A16332" w:rsidP="00440A17">
      <w:pPr>
        <w:jc w:val="center"/>
        <w:rPr>
          <w:rFonts w:ascii="Arial" w:hAnsi="Arial" w:cs="Arial"/>
          <w:b/>
          <w:sz w:val="21"/>
          <w:szCs w:val="21"/>
        </w:rPr>
      </w:pPr>
      <w:r w:rsidRPr="00993FB1">
        <w:rPr>
          <w:rFonts w:ascii="Arial" w:hAnsi="Arial" w:cs="Arial"/>
          <w:b/>
          <w:sz w:val="21"/>
          <w:szCs w:val="21"/>
        </w:rPr>
        <w:t>SPECYFIKACJI  WARUNKÓW  ZAMÓWIENIA</w:t>
      </w:r>
    </w:p>
    <w:p w14:paraId="5D0520A7" w14:textId="4EFDA90A" w:rsidR="00A16332" w:rsidRPr="00993FB1" w:rsidRDefault="00A16332" w:rsidP="00440A17">
      <w:pPr>
        <w:jc w:val="center"/>
        <w:rPr>
          <w:rFonts w:ascii="Arial" w:hAnsi="Arial" w:cs="Arial"/>
          <w:b/>
          <w:sz w:val="21"/>
          <w:szCs w:val="21"/>
        </w:rPr>
      </w:pPr>
      <w:r w:rsidRPr="00993FB1">
        <w:rPr>
          <w:rFonts w:ascii="Arial" w:hAnsi="Arial" w:cs="Arial"/>
          <w:b/>
          <w:sz w:val="21"/>
          <w:szCs w:val="21"/>
        </w:rPr>
        <w:t>(SWZ)</w:t>
      </w:r>
    </w:p>
    <w:p w14:paraId="4CF61CCA" w14:textId="152B9C7A" w:rsidR="00702253" w:rsidRDefault="00702253" w:rsidP="00440A17">
      <w:pPr>
        <w:jc w:val="both"/>
        <w:rPr>
          <w:rFonts w:ascii="Arial" w:hAnsi="Arial" w:cs="Arial"/>
          <w:sz w:val="21"/>
          <w:szCs w:val="21"/>
        </w:rPr>
      </w:pPr>
    </w:p>
    <w:p w14:paraId="451EC445" w14:textId="77777777" w:rsidR="00993FB1" w:rsidRPr="00993FB1" w:rsidRDefault="00993FB1" w:rsidP="00440A17">
      <w:pPr>
        <w:jc w:val="both"/>
        <w:rPr>
          <w:rFonts w:ascii="Arial" w:hAnsi="Arial" w:cs="Arial"/>
          <w:sz w:val="21"/>
          <w:szCs w:val="21"/>
        </w:rPr>
      </w:pPr>
    </w:p>
    <w:p w14:paraId="18BB4C46" w14:textId="6D5CA492" w:rsidR="00F72BCD" w:rsidRPr="00993FB1" w:rsidRDefault="00F72BCD" w:rsidP="00993FB1">
      <w:pPr>
        <w:tabs>
          <w:tab w:val="left" w:pos="567"/>
        </w:tabs>
        <w:spacing w:after="120"/>
        <w:jc w:val="both"/>
        <w:rPr>
          <w:rFonts w:ascii="Arial" w:hAnsi="Arial" w:cs="Arial"/>
          <w:b/>
          <w:sz w:val="21"/>
          <w:szCs w:val="21"/>
          <w:u w:val="single"/>
        </w:rPr>
      </w:pPr>
      <w:r w:rsidRPr="00993FB1">
        <w:rPr>
          <w:rFonts w:ascii="Arial" w:hAnsi="Arial" w:cs="Arial"/>
          <w:b/>
          <w:sz w:val="21"/>
          <w:szCs w:val="21"/>
          <w:u w:val="single"/>
        </w:rPr>
        <w:t>I.</w:t>
      </w:r>
      <w:r w:rsidR="00073391">
        <w:rPr>
          <w:rFonts w:ascii="Arial" w:hAnsi="Arial" w:cs="Arial"/>
          <w:b/>
          <w:sz w:val="21"/>
          <w:szCs w:val="21"/>
          <w:u w:val="single"/>
        </w:rPr>
        <w:t xml:space="preserve"> </w:t>
      </w:r>
      <w:r w:rsidRPr="00993FB1">
        <w:rPr>
          <w:rFonts w:ascii="Arial" w:hAnsi="Arial" w:cs="Arial"/>
          <w:b/>
          <w:sz w:val="21"/>
          <w:szCs w:val="21"/>
          <w:u w:val="single"/>
        </w:rPr>
        <w:t>ZAMAWIAJĄCY (NAZWA I ADRES)</w:t>
      </w:r>
    </w:p>
    <w:p w14:paraId="5B1F44F5" w14:textId="77777777" w:rsidR="00F5249B" w:rsidRPr="00993FB1" w:rsidRDefault="00F5249B" w:rsidP="00F5249B">
      <w:pPr>
        <w:rPr>
          <w:rFonts w:ascii="Arial" w:hAnsi="Arial" w:cs="Arial"/>
          <w:b/>
          <w:sz w:val="21"/>
          <w:szCs w:val="21"/>
        </w:rPr>
      </w:pPr>
      <w:r>
        <w:rPr>
          <w:rFonts w:ascii="Arial" w:hAnsi="Arial" w:cs="Arial"/>
          <w:b/>
          <w:sz w:val="21"/>
          <w:szCs w:val="21"/>
        </w:rPr>
        <w:t>Komenda Miejska Państwowej Straży Pożarnej w Rudzie Śląskiej</w:t>
      </w:r>
    </w:p>
    <w:p w14:paraId="59A55CBE" w14:textId="77777777" w:rsidR="00F5249B" w:rsidRPr="00993FB1" w:rsidRDefault="00F5249B" w:rsidP="00F5249B">
      <w:pPr>
        <w:rPr>
          <w:rFonts w:ascii="Arial" w:hAnsi="Arial" w:cs="Arial"/>
          <w:b/>
          <w:sz w:val="21"/>
          <w:szCs w:val="21"/>
        </w:rPr>
      </w:pPr>
      <w:r>
        <w:rPr>
          <w:rFonts w:ascii="Arial" w:hAnsi="Arial" w:cs="Arial"/>
          <w:b/>
          <w:sz w:val="21"/>
          <w:szCs w:val="21"/>
        </w:rPr>
        <w:t>ul. Strażacka 10</w:t>
      </w:r>
      <w:r w:rsidRPr="00993FB1">
        <w:rPr>
          <w:rFonts w:ascii="Arial" w:hAnsi="Arial" w:cs="Arial"/>
          <w:b/>
          <w:sz w:val="21"/>
          <w:szCs w:val="21"/>
        </w:rPr>
        <w:t>, 41-</w:t>
      </w:r>
      <w:r>
        <w:rPr>
          <w:rFonts w:ascii="Arial" w:hAnsi="Arial" w:cs="Arial"/>
          <w:b/>
          <w:sz w:val="21"/>
          <w:szCs w:val="21"/>
        </w:rPr>
        <w:t>710</w:t>
      </w:r>
      <w:r w:rsidRPr="00993FB1">
        <w:rPr>
          <w:rFonts w:ascii="Arial" w:hAnsi="Arial" w:cs="Arial"/>
          <w:b/>
          <w:sz w:val="21"/>
          <w:szCs w:val="21"/>
        </w:rPr>
        <w:t xml:space="preserve"> </w:t>
      </w:r>
      <w:r>
        <w:rPr>
          <w:rFonts w:ascii="Arial" w:hAnsi="Arial" w:cs="Arial"/>
          <w:b/>
          <w:sz w:val="21"/>
          <w:szCs w:val="21"/>
        </w:rPr>
        <w:t>Ruda Śląska</w:t>
      </w:r>
    </w:p>
    <w:p w14:paraId="5D541D8A" w14:textId="64A3C6E9" w:rsidR="00FF1A49" w:rsidRPr="005E5D36" w:rsidRDefault="00FF1A49" w:rsidP="00440A17">
      <w:pPr>
        <w:tabs>
          <w:tab w:val="left" w:pos="567"/>
        </w:tabs>
        <w:jc w:val="both"/>
        <w:rPr>
          <w:rFonts w:ascii="Arial" w:hAnsi="Arial" w:cs="Arial"/>
          <w:sz w:val="21"/>
          <w:szCs w:val="21"/>
        </w:rPr>
      </w:pPr>
      <w:r w:rsidRPr="005E5D36">
        <w:rPr>
          <w:rFonts w:ascii="Arial" w:hAnsi="Arial" w:cs="Arial"/>
          <w:sz w:val="21"/>
          <w:szCs w:val="21"/>
        </w:rPr>
        <w:t>zwany dalej „Zamawiającym”</w:t>
      </w:r>
      <w:r w:rsidR="005C2A93" w:rsidRPr="005E5D36">
        <w:rPr>
          <w:rFonts w:ascii="Arial" w:hAnsi="Arial" w:cs="Arial"/>
          <w:sz w:val="21"/>
          <w:szCs w:val="21"/>
        </w:rPr>
        <w:t>.</w:t>
      </w:r>
    </w:p>
    <w:p w14:paraId="6A4A969C" w14:textId="4A5250A2" w:rsidR="00C9580A" w:rsidRPr="004057D4" w:rsidRDefault="00C9580A" w:rsidP="004057D4">
      <w:pPr>
        <w:rPr>
          <w:rFonts w:ascii="Arial" w:hAnsi="Arial" w:cs="Arial"/>
          <w:b/>
          <w:sz w:val="21"/>
          <w:szCs w:val="21"/>
          <w:lang w:val="de-DE"/>
        </w:rPr>
      </w:pPr>
      <w:r w:rsidRPr="005E5D36">
        <w:rPr>
          <w:rFonts w:ascii="Arial" w:hAnsi="Arial" w:cs="Arial"/>
          <w:sz w:val="21"/>
          <w:szCs w:val="21"/>
        </w:rPr>
        <w:t xml:space="preserve">Adres poczty elektronicznej: </w:t>
      </w:r>
      <w:hyperlink r:id="rId11" w:history="1">
        <w:r w:rsidR="004057D4" w:rsidRPr="003B04CC">
          <w:rPr>
            <w:rStyle w:val="Hipercze"/>
            <w:rFonts w:ascii="Arial" w:hAnsi="Arial" w:cs="Arial"/>
            <w:b/>
            <w:sz w:val="21"/>
            <w:szCs w:val="21"/>
            <w:lang w:val="de-DE"/>
          </w:rPr>
          <w:t>przetargi@kmpspruda.pl</w:t>
        </w:r>
      </w:hyperlink>
    </w:p>
    <w:p w14:paraId="4A80BF54" w14:textId="5351D573" w:rsidR="00C9580A" w:rsidRPr="00885822" w:rsidRDefault="00C9580A" w:rsidP="00440A17">
      <w:pPr>
        <w:tabs>
          <w:tab w:val="left" w:pos="567"/>
        </w:tabs>
        <w:jc w:val="both"/>
        <w:rPr>
          <w:rFonts w:ascii="Arial" w:hAnsi="Arial" w:cs="Arial"/>
          <w:sz w:val="21"/>
          <w:szCs w:val="21"/>
        </w:rPr>
      </w:pPr>
      <w:r w:rsidRPr="00885822">
        <w:rPr>
          <w:rFonts w:ascii="Arial" w:hAnsi="Arial" w:cs="Arial"/>
          <w:sz w:val="21"/>
          <w:szCs w:val="21"/>
        </w:rPr>
        <w:t xml:space="preserve">Adres strony internetowej prowadzonego postępowania: </w:t>
      </w:r>
      <w:bookmarkStart w:id="0" w:name="_Hlk113616129"/>
      <w:r w:rsidR="00440177" w:rsidRPr="00885822">
        <w:rPr>
          <w:rFonts w:ascii="Arial" w:hAnsi="Arial" w:cs="Arial"/>
          <w:b/>
          <w:i/>
          <w:iCs/>
          <w:sz w:val="21"/>
          <w:szCs w:val="21"/>
          <w:u w:val="single"/>
        </w:rPr>
        <w:t>https://platformazakupowa.pl/pn/slaskie_straz/proceedings?input_proceedings_search=&amp;globalMode%5B%5D=all&amp;proceeding_type%5B%5D=all&amp;search-in%5B%5D=1&amp;search-in%5B%5D=2&amp;search-in%5B%5D=3&amp;search-in%5B%5D=4&amp;company-divisions%5B%5D=2199</w:t>
      </w:r>
      <w:bookmarkEnd w:id="0"/>
    </w:p>
    <w:p w14:paraId="4838DF7E" w14:textId="74D26AEE" w:rsidR="00C9580A" w:rsidRPr="00885822" w:rsidRDefault="00C9580A" w:rsidP="00440A17">
      <w:pPr>
        <w:tabs>
          <w:tab w:val="left" w:pos="284"/>
          <w:tab w:val="left" w:pos="567"/>
        </w:tabs>
        <w:jc w:val="both"/>
        <w:rPr>
          <w:rFonts w:ascii="Arial" w:hAnsi="Arial" w:cs="Arial"/>
          <w:sz w:val="21"/>
          <w:szCs w:val="21"/>
        </w:rPr>
      </w:pPr>
      <w:r w:rsidRPr="00885822">
        <w:rPr>
          <w:rFonts w:ascii="Arial" w:hAnsi="Arial" w:cs="Arial"/>
          <w:sz w:val="21"/>
          <w:szCs w:val="21"/>
        </w:rPr>
        <w:t xml:space="preserve">Adres strony internetowej, na której udostępniane będą zmiany i wyjaśnienia treści specyfikacji warunków zamówienia (SWZ) oraz inne dokumenty zamówienia bezpośrednio związane </w:t>
      </w:r>
      <w:r w:rsidR="00EC5CE4" w:rsidRPr="00885822">
        <w:rPr>
          <w:rFonts w:ascii="Arial" w:hAnsi="Arial" w:cs="Arial"/>
          <w:sz w:val="21"/>
          <w:szCs w:val="21"/>
        </w:rPr>
        <w:br/>
      </w:r>
      <w:r w:rsidRPr="00885822">
        <w:rPr>
          <w:rFonts w:ascii="Arial" w:hAnsi="Arial" w:cs="Arial"/>
          <w:sz w:val="21"/>
          <w:szCs w:val="21"/>
        </w:rPr>
        <w:t>z postępowaniem o udzielenie zamówienia:</w:t>
      </w:r>
    </w:p>
    <w:p w14:paraId="7EFE12D7" w14:textId="61E386E4" w:rsidR="00F72BCD" w:rsidRPr="00885822" w:rsidRDefault="00440177" w:rsidP="00440A17">
      <w:pPr>
        <w:jc w:val="both"/>
        <w:rPr>
          <w:rFonts w:ascii="Arial" w:hAnsi="Arial" w:cs="Arial"/>
          <w:sz w:val="21"/>
          <w:szCs w:val="21"/>
        </w:rPr>
      </w:pPr>
      <w:bookmarkStart w:id="1" w:name="_Hlk113616414"/>
      <w:r w:rsidRPr="00885822">
        <w:rPr>
          <w:rFonts w:ascii="Arial" w:hAnsi="Arial" w:cs="Arial"/>
          <w:b/>
          <w:i/>
          <w:iCs/>
          <w:sz w:val="21"/>
          <w:szCs w:val="21"/>
          <w:u w:val="single"/>
        </w:rPr>
        <w:t>https://platformazakupowa.pl/pn/slaskie_straz/proceedings?input_proceedings_search=&amp;globalMode%5B%5D=all&amp;proceeding_type%5B%5D=all&amp;search-in%5B%5D=1&amp;search-in%5B%5D=2&amp;search-in%5B%5D=3&amp;search-in%5B%5D=4&amp;company-divisions%5B%5D=2199</w:t>
      </w:r>
      <w:bookmarkEnd w:id="1"/>
    </w:p>
    <w:p w14:paraId="7425CEE5" w14:textId="03E188E0" w:rsidR="00F72BCD" w:rsidRPr="00993FB1" w:rsidRDefault="00F72BCD" w:rsidP="00993FB1">
      <w:pPr>
        <w:tabs>
          <w:tab w:val="left" w:pos="567"/>
        </w:tabs>
        <w:spacing w:after="120"/>
        <w:jc w:val="both"/>
        <w:rPr>
          <w:rFonts w:ascii="Arial" w:hAnsi="Arial" w:cs="Arial"/>
          <w:b/>
          <w:sz w:val="21"/>
          <w:szCs w:val="21"/>
          <w:u w:val="single"/>
        </w:rPr>
      </w:pPr>
      <w:r w:rsidRPr="00993FB1">
        <w:rPr>
          <w:rFonts w:ascii="Arial" w:hAnsi="Arial" w:cs="Arial"/>
          <w:b/>
          <w:sz w:val="21"/>
          <w:szCs w:val="21"/>
          <w:u w:val="single"/>
        </w:rPr>
        <w:t>II.</w:t>
      </w:r>
      <w:r w:rsidR="003E5877" w:rsidRPr="00993FB1">
        <w:rPr>
          <w:rFonts w:ascii="Arial" w:hAnsi="Arial" w:cs="Arial"/>
          <w:b/>
          <w:sz w:val="21"/>
          <w:szCs w:val="21"/>
          <w:u w:val="single"/>
        </w:rPr>
        <w:t xml:space="preserve"> </w:t>
      </w:r>
      <w:r w:rsidRPr="00993FB1">
        <w:rPr>
          <w:rFonts w:ascii="Arial" w:hAnsi="Arial" w:cs="Arial"/>
          <w:b/>
          <w:sz w:val="21"/>
          <w:szCs w:val="21"/>
          <w:u w:val="single"/>
        </w:rPr>
        <w:t>TRYB UDZIELENIA ZAMÓWIENIA PUBLICZNEGO</w:t>
      </w:r>
    </w:p>
    <w:p w14:paraId="3F45AB0B" w14:textId="12E1B08F" w:rsidR="009A3D15" w:rsidRPr="00885822" w:rsidRDefault="009A3D15" w:rsidP="00672345">
      <w:pPr>
        <w:pStyle w:val="Akapitzlist"/>
        <w:numPr>
          <w:ilvl w:val="0"/>
          <w:numId w:val="27"/>
        </w:numPr>
        <w:tabs>
          <w:tab w:val="left" w:pos="142"/>
        </w:tabs>
        <w:jc w:val="both"/>
        <w:rPr>
          <w:rFonts w:ascii="Arial" w:hAnsi="Arial" w:cs="Arial"/>
          <w:sz w:val="21"/>
          <w:szCs w:val="21"/>
        </w:rPr>
      </w:pPr>
      <w:r w:rsidRPr="00885822">
        <w:rPr>
          <w:rFonts w:ascii="Arial" w:hAnsi="Arial" w:cs="Arial"/>
          <w:sz w:val="21"/>
          <w:szCs w:val="21"/>
        </w:rPr>
        <w:t>Postępowanie prowadzone jest w trybie podstawowym, zgodnie z ustawą z dnia 11 września 2019 r. Prawo zamówień publicznych (</w:t>
      </w:r>
      <w:proofErr w:type="spellStart"/>
      <w:r w:rsidR="00440177" w:rsidRPr="00885822">
        <w:rPr>
          <w:rFonts w:ascii="Arial" w:hAnsi="Arial" w:cs="Arial"/>
          <w:sz w:val="21"/>
          <w:szCs w:val="21"/>
        </w:rPr>
        <w:t>t.j</w:t>
      </w:r>
      <w:proofErr w:type="spellEnd"/>
      <w:r w:rsidR="00440177" w:rsidRPr="00885822">
        <w:rPr>
          <w:rFonts w:ascii="Arial" w:hAnsi="Arial" w:cs="Arial"/>
          <w:sz w:val="21"/>
          <w:szCs w:val="21"/>
        </w:rPr>
        <w:t xml:space="preserve">. </w:t>
      </w:r>
      <w:r w:rsidR="00701C8F" w:rsidRPr="00885822">
        <w:rPr>
          <w:rFonts w:ascii="Arial" w:hAnsi="Arial" w:cs="Arial"/>
          <w:sz w:val="21"/>
          <w:szCs w:val="21"/>
        </w:rPr>
        <w:t>Dz. U. z 2022 r. poz. 1710</w:t>
      </w:r>
      <w:r w:rsidRPr="00885822">
        <w:rPr>
          <w:rFonts w:ascii="Arial" w:hAnsi="Arial" w:cs="Arial"/>
          <w:sz w:val="21"/>
          <w:szCs w:val="21"/>
        </w:rPr>
        <w:t>) zwaną w dalszej części ustawą. W sprawach nieuregulowanych zapisami niniejszej SWZ, stosuje się przepisy wspomnianej ustawy wraz z aktami wykonawczymi do tej ustawy.</w:t>
      </w:r>
    </w:p>
    <w:p w14:paraId="6F61A374" w14:textId="77777777" w:rsidR="009A3D15" w:rsidRDefault="009A3D15">
      <w:pPr>
        <w:pStyle w:val="Akapitzlist"/>
        <w:numPr>
          <w:ilvl w:val="0"/>
          <w:numId w:val="27"/>
        </w:numPr>
        <w:tabs>
          <w:tab w:val="left" w:pos="142"/>
        </w:tabs>
        <w:jc w:val="both"/>
        <w:rPr>
          <w:rFonts w:ascii="Arial" w:hAnsi="Arial" w:cs="Arial"/>
          <w:sz w:val="21"/>
          <w:szCs w:val="21"/>
        </w:rPr>
      </w:pPr>
      <w:r w:rsidRPr="009A3D15">
        <w:rPr>
          <w:rFonts w:ascii="Arial" w:hAnsi="Arial" w:cs="Arial"/>
          <w:sz w:val="21"/>
          <w:szCs w:val="21"/>
        </w:rPr>
        <w:t>Zamawiający dokona wyboru oferty najkorzystniejszej bez przeprowadzenia negocjacji, co oznacza tryb podstawowy, o którym mowa w art. 275 pkt 1 ustawy.</w:t>
      </w:r>
    </w:p>
    <w:p w14:paraId="35575628" w14:textId="780B950A" w:rsidR="009A3D15" w:rsidRPr="009A3D15" w:rsidRDefault="009A3D15">
      <w:pPr>
        <w:pStyle w:val="Akapitzlist"/>
        <w:numPr>
          <w:ilvl w:val="0"/>
          <w:numId w:val="27"/>
        </w:numPr>
        <w:tabs>
          <w:tab w:val="left" w:pos="142"/>
        </w:tabs>
        <w:jc w:val="both"/>
        <w:rPr>
          <w:rFonts w:ascii="Arial" w:hAnsi="Arial" w:cs="Arial"/>
          <w:sz w:val="21"/>
          <w:szCs w:val="21"/>
        </w:rPr>
      </w:pPr>
      <w:r w:rsidRPr="009A3D15">
        <w:rPr>
          <w:rFonts w:ascii="Arial" w:hAnsi="Arial" w:cs="Arial"/>
          <w:sz w:val="21"/>
          <w:szCs w:val="21"/>
        </w:rPr>
        <w:t>Postępowanie prowadzone jest dla wartości zamówienia mniejszej niż próg unijny.</w:t>
      </w:r>
    </w:p>
    <w:p w14:paraId="48D5CA47" w14:textId="77777777" w:rsidR="00F72BCD" w:rsidRPr="00993FB1" w:rsidRDefault="00F72BCD" w:rsidP="00440A17">
      <w:pPr>
        <w:jc w:val="both"/>
        <w:rPr>
          <w:rFonts w:ascii="Arial" w:hAnsi="Arial" w:cs="Arial"/>
          <w:sz w:val="21"/>
          <w:szCs w:val="21"/>
        </w:rPr>
      </w:pPr>
    </w:p>
    <w:p w14:paraId="4CBDEBFF" w14:textId="32044DAE" w:rsidR="00F72BCD" w:rsidRPr="00993FB1" w:rsidRDefault="00F72BCD" w:rsidP="00993FB1">
      <w:pPr>
        <w:tabs>
          <w:tab w:val="left" w:pos="567"/>
        </w:tabs>
        <w:spacing w:after="120"/>
        <w:jc w:val="both"/>
        <w:rPr>
          <w:rFonts w:ascii="Arial" w:hAnsi="Arial" w:cs="Arial"/>
          <w:b/>
          <w:sz w:val="21"/>
          <w:szCs w:val="21"/>
          <w:u w:val="single"/>
        </w:rPr>
      </w:pPr>
      <w:r w:rsidRPr="00993FB1">
        <w:rPr>
          <w:rFonts w:ascii="Arial" w:hAnsi="Arial" w:cs="Arial"/>
          <w:b/>
          <w:sz w:val="21"/>
          <w:szCs w:val="21"/>
          <w:u w:val="single"/>
        </w:rPr>
        <w:t>III.</w:t>
      </w:r>
      <w:r w:rsidR="003C2F39" w:rsidRPr="00993FB1">
        <w:rPr>
          <w:rFonts w:ascii="Arial" w:hAnsi="Arial" w:cs="Arial"/>
          <w:b/>
          <w:sz w:val="21"/>
          <w:szCs w:val="21"/>
          <w:u w:val="single"/>
        </w:rPr>
        <w:t xml:space="preserve"> </w:t>
      </w:r>
      <w:r w:rsidRPr="00993FB1">
        <w:rPr>
          <w:rFonts w:ascii="Arial" w:hAnsi="Arial" w:cs="Arial"/>
          <w:b/>
          <w:sz w:val="21"/>
          <w:szCs w:val="21"/>
          <w:u w:val="single"/>
        </w:rPr>
        <w:t>OPIS</w:t>
      </w:r>
      <w:r w:rsidRPr="00993FB1">
        <w:rPr>
          <w:rFonts w:ascii="Arial" w:hAnsi="Arial" w:cs="Arial"/>
          <w:sz w:val="21"/>
          <w:szCs w:val="21"/>
          <w:u w:val="single"/>
        </w:rPr>
        <w:t xml:space="preserve"> </w:t>
      </w:r>
      <w:r w:rsidRPr="00993FB1">
        <w:rPr>
          <w:rFonts w:ascii="Arial" w:hAnsi="Arial" w:cs="Arial"/>
          <w:b/>
          <w:sz w:val="21"/>
          <w:szCs w:val="21"/>
          <w:u w:val="single"/>
        </w:rPr>
        <w:t>PRZEDMIOTU ZAMÓWIENIA</w:t>
      </w:r>
    </w:p>
    <w:p w14:paraId="4C83BE5B" w14:textId="77777777" w:rsidR="00087460" w:rsidRDefault="00087460" w:rsidP="00087460">
      <w:pPr>
        <w:tabs>
          <w:tab w:val="left" w:pos="8904"/>
        </w:tabs>
        <w:spacing w:after="120"/>
        <w:ind w:right="451"/>
        <w:rPr>
          <w:rFonts w:ascii="Arial" w:eastAsia="Calibri" w:hAnsi="Arial" w:cs="Arial"/>
          <w:b/>
          <w:sz w:val="21"/>
          <w:szCs w:val="21"/>
        </w:rPr>
      </w:pPr>
      <w:bookmarkStart w:id="2" w:name="_Hlk64629366"/>
      <w:r w:rsidRPr="003C35E7">
        <w:rPr>
          <w:rFonts w:ascii="Arial" w:eastAsia="Calibri" w:hAnsi="Arial" w:cs="Arial"/>
          <w:b/>
          <w:sz w:val="21"/>
          <w:szCs w:val="21"/>
        </w:rPr>
        <w:t>Kody CPV:</w:t>
      </w:r>
    </w:p>
    <w:p w14:paraId="237295FC" w14:textId="0C7F7B3A" w:rsidR="00087460" w:rsidRPr="003D3C0D" w:rsidRDefault="007852DA" w:rsidP="00087460">
      <w:pPr>
        <w:tabs>
          <w:tab w:val="left" w:pos="142"/>
        </w:tabs>
        <w:jc w:val="both"/>
        <w:rPr>
          <w:rFonts w:ascii="Arial" w:hAnsi="Arial" w:cs="Arial"/>
          <w:sz w:val="21"/>
          <w:szCs w:val="21"/>
        </w:rPr>
      </w:pPr>
      <w:r w:rsidRPr="003D3C0D">
        <w:rPr>
          <w:rFonts w:ascii="Arial" w:hAnsi="Arial" w:cs="Arial"/>
          <w:sz w:val="21"/>
          <w:szCs w:val="21"/>
        </w:rPr>
        <w:t>główny:</w:t>
      </w:r>
    </w:p>
    <w:p w14:paraId="576C2709" w14:textId="7928CCF6" w:rsidR="00E50844" w:rsidRPr="00E50844" w:rsidRDefault="00E50844" w:rsidP="00E50844">
      <w:pPr>
        <w:pStyle w:val="Teksttreci"/>
        <w:shd w:val="clear" w:color="auto" w:fill="auto"/>
        <w:tabs>
          <w:tab w:val="left" w:pos="373"/>
        </w:tabs>
        <w:rPr>
          <w:color w:val="00B050"/>
          <w:sz w:val="21"/>
          <w:szCs w:val="21"/>
        </w:rPr>
      </w:pPr>
      <w:r w:rsidRPr="00E50844">
        <w:rPr>
          <w:sz w:val="21"/>
          <w:szCs w:val="21"/>
          <w:lang w:bidi="pl-PL"/>
        </w:rPr>
        <w:t>71520000-9: Usługi nadzoru budowlanego</w:t>
      </w:r>
    </w:p>
    <w:p w14:paraId="177201A2" w14:textId="6A6EFD20" w:rsidR="003F342E" w:rsidRPr="001D5E9E" w:rsidRDefault="00087460" w:rsidP="003F342E">
      <w:pPr>
        <w:jc w:val="both"/>
        <w:rPr>
          <w:rFonts w:ascii="Arial" w:hAnsi="Arial" w:cs="Arial"/>
          <w:b/>
          <w:color w:val="FF0000"/>
          <w:sz w:val="21"/>
          <w:szCs w:val="21"/>
        </w:rPr>
      </w:pPr>
      <w:r w:rsidRPr="00E50844">
        <w:rPr>
          <w:rFonts w:ascii="Arial" w:hAnsi="Arial" w:cs="Arial"/>
          <w:sz w:val="21"/>
          <w:szCs w:val="21"/>
        </w:rPr>
        <w:t xml:space="preserve">Przedmiotem zamówienia jest </w:t>
      </w:r>
      <w:r w:rsidR="00E506A3" w:rsidRPr="00E506A3">
        <w:rPr>
          <w:rFonts w:ascii="Arial" w:hAnsi="Arial" w:cs="Arial"/>
          <w:b/>
          <w:sz w:val="21"/>
          <w:szCs w:val="21"/>
        </w:rPr>
        <w:t>Pełnienie funkcji Inwestora Zastępczego przy realizacji zadania inwestycyjnego p.n.: „Budowa Strażnicy Komendy Miejskiej Państwowej Straży Pożarnej w Rudzie Śląskiej”</w:t>
      </w:r>
    </w:p>
    <w:p w14:paraId="4565D760" w14:textId="320904CF" w:rsidR="00523C73" w:rsidRPr="00A151F1" w:rsidRDefault="00523C73" w:rsidP="00A151F1">
      <w:pPr>
        <w:jc w:val="both"/>
        <w:rPr>
          <w:rFonts w:ascii="Arial" w:hAnsi="Arial" w:cs="Arial"/>
          <w:color w:val="FF0000"/>
          <w:sz w:val="21"/>
          <w:szCs w:val="21"/>
        </w:rPr>
      </w:pPr>
    </w:p>
    <w:p w14:paraId="15E1C35E" w14:textId="126E32FF" w:rsidR="00087460" w:rsidRPr="001960D2" w:rsidRDefault="00087460">
      <w:pPr>
        <w:pStyle w:val="Akapitzlist"/>
        <w:numPr>
          <w:ilvl w:val="0"/>
          <w:numId w:val="56"/>
        </w:numPr>
        <w:tabs>
          <w:tab w:val="left" w:pos="142"/>
        </w:tabs>
        <w:jc w:val="both"/>
        <w:rPr>
          <w:rFonts w:ascii="Arial" w:hAnsi="Arial" w:cs="Arial"/>
          <w:sz w:val="21"/>
          <w:szCs w:val="21"/>
          <w:u w:val="single"/>
        </w:rPr>
      </w:pPr>
      <w:r w:rsidRPr="00993FB1">
        <w:rPr>
          <w:rFonts w:ascii="Arial" w:hAnsi="Arial" w:cs="Arial"/>
          <w:sz w:val="21"/>
          <w:szCs w:val="21"/>
        </w:rPr>
        <w:t xml:space="preserve">Szczegółowy opis przedmiotu zamówienia </w:t>
      </w:r>
      <w:r>
        <w:rPr>
          <w:rFonts w:ascii="Arial" w:hAnsi="Arial" w:cs="Arial"/>
          <w:sz w:val="21"/>
          <w:szCs w:val="21"/>
        </w:rPr>
        <w:t xml:space="preserve">(OPZ) </w:t>
      </w:r>
      <w:r w:rsidRPr="00993FB1">
        <w:rPr>
          <w:rFonts w:ascii="Arial" w:hAnsi="Arial" w:cs="Arial"/>
          <w:sz w:val="21"/>
          <w:szCs w:val="21"/>
        </w:rPr>
        <w:t xml:space="preserve">stanowi </w:t>
      </w:r>
      <w:r w:rsidR="00C94DB8">
        <w:rPr>
          <w:rFonts w:ascii="Arial" w:hAnsi="Arial" w:cs="Arial"/>
          <w:b/>
          <w:bCs/>
          <w:sz w:val="21"/>
          <w:szCs w:val="21"/>
          <w:u w:val="single"/>
        </w:rPr>
        <w:t>Załącznik</w:t>
      </w:r>
      <w:r w:rsidRPr="001960D2">
        <w:rPr>
          <w:rFonts w:ascii="Arial" w:hAnsi="Arial" w:cs="Arial"/>
          <w:b/>
          <w:bCs/>
          <w:sz w:val="21"/>
          <w:szCs w:val="21"/>
          <w:u w:val="single"/>
        </w:rPr>
        <w:t xml:space="preserve">  do SWZ</w:t>
      </w:r>
      <w:r w:rsidRPr="001960D2">
        <w:rPr>
          <w:rFonts w:ascii="Arial" w:hAnsi="Arial" w:cs="Arial"/>
          <w:sz w:val="21"/>
          <w:szCs w:val="21"/>
          <w:u w:val="single"/>
        </w:rPr>
        <w:t>.</w:t>
      </w:r>
    </w:p>
    <w:p w14:paraId="1110A220" w14:textId="4EF8FE15" w:rsidR="00087460" w:rsidRDefault="00087460">
      <w:pPr>
        <w:pStyle w:val="Akapitzlist"/>
        <w:numPr>
          <w:ilvl w:val="0"/>
          <w:numId w:val="56"/>
        </w:numPr>
        <w:tabs>
          <w:tab w:val="left" w:pos="142"/>
        </w:tabs>
        <w:jc w:val="both"/>
        <w:rPr>
          <w:rFonts w:ascii="Arial" w:hAnsi="Arial" w:cs="Arial"/>
          <w:sz w:val="21"/>
          <w:szCs w:val="21"/>
        </w:rPr>
      </w:pPr>
      <w:r w:rsidRPr="00BA64F5">
        <w:rPr>
          <w:rFonts w:ascii="Arial" w:hAnsi="Arial" w:cs="Arial"/>
          <w:sz w:val="21"/>
          <w:szCs w:val="21"/>
        </w:rPr>
        <w:t xml:space="preserve">Dodatkowe warunki realizacji zamówienia określa wzór umowy stanowiący </w:t>
      </w:r>
      <w:r w:rsidR="00133DDA">
        <w:rPr>
          <w:rFonts w:ascii="Arial" w:hAnsi="Arial" w:cs="Arial"/>
          <w:b/>
          <w:sz w:val="21"/>
          <w:szCs w:val="21"/>
          <w:u w:val="single"/>
        </w:rPr>
        <w:t xml:space="preserve">Załącznik </w:t>
      </w:r>
      <w:r w:rsidR="003E5D6C">
        <w:rPr>
          <w:rFonts w:ascii="Arial" w:hAnsi="Arial" w:cs="Arial"/>
          <w:b/>
          <w:sz w:val="21"/>
          <w:szCs w:val="21"/>
          <w:u w:val="single"/>
        </w:rPr>
        <w:t xml:space="preserve">do </w:t>
      </w:r>
      <w:r w:rsidRPr="001960D2">
        <w:rPr>
          <w:rFonts w:ascii="Arial" w:hAnsi="Arial" w:cs="Arial"/>
          <w:b/>
          <w:sz w:val="21"/>
          <w:szCs w:val="21"/>
          <w:u w:val="single"/>
        </w:rPr>
        <w:t>SWZ</w:t>
      </w:r>
      <w:r w:rsidRPr="001960D2">
        <w:rPr>
          <w:rFonts w:ascii="Arial" w:hAnsi="Arial" w:cs="Arial"/>
          <w:bCs/>
          <w:sz w:val="21"/>
          <w:szCs w:val="21"/>
          <w:u w:val="single"/>
        </w:rPr>
        <w:t>.</w:t>
      </w:r>
    </w:p>
    <w:p w14:paraId="46286936" w14:textId="1E7FCF22" w:rsidR="00087460" w:rsidRPr="00304CB6" w:rsidRDefault="00087460">
      <w:pPr>
        <w:pStyle w:val="Akapitzlist"/>
        <w:numPr>
          <w:ilvl w:val="0"/>
          <w:numId w:val="56"/>
        </w:numPr>
        <w:tabs>
          <w:tab w:val="left" w:pos="142"/>
        </w:tabs>
        <w:jc w:val="both"/>
        <w:rPr>
          <w:rFonts w:ascii="Arial" w:hAnsi="Arial" w:cs="Arial"/>
          <w:sz w:val="21"/>
          <w:szCs w:val="21"/>
        </w:rPr>
      </w:pPr>
      <w:r w:rsidRPr="00304CB6">
        <w:rPr>
          <w:rFonts w:ascii="Arial" w:hAnsi="Arial" w:cs="Arial"/>
          <w:sz w:val="21"/>
          <w:szCs w:val="21"/>
        </w:rPr>
        <w:t xml:space="preserve">Zamawiający </w:t>
      </w:r>
      <w:r w:rsidR="00304CB6" w:rsidRPr="00304CB6">
        <w:rPr>
          <w:rFonts w:ascii="Arial" w:hAnsi="Arial" w:cs="Arial"/>
          <w:sz w:val="21"/>
          <w:szCs w:val="21"/>
        </w:rPr>
        <w:t>nie wymaga</w:t>
      </w:r>
      <w:r w:rsidRPr="00304CB6">
        <w:rPr>
          <w:rFonts w:ascii="Arial" w:hAnsi="Arial" w:cs="Arial"/>
          <w:sz w:val="21"/>
          <w:szCs w:val="21"/>
        </w:rPr>
        <w:t xml:space="preserve"> przedmiotowych środków dowodowych.</w:t>
      </w:r>
    </w:p>
    <w:p w14:paraId="2F183CFF" w14:textId="4C2C6FFB" w:rsidR="00087460" w:rsidRPr="00993FB1" w:rsidRDefault="00087460">
      <w:pPr>
        <w:pStyle w:val="Akapitzlist"/>
        <w:numPr>
          <w:ilvl w:val="0"/>
          <w:numId w:val="29"/>
        </w:numPr>
        <w:tabs>
          <w:tab w:val="left" w:pos="142"/>
        </w:tabs>
        <w:jc w:val="both"/>
        <w:rPr>
          <w:rFonts w:ascii="Arial" w:hAnsi="Arial" w:cs="Arial"/>
          <w:sz w:val="21"/>
          <w:szCs w:val="21"/>
        </w:rPr>
      </w:pPr>
      <w:r w:rsidRPr="00993FB1">
        <w:rPr>
          <w:rFonts w:ascii="Arial" w:hAnsi="Arial" w:cs="Arial"/>
          <w:sz w:val="21"/>
          <w:szCs w:val="21"/>
        </w:rPr>
        <w:t xml:space="preserve">Zamawiający nie dopuszcza składania ofert </w:t>
      </w:r>
      <w:r w:rsidR="00851A08">
        <w:rPr>
          <w:rFonts w:ascii="Arial" w:hAnsi="Arial" w:cs="Arial"/>
          <w:sz w:val="21"/>
          <w:szCs w:val="21"/>
        </w:rPr>
        <w:t>częściowych</w:t>
      </w:r>
      <w:r w:rsidRPr="00073391">
        <w:rPr>
          <w:rFonts w:ascii="Arial" w:hAnsi="Arial" w:cs="Arial"/>
          <w:sz w:val="21"/>
          <w:szCs w:val="21"/>
        </w:rPr>
        <w:t>. Oferty częściowe jako sprzeczne z</w:t>
      </w:r>
      <w:r w:rsidR="00F10A32">
        <w:rPr>
          <w:rFonts w:ascii="Arial" w:hAnsi="Arial" w:cs="Arial"/>
          <w:sz w:val="21"/>
          <w:szCs w:val="21"/>
        </w:rPr>
        <w:t> </w:t>
      </w:r>
      <w:r w:rsidRPr="00073391">
        <w:rPr>
          <w:rFonts w:ascii="Arial" w:hAnsi="Arial" w:cs="Arial"/>
          <w:sz w:val="21"/>
          <w:szCs w:val="21"/>
        </w:rPr>
        <w:t>treścią SWZ (nie odpowiadające treści SWZ) zostaną odrzucone.</w:t>
      </w:r>
    </w:p>
    <w:p w14:paraId="6A840D52" w14:textId="622DF83E" w:rsidR="00087460" w:rsidRPr="00993FB1" w:rsidRDefault="00087460">
      <w:pPr>
        <w:pStyle w:val="Akapitzlist"/>
        <w:numPr>
          <w:ilvl w:val="0"/>
          <w:numId w:val="29"/>
        </w:numPr>
        <w:tabs>
          <w:tab w:val="left" w:pos="142"/>
        </w:tabs>
        <w:jc w:val="both"/>
        <w:rPr>
          <w:rFonts w:ascii="Arial" w:hAnsi="Arial" w:cs="Arial"/>
          <w:color w:val="FF0000"/>
          <w:sz w:val="21"/>
          <w:szCs w:val="21"/>
        </w:rPr>
      </w:pPr>
      <w:r w:rsidRPr="00993FB1">
        <w:rPr>
          <w:rFonts w:ascii="Arial" w:hAnsi="Arial" w:cs="Arial"/>
          <w:sz w:val="21"/>
          <w:szCs w:val="21"/>
        </w:rPr>
        <w:t xml:space="preserve">Zamawiający informuje, że </w:t>
      </w:r>
      <w:r w:rsidRPr="00993FB1">
        <w:rPr>
          <w:rFonts w:ascii="Arial" w:hAnsi="Arial" w:cs="Arial"/>
          <w:sz w:val="21"/>
          <w:szCs w:val="21"/>
          <w:u w:val="single"/>
        </w:rPr>
        <w:t>nie przewiduje</w:t>
      </w:r>
      <w:r w:rsidRPr="00993FB1">
        <w:rPr>
          <w:rFonts w:ascii="Arial" w:hAnsi="Arial" w:cs="Arial"/>
          <w:sz w:val="21"/>
          <w:szCs w:val="21"/>
        </w:rPr>
        <w:t xml:space="preserve"> zamówień, o których mowa w art. 214 ust. 1 pkt 7 i 8 </w:t>
      </w:r>
      <w:proofErr w:type="spellStart"/>
      <w:r w:rsidRPr="00993FB1">
        <w:rPr>
          <w:rFonts w:ascii="Arial" w:hAnsi="Arial" w:cs="Arial"/>
          <w:sz w:val="21"/>
          <w:szCs w:val="21"/>
        </w:rPr>
        <w:t>Pzp</w:t>
      </w:r>
      <w:proofErr w:type="spellEnd"/>
      <w:r w:rsidR="00F71C49">
        <w:rPr>
          <w:rFonts w:ascii="Arial" w:hAnsi="Arial" w:cs="Arial"/>
          <w:sz w:val="21"/>
          <w:szCs w:val="21"/>
        </w:rPr>
        <w:t>.</w:t>
      </w:r>
    </w:p>
    <w:p w14:paraId="020A6F4B" w14:textId="11B44BBB" w:rsidR="00087460" w:rsidRPr="00993FB1" w:rsidRDefault="00087460">
      <w:pPr>
        <w:pStyle w:val="Akapitzlist"/>
        <w:numPr>
          <w:ilvl w:val="0"/>
          <w:numId w:val="29"/>
        </w:numPr>
        <w:tabs>
          <w:tab w:val="left" w:pos="142"/>
        </w:tabs>
        <w:jc w:val="both"/>
        <w:rPr>
          <w:rFonts w:ascii="Arial" w:hAnsi="Arial" w:cs="Arial"/>
          <w:color w:val="FF0000"/>
          <w:sz w:val="21"/>
          <w:szCs w:val="21"/>
        </w:rPr>
      </w:pPr>
      <w:r w:rsidRPr="00993FB1">
        <w:rPr>
          <w:rFonts w:ascii="Arial" w:hAnsi="Arial" w:cs="Arial"/>
          <w:sz w:val="21"/>
          <w:szCs w:val="21"/>
        </w:rPr>
        <w:t>Zamawiający dopuszcza powierzenie wykonania części zamówienia podwykonawcy</w:t>
      </w:r>
      <w:r w:rsidR="00323938">
        <w:rPr>
          <w:rFonts w:ascii="Arial" w:hAnsi="Arial" w:cs="Arial"/>
          <w:sz w:val="21"/>
          <w:szCs w:val="21"/>
        </w:rPr>
        <w:t>.</w:t>
      </w:r>
      <w:r w:rsidRPr="003F342E">
        <w:rPr>
          <w:rFonts w:ascii="Arial" w:hAnsi="Arial" w:cs="Arial"/>
          <w:strike/>
          <w:sz w:val="21"/>
          <w:szCs w:val="21"/>
        </w:rPr>
        <w:t xml:space="preserve"> </w:t>
      </w:r>
    </w:p>
    <w:p w14:paraId="1D855A11" w14:textId="77777777" w:rsidR="00087460" w:rsidRPr="00323938" w:rsidRDefault="00087460" w:rsidP="00087460">
      <w:pPr>
        <w:ind w:left="360"/>
        <w:jc w:val="both"/>
        <w:rPr>
          <w:rFonts w:ascii="Arial" w:hAnsi="Arial" w:cs="Arial"/>
          <w:sz w:val="21"/>
          <w:szCs w:val="21"/>
        </w:rPr>
      </w:pPr>
      <w:r w:rsidRPr="00323938">
        <w:rPr>
          <w:rFonts w:ascii="Arial" w:hAnsi="Arial" w:cs="Arial"/>
          <w:sz w:val="21"/>
          <w:szCs w:val="21"/>
        </w:rPr>
        <w:t>Zamawiający żąda wskazania przez Wykonawcę w ofercie części zamówienia, których wykonanie zamierza powierzyć podwykonawcom, oraz podania nazw ewentualnych podwykonawców, jeżeli są już znani.</w:t>
      </w:r>
    </w:p>
    <w:p w14:paraId="1FDD0B94" w14:textId="77777777" w:rsidR="00087460" w:rsidRPr="00323938" w:rsidRDefault="00087460" w:rsidP="00087460">
      <w:pPr>
        <w:ind w:left="360"/>
        <w:jc w:val="both"/>
        <w:rPr>
          <w:rFonts w:ascii="Arial" w:hAnsi="Arial" w:cs="Arial"/>
          <w:sz w:val="21"/>
          <w:szCs w:val="21"/>
        </w:rPr>
      </w:pPr>
      <w:r w:rsidRPr="00323938">
        <w:rPr>
          <w:rFonts w:ascii="Arial" w:hAnsi="Arial" w:cs="Arial"/>
          <w:color w:val="000000"/>
          <w:sz w:val="21"/>
          <w:szCs w:val="21"/>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323938">
        <w:rPr>
          <w:rFonts w:ascii="Arial" w:hAnsi="Arial" w:cs="Arial"/>
          <w:sz w:val="21"/>
          <w:szCs w:val="21"/>
        </w:rPr>
        <w:t xml:space="preserve"> </w:t>
      </w:r>
    </w:p>
    <w:p w14:paraId="6182D46F" w14:textId="47AD44B6" w:rsidR="00EC5CE4" w:rsidRPr="00801953" w:rsidRDefault="00087460">
      <w:pPr>
        <w:pStyle w:val="Akapitzlist"/>
        <w:numPr>
          <w:ilvl w:val="0"/>
          <w:numId w:val="29"/>
        </w:numPr>
        <w:tabs>
          <w:tab w:val="left" w:pos="142"/>
        </w:tabs>
        <w:jc w:val="both"/>
        <w:rPr>
          <w:rFonts w:ascii="Arial" w:hAnsi="Arial" w:cs="Arial"/>
          <w:b/>
          <w:sz w:val="21"/>
          <w:szCs w:val="21"/>
          <w:u w:val="single"/>
        </w:rPr>
      </w:pPr>
      <w:r w:rsidRPr="00993FB1">
        <w:rPr>
          <w:rFonts w:ascii="Arial" w:hAnsi="Arial" w:cs="Arial"/>
          <w:sz w:val="21"/>
          <w:szCs w:val="21"/>
        </w:rPr>
        <w:t xml:space="preserve">Zamawiający </w:t>
      </w:r>
      <w:r w:rsidR="00D842B3">
        <w:rPr>
          <w:rFonts w:ascii="Arial" w:hAnsi="Arial" w:cs="Arial"/>
          <w:sz w:val="21"/>
          <w:szCs w:val="21"/>
        </w:rPr>
        <w:t xml:space="preserve">nie </w:t>
      </w:r>
      <w:r w:rsidRPr="00993FB1">
        <w:rPr>
          <w:rFonts w:ascii="Arial" w:hAnsi="Arial" w:cs="Arial"/>
          <w:sz w:val="21"/>
          <w:szCs w:val="21"/>
        </w:rPr>
        <w:t>przewiduje</w:t>
      </w:r>
      <w:r w:rsidR="00EC4CC5">
        <w:rPr>
          <w:rFonts w:ascii="Arial" w:hAnsi="Arial" w:cs="Arial"/>
          <w:sz w:val="21"/>
          <w:szCs w:val="21"/>
        </w:rPr>
        <w:t xml:space="preserve"> </w:t>
      </w:r>
      <w:r w:rsidR="00332217">
        <w:rPr>
          <w:rFonts w:ascii="Arial" w:hAnsi="Arial" w:cs="Arial"/>
          <w:sz w:val="21"/>
          <w:szCs w:val="21"/>
        </w:rPr>
        <w:t>wymagania</w:t>
      </w:r>
      <w:r w:rsidRPr="00993FB1">
        <w:rPr>
          <w:rFonts w:ascii="Arial" w:hAnsi="Arial" w:cs="Arial"/>
          <w:sz w:val="21"/>
          <w:szCs w:val="21"/>
        </w:rPr>
        <w:t xml:space="preserve"> w zakresie zatrudnienia na podstawie stosunku pracy w okolicznościach, o których mowa w art. 95 </w:t>
      </w:r>
      <w:proofErr w:type="spellStart"/>
      <w:r w:rsidRPr="00993FB1">
        <w:rPr>
          <w:rFonts w:ascii="Arial" w:hAnsi="Arial" w:cs="Arial"/>
          <w:sz w:val="21"/>
          <w:szCs w:val="21"/>
        </w:rPr>
        <w:t>Pzp</w:t>
      </w:r>
      <w:proofErr w:type="spellEnd"/>
      <w:r w:rsidRPr="000C25A6">
        <w:rPr>
          <w:rFonts w:ascii="Arial" w:hAnsi="Arial" w:cs="Arial"/>
          <w:sz w:val="21"/>
          <w:szCs w:val="21"/>
        </w:rPr>
        <w:t>.</w:t>
      </w:r>
      <w:bookmarkEnd w:id="2"/>
      <w:r w:rsidR="00D842B3">
        <w:rPr>
          <w:rFonts w:ascii="Arial" w:hAnsi="Arial" w:cs="Arial"/>
          <w:sz w:val="21"/>
          <w:szCs w:val="21"/>
        </w:rPr>
        <w:t xml:space="preserve"> Rezygnacja z przedmiotowego wymogu spowodowana jest specyfiką zamówienia oraz faktem, że osoby biorące udział w jego realizacji ze względu na swoje wykształcenie, profesję i pozycję rynkową nie wymagają szczególnej ochrony na rynku pracy. Zwykle same decydują o najkorzystniejszej z ich punktu widzenia formie umowy i współpracy.</w:t>
      </w:r>
    </w:p>
    <w:p w14:paraId="2394A2D4" w14:textId="77777777" w:rsidR="00BA6DDD" w:rsidRPr="006A140B" w:rsidRDefault="00BA6DDD">
      <w:pPr>
        <w:pStyle w:val="Default"/>
        <w:numPr>
          <w:ilvl w:val="0"/>
          <w:numId w:val="29"/>
        </w:numPr>
        <w:rPr>
          <w:sz w:val="21"/>
          <w:szCs w:val="21"/>
        </w:rPr>
      </w:pPr>
      <w:r w:rsidRPr="006A140B">
        <w:rPr>
          <w:sz w:val="21"/>
          <w:szCs w:val="21"/>
        </w:rPr>
        <w:t xml:space="preserve">Zakres zamówienia obejmuje w szczególności: </w:t>
      </w:r>
    </w:p>
    <w:p w14:paraId="76577BC5" w14:textId="1BD17D80" w:rsidR="00BA6DDD" w:rsidRDefault="00882C0B" w:rsidP="00BA6DDD">
      <w:pPr>
        <w:pStyle w:val="Default"/>
        <w:ind w:left="360"/>
        <w:rPr>
          <w:color w:val="auto"/>
          <w:sz w:val="21"/>
          <w:szCs w:val="21"/>
        </w:rPr>
      </w:pPr>
      <w:r w:rsidRPr="00882C0B">
        <w:rPr>
          <w:color w:val="auto"/>
          <w:sz w:val="21"/>
          <w:szCs w:val="21"/>
        </w:rPr>
        <w:t>Realizację usługi oraz pełnienie obowiązków inwestora zastępczego w zakresie terminach oraz w sposób określony w dokumentach zamówienia.</w:t>
      </w:r>
    </w:p>
    <w:p w14:paraId="1DA5E7F3" w14:textId="7F020A1B" w:rsidR="005D7E3C" w:rsidRPr="00882C0B" w:rsidRDefault="005D7E3C" w:rsidP="005D7E3C">
      <w:pPr>
        <w:pStyle w:val="Default"/>
        <w:numPr>
          <w:ilvl w:val="0"/>
          <w:numId w:val="29"/>
        </w:numPr>
        <w:rPr>
          <w:color w:val="auto"/>
          <w:sz w:val="22"/>
          <w:szCs w:val="22"/>
        </w:rPr>
      </w:pPr>
      <w:r>
        <w:rPr>
          <w:color w:val="auto"/>
          <w:sz w:val="21"/>
          <w:szCs w:val="21"/>
        </w:rPr>
        <w:t>Zamawiający nie przewiduje podziału zamówienia na części i nie dopuszcza składania ofert częściowych. Zamówienie jest odpowiednie dla Wykonawców z sektora MŚP. Podział zamówienia na części byłby uciążliwy i miałby negatywne konsekwencje dla ciągłości oraz jakości świadczonych usług.</w:t>
      </w:r>
    </w:p>
    <w:p w14:paraId="7BBACD60" w14:textId="77777777" w:rsidR="00801953" w:rsidRPr="00BA6DDD" w:rsidRDefault="00801953" w:rsidP="00BA6DDD">
      <w:pPr>
        <w:tabs>
          <w:tab w:val="left" w:pos="142"/>
        </w:tabs>
        <w:jc w:val="both"/>
        <w:rPr>
          <w:rFonts w:ascii="Arial" w:hAnsi="Arial" w:cs="Arial"/>
          <w:sz w:val="21"/>
          <w:szCs w:val="21"/>
        </w:rPr>
      </w:pPr>
    </w:p>
    <w:p w14:paraId="4865DEB3" w14:textId="77777777" w:rsidR="00801953" w:rsidRPr="00993FB1" w:rsidRDefault="00801953" w:rsidP="00801953">
      <w:pPr>
        <w:pStyle w:val="Akapitzlist"/>
        <w:tabs>
          <w:tab w:val="left" w:pos="142"/>
        </w:tabs>
        <w:ind w:left="360"/>
        <w:jc w:val="both"/>
        <w:rPr>
          <w:rFonts w:ascii="Arial" w:hAnsi="Arial" w:cs="Arial"/>
          <w:b/>
          <w:sz w:val="21"/>
          <w:szCs w:val="21"/>
          <w:u w:val="single"/>
        </w:rPr>
      </w:pPr>
    </w:p>
    <w:p w14:paraId="34D715F9" w14:textId="20525813" w:rsidR="00BC625E" w:rsidRPr="00105F00" w:rsidRDefault="00F72BCD" w:rsidP="00BC625E">
      <w:pPr>
        <w:spacing w:after="120"/>
        <w:jc w:val="both"/>
        <w:rPr>
          <w:rFonts w:ascii="Arial" w:hAnsi="Arial" w:cs="Arial"/>
          <w:b/>
          <w:sz w:val="21"/>
          <w:szCs w:val="21"/>
          <w:u w:val="single"/>
        </w:rPr>
      </w:pPr>
      <w:r w:rsidRPr="00993FB1">
        <w:rPr>
          <w:rFonts w:ascii="Arial" w:hAnsi="Arial" w:cs="Arial"/>
          <w:b/>
          <w:sz w:val="21"/>
          <w:szCs w:val="21"/>
          <w:u w:val="single"/>
        </w:rPr>
        <w:t>IV.</w:t>
      </w:r>
      <w:r w:rsidR="003C2F39" w:rsidRPr="00993FB1">
        <w:rPr>
          <w:rFonts w:ascii="Arial" w:hAnsi="Arial" w:cs="Arial"/>
          <w:b/>
          <w:sz w:val="21"/>
          <w:szCs w:val="21"/>
          <w:u w:val="single"/>
        </w:rPr>
        <w:t xml:space="preserve"> </w:t>
      </w:r>
      <w:bookmarkStart w:id="3" w:name="_Hlk63147364"/>
      <w:r w:rsidR="006B1009" w:rsidRPr="00993FB1">
        <w:rPr>
          <w:rFonts w:ascii="Arial" w:hAnsi="Arial" w:cs="Arial"/>
          <w:b/>
          <w:sz w:val="21"/>
          <w:szCs w:val="21"/>
          <w:u w:val="single"/>
        </w:rPr>
        <w:t>TERMIN WYKONANIA ZAMÓWIENIA</w:t>
      </w:r>
      <w:bookmarkEnd w:id="3"/>
    </w:p>
    <w:p w14:paraId="198F36A9" w14:textId="2C733BA6" w:rsidR="00BC625E" w:rsidRPr="00E31964" w:rsidRDefault="00883BF0">
      <w:pPr>
        <w:numPr>
          <w:ilvl w:val="0"/>
          <w:numId w:val="57"/>
        </w:numPr>
        <w:jc w:val="both"/>
        <w:rPr>
          <w:rFonts w:ascii="Arial" w:hAnsi="Arial" w:cs="Arial"/>
          <w:bCs/>
          <w:sz w:val="21"/>
          <w:szCs w:val="21"/>
        </w:rPr>
      </w:pPr>
      <w:bookmarkStart w:id="4" w:name="_Hlk35261352"/>
      <w:r>
        <w:rPr>
          <w:rFonts w:ascii="Arial" w:hAnsi="Arial" w:cs="Arial"/>
          <w:sz w:val="21"/>
          <w:szCs w:val="21"/>
        </w:rPr>
        <w:t>Termin wykonania zamówienia jest zbieżny z terminem realizacji inwestycji względem, której Wykonawca realizuje obowiązki inwestora zastępczego z zastrzeżeniem wskazanego w</w:t>
      </w:r>
      <w:r w:rsidR="00F10A32">
        <w:rPr>
          <w:rFonts w:ascii="Arial" w:hAnsi="Arial" w:cs="Arial"/>
          <w:sz w:val="21"/>
          <w:szCs w:val="21"/>
        </w:rPr>
        <w:t> </w:t>
      </w:r>
      <w:r>
        <w:rPr>
          <w:rFonts w:ascii="Arial" w:hAnsi="Arial" w:cs="Arial"/>
          <w:sz w:val="21"/>
          <w:szCs w:val="21"/>
        </w:rPr>
        <w:t>dokumentach zamówienia obowiązku udziału w przeglądach okresowych obiektu.</w:t>
      </w:r>
    </w:p>
    <w:bookmarkEnd w:id="4"/>
    <w:p w14:paraId="76D28403" w14:textId="77777777" w:rsidR="00087460" w:rsidRPr="00993FB1" w:rsidRDefault="00087460" w:rsidP="00440A17">
      <w:pPr>
        <w:jc w:val="both"/>
        <w:rPr>
          <w:rFonts w:ascii="Arial" w:hAnsi="Arial" w:cs="Arial"/>
          <w:b/>
          <w:sz w:val="21"/>
          <w:szCs w:val="21"/>
        </w:rPr>
      </w:pPr>
    </w:p>
    <w:p w14:paraId="6AEFE886" w14:textId="2C811E08" w:rsidR="00F72BCD" w:rsidRPr="00993FB1" w:rsidRDefault="00F72BCD" w:rsidP="003C55D5">
      <w:pPr>
        <w:spacing w:after="120"/>
        <w:ind w:left="1701" w:hanging="1701"/>
        <w:jc w:val="both"/>
        <w:rPr>
          <w:rFonts w:ascii="Arial" w:hAnsi="Arial" w:cs="Arial"/>
          <w:b/>
          <w:sz w:val="21"/>
          <w:szCs w:val="21"/>
          <w:u w:val="single"/>
        </w:rPr>
      </w:pPr>
      <w:r w:rsidRPr="00993FB1">
        <w:rPr>
          <w:rFonts w:ascii="Arial" w:hAnsi="Arial" w:cs="Arial"/>
          <w:b/>
          <w:sz w:val="21"/>
          <w:szCs w:val="21"/>
          <w:u w:val="single"/>
        </w:rPr>
        <w:t>V.</w:t>
      </w:r>
      <w:r w:rsidR="003E5877" w:rsidRPr="00993FB1">
        <w:rPr>
          <w:rFonts w:ascii="Arial" w:hAnsi="Arial" w:cs="Arial"/>
          <w:b/>
          <w:sz w:val="21"/>
          <w:szCs w:val="21"/>
          <w:u w:val="single"/>
        </w:rPr>
        <w:t xml:space="preserve"> </w:t>
      </w:r>
      <w:r w:rsidR="00DA58AC" w:rsidRPr="00993FB1">
        <w:rPr>
          <w:rFonts w:ascii="Arial" w:hAnsi="Arial" w:cs="Arial"/>
          <w:b/>
          <w:sz w:val="21"/>
          <w:szCs w:val="21"/>
          <w:u w:val="single"/>
        </w:rPr>
        <w:t>PODSTAWY WYKLUCZENIA Z POSTĘPOWANIA</w:t>
      </w:r>
    </w:p>
    <w:p w14:paraId="14E1821E" w14:textId="1D374385" w:rsidR="00DA58AC" w:rsidRPr="00993FB1" w:rsidRDefault="00DA58AC">
      <w:pPr>
        <w:pStyle w:val="Akapitzlist"/>
        <w:numPr>
          <w:ilvl w:val="0"/>
          <w:numId w:val="58"/>
        </w:numPr>
        <w:tabs>
          <w:tab w:val="left" w:pos="142"/>
        </w:tabs>
        <w:jc w:val="both"/>
        <w:rPr>
          <w:rFonts w:ascii="Arial" w:hAnsi="Arial" w:cs="Arial"/>
          <w:bCs/>
          <w:sz w:val="21"/>
          <w:szCs w:val="21"/>
        </w:rPr>
      </w:pPr>
      <w:r w:rsidRPr="00993FB1">
        <w:rPr>
          <w:rFonts w:ascii="Arial" w:hAnsi="Arial" w:cs="Arial"/>
          <w:bCs/>
          <w:sz w:val="21"/>
          <w:szCs w:val="21"/>
        </w:rPr>
        <w:t xml:space="preserve">Z postępowania o udzielenie zamówienia wyklucza się Wykonawców, w stosunku do których zachodzi którakolwiek z okoliczności wskazanych w art. 108 ust. 1 </w:t>
      </w:r>
      <w:r w:rsidR="00440A17" w:rsidRPr="00993FB1">
        <w:rPr>
          <w:rFonts w:ascii="Arial" w:hAnsi="Arial" w:cs="Arial"/>
          <w:bCs/>
          <w:sz w:val="21"/>
          <w:szCs w:val="21"/>
        </w:rPr>
        <w:t xml:space="preserve">oraz w art. 109 ust. 1 pkt 4 </w:t>
      </w:r>
      <w:r w:rsidR="00503FC3">
        <w:rPr>
          <w:rFonts w:ascii="Arial" w:hAnsi="Arial" w:cs="Arial"/>
          <w:bCs/>
          <w:sz w:val="21"/>
          <w:szCs w:val="21"/>
        </w:rPr>
        <w:t xml:space="preserve">ustawy </w:t>
      </w:r>
      <w:proofErr w:type="spellStart"/>
      <w:r w:rsidRPr="00993FB1">
        <w:rPr>
          <w:rFonts w:ascii="Arial" w:hAnsi="Arial" w:cs="Arial"/>
          <w:bCs/>
          <w:sz w:val="21"/>
          <w:szCs w:val="21"/>
        </w:rPr>
        <w:t>Pzp</w:t>
      </w:r>
      <w:proofErr w:type="spellEnd"/>
      <w:r w:rsidRPr="00993FB1">
        <w:rPr>
          <w:rFonts w:ascii="Arial" w:hAnsi="Arial" w:cs="Arial"/>
          <w:bCs/>
          <w:sz w:val="21"/>
          <w:szCs w:val="21"/>
        </w:rPr>
        <w:t>.</w:t>
      </w:r>
    </w:p>
    <w:p w14:paraId="6F4274AB" w14:textId="2865F2CF" w:rsidR="00DA58AC" w:rsidRPr="00993FB1" w:rsidRDefault="00DA58AC">
      <w:pPr>
        <w:pStyle w:val="Akapitzlist"/>
        <w:numPr>
          <w:ilvl w:val="0"/>
          <w:numId w:val="58"/>
        </w:numPr>
        <w:tabs>
          <w:tab w:val="left" w:pos="142"/>
        </w:tabs>
        <w:jc w:val="both"/>
        <w:rPr>
          <w:rFonts w:ascii="Arial" w:hAnsi="Arial" w:cs="Arial"/>
          <w:bCs/>
          <w:sz w:val="21"/>
          <w:szCs w:val="21"/>
        </w:rPr>
      </w:pPr>
      <w:r w:rsidRPr="00993FB1">
        <w:rPr>
          <w:rFonts w:ascii="Arial" w:hAnsi="Arial" w:cs="Arial"/>
          <w:bCs/>
          <w:sz w:val="21"/>
          <w:szCs w:val="21"/>
        </w:rPr>
        <w:t xml:space="preserve">Wykluczenie Wykonawcy następuje zgodnie z art. 111 </w:t>
      </w:r>
      <w:r w:rsidR="00503FC3">
        <w:rPr>
          <w:rFonts w:ascii="Arial" w:hAnsi="Arial" w:cs="Arial"/>
          <w:bCs/>
          <w:sz w:val="21"/>
          <w:szCs w:val="21"/>
        </w:rPr>
        <w:t xml:space="preserve">ustawy </w:t>
      </w:r>
      <w:proofErr w:type="spellStart"/>
      <w:r w:rsidR="00415926">
        <w:rPr>
          <w:rFonts w:ascii="Arial" w:hAnsi="Arial" w:cs="Arial"/>
          <w:bCs/>
          <w:sz w:val="21"/>
          <w:szCs w:val="21"/>
        </w:rPr>
        <w:t>Pzp</w:t>
      </w:r>
      <w:proofErr w:type="spellEnd"/>
      <w:r w:rsidRPr="00993FB1">
        <w:rPr>
          <w:rFonts w:ascii="Arial" w:hAnsi="Arial" w:cs="Arial"/>
          <w:bCs/>
          <w:sz w:val="21"/>
          <w:szCs w:val="21"/>
        </w:rPr>
        <w:t>.</w:t>
      </w:r>
    </w:p>
    <w:p w14:paraId="253FB16F" w14:textId="6A07F7DC" w:rsidR="00DA58AC" w:rsidRPr="00993FB1" w:rsidRDefault="00DA58AC">
      <w:pPr>
        <w:pStyle w:val="Akapitzlist"/>
        <w:numPr>
          <w:ilvl w:val="0"/>
          <w:numId w:val="58"/>
        </w:numPr>
        <w:tabs>
          <w:tab w:val="left" w:pos="142"/>
        </w:tabs>
        <w:jc w:val="both"/>
        <w:rPr>
          <w:rFonts w:ascii="Arial" w:hAnsi="Arial" w:cs="Arial"/>
          <w:bCs/>
          <w:sz w:val="21"/>
          <w:szCs w:val="21"/>
        </w:rPr>
      </w:pPr>
      <w:r w:rsidRPr="00993FB1">
        <w:rPr>
          <w:rFonts w:ascii="Arial" w:hAnsi="Arial" w:cs="Arial"/>
          <w:bCs/>
          <w:sz w:val="21"/>
          <w:szCs w:val="21"/>
        </w:rPr>
        <w:t>Wykonawca nie podlega wykluczeniu w okolicznościach określonych w art. 108 ust.</w:t>
      </w:r>
      <w:r w:rsidR="00440A17" w:rsidRPr="00993FB1">
        <w:rPr>
          <w:rFonts w:ascii="Arial" w:hAnsi="Arial" w:cs="Arial"/>
          <w:bCs/>
          <w:sz w:val="21"/>
          <w:szCs w:val="21"/>
        </w:rPr>
        <w:t xml:space="preserve"> </w:t>
      </w:r>
      <w:r w:rsidRPr="00993FB1">
        <w:rPr>
          <w:rFonts w:ascii="Arial" w:hAnsi="Arial" w:cs="Arial"/>
          <w:bCs/>
          <w:sz w:val="21"/>
          <w:szCs w:val="21"/>
        </w:rPr>
        <w:t>1 pkt 1,</w:t>
      </w:r>
      <w:r w:rsidR="00440A17" w:rsidRPr="00993FB1">
        <w:rPr>
          <w:rFonts w:ascii="Arial" w:hAnsi="Arial" w:cs="Arial"/>
          <w:bCs/>
          <w:sz w:val="21"/>
          <w:szCs w:val="21"/>
        </w:rPr>
        <w:t xml:space="preserve"> </w:t>
      </w:r>
      <w:r w:rsidRPr="00993FB1">
        <w:rPr>
          <w:rFonts w:ascii="Arial" w:hAnsi="Arial" w:cs="Arial"/>
          <w:bCs/>
          <w:sz w:val="21"/>
          <w:szCs w:val="21"/>
        </w:rPr>
        <w:t>2</w:t>
      </w:r>
      <w:r w:rsidR="00440A17" w:rsidRPr="00993FB1">
        <w:rPr>
          <w:rFonts w:ascii="Arial" w:hAnsi="Arial" w:cs="Arial"/>
          <w:bCs/>
          <w:sz w:val="21"/>
          <w:szCs w:val="21"/>
        </w:rPr>
        <w:t xml:space="preserve"> i</w:t>
      </w:r>
      <w:r w:rsidR="00803B42">
        <w:rPr>
          <w:rFonts w:ascii="Arial" w:hAnsi="Arial" w:cs="Arial"/>
          <w:bCs/>
          <w:sz w:val="21"/>
          <w:szCs w:val="21"/>
        </w:rPr>
        <w:t> </w:t>
      </w:r>
      <w:r w:rsidRPr="00993FB1">
        <w:rPr>
          <w:rFonts w:ascii="Arial" w:hAnsi="Arial" w:cs="Arial"/>
          <w:bCs/>
          <w:sz w:val="21"/>
          <w:szCs w:val="21"/>
        </w:rPr>
        <w:t>5</w:t>
      </w:r>
      <w:r w:rsidR="00440A17" w:rsidRPr="00993FB1">
        <w:rPr>
          <w:rFonts w:ascii="Arial" w:hAnsi="Arial" w:cs="Arial"/>
          <w:bCs/>
          <w:sz w:val="21"/>
          <w:szCs w:val="21"/>
        </w:rPr>
        <w:t xml:space="preserve"> lub art. 109 ust. 1 pkt 4</w:t>
      </w:r>
      <w:r w:rsidRPr="00993FB1">
        <w:rPr>
          <w:rFonts w:ascii="Arial" w:hAnsi="Arial" w:cs="Arial"/>
          <w:bCs/>
          <w:sz w:val="21"/>
          <w:szCs w:val="21"/>
        </w:rPr>
        <w:t xml:space="preserve"> </w:t>
      </w:r>
      <w:r w:rsidR="00503FC3">
        <w:rPr>
          <w:rFonts w:ascii="Arial" w:hAnsi="Arial" w:cs="Arial"/>
          <w:bCs/>
          <w:sz w:val="21"/>
          <w:szCs w:val="21"/>
        </w:rPr>
        <w:t xml:space="preserve">ustawy </w:t>
      </w:r>
      <w:proofErr w:type="spellStart"/>
      <w:r w:rsidRPr="00993FB1">
        <w:rPr>
          <w:rFonts w:ascii="Arial" w:hAnsi="Arial" w:cs="Arial"/>
          <w:bCs/>
          <w:sz w:val="21"/>
          <w:szCs w:val="21"/>
        </w:rPr>
        <w:t>Pzp</w:t>
      </w:r>
      <w:proofErr w:type="spellEnd"/>
      <w:r w:rsidRPr="00993FB1">
        <w:rPr>
          <w:rFonts w:ascii="Arial" w:hAnsi="Arial" w:cs="Arial"/>
          <w:bCs/>
          <w:sz w:val="21"/>
          <w:szCs w:val="21"/>
        </w:rPr>
        <w:t xml:space="preserve">, jeżeli udowodni Zamawiającemu, że spełnił łącznie przesłanki wskazane w art. 110 ust. 2 </w:t>
      </w:r>
      <w:r w:rsidR="00503FC3">
        <w:rPr>
          <w:rFonts w:ascii="Arial" w:hAnsi="Arial" w:cs="Arial"/>
          <w:bCs/>
          <w:sz w:val="21"/>
          <w:szCs w:val="21"/>
        </w:rPr>
        <w:t xml:space="preserve">ustawy </w:t>
      </w:r>
      <w:proofErr w:type="spellStart"/>
      <w:r w:rsidRPr="00993FB1">
        <w:rPr>
          <w:rFonts w:ascii="Arial" w:hAnsi="Arial" w:cs="Arial"/>
          <w:bCs/>
          <w:sz w:val="21"/>
          <w:szCs w:val="21"/>
        </w:rPr>
        <w:t>Pzp</w:t>
      </w:r>
      <w:proofErr w:type="spellEnd"/>
      <w:r w:rsidRPr="00993FB1">
        <w:rPr>
          <w:rFonts w:ascii="Arial" w:hAnsi="Arial" w:cs="Arial"/>
          <w:bCs/>
          <w:sz w:val="21"/>
          <w:szCs w:val="21"/>
        </w:rPr>
        <w:t>.</w:t>
      </w:r>
    </w:p>
    <w:p w14:paraId="2982BF44" w14:textId="73708065" w:rsidR="00DA58AC" w:rsidRPr="000D00D9" w:rsidRDefault="00DA58AC">
      <w:pPr>
        <w:pStyle w:val="Akapitzlist"/>
        <w:numPr>
          <w:ilvl w:val="0"/>
          <w:numId w:val="58"/>
        </w:numPr>
        <w:tabs>
          <w:tab w:val="left" w:pos="142"/>
        </w:tabs>
        <w:jc w:val="both"/>
        <w:rPr>
          <w:rFonts w:ascii="Arial" w:hAnsi="Arial" w:cs="Arial"/>
          <w:bCs/>
          <w:sz w:val="21"/>
          <w:szCs w:val="21"/>
        </w:rPr>
      </w:pPr>
      <w:r w:rsidRPr="00993FB1">
        <w:rPr>
          <w:rFonts w:ascii="Arial" w:hAnsi="Arial" w:cs="Arial"/>
          <w:bCs/>
          <w:sz w:val="21"/>
          <w:szCs w:val="21"/>
        </w:rPr>
        <w:t xml:space="preserve">Zamawiający oceni, czy podjęte przez Wykonawcę czynności, o których mowa w art. 110 ust. 2 </w:t>
      </w:r>
      <w:r w:rsidR="00503FC3">
        <w:rPr>
          <w:rFonts w:ascii="Arial" w:hAnsi="Arial" w:cs="Arial"/>
          <w:bCs/>
          <w:sz w:val="21"/>
          <w:szCs w:val="21"/>
        </w:rPr>
        <w:t xml:space="preserve">ustawy </w:t>
      </w:r>
      <w:proofErr w:type="spellStart"/>
      <w:r w:rsidRPr="00993FB1">
        <w:rPr>
          <w:rFonts w:ascii="Arial" w:hAnsi="Arial" w:cs="Arial"/>
          <w:bCs/>
          <w:sz w:val="21"/>
          <w:szCs w:val="21"/>
        </w:rPr>
        <w:t>Pzp</w:t>
      </w:r>
      <w:proofErr w:type="spellEnd"/>
      <w:r w:rsidRPr="00993FB1">
        <w:rPr>
          <w:rFonts w:ascii="Arial" w:hAnsi="Arial" w:cs="Arial"/>
          <w:bCs/>
          <w:sz w:val="21"/>
          <w:szCs w:val="21"/>
        </w:rPr>
        <w:t xml:space="preserve">, są wystarczające do wykazania jego rzetelności, uwzględniając wagę i szczególne okoliczności czynu Wykonawcy. Jeżeli podjęte przez Wykonawcę czynności nie są </w:t>
      </w:r>
      <w:r w:rsidRPr="000D00D9">
        <w:rPr>
          <w:rFonts w:ascii="Arial" w:hAnsi="Arial" w:cs="Arial"/>
          <w:bCs/>
          <w:sz w:val="21"/>
          <w:szCs w:val="21"/>
        </w:rPr>
        <w:t>wystarczające do wykazania jego rzetelności, Zamawiający wyklucza Wykonawcę.</w:t>
      </w:r>
    </w:p>
    <w:p w14:paraId="4607D6B8" w14:textId="25A335CB" w:rsidR="000D00D9" w:rsidRPr="000D00D9" w:rsidRDefault="000D00D9">
      <w:pPr>
        <w:pStyle w:val="Tekstpodstawowy"/>
        <w:numPr>
          <w:ilvl w:val="0"/>
          <w:numId w:val="58"/>
        </w:numPr>
        <w:suppressAutoHyphens/>
        <w:rPr>
          <w:rFonts w:ascii="Arial" w:hAnsi="Arial" w:cs="Arial"/>
          <w:sz w:val="21"/>
          <w:szCs w:val="21"/>
        </w:rPr>
      </w:pPr>
      <w:r w:rsidRPr="000D00D9">
        <w:rPr>
          <w:rFonts w:ascii="Arial" w:hAnsi="Arial" w:cs="Arial"/>
          <w:color w:val="000000"/>
          <w:sz w:val="21"/>
          <w:szCs w:val="21"/>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(Dz.U. z 2022 r. poz. 835</w:t>
      </w:r>
      <w:r w:rsidR="00491000">
        <w:rPr>
          <w:rFonts w:ascii="Arial" w:hAnsi="Arial" w:cs="Arial"/>
          <w:color w:val="000000"/>
          <w:sz w:val="21"/>
          <w:szCs w:val="21"/>
        </w:rPr>
        <w:t xml:space="preserve"> z późniejszymi zmianami</w:t>
      </w:r>
      <w:r w:rsidRPr="000D00D9">
        <w:rPr>
          <w:rFonts w:ascii="Arial" w:hAnsi="Arial" w:cs="Arial"/>
          <w:color w:val="000000"/>
          <w:sz w:val="21"/>
          <w:szCs w:val="21"/>
        </w:rPr>
        <w:t>). Do Wykonawcy podlegającego wykluczeniu w tym zakresie, stosuje się art. 7 ust. 3 wspomnianej ustawy.</w:t>
      </w:r>
    </w:p>
    <w:p w14:paraId="14C0DDC0" w14:textId="77777777" w:rsidR="000D00D9" w:rsidRPr="000D00D9" w:rsidRDefault="000D00D9" w:rsidP="000D00D9">
      <w:pPr>
        <w:tabs>
          <w:tab w:val="left" w:pos="142"/>
        </w:tabs>
        <w:jc w:val="both"/>
        <w:rPr>
          <w:rFonts w:ascii="Arial" w:hAnsi="Arial" w:cs="Arial"/>
          <w:bCs/>
          <w:sz w:val="21"/>
          <w:szCs w:val="21"/>
        </w:rPr>
      </w:pPr>
    </w:p>
    <w:p w14:paraId="5E0F74DE" w14:textId="77777777" w:rsidR="00F84B82" w:rsidRPr="00993FB1" w:rsidRDefault="00F84B82" w:rsidP="00440A17">
      <w:pPr>
        <w:tabs>
          <w:tab w:val="left" w:pos="1843"/>
        </w:tabs>
        <w:jc w:val="both"/>
        <w:rPr>
          <w:rFonts w:ascii="Arial" w:hAnsi="Arial" w:cs="Arial"/>
          <w:b/>
          <w:sz w:val="21"/>
          <w:szCs w:val="21"/>
          <w:u w:val="single"/>
        </w:rPr>
      </w:pPr>
    </w:p>
    <w:p w14:paraId="25BE8524" w14:textId="22A3B1A1" w:rsidR="00110EA9" w:rsidRPr="00993FB1" w:rsidRDefault="00F72BCD" w:rsidP="003C55D5">
      <w:pPr>
        <w:tabs>
          <w:tab w:val="left" w:pos="1843"/>
        </w:tabs>
        <w:spacing w:after="120"/>
        <w:jc w:val="both"/>
        <w:rPr>
          <w:rFonts w:ascii="Arial" w:hAnsi="Arial" w:cs="Arial"/>
          <w:b/>
          <w:sz w:val="21"/>
          <w:szCs w:val="21"/>
          <w:u w:val="single"/>
        </w:rPr>
      </w:pPr>
      <w:r w:rsidRPr="00993FB1">
        <w:rPr>
          <w:rFonts w:ascii="Arial" w:hAnsi="Arial" w:cs="Arial"/>
          <w:b/>
          <w:sz w:val="21"/>
          <w:szCs w:val="21"/>
          <w:u w:val="single"/>
        </w:rPr>
        <w:t xml:space="preserve">VI. </w:t>
      </w:r>
      <w:r w:rsidR="00DA58AC" w:rsidRPr="00993FB1">
        <w:rPr>
          <w:rFonts w:ascii="Arial" w:hAnsi="Arial" w:cs="Arial"/>
          <w:b/>
          <w:sz w:val="21"/>
          <w:szCs w:val="21"/>
          <w:u w:val="single"/>
        </w:rPr>
        <w:t>WARUNKI UDZIAŁU W POSTĘPOWANIU</w:t>
      </w:r>
    </w:p>
    <w:p w14:paraId="4C5D7F4B" w14:textId="2EAA9176" w:rsidR="00AC2AFE" w:rsidRPr="00993FB1" w:rsidRDefault="00AC2AFE">
      <w:pPr>
        <w:pStyle w:val="Akapitzlist"/>
        <w:numPr>
          <w:ilvl w:val="0"/>
          <w:numId w:val="30"/>
        </w:numPr>
        <w:tabs>
          <w:tab w:val="left" w:pos="142"/>
        </w:tabs>
        <w:jc w:val="both"/>
        <w:rPr>
          <w:rFonts w:ascii="Arial" w:hAnsi="Arial" w:cs="Arial"/>
          <w:bCs/>
          <w:sz w:val="21"/>
          <w:szCs w:val="21"/>
        </w:rPr>
      </w:pPr>
      <w:r w:rsidRPr="00993FB1">
        <w:rPr>
          <w:rFonts w:ascii="Arial" w:hAnsi="Arial" w:cs="Arial"/>
          <w:bCs/>
          <w:sz w:val="21"/>
          <w:szCs w:val="21"/>
        </w:rPr>
        <w:t xml:space="preserve">O udzielenie zamówienia mogą ubiegać się Wykonawcy, którzy: </w:t>
      </w:r>
    </w:p>
    <w:p w14:paraId="39E93F1B" w14:textId="3D6040F4" w:rsidR="00AC2AFE" w:rsidRPr="00993FB1" w:rsidRDefault="00AC2AFE">
      <w:pPr>
        <w:pStyle w:val="Akapitzlist"/>
        <w:numPr>
          <w:ilvl w:val="0"/>
          <w:numId w:val="31"/>
        </w:numPr>
        <w:tabs>
          <w:tab w:val="left" w:pos="284"/>
          <w:tab w:val="left" w:pos="426"/>
          <w:tab w:val="left" w:pos="1843"/>
        </w:tabs>
        <w:jc w:val="both"/>
        <w:rPr>
          <w:rFonts w:ascii="Arial" w:hAnsi="Arial" w:cs="Arial"/>
          <w:bCs/>
          <w:sz w:val="21"/>
          <w:szCs w:val="21"/>
        </w:rPr>
      </w:pPr>
      <w:r w:rsidRPr="00993FB1">
        <w:rPr>
          <w:rFonts w:ascii="Arial" w:hAnsi="Arial" w:cs="Arial"/>
          <w:bCs/>
          <w:sz w:val="21"/>
          <w:szCs w:val="21"/>
        </w:rPr>
        <w:t>nie podlegają wykluczeniu;</w:t>
      </w:r>
    </w:p>
    <w:p w14:paraId="4426C700" w14:textId="3BA72662" w:rsidR="00AC2AFE" w:rsidRPr="00993FB1" w:rsidRDefault="00AC2AFE">
      <w:pPr>
        <w:pStyle w:val="Akapitzlist"/>
        <w:numPr>
          <w:ilvl w:val="0"/>
          <w:numId w:val="31"/>
        </w:numPr>
        <w:tabs>
          <w:tab w:val="left" w:pos="284"/>
          <w:tab w:val="left" w:pos="426"/>
          <w:tab w:val="left" w:pos="1843"/>
        </w:tabs>
        <w:jc w:val="both"/>
        <w:rPr>
          <w:rFonts w:ascii="Arial" w:hAnsi="Arial" w:cs="Arial"/>
          <w:bCs/>
          <w:sz w:val="21"/>
          <w:szCs w:val="21"/>
        </w:rPr>
      </w:pPr>
      <w:r w:rsidRPr="00993FB1">
        <w:rPr>
          <w:rFonts w:ascii="Arial" w:hAnsi="Arial" w:cs="Arial"/>
          <w:bCs/>
          <w:sz w:val="21"/>
          <w:szCs w:val="21"/>
        </w:rPr>
        <w:t xml:space="preserve">spełniają warunki udziału w postępowaniu określone przez zamawiającego w ogłoszeniu </w:t>
      </w:r>
      <w:r w:rsidRPr="00993FB1">
        <w:rPr>
          <w:rFonts w:ascii="Arial" w:hAnsi="Arial" w:cs="Arial"/>
          <w:bCs/>
          <w:sz w:val="21"/>
          <w:szCs w:val="21"/>
        </w:rPr>
        <w:br/>
        <w:t xml:space="preserve">o zamówieniu i niniejszej SWZ. </w:t>
      </w:r>
    </w:p>
    <w:p w14:paraId="75D578E1" w14:textId="7A2E4A37" w:rsidR="00DA58AC" w:rsidRPr="00993FB1" w:rsidRDefault="0033342F">
      <w:pPr>
        <w:pStyle w:val="Akapitzlist"/>
        <w:numPr>
          <w:ilvl w:val="0"/>
          <w:numId w:val="30"/>
        </w:numPr>
        <w:tabs>
          <w:tab w:val="left" w:pos="142"/>
        </w:tabs>
        <w:jc w:val="both"/>
        <w:rPr>
          <w:rFonts w:ascii="Arial" w:hAnsi="Arial" w:cs="Arial"/>
          <w:bCs/>
          <w:sz w:val="21"/>
          <w:szCs w:val="21"/>
        </w:rPr>
      </w:pPr>
      <w:r w:rsidRPr="00993FB1">
        <w:rPr>
          <w:rFonts w:ascii="Arial" w:hAnsi="Arial" w:cs="Arial"/>
          <w:bCs/>
          <w:sz w:val="21"/>
          <w:szCs w:val="21"/>
        </w:rPr>
        <w:t>O udzielenie zamówienia mogą ubiegać się Wykonawcy, którzy spełniają warunki dotyczące:</w:t>
      </w:r>
    </w:p>
    <w:p w14:paraId="3BAB1A79" w14:textId="77777777" w:rsidR="00AD3B69" w:rsidRDefault="00AD3B69" w:rsidP="00AD3B69">
      <w:pPr>
        <w:tabs>
          <w:tab w:val="left" w:pos="284"/>
          <w:tab w:val="left" w:pos="426"/>
          <w:tab w:val="left" w:pos="1843"/>
        </w:tabs>
        <w:ind w:left="360"/>
        <w:jc w:val="both"/>
        <w:rPr>
          <w:rFonts w:ascii="Arial" w:hAnsi="Arial" w:cs="Arial"/>
          <w:bCs/>
          <w:sz w:val="21"/>
          <w:szCs w:val="21"/>
        </w:rPr>
      </w:pPr>
      <w:r>
        <w:rPr>
          <w:rFonts w:ascii="Arial" w:hAnsi="Arial" w:cs="Arial"/>
          <w:bCs/>
          <w:sz w:val="21"/>
          <w:szCs w:val="21"/>
          <w:u w:val="single"/>
        </w:rPr>
        <w:t xml:space="preserve">2.1. </w:t>
      </w:r>
      <w:r w:rsidR="0033342F" w:rsidRPr="00AD3B69">
        <w:rPr>
          <w:rFonts w:ascii="Arial" w:hAnsi="Arial" w:cs="Arial"/>
          <w:bCs/>
          <w:sz w:val="21"/>
          <w:szCs w:val="21"/>
          <w:u w:val="single"/>
        </w:rPr>
        <w:t>zdolności do występowania w obrocie gospodarczym</w:t>
      </w:r>
      <w:r w:rsidR="0033342F" w:rsidRPr="00AD3B69">
        <w:rPr>
          <w:rFonts w:ascii="Arial" w:hAnsi="Arial" w:cs="Arial"/>
          <w:bCs/>
          <w:sz w:val="21"/>
          <w:szCs w:val="21"/>
        </w:rPr>
        <w:t>:</w:t>
      </w:r>
    </w:p>
    <w:p w14:paraId="020EC8DD" w14:textId="7AFC49E0" w:rsidR="0033342F" w:rsidRPr="00AD3B69" w:rsidRDefault="0033342F" w:rsidP="00AD3B69">
      <w:pPr>
        <w:tabs>
          <w:tab w:val="left" w:pos="284"/>
          <w:tab w:val="left" w:pos="426"/>
          <w:tab w:val="left" w:pos="1843"/>
        </w:tabs>
        <w:ind w:left="360"/>
        <w:jc w:val="both"/>
        <w:rPr>
          <w:rFonts w:ascii="Arial" w:hAnsi="Arial" w:cs="Arial"/>
          <w:bCs/>
          <w:sz w:val="21"/>
          <w:szCs w:val="21"/>
        </w:rPr>
      </w:pPr>
      <w:r w:rsidRPr="00AD3B69">
        <w:rPr>
          <w:rFonts w:ascii="Arial" w:hAnsi="Arial" w:cs="Arial"/>
          <w:bCs/>
          <w:sz w:val="21"/>
          <w:szCs w:val="21"/>
        </w:rPr>
        <w:t>Zamawiający nie stawia warunków w powyższym zakresie</w:t>
      </w:r>
    </w:p>
    <w:p w14:paraId="4E5CC958" w14:textId="0B6BD7F9" w:rsidR="00AD3B69" w:rsidRDefault="00AD3B69" w:rsidP="00AD3B69">
      <w:pPr>
        <w:tabs>
          <w:tab w:val="left" w:pos="284"/>
          <w:tab w:val="left" w:pos="426"/>
          <w:tab w:val="left" w:pos="1843"/>
        </w:tabs>
        <w:ind w:left="360"/>
        <w:jc w:val="both"/>
        <w:rPr>
          <w:rFonts w:ascii="Arial" w:hAnsi="Arial" w:cs="Arial"/>
          <w:bCs/>
          <w:sz w:val="21"/>
          <w:szCs w:val="21"/>
        </w:rPr>
      </w:pPr>
      <w:r>
        <w:rPr>
          <w:rFonts w:ascii="Arial" w:hAnsi="Arial" w:cs="Arial"/>
          <w:bCs/>
          <w:sz w:val="21"/>
          <w:szCs w:val="21"/>
          <w:u w:val="single"/>
        </w:rPr>
        <w:t xml:space="preserve">2.2. </w:t>
      </w:r>
      <w:r w:rsidR="0033342F" w:rsidRPr="00AD3B69">
        <w:rPr>
          <w:rFonts w:ascii="Arial" w:hAnsi="Arial" w:cs="Arial"/>
          <w:bCs/>
          <w:sz w:val="21"/>
          <w:szCs w:val="21"/>
          <w:u w:val="single"/>
        </w:rPr>
        <w:t>uprawnień do prowadzenia określonej działalności gospodarczej lub zawodowej, o ile wynika to z odrębnych przepisów</w:t>
      </w:r>
      <w:r w:rsidR="0033342F" w:rsidRPr="00AD3B69">
        <w:rPr>
          <w:rFonts w:ascii="Arial" w:hAnsi="Arial" w:cs="Arial"/>
          <w:bCs/>
          <w:sz w:val="21"/>
          <w:szCs w:val="21"/>
        </w:rPr>
        <w:t>:</w:t>
      </w:r>
    </w:p>
    <w:p w14:paraId="23A31996" w14:textId="77777777" w:rsidR="00AD3B69" w:rsidRPr="00E30E8E" w:rsidRDefault="0033342F" w:rsidP="00AD3B69">
      <w:pPr>
        <w:tabs>
          <w:tab w:val="left" w:pos="284"/>
          <w:tab w:val="left" w:pos="426"/>
          <w:tab w:val="left" w:pos="1843"/>
        </w:tabs>
        <w:ind w:left="360"/>
        <w:jc w:val="both"/>
        <w:rPr>
          <w:rFonts w:ascii="Arial" w:hAnsi="Arial" w:cs="Arial"/>
          <w:bCs/>
          <w:sz w:val="21"/>
          <w:szCs w:val="21"/>
        </w:rPr>
      </w:pPr>
      <w:r w:rsidRPr="00E30E8E">
        <w:rPr>
          <w:rFonts w:ascii="Arial" w:hAnsi="Arial" w:cs="Arial"/>
          <w:bCs/>
          <w:sz w:val="21"/>
          <w:szCs w:val="21"/>
        </w:rPr>
        <w:lastRenderedPageBreak/>
        <w:t>Zamawiający nie stawia warunków w powyższym zakresie</w:t>
      </w:r>
    </w:p>
    <w:p w14:paraId="4879DA30" w14:textId="77777777" w:rsidR="00AD3B69" w:rsidRDefault="00AD3B69" w:rsidP="00AD3B69">
      <w:pPr>
        <w:tabs>
          <w:tab w:val="left" w:pos="284"/>
          <w:tab w:val="left" w:pos="426"/>
          <w:tab w:val="left" w:pos="1843"/>
        </w:tabs>
        <w:ind w:left="360"/>
        <w:jc w:val="both"/>
        <w:rPr>
          <w:rFonts w:ascii="Arial" w:hAnsi="Arial" w:cs="Arial"/>
          <w:bCs/>
          <w:sz w:val="21"/>
          <w:szCs w:val="21"/>
        </w:rPr>
      </w:pPr>
      <w:r w:rsidRPr="00AD3B69">
        <w:rPr>
          <w:rFonts w:ascii="Arial" w:hAnsi="Arial" w:cs="Arial"/>
          <w:bCs/>
          <w:sz w:val="21"/>
          <w:szCs w:val="21"/>
          <w:u w:val="single"/>
        </w:rPr>
        <w:t xml:space="preserve">2.3. </w:t>
      </w:r>
      <w:r w:rsidR="0033342F" w:rsidRPr="00AD3B69">
        <w:rPr>
          <w:rFonts w:ascii="Arial" w:hAnsi="Arial" w:cs="Arial"/>
          <w:bCs/>
          <w:sz w:val="21"/>
          <w:szCs w:val="21"/>
          <w:u w:val="single"/>
        </w:rPr>
        <w:t>sytuacji ekonomicznej lub finansowej</w:t>
      </w:r>
      <w:r w:rsidR="0033342F" w:rsidRPr="00AD3B69">
        <w:rPr>
          <w:rFonts w:ascii="Arial" w:hAnsi="Arial" w:cs="Arial"/>
          <w:bCs/>
          <w:sz w:val="21"/>
          <w:szCs w:val="21"/>
        </w:rPr>
        <w:t>:</w:t>
      </w:r>
    </w:p>
    <w:p w14:paraId="71F58D70" w14:textId="77777777" w:rsidR="00AD3B69" w:rsidRPr="00C64899" w:rsidRDefault="0033342F" w:rsidP="00AD3B69">
      <w:pPr>
        <w:tabs>
          <w:tab w:val="left" w:pos="284"/>
          <w:tab w:val="left" w:pos="426"/>
          <w:tab w:val="left" w:pos="1843"/>
        </w:tabs>
        <w:ind w:left="360"/>
        <w:jc w:val="both"/>
        <w:rPr>
          <w:rFonts w:ascii="Arial" w:hAnsi="Arial" w:cs="Arial"/>
          <w:bCs/>
          <w:sz w:val="21"/>
          <w:szCs w:val="21"/>
        </w:rPr>
      </w:pPr>
      <w:r w:rsidRPr="00AD3B69">
        <w:rPr>
          <w:rFonts w:ascii="Arial" w:hAnsi="Arial" w:cs="Arial"/>
          <w:bCs/>
          <w:sz w:val="21"/>
          <w:szCs w:val="21"/>
        </w:rPr>
        <w:t xml:space="preserve">Zamawiający nie stawia warunków w </w:t>
      </w:r>
      <w:r w:rsidRPr="00C64899">
        <w:rPr>
          <w:rFonts w:ascii="Arial" w:hAnsi="Arial" w:cs="Arial"/>
          <w:bCs/>
          <w:sz w:val="21"/>
          <w:szCs w:val="21"/>
        </w:rPr>
        <w:t>powyższym zakresie</w:t>
      </w:r>
    </w:p>
    <w:p w14:paraId="02D02B2A" w14:textId="77777777" w:rsidR="00AD3B69" w:rsidRPr="00C64899" w:rsidRDefault="00AD3B69" w:rsidP="00AD3B69">
      <w:pPr>
        <w:tabs>
          <w:tab w:val="left" w:pos="284"/>
          <w:tab w:val="left" w:pos="426"/>
          <w:tab w:val="left" w:pos="1843"/>
        </w:tabs>
        <w:ind w:left="360"/>
        <w:jc w:val="both"/>
        <w:rPr>
          <w:rFonts w:ascii="Arial" w:hAnsi="Arial" w:cs="Arial"/>
          <w:bCs/>
          <w:sz w:val="21"/>
          <w:szCs w:val="21"/>
        </w:rPr>
      </w:pPr>
      <w:r w:rsidRPr="00C64899">
        <w:rPr>
          <w:rFonts w:ascii="Arial" w:hAnsi="Arial" w:cs="Arial"/>
          <w:bCs/>
          <w:sz w:val="21"/>
          <w:szCs w:val="21"/>
          <w:u w:val="single"/>
        </w:rPr>
        <w:t xml:space="preserve">2.4. </w:t>
      </w:r>
      <w:r w:rsidR="0033342F" w:rsidRPr="00C64899">
        <w:rPr>
          <w:rFonts w:ascii="Arial" w:hAnsi="Arial" w:cs="Arial"/>
          <w:bCs/>
          <w:sz w:val="21"/>
          <w:szCs w:val="21"/>
          <w:u w:val="single"/>
        </w:rPr>
        <w:t>zdolności technicznej lub zawodowej</w:t>
      </w:r>
      <w:r w:rsidR="0033342F" w:rsidRPr="00C64899">
        <w:rPr>
          <w:rFonts w:ascii="Arial" w:hAnsi="Arial" w:cs="Arial"/>
          <w:bCs/>
          <w:sz w:val="21"/>
          <w:szCs w:val="21"/>
        </w:rPr>
        <w:t>:</w:t>
      </w:r>
    </w:p>
    <w:p w14:paraId="5488B477" w14:textId="1A7707D8" w:rsidR="005E7B60" w:rsidRPr="00797067" w:rsidRDefault="005E7B60" w:rsidP="005E7B60">
      <w:pPr>
        <w:tabs>
          <w:tab w:val="left" w:pos="284"/>
          <w:tab w:val="left" w:pos="1843"/>
        </w:tabs>
        <w:ind w:left="284"/>
        <w:jc w:val="both"/>
        <w:rPr>
          <w:rFonts w:ascii="Arial" w:hAnsi="Arial" w:cs="Arial"/>
          <w:bCs/>
          <w:sz w:val="21"/>
          <w:szCs w:val="21"/>
        </w:rPr>
      </w:pPr>
      <w:r w:rsidRPr="00797067">
        <w:rPr>
          <w:rFonts w:ascii="Arial" w:hAnsi="Arial" w:cs="Arial"/>
          <w:bCs/>
          <w:sz w:val="21"/>
          <w:szCs w:val="21"/>
        </w:rPr>
        <w:t>Wykonawca spełni warunek, jeżeli wykaże, że</w:t>
      </w:r>
      <w:r w:rsidR="00517E9D">
        <w:rPr>
          <w:rFonts w:ascii="Arial" w:hAnsi="Arial" w:cs="Arial"/>
          <w:bCs/>
          <w:sz w:val="21"/>
          <w:szCs w:val="21"/>
        </w:rPr>
        <w:t xml:space="preserve"> podczas realizacji przedmiotu zamówienia będzie dysponował co</w:t>
      </w:r>
      <w:r w:rsidR="00CB5326">
        <w:rPr>
          <w:rFonts w:ascii="Arial" w:hAnsi="Arial" w:cs="Arial"/>
          <w:bCs/>
          <w:sz w:val="21"/>
          <w:szCs w:val="21"/>
        </w:rPr>
        <w:t xml:space="preserve"> </w:t>
      </w:r>
      <w:r w:rsidR="00517E9D">
        <w:rPr>
          <w:rFonts w:ascii="Arial" w:hAnsi="Arial" w:cs="Arial"/>
          <w:bCs/>
          <w:sz w:val="21"/>
          <w:szCs w:val="21"/>
        </w:rPr>
        <w:t>najmniej</w:t>
      </w:r>
      <w:r w:rsidRPr="00797067">
        <w:rPr>
          <w:rFonts w:ascii="Arial" w:hAnsi="Arial" w:cs="Arial"/>
          <w:bCs/>
          <w:sz w:val="21"/>
          <w:szCs w:val="21"/>
        </w:rPr>
        <w:t>:</w:t>
      </w:r>
    </w:p>
    <w:p w14:paraId="7A91646C" w14:textId="77777777" w:rsidR="00982868" w:rsidRPr="00191375" w:rsidRDefault="00982868" w:rsidP="00982868">
      <w:pPr>
        <w:pStyle w:val="Teksttreci"/>
        <w:shd w:val="clear" w:color="auto" w:fill="auto"/>
        <w:rPr>
          <w:sz w:val="21"/>
          <w:szCs w:val="21"/>
        </w:rPr>
      </w:pPr>
    </w:p>
    <w:p w14:paraId="36C672E1" w14:textId="4544F483" w:rsidR="00982868" w:rsidRPr="00191375" w:rsidRDefault="00982868">
      <w:pPr>
        <w:pStyle w:val="Teksttreci"/>
        <w:numPr>
          <w:ilvl w:val="0"/>
          <w:numId w:val="68"/>
        </w:numPr>
        <w:shd w:val="clear" w:color="auto" w:fill="auto"/>
        <w:tabs>
          <w:tab w:val="left" w:pos="322"/>
        </w:tabs>
        <w:ind w:left="360" w:hanging="360"/>
        <w:rPr>
          <w:sz w:val="21"/>
          <w:szCs w:val="21"/>
        </w:rPr>
      </w:pPr>
      <w:r w:rsidRPr="00191375">
        <w:rPr>
          <w:sz w:val="21"/>
          <w:szCs w:val="21"/>
          <w:lang w:bidi="pl-PL"/>
        </w:rPr>
        <w:t>1 osobą (Kierownik Zespołu) posiadającą doświadczenie zawodowe w kierowaniu zespołem Inwestora Zastępczego lub Inżyniera Kontraktu przy realizacji co najmniej jednej roboty budowlanej o wartości,</w:t>
      </w:r>
      <w:r w:rsidR="00EA4EA2">
        <w:rPr>
          <w:sz w:val="21"/>
          <w:szCs w:val="21"/>
          <w:lang w:bidi="pl-PL"/>
        </w:rPr>
        <w:t xml:space="preserve"> </w:t>
      </w:r>
      <w:r w:rsidRPr="00191375">
        <w:rPr>
          <w:sz w:val="21"/>
          <w:szCs w:val="21"/>
          <w:lang w:bidi="pl-PL"/>
        </w:rPr>
        <w:t xml:space="preserve">co najmniej </w:t>
      </w:r>
      <w:r w:rsidR="00415AB7">
        <w:rPr>
          <w:sz w:val="21"/>
          <w:szCs w:val="21"/>
          <w:u w:val="single"/>
          <w:lang w:bidi="pl-PL"/>
        </w:rPr>
        <w:t>2</w:t>
      </w:r>
      <w:r w:rsidRPr="00191375">
        <w:rPr>
          <w:sz w:val="21"/>
          <w:szCs w:val="21"/>
          <w:u w:val="single"/>
          <w:lang w:bidi="pl-PL"/>
        </w:rPr>
        <w:t>0 mln</w:t>
      </w:r>
      <w:r w:rsidRPr="00191375">
        <w:rPr>
          <w:sz w:val="21"/>
          <w:szCs w:val="21"/>
          <w:lang w:bidi="pl-PL"/>
        </w:rPr>
        <w:t xml:space="preserve"> zł brutto, w okresie ostatnich </w:t>
      </w:r>
      <w:r w:rsidR="00415AB7">
        <w:rPr>
          <w:sz w:val="21"/>
          <w:szCs w:val="21"/>
          <w:lang w:bidi="pl-PL"/>
        </w:rPr>
        <w:t>7</w:t>
      </w:r>
      <w:r w:rsidRPr="00191375">
        <w:rPr>
          <w:sz w:val="21"/>
          <w:szCs w:val="21"/>
          <w:lang w:bidi="pl-PL"/>
        </w:rPr>
        <w:t xml:space="preserve"> lat przed upływem terminu składania ofert. Doświadczenie zawodowe musi obejmować pełen okres procesu budowy, tzn. od daty przekazania terenu budowy wykonawcy robót budowlanych do dnia zakończenia czynności odbioru końcowego robót; </w:t>
      </w:r>
    </w:p>
    <w:p w14:paraId="7631EE16" w14:textId="1FAD0E0C" w:rsidR="00982868" w:rsidRPr="00191375" w:rsidRDefault="00982868">
      <w:pPr>
        <w:pStyle w:val="Teksttreci"/>
        <w:numPr>
          <w:ilvl w:val="0"/>
          <w:numId w:val="68"/>
        </w:numPr>
        <w:shd w:val="clear" w:color="auto" w:fill="auto"/>
        <w:tabs>
          <w:tab w:val="left" w:pos="332"/>
        </w:tabs>
        <w:ind w:left="360" w:hanging="360"/>
        <w:rPr>
          <w:sz w:val="21"/>
          <w:szCs w:val="21"/>
        </w:rPr>
      </w:pPr>
      <w:r w:rsidRPr="00191375">
        <w:rPr>
          <w:sz w:val="21"/>
          <w:szCs w:val="21"/>
          <w:lang w:bidi="pl-PL"/>
        </w:rPr>
        <w:t xml:space="preserve">1 osobą posiadającą uprawnienia budowlane bez ograniczeń do projektowania w specjalności konstrukcyjno-budowlanej oraz posiadającą doświadczenie zawodowe w zakresie zaprojektowania lub sprawdzenia co najmniej jednego projektu dotyczącego roboty budowlanej o wartości co najmniej </w:t>
      </w:r>
      <w:r w:rsidR="00415AB7">
        <w:rPr>
          <w:sz w:val="21"/>
          <w:szCs w:val="21"/>
          <w:u w:val="single"/>
          <w:lang w:bidi="pl-PL"/>
        </w:rPr>
        <w:t>2</w:t>
      </w:r>
      <w:r w:rsidRPr="00191375">
        <w:rPr>
          <w:sz w:val="21"/>
          <w:szCs w:val="21"/>
          <w:u w:val="single"/>
          <w:lang w:bidi="pl-PL"/>
        </w:rPr>
        <w:t>0 mln</w:t>
      </w:r>
      <w:r w:rsidRPr="00191375">
        <w:rPr>
          <w:sz w:val="21"/>
          <w:szCs w:val="21"/>
          <w:lang w:bidi="pl-PL"/>
        </w:rPr>
        <w:t xml:space="preserve"> zł brutto, w okresie ostatnich </w:t>
      </w:r>
      <w:r w:rsidR="00415AB7">
        <w:rPr>
          <w:sz w:val="21"/>
          <w:szCs w:val="21"/>
          <w:lang w:bidi="pl-PL"/>
        </w:rPr>
        <w:t>7</w:t>
      </w:r>
      <w:r w:rsidRPr="00191375">
        <w:rPr>
          <w:sz w:val="21"/>
          <w:szCs w:val="21"/>
          <w:lang w:bidi="pl-PL"/>
        </w:rPr>
        <w:t xml:space="preserve"> lat przed upływem terminu składania ofert; </w:t>
      </w:r>
    </w:p>
    <w:p w14:paraId="2B0C20D0" w14:textId="7D071E3F" w:rsidR="00982868" w:rsidRPr="00191375" w:rsidRDefault="00982868">
      <w:pPr>
        <w:pStyle w:val="Teksttreci"/>
        <w:numPr>
          <w:ilvl w:val="0"/>
          <w:numId w:val="68"/>
        </w:numPr>
        <w:shd w:val="clear" w:color="auto" w:fill="auto"/>
        <w:tabs>
          <w:tab w:val="left" w:pos="327"/>
        </w:tabs>
        <w:rPr>
          <w:sz w:val="21"/>
          <w:szCs w:val="21"/>
        </w:rPr>
      </w:pPr>
      <w:r w:rsidRPr="00191375">
        <w:rPr>
          <w:sz w:val="21"/>
          <w:szCs w:val="21"/>
          <w:lang w:bidi="pl-PL"/>
        </w:rPr>
        <w:t>1 osobą (inspektor nadzoru branży konstrukcyjno - budowlanej) posiadającą uprawnienia budowlane bez ograniczeń do kierowania robotami budowlanymi w specjalności konstrukcyjno-budowlanej oraz posiadającą</w:t>
      </w:r>
      <w:r w:rsidR="00864EA2" w:rsidRPr="00191375">
        <w:rPr>
          <w:sz w:val="21"/>
          <w:szCs w:val="21"/>
          <w:lang w:bidi="pl-PL"/>
        </w:rPr>
        <w:t xml:space="preserve"> </w:t>
      </w:r>
      <w:r w:rsidRPr="00191375">
        <w:rPr>
          <w:sz w:val="21"/>
          <w:szCs w:val="21"/>
          <w:lang w:bidi="pl-PL"/>
        </w:rPr>
        <w:t xml:space="preserve">doświadczenie zawodowe w zakresie pełnienia nadzoru inwestorskiego nad co najmniej jedną robotą budowlaną o wartości co najmniej </w:t>
      </w:r>
      <w:r w:rsidR="00415AB7">
        <w:rPr>
          <w:sz w:val="21"/>
          <w:szCs w:val="21"/>
          <w:u w:val="single"/>
          <w:lang w:bidi="pl-PL"/>
        </w:rPr>
        <w:t>2</w:t>
      </w:r>
      <w:r w:rsidRPr="00191375">
        <w:rPr>
          <w:sz w:val="21"/>
          <w:szCs w:val="21"/>
          <w:u w:val="single"/>
          <w:lang w:bidi="pl-PL"/>
        </w:rPr>
        <w:t>0 mln</w:t>
      </w:r>
      <w:r w:rsidRPr="00191375">
        <w:rPr>
          <w:sz w:val="21"/>
          <w:szCs w:val="21"/>
          <w:lang w:bidi="pl-PL"/>
        </w:rPr>
        <w:t xml:space="preserve"> zł brutto, w okresie ostatnich </w:t>
      </w:r>
      <w:r w:rsidR="00415AB7">
        <w:rPr>
          <w:sz w:val="21"/>
          <w:szCs w:val="21"/>
          <w:lang w:bidi="pl-PL"/>
        </w:rPr>
        <w:t>7</w:t>
      </w:r>
      <w:r w:rsidRPr="00191375">
        <w:rPr>
          <w:sz w:val="21"/>
          <w:szCs w:val="21"/>
          <w:lang w:bidi="pl-PL"/>
        </w:rPr>
        <w:t xml:space="preserve"> lat przed upływem terminu składania ofert; </w:t>
      </w:r>
    </w:p>
    <w:p w14:paraId="1DF28C29" w14:textId="094EC610" w:rsidR="00982868" w:rsidRPr="00191375" w:rsidRDefault="00982868">
      <w:pPr>
        <w:pStyle w:val="Teksttreci"/>
        <w:numPr>
          <w:ilvl w:val="0"/>
          <w:numId w:val="68"/>
        </w:numPr>
        <w:shd w:val="clear" w:color="auto" w:fill="auto"/>
        <w:tabs>
          <w:tab w:val="left" w:pos="327"/>
        </w:tabs>
        <w:ind w:left="360" w:hanging="360"/>
        <w:rPr>
          <w:sz w:val="21"/>
          <w:szCs w:val="21"/>
        </w:rPr>
      </w:pPr>
      <w:r w:rsidRPr="00191375">
        <w:rPr>
          <w:sz w:val="21"/>
          <w:szCs w:val="21"/>
          <w:lang w:bidi="pl-PL"/>
        </w:rPr>
        <w:t>1 osobą (inspektor nadzoru branży drogowej) posiadającą uprawnienia budowlane bez ograniczeń do kierowania robotami budowlanymi w specjalności inżynieryjnej drogowej;</w:t>
      </w:r>
    </w:p>
    <w:p w14:paraId="7CF7BCD5" w14:textId="36F458D9" w:rsidR="00982868" w:rsidRPr="00191375" w:rsidRDefault="00982868">
      <w:pPr>
        <w:pStyle w:val="Teksttreci"/>
        <w:numPr>
          <w:ilvl w:val="0"/>
          <w:numId w:val="68"/>
        </w:numPr>
        <w:shd w:val="clear" w:color="auto" w:fill="auto"/>
        <w:tabs>
          <w:tab w:val="left" w:pos="332"/>
        </w:tabs>
        <w:ind w:left="360" w:hanging="360"/>
        <w:rPr>
          <w:sz w:val="21"/>
          <w:szCs w:val="21"/>
        </w:rPr>
      </w:pPr>
      <w:r w:rsidRPr="00191375">
        <w:rPr>
          <w:sz w:val="21"/>
          <w:szCs w:val="21"/>
          <w:lang w:bidi="pl-PL"/>
        </w:rPr>
        <w:t>1 osobą (inspektor nadzoru branży sanitarnej) posiadającą uprawnienia budowlane bez ograniczeń do kierowania robotami budowlanymi w specjalności instalacyjnej w zakresie sieci, instalacji i urządzeń cieplnych, wentylacyjnych, gazowych, wodociągowych i kanalizacyjnych;</w:t>
      </w:r>
    </w:p>
    <w:p w14:paraId="47144392" w14:textId="70023DCF" w:rsidR="00982868" w:rsidRPr="00191375" w:rsidRDefault="00982868">
      <w:pPr>
        <w:pStyle w:val="Teksttreci"/>
        <w:numPr>
          <w:ilvl w:val="0"/>
          <w:numId w:val="68"/>
        </w:numPr>
        <w:shd w:val="clear" w:color="auto" w:fill="auto"/>
        <w:tabs>
          <w:tab w:val="left" w:pos="332"/>
        </w:tabs>
        <w:ind w:left="360" w:hanging="360"/>
        <w:rPr>
          <w:sz w:val="21"/>
          <w:szCs w:val="21"/>
        </w:rPr>
      </w:pPr>
      <w:r w:rsidRPr="00191375">
        <w:rPr>
          <w:sz w:val="21"/>
          <w:szCs w:val="21"/>
          <w:lang w:bidi="pl-PL"/>
        </w:rPr>
        <w:t>1 osobą (inspektor nadzoru branży elektrycznej) posiadającą uprawnienia budowlane bez ograniczeń do kierowania robotami budowlanymi w specjalności instalacyjnej w zakresie sieci, instalacji i urządzeń elektrycznych i elektroenergetycznych;</w:t>
      </w:r>
    </w:p>
    <w:p w14:paraId="6F710C2E" w14:textId="77777777" w:rsidR="00982868" w:rsidRPr="00191375" w:rsidRDefault="00982868">
      <w:pPr>
        <w:pStyle w:val="Teksttreci"/>
        <w:numPr>
          <w:ilvl w:val="0"/>
          <w:numId w:val="68"/>
        </w:numPr>
        <w:shd w:val="clear" w:color="auto" w:fill="auto"/>
        <w:tabs>
          <w:tab w:val="left" w:pos="332"/>
        </w:tabs>
        <w:ind w:left="360" w:hanging="360"/>
        <w:rPr>
          <w:sz w:val="21"/>
          <w:szCs w:val="21"/>
        </w:rPr>
      </w:pPr>
      <w:r w:rsidRPr="00191375">
        <w:rPr>
          <w:sz w:val="21"/>
          <w:szCs w:val="21"/>
          <w:lang w:bidi="pl-PL"/>
        </w:rPr>
        <w:t>1 osobą pełniącą funkcję i</w:t>
      </w:r>
      <w:r w:rsidRPr="00191375">
        <w:rPr>
          <w:sz w:val="21"/>
          <w:szCs w:val="21"/>
        </w:rPr>
        <w:t>nspektora nadzoru w branży teletechnicznej;</w:t>
      </w:r>
    </w:p>
    <w:p w14:paraId="5EED403D" w14:textId="2876C0C0" w:rsidR="00982868" w:rsidRPr="00191375" w:rsidRDefault="00982868">
      <w:pPr>
        <w:pStyle w:val="Teksttreci"/>
        <w:numPr>
          <w:ilvl w:val="0"/>
          <w:numId w:val="68"/>
        </w:numPr>
        <w:shd w:val="clear" w:color="auto" w:fill="auto"/>
        <w:tabs>
          <w:tab w:val="left" w:pos="332"/>
        </w:tabs>
        <w:ind w:left="360" w:hanging="360"/>
        <w:rPr>
          <w:sz w:val="21"/>
          <w:szCs w:val="21"/>
        </w:rPr>
      </w:pPr>
      <w:r w:rsidRPr="00191375">
        <w:rPr>
          <w:sz w:val="21"/>
          <w:szCs w:val="21"/>
          <w:lang w:bidi="pl-PL"/>
        </w:rPr>
        <w:t xml:space="preserve">1 osobą pełniącą funkcję projektanta </w:t>
      </w:r>
      <w:r w:rsidRPr="00191375">
        <w:rPr>
          <w:sz w:val="21"/>
          <w:szCs w:val="21"/>
        </w:rPr>
        <w:t>w branży teletechnicznej;</w:t>
      </w:r>
    </w:p>
    <w:p w14:paraId="4EC643FE" w14:textId="54AB7A20" w:rsidR="00982868" w:rsidRPr="00191375" w:rsidRDefault="00982868">
      <w:pPr>
        <w:pStyle w:val="Teksttreci"/>
        <w:numPr>
          <w:ilvl w:val="0"/>
          <w:numId w:val="68"/>
        </w:numPr>
        <w:shd w:val="clear" w:color="auto" w:fill="auto"/>
        <w:tabs>
          <w:tab w:val="left" w:pos="332"/>
        </w:tabs>
        <w:ind w:left="360" w:hanging="360"/>
        <w:rPr>
          <w:sz w:val="21"/>
          <w:szCs w:val="21"/>
        </w:rPr>
      </w:pPr>
      <w:r w:rsidRPr="00191375">
        <w:rPr>
          <w:sz w:val="21"/>
          <w:szCs w:val="21"/>
          <w:lang w:bidi="pl-PL"/>
        </w:rPr>
        <w:t>1 osobą pełniącą funkcję i</w:t>
      </w:r>
      <w:r w:rsidR="00EA4EA2">
        <w:rPr>
          <w:sz w:val="21"/>
          <w:szCs w:val="21"/>
        </w:rPr>
        <w:t>nspektora spraw rozliczeń;</w:t>
      </w:r>
    </w:p>
    <w:p w14:paraId="272B4D54" w14:textId="77777777" w:rsidR="00982868" w:rsidRPr="00191375" w:rsidRDefault="00982868">
      <w:pPr>
        <w:pStyle w:val="Teksttreci"/>
        <w:numPr>
          <w:ilvl w:val="0"/>
          <w:numId w:val="68"/>
        </w:numPr>
        <w:shd w:val="clear" w:color="auto" w:fill="auto"/>
        <w:tabs>
          <w:tab w:val="left" w:pos="332"/>
        </w:tabs>
        <w:ind w:left="360" w:hanging="360"/>
        <w:rPr>
          <w:color w:val="C0504D" w:themeColor="accent2"/>
          <w:sz w:val="21"/>
          <w:szCs w:val="21"/>
        </w:rPr>
      </w:pPr>
      <w:r w:rsidRPr="00191375">
        <w:rPr>
          <w:sz w:val="21"/>
          <w:szCs w:val="21"/>
          <w:lang w:bidi="pl-PL"/>
        </w:rPr>
        <w:t>1 osobą pełniącą funkcję</w:t>
      </w:r>
      <w:r w:rsidRPr="00191375">
        <w:rPr>
          <w:sz w:val="21"/>
          <w:szCs w:val="21"/>
        </w:rPr>
        <w:t xml:space="preserve"> specjalisty do sporządzania dokumentacji kosztorysowej.</w:t>
      </w:r>
    </w:p>
    <w:p w14:paraId="4956FFC8" w14:textId="77777777" w:rsidR="00982868" w:rsidRDefault="00982868" w:rsidP="00AB74AA">
      <w:pPr>
        <w:pStyle w:val="Default"/>
        <w:ind w:left="426"/>
        <w:jc w:val="both"/>
        <w:rPr>
          <w:color w:val="auto"/>
          <w:sz w:val="21"/>
          <w:szCs w:val="21"/>
        </w:rPr>
      </w:pPr>
    </w:p>
    <w:p w14:paraId="62F8B700" w14:textId="77777777" w:rsidR="00982868" w:rsidRDefault="00982868" w:rsidP="00AB74AA">
      <w:pPr>
        <w:pStyle w:val="Default"/>
        <w:ind w:left="426"/>
        <w:jc w:val="both"/>
        <w:rPr>
          <w:color w:val="auto"/>
          <w:sz w:val="21"/>
          <w:szCs w:val="21"/>
        </w:rPr>
      </w:pPr>
    </w:p>
    <w:p w14:paraId="12B922FD" w14:textId="2AFB7169" w:rsidR="00AB74AA" w:rsidRPr="00FA0DE7" w:rsidRDefault="00AB74AA" w:rsidP="00EA4EA2">
      <w:pPr>
        <w:pStyle w:val="Default"/>
        <w:ind w:left="426"/>
        <w:jc w:val="both"/>
        <w:rPr>
          <w:color w:val="auto"/>
          <w:sz w:val="21"/>
          <w:szCs w:val="21"/>
        </w:rPr>
      </w:pPr>
      <w:r w:rsidRPr="00FA0DE7">
        <w:rPr>
          <w:color w:val="auto"/>
          <w:sz w:val="21"/>
          <w:szCs w:val="21"/>
        </w:rPr>
        <w:t>Warunek uznaje się za spełniony, jeżeli Wykonawca przedstawi co najmniej jedną osobę posiadającą wszystkie wymienione uprawnienia lub kilka osób posiadających jedno lub kilka z</w:t>
      </w:r>
      <w:r w:rsidR="00F40B9D">
        <w:rPr>
          <w:color w:val="auto"/>
          <w:sz w:val="21"/>
          <w:szCs w:val="21"/>
        </w:rPr>
        <w:t> </w:t>
      </w:r>
      <w:r w:rsidRPr="00FA0DE7">
        <w:rPr>
          <w:color w:val="auto"/>
          <w:sz w:val="21"/>
          <w:szCs w:val="21"/>
        </w:rPr>
        <w:t>wymienionych uprawnień, osoby te łącznie powinny dysponować wszystkimi wymaganymi w</w:t>
      </w:r>
      <w:r w:rsidR="00F40B9D">
        <w:rPr>
          <w:color w:val="auto"/>
          <w:sz w:val="21"/>
          <w:szCs w:val="21"/>
        </w:rPr>
        <w:t> </w:t>
      </w:r>
      <w:r w:rsidRPr="00FA0DE7">
        <w:rPr>
          <w:color w:val="auto"/>
          <w:sz w:val="21"/>
          <w:szCs w:val="21"/>
        </w:rPr>
        <w:t xml:space="preserve">specyfikacji uprawnieniami; Zamawiający informuje, że posiadane przez osoby uprawnienia w wymaganym zakresie, stosownie do wymagań określonych w ogłoszeniu i </w:t>
      </w:r>
      <w:r w:rsidRPr="00F40B9D">
        <w:rPr>
          <w:color w:val="auto"/>
          <w:sz w:val="21"/>
          <w:szCs w:val="21"/>
        </w:rPr>
        <w:t>SWZ</w:t>
      </w:r>
      <w:r w:rsidRPr="00FA0DE7">
        <w:rPr>
          <w:color w:val="auto"/>
          <w:sz w:val="21"/>
          <w:szCs w:val="21"/>
        </w:rPr>
        <w:t xml:space="preserve"> powinny być zgodne z ustawą z dnia 7 lipca 1994r. Prawo budowlane (</w:t>
      </w:r>
      <w:proofErr w:type="spellStart"/>
      <w:r w:rsidR="00EA4EA2" w:rsidRPr="00F40B9D">
        <w:rPr>
          <w:color w:val="auto"/>
          <w:sz w:val="21"/>
          <w:szCs w:val="21"/>
        </w:rPr>
        <w:t>t.j</w:t>
      </w:r>
      <w:proofErr w:type="spellEnd"/>
      <w:r w:rsidR="00EA4EA2" w:rsidRPr="00F40B9D">
        <w:rPr>
          <w:color w:val="auto"/>
          <w:sz w:val="21"/>
          <w:szCs w:val="21"/>
        </w:rPr>
        <w:t xml:space="preserve"> Dz. U. z 2021 r. poz. 2351, z 2022 r. poz. 88</w:t>
      </w:r>
      <w:r w:rsidRPr="00FA0DE7">
        <w:rPr>
          <w:color w:val="auto"/>
          <w:sz w:val="21"/>
          <w:szCs w:val="21"/>
        </w:rPr>
        <w:t>). Osoby, które posiadają uzyskane przed dniem wejścia w życie ustawy z dnia 7 lipca 1994</w:t>
      </w:r>
      <w:r w:rsidR="00F40B9D">
        <w:rPr>
          <w:color w:val="auto"/>
          <w:sz w:val="21"/>
          <w:szCs w:val="21"/>
        </w:rPr>
        <w:t xml:space="preserve"> </w:t>
      </w:r>
      <w:r w:rsidRPr="00FA0DE7">
        <w:rPr>
          <w:color w:val="auto"/>
          <w:sz w:val="21"/>
          <w:szCs w:val="21"/>
        </w:rPr>
        <w:t>r. Prawo budowlane, uprawnienia budowlane lub stwierdzenie posiadania przygotowania zawodowego odpowiednie do realizacji przedmiotu zamówienia, do pełnienia samodzielnych funkcji technicznych w budownictwie i zachowały uprawnienia do pełnienia tych funkcji w</w:t>
      </w:r>
      <w:r w:rsidR="00F40B9D">
        <w:rPr>
          <w:color w:val="auto"/>
          <w:sz w:val="21"/>
          <w:szCs w:val="21"/>
        </w:rPr>
        <w:t> </w:t>
      </w:r>
      <w:r w:rsidRPr="00FA0DE7">
        <w:rPr>
          <w:color w:val="auto"/>
          <w:sz w:val="21"/>
          <w:szCs w:val="21"/>
        </w:rPr>
        <w:t xml:space="preserve">dotychczasowym zakresie wykazują te dokumenty, jako obowiązujące. </w:t>
      </w:r>
    </w:p>
    <w:p w14:paraId="4158A091" w14:textId="2484D619" w:rsidR="00AB74AA" w:rsidRPr="00FA0DE7" w:rsidRDefault="00AB74AA" w:rsidP="00AB74AA">
      <w:pPr>
        <w:pStyle w:val="Default"/>
        <w:ind w:left="426"/>
        <w:jc w:val="both"/>
        <w:rPr>
          <w:color w:val="auto"/>
          <w:sz w:val="21"/>
          <w:szCs w:val="21"/>
        </w:rPr>
      </w:pPr>
      <w:r w:rsidRPr="00FA0DE7">
        <w:rPr>
          <w:color w:val="auto"/>
          <w:sz w:val="21"/>
          <w:szCs w:val="21"/>
        </w:rPr>
        <w:t xml:space="preserve">Zamawiający dopuszcza również możliwość uznania uprawnień wynikających z innych niż krajowe przepisów np. treści dyrektyw, zawartych umów międzynarodowych i innych  przepisów które potwierdzą spełnianie warunku dotyczącego dysponowania osobami zdolnymi do wykonania zamówienia. </w:t>
      </w:r>
    </w:p>
    <w:p w14:paraId="36D8711F" w14:textId="175BA5EA" w:rsidR="00EA4EA2" w:rsidRPr="00F40B9D" w:rsidRDefault="00AB74AA" w:rsidP="00EA4EA2">
      <w:pPr>
        <w:pStyle w:val="Default"/>
        <w:ind w:left="426"/>
        <w:jc w:val="both"/>
        <w:rPr>
          <w:color w:val="auto"/>
          <w:sz w:val="21"/>
          <w:szCs w:val="21"/>
        </w:rPr>
      </w:pPr>
      <w:r w:rsidRPr="00FA0DE7">
        <w:rPr>
          <w:color w:val="auto"/>
          <w:sz w:val="21"/>
          <w:szCs w:val="21"/>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00EA4EA2" w:rsidRPr="00F40B9D">
        <w:rPr>
          <w:color w:val="auto"/>
          <w:sz w:val="21"/>
          <w:szCs w:val="21"/>
        </w:rPr>
        <w:t>t.j</w:t>
      </w:r>
      <w:proofErr w:type="spellEnd"/>
      <w:r w:rsidR="00EA4EA2" w:rsidRPr="00F40B9D">
        <w:rPr>
          <w:color w:val="auto"/>
          <w:sz w:val="21"/>
          <w:szCs w:val="21"/>
        </w:rPr>
        <w:t xml:space="preserve"> Dz. U. z 2021 r. poz. 2351, z 2022 r. </w:t>
      </w:r>
      <w:r w:rsidR="00EA4EA2" w:rsidRPr="00F40B9D">
        <w:rPr>
          <w:color w:val="auto"/>
          <w:sz w:val="21"/>
          <w:szCs w:val="21"/>
        </w:rPr>
        <w:lastRenderedPageBreak/>
        <w:t>poz. 88</w:t>
      </w:r>
      <w:r w:rsidRPr="00F40B9D">
        <w:rPr>
          <w:color w:val="auto"/>
          <w:sz w:val="21"/>
          <w:szCs w:val="21"/>
        </w:rPr>
        <w:t xml:space="preserve">) oraz ustawy </w:t>
      </w:r>
      <w:r w:rsidR="00EA4EA2" w:rsidRPr="00F40B9D">
        <w:rPr>
          <w:color w:val="auto"/>
          <w:sz w:val="21"/>
          <w:szCs w:val="21"/>
        </w:rPr>
        <w:t xml:space="preserve">z dnia 22 grudnia 2015 r. </w:t>
      </w:r>
      <w:r w:rsidRPr="00F40B9D">
        <w:rPr>
          <w:color w:val="auto"/>
          <w:sz w:val="21"/>
          <w:szCs w:val="21"/>
        </w:rPr>
        <w:t>o zasadach uznawania kwalifikacji zawodowych nabytych w państwach członkowskich Unii Europejskiej (</w:t>
      </w:r>
      <w:proofErr w:type="spellStart"/>
      <w:r w:rsidRPr="00F40B9D">
        <w:rPr>
          <w:color w:val="auto"/>
          <w:sz w:val="21"/>
          <w:szCs w:val="21"/>
        </w:rPr>
        <w:t>t.j</w:t>
      </w:r>
      <w:proofErr w:type="spellEnd"/>
      <w:r w:rsidRPr="00F40B9D">
        <w:rPr>
          <w:color w:val="auto"/>
          <w:sz w:val="21"/>
          <w:szCs w:val="21"/>
        </w:rPr>
        <w:t>.</w:t>
      </w:r>
      <w:r w:rsidR="00EA4EA2" w:rsidRPr="00F40B9D">
        <w:rPr>
          <w:color w:val="auto"/>
        </w:rPr>
        <w:t xml:space="preserve"> </w:t>
      </w:r>
      <w:r w:rsidR="00EA4EA2" w:rsidRPr="00F40B9D">
        <w:rPr>
          <w:color w:val="auto"/>
          <w:sz w:val="21"/>
          <w:szCs w:val="21"/>
        </w:rPr>
        <w:t>Dz. U. z 2021 r. poz. 1646, z 2022</w:t>
      </w:r>
    </w:p>
    <w:p w14:paraId="0014BEA2" w14:textId="5EBC1152" w:rsidR="00AB74AA" w:rsidRPr="00F40B9D" w:rsidRDefault="00EA4EA2" w:rsidP="00EA4EA2">
      <w:pPr>
        <w:pStyle w:val="Default"/>
        <w:ind w:left="426"/>
        <w:jc w:val="both"/>
        <w:rPr>
          <w:color w:val="auto"/>
          <w:sz w:val="21"/>
          <w:szCs w:val="21"/>
        </w:rPr>
      </w:pPr>
      <w:r w:rsidRPr="00F40B9D">
        <w:rPr>
          <w:color w:val="auto"/>
          <w:sz w:val="21"/>
          <w:szCs w:val="21"/>
        </w:rPr>
        <w:t>r. poz. 1616</w:t>
      </w:r>
      <w:r w:rsidR="00AB74AA" w:rsidRPr="00F40B9D">
        <w:rPr>
          <w:color w:val="auto"/>
          <w:sz w:val="21"/>
          <w:szCs w:val="21"/>
        </w:rPr>
        <w:t xml:space="preserve">). </w:t>
      </w:r>
    </w:p>
    <w:p w14:paraId="36E20C2B" w14:textId="77777777" w:rsidR="00AB74AA" w:rsidRPr="00FA0DE7" w:rsidRDefault="00AB74AA" w:rsidP="00AB74AA">
      <w:pPr>
        <w:pStyle w:val="Default"/>
        <w:spacing w:after="10"/>
        <w:ind w:left="426"/>
        <w:jc w:val="both"/>
        <w:rPr>
          <w:color w:val="auto"/>
          <w:sz w:val="21"/>
          <w:szCs w:val="21"/>
        </w:rPr>
      </w:pPr>
      <w:r w:rsidRPr="00FA0DE7">
        <w:rPr>
          <w:color w:val="auto"/>
          <w:sz w:val="21"/>
          <w:szCs w:val="21"/>
        </w:rPr>
        <w:t xml:space="preserve">3. Zamawiający, w stosunku do Wykonawców wspólnie ubiegających się o udzielenie zamówienia, w odniesieniu do warunku dotyczącego zdolności technicznej lub zawodowej - dopuszcza łączne spełnianie warunku przez Wykonawców . </w:t>
      </w:r>
    </w:p>
    <w:p w14:paraId="18F993C2" w14:textId="77777777" w:rsidR="00AB74AA" w:rsidRPr="00FA0DE7" w:rsidRDefault="00AB74AA" w:rsidP="00AB74AA">
      <w:pPr>
        <w:pStyle w:val="Default"/>
        <w:spacing w:after="10"/>
        <w:ind w:left="426"/>
        <w:jc w:val="both"/>
        <w:rPr>
          <w:color w:val="auto"/>
          <w:sz w:val="21"/>
          <w:szCs w:val="21"/>
        </w:rPr>
      </w:pPr>
      <w:r w:rsidRPr="00FA0DE7">
        <w:rPr>
          <w:color w:val="auto"/>
          <w:sz w:val="21"/>
          <w:szCs w:val="21"/>
        </w:rPr>
        <w:t xml:space="preserve">4. Zamawiający, w stosunku do Wykonawców wspólnie ubiegających się o udzielenie zamówienia, w odniesieniu do warunku dotyczącego zdolności technicznej lub zawodowej - dopuszcza łączne spełnianie warunku przez Wykonawców . </w:t>
      </w:r>
    </w:p>
    <w:p w14:paraId="39A63B30" w14:textId="0B6BC60F" w:rsidR="00AB74AA" w:rsidRPr="00FA0DE7" w:rsidRDefault="00AB74AA" w:rsidP="00AB74AA">
      <w:pPr>
        <w:pStyle w:val="Default"/>
        <w:spacing w:after="10"/>
        <w:ind w:left="426"/>
        <w:jc w:val="both"/>
        <w:rPr>
          <w:color w:val="auto"/>
          <w:sz w:val="21"/>
          <w:szCs w:val="21"/>
        </w:rPr>
      </w:pPr>
      <w:r w:rsidRPr="00FA0DE7">
        <w:rPr>
          <w:color w:val="auto"/>
          <w:sz w:val="21"/>
          <w:szCs w:val="21"/>
        </w:rPr>
        <w:t>5. Zamawiający może na każdym etapie postępowania, uznać, że wykonawca nie posiada wymaganych zdolności, jeżeli posiadanie przez wykonawcę sprzecznych interesów, w</w:t>
      </w:r>
      <w:r w:rsidR="00322577">
        <w:rPr>
          <w:color w:val="auto"/>
          <w:sz w:val="21"/>
          <w:szCs w:val="21"/>
        </w:rPr>
        <w:t> </w:t>
      </w:r>
      <w:r w:rsidRPr="00FA0DE7">
        <w:rPr>
          <w:color w:val="auto"/>
          <w:sz w:val="21"/>
          <w:szCs w:val="21"/>
        </w:rPr>
        <w:t xml:space="preserve">szczególności zaangażowanie zasobów technicznych lub zawodowych wykonawcy w inne przedsięwzięcia gospodarcze wykonawcy może mieć negatywny wpływ na realizację zamówienia. </w:t>
      </w:r>
    </w:p>
    <w:p w14:paraId="4B54BA99" w14:textId="6050AE6B" w:rsidR="00AB74AA" w:rsidRPr="00FA0DE7" w:rsidRDefault="00AB74AA" w:rsidP="00AB74AA">
      <w:pPr>
        <w:pStyle w:val="Akapitzlist"/>
        <w:tabs>
          <w:tab w:val="left" w:pos="284"/>
          <w:tab w:val="left" w:pos="1843"/>
        </w:tabs>
        <w:ind w:left="426"/>
        <w:jc w:val="both"/>
        <w:rPr>
          <w:rFonts w:ascii="Arial" w:hAnsi="Arial" w:cs="Arial"/>
          <w:bCs/>
          <w:sz w:val="21"/>
          <w:szCs w:val="21"/>
        </w:rPr>
      </w:pPr>
      <w:r w:rsidRPr="00FA0DE7">
        <w:rPr>
          <w:rFonts w:ascii="Arial" w:hAnsi="Arial" w:cs="Arial"/>
          <w:sz w:val="21"/>
          <w:szCs w:val="21"/>
        </w:rPr>
        <w:t>6. W przypadku posługiwania się przez wykonawcę cudzym potencjałem, wykonawcy mogą polegać na zdolnościach podmiotów udostępniających zasoby, jeśli podmioty te wykonają usługi, do realizacji których te zdolności są wymagane</w:t>
      </w:r>
      <w:r w:rsidR="00BA080A" w:rsidRPr="00FA0DE7">
        <w:rPr>
          <w:rFonts w:ascii="Arial" w:hAnsi="Arial" w:cs="Arial"/>
          <w:sz w:val="21"/>
          <w:szCs w:val="21"/>
        </w:rPr>
        <w:t>.</w:t>
      </w:r>
    </w:p>
    <w:p w14:paraId="0C8765CA" w14:textId="77777777" w:rsidR="00AB74AA" w:rsidRPr="00FA0DE7" w:rsidRDefault="00AB74AA" w:rsidP="00AB74AA">
      <w:pPr>
        <w:pStyle w:val="Akapitzlist"/>
        <w:tabs>
          <w:tab w:val="left" w:pos="284"/>
          <w:tab w:val="left" w:pos="1843"/>
        </w:tabs>
        <w:ind w:left="426"/>
        <w:jc w:val="both"/>
        <w:rPr>
          <w:rFonts w:ascii="Arial" w:hAnsi="Arial" w:cs="Arial"/>
          <w:bCs/>
          <w:sz w:val="21"/>
          <w:szCs w:val="21"/>
        </w:rPr>
      </w:pPr>
    </w:p>
    <w:p w14:paraId="79C2E03B" w14:textId="12403BEE" w:rsidR="005E7B60" w:rsidRPr="00FA0DE7" w:rsidRDefault="005E7B60" w:rsidP="00AB74AA">
      <w:pPr>
        <w:tabs>
          <w:tab w:val="left" w:pos="284"/>
          <w:tab w:val="left" w:pos="1843"/>
        </w:tabs>
        <w:ind w:left="426"/>
        <w:jc w:val="both"/>
        <w:rPr>
          <w:rFonts w:ascii="Arial" w:hAnsi="Arial" w:cs="Arial"/>
          <w:bCs/>
          <w:sz w:val="21"/>
          <w:szCs w:val="21"/>
        </w:rPr>
      </w:pPr>
      <w:r w:rsidRPr="00FA0DE7">
        <w:rPr>
          <w:rFonts w:ascii="Arial" w:hAnsi="Arial" w:cs="Arial"/>
          <w:b/>
          <w:sz w:val="21"/>
          <w:szCs w:val="21"/>
        </w:rPr>
        <w:t>Uwaga:</w:t>
      </w:r>
      <w:r w:rsidRPr="00FA0DE7">
        <w:rPr>
          <w:rFonts w:ascii="Arial" w:hAnsi="Arial" w:cs="Arial"/>
          <w:bCs/>
          <w:sz w:val="21"/>
          <w:szCs w:val="21"/>
        </w:rPr>
        <w:t xml:space="preserve"> 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487423DB" w14:textId="015A4F48" w:rsidR="00AD3B69" w:rsidRPr="00FA0DE7" w:rsidRDefault="00AD3B69">
      <w:pPr>
        <w:pStyle w:val="Akapitzlist"/>
        <w:numPr>
          <w:ilvl w:val="0"/>
          <w:numId w:val="30"/>
        </w:numPr>
        <w:autoSpaceDE w:val="0"/>
        <w:autoSpaceDN w:val="0"/>
        <w:adjustRightInd w:val="0"/>
        <w:ind w:left="426" w:firstLine="0"/>
        <w:jc w:val="both"/>
        <w:rPr>
          <w:rFonts w:ascii="Arial" w:hAnsi="Arial" w:cs="Arial"/>
          <w:sz w:val="21"/>
          <w:szCs w:val="21"/>
        </w:rPr>
      </w:pPr>
      <w:r w:rsidRPr="00FA0DE7">
        <w:rPr>
          <w:rFonts w:ascii="Arial" w:hAnsi="Arial" w:cs="Arial"/>
          <w:sz w:val="21"/>
          <w:szCs w:val="21"/>
        </w:rPr>
        <w:t xml:space="preserve">Mając na uwadze art. 58 ust. 4 ustawy </w:t>
      </w:r>
      <w:proofErr w:type="spellStart"/>
      <w:r w:rsidR="00415926" w:rsidRPr="00FA0DE7">
        <w:rPr>
          <w:rFonts w:ascii="Arial" w:hAnsi="Arial" w:cs="Arial"/>
          <w:sz w:val="21"/>
          <w:szCs w:val="21"/>
        </w:rPr>
        <w:t>Pzp</w:t>
      </w:r>
      <w:proofErr w:type="spellEnd"/>
      <w:r w:rsidR="00415926" w:rsidRPr="00FA0DE7">
        <w:rPr>
          <w:rFonts w:ascii="Arial" w:hAnsi="Arial" w:cs="Arial"/>
          <w:sz w:val="21"/>
          <w:szCs w:val="21"/>
        </w:rPr>
        <w:t xml:space="preserve"> </w:t>
      </w:r>
      <w:r w:rsidRPr="00FA0DE7">
        <w:rPr>
          <w:rFonts w:ascii="Arial" w:hAnsi="Arial" w:cs="Arial"/>
          <w:sz w:val="21"/>
          <w:szCs w:val="21"/>
        </w:rPr>
        <w:t>Zamawiający zastrzega, że w sytuacji składania oferty przez dwa lub więcej podmiotów (Wykonawcy wspólnie ubiegający się o udzielenie zamówienia) oraz analogicznie w sytuacji, gdy Wykonawca będzie polegał na zasobach innego podmiotu, na</w:t>
      </w:r>
      <w:r w:rsidR="009E7B41" w:rsidRPr="00FA0DE7">
        <w:rPr>
          <w:rFonts w:ascii="Arial" w:hAnsi="Arial" w:cs="Arial"/>
          <w:sz w:val="21"/>
          <w:szCs w:val="21"/>
        </w:rPr>
        <w:t> </w:t>
      </w:r>
      <w:r w:rsidRPr="00FA0DE7">
        <w:rPr>
          <w:rFonts w:ascii="Arial" w:hAnsi="Arial" w:cs="Arial"/>
          <w:sz w:val="21"/>
          <w:szCs w:val="21"/>
        </w:rPr>
        <w:t xml:space="preserve">zasadach określonych w art. </w:t>
      </w:r>
      <w:r w:rsidR="009E7B41" w:rsidRPr="00FA0DE7">
        <w:rPr>
          <w:rFonts w:ascii="Arial" w:hAnsi="Arial" w:cs="Arial"/>
          <w:sz w:val="21"/>
          <w:szCs w:val="21"/>
        </w:rPr>
        <w:t>118</w:t>
      </w:r>
      <w:r w:rsidRPr="00FA0DE7">
        <w:rPr>
          <w:rFonts w:ascii="Arial" w:hAnsi="Arial" w:cs="Arial"/>
          <w:sz w:val="21"/>
          <w:szCs w:val="21"/>
        </w:rPr>
        <w:t xml:space="preserve"> ustawy</w:t>
      </w:r>
      <w:r w:rsidR="00415926" w:rsidRPr="00FA0DE7">
        <w:rPr>
          <w:rFonts w:ascii="Arial" w:hAnsi="Arial" w:cs="Arial"/>
          <w:sz w:val="21"/>
          <w:szCs w:val="21"/>
        </w:rPr>
        <w:t xml:space="preserve"> </w:t>
      </w:r>
      <w:proofErr w:type="spellStart"/>
      <w:r w:rsidR="00415926" w:rsidRPr="00FA0DE7">
        <w:rPr>
          <w:rFonts w:ascii="Arial" w:hAnsi="Arial" w:cs="Arial"/>
          <w:sz w:val="21"/>
          <w:szCs w:val="21"/>
        </w:rPr>
        <w:t>Pzp</w:t>
      </w:r>
      <w:proofErr w:type="spellEnd"/>
      <w:r w:rsidRPr="00FA0DE7">
        <w:rPr>
          <w:rFonts w:ascii="Arial" w:hAnsi="Arial" w:cs="Arial"/>
          <w:sz w:val="21"/>
          <w:szCs w:val="21"/>
        </w:rPr>
        <w:t xml:space="preserve">, warunek, o którym wyżej mowa musi zostać spełniony w </w:t>
      </w:r>
      <w:r w:rsidRPr="00FA0DE7">
        <w:rPr>
          <w:rFonts w:ascii="Arial" w:hAnsi="Arial" w:cs="Arial"/>
          <w:b/>
          <w:bCs/>
          <w:sz w:val="21"/>
          <w:szCs w:val="21"/>
        </w:rPr>
        <w:t xml:space="preserve">całości </w:t>
      </w:r>
      <w:r w:rsidRPr="00FA0DE7">
        <w:rPr>
          <w:rFonts w:ascii="Arial" w:hAnsi="Arial" w:cs="Arial"/>
          <w:sz w:val="21"/>
          <w:szCs w:val="21"/>
        </w:rPr>
        <w:t>przez Wykonawcę (jednego z Wykonawców wspólnie składającego ofertę) lub podmiot, na którego zdolności w tym zakresie powołuje się Wykonawca – brak możliwości tzw. sumowania doświadczenia.</w:t>
      </w:r>
    </w:p>
    <w:p w14:paraId="1B6DD798" w14:textId="3CA2A913" w:rsidR="00AD3B69" w:rsidRPr="00FA0DE7" w:rsidRDefault="00AD3B69">
      <w:pPr>
        <w:pStyle w:val="Akapitzlist"/>
        <w:numPr>
          <w:ilvl w:val="0"/>
          <w:numId w:val="30"/>
        </w:numPr>
        <w:autoSpaceDE w:val="0"/>
        <w:autoSpaceDN w:val="0"/>
        <w:adjustRightInd w:val="0"/>
        <w:ind w:left="426" w:firstLine="0"/>
        <w:jc w:val="both"/>
        <w:rPr>
          <w:rFonts w:ascii="Arial" w:hAnsi="Arial" w:cs="Arial"/>
          <w:sz w:val="21"/>
          <w:szCs w:val="21"/>
        </w:rPr>
      </w:pPr>
      <w:r w:rsidRPr="00FA0DE7">
        <w:rPr>
          <w:rFonts w:ascii="Arial" w:hAnsi="Arial" w:cs="Arial"/>
          <w:sz w:val="21"/>
          <w:szCs w:val="21"/>
        </w:rPr>
        <w:t>Jeżeli Wykonawca powołuje się na doświadczenie zdobyte w ramach konsorcjum, to w wykazie usług zobowiązany jest wyraźnie wskazać, jaki zakres usług był przez niego faktycznie zrealizowany.</w:t>
      </w:r>
    </w:p>
    <w:p w14:paraId="0010E22D" w14:textId="79BB3FB6" w:rsidR="003B0478" w:rsidRPr="00FA0DE7" w:rsidRDefault="003B0478">
      <w:pPr>
        <w:pStyle w:val="Akapitzlist"/>
        <w:numPr>
          <w:ilvl w:val="0"/>
          <w:numId w:val="30"/>
        </w:numPr>
        <w:tabs>
          <w:tab w:val="left" w:pos="142"/>
        </w:tabs>
        <w:ind w:left="426" w:firstLine="0"/>
        <w:jc w:val="both"/>
        <w:rPr>
          <w:rFonts w:ascii="Arial" w:hAnsi="Arial" w:cs="Arial"/>
          <w:bCs/>
          <w:sz w:val="21"/>
          <w:szCs w:val="21"/>
        </w:rPr>
      </w:pPr>
      <w:r w:rsidRPr="00FA0DE7">
        <w:rPr>
          <w:rFonts w:ascii="Arial" w:hAnsi="Arial" w:cs="Arial"/>
          <w:bCs/>
          <w:sz w:val="21"/>
          <w:szCs w:val="21"/>
        </w:rPr>
        <w:t>Zamawiający może na każdym etapie postępowania uznać, że Wykonawca nie posiada wymaganych zdolności, jeżeli posiadanie przez Wykonawcę sprzecznych interesów, w</w:t>
      </w:r>
      <w:r w:rsidR="003C55D5" w:rsidRPr="00FA0DE7">
        <w:rPr>
          <w:rFonts w:ascii="Arial" w:hAnsi="Arial" w:cs="Arial"/>
          <w:bCs/>
          <w:sz w:val="21"/>
          <w:szCs w:val="21"/>
        </w:rPr>
        <w:t> </w:t>
      </w:r>
      <w:r w:rsidRPr="00FA0DE7">
        <w:rPr>
          <w:rFonts w:ascii="Arial" w:hAnsi="Arial" w:cs="Arial"/>
          <w:bCs/>
          <w:sz w:val="21"/>
          <w:szCs w:val="21"/>
        </w:rPr>
        <w:t>szczególności zaangażowanie zasobów technicznych lub zawodowych Wykonawcy w inne przedsięwzięcie gospodarcze Wykonawcy może mieć negatywny wpływ na realizacje zamówienia.</w:t>
      </w:r>
    </w:p>
    <w:p w14:paraId="4D01E0BF" w14:textId="77777777" w:rsidR="007331B5" w:rsidRPr="00993FB1" w:rsidRDefault="007331B5" w:rsidP="007331B5">
      <w:pPr>
        <w:tabs>
          <w:tab w:val="left" w:pos="284"/>
          <w:tab w:val="left" w:pos="1843"/>
        </w:tabs>
        <w:jc w:val="both"/>
        <w:rPr>
          <w:rFonts w:ascii="Arial" w:hAnsi="Arial" w:cs="Arial"/>
          <w:bCs/>
          <w:sz w:val="21"/>
          <w:szCs w:val="21"/>
        </w:rPr>
      </w:pPr>
    </w:p>
    <w:p w14:paraId="5C17EC2E" w14:textId="77777777" w:rsidR="007331B5" w:rsidRPr="00FC145E" w:rsidRDefault="007331B5" w:rsidP="007331B5">
      <w:pPr>
        <w:spacing w:after="120"/>
        <w:jc w:val="both"/>
        <w:rPr>
          <w:rFonts w:ascii="Arial" w:hAnsi="Arial" w:cs="Arial"/>
          <w:b/>
          <w:sz w:val="21"/>
          <w:szCs w:val="21"/>
        </w:rPr>
      </w:pPr>
      <w:r w:rsidRPr="00FC145E">
        <w:rPr>
          <w:rFonts w:ascii="Arial" w:hAnsi="Arial" w:cs="Arial"/>
          <w:b/>
          <w:sz w:val="21"/>
          <w:szCs w:val="21"/>
          <w:u w:val="single"/>
        </w:rPr>
        <w:t>VII. WYKAZ PODMIOTOWYCH ŚRODKÓW DOWODOWYCH ORAZ OŚWIADCZEŃ LUB DOKUMENTÓW, POTWIERDZAJĄCYCH SPEŁNIANIE WARUNKÓW UDZIAŁU W POSTĘPOWANIU ORAZ BRAKU PODSTAW WYKLUCZENIA</w:t>
      </w:r>
    </w:p>
    <w:p w14:paraId="1CCC9706" w14:textId="34E1DFF9" w:rsidR="007331B5" w:rsidRPr="00A97D89" w:rsidRDefault="007331B5">
      <w:pPr>
        <w:pStyle w:val="Akapitzlist"/>
        <w:numPr>
          <w:ilvl w:val="0"/>
          <w:numId w:val="32"/>
        </w:numPr>
        <w:tabs>
          <w:tab w:val="left" w:pos="142"/>
        </w:tabs>
        <w:jc w:val="both"/>
        <w:rPr>
          <w:rFonts w:ascii="Arial" w:hAnsi="Arial" w:cs="Arial"/>
          <w:bCs/>
          <w:sz w:val="21"/>
          <w:szCs w:val="21"/>
        </w:rPr>
      </w:pPr>
      <w:r w:rsidRPr="00FC145E">
        <w:rPr>
          <w:rFonts w:ascii="Arial" w:hAnsi="Arial" w:cs="Arial"/>
          <w:bCs/>
          <w:sz w:val="21"/>
          <w:szCs w:val="21"/>
        </w:rPr>
        <w:t>Do oferty Wykonawca zobowiązany jest dołączyć aktualne na dzień składania ofert oświadczenie</w:t>
      </w:r>
      <w:r>
        <w:rPr>
          <w:rFonts w:ascii="Arial" w:hAnsi="Arial" w:cs="Arial"/>
          <w:bCs/>
          <w:sz w:val="21"/>
          <w:szCs w:val="21"/>
        </w:rPr>
        <w:t xml:space="preserve"> o spełnianiu warunków udziału w postępowaniu oraz </w:t>
      </w:r>
      <w:r w:rsidR="00D007E2">
        <w:rPr>
          <w:rFonts w:ascii="Arial" w:hAnsi="Arial" w:cs="Arial"/>
          <w:bCs/>
          <w:sz w:val="21"/>
          <w:szCs w:val="21"/>
        </w:rPr>
        <w:t xml:space="preserve">o braku podstaw do wykluczenia </w:t>
      </w:r>
      <w:r>
        <w:rPr>
          <w:rFonts w:ascii="Arial" w:hAnsi="Arial" w:cs="Arial"/>
          <w:bCs/>
          <w:sz w:val="21"/>
          <w:szCs w:val="21"/>
        </w:rPr>
        <w:t xml:space="preserve">z postępowania – zgodnie z </w:t>
      </w:r>
      <w:r>
        <w:rPr>
          <w:rFonts w:ascii="Arial" w:hAnsi="Arial" w:cs="Arial"/>
          <w:b/>
          <w:sz w:val="21"/>
          <w:szCs w:val="21"/>
          <w:u w:val="single"/>
        </w:rPr>
        <w:t>Z</w:t>
      </w:r>
      <w:r w:rsidRPr="00A97D89">
        <w:rPr>
          <w:rFonts w:ascii="Arial" w:hAnsi="Arial" w:cs="Arial"/>
          <w:b/>
          <w:sz w:val="21"/>
          <w:szCs w:val="21"/>
          <w:u w:val="single"/>
        </w:rPr>
        <w:t>ałącznikiem do formularza ofertowego</w:t>
      </w:r>
      <w:r w:rsidRPr="00A97D89">
        <w:rPr>
          <w:rFonts w:ascii="Arial" w:hAnsi="Arial" w:cs="Arial"/>
          <w:bCs/>
          <w:sz w:val="21"/>
          <w:szCs w:val="21"/>
        </w:rPr>
        <w:t>.</w:t>
      </w:r>
    </w:p>
    <w:p w14:paraId="6FCA93C0" w14:textId="77777777" w:rsidR="007331B5" w:rsidRPr="00993FB1" w:rsidRDefault="007331B5">
      <w:pPr>
        <w:pStyle w:val="Akapitzlist"/>
        <w:numPr>
          <w:ilvl w:val="0"/>
          <w:numId w:val="32"/>
        </w:numPr>
        <w:tabs>
          <w:tab w:val="left" w:pos="142"/>
        </w:tabs>
        <w:jc w:val="both"/>
        <w:rPr>
          <w:rFonts w:ascii="Arial" w:hAnsi="Arial" w:cs="Arial"/>
          <w:bCs/>
          <w:sz w:val="21"/>
          <w:szCs w:val="21"/>
        </w:rPr>
      </w:pPr>
      <w:r>
        <w:rPr>
          <w:rFonts w:ascii="Arial" w:hAnsi="Arial" w:cs="Arial"/>
          <w:bCs/>
          <w:sz w:val="21"/>
          <w:szCs w:val="21"/>
        </w:rPr>
        <w:t>Informacje zawarte w oświadczeniu, o którym mowa w pkt 1 stanowią wstępne potwierdzenie, że Wykonawca nie podlega wykluczeniu oraz spełnia warunki udziału w postępowaniu.</w:t>
      </w:r>
    </w:p>
    <w:p w14:paraId="49930D08" w14:textId="77777777" w:rsidR="007331B5" w:rsidRPr="00E557ED" w:rsidRDefault="007331B5">
      <w:pPr>
        <w:pStyle w:val="Akapitzlist"/>
        <w:numPr>
          <w:ilvl w:val="0"/>
          <w:numId w:val="32"/>
        </w:numPr>
        <w:tabs>
          <w:tab w:val="left" w:pos="142"/>
        </w:tabs>
        <w:jc w:val="both"/>
        <w:rPr>
          <w:rFonts w:ascii="Arial" w:hAnsi="Arial" w:cs="Arial"/>
          <w:sz w:val="21"/>
          <w:szCs w:val="21"/>
        </w:rPr>
      </w:pPr>
      <w:r w:rsidRPr="00993FB1">
        <w:rPr>
          <w:rFonts w:ascii="Arial" w:hAnsi="Arial" w:cs="Arial"/>
          <w:bCs/>
          <w:sz w:val="21"/>
          <w:szCs w:val="21"/>
        </w:rPr>
        <w:t xml:space="preserve">Zamawiający </w:t>
      </w:r>
      <w:r>
        <w:rPr>
          <w:rFonts w:ascii="Arial" w:hAnsi="Arial" w:cs="Arial"/>
          <w:bCs/>
          <w:sz w:val="21"/>
          <w:szCs w:val="21"/>
        </w:rPr>
        <w:t xml:space="preserve">wzywa Wykonawcę, którego oferta została najwyżej oceniona, do złożenia </w:t>
      </w:r>
      <w:r>
        <w:rPr>
          <w:rFonts w:ascii="Arial" w:hAnsi="Arial" w:cs="Arial"/>
          <w:bCs/>
          <w:sz w:val="21"/>
          <w:szCs w:val="21"/>
        </w:rPr>
        <w:br/>
        <w:t xml:space="preserve">w wyznaczonym terminie, </w:t>
      </w:r>
      <w:r w:rsidRPr="00993FB1">
        <w:rPr>
          <w:rFonts w:ascii="Arial" w:hAnsi="Arial" w:cs="Arial"/>
          <w:bCs/>
          <w:sz w:val="21"/>
          <w:szCs w:val="21"/>
        </w:rPr>
        <w:t xml:space="preserve">nie krótszym niż </w:t>
      </w:r>
      <w:r>
        <w:rPr>
          <w:rFonts w:ascii="Arial" w:hAnsi="Arial" w:cs="Arial"/>
          <w:bCs/>
          <w:sz w:val="21"/>
          <w:szCs w:val="21"/>
        </w:rPr>
        <w:t>5</w:t>
      </w:r>
      <w:r w:rsidRPr="00993FB1">
        <w:rPr>
          <w:rFonts w:ascii="Arial" w:hAnsi="Arial" w:cs="Arial"/>
          <w:bCs/>
          <w:sz w:val="21"/>
          <w:szCs w:val="21"/>
        </w:rPr>
        <w:t xml:space="preserve"> dni</w:t>
      </w:r>
      <w:r>
        <w:rPr>
          <w:rFonts w:ascii="Arial" w:hAnsi="Arial" w:cs="Arial"/>
          <w:bCs/>
          <w:sz w:val="21"/>
          <w:szCs w:val="21"/>
        </w:rPr>
        <w:t xml:space="preserve"> od dnia wezwania, </w:t>
      </w:r>
      <w:r w:rsidRPr="00993FB1">
        <w:rPr>
          <w:rFonts w:ascii="Arial" w:hAnsi="Arial" w:cs="Arial"/>
          <w:bCs/>
          <w:sz w:val="21"/>
          <w:szCs w:val="21"/>
        </w:rPr>
        <w:t>podmiotowych środków dowodowych,</w:t>
      </w:r>
      <w:r>
        <w:rPr>
          <w:rFonts w:ascii="Arial" w:hAnsi="Arial" w:cs="Arial"/>
          <w:bCs/>
          <w:sz w:val="21"/>
          <w:szCs w:val="21"/>
        </w:rPr>
        <w:t xml:space="preserve"> jeżeli </w:t>
      </w:r>
      <w:r w:rsidRPr="00E557ED">
        <w:rPr>
          <w:rFonts w:ascii="Arial" w:hAnsi="Arial" w:cs="Arial"/>
          <w:bCs/>
          <w:sz w:val="21"/>
          <w:szCs w:val="21"/>
        </w:rPr>
        <w:t xml:space="preserve">wymagał ich złożenia w ogłoszeniu o zamówieniu lub dokumentach zamówienia, aktualnych na dzień złożenia </w:t>
      </w:r>
      <w:r w:rsidRPr="00E557ED">
        <w:rPr>
          <w:rFonts w:ascii="Arial" w:eastAsia="Calibri" w:hAnsi="Arial" w:cs="Arial"/>
          <w:sz w:val="21"/>
          <w:szCs w:val="21"/>
        </w:rPr>
        <w:t>podmiotowych środków dowodowych.</w:t>
      </w:r>
    </w:p>
    <w:p w14:paraId="2967D57B" w14:textId="77777777" w:rsidR="007331B5" w:rsidRPr="00E557ED" w:rsidRDefault="007331B5">
      <w:pPr>
        <w:pStyle w:val="Akapitzlist"/>
        <w:numPr>
          <w:ilvl w:val="0"/>
          <w:numId w:val="32"/>
        </w:numPr>
        <w:tabs>
          <w:tab w:val="left" w:pos="142"/>
        </w:tabs>
        <w:jc w:val="both"/>
        <w:rPr>
          <w:rFonts w:ascii="Arial" w:hAnsi="Arial" w:cs="Arial"/>
          <w:sz w:val="21"/>
          <w:szCs w:val="21"/>
        </w:rPr>
      </w:pPr>
      <w:r w:rsidRPr="00E557ED">
        <w:rPr>
          <w:rFonts w:ascii="Arial" w:eastAsia="Calibri" w:hAnsi="Arial" w:cs="Arial"/>
          <w:sz w:val="21"/>
          <w:szCs w:val="21"/>
        </w:rPr>
        <w:t>Podmiotowe środki dowodowe wymagane od Wykonawcy obejmują:</w:t>
      </w:r>
    </w:p>
    <w:p w14:paraId="0F75A6E7" w14:textId="1EBF132D" w:rsidR="007331B5" w:rsidRPr="004E09A5" w:rsidRDefault="007331B5" w:rsidP="00672345">
      <w:pPr>
        <w:pStyle w:val="Akapitzlist"/>
        <w:numPr>
          <w:ilvl w:val="0"/>
          <w:numId w:val="63"/>
        </w:numPr>
        <w:tabs>
          <w:tab w:val="left" w:pos="142"/>
        </w:tabs>
        <w:jc w:val="both"/>
        <w:rPr>
          <w:rFonts w:ascii="Arial" w:hAnsi="Arial" w:cs="Arial"/>
          <w:bCs/>
          <w:sz w:val="21"/>
          <w:szCs w:val="21"/>
        </w:rPr>
      </w:pPr>
      <w:r w:rsidRPr="004E09A5">
        <w:rPr>
          <w:rFonts w:ascii="Arial" w:hAnsi="Arial" w:cs="Arial"/>
          <w:bCs/>
          <w:sz w:val="21"/>
          <w:szCs w:val="21"/>
        </w:rPr>
        <w:t>Oświadczenie wykonawcy, w zakresie art. 108 ust. 1 pkt 5 ustawy, o braku przynależności do tej samej grupy kapitałowej, w rozumieniu ustawy z dnia 16 lutego 2007 r. o ochronie konkurencji i konsumentów (</w:t>
      </w:r>
      <w:proofErr w:type="spellStart"/>
      <w:r w:rsidR="004E09A5" w:rsidRPr="00322577">
        <w:rPr>
          <w:rFonts w:ascii="Arial" w:hAnsi="Arial" w:cs="Arial"/>
          <w:bCs/>
          <w:sz w:val="21"/>
          <w:szCs w:val="21"/>
        </w:rPr>
        <w:t>t.j</w:t>
      </w:r>
      <w:proofErr w:type="spellEnd"/>
      <w:r w:rsidR="004E09A5" w:rsidRPr="00322577">
        <w:rPr>
          <w:rFonts w:ascii="Arial" w:hAnsi="Arial" w:cs="Arial"/>
          <w:bCs/>
          <w:sz w:val="21"/>
          <w:szCs w:val="21"/>
        </w:rPr>
        <w:t xml:space="preserve">. </w:t>
      </w:r>
      <w:r w:rsidRPr="00322577">
        <w:rPr>
          <w:rFonts w:ascii="Arial" w:hAnsi="Arial" w:cs="Arial"/>
          <w:bCs/>
          <w:sz w:val="21"/>
          <w:szCs w:val="21"/>
        </w:rPr>
        <w:t xml:space="preserve">Dz. U. z </w:t>
      </w:r>
      <w:r w:rsidR="004E09A5" w:rsidRPr="00322577">
        <w:rPr>
          <w:rFonts w:ascii="Arial" w:hAnsi="Arial" w:cs="Arial"/>
          <w:bCs/>
          <w:sz w:val="21"/>
          <w:szCs w:val="21"/>
        </w:rPr>
        <w:t>2021 r. poz. 275</w:t>
      </w:r>
      <w:r w:rsidRPr="004E09A5">
        <w:rPr>
          <w:rFonts w:ascii="Arial" w:hAnsi="Arial" w:cs="Arial"/>
          <w:bCs/>
          <w:sz w:val="21"/>
          <w:szCs w:val="21"/>
        </w:rPr>
        <w:t xml:space="preserve">), z innym wykonawcą, który złożył odrębną ofertę, ofertę częściową lub wniosek o dopuszczenie do udziału w postępowaniu, </w:t>
      </w:r>
      <w:r w:rsidRPr="004E09A5">
        <w:rPr>
          <w:rFonts w:ascii="Arial" w:hAnsi="Arial" w:cs="Arial"/>
          <w:bCs/>
          <w:sz w:val="21"/>
          <w:szCs w:val="21"/>
        </w:rPr>
        <w:lastRenderedPageBreak/>
        <w:t xml:space="preserve">albo oświadczenia o przynależności do tej samej grupy kapitałowej wraz z dokumentami lub informacjami potwierdzającymi przygotowanie oferty, oferty częściowej lub wniosku </w:t>
      </w:r>
      <w:r w:rsidRPr="004E09A5">
        <w:rPr>
          <w:rFonts w:ascii="Arial" w:hAnsi="Arial" w:cs="Arial"/>
          <w:bCs/>
          <w:sz w:val="21"/>
          <w:szCs w:val="21"/>
        </w:rPr>
        <w:br/>
        <w:t>o dopuszczenie do udziału w postępowaniu niezależnie od innego wykonawcy należącego do tej samej grupy kapitałowej;</w:t>
      </w:r>
    </w:p>
    <w:p w14:paraId="2F90AFE1" w14:textId="6712ECDB" w:rsidR="007331B5" w:rsidRPr="00A40C68" w:rsidRDefault="007331B5">
      <w:pPr>
        <w:pStyle w:val="Akapitzlist"/>
        <w:numPr>
          <w:ilvl w:val="0"/>
          <w:numId w:val="63"/>
        </w:numPr>
        <w:tabs>
          <w:tab w:val="left" w:pos="142"/>
        </w:tabs>
        <w:jc w:val="both"/>
        <w:rPr>
          <w:rFonts w:ascii="Arial" w:hAnsi="Arial" w:cs="Arial"/>
          <w:bCs/>
          <w:sz w:val="21"/>
          <w:szCs w:val="21"/>
        </w:rPr>
      </w:pPr>
      <w:r w:rsidRPr="00E557ED">
        <w:rPr>
          <w:rFonts w:ascii="Arial" w:hAnsi="Arial" w:cs="Arial"/>
          <w:bCs/>
          <w:sz w:val="21"/>
          <w:szCs w:val="21"/>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t>
      </w:r>
      <w:r w:rsidRPr="00A40C68">
        <w:rPr>
          <w:rFonts w:ascii="Arial" w:hAnsi="Arial" w:cs="Arial"/>
          <w:bCs/>
          <w:sz w:val="21"/>
          <w:szCs w:val="21"/>
        </w:rPr>
        <w:t>wymagają wpisu do rejestru lub ewidencji;</w:t>
      </w:r>
    </w:p>
    <w:p w14:paraId="4CE99B3A" w14:textId="1790649D" w:rsidR="00A40C68" w:rsidRPr="00A40C68" w:rsidRDefault="00A40C68">
      <w:pPr>
        <w:pStyle w:val="Akapitzlist"/>
        <w:numPr>
          <w:ilvl w:val="0"/>
          <w:numId w:val="63"/>
        </w:numPr>
        <w:spacing w:line="276" w:lineRule="auto"/>
        <w:jc w:val="both"/>
        <w:rPr>
          <w:rFonts w:ascii="Arial" w:hAnsi="Arial" w:cs="Arial"/>
          <w:sz w:val="21"/>
          <w:szCs w:val="21"/>
        </w:rPr>
      </w:pPr>
      <w:r w:rsidRPr="00A40C68">
        <w:rPr>
          <w:rFonts w:ascii="Arial" w:hAnsi="Arial" w:cs="Arial"/>
          <w:sz w:val="21"/>
          <w:szCs w:val="21"/>
        </w:rPr>
        <w:t xml:space="preserve">wykaz usług wykonanych, w okresie ostatnich </w:t>
      </w:r>
      <w:r w:rsidR="00322577" w:rsidRPr="00322577">
        <w:rPr>
          <w:rFonts w:ascii="Arial" w:hAnsi="Arial" w:cs="Arial"/>
          <w:sz w:val="21"/>
          <w:szCs w:val="21"/>
        </w:rPr>
        <w:t>7</w:t>
      </w:r>
      <w:r w:rsidRPr="00322577">
        <w:rPr>
          <w:rFonts w:ascii="Arial" w:hAnsi="Arial" w:cs="Arial"/>
          <w:sz w:val="21"/>
          <w:szCs w:val="21"/>
        </w:rPr>
        <w:t xml:space="preserve"> lat </w:t>
      </w:r>
      <w:r w:rsidRPr="00A40C68">
        <w:rPr>
          <w:rFonts w:ascii="Arial" w:hAnsi="Arial" w:cs="Arial"/>
          <w:sz w:val="21"/>
          <w:szCs w:val="21"/>
        </w:rPr>
        <w:t xml:space="preserve">przed upływem terminu składania ofert, a jeżeli okres prowadzenia działalności jest krótszy w tym okresie, wraz </w:t>
      </w:r>
      <w:r w:rsidRPr="00A40C68">
        <w:rPr>
          <w:rFonts w:ascii="Arial" w:hAnsi="Arial" w:cs="Arial"/>
          <w:sz w:val="21"/>
          <w:szCs w:val="21"/>
        </w:rPr>
        <w:br/>
        <w:t xml:space="preserve">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w:t>
      </w:r>
      <w:r w:rsidRPr="00A40C68">
        <w:rPr>
          <w:rFonts w:ascii="Arial" w:hAnsi="Arial" w:cs="Arial"/>
          <w:sz w:val="21"/>
          <w:szCs w:val="21"/>
        </w:rPr>
        <w:br/>
        <w:t xml:space="preserve">z uzasadnionej przyczyny o obiektywnym charakterze Wykonawca nie jest w stanie uzyskać tych dokumentów – oświadczenie Wykonawcy (wzór </w:t>
      </w:r>
      <w:r w:rsidR="000B2C7A">
        <w:rPr>
          <w:rFonts w:ascii="Arial" w:hAnsi="Arial" w:cs="Arial"/>
          <w:sz w:val="21"/>
          <w:szCs w:val="21"/>
        </w:rPr>
        <w:t xml:space="preserve">wykazu zostanie przesłany wraz </w:t>
      </w:r>
      <w:r w:rsidRPr="00A40C68">
        <w:rPr>
          <w:rFonts w:ascii="Arial" w:hAnsi="Arial" w:cs="Arial"/>
          <w:sz w:val="21"/>
          <w:szCs w:val="21"/>
        </w:rPr>
        <w:t>z wezwaniem);</w:t>
      </w:r>
    </w:p>
    <w:p w14:paraId="38F4E11A" w14:textId="272B160A" w:rsidR="00A40C68" w:rsidRPr="00A40C68" w:rsidRDefault="00A40C68">
      <w:pPr>
        <w:pStyle w:val="Akapitzlist"/>
        <w:numPr>
          <w:ilvl w:val="0"/>
          <w:numId w:val="63"/>
        </w:numPr>
        <w:spacing w:line="276" w:lineRule="auto"/>
        <w:jc w:val="both"/>
        <w:rPr>
          <w:rFonts w:ascii="Arial" w:hAnsi="Arial" w:cs="Arial"/>
          <w:sz w:val="21"/>
          <w:szCs w:val="21"/>
        </w:rPr>
      </w:pPr>
      <w:r w:rsidRPr="00A40C68">
        <w:rPr>
          <w:rFonts w:ascii="Arial" w:hAnsi="Arial" w:cs="Arial"/>
          <w:sz w:val="21"/>
          <w:szCs w:val="21"/>
        </w:rPr>
        <w:t xml:space="preserve">wykaz osób, skierowanych przez Wykonawcę do realizacji zamówienia publicznego, </w:t>
      </w:r>
      <w:r w:rsidRPr="00A40C68">
        <w:rPr>
          <w:rFonts w:ascii="Arial" w:hAnsi="Arial" w:cs="Arial"/>
          <w:sz w:val="21"/>
          <w:szCs w:val="21"/>
        </w:rPr>
        <w:br/>
        <w:t xml:space="preserve">w szczególności odpowiedzialnych za świadczenie usług i kontrolę jakości, wraz </w:t>
      </w:r>
      <w:r w:rsidRPr="00A40C68">
        <w:rPr>
          <w:rFonts w:ascii="Arial" w:hAnsi="Arial" w:cs="Arial"/>
          <w:sz w:val="21"/>
          <w:szCs w:val="21"/>
        </w:rPr>
        <w:br/>
        <w:t xml:space="preserve">z informacjami na temat ich kwalifikacji zawodowych, uprawnień, doświadczenia </w:t>
      </w:r>
      <w:r w:rsidRPr="00A40C68">
        <w:rPr>
          <w:rFonts w:ascii="Arial" w:hAnsi="Arial" w:cs="Arial"/>
          <w:sz w:val="21"/>
          <w:szCs w:val="21"/>
        </w:rPr>
        <w:br/>
        <w:t>i wykształcenia niezbędnych do wykonania zamówienia publicznego, a także zakresu wykonywanych przez nie czynności oraz informacją o podstawie do dysponowania tymi osobami (wzór wykazu zostanie przesłany wraz z wezwaniem)</w:t>
      </w:r>
      <w:r w:rsidR="008D734E">
        <w:rPr>
          <w:rFonts w:ascii="Arial" w:hAnsi="Arial" w:cs="Arial"/>
          <w:sz w:val="21"/>
          <w:szCs w:val="21"/>
        </w:rPr>
        <w:t>.</w:t>
      </w:r>
    </w:p>
    <w:p w14:paraId="256C84E7" w14:textId="77777777" w:rsidR="00A40C68" w:rsidRPr="00A40C68" w:rsidRDefault="00A40C68" w:rsidP="00A40C68">
      <w:pPr>
        <w:pStyle w:val="Akapitzlist"/>
        <w:spacing w:line="276" w:lineRule="auto"/>
        <w:ind w:left="720"/>
        <w:jc w:val="both"/>
        <w:rPr>
          <w:rFonts w:ascii="Arial" w:hAnsi="Arial" w:cs="Arial"/>
          <w:sz w:val="21"/>
          <w:szCs w:val="21"/>
        </w:rPr>
      </w:pPr>
    </w:p>
    <w:p w14:paraId="7223E7AF" w14:textId="77777777" w:rsidR="00A40C68" w:rsidRPr="00A40C68" w:rsidRDefault="00A40C68" w:rsidP="00A40C68">
      <w:pPr>
        <w:pStyle w:val="Akapitzlist"/>
        <w:spacing w:line="276" w:lineRule="auto"/>
        <w:ind w:left="720"/>
        <w:jc w:val="both"/>
        <w:rPr>
          <w:rFonts w:ascii="Arial" w:hAnsi="Arial" w:cs="Arial"/>
          <w:sz w:val="21"/>
          <w:szCs w:val="21"/>
        </w:rPr>
      </w:pPr>
      <w:r w:rsidRPr="00A40C68">
        <w:rPr>
          <w:rFonts w:ascii="Arial" w:hAnsi="Arial" w:cs="Arial"/>
          <w:sz w:val="21"/>
          <w:szCs w:val="21"/>
        </w:rPr>
        <w:t>W wykazie należy wskazać co najmniej te osoby, które wymieniono w ofercie.</w:t>
      </w:r>
    </w:p>
    <w:p w14:paraId="11B45A9A" w14:textId="12F23D3C" w:rsidR="00A40C68" w:rsidRPr="00A40C68" w:rsidRDefault="00A40C68" w:rsidP="00A40C68">
      <w:pPr>
        <w:pStyle w:val="Akapitzlist"/>
        <w:spacing w:line="276" w:lineRule="auto"/>
        <w:ind w:left="720"/>
        <w:jc w:val="both"/>
        <w:rPr>
          <w:rFonts w:ascii="Arial" w:hAnsi="Arial" w:cs="Arial"/>
          <w:color w:val="4F81BD" w:themeColor="accent1"/>
          <w:sz w:val="21"/>
          <w:szCs w:val="21"/>
        </w:rPr>
      </w:pPr>
      <w:r w:rsidRPr="00A40C68">
        <w:rPr>
          <w:rFonts w:ascii="Arial" w:hAnsi="Arial" w:cs="Arial"/>
          <w:color w:val="4F81BD" w:themeColor="accent1"/>
          <w:sz w:val="21"/>
          <w:szCs w:val="21"/>
        </w:rPr>
        <w:t xml:space="preserve">  </w:t>
      </w:r>
    </w:p>
    <w:p w14:paraId="325B2D2F" w14:textId="0C37D730" w:rsidR="007331B5" w:rsidRPr="00E557ED" w:rsidRDefault="007331B5">
      <w:pPr>
        <w:pStyle w:val="Akapitzlist"/>
        <w:numPr>
          <w:ilvl w:val="0"/>
          <w:numId w:val="32"/>
        </w:numPr>
        <w:tabs>
          <w:tab w:val="left" w:pos="142"/>
        </w:tabs>
        <w:jc w:val="both"/>
        <w:rPr>
          <w:rFonts w:ascii="Arial" w:hAnsi="Arial" w:cs="Arial"/>
          <w:bCs/>
          <w:sz w:val="21"/>
          <w:szCs w:val="21"/>
        </w:rPr>
      </w:pPr>
      <w:r w:rsidRPr="00E557ED">
        <w:rPr>
          <w:rFonts w:ascii="Arial" w:hAnsi="Arial" w:cs="Arial"/>
          <w:bCs/>
          <w:sz w:val="21"/>
          <w:szCs w:val="21"/>
        </w:rPr>
        <w:t>Jeżeli Wykonawca ma siedzibę lub miejsce zamieszkania poza terytorium Rzeczypospolitej Polskiej, zamiast dokumentu, o których mowa w 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6EE12855" w14:textId="77777777" w:rsidR="007331B5" w:rsidRPr="00115C12" w:rsidRDefault="007331B5">
      <w:pPr>
        <w:pStyle w:val="Akapitzlist"/>
        <w:numPr>
          <w:ilvl w:val="0"/>
          <w:numId w:val="32"/>
        </w:numPr>
        <w:tabs>
          <w:tab w:val="left" w:pos="142"/>
        </w:tabs>
        <w:jc w:val="both"/>
        <w:rPr>
          <w:rFonts w:ascii="Arial" w:hAnsi="Arial" w:cs="Arial"/>
          <w:bCs/>
          <w:sz w:val="21"/>
          <w:szCs w:val="21"/>
        </w:rPr>
      </w:pPr>
      <w:r w:rsidRPr="00D44082">
        <w:rPr>
          <w:rFonts w:ascii="Arial" w:hAnsi="Arial" w:cs="Arial"/>
          <w:bCs/>
          <w:sz w:val="21"/>
          <w:szCs w:val="21"/>
        </w:rPr>
        <w:t xml:space="preserve">Jeżeli w kraju, w którym Wykonawca ma siedzibę lub miejsce zamieszkania, nie wydaje się dokumentów, o których mowa w pkt </w:t>
      </w:r>
      <w:r>
        <w:rPr>
          <w:rFonts w:ascii="Arial" w:hAnsi="Arial" w:cs="Arial"/>
          <w:bCs/>
          <w:sz w:val="21"/>
          <w:szCs w:val="21"/>
        </w:rPr>
        <w:t>4.</w:t>
      </w:r>
      <w:r w:rsidRPr="00D44082">
        <w:rPr>
          <w:rFonts w:ascii="Arial" w:hAnsi="Arial" w:cs="Arial"/>
          <w:bCs/>
          <w:sz w:val="21"/>
          <w:szCs w:val="21"/>
        </w:rPr>
        <w:t xml:space="preserve">2, zastępuje się je w całości lub części dokumentem zawierającym odpowiednio oświadczenie Wykonawcy, ze wskazaniem osoby albo osób uprawnionych do </w:t>
      </w:r>
      <w:r w:rsidRPr="00115C12">
        <w:rPr>
          <w:rFonts w:ascii="Arial" w:hAnsi="Arial" w:cs="Arial"/>
          <w:bCs/>
          <w:sz w:val="21"/>
          <w:szCs w:val="21"/>
        </w:rPr>
        <w:t>jego reprezentacji, złożone przed notariuszem lub przed organem sądowym, administracyjnym albo organem samorządu zawodowego lub gospodarczego właściwym ze względu na siedzibę lub miejsce zamieszkania Wykonawcy .</w:t>
      </w:r>
    </w:p>
    <w:p w14:paraId="4ED530ED" w14:textId="77777777" w:rsidR="007331B5" w:rsidRPr="00115C12" w:rsidRDefault="007331B5">
      <w:pPr>
        <w:pStyle w:val="Akapitzlist"/>
        <w:numPr>
          <w:ilvl w:val="0"/>
          <w:numId w:val="32"/>
        </w:numPr>
        <w:tabs>
          <w:tab w:val="left" w:pos="142"/>
        </w:tabs>
        <w:jc w:val="both"/>
        <w:rPr>
          <w:rFonts w:ascii="Arial" w:hAnsi="Arial" w:cs="Arial"/>
          <w:bCs/>
          <w:sz w:val="21"/>
          <w:szCs w:val="21"/>
        </w:rPr>
      </w:pPr>
      <w:r w:rsidRPr="00115C12">
        <w:rPr>
          <w:rFonts w:ascii="Arial" w:hAnsi="Arial" w:cs="Arial"/>
          <w:bCs/>
          <w:sz w:val="21"/>
          <w:szCs w:val="21"/>
        </w:rPr>
        <w:t>Zamawiający nie wzywa do złożenia podmiotowych środków dowodowych, jeżeli:</w:t>
      </w:r>
    </w:p>
    <w:p w14:paraId="63C2CB3D" w14:textId="202CCD4D" w:rsidR="007331B5" w:rsidRPr="00115C12" w:rsidRDefault="007331B5" w:rsidP="004E09A5">
      <w:pPr>
        <w:pStyle w:val="Akapitzlist"/>
        <w:tabs>
          <w:tab w:val="left" w:pos="142"/>
        </w:tabs>
        <w:ind w:left="360"/>
        <w:jc w:val="both"/>
        <w:rPr>
          <w:rFonts w:ascii="Arial" w:hAnsi="Arial" w:cs="Arial"/>
          <w:bCs/>
          <w:sz w:val="21"/>
          <w:szCs w:val="21"/>
        </w:rPr>
      </w:pPr>
      <w:r w:rsidRPr="00115C12">
        <w:rPr>
          <w:rFonts w:ascii="Arial" w:hAnsi="Arial" w:cs="Arial"/>
          <w:bCs/>
          <w:sz w:val="21"/>
          <w:szCs w:val="21"/>
        </w:rPr>
        <w:t>1)</w:t>
      </w:r>
      <w:r w:rsidRPr="00115C12">
        <w:rPr>
          <w:rFonts w:ascii="Arial" w:hAnsi="Arial" w:cs="Arial"/>
          <w:bCs/>
          <w:sz w:val="21"/>
          <w:szCs w:val="21"/>
        </w:rPr>
        <w:tab/>
        <w:t>może je uzyskać za pomocą bezpłatnych i ogólnodostępnych baz danych, w szczególności rejestrów publicznych w rozumieniu ustawy z dnia 17 lutego 2005 r. o informatyzacji działalności podmiotów realizujących zadania publiczne</w:t>
      </w:r>
      <w:r w:rsidR="004E09A5">
        <w:rPr>
          <w:rFonts w:ascii="Arial" w:hAnsi="Arial" w:cs="Arial"/>
          <w:bCs/>
          <w:sz w:val="21"/>
          <w:szCs w:val="21"/>
        </w:rPr>
        <w:t xml:space="preserve"> </w:t>
      </w:r>
      <w:r w:rsidR="004E09A5" w:rsidRPr="00322577">
        <w:rPr>
          <w:rFonts w:ascii="Arial" w:hAnsi="Arial" w:cs="Arial"/>
          <w:bCs/>
          <w:sz w:val="21"/>
          <w:szCs w:val="21"/>
        </w:rPr>
        <w:t>(</w:t>
      </w:r>
      <w:proofErr w:type="spellStart"/>
      <w:r w:rsidR="004E09A5" w:rsidRPr="00322577">
        <w:rPr>
          <w:rFonts w:ascii="Arial" w:hAnsi="Arial" w:cs="Arial"/>
          <w:bCs/>
          <w:sz w:val="21"/>
          <w:szCs w:val="21"/>
        </w:rPr>
        <w:t>t.j</w:t>
      </w:r>
      <w:proofErr w:type="spellEnd"/>
      <w:r w:rsidR="004E09A5" w:rsidRPr="00322577">
        <w:rPr>
          <w:rFonts w:ascii="Arial" w:hAnsi="Arial" w:cs="Arial"/>
          <w:bCs/>
          <w:sz w:val="21"/>
          <w:szCs w:val="21"/>
        </w:rPr>
        <w:t>. Dz. U. z 2021 r. poz. 2070, z 2022 r. poz. 1087)</w:t>
      </w:r>
      <w:r w:rsidRPr="00115C12">
        <w:rPr>
          <w:rFonts w:ascii="Arial" w:hAnsi="Arial" w:cs="Arial"/>
          <w:bCs/>
          <w:sz w:val="21"/>
          <w:szCs w:val="21"/>
        </w:rPr>
        <w:t xml:space="preserve">, o ile wykonawca wskazał w oświadczeniu, o którym mowa w art. 125 ust. 1 ustawy </w:t>
      </w:r>
      <w:proofErr w:type="spellStart"/>
      <w:r w:rsidRPr="00115C12">
        <w:rPr>
          <w:rFonts w:ascii="Arial" w:hAnsi="Arial" w:cs="Arial"/>
          <w:bCs/>
          <w:sz w:val="21"/>
          <w:szCs w:val="21"/>
        </w:rPr>
        <w:t>Pzp</w:t>
      </w:r>
      <w:proofErr w:type="spellEnd"/>
      <w:r w:rsidRPr="00115C12">
        <w:rPr>
          <w:rFonts w:ascii="Arial" w:hAnsi="Arial" w:cs="Arial"/>
          <w:bCs/>
          <w:sz w:val="21"/>
          <w:szCs w:val="21"/>
        </w:rPr>
        <w:t xml:space="preserve"> dane umożliwiające dostęp do tych środków;</w:t>
      </w:r>
    </w:p>
    <w:p w14:paraId="42FBC684" w14:textId="77777777" w:rsidR="007331B5" w:rsidRPr="00D44082" w:rsidRDefault="007331B5" w:rsidP="007331B5">
      <w:pPr>
        <w:pStyle w:val="Akapitzlist"/>
        <w:tabs>
          <w:tab w:val="left" w:pos="142"/>
        </w:tabs>
        <w:ind w:left="360"/>
        <w:jc w:val="both"/>
        <w:rPr>
          <w:rFonts w:ascii="Arial" w:hAnsi="Arial" w:cs="Arial"/>
          <w:bCs/>
          <w:sz w:val="21"/>
          <w:szCs w:val="21"/>
        </w:rPr>
      </w:pPr>
      <w:r w:rsidRPr="00115C12">
        <w:rPr>
          <w:rFonts w:ascii="Arial" w:hAnsi="Arial" w:cs="Arial"/>
          <w:bCs/>
          <w:sz w:val="21"/>
          <w:szCs w:val="21"/>
        </w:rPr>
        <w:t>2)</w:t>
      </w:r>
      <w:r w:rsidRPr="00115C12">
        <w:rPr>
          <w:rFonts w:ascii="Arial" w:hAnsi="Arial" w:cs="Arial"/>
          <w:bCs/>
          <w:sz w:val="21"/>
          <w:szCs w:val="21"/>
        </w:rPr>
        <w:tab/>
        <w:t>podmiotowym środkiem dowodowym jest oświadczenie, którego treść odpowiada zakresowi oświadczenia, o którym mowa w art. 125 ust. 1.</w:t>
      </w:r>
    </w:p>
    <w:p w14:paraId="4FFB8A3F" w14:textId="77777777" w:rsidR="007331B5" w:rsidRDefault="007331B5">
      <w:pPr>
        <w:pStyle w:val="Akapitzlist"/>
        <w:numPr>
          <w:ilvl w:val="0"/>
          <w:numId w:val="32"/>
        </w:numPr>
        <w:tabs>
          <w:tab w:val="left" w:pos="142"/>
        </w:tabs>
        <w:jc w:val="both"/>
        <w:rPr>
          <w:rFonts w:ascii="Arial" w:hAnsi="Arial" w:cs="Arial"/>
          <w:bCs/>
          <w:sz w:val="21"/>
          <w:szCs w:val="21"/>
        </w:rPr>
      </w:pPr>
      <w:r w:rsidRPr="00D44082">
        <w:rPr>
          <w:rFonts w:ascii="Arial" w:hAnsi="Arial" w:cs="Arial"/>
          <w:bCs/>
          <w:sz w:val="21"/>
          <w:szCs w:val="21"/>
        </w:rPr>
        <w:t>Wykonawca nie jest zobowiązany do złożenia podmiotowych środków dowodowych, które</w:t>
      </w:r>
      <w:r>
        <w:rPr>
          <w:rFonts w:ascii="Arial" w:hAnsi="Arial" w:cs="Arial"/>
          <w:bCs/>
          <w:sz w:val="21"/>
          <w:szCs w:val="21"/>
        </w:rPr>
        <w:t> Z</w:t>
      </w:r>
      <w:r w:rsidRPr="00D44082">
        <w:rPr>
          <w:rFonts w:ascii="Arial" w:hAnsi="Arial" w:cs="Arial"/>
          <w:bCs/>
          <w:sz w:val="21"/>
          <w:szCs w:val="21"/>
        </w:rPr>
        <w:t xml:space="preserve">amawiający posiada, jeżeli </w:t>
      </w:r>
      <w:r>
        <w:rPr>
          <w:rFonts w:ascii="Arial" w:hAnsi="Arial" w:cs="Arial"/>
          <w:bCs/>
          <w:sz w:val="21"/>
          <w:szCs w:val="21"/>
        </w:rPr>
        <w:t>W</w:t>
      </w:r>
      <w:r w:rsidRPr="00D44082">
        <w:rPr>
          <w:rFonts w:ascii="Arial" w:hAnsi="Arial" w:cs="Arial"/>
          <w:bCs/>
          <w:sz w:val="21"/>
          <w:szCs w:val="21"/>
        </w:rPr>
        <w:t>ykonawca wskaże te środki oraz potwierdzi ich prawidłowość i aktualność.</w:t>
      </w:r>
    </w:p>
    <w:p w14:paraId="13048D6D" w14:textId="77777777" w:rsidR="0044271F" w:rsidRPr="00D44082" w:rsidRDefault="0044271F" w:rsidP="0044271F">
      <w:pPr>
        <w:pStyle w:val="Akapitzlist"/>
        <w:tabs>
          <w:tab w:val="left" w:pos="142"/>
        </w:tabs>
        <w:ind w:left="360"/>
        <w:jc w:val="both"/>
        <w:rPr>
          <w:rFonts w:ascii="Arial" w:hAnsi="Arial" w:cs="Arial"/>
          <w:bCs/>
          <w:sz w:val="21"/>
          <w:szCs w:val="21"/>
        </w:rPr>
      </w:pPr>
    </w:p>
    <w:p w14:paraId="400403EE" w14:textId="77777777" w:rsidR="0044271F" w:rsidRPr="00993FB1" w:rsidRDefault="0044271F" w:rsidP="0044271F">
      <w:pPr>
        <w:spacing w:after="120"/>
        <w:jc w:val="both"/>
        <w:rPr>
          <w:rFonts w:ascii="Arial" w:hAnsi="Arial" w:cs="Arial"/>
          <w:b/>
          <w:sz w:val="21"/>
          <w:szCs w:val="21"/>
          <w:u w:val="single"/>
        </w:rPr>
      </w:pPr>
      <w:r w:rsidRPr="00993FB1">
        <w:rPr>
          <w:rFonts w:ascii="Arial" w:hAnsi="Arial" w:cs="Arial"/>
          <w:b/>
          <w:sz w:val="21"/>
          <w:szCs w:val="21"/>
          <w:u w:val="single"/>
        </w:rPr>
        <w:t>VIII. POLEGANIE NA ZASOBACH INNYCH PODMIOTÓW</w:t>
      </w:r>
    </w:p>
    <w:p w14:paraId="75179707" w14:textId="77777777" w:rsidR="0044271F" w:rsidRPr="00CE26D1" w:rsidRDefault="0044271F">
      <w:pPr>
        <w:pStyle w:val="Akapitzlist"/>
        <w:numPr>
          <w:ilvl w:val="0"/>
          <w:numId w:val="33"/>
        </w:numPr>
        <w:tabs>
          <w:tab w:val="left" w:pos="142"/>
        </w:tabs>
        <w:jc w:val="both"/>
        <w:rPr>
          <w:rFonts w:ascii="Arial" w:hAnsi="Arial" w:cs="Arial"/>
          <w:b/>
          <w:sz w:val="21"/>
          <w:szCs w:val="21"/>
          <w:u w:val="single"/>
        </w:rPr>
      </w:pPr>
      <w:r w:rsidRPr="00993FB1">
        <w:rPr>
          <w:rFonts w:ascii="Arial" w:hAnsi="Arial" w:cs="Arial"/>
          <w:bCs/>
          <w:sz w:val="21"/>
          <w:szCs w:val="21"/>
        </w:rPr>
        <w:t>Wykonawca może w celu potwierdzenia spełniania warunków udziału w postępowaniu, w</w:t>
      </w:r>
      <w:r>
        <w:rPr>
          <w:rFonts w:ascii="Arial" w:hAnsi="Arial" w:cs="Arial"/>
          <w:bCs/>
          <w:sz w:val="21"/>
          <w:szCs w:val="21"/>
        </w:rPr>
        <w:t> </w:t>
      </w:r>
      <w:r w:rsidRPr="00993FB1">
        <w:rPr>
          <w:rFonts w:ascii="Arial" w:hAnsi="Arial" w:cs="Arial"/>
          <w:bCs/>
          <w:sz w:val="21"/>
          <w:szCs w:val="21"/>
        </w:rPr>
        <w:t>stosownych sytuacjach oraz w odniesieniu do konkretnego zamówienia, lub</w:t>
      </w:r>
      <w:r>
        <w:rPr>
          <w:rFonts w:ascii="Arial" w:hAnsi="Arial" w:cs="Arial"/>
          <w:bCs/>
          <w:sz w:val="21"/>
          <w:szCs w:val="21"/>
        </w:rPr>
        <w:t xml:space="preserve"> </w:t>
      </w:r>
      <w:r w:rsidRPr="00993FB1">
        <w:rPr>
          <w:rFonts w:ascii="Arial" w:hAnsi="Arial" w:cs="Arial"/>
          <w:bCs/>
          <w:sz w:val="21"/>
          <w:szCs w:val="21"/>
        </w:rPr>
        <w:t xml:space="preserve">jego części, </w:t>
      </w:r>
      <w:r w:rsidRPr="00993FB1">
        <w:rPr>
          <w:rFonts w:ascii="Arial" w:hAnsi="Arial" w:cs="Arial"/>
          <w:bCs/>
          <w:sz w:val="21"/>
          <w:szCs w:val="21"/>
        </w:rPr>
        <w:lastRenderedPageBreak/>
        <w:t>polegać na zdolnościach technicznych lub zawodowych podmiotów udostępniających zasoby,</w:t>
      </w:r>
      <w:r>
        <w:rPr>
          <w:rFonts w:ascii="Arial" w:hAnsi="Arial" w:cs="Arial"/>
          <w:bCs/>
          <w:sz w:val="21"/>
          <w:szCs w:val="21"/>
        </w:rPr>
        <w:t xml:space="preserve"> </w:t>
      </w:r>
      <w:r w:rsidRPr="00993FB1">
        <w:rPr>
          <w:rFonts w:ascii="Arial" w:hAnsi="Arial" w:cs="Arial"/>
          <w:bCs/>
          <w:sz w:val="21"/>
          <w:szCs w:val="21"/>
        </w:rPr>
        <w:t>niezależnie od charakteru prawnego łączących go z nimi stosunków prawnych.</w:t>
      </w:r>
    </w:p>
    <w:p w14:paraId="2509D205" w14:textId="77777777" w:rsidR="0044271F" w:rsidRPr="00CE26D1" w:rsidRDefault="0044271F">
      <w:pPr>
        <w:pStyle w:val="Akapitzlist"/>
        <w:numPr>
          <w:ilvl w:val="0"/>
          <w:numId w:val="33"/>
        </w:numPr>
        <w:tabs>
          <w:tab w:val="left" w:pos="142"/>
        </w:tabs>
        <w:jc w:val="both"/>
        <w:rPr>
          <w:rFonts w:ascii="Arial" w:hAnsi="Arial" w:cs="Arial"/>
          <w:b/>
          <w:sz w:val="21"/>
          <w:szCs w:val="21"/>
          <w:u w:val="single"/>
        </w:rPr>
      </w:pPr>
      <w:r w:rsidRPr="00CE26D1">
        <w:rPr>
          <w:rFonts w:ascii="Arial" w:hAnsi="Arial" w:cs="Arial"/>
          <w:bCs/>
          <w:sz w:val="21"/>
          <w:szCs w:val="21"/>
        </w:rPr>
        <w:t xml:space="preserve">Wymagania dotyczące polegania na zdolnościach lub sytuacjach innych podmiotów, o których mowa w </w:t>
      </w:r>
      <w:r>
        <w:rPr>
          <w:rFonts w:ascii="Arial" w:hAnsi="Arial" w:cs="Arial"/>
          <w:bCs/>
          <w:sz w:val="21"/>
          <w:szCs w:val="21"/>
        </w:rPr>
        <w:t xml:space="preserve">pkt </w:t>
      </w:r>
      <w:r w:rsidRPr="00CE26D1">
        <w:rPr>
          <w:rFonts w:ascii="Arial" w:hAnsi="Arial" w:cs="Arial"/>
          <w:bCs/>
          <w:sz w:val="21"/>
          <w:szCs w:val="21"/>
        </w:rPr>
        <w:t>1:</w:t>
      </w:r>
    </w:p>
    <w:p w14:paraId="04CAC1A4" w14:textId="77777777" w:rsidR="0044271F" w:rsidRPr="00CE26D1" w:rsidRDefault="0044271F">
      <w:pPr>
        <w:pStyle w:val="Akapitzlist"/>
        <w:numPr>
          <w:ilvl w:val="0"/>
          <w:numId w:val="34"/>
        </w:numPr>
        <w:tabs>
          <w:tab w:val="left" w:pos="142"/>
        </w:tabs>
        <w:jc w:val="both"/>
        <w:rPr>
          <w:rFonts w:ascii="Arial" w:hAnsi="Arial" w:cs="Arial"/>
          <w:b/>
          <w:sz w:val="21"/>
          <w:szCs w:val="21"/>
        </w:rPr>
      </w:pPr>
      <w:r w:rsidRPr="00993FB1">
        <w:rPr>
          <w:rFonts w:ascii="Arial" w:hAnsi="Arial" w:cs="Arial"/>
          <w:bCs/>
          <w:sz w:val="21"/>
          <w:szCs w:val="2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7173706A" w14:textId="77777777" w:rsidR="0044271F" w:rsidRPr="003F38E3" w:rsidRDefault="0044271F">
      <w:pPr>
        <w:pStyle w:val="Akapitzlist"/>
        <w:numPr>
          <w:ilvl w:val="0"/>
          <w:numId w:val="34"/>
        </w:numPr>
        <w:tabs>
          <w:tab w:val="left" w:pos="142"/>
        </w:tabs>
        <w:jc w:val="both"/>
        <w:rPr>
          <w:rFonts w:ascii="Arial" w:hAnsi="Arial" w:cs="Arial"/>
          <w:b/>
          <w:sz w:val="21"/>
          <w:szCs w:val="21"/>
        </w:rPr>
      </w:pPr>
      <w:r w:rsidRPr="003F38E3">
        <w:rPr>
          <w:rFonts w:ascii="Arial" w:hAnsi="Arial" w:cs="Arial"/>
          <w:bCs/>
          <w:sz w:val="21"/>
          <w:szCs w:val="21"/>
        </w:rPr>
        <w:t>Zamawiający ocenia czy udostępniane Wykonawcy przez podmioty udostępniające zasoby zdolności techniczne lub zawodowe, pozwalają na wykazanie przez Wykonawcę spełniania warunków udziału w postępowaniu, a także bada czy zachodzą wobec tego podmiotu podstawy wykluczenia, które zostały przewidziane względem Wykonawcy</w:t>
      </w:r>
      <w:r>
        <w:rPr>
          <w:rFonts w:ascii="Arial" w:hAnsi="Arial" w:cs="Arial"/>
          <w:bCs/>
          <w:sz w:val="21"/>
          <w:szCs w:val="21"/>
        </w:rPr>
        <w:t>;</w:t>
      </w:r>
    </w:p>
    <w:p w14:paraId="74AC896B" w14:textId="5873BF93" w:rsidR="0044271F" w:rsidRPr="003F38E3" w:rsidRDefault="0044271F">
      <w:pPr>
        <w:pStyle w:val="Akapitzlist"/>
        <w:numPr>
          <w:ilvl w:val="0"/>
          <w:numId w:val="34"/>
        </w:numPr>
        <w:tabs>
          <w:tab w:val="left" w:pos="142"/>
        </w:tabs>
        <w:jc w:val="both"/>
        <w:rPr>
          <w:rFonts w:ascii="Arial" w:hAnsi="Arial" w:cs="Arial"/>
          <w:b/>
          <w:sz w:val="21"/>
          <w:szCs w:val="21"/>
        </w:rPr>
      </w:pPr>
      <w:r>
        <w:rPr>
          <w:rFonts w:ascii="Arial" w:hAnsi="Arial" w:cs="Arial"/>
          <w:bCs/>
          <w:sz w:val="21"/>
          <w:szCs w:val="21"/>
        </w:rPr>
        <w:t>w</w:t>
      </w:r>
      <w:r w:rsidRPr="003F38E3">
        <w:rPr>
          <w:rFonts w:ascii="Arial" w:hAnsi="Arial" w:cs="Arial"/>
          <w:bCs/>
          <w:sz w:val="21"/>
          <w:szCs w:val="21"/>
        </w:rPr>
        <w:t xml:space="preserve"> odniesieniu do warunków dotyczących wykształcenia, kwalifikacji zawodowych lub</w:t>
      </w:r>
      <w:r>
        <w:rPr>
          <w:rFonts w:ascii="Arial" w:hAnsi="Arial" w:cs="Arial"/>
          <w:bCs/>
          <w:sz w:val="21"/>
          <w:szCs w:val="21"/>
        </w:rPr>
        <w:t> </w:t>
      </w:r>
      <w:r w:rsidRPr="003F38E3">
        <w:rPr>
          <w:rFonts w:ascii="Arial" w:hAnsi="Arial" w:cs="Arial"/>
          <w:bCs/>
          <w:sz w:val="21"/>
          <w:szCs w:val="21"/>
        </w:rPr>
        <w:t xml:space="preserve">doświadczenia Wykonawcy mogą polegać na zdolnościach podmiotów udostępniających zasoby, jeśli podmioty te wykonają </w:t>
      </w:r>
      <w:r w:rsidR="00432499">
        <w:rPr>
          <w:rFonts w:ascii="Arial" w:hAnsi="Arial" w:cs="Arial"/>
          <w:bCs/>
          <w:sz w:val="21"/>
          <w:szCs w:val="21"/>
        </w:rPr>
        <w:t>czynności</w:t>
      </w:r>
      <w:r w:rsidRPr="003F38E3">
        <w:rPr>
          <w:rFonts w:ascii="Arial" w:hAnsi="Arial" w:cs="Arial"/>
          <w:bCs/>
          <w:sz w:val="21"/>
          <w:szCs w:val="21"/>
        </w:rPr>
        <w:t>, do realizacji których te zdolności są wymagane</w:t>
      </w:r>
      <w:r>
        <w:rPr>
          <w:rFonts w:ascii="Arial" w:hAnsi="Arial" w:cs="Arial"/>
          <w:bCs/>
          <w:sz w:val="21"/>
          <w:szCs w:val="21"/>
        </w:rPr>
        <w:t>;</w:t>
      </w:r>
    </w:p>
    <w:p w14:paraId="1A20B1E7" w14:textId="77777777" w:rsidR="0044271F" w:rsidRPr="003F38E3" w:rsidRDefault="0044271F">
      <w:pPr>
        <w:pStyle w:val="Akapitzlist"/>
        <w:numPr>
          <w:ilvl w:val="0"/>
          <w:numId w:val="34"/>
        </w:numPr>
        <w:tabs>
          <w:tab w:val="left" w:pos="142"/>
        </w:tabs>
        <w:jc w:val="both"/>
        <w:rPr>
          <w:rFonts w:ascii="Arial" w:hAnsi="Arial" w:cs="Arial"/>
          <w:b/>
          <w:color w:val="FF0000"/>
          <w:sz w:val="21"/>
          <w:szCs w:val="21"/>
        </w:rPr>
      </w:pPr>
      <w:r>
        <w:rPr>
          <w:rFonts w:ascii="Arial" w:hAnsi="Arial" w:cs="Arial"/>
          <w:bCs/>
          <w:sz w:val="21"/>
          <w:szCs w:val="21"/>
        </w:rPr>
        <w:t>j</w:t>
      </w:r>
      <w:r w:rsidRPr="003F38E3">
        <w:rPr>
          <w:rFonts w:ascii="Arial" w:hAnsi="Arial" w:cs="Arial"/>
          <w:bCs/>
          <w:sz w:val="21"/>
          <w:szCs w:val="21"/>
        </w:rPr>
        <w:t>eżeli zdolności techniczne lub zawodowe,</w:t>
      </w:r>
      <w:r w:rsidRPr="003F38E3">
        <w:rPr>
          <w:rFonts w:ascii="Arial" w:hAnsi="Arial" w:cs="Arial"/>
          <w:bCs/>
          <w:color w:val="FF0000"/>
          <w:sz w:val="21"/>
          <w:szCs w:val="21"/>
        </w:rPr>
        <w:t xml:space="preserve"> </w:t>
      </w:r>
      <w:r w:rsidRPr="003F38E3">
        <w:rPr>
          <w:rFonts w:ascii="Arial" w:hAnsi="Arial" w:cs="Arial"/>
          <w:bCs/>
          <w:sz w:val="21"/>
          <w:szCs w:val="21"/>
        </w:rPr>
        <w:t>podmiotu udostępniającego zasoby nie</w:t>
      </w:r>
      <w:r>
        <w:rPr>
          <w:rFonts w:ascii="Arial" w:hAnsi="Arial" w:cs="Arial"/>
          <w:bCs/>
          <w:sz w:val="21"/>
          <w:szCs w:val="21"/>
        </w:rPr>
        <w:t> </w:t>
      </w:r>
      <w:r w:rsidRPr="003F38E3">
        <w:rPr>
          <w:rFonts w:ascii="Arial" w:hAnsi="Arial" w:cs="Arial"/>
          <w:bCs/>
          <w:sz w:val="21"/>
          <w:szCs w:val="21"/>
        </w:rPr>
        <w:t>potwierdzają spełniania przez Wykonawcę warunków udziału w postępowaniu lub</w:t>
      </w:r>
      <w:r>
        <w:rPr>
          <w:rFonts w:ascii="Arial" w:hAnsi="Arial" w:cs="Arial"/>
          <w:bCs/>
          <w:sz w:val="21"/>
          <w:szCs w:val="21"/>
        </w:rPr>
        <w:t> </w:t>
      </w:r>
      <w:r w:rsidRPr="003F38E3">
        <w:rPr>
          <w:rFonts w:ascii="Arial" w:hAnsi="Arial" w:cs="Arial"/>
          <w:bCs/>
          <w:sz w:val="21"/>
          <w:szCs w:val="21"/>
        </w:rPr>
        <w:t>zachodzą wobec tego podmiotu podstawy wykluczenia, Zamawiający żąda, aby</w:t>
      </w:r>
      <w:r>
        <w:rPr>
          <w:rFonts w:ascii="Arial" w:hAnsi="Arial" w:cs="Arial"/>
          <w:bCs/>
          <w:sz w:val="21"/>
          <w:szCs w:val="21"/>
        </w:rPr>
        <w:t> </w:t>
      </w:r>
      <w:r w:rsidRPr="003F38E3">
        <w:rPr>
          <w:rFonts w:ascii="Arial" w:hAnsi="Arial" w:cs="Arial"/>
          <w:bCs/>
          <w:sz w:val="21"/>
          <w:szCs w:val="21"/>
        </w:rPr>
        <w:t>Wykonawca w terminie określonym przez Zamawiającego zastąpił ten podmiot innym podmiotem lub podmiotami albo wykazał, że samodzielnie spełnia warunki udziału w</w:t>
      </w:r>
      <w:r>
        <w:rPr>
          <w:rFonts w:ascii="Arial" w:hAnsi="Arial" w:cs="Arial"/>
          <w:bCs/>
          <w:sz w:val="21"/>
          <w:szCs w:val="21"/>
        </w:rPr>
        <w:t> </w:t>
      </w:r>
      <w:r w:rsidRPr="003F38E3">
        <w:rPr>
          <w:rFonts w:ascii="Arial" w:hAnsi="Arial" w:cs="Arial"/>
          <w:bCs/>
          <w:sz w:val="21"/>
          <w:szCs w:val="21"/>
        </w:rPr>
        <w:t>postępowaniu. Wykonawca nie może, po upływie terminu składania ofert, powoływać się na zdolności lub</w:t>
      </w:r>
      <w:r>
        <w:rPr>
          <w:rFonts w:ascii="Arial" w:hAnsi="Arial" w:cs="Arial"/>
          <w:bCs/>
          <w:sz w:val="21"/>
          <w:szCs w:val="21"/>
        </w:rPr>
        <w:t> </w:t>
      </w:r>
      <w:r w:rsidRPr="003F38E3">
        <w:rPr>
          <w:rFonts w:ascii="Arial" w:hAnsi="Arial" w:cs="Arial"/>
          <w:bCs/>
          <w:sz w:val="21"/>
          <w:szCs w:val="21"/>
        </w:rPr>
        <w:t>sytuację podmiotów udostępniających zasoby, jeżeli na etapie składania ofert nie polegał on w danym zakresie na</w:t>
      </w:r>
      <w:r>
        <w:rPr>
          <w:rFonts w:ascii="Arial" w:hAnsi="Arial" w:cs="Arial"/>
          <w:bCs/>
          <w:sz w:val="21"/>
          <w:szCs w:val="21"/>
        </w:rPr>
        <w:t xml:space="preserve"> </w:t>
      </w:r>
      <w:r w:rsidRPr="003F38E3">
        <w:rPr>
          <w:rFonts w:ascii="Arial" w:hAnsi="Arial" w:cs="Arial"/>
          <w:bCs/>
          <w:sz w:val="21"/>
          <w:szCs w:val="21"/>
        </w:rPr>
        <w:t>zdolnościach lub sytuacji podmiotów udostępniających zasoby.</w:t>
      </w:r>
    </w:p>
    <w:p w14:paraId="7355B146" w14:textId="6D6A2F41" w:rsidR="0044271F" w:rsidRPr="00993FB1" w:rsidRDefault="0044271F">
      <w:pPr>
        <w:pStyle w:val="Akapitzlist"/>
        <w:numPr>
          <w:ilvl w:val="0"/>
          <w:numId w:val="33"/>
        </w:numPr>
        <w:tabs>
          <w:tab w:val="left" w:pos="142"/>
        </w:tabs>
        <w:jc w:val="both"/>
        <w:rPr>
          <w:rFonts w:ascii="Arial" w:hAnsi="Arial" w:cs="Arial"/>
          <w:bCs/>
          <w:sz w:val="21"/>
          <w:szCs w:val="21"/>
        </w:rPr>
      </w:pPr>
      <w:r w:rsidRPr="00993FB1">
        <w:rPr>
          <w:rFonts w:ascii="Arial" w:hAnsi="Arial" w:cs="Arial"/>
          <w:bCs/>
          <w:sz w:val="21"/>
          <w:szCs w:val="21"/>
        </w:rPr>
        <w:t>W celu oceny, czy Wykonawca polegając na zdolnościach lub sytuacji innych podmiotów na</w:t>
      </w:r>
      <w:r>
        <w:rPr>
          <w:rFonts w:ascii="Arial" w:hAnsi="Arial" w:cs="Arial"/>
          <w:bCs/>
          <w:sz w:val="21"/>
          <w:szCs w:val="21"/>
        </w:rPr>
        <w:t> </w:t>
      </w:r>
      <w:r w:rsidRPr="00993FB1">
        <w:rPr>
          <w:rFonts w:ascii="Arial" w:hAnsi="Arial" w:cs="Arial"/>
          <w:bCs/>
          <w:sz w:val="21"/>
          <w:szCs w:val="21"/>
        </w:rPr>
        <w:t xml:space="preserve">zasadach określonych w </w:t>
      </w:r>
      <w:r>
        <w:rPr>
          <w:rFonts w:ascii="Arial" w:hAnsi="Arial" w:cs="Arial"/>
          <w:bCs/>
          <w:sz w:val="21"/>
          <w:szCs w:val="21"/>
        </w:rPr>
        <w:t xml:space="preserve">pkt </w:t>
      </w:r>
      <w:r w:rsidRPr="00993FB1">
        <w:rPr>
          <w:rFonts w:ascii="Arial" w:hAnsi="Arial" w:cs="Arial"/>
          <w:bCs/>
          <w:sz w:val="21"/>
          <w:szCs w:val="21"/>
        </w:rPr>
        <w:t>2, będzie dysponował niezbędnymi zasobami w stopniu umożliwiającym należyte wykonanie zamówienia publicznego oraz oceny, czy stosunek łączący Wykonawcę z tymi podmiotami gwarantuje rzeczywisty dostęp do ich zasobów, a także w celu wykazania brak</w:t>
      </w:r>
      <w:r>
        <w:rPr>
          <w:rFonts w:ascii="Arial" w:hAnsi="Arial" w:cs="Arial"/>
          <w:bCs/>
          <w:sz w:val="21"/>
          <w:szCs w:val="21"/>
        </w:rPr>
        <w:t>u</w:t>
      </w:r>
      <w:r w:rsidRPr="00993FB1">
        <w:rPr>
          <w:rFonts w:ascii="Arial" w:hAnsi="Arial" w:cs="Arial"/>
          <w:bCs/>
          <w:sz w:val="21"/>
          <w:szCs w:val="21"/>
        </w:rPr>
        <w:t xml:space="preserve"> wobec tych podmiotów podstaw do wykluczenia oraz spełniania, w zakresie w</w:t>
      </w:r>
      <w:r w:rsidR="00E506A3">
        <w:rPr>
          <w:rFonts w:ascii="Arial" w:hAnsi="Arial" w:cs="Arial"/>
          <w:bCs/>
          <w:sz w:val="21"/>
          <w:szCs w:val="21"/>
        </w:rPr>
        <w:t> </w:t>
      </w:r>
      <w:r w:rsidRPr="00993FB1">
        <w:rPr>
          <w:rFonts w:ascii="Arial" w:hAnsi="Arial" w:cs="Arial"/>
          <w:bCs/>
          <w:sz w:val="21"/>
          <w:szCs w:val="21"/>
        </w:rPr>
        <w:t>jakim powołuje się na ich zasoby, warunków udziału w postępowaniu, Wykonawca:</w:t>
      </w:r>
    </w:p>
    <w:p w14:paraId="397EB9C6" w14:textId="75E1E5FF" w:rsidR="0044271F" w:rsidRDefault="0044271F">
      <w:pPr>
        <w:pStyle w:val="Akapitzlist"/>
        <w:numPr>
          <w:ilvl w:val="0"/>
          <w:numId w:val="35"/>
        </w:numPr>
        <w:tabs>
          <w:tab w:val="left" w:pos="142"/>
        </w:tabs>
        <w:jc w:val="both"/>
        <w:rPr>
          <w:rFonts w:ascii="Arial" w:hAnsi="Arial" w:cs="Arial"/>
          <w:bCs/>
          <w:sz w:val="21"/>
          <w:szCs w:val="21"/>
        </w:rPr>
      </w:pPr>
      <w:r w:rsidRPr="00993FB1">
        <w:rPr>
          <w:rFonts w:ascii="Arial" w:hAnsi="Arial" w:cs="Arial"/>
          <w:bCs/>
          <w:sz w:val="21"/>
          <w:szCs w:val="21"/>
        </w:rPr>
        <w:t xml:space="preserve">składa wraz z ofertą zobowiązanie innego podmiotu do udostępnienia niezbędnych zasobów Wykonawcy – </w:t>
      </w:r>
      <w:r w:rsidRPr="00751D10">
        <w:rPr>
          <w:rFonts w:ascii="Arial" w:hAnsi="Arial" w:cs="Arial"/>
          <w:bCs/>
          <w:color w:val="000000" w:themeColor="text1"/>
          <w:sz w:val="21"/>
          <w:szCs w:val="21"/>
        </w:rPr>
        <w:t xml:space="preserve">Załącznik do </w:t>
      </w:r>
      <w:r>
        <w:rPr>
          <w:rFonts w:ascii="Arial" w:hAnsi="Arial" w:cs="Arial"/>
          <w:bCs/>
          <w:color w:val="000000" w:themeColor="text1"/>
          <w:sz w:val="21"/>
          <w:szCs w:val="21"/>
        </w:rPr>
        <w:t>formularza ofertowego</w:t>
      </w:r>
      <w:r w:rsidRPr="00751D10">
        <w:rPr>
          <w:rFonts w:ascii="Arial" w:hAnsi="Arial" w:cs="Arial"/>
          <w:bCs/>
          <w:color w:val="000000" w:themeColor="text1"/>
          <w:sz w:val="21"/>
          <w:szCs w:val="21"/>
        </w:rPr>
        <w:t xml:space="preserve">, </w:t>
      </w:r>
      <w:r>
        <w:rPr>
          <w:rFonts w:ascii="Arial" w:hAnsi="Arial" w:cs="Arial"/>
          <w:bCs/>
          <w:sz w:val="21"/>
          <w:szCs w:val="21"/>
        </w:rPr>
        <w:t>określające w szczególności:</w:t>
      </w:r>
    </w:p>
    <w:p w14:paraId="4DA9B7C5" w14:textId="77777777" w:rsidR="0044271F" w:rsidRPr="00701F63" w:rsidRDefault="0044271F">
      <w:pPr>
        <w:pStyle w:val="Akapitzlist"/>
        <w:numPr>
          <w:ilvl w:val="0"/>
          <w:numId w:val="37"/>
        </w:numPr>
        <w:jc w:val="both"/>
        <w:rPr>
          <w:rFonts w:ascii="Arial" w:hAnsi="Arial" w:cs="Arial"/>
          <w:sz w:val="21"/>
          <w:szCs w:val="21"/>
        </w:rPr>
      </w:pPr>
      <w:r w:rsidRPr="00701F63">
        <w:rPr>
          <w:rFonts w:ascii="Arial" w:hAnsi="Arial" w:cs="Arial"/>
          <w:color w:val="000000"/>
          <w:sz w:val="21"/>
          <w:szCs w:val="21"/>
        </w:rPr>
        <w:t xml:space="preserve">zakres dostępnych </w:t>
      </w:r>
      <w:r>
        <w:rPr>
          <w:rFonts w:ascii="Arial" w:hAnsi="Arial" w:cs="Arial"/>
          <w:color w:val="000000"/>
          <w:sz w:val="21"/>
          <w:szCs w:val="21"/>
        </w:rPr>
        <w:t>W</w:t>
      </w:r>
      <w:r w:rsidRPr="00701F63">
        <w:rPr>
          <w:rFonts w:ascii="Arial" w:hAnsi="Arial" w:cs="Arial"/>
          <w:color w:val="000000"/>
          <w:sz w:val="21"/>
          <w:szCs w:val="21"/>
        </w:rPr>
        <w:t>ykonawcy zasobów podmiotu udostępniającego zasoby;</w:t>
      </w:r>
    </w:p>
    <w:p w14:paraId="02FBEE6A" w14:textId="77777777" w:rsidR="0044271F" w:rsidRPr="00701F63" w:rsidRDefault="0044271F">
      <w:pPr>
        <w:pStyle w:val="Akapitzlist"/>
        <w:numPr>
          <w:ilvl w:val="0"/>
          <w:numId w:val="37"/>
        </w:numPr>
        <w:jc w:val="both"/>
        <w:rPr>
          <w:rFonts w:ascii="Arial" w:hAnsi="Arial" w:cs="Arial"/>
          <w:sz w:val="21"/>
          <w:szCs w:val="21"/>
        </w:rPr>
      </w:pPr>
      <w:r w:rsidRPr="00701F63">
        <w:rPr>
          <w:rFonts w:ascii="Arial" w:hAnsi="Arial" w:cs="Arial"/>
          <w:color w:val="000000"/>
          <w:sz w:val="21"/>
          <w:szCs w:val="21"/>
        </w:rPr>
        <w:t xml:space="preserve">sposób i okres udostępnienia </w:t>
      </w:r>
      <w:r>
        <w:rPr>
          <w:rFonts w:ascii="Arial" w:hAnsi="Arial" w:cs="Arial"/>
          <w:color w:val="000000"/>
          <w:sz w:val="21"/>
          <w:szCs w:val="21"/>
        </w:rPr>
        <w:t>W</w:t>
      </w:r>
      <w:r w:rsidRPr="00701F63">
        <w:rPr>
          <w:rFonts w:ascii="Arial" w:hAnsi="Arial" w:cs="Arial"/>
          <w:color w:val="000000"/>
          <w:sz w:val="21"/>
          <w:szCs w:val="21"/>
        </w:rPr>
        <w:t>ykonawcy i wykorzystania przez niego zasobów podmiotu udostępniającego te zasoby przy wykonywaniu zamówienia;</w:t>
      </w:r>
    </w:p>
    <w:p w14:paraId="15F616ED" w14:textId="77777777" w:rsidR="0044271F" w:rsidRPr="00701F63" w:rsidRDefault="0044271F">
      <w:pPr>
        <w:pStyle w:val="Akapitzlist"/>
        <w:numPr>
          <w:ilvl w:val="0"/>
          <w:numId w:val="37"/>
        </w:numPr>
        <w:jc w:val="both"/>
        <w:rPr>
          <w:rFonts w:ascii="Arial" w:hAnsi="Arial" w:cs="Arial"/>
          <w:sz w:val="21"/>
          <w:szCs w:val="21"/>
        </w:rPr>
      </w:pPr>
      <w:r w:rsidRPr="00701F63">
        <w:rPr>
          <w:rFonts w:ascii="Arial" w:hAnsi="Arial" w:cs="Arial"/>
          <w:color w:val="000000"/>
          <w:sz w:val="21"/>
          <w:szCs w:val="21"/>
        </w:rPr>
        <w:t xml:space="preserve">czy i w jakim zakresie podmiot udostępniający zasoby, na zdolnościach którego </w:t>
      </w:r>
      <w:r>
        <w:rPr>
          <w:rFonts w:ascii="Arial" w:hAnsi="Arial" w:cs="Arial"/>
          <w:color w:val="000000"/>
          <w:sz w:val="21"/>
          <w:szCs w:val="21"/>
        </w:rPr>
        <w:t>W</w:t>
      </w:r>
      <w:r w:rsidRPr="00701F63">
        <w:rPr>
          <w:rFonts w:ascii="Arial" w:hAnsi="Arial" w:cs="Arial"/>
          <w:color w:val="000000"/>
          <w:sz w:val="21"/>
          <w:szCs w:val="21"/>
        </w:rPr>
        <w:t>ykonawca polega w odniesieniu do warunków udziału w postępowaniu dotyczących wykształcenia, kwalifikacji zawodowych lub doświadczenia, zrealizuje roboty budowlane</w:t>
      </w:r>
      <w:r>
        <w:rPr>
          <w:rFonts w:ascii="Arial" w:hAnsi="Arial" w:cs="Arial"/>
          <w:color w:val="000000"/>
          <w:sz w:val="21"/>
          <w:szCs w:val="21"/>
        </w:rPr>
        <w:t>,</w:t>
      </w:r>
      <w:r w:rsidRPr="00701F63">
        <w:rPr>
          <w:rFonts w:ascii="Arial" w:hAnsi="Arial" w:cs="Arial"/>
          <w:color w:val="000000"/>
          <w:sz w:val="21"/>
          <w:szCs w:val="21"/>
        </w:rPr>
        <w:t xml:space="preserve"> których wskazane zdolności dotyczą</w:t>
      </w:r>
      <w:r>
        <w:rPr>
          <w:rFonts w:ascii="Arial" w:hAnsi="Arial" w:cs="Arial"/>
          <w:color w:val="000000"/>
          <w:sz w:val="21"/>
          <w:szCs w:val="21"/>
        </w:rPr>
        <w:t>;</w:t>
      </w:r>
    </w:p>
    <w:p w14:paraId="1CDA4158" w14:textId="77777777" w:rsidR="0044271F" w:rsidRPr="00751D10" w:rsidRDefault="0044271F">
      <w:pPr>
        <w:pStyle w:val="Akapitzlist"/>
        <w:numPr>
          <w:ilvl w:val="0"/>
          <w:numId w:val="35"/>
        </w:numPr>
        <w:tabs>
          <w:tab w:val="left" w:pos="142"/>
        </w:tabs>
        <w:jc w:val="both"/>
        <w:rPr>
          <w:rFonts w:ascii="Arial" w:hAnsi="Arial" w:cs="Arial"/>
          <w:bCs/>
          <w:color w:val="000000" w:themeColor="text1"/>
          <w:sz w:val="21"/>
          <w:szCs w:val="21"/>
        </w:rPr>
      </w:pPr>
      <w:r w:rsidRPr="00751D10">
        <w:rPr>
          <w:rFonts w:ascii="Arial" w:hAnsi="Arial" w:cs="Arial"/>
          <w:bCs/>
          <w:color w:val="000000" w:themeColor="text1"/>
          <w:sz w:val="21"/>
          <w:szCs w:val="21"/>
        </w:rPr>
        <w:t xml:space="preserve">składa wraz z ofertą </w:t>
      </w:r>
      <w:r w:rsidRPr="00FC145E">
        <w:rPr>
          <w:rFonts w:ascii="Arial" w:hAnsi="Arial" w:cs="Arial"/>
          <w:bCs/>
          <w:sz w:val="21"/>
          <w:szCs w:val="21"/>
        </w:rPr>
        <w:t>aktualne na dzień składania ofert oświadczenie</w:t>
      </w:r>
      <w:r>
        <w:rPr>
          <w:rFonts w:ascii="Arial" w:hAnsi="Arial" w:cs="Arial"/>
          <w:bCs/>
          <w:sz w:val="21"/>
          <w:szCs w:val="21"/>
        </w:rPr>
        <w:t xml:space="preserve"> o spełnianiu warunków udziału w postępowaniu oraz o braku podstaw do wykluczenia z postępowania</w:t>
      </w:r>
      <w:r>
        <w:rPr>
          <w:rFonts w:ascii="Arial" w:hAnsi="Arial" w:cs="Arial"/>
          <w:bCs/>
          <w:color w:val="000000" w:themeColor="text1"/>
          <w:sz w:val="21"/>
          <w:szCs w:val="21"/>
        </w:rPr>
        <w:t>.</w:t>
      </w:r>
    </w:p>
    <w:p w14:paraId="30A976AA" w14:textId="7C097CC5" w:rsidR="007331B5" w:rsidRDefault="0044271F" w:rsidP="0044271F">
      <w:pPr>
        <w:spacing w:after="120"/>
        <w:jc w:val="both"/>
        <w:rPr>
          <w:rFonts w:ascii="Arial" w:hAnsi="Arial" w:cs="Arial"/>
          <w:bCs/>
          <w:color w:val="000000" w:themeColor="text1"/>
          <w:sz w:val="21"/>
          <w:szCs w:val="21"/>
        </w:rPr>
      </w:pPr>
      <w:r>
        <w:rPr>
          <w:rFonts w:ascii="Arial" w:hAnsi="Arial" w:cs="Arial"/>
          <w:bCs/>
          <w:color w:val="000000" w:themeColor="text1"/>
          <w:sz w:val="21"/>
          <w:szCs w:val="21"/>
        </w:rPr>
        <w:t>W</w:t>
      </w:r>
      <w:r w:rsidRPr="00751D10">
        <w:rPr>
          <w:rFonts w:ascii="Arial" w:hAnsi="Arial" w:cs="Arial"/>
          <w:bCs/>
          <w:color w:val="000000" w:themeColor="text1"/>
          <w:sz w:val="21"/>
          <w:szCs w:val="21"/>
        </w:rPr>
        <w:t xml:space="preserve"> terminie określonym w pkt VII.3 SWZ, przedkłada w odniesieniu do tych podmiotów </w:t>
      </w:r>
      <w:r w:rsidRPr="00F82F2F">
        <w:rPr>
          <w:rFonts w:ascii="Arial" w:hAnsi="Arial" w:cs="Arial"/>
          <w:bCs/>
          <w:color w:val="000000" w:themeColor="text1"/>
          <w:sz w:val="21"/>
          <w:szCs w:val="21"/>
        </w:rPr>
        <w:t>oświadczenia i dokumenty wskazane</w:t>
      </w:r>
      <w:r>
        <w:rPr>
          <w:rFonts w:ascii="Arial" w:hAnsi="Arial" w:cs="Arial"/>
          <w:bCs/>
          <w:color w:val="000000" w:themeColor="text1"/>
          <w:sz w:val="21"/>
          <w:szCs w:val="21"/>
        </w:rPr>
        <w:t xml:space="preserve"> w pkt VII.4.2) SWZ</w:t>
      </w:r>
      <w:r w:rsidRPr="00F82F2F">
        <w:rPr>
          <w:rFonts w:ascii="Arial" w:hAnsi="Arial" w:cs="Arial"/>
          <w:bCs/>
          <w:color w:val="000000" w:themeColor="text1"/>
          <w:sz w:val="21"/>
          <w:szCs w:val="21"/>
        </w:rPr>
        <w:t>.</w:t>
      </w:r>
    </w:p>
    <w:p w14:paraId="136F465F" w14:textId="77777777" w:rsidR="00774907" w:rsidRDefault="00774907" w:rsidP="0044271F">
      <w:pPr>
        <w:spacing w:after="120"/>
        <w:jc w:val="both"/>
        <w:rPr>
          <w:rFonts w:ascii="Arial" w:hAnsi="Arial" w:cs="Arial"/>
          <w:b/>
          <w:sz w:val="21"/>
          <w:szCs w:val="21"/>
          <w:u w:val="single"/>
        </w:rPr>
      </w:pPr>
    </w:p>
    <w:p w14:paraId="4D561EEB" w14:textId="77777777" w:rsidR="00774907" w:rsidRPr="00993FB1" w:rsidRDefault="00774907" w:rsidP="00774907">
      <w:pPr>
        <w:tabs>
          <w:tab w:val="left" w:pos="284"/>
        </w:tabs>
        <w:spacing w:after="120"/>
        <w:jc w:val="both"/>
        <w:rPr>
          <w:rFonts w:ascii="Arial" w:hAnsi="Arial" w:cs="Arial"/>
          <w:b/>
          <w:sz w:val="21"/>
          <w:szCs w:val="21"/>
          <w:u w:val="single"/>
        </w:rPr>
      </w:pPr>
      <w:r w:rsidRPr="00993FB1">
        <w:rPr>
          <w:rFonts w:ascii="Arial" w:hAnsi="Arial" w:cs="Arial"/>
          <w:b/>
          <w:sz w:val="21"/>
          <w:szCs w:val="21"/>
          <w:u w:val="single"/>
        </w:rPr>
        <w:t>IX. INFORMACJA DLA WYKONAWCÓW WSPÓLNIE UBIEGAJĄCYCH SIĘ O UDZIELENIE ZAMÓWIENIA (SPÓŁKI CYWILNE / KONSORCJA)</w:t>
      </w:r>
    </w:p>
    <w:p w14:paraId="7BECFFE6" w14:textId="77777777" w:rsidR="00774907" w:rsidRDefault="00774907">
      <w:pPr>
        <w:pStyle w:val="Akapitzlist"/>
        <w:numPr>
          <w:ilvl w:val="0"/>
          <w:numId w:val="36"/>
        </w:numPr>
        <w:tabs>
          <w:tab w:val="left" w:pos="142"/>
        </w:tabs>
        <w:jc w:val="both"/>
        <w:rPr>
          <w:rFonts w:ascii="Arial" w:hAnsi="Arial" w:cs="Arial"/>
          <w:bCs/>
          <w:sz w:val="21"/>
          <w:szCs w:val="21"/>
        </w:rPr>
      </w:pPr>
      <w:r w:rsidRPr="00993FB1">
        <w:rPr>
          <w:rFonts w:ascii="Arial" w:hAnsi="Arial" w:cs="Arial"/>
          <w:bCs/>
          <w:sz w:val="21"/>
          <w:szCs w:val="21"/>
        </w:rPr>
        <w:t>Wykonawcy mogą wspólnie ubiegać się o udzielenie zamówienia. W takim przypadku Wykonawcy ustanawiają pełnomocnika do reprezentowania ich w postępowaniu albo do</w:t>
      </w:r>
      <w:r>
        <w:rPr>
          <w:rFonts w:ascii="Arial" w:hAnsi="Arial" w:cs="Arial"/>
          <w:bCs/>
          <w:sz w:val="21"/>
          <w:szCs w:val="21"/>
        </w:rPr>
        <w:t> </w:t>
      </w:r>
      <w:r w:rsidRPr="00993FB1">
        <w:rPr>
          <w:rFonts w:ascii="Arial" w:hAnsi="Arial" w:cs="Arial"/>
          <w:bCs/>
          <w:sz w:val="21"/>
          <w:szCs w:val="21"/>
        </w:rPr>
        <w:t>reprezentowania i zawarcia umowy w sprawie zamówienia publicznego.</w:t>
      </w:r>
    </w:p>
    <w:p w14:paraId="4E221549" w14:textId="77777777" w:rsidR="00774907" w:rsidRDefault="00774907">
      <w:pPr>
        <w:pStyle w:val="Akapitzlist"/>
        <w:numPr>
          <w:ilvl w:val="0"/>
          <w:numId w:val="36"/>
        </w:numPr>
        <w:tabs>
          <w:tab w:val="left" w:pos="142"/>
        </w:tabs>
        <w:jc w:val="both"/>
        <w:rPr>
          <w:rFonts w:ascii="Arial" w:hAnsi="Arial" w:cs="Arial"/>
          <w:bCs/>
          <w:sz w:val="21"/>
          <w:szCs w:val="21"/>
        </w:rPr>
      </w:pPr>
      <w:r w:rsidRPr="00073391">
        <w:rPr>
          <w:rFonts w:ascii="Arial" w:hAnsi="Arial" w:cs="Arial"/>
          <w:bCs/>
          <w:sz w:val="21"/>
          <w:szCs w:val="21"/>
        </w:rPr>
        <w:t xml:space="preserve">W przypadku Wykonawców wspólnie ubiegających się o udzielenie zamówienia, </w:t>
      </w:r>
      <w:r>
        <w:rPr>
          <w:rFonts w:ascii="Arial" w:hAnsi="Arial" w:cs="Arial"/>
          <w:bCs/>
          <w:sz w:val="21"/>
          <w:szCs w:val="21"/>
        </w:rPr>
        <w:t xml:space="preserve">oświadczenia, o których mowa w pkt VII.1 SWZ, </w:t>
      </w:r>
      <w:r w:rsidRPr="00073391">
        <w:rPr>
          <w:rFonts w:ascii="Arial" w:hAnsi="Arial" w:cs="Arial"/>
          <w:bCs/>
          <w:sz w:val="21"/>
          <w:szCs w:val="21"/>
        </w:rPr>
        <w:t>składa każdy z Wykonawców. Oświadczeni</w:t>
      </w:r>
      <w:r>
        <w:rPr>
          <w:rFonts w:ascii="Arial" w:hAnsi="Arial" w:cs="Arial"/>
          <w:bCs/>
          <w:sz w:val="21"/>
          <w:szCs w:val="21"/>
        </w:rPr>
        <w:t>a</w:t>
      </w:r>
      <w:r w:rsidRPr="00073391">
        <w:rPr>
          <w:rFonts w:ascii="Arial" w:hAnsi="Arial" w:cs="Arial"/>
          <w:bCs/>
          <w:sz w:val="21"/>
          <w:szCs w:val="21"/>
        </w:rPr>
        <w:t xml:space="preserve"> te potwierdza</w:t>
      </w:r>
      <w:r>
        <w:rPr>
          <w:rFonts w:ascii="Arial" w:hAnsi="Arial" w:cs="Arial"/>
          <w:bCs/>
          <w:sz w:val="21"/>
          <w:szCs w:val="21"/>
        </w:rPr>
        <w:t>ją</w:t>
      </w:r>
      <w:r w:rsidRPr="00073391">
        <w:rPr>
          <w:rFonts w:ascii="Arial" w:hAnsi="Arial" w:cs="Arial"/>
          <w:bCs/>
          <w:sz w:val="21"/>
          <w:szCs w:val="21"/>
        </w:rPr>
        <w:t xml:space="preserve"> brak podstaw do wykluczenia </w:t>
      </w:r>
      <w:r>
        <w:rPr>
          <w:rFonts w:ascii="Arial" w:hAnsi="Arial" w:cs="Arial"/>
          <w:bCs/>
          <w:sz w:val="21"/>
          <w:szCs w:val="21"/>
        </w:rPr>
        <w:t xml:space="preserve">oraz </w:t>
      </w:r>
      <w:r w:rsidRPr="00073391">
        <w:rPr>
          <w:rFonts w:ascii="Arial" w:hAnsi="Arial" w:cs="Arial"/>
          <w:bCs/>
          <w:sz w:val="21"/>
          <w:szCs w:val="21"/>
        </w:rPr>
        <w:t xml:space="preserve">spełnianie warunków udziału w zakresie, w </w:t>
      </w:r>
      <w:r>
        <w:rPr>
          <w:rFonts w:ascii="Arial" w:hAnsi="Arial" w:cs="Arial"/>
          <w:bCs/>
          <w:sz w:val="21"/>
          <w:szCs w:val="21"/>
        </w:rPr>
        <w:t>jakim</w:t>
      </w:r>
      <w:r w:rsidRPr="00073391">
        <w:rPr>
          <w:rFonts w:ascii="Arial" w:hAnsi="Arial" w:cs="Arial"/>
          <w:bCs/>
          <w:sz w:val="21"/>
          <w:szCs w:val="21"/>
        </w:rPr>
        <w:t xml:space="preserve"> każdy z</w:t>
      </w:r>
      <w:r>
        <w:rPr>
          <w:rFonts w:ascii="Arial" w:hAnsi="Arial" w:cs="Arial"/>
          <w:bCs/>
          <w:sz w:val="21"/>
          <w:szCs w:val="21"/>
        </w:rPr>
        <w:t> </w:t>
      </w:r>
      <w:r w:rsidRPr="00073391">
        <w:rPr>
          <w:rFonts w:ascii="Arial" w:hAnsi="Arial" w:cs="Arial"/>
          <w:bCs/>
          <w:sz w:val="21"/>
          <w:szCs w:val="21"/>
        </w:rPr>
        <w:t>Wykonawców wykazuje spełnianie warunków udziału w postępowaniu</w:t>
      </w:r>
      <w:r>
        <w:rPr>
          <w:rFonts w:ascii="Arial" w:hAnsi="Arial" w:cs="Arial"/>
          <w:bCs/>
          <w:sz w:val="21"/>
          <w:szCs w:val="21"/>
        </w:rPr>
        <w:t>.</w:t>
      </w:r>
    </w:p>
    <w:p w14:paraId="0C977FBE" w14:textId="23FC2CAF" w:rsidR="00774907" w:rsidRDefault="00774907">
      <w:pPr>
        <w:pStyle w:val="Akapitzlist"/>
        <w:numPr>
          <w:ilvl w:val="0"/>
          <w:numId w:val="36"/>
        </w:numPr>
        <w:tabs>
          <w:tab w:val="left" w:pos="142"/>
        </w:tabs>
        <w:jc w:val="both"/>
        <w:rPr>
          <w:rFonts w:ascii="Arial" w:hAnsi="Arial" w:cs="Arial"/>
          <w:bCs/>
          <w:sz w:val="21"/>
          <w:szCs w:val="21"/>
        </w:rPr>
      </w:pPr>
      <w:r w:rsidRPr="00790E7B">
        <w:rPr>
          <w:rFonts w:ascii="Arial" w:hAnsi="Arial" w:cs="Arial"/>
          <w:bCs/>
          <w:sz w:val="21"/>
          <w:szCs w:val="21"/>
        </w:rPr>
        <w:lastRenderedPageBreak/>
        <w:t>Wykonawcy wspólnie ubiegający się o udzielenie zamówienia dołączają do oferty oświadczenie, z którego wynika, które roboty budowlane/dostawy/usługi wykonają poszczególni wykonawcy.</w:t>
      </w:r>
    </w:p>
    <w:p w14:paraId="2B0C56EB" w14:textId="77777777" w:rsidR="00774907" w:rsidRDefault="00774907">
      <w:pPr>
        <w:pStyle w:val="Akapitzlist"/>
        <w:numPr>
          <w:ilvl w:val="0"/>
          <w:numId w:val="36"/>
        </w:numPr>
        <w:tabs>
          <w:tab w:val="left" w:pos="142"/>
        </w:tabs>
        <w:jc w:val="both"/>
        <w:rPr>
          <w:rFonts w:ascii="Arial" w:hAnsi="Arial" w:cs="Arial"/>
          <w:bCs/>
          <w:sz w:val="21"/>
          <w:szCs w:val="21"/>
        </w:rPr>
      </w:pPr>
      <w:r w:rsidRPr="00790E7B">
        <w:rPr>
          <w:rFonts w:ascii="Arial" w:hAnsi="Arial" w:cs="Arial"/>
          <w:bCs/>
          <w:sz w:val="21"/>
          <w:szCs w:val="21"/>
        </w:rPr>
        <w:t>Oświadczenia i dokumenty potwierdzające brak podstaw do wykluczenia z postępowania składa każdy z Wykonawców wspólnie ubiegających się o zamówienie.</w:t>
      </w:r>
    </w:p>
    <w:p w14:paraId="4DD15837" w14:textId="77777777" w:rsidR="00404CF5" w:rsidRDefault="00404CF5" w:rsidP="00404CF5">
      <w:pPr>
        <w:pStyle w:val="Akapitzlist"/>
        <w:tabs>
          <w:tab w:val="left" w:pos="142"/>
        </w:tabs>
        <w:ind w:left="360"/>
        <w:jc w:val="both"/>
        <w:rPr>
          <w:rFonts w:ascii="Arial" w:hAnsi="Arial" w:cs="Arial"/>
          <w:bCs/>
          <w:sz w:val="21"/>
          <w:szCs w:val="21"/>
        </w:rPr>
      </w:pPr>
    </w:p>
    <w:p w14:paraId="733224A6" w14:textId="77777777" w:rsidR="00404CF5" w:rsidRDefault="00404CF5" w:rsidP="00404CF5">
      <w:pPr>
        <w:pStyle w:val="Akapitzlist"/>
        <w:tabs>
          <w:tab w:val="left" w:pos="142"/>
        </w:tabs>
        <w:ind w:left="360"/>
        <w:jc w:val="both"/>
        <w:rPr>
          <w:rFonts w:ascii="Arial" w:hAnsi="Arial" w:cs="Arial"/>
          <w:bCs/>
          <w:sz w:val="21"/>
          <w:szCs w:val="21"/>
        </w:rPr>
      </w:pPr>
    </w:p>
    <w:p w14:paraId="65B4D902" w14:textId="77777777" w:rsidR="00404CF5" w:rsidRPr="00790E7B" w:rsidRDefault="00404CF5" w:rsidP="00404CF5">
      <w:pPr>
        <w:pStyle w:val="Akapitzlist"/>
        <w:tabs>
          <w:tab w:val="left" w:pos="142"/>
        </w:tabs>
        <w:ind w:left="360"/>
        <w:jc w:val="both"/>
        <w:rPr>
          <w:rFonts w:ascii="Arial" w:hAnsi="Arial" w:cs="Arial"/>
          <w:bCs/>
          <w:sz w:val="21"/>
          <w:szCs w:val="21"/>
        </w:rPr>
      </w:pPr>
    </w:p>
    <w:p w14:paraId="7DC4EF10" w14:textId="77777777" w:rsidR="00404CF5" w:rsidRPr="00DE203B" w:rsidRDefault="00404CF5" w:rsidP="00404CF5">
      <w:pPr>
        <w:jc w:val="both"/>
        <w:rPr>
          <w:rFonts w:ascii="Arial" w:hAnsi="Arial" w:cs="Arial"/>
          <w:b/>
          <w:bCs/>
          <w:sz w:val="21"/>
          <w:szCs w:val="21"/>
          <w:u w:val="single"/>
        </w:rPr>
      </w:pPr>
      <w:r>
        <w:rPr>
          <w:rFonts w:ascii="Arial" w:hAnsi="Arial" w:cs="Arial"/>
          <w:b/>
          <w:bCs/>
          <w:sz w:val="21"/>
          <w:szCs w:val="21"/>
          <w:u w:val="single"/>
        </w:rPr>
        <w:t xml:space="preserve">X. </w:t>
      </w:r>
      <w:r w:rsidRPr="00DE203B">
        <w:rPr>
          <w:rFonts w:ascii="Arial" w:hAnsi="Arial" w:cs="Arial"/>
          <w:b/>
          <w:bCs/>
          <w:sz w:val="21"/>
          <w:szCs w:val="21"/>
          <w:u w:val="single"/>
        </w:rPr>
        <w:t>SPOSÓB SPORZĄDZANIA I PRZEKAZYWANIA INFORMACJI ORAZ WYMAGAŃ TECHNICZNYCH DLA DOKUMENTÓW ELEKTRONICZNYCH ORAZ ŚRODKÓW KOMUNIKACJI ELEKTRONICZNEJ W POSTĘPOWANIU O UDZIELENIE ZAMÓWIENIA PUBLICZNEGO</w:t>
      </w:r>
    </w:p>
    <w:p w14:paraId="0714362C" w14:textId="77777777" w:rsidR="00404CF5" w:rsidRPr="00DE203B" w:rsidRDefault="00404CF5" w:rsidP="00404CF5">
      <w:pPr>
        <w:ind w:left="720" w:hanging="360"/>
        <w:jc w:val="both"/>
        <w:rPr>
          <w:rFonts w:ascii="Arial" w:hAnsi="Arial" w:cs="Arial"/>
          <w:b/>
          <w:bCs/>
          <w:sz w:val="21"/>
          <w:szCs w:val="21"/>
        </w:rPr>
      </w:pPr>
    </w:p>
    <w:p w14:paraId="2D6EE51E" w14:textId="188D72D2" w:rsidR="00404CF5" w:rsidRPr="00672345" w:rsidRDefault="00404CF5" w:rsidP="00672345">
      <w:pPr>
        <w:pStyle w:val="Akapitzlist"/>
        <w:numPr>
          <w:ilvl w:val="0"/>
          <w:numId w:val="59"/>
        </w:numPr>
        <w:ind w:left="284"/>
        <w:contextualSpacing/>
        <w:jc w:val="both"/>
        <w:rPr>
          <w:rFonts w:ascii="Arial" w:hAnsi="Arial" w:cs="Arial"/>
          <w:sz w:val="21"/>
          <w:szCs w:val="21"/>
        </w:rPr>
      </w:pPr>
      <w:r w:rsidRPr="00672345">
        <w:rPr>
          <w:rFonts w:ascii="Arial" w:hAnsi="Arial" w:cs="Arial"/>
          <w:sz w:val="21"/>
          <w:szCs w:val="21"/>
        </w:rPr>
        <w:t xml:space="preserve">Oferty, oświadczenia, o których mowa w art. 125 ust. 1 ustawy </w:t>
      </w:r>
      <w:proofErr w:type="spellStart"/>
      <w:r w:rsidRPr="00672345">
        <w:rPr>
          <w:rFonts w:ascii="Arial" w:hAnsi="Arial" w:cs="Arial"/>
          <w:sz w:val="21"/>
          <w:szCs w:val="21"/>
        </w:rPr>
        <w:t>Pzp</w:t>
      </w:r>
      <w:proofErr w:type="spellEnd"/>
      <w:r w:rsidRPr="00672345">
        <w:rPr>
          <w:rFonts w:ascii="Arial" w:hAnsi="Arial" w:cs="Arial"/>
          <w:sz w:val="21"/>
          <w:szCs w:val="21"/>
        </w:rPr>
        <w:t xml:space="preserve">, podmiotowe środki dowodowe, w tym oświadczenie, o którym mowa w art. 117 ust. 4 ustawy </w:t>
      </w:r>
      <w:proofErr w:type="spellStart"/>
      <w:r w:rsidRPr="00672345">
        <w:rPr>
          <w:rFonts w:ascii="Arial" w:hAnsi="Arial" w:cs="Arial"/>
          <w:sz w:val="21"/>
          <w:szCs w:val="21"/>
        </w:rPr>
        <w:t>Pzp</w:t>
      </w:r>
      <w:proofErr w:type="spellEnd"/>
      <w:r w:rsidRPr="00672345">
        <w:rPr>
          <w:rFonts w:ascii="Arial" w:hAnsi="Arial" w:cs="Arial"/>
          <w:sz w:val="21"/>
          <w:szCs w:val="21"/>
        </w:rPr>
        <w:t xml:space="preserve">, oraz zobowiązanie podmiotu udostępniającego zasoby, o którym mowa w art. 118 ust. 3 ustawy </w:t>
      </w:r>
      <w:proofErr w:type="spellStart"/>
      <w:r w:rsidRPr="00672345">
        <w:rPr>
          <w:rFonts w:ascii="Arial" w:hAnsi="Arial" w:cs="Arial"/>
          <w:sz w:val="21"/>
          <w:szCs w:val="21"/>
        </w:rPr>
        <w:t>Pzp</w:t>
      </w:r>
      <w:proofErr w:type="spellEnd"/>
      <w:r w:rsidRPr="00672345">
        <w:rPr>
          <w:rFonts w:ascii="Arial" w:hAnsi="Arial" w:cs="Arial"/>
          <w:sz w:val="21"/>
          <w:szCs w:val="21"/>
        </w:rPr>
        <w:t>, przedmiotowe środki dowodowe, pełnomocnictwo, sporządza się w postaci elektronicznej, w formatach danych określonych w przepisach wydanych na podstawie art. 18 u</w:t>
      </w:r>
      <w:r w:rsidR="00924D95" w:rsidRPr="00672345">
        <w:rPr>
          <w:rFonts w:ascii="Arial" w:hAnsi="Arial" w:cs="Arial"/>
          <w:sz w:val="21"/>
          <w:szCs w:val="21"/>
        </w:rPr>
        <w:t xml:space="preserve">stawy z dnia 17 lutego 2005 r. </w:t>
      </w:r>
      <w:r w:rsidRPr="00672345">
        <w:rPr>
          <w:rFonts w:ascii="Arial" w:hAnsi="Arial" w:cs="Arial"/>
          <w:sz w:val="21"/>
          <w:szCs w:val="21"/>
        </w:rPr>
        <w:t xml:space="preserve">o informatyzacji działalności podmiotów realizujących zadania publiczne </w:t>
      </w:r>
      <w:r w:rsidRPr="00322577">
        <w:rPr>
          <w:rFonts w:ascii="Arial" w:hAnsi="Arial" w:cs="Arial"/>
          <w:sz w:val="21"/>
          <w:szCs w:val="21"/>
        </w:rPr>
        <w:t>(</w:t>
      </w:r>
      <w:proofErr w:type="spellStart"/>
      <w:r w:rsidR="00672345" w:rsidRPr="00322577">
        <w:rPr>
          <w:rFonts w:ascii="Arial" w:hAnsi="Arial" w:cs="Arial"/>
          <w:sz w:val="21"/>
          <w:szCs w:val="21"/>
        </w:rPr>
        <w:t>t.j</w:t>
      </w:r>
      <w:proofErr w:type="spellEnd"/>
      <w:r w:rsidR="00672345" w:rsidRPr="00322577">
        <w:rPr>
          <w:rFonts w:ascii="Arial" w:hAnsi="Arial" w:cs="Arial"/>
          <w:sz w:val="21"/>
          <w:szCs w:val="21"/>
        </w:rPr>
        <w:t>. Dz. U. z 2021 r. poz. 2070, z 2022 r. poz. 1087</w:t>
      </w:r>
      <w:r w:rsidRPr="00322577">
        <w:rPr>
          <w:rFonts w:ascii="Arial" w:hAnsi="Arial" w:cs="Arial"/>
          <w:sz w:val="21"/>
          <w:szCs w:val="21"/>
        </w:rPr>
        <w:t>)</w:t>
      </w:r>
      <w:r w:rsidRPr="00672345">
        <w:rPr>
          <w:rFonts w:ascii="Arial" w:hAnsi="Arial" w:cs="Arial"/>
          <w:sz w:val="21"/>
          <w:szCs w:val="21"/>
        </w:rPr>
        <w:t xml:space="preserve">, z zastrzeżeniem formatów, o których mowa w art. 66 ust. 1 ustawy, z uwzględnieniem rodzaju przekazywanych danych. </w:t>
      </w:r>
    </w:p>
    <w:p w14:paraId="12586D0B" w14:textId="77777777" w:rsidR="00404CF5" w:rsidRPr="00394CE6" w:rsidRDefault="00404CF5">
      <w:pPr>
        <w:pStyle w:val="Akapitzlist"/>
        <w:numPr>
          <w:ilvl w:val="0"/>
          <w:numId w:val="59"/>
        </w:numPr>
        <w:ind w:left="284" w:hanging="284"/>
        <w:contextualSpacing/>
        <w:jc w:val="both"/>
        <w:rPr>
          <w:rFonts w:ascii="Arial" w:hAnsi="Arial" w:cs="Arial"/>
          <w:sz w:val="21"/>
          <w:szCs w:val="21"/>
        </w:rPr>
      </w:pPr>
      <w:r w:rsidRPr="00394CE6">
        <w:rPr>
          <w:rFonts w:ascii="Arial" w:hAnsi="Arial" w:cs="Arial"/>
          <w:sz w:val="21"/>
          <w:szCs w:val="21"/>
        </w:rPr>
        <w:t xml:space="preserve">Informacje, oświadczenia lub dokumenty, inne niż określone w pkt 1, przekazywane </w:t>
      </w:r>
      <w:r w:rsidRPr="00394CE6">
        <w:rPr>
          <w:rFonts w:ascii="Arial" w:hAnsi="Arial" w:cs="Arial"/>
          <w:sz w:val="21"/>
          <w:szCs w:val="21"/>
        </w:rPr>
        <w:br/>
        <w:t xml:space="preserve">w postępowaniu, sporządza się w postaci elektronicznej, w formatach danych określonych </w:t>
      </w:r>
      <w:r w:rsidRPr="00394CE6">
        <w:rPr>
          <w:rFonts w:ascii="Arial" w:hAnsi="Arial" w:cs="Arial"/>
          <w:sz w:val="21"/>
          <w:szCs w:val="21"/>
        </w:rPr>
        <w:br/>
        <w:t>w przepisach wydanych na podstawie art. 18 ustawy z dnia 17 lutego 2005 r. o informatyzacji działalności podmiotów realizujących zadania publiczne lub jako tekst wpisany bezpośrednio</w:t>
      </w:r>
      <w:r w:rsidRPr="00394CE6">
        <w:rPr>
          <w:rFonts w:ascii="Arial" w:hAnsi="Arial" w:cs="Arial"/>
          <w:sz w:val="21"/>
          <w:szCs w:val="21"/>
        </w:rPr>
        <w:br/>
        <w:t xml:space="preserve">do wiadomości przekazywanej przy użyciu środków komunikacji elektronicznej, o których mowa w pkt 3. </w:t>
      </w:r>
    </w:p>
    <w:p w14:paraId="655BFADD" w14:textId="1BC94E5A" w:rsidR="00404CF5" w:rsidRPr="00D95279" w:rsidRDefault="00404CF5">
      <w:pPr>
        <w:pStyle w:val="Akapitzlist"/>
        <w:numPr>
          <w:ilvl w:val="0"/>
          <w:numId w:val="59"/>
        </w:numPr>
        <w:ind w:left="284" w:hanging="284"/>
        <w:contextualSpacing/>
        <w:jc w:val="both"/>
        <w:rPr>
          <w:sz w:val="21"/>
          <w:szCs w:val="21"/>
        </w:rPr>
      </w:pPr>
      <w:r w:rsidRPr="00DE203B">
        <w:rPr>
          <w:rFonts w:ascii="Arial" w:hAnsi="Arial" w:cs="Arial"/>
          <w:sz w:val="21"/>
          <w:szCs w:val="21"/>
        </w:rPr>
        <w:t>Dokumenty elektroniczne</w:t>
      </w:r>
      <w:r w:rsidRPr="00DE203B">
        <w:rPr>
          <w:rFonts w:ascii="Arial" w:hAnsi="Arial" w:cs="Arial"/>
          <w:color w:val="FF0000"/>
          <w:sz w:val="21"/>
          <w:szCs w:val="21"/>
        </w:rPr>
        <w:t xml:space="preserve"> </w:t>
      </w:r>
      <w:r w:rsidRPr="00DE203B">
        <w:rPr>
          <w:rFonts w:ascii="Arial" w:hAnsi="Arial" w:cs="Arial"/>
          <w:sz w:val="21"/>
          <w:szCs w:val="21"/>
        </w:rPr>
        <w:t>przekazuje się w postępowaniu przy użyciu środków komunikacji elektronicznej wskazanych przez Zamawiającego w pkt X</w:t>
      </w:r>
      <w:r>
        <w:rPr>
          <w:rFonts w:ascii="Arial" w:hAnsi="Arial" w:cs="Arial"/>
          <w:sz w:val="21"/>
          <w:szCs w:val="21"/>
        </w:rPr>
        <w:t>I</w:t>
      </w:r>
      <w:r w:rsidRPr="00DE203B">
        <w:rPr>
          <w:rFonts w:ascii="Arial" w:hAnsi="Arial" w:cs="Arial"/>
          <w:sz w:val="21"/>
          <w:szCs w:val="21"/>
        </w:rPr>
        <w:t xml:space="preserve">.1, z zastrzeżeniem, że </w:t>
      </w:r>
      <w:r w:rsidRPr="00DE203B">
        <w:rPr>
          <w:rFonts w:ascii="Arial" w:hAnsi="Arial" w:cs="Arial"/>
          <w:b/>
          <w:bCs/>
          <w:sz w:val="21"/>
          <w:szCs w:val="21"/>
        </w:rPr>
        <w:t xml:space="preserve">ofertę wraz </w:t>
      </w:r>
      <w:r w:rsidRPr="00DE203B">
        <w:rPr>
          <w:rFonts w:ascii="Arial" w:hAnsi="Arial" w:cs="Arial"/>
          <w:b/>
          <w:bCs/>
          <w:sz w:val="21"/>
          <w:szCs w:val="21"/>
        </w:rPr>
        <w:br/>
        <w:t>z załącznikami, o których mowa w pkt XI</w:t>
      </w:r>
      <w:r>
        <w:rPr>
          <w:rFonts w:ascii="Arial" w:hAnsi="Arial" w:cs="Arial"/>
          <w:b/>
          <w:bCs/>
          <w:sz w:val="21"/>
          <w:szCs w:val="21"/>
        </w:rPr>
        <w:t>I</w:t>
      </w:r>
      <w:r w:rsidRPr="00DE203B">
        <w:rPr>
          <w:rFonts w:ascii="Arial" w:hAnsi="Arial" w:cs="Arial"/>
          <w:b/>
          <w:bCs/>
          <w:sz w:val="21"/>
          <w:szCs w:val="21"/>
        </w:rPr>
        <w:t>I.</w:t>
      </w:r>
      <w:r>
        <w:rPr>
          <w:rFonts w:ascii="Arial" w:hAnsi="Arial" w:cs="Arial"/>
          <w:b/>
          <w:bCs/>
          <w:sz w:val="21"/>
          <w:szCs w:val="21"/>
        </w:rPr>
        <w:t>3</w:t>
      </w:r>
      <w:r w:rsidRPr="00DE203B">
        <w:rPr>
          <w:rFonts w:ascii="Arial" w:hAnsi="Arial" w:cs="Arial"/>
          <w:b/>
          <w:bCs/>
          <w:sz w:val="21"/>
          <w:szCs w:val="21"/>
        </w:rPr>
        <w:t>.</w:t>
      </w:r>
      <w:r w:rsidRPr="00E03201">
        <w:rPr>
          <w:rFonts w:ascii="Arial" w:hAnsi="Arial" w:cs="Arial"/>
          <w:b/>
          <w:bCs/>
          <w:sz w:val="21"/>
          <w:szCs w:val="21"/>
        </w:rPr>
        <w:t xml:space="preserve">1)-6) należy </w:t>
      </w:r>
      <w:r w:rsidRPr="00DE203B">
        <w:rPr>
          <w:rFonts w:ascii="Arial" w:hAnsi="Arial" w:cs="Arial"/>
          <w:b/>
          <w:bCs/>
          <w:sz w:val="21"/>
          <w:szCs w:val="21"/>
        </w:rPr>
        <w:t xml:space="preserve">przekazać wyłącznie </w:t>
      </w:r>
      <w:r w:rsidRPr="00DE203B">
        <w:rPr>
          <w:rFonts w:ascii="Arial" w:hAnsi="Arial" w:cs="Arial"/>
          <w:b/>
          <w:bCs/>
          <w:sz w:val="21"/>
          <w:szCs w:val="21"/>
        </w:rPr>
        <w:br/>
        <w:t>za pomocą Platformy do elektronicznej obsługi zamówień, dostępnej pod adresem:</w:t>
      </w:r>
      <w:r w:rsidRPr="00DE203B">
        <w:rPr>
          <w:rFonts w:ascii="Arial" w:hAnsi="Arial" w:cs="Arial"/>
          <w:sz w:val="21"/>
          <w:szCs w:val="21"/>
        </w:rPr>
        <w:t xml:space="preserve"> </w:t>
      </w:r>
      <w:r w:rsidR="00D95279" w:rsidRPr="00D95279">
        <w:rPr>
          <w:rFonts w:ascii="Arial" w:hAnsi="Arial" w:cs="Arial"/>
          <w:b/>
          <w:i/>
          <w:iCs/>
          <w:sz w:val="21"/>
          <w:szCs w:val="21"/>
          <w:u w:val="single"/>
        </w:rPr>
        <w:t>https://platformazakupowa.pl/pn/slaskie_straz/proceedings?input_proceedings_search=&amp;globalMode%5B%5D=all&amp;proceeding_type%5B%5D=all&amp;search-in%5B%5D=1&amp;search-in%5B%5D=2&amp;search-in%5B%5D=3&amp;search-in%5B%5D=4&amp;company-divisions%5B%5D=2199</w:t>
      </w:r>
    </w:p>
    <w:p w14:paraId="14B3CF26" w14:textId="36BE0A8E" w:rsidR="00404CF5" w:rsidRPr="00672345" w:rsidRDefault="00404CF5" w:rsidP="00672345">
      <w:pPr>
        <w:pStyle w:val="Akapitzlist"/>
        <w:numPr>
          <w:ilvl w:val="0"/>
          <w:numId w:val="59"/>
        </w:numPr>
        <w:ind w:left="284" w:hanging="284"/>
        <w:contextualSpacing/>
        <w:jc w:val="both"/>
        <w:rPr>
          <w:rFonts w:ascii="Arial" w:hAnsi="Arial" w:cs="Arial"/>
          <w:sz w:val="21"/>
          <w:szCs w:val="21"/>
        </w:rPr>
      </w:pPr>
      <w:r w:rsidRPr="00672345">
        <w:rPr>
          <w:rFonts w:ascii="Arial" w:hAnsi="Arial" w:cs="Arial"/>
          <w:sz w:val="21"/>
          <w:szCs w:val="21"/>
        </w:rPr>
        <w:t>W przypadku gdy dokumenty elektroniczne w postępowaniu, przekazywane przy użyciu środków komunikacji elektronicznej, zawierają informacje stanowi</w:t>
      </w:r>
      <w:r w:rsidR="0003771E" w:rsidRPr="00672345">
        <w:rPr>
          <w:rFonts w:ascii="Arial" w:hAnsi="Arial" w:cs="Arial"/>
          <w:sz w:val="21"/>
          <w:szCs w:val="21"/>
        </w:rPr>
        <w:t xml:space="preserve">ące tajemnicę przedsiębiorstwa </w:t>
      </w:r>
      <w:r w:rsidRPr="00672345">
        <w:rPr>
          <w:rFonts w:ascii="Arial" w:hAnsi="Arial" w:cs="Arial"/>
          <w:sz w:val="21"/>
          <w:szCs w:val="21"/>
        </w:rPr>
        <w:t xml:space="preserve">w rozumieniu przepisów ustawy z dnia 16 kwietnia 1993 r. o zwalczaniu nieuczciwej konkurencji </w:t>
      </w:r>
      <w:r w:rsidR="00D95279">
        <w:rPr>
          <w:rFonts w:ascii="Arial" w:hAnsi="Arial" w:cs="Arial"/>
          <w:sz w:val="21"/>
          <w:szCs w:val="21"/>
        </w:rPr>
        <w:br/>
      </w:r>
      <w:r w:rsidRPr="00D95279">
        <w:rPr>
          <w:rFonts w:ascii="Arial" w:hAnsi="Arial" w:cs="Arial"/>
          <w:sz w:val="21"/>
          <w:szCs w:val="21"/>
        </w:rPr>
        <w:t>(</w:t>
      </w:r>
      <w:proofErr w:type="spellStart"/>
      <w:r w:rsidR="00672345" w:rsidRPr="00D95279">
        <w:rPr>
          <w:rFonts w:ascii="Arial" w:hAnsi="Arial" w:cs="Arial"/>
          <w:sz w:val="21"/>
          <w:szCs w:val="21"/>
        </w:rPr>
        <w:t>t.j</w:t>
      </w:r>
      <w:proofErr w:type="spellEnd"/>
      <w:r w:rsidR="00672345" w:rsidRPr="00D95279">
        <w:rPr>
          <w:rFonts w:ascii="Arial" w:hAnsi="Arial" w:cs="Arial"/>
          <w:sz w:val="21"/>
          <w:szCs w:val="21"/>
        </w:rPr>
        <w:t>. Dz. U. z 2022 r. poz. 1233</w:t>
      </w:r>
      <w:r w:rsidRPr="00D95279">
        <w:rPr>
          <w:rFonts w:ascii="Arial" w:hAnsi="Arial" w:cs="Arial"/>
          <w:sz w:val="21"/>
          <w:szCs w:val="21"/>
        </w:rPr>
        <w:t>)</w:t>
      </w:r>
      <w:r w:rsidRPr="00672345">
        <w:rPr>
          <w:rFonts w:ascii="Arial" w:hAnsi="Arial" w:cs="Arial"/>
          <w:sz w:val="21"/>
          <w:szCs w:val="21"/>
        </w:rPr>
        <w:t>, Wykonawca, w celu utrzymania w poufności tych informacji, przekazuje je w wydzielonym i odpowiednio oznaczonym pliku.</w:t>
      </w:r>
    </w:p>
    <w:p w14:paraId="511E96A2" w14:textId="77777777" w:rsidR="00404CF5" w:rsidRPr="00394CE6" w:rsidRDefault="00404CF5">
      <w:pPr>
        <w:pStyle w:val="Akapitzlist"/>
        <w:numPr>
          <w:ilvl w:val="0"/>
          <w:numId w:val="59"/>
        </w:numPr>
        <w:ind w:left="284" w:hanging="284"/>
        <w:contextualSpacing/>
        <w:jc w:val="both"/>
        <w:rPr>
          <w:rFonts w:ascii="Arial" w:hAnsi="Arial" w:cs="Arial"/>
          <w:sz w:val="21"/>
          <w:szCs w:val="21"/>
        </w:rPr>
      </w:pPr>
      <w:r w:rsidRPr="00394CE6">
        <w:rPr>
          <w:rFonts w:ascii="Arial" w:hAnsi="Arial" w:cs="Arial"/>
          <w:sz w:val="21"/>
          <w:szCs w:val="21"/>
        </w:rPr>
        <w:t xml:space="preserve">Podmiotowe środki dowodowe, przedmiotowe środki dowodowe oraz inne dokumenty </w:t>
      </w:r>
      <w:r w:rsidRPr="00394CE6">
        <w:rPr>
          <w:rFonts w:ascii="Arial" w:hAnsi="Arial" w:cs="Arial"/>
          <w:sz w:val="21"/>
          <w:szCs w:val="21"/>
        </w:rPr>
        <w:br/>
        <w:t xml:space="preserve">lub oświadczenia, sporządzone w języku obcym przekazuje się wraz z tłumaczeniem </w:t>
      </w:r>
      <w:r w:rsidRPr="00394CE6">
        <w:rPr>
          <w:rFonts w:ascii="Arial" w:hAnsi="Arial" w:cs="Arial"/>
          <w:sz w:val="21"/>
          <w:szCs w:val="21"/>
        </w:rPr>
        <w:br/>
        <w:t xml:space="preserve">na język polski. </w:t>
      </w:r>
    </w:p>
    <w:p w14:paraId="1D8596AD" w14:textId="77777777" w:rsidR="00404CF5" w:rsidRPr="00394CE6" w:rsidRDefault="00404CF5">
      <w:pPr>
        <w:pStyle w:val="Akapitzlist"/>
        <w:numPr>
          <w:ilvl w:val="0"/>
          <w:numId w:val="59"/>
        </w:numPr>
        <w:ind w:left="284" w:hanging="284"/>
        <w:contextualSpacing/>
        <w:jc w:val="both"/>
        <w:rPr>
          <w:rFonts w:ascii="Arial" w:hAnsi="Arial" w:cs="Arial"/>
          <w:sz w:val="21"/>
          <w:szCs w:val="21"/>
        </w:rPr>
      </w:pPr>
      <w:r w:rsidRPr="00394CE6">
        <w:rPr>
          <w:rFonts w:ascii="Arial" w:hAnsi="Arial" w:cs="Arial"/>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r w:rsidRPr="00DE203B">
        <w:rPr>
          <w:rFonts w:ascii="Arial" w:hAnsi="Arial" w:cs="Arial"/>
          <w:sz w:val="21"/>
          <w:szCs w:val="21"/>
        </w:rPr>
        <w:t xml:space="preserve">art. 118 ustawy </w:t>
      </w:r>
      <w:proofErr w:type="spellStart"/>
      <w:r w:rsidRPr="00DE203B">
        <w:rPr>
          <w:rFonts w:ascii="Arial" w:hAnsi="Arial" w:cs="Arial"/>
          <w:sz w:val="21"/>
          <w:szCs w:val="21"/>
        </w:rPr>
        <w:t>Pzp</w:t>
      </w:r>
      <w:proofErr w:type="spellEnd"/>
      <w:r w:rsidRPr="00DE203B">
        <w:rPr>
          <w:rFonts w:ascii="Arial" w:hAnsi="Arial" w:cs="Arial"/>
          <w:sz w:val="21"/>
          <w:szCs w:val="21"/>
        </w:rPr>
        <w:t xml:space="preserve"> , zwane dalej „dokumentami potwierdzającymi umocowanie do reprezentowania”, zostały </w:t>
      </w:r>
      <w:r w:rsidRPr="00DE203B">
        <w:rPr>
          <w:rFonts w:ascii="Arial" w:hAnsi="Arial" w:cs="Arial"/>
          <w:sz w:val="21"/>
          <w:szCs w:val="21"/>
          <w:u w:val="single"/>
        </w:rPr>
        <w:t>wystawione przez upoważnione podmioty</w:t>
      </w:r>
      <w:r w:rsidRPr="00DE203B">
        <w:rPr>
          <w:rFonts w:ascii="Arial" w:hAnsi="Arial" w:cs="Arial"/>
          <w:sz w:val="21"/>
          <w:szCs w:val="21"/>
        </w:rPr>
        <w:t xml:space="preserve"> inne niż Wykonawca, Wykonawca wspólnie ubiegający się </w:t>
      </w:r>
      <w:r w:rsidRPr="00DE203B">
        <w:rPr>
          <w:rFonts w:ascii="Arial" w:hAnsi="Arial" w:cs="Arial"/>
          <w:sz w:val="21"/>
          <w:szCs w:val="21"/>
        </w:rPr>
        <w:br/>
        <w:t xml:space="preserve">o udzielenie zamówienia, podmiot udostępniający zasoby, zwane dalej „upoważnionymi podmiotami”, jako dokument elektroniczny, </w:t>
      </w:r>
      <w:r w:rsidRPr="00394CE6">
        <w:rPr>
          <w:rFonts w:ascii="Arial" w:hAnsi="Arial" w:cs="Arial"/>
          <w:sz w:val="21"/>
          <w:szCs w:val="21"/>
        </w:rPr>
        <w:t>przekazuje się ten dokument.</w:t>
      </w:r>
    </w:p>
    <w:p w14:paraId="28F22BD0" w14:textId="77777777" w:rsidR="00404CF5" w:rsidRPr="00DE203B" w:rsidRDefault="00404CF5">
      <w:pPr>
        <w:pStyle w:val="Akapitzlist"/>
        <w:numPr>
          <w:ilvl w:val="0"/>
          <w:numId w:val="59"/>
        </w:numPr>
        <w:ind w:left="284" w:hanging="284"/>
        <w:contextualSpacing/>
        <w:jc w:val="both"/>
        <w:rPr>
          <w:rFonts w:ascii="Arial" w:hAnsi="Arial" w:cs="Arial"/>
          <w:sz w:val="21"/>
          <w:szCs w:val="21"/>
        </w:rPr>
      </w:pPr>
      <w:r w:rsidRPr="00394CE6">
        <w:rPr>
          <w:rFonts w:ascii="Arial" w:hAnsi="Arial" w:cs="Arial"/>
          <w:sz w:val="21"/>
          <w:szCs w:val="21"/>
        </w:rPr>
        <w:t xml:space="preserve">W przypadku gdy podmiotowe środki dowodowe, przedmiotowe środki dowodowe, inne dokumenty, lub dokumenty potwierdzające umocowanie do reprezentowania, zostały </w:t>
      </w:r>
      <w:r w:rsidRPr="00394CE6">
        <w:rPr>
          <w:rFonts w:ascii="Arial" w:hAnsi="Arial" w:cs="Arial"/>
          <w:sz w:val="21"/>
          <w:szCs w:val="21"/>
          <w:u w:val="single"/>
        </w:rPr>
        <w:t>wystawione przez upoważnione podmioty</w:t>
      </w:r>
      <w:r w:rsidRPr="00394CE6">
        <w:rPr>
          <w:rFonts w:ascii="Arial" w:hAnsi="Arial" w:cs="Arial"/>
          <w:sz w:val="21"/>
          <w:szCs w:val="21"/>
        </w:rPr>
        <w:t xml:space="preserve"> jako dokument w postaci papierowej</w:t>
      </w:r>
      <w:r w:rsidRPr="00DE203B">
        <w:rPr>
          <w:rFonts w:ascii="Arial" w:hAnsi="Arial" w:cs="Arial"/>
          <w:sz w:val="21"/>
          <w:szCs w:val="21"/>
        </w:rPr>
        <w:t xml:space="preserve">, przekazuje się cyfrowe </w:t>
      </w:r>
      <w:r w:rsidRPr="00394CE6">
        <w:rPr>
          <w:rFonts w:ascii="Arial" w:hAnsi="Arial" w:cs="Arial"/>
          <w:sz w:val="21"/>
          <w:szCs w:val="21"/>
        </w:rPr>
        <w:t xml:space="preserve">odwzorowanie tego dokumentu opatrzone kwalifikowanym podpisem elektronicznym, </w:t>
      </w:r>
      <w:bookmarkStart w:id="5" w:name="_Hlk66273032"/>
      <w:r w:rsidRPr="00394CE6">
        <w:rPr>
          <w:rFonts w:ascii="Arial" w:hAnsi="Arial" w:cs="Arial"/>
          <w:sz w:val="21"/>
          <w:szCs w:val="21"/>
        </w:rPr>
        <w:br/>
        <w:t xml:space="preserve">a w przypadku postępowań o wartości mniejszej niż progi unijne, kwalifikowanym podpisem </w:t>
      </w:r>
      <w:r w:rsidRPr="00394CE6">
        <w:rPr>
          <w:rFonts w:ascii="Arial" w:hAnsi="Arial" w:cs="Arial"/>
          <w:sz w:val="21"/>
          <w:szCs w:val="21"/>
        </w:rPr>
        <w:lastRenderedPageBreak/>
        <w:t>elektronicznym, podpisem zaufanym lub podpisem osobistym</w:t>
      </w:r>
      <w:bookmarkEnd w:id="5"/>
      <w:r w:rsidRPr="00394CE6">
        <w:rPr>
          <w:rFonts w:ascii="Arial" w:hAnsi="Arial" w:cs="Arial"/>
          <w:sz w:val="21"/>
          <w:szCs w:val="21"/>
        </w:rPr>
        <w:t xml:space="preserve">, poświadczające </w:t>
      </w:r>
      <w:r w:rsidRPr="00DE203B">
        <w:rPr>
          <w:rFonts w:ascii="Arial" w:hAnsi="Arial" w:cs="Arial"/>
          <w:sz w:val="21"/>
          <w:szCs w:val="21"/>
        </w:rPr>
        <w:t>zgodność cyfrowego odwzorowania z dokumentem w postaci papierowej.</w:t>
      </w:r>
    </w:p>
    <w:p w14:paraId="6D87908B" w14:textId="77777777" w:rsidR="00404CF5" w:rsidRPr="00DE203B" w:rsidRDefault="00404CF5">
      <w:pPr>
        <w:pStyle w:val="Akapitzlist"/>
        <w:numPr>
          <w:ilvl w:val="0"/>
          <w:numId w:val="59"/>
        </w:numPr>
        <w:ind w:left="284" w:hanging="284"/>
        <w:contextualSpacing/>
        <w:jc w:val="both"/>
        <w:rPr>
          <w:rFonts w:ascii="Arial" w:hAnsi="Arial" w:cs="Arial"/>
          <w:sz w:val="21"/>
          <w:szCs w:val="21"/>
        </w:rPr>
      </w:pPr>
      <w:r w:rsidRPr="00DE203B">
        <w:rPr>
          <w:rFonts w:ascii="Arial" w:hAnsi="Arial" w:cs="Arial"/>
          <w:sz w:val="21"/>
          <w:szCs w:val="21"/>
        </w:rPr>
        <w:t xml:space="preserve">Poświadczenia zgodności cyfrowego odwzorowania z dokumentem w postaci papierowej, </w:t>
      </w:r>
      <w:r w:rsidRPr="00DE203B">
        <w:rPr>
          <w:rFonts w:ascii="Arial" w:hAnsi="Arial" w:cs="Arial"/>
          <w:sz w:val="21"/>
          <w:szCs w:val="21"/>
        </w:rPr>
        <w:br/>
        <w:t xml:space="preserve">o którym mowa w pkt 7, dokonuje w przypadku: </w:t>
      </w:r>
    </w:p>
    <w:p w14:paraId="04C1175D" w14:textId="77777777" w:rsidR="00404CF5" w:rsidRPr="00394CE6" w:rsidRDefault="00404CF5" w:rsidP="00404CF5">
      <w:pPr>
        <w:pStyle w:val="Akapitzlist"/>
        <w:ind w:left="567" w:hanging="283"/>
        <w:jc w:val="both"/>
        <w:rPr>
          <w:rFonts w:ascii="Arial" w:hAnsi="Arial" w:cs="Arial"/>
          <w:sz w:val="21"/>
          <w:szCs w:val="21"/>
        </w:rPr>
      </w:pPr>
      <w:r w:rsidRPr="00DE203B">
        <w:rPr>
          <w:rFonts w:ascii="Arial" w:hAnsi="Arial" w:cs="Arial"/>
          <w:sz w:val="21"/>
          <w:szCs w:val="21"/>
        </w:rPr>
        <w:t xml:space="preserve">1) podmiotowych środków dowodowych oraz dokumentów potwierdzających umocowanie </w:t>
      </w:r>
      <w:r w:rsidRPr="00DE203B">
        <w:rPr>
          <w:rFonts w:ascii="Arial" w:hAnsi="Arial" w:cs="Arial"/>
          <w:sz w:val="21"/>
          <w:szCs w:val="21"/>
        </w:rPr>
        <w:br/>
        <w:t xml:space="preserve">do reprezentowania – odpowiednio Wykonawca, Wykonawca wspólnie ubiegający się </w:t>
      </w:r>
      <w:r w:rsidRPr="00DE203B">
        <w:rPr>
          <w:rFonts w:ascii="Arial" w:hAnsi="Arial" w:cs="Arial"/>
          <w:sz w:val="21"/>
          <w:szCs w:val="21"/>
        </w:rPr>
        <w:br/>
        <w:t xml:space="preserve">o udzielenie zamówienia, podmiot udostępniający zasoby, w zakresie podmiotowych środków </w:t>
      </w:r>
      <w:r w:rsidRPr="00394CE6">
        <w:rPr>
          <w:rFonts w:ascii="Arial" w:hAnsi="Arial" w:cs="Arial"/>
          <w:sz w:val="21"/>
          <w:szCs w:val="21"/>
        </w:rPr>
        <w:t xml:space="preserve">dowodowych lub dokumentów potwierdzających umocowanie do reprezentowania, które każdego z nich dotyczą; </w:t>
      </w:r>
    </w:p>
    <w:p w14:paraId="7EAA0FCA" w14:textId="77777777" w:rsidR="00404CF5" w:rsidRPr="00394CE6" w:rsidRDefault="00404CF5" w:rsidP="00404CF5">
      <w:pPr>
        <w:pStyle w:val="Akapitzlist"/>
        <w:ind w:left="567" w:hanging="283"/>
        <w:jc w:val="both"/>
        <w:rPr>
          <w:rFonts w:ascii="Arial" w:hAnsi="Arial" w:cs="Arial"/>
          <w:sz w:val="21"/>
          <w:szCs w:val="21"/>
        </w:rPr>
      </w:pPr>
      <w:r w:rsidRPr="00394CE6">
        <w:rPr>
          <w:rFonts w:ascii="Arial" w:hAnsi="Arial" w:cs="Arial"/>
          <w:sz w:val="21"/>
          <w:szCs w:val="21"/>
        </w:rPr>
        <w:t xml:space="preserve">2)  przedmiotowych środków dowodowych – odpowiednio Wykonawca lub Wykonawca wspólnie  ubiegający się o udzielenie zamówienia; </w:t>
      </w:r>
    </w:p>
    <w:p w14:paraId="5D2CC3BF" w14:textId="77777777" w:rsidR="00404CF5" w:rsidRPr="00394CE6" w:rsidRDefault="00404CF5" w:rsidP="00404CF5">
      <w:pPr>
        <w:pStyle w:val="Akapitzlist"/>
        <w:ind w:left="567" w:hanging="283"/>
        <w:jc w:val="both"/>
        <w:rPr>
          <w:rFonts w:ascii="Arial" w:hAnsi="Arial" w:cs="Arial"/>
          <w:sz w:val="21"/>
          <w:szCs w:val="21"/>
        </w:rPr>
      </w:pPr>
      <w:r w:rsidRPr="00394CE6">
        <w:rPr>
          <w:rFonts w:ascii="Arial" w:hAnsi="Arial" w:cs="Arial"/>
          <w:sz w:val="21"/>
          <w:szCs w:val="21"/>
        </w:rPr>
        <w:t xml:space="preserve">3) innych dokumentów – odpowiednio Wykonawca lub Wykonawca wspólnie ubiegający się </w:t>
      </w:r>
      <w:r w:rsidRPr="00394CE6">
        <w:rPr>
          <w:rFonts w:ascii="Arial" w:hAnsi="Arial" w:cs="Arial"/>
          <w:sz w:val="21"/>
          <w:szCs w:val="21"/>
        </w:rPr>
        <w:br/>
        <w:t>o udzielenie zamówienia, w zakresie dokumentów, które każdego z nich dotyczą.</w:t>
      </w:r>
    </w:p>
    <w:p w14:paraId="195E70E6" w14:textId="77777777" w:rsidR="00404CF5" w:rsidRPr="00DE203B" w:rsidRDefault="00404CF5">
      <w:pPr>
        <w:pStyle w:val="Akapitzlist"/>
        <w:numPr>
          <w:ilvl w:val="0"/>
          <w:numId w:val="59"/>
        </w:numPr>
        <w:ind w:left="284" w:hanging="284"/>
        <w:contextualSpacing/>
        <w:jc w:val="both"/>
        <w:rPr>
          <w:rFonts w:ascii="Arial" w:hAnsi="Arial" w:cs="Arial"/>
          <w:sz w:val="21"/>
          <w:szCs w:val="21"/>
        </w:rPr>
      </w:pPr>
      <w:r w:rsidRPr="00394CE6">
        <w:rPr>
          <w:rFonts w:ascii="Arial" w:hAnsi="Arial" w:cs="Arial"/>
          <w:sz w:val="21"/>
          <w:szCs w:val="21"/>
        </w:rPr>
        <w:t xml:space="preserve">Poświadczenia zgodności cyfrowego </w:t>
      </w:r>
      <w:r w:rsidRPr="00DE203B">
        <w:rPr>
          <w:rFonts w:ascii="Arial" w:hAnsi="Arial" w:cs="Arial"/>
          <w:sz w:val="21"/>
          <w:szCs w:val="21"/>
        </w:rPr>
        <w:t xml:space="preserve">odwzorowania z dokumentem w postaci papierowej, </w:t>
      </w:r>
      <w:r w:rsidRPr="00DE203B">
        <w:rPr>
          <w:rFonts w:ascii="Arial" w:hAnsi="Arial" w:cs="Arial"/>
          <w:sz w:val="21"/>
          <w:szCs w:val="21"/>
        </w:rPr>
        <w:br/>
        <w:t xml:space="preserve">o którym mowa w pkt 7, może dokonać również notariusz. </w:t>
      </w:r>
    </w:p>
    <w:p w14:paraId="571DDA5B" w14:textId="77777777" w:rsidR="00404CF5" w:rsidRPr="00394CE6" w:rsidRDefault="00404CF5">
      <w:pPr>
        <w:pStyle w:val="Akapitzlist"/>
        <w:numPr>
          <w:ilvl w:val="0"/>
          <w:numId w:val="59"/>
        </w:numPr>
        <w:ind w:left="284" w:hanging="284"/>
        <w:contextualSpacing/>
        <w:jc w:val="both"/>
        <w:rPr>
          <w:rFonts w:ascii="Arial" w:hAnsi="Arial" w:cs="Arial"/>
          <w:sz w:val="21"/>
          <w:szCs w:val="21"/>
        </w:rPr>
      </w:pPr>
      <w:r w:rsidRPr="00DE203B">
        <w:rPr>
          <w:rFonts w:ascii="Arial" w:hAnsi="Arial" w:cs="Arial"/>
          <w:sz w:val="21"/>
          <w:szCs w:val="21"/>
        </w:rPr>
        <w:t xml:space="preserve">Przez cyfrowe odwzorowanie, o którym mowa w pkt 7–9 oraz </w:t>
      </w:r>
      <w:r w:rsidRPr="00DE203B">
        <w:rPr>
          <w:rFonts w:ascii="Arial" w:hAnsi="Arial" w:cs="Arial"/>
          <w:color w:val="000000" w:themeColor="text1"/>
          <w:sz w:val="21"/>
          <w:szCs w:val="21"/>
        </w:rPr>
        <w:t>pkt 12–14,</w:t>
      </w:r>
      <w:r w:rsidRPr="00DE203B">
        <w:rPr>
          <w:rFonts w:ascii="Arial" w:hAnsi="Arial" w:cs="Arial"/>
          <w:color w:val="FF0000"/>
          <w:sz w:val="21"/>
          <w:szCs w:val="21"/>
        </w:rPr>
        <w:t xml:space="preserve"> </w:t>
      </w:r>
      <w:r w:rsidRPr="00DE203B">
        <w:rPr>
          <w:rFonts w:ascii="Arial" w:hAnsi="Arial" w:cs="Arial"/>
          <w:sz w:val="21"/>
          <w:szCs w:val="21"/>
        </w:rPr>
        <w:t xml:space="preserve">należy rozumieć dokument elektroniczny będący kopią elektroniczną treści zapisanej w postaci papierowej, umożliwiający zapoznanie się z tą treścią i jej zrozumienie, bez konieczności bezpośredniego </w:t>
      </w:r>
      <w:r w:rsidRPr="00394CE6">
        <w:rPr>
          <w:rFonts w:ascii="Arial" w:hAnsi="Arial" w:cs="Arial"/>
          <w:sz w:val="21"/>
          <w:szCs w:val="21"/>
        </w:rPr>
        <w:t xml:space="preserve">dostępu do oryginału. </w:t>
      </w:r>
    </w:p>
    <w:p w14:paraId="2F4EB4BE" w14:textId="77777777" w:rsidR="00404CF5" w:rsidRPr="00394CE6" w:rsidRDefault="00404CF5">
      <w:pPr>
        <w:pStyle w:val="Akapitzlist"/>
        <w:numPr>
          <w:ilvl w:val="0"/>
          <w:numId w:val="59"/>
        </w:numPr>
        <w:ind w:left="284" w:hanging="284"/>
        <w:contextualSpacing/>
        <w:jc w:val="both"/>
        <w:rPr>
          <w:rFonts w:ascii="Arial" w:hAnsi="Arial" w:cs="Arial"/>
          <w:sz w:val="21"/>
          <w:szCs w:val="21"/>
        </w:rPr>
      </w:pPr>
      <w:r w:rsidRPr="00394CE6">
        <w:rPr>
          <w:rFonts w:ascii="Arial" w:hAnsi="Arial" w:cs="Arial"/>
          <w:sz w:val="21"/>
          <w:szCs w:val="21"/>
        </w:rPr>
        <w:t xml:space="preserve">Podmiotowe środki dowodowe, w tym oświadczenie, o którym mowa w art. 117 ust. 4 ustawy </w:t>
      </w:r>
      <w:proofErr w:type="spellStart"/>
      <w:r w:rsidRPr="00394CE6">
        <w:rPr>
          <w:rFonts w:ascii="Arial" w:hAnsi="Arial" w:cs="Arial"/>
          <w:sz w:val="21"/>
          <w:szCs w:val="21"/>
        </w:rPr>
        <w:t>Pzp</w:t>
      </w:r>
      <w:proofErr w:type="spellEnd"/>
      <w:r w:rsidRPr="00394CE6">
        <w:rPr>
          <w:rFonts w:ascii="Arial" w:hAnsi="Arial" w:cs="Arial"/>
          <w:sz w:val="21"/>
          <w:szCs w:val="21"/>
        </w:rPr>
        <w:t xml:space="preserve">, oraz zobowiązanie podmiotu udostępniającego zasoby, przedmiotowe środki dowodowe, </w:t>
      </w:r>
      <w:r w:rsidRPr="00394CE6">
        <w:rPr>
          <w:rFonts w:ascii="Arial" w:hAnsi="Arial" w:cs="Arial"/>
          <w:sz w:val="21"/>
          <w:szCs w:val="21"/>
          <w:u w:val="single"/>
        </w:rPr>
        <w:t>niewystawione przez upoważnione podmioty</w:t>
      </w:r>
      <w:r w:rsidRPr="00394CE6">
        <w:rPr>
          <w:rFonts w:ascii="Arial" w:hAnsi="Arial" w:cs="Arial"/>
          <w:sz w:val="21"/>
          <w:szCs w:val="21"/>
        </w:rPr>
        <w:t>, oraz pełnomocnictwo przekazuje się w postaci elektronicznej i opatruje się kwalifikowanym podpisem elektronicznym, a w przypadku postępowań o wartości mniejszej niż progi unijne, kwalifikowanym podpisem elektronicznym, podpisem zaufanym lub podpisem osobistym.</w:t>
      </w:r>
    </w:p>
    <w:p w14:paraId="7978B523" w14:textId="77777777" w:rsidR="00404CF5" w:rsidRPr="00394CE6" w:rsidRDefault="00404CF5">
      <w:pPr>
        <w:pStyle w:val="Akapitzlist"/>
        <w:numPr>
          <w:ilvl w:val="0"/>
          <w:numId w:val="59"/>
        </w:numPr>
        <w:ind w:left="284" w:hanging="284"/>
        <w:contextualSpacing/>
        <w:jc w:val="both"/>
        <w:rPr>
          <w:rFonts w:ascii="Arial" w:hAnsi="Arial" w:cs="Arial"/>
          <w:sz w:val="21"/>
          <w:szCs w:val="21"/>
        </w:rPr>
      </w:pPr>
      <w:r w:rsidRPr="00394CE6">
        <w:rPr>
          <w:rFonts w:ascii="Arial" w:hAnsi="Arial" w:cs="Arial"/>
          <w:sz w:val="21"/>
          <w:szCs w:val="21"/>
        </w:rPr>
        <w:t xml:space="preserve">W przypadku gdy podmiotowe środki dowodowe, w tym oświadczenie, o którym mowa w art. 117 ust. 4 ustawy </w:t>
      </w:r>
      <w:proofErr w:type="spellStart"/>
      <w:r w:rsidRPr="00394CE6">
        <w:rPr>
          <w:rFonts w:ascii="Arial" w:hAnsi="Arial" w:cs="Arial"/>
          <w:sz w:val="21"/>
          <w:szCs w:val="21"/>
        </w:rPr>
        <w:t>Pzp</w:t>
      </w:r>
      <w:proofErr w:type="spellEnd"/>
      <w:r w:rsidRPr="00394CE6">
        <w:rPr>
          <w:rFonts w:ascii="Arial" w:hAnsi="Arial" w:cs="Arial"/>
          <w:sz w:val="21"/>
          <w:szCs w:val="21"/>
        </w:rPr>
        <w:t xml:space="preserve">, oraz zobowiązanie podmiotu udostępniającego zasoby, przedmiotowe środki dowodowe, </w:t>
      </w:r>
      <w:r w:rsidRPr="00394CE6">
        <w:rPr>
          <w:rFonts w:ascii="Arial" w:hAnsi="Arial" w:cs="Arial"/>
          <w:sz w:val="21"/>
          <w:szCs w:val="21"/>
          <w:u w:val="single"/>
        </w:rPr>
        <w:t>niewystawione przez upoważnione podmioty</w:t>
      </w:r>
      <w:r w:rsidRPr="00394CE6">
        <w:rPr>
          <w:rFonts w:ascii="Arial" w:hAnsi="Arial" w:cs="Arial"/>
          <w:sz w:val="21"/>
          <w:szCs w:val="21"/>
        </w:rPr>
        <w:t xml:space="preserve">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p>
    <w:p w14:paraId="26C9F0EF" w14:textId="77777777" w:rsidR="00404CF5" w:rsidRPr="00394CE6" w:rsidRDefault="00404CF5">
      <w:pPr>
        <w:pStyle w:val="Akapitzlist"/>
        <w:numPr>
          <w:ilvl w:val="0"/>
          <w:numId w:val="59"/>
        </w:numPr>
        <w:ind w:left="284" w:hanging="284"/>
        <w:contextualSpacing/>
        <w:jc w:val="both"/>
        <w:rPr>
          <w:rFonts w:ascii="Arial" w:hAnsi="Arial" w:cs="Arial"/>
          <w:sz w:val="21"/>
          <w:szCs w:val="21"/>
        </w:rPr>
      </w:pPr>
      <w:r w:rsidRPr="00394CE6">
        <w:rPr>
          <w:rFonts w:ascii="Arial" w:hAnsi="Arial" w:cs="Arial"/>
          <w:sz w:val="21"/>
          <w:szCs w:val="21"/>
        </w:rPr>
        <w:t xml:space="preserve">Poświadczenia zgodności cyfrowego odwzorowania z dokumentem w postaci papierowej, </w:t>
      </w:r>
      <w:r w:rsidRPr="00394CE6">
        <w:rPr>
          <w:rFonts w:ascii="Arial" w:hAnsi="Arial" w:cs="Arial"/>
          <w:sz w:val="21"/>
          <w:szCs w:val="21"/>
        </w:rPr>
        <w:br/>
        <w:t>o którym mowa w pkt</w:t>
      </w:r>
      <w:r>
        <w:rPr>
          <w:rFonts w:ascii="Arial" w:hAnsi="Arial" w:cs="Arial"/>
          <w:sz w:val="21"/>
          <w:szCs w:val="21"/>
        </w:rPr>
        <w:t xml:space="preserve"> </w:t>
      </w:r>
      <w:r w:rsidRPr="00394CE6">
        <w:rPr>
          <w:rFonts w:ascii="Arial" w:hAnsi="Arial" w:cs="Arial"/>
          <w:sz w:val="21"/>
          <w:szCs w:val="21"/>
        </w:rPr>
        <w:t xml:space="preserve">12, dokonuje w przypadku: </w:t>
      </w:r>
    </w:p>
    <w:p w14:paraId="2C2CC5FC" w14:textId="77777777" w:rsidR="00404CF5" w:rsidRPr="00394CE6" w:rsidRDefault="00404CF5">
      <w:pPr>
        <w:pStyle w:val="Akapitzlist"/>
        <w:numPr>
          <w:ilvl w:val="0"/>
          <w:numId w:val="60"/>
        </w:numPr>
        <w:ind w:left="567" w:hanging="283"/>
        <w:contextualSpacing/>
        <w:jc w:val="both"/>
        <w:rPr>
          <w:rFonts w:ascii="Arial" w:hAnsi="Arial" w:cs="Arial"/>
          <w:sz w:val="21"/>
          <w:szCs w:val="21"/>
        </w:rPr>
      </w:pPr>
      <w:r w:rsidRPr="00394CE6">
        <w:rPr>
          <w:rFonts w:ascii="Arial" w:hAnsi="Arial" w:cs="Arial"/>
          <w:sz w:val="21"/>
          <w:szCs w:val="21"/>
        </w:rPr>
        <w:t>podmiotowych środków dowodowych – odpowiednio Wykonawca, Wykonawca wspólnie ubiegający się o udzielenie zamówienia, podmiot udostępniający zasoby, w zakresie podmiotowych środków dowodowych, które każdego z nich dotyczą;</w:t>
      </w:r>
    </w:p>
    <w:p w14:paraId="4CB42120" w14:textId="77777777" w:rsidR="00404CF5" w:rsidRPr="00394CE6" w:rsidRDefault="00404CF5">
      <w:pPr>
        <w:pStyle w:val="Akapitzlist"/>
        <w:numPr>
          <w:ilvl w:val="0"/>
          <w:numId w:val="60"/>
        </w:numPr>
        <w:ind w:left="567" w:hanging="283"/>
        <w:contextualSpacing/>
        <w:jc w:val="both"/>
        <w:rPr>
          <w:rFonts w:ascii="Arial" w:hAnsi="Arial" w:cs="Arial"/>
          <w:sz w:val="21"/>
          <w:szCs w:val="21"/>
        </w:rPr>
      </w:pPr>
      <w:r w:rsidRPr="00394CE6">
        <w:rPr>
          <w:rFonts w:ascii="Arial" w:hAnsi="Arial" w:cs="Arial"/>
          <w:sz w:val="21"/>
          <w:szCs w:val="21"/>
        </w:rPr>
        <w:t xml:space="preserve">przedmiotowego środka dowodowego, oświadczenia, o którym mowa w art. 117 ust. 4 ustawy </w:t>
      </w:r>
      <w:proofErr w:type="spellStart"/>
      <w:r w:rsidRPr="00394CE6">
        <w:rPr>
          <w:rFonts w:ascii="Arial" w:hAnsi="Arial" w:cs="Arial"/>
          <w:sz w:val="21"/>
          <w:szCs w:val="21"/>
        </w:rPr>
        <w:t>Pzp</w:t>
      </w:r>
      <w:proofErr w:type="spellEnd"/>
      <w:r w:rsidRPr="00394CE6">
        <w:rPr>
          <w:rFonts w:ascii="Arial" w:hAnsi="Arial" w:cs="Arial"/>
          <w:sz w:val="21"/>
          <w:szCs w:val="21"/>
        </w:rPr>
        <w:t>, lub zobowiązania podmiotu udostępniającego zasoby – odpowiednio Wykonawca lub</w:t>
      </w:r>
      <w:r>
        <w:rPr>
          <w:rFonts w:ascii="Arial" w:hAnsi="Arial" w:cs="Arial"/>
          <w:sz w:val="21"/>
          <w:szCs w:val="21"/>
        </w:rPr>
        <w:t> </w:t>
      </w:r>
      <w:r w:rsidRPr="00394CE6">
        <w:rPr>
          <w:rFonts w:ascii="Arial" w:hAnsi="Arial" w:cs="Arial"/>
          <w:sz w:val="21"/>
          <w:szCs w:val="21"/>
        </w:rPr>
        <w:t xml:space="preserve">Wykonawca wspólnie ubiegający się o udzielenie zamówienia; </w:t>
      </w:r>
    </w:p>
    <w:p w14:paraId="35679487" w14:textId="77777777" w:rsidR="00404CF5" w:rsidRPr="00394CE6" w:rsidRDefault="00404CF5" w:rsidP="00404CF5">
      <w:pPr>
        <w:pStyle w:val="Akapitzlist"/>
        <w:ind w:left="567" w:hanging="283"/>
        <w:jc w:val="both"/>
        <w:rPr>
          <w:rFonts w:ascii="Arial" w:hAnsi="Arial" w:cs="Arial"/>
          <w:sz w:val="21"/>
          <w:szCs w:val="21"/>
        </w:rPr>
      </w:pPr>
      <w:r w:rsidRPr="00394CE6">
        <w:rPr>
          <w:rFonts w:ascii="Arial" w:hAnsi="Arial" w:cs="Arial"/>
          <w:sz w:val="21"/>
          <w:szCs w:val="21"/>
        </w:rPr>
        <w:t xml:space="preserve">3)  pełnomocnictwa – mocodawca. </w:t>
      </w:r>
    </w:p>
    <w:p w14:paraId="61B9D8F5" w14:textId="77777777" w:rsidR="00404CF5" w:rsidRPr="00394CE6" w:rsidRDefault="00404CF5">
      <w:pPr>
        <w:pStyle w:val="Akapitzlist"/>
        <w:numPr>
          <w:ilvl w:val="0"/>
          <w:numId w:val="59"/>
        </w:numPr>
        <w:ind w:left="284" w:hanging="284"/>
        <w:contextualSpacing/>
        <w:jc w:val="both"/>
        <w:rPr>
          <w:rFonts w:ascii="Arial" w:hAnsi="Arial" w:cs="Arial"/>
          <w:sz w:val="21"/>
          <w:szCs w:val="21"/>
        </w:rPr>
      </w:pPr>
      <w:r w:rsidRPr="00394CE6">
        <w:rPr>
          <w:rFonts w:ascii="Arial" w:hAnsi="Arial" w:cs="Arial"/>
          <w:sz w:val="21"/>
          <w:szCs w:val="21"/>
        </w:rPr>
        <w:t xml:space="preserve">Poświadczenia zgodności cyfrowego odwzorowania z dokumentem w postaci papierowej, </w:t>
      </w:r>
      <w:r w:rsidRPr="00394CE6">
        <w:rPr>
          <w:rFonts w:ascii="Arial" w:hAnsi="Arial" w:cs="Arial"/>
          <w:sz w:val="21"/>
          <w:szCs w:val="21"/>
        </w:rPr>
        <w:br/>
        <w:t xml:space="preserve">  o którym mowa w pkt. 12, może dokonać również notariusz. </w:t>
      </w:r>
    </w:p>
    <w:p w14:paraId="2EEB6B8D" w14:textId="00BAE125" w:rsidR="00774907" w:rsidRPr="00B546ED" w:rsidRDefault="00404CF5">
      <w:pPr>
        <w:pStyle w:val="Akapitzlist"/>
        <w:numPr>
          <w:ilvl w:val="0"/>
          <w:numId w:val="59"/>
        </w:numPr>
        <w:spacing w:after="120"/>
        <w:ind w:left="426" w:hanging="426"/>
        <w:jc w:val="both"/>
        <w:rPr>
          <w:rFonts w:ascii="Arial" w:hAnsi="Arial" w:cs="Arial"/>
          <w:bCs/>
          <w:color w:val="000000" w:themeColor="text1"/>
          <w:sz w:val="21"/>
          <w:szCs w:val="21"/>
        </w:rPr>
      </w:pPr>
      <w:r w:rsidRPr="00B546ED">
        <w:rPr>
          <w:rFonts w:ascii="Arial" w:hAnsi="Arial" w:cs="Arial"/>
          <w:bCs/>
          <w:sz w:val="21"/>
          <w:szCs w:val="21"/>
        </w:rPr>
        <w:t xml:space="preserve">W zakresie nieuregulowanym ustawą </w:t>
      </w:r>
      <w:proofErr w:type="spellStart"/>
      <w:r w:rsidRPr="00B546ED">
        <w:rPr>
          <w:rFonts w:ascii="Arial" w:hAnsi="Arial" w:cs="Arial"/>
          <w:bCs/>
          <w:sz w:val="21"/>
          <w:szCs w:val="21"/>
        </w:rPr>
        <w:t>Pzp</w:t>
      </w:r>
      <w:proofErr w:type="spellEnd"/>
      <w:r w:rsidRPr="00B546ED">
        <w:rPr>
          <w:rFonts w:ascii="Arial" w:hAnsi="Arial" w:cs="Arial"/>
          <w:bCs/>
          <w:sz w:val="21"/>
          <w:szCs w:val="21"/>
        </w:rPr>
        <w:t xml:space="preserve"> lub niniejszą SWZ do oświadczenia, o którym mowa w art. 125 ustawy </w:t>
      </w:r>
      <w:proofErr w:type="spellStart"/>
      <w:r w:rsidRPr="00B546ED">
        <w:rPr>
          <w:rFonts w:ascii="Arial" w:hAnsi="Arial" w:cs="Arial"/>
          <w:bCs/>
          <w:sz w:val="21"/>
          <w:szCs w:val="21"/>
        </w:rPr>
        <w:t>Pzp</w:t>
      </w:r>
      <w:proofErr w:type="spellEnd"/>
      <w:r w:rsidRPr="00B546ED">
        <w:rPr>
          <w:rFonts w:ascii="Arial" w:hAnsi="Arial" w:cs="Arial"/>
          <w:bCs/>
          <w:sz w:val="21"/>
          <w:szCs w:val="21"/>
        </w:rPr>
        <w:t>, podmiotowych środków dowodowych oraz innych oświadczeń lub dokumentów (w szczególności zobowiązania, pełnomocnictwa), sporządzanych i przekazywanych przez Wykonawcę</w:t>
      </w:r>
      <w:r w:rsidRPr="00B546ED">
        <w:rPr>
          <w:rFonts w:ascii="Arial" w:hAnsi="Arial" w:cs="Arial"/>
          <w:bCs/>
          <w:color w:val="000000" w:themeColor="text1"/>
          <w:sz w:val="21"/>
          <w:szCs w:val="21"/>
        </w:rPr>
        <w:t xml:space="preserve">/ów w postępowaniu, zastosowanie mają przepisy rozporządzenia </w:t>
      </w:r>
      <w:r w:rsidRPr="00CE3D50">
        <w:rPr>
          <w:rFonts w:ascii="Arial" w:hAnsi="Arial" w:cs="Arial"/>
          <w:bCs/>
          <w:sz w:val="21"/>
          <w:szCs w:val="21"/>
        </w:rPr>
        <w:t xml:space="preserve">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w:t>
      </w:r>
      <w:r w:rsidRPr="00CE3D50">
        <w:rPr>
          <w:rFonts w:ascii="Arial" w:hAnsi="Arial" w:cs="Arial"/>
          <w:bCs/>
          <w:sz w:val="21"/>
          <w:szCs w:val="21"/>
        </w:rPr>
        <w:br/>
        <w:t>i przekazywania informacji oraz wymagań technicznych dla dokumentów elektronicznych oraz środków komunikacji elektronicznej w postępowaniu o udzielenie zamówienia publicznego</w:t>
      </w:r>
      <w:r w:rsidRPr="00CE3D50">
        <w:rPr>
          <w:rFonts w:ascii="Arial" w:hAnsi="Arial" w:cs="Arial"/>
          <w:bCs/>
          <w:sz w:val="21"/>
          <w:szCs w:val="21"/>
        </w:rPr>
        <w:br/>
        <w:t>lub konkursie (Dz. U. z 2020 r. poz. 2452).</w:t>
      </w:r>
    </w:p>
    <w:p w14:paraId="2C0EFB74" w14:textId="77777777" w:rsidR="00C70CEB" w:rsidRDefault="00C70CEB" w:rsidP="00C70CEB">
      <w:pPr>
        <w:jc w:val="both"/>
        <w:rPr>
          <w:rFonts w:ascii="Arial" w:hAnsi="Arial" w:cs="Arial"/>
          <w:b/>
          <w:sz w:val="21"/>
          <w:szCs w:val="21"/>
          <w:u w:val="single"/>
        </w:rPr>
      </w:pPr>
    </w:p>
    <w:p w14:paraId="55D1691B" w14:textId="77777777" w:rsidR="00C70CEB" w:rsidRPr="00993FB1" w:rsidRDefault="00C70CEB" w:rsidP="00C70CEB">
      <w:pPr>
        <w:spacing w:after="120"/>
        <w:jc w:val="both"/>
        <w:rPr>
          <w:rFonts w:ascii="Arial" w:hAnsi="Arial" w:cs="Arial"/>
          <w:b/>
          <w:sz w:val="21"/>
          <w:szCs w:val="21"/>
          <w:u w:val="single"/>
        </w:rPr>
      </w:pPr>
      <w:r w:rsidRPr="00073391">
        <w:rPr>
          <w:rFonts w:ascii="Arial" w:hAnsi="Arial" w:cs="Arial"/>
          <w:b/>
          <w:sz w:val="21"/>
          <w:szCs w:val="21"/>
          <w:u w:val="single"/>
        </w:rPr>
        <w:lastRenderedPageBreak/>
        <w:t>X</w:t>
      </w:r>
      <w:r>
        <w:rPr>
          <w:rFonts w:ascii="Arial" w:hAnsi="Arial" w:cs="Arial"/>
          <w:b/>
          <w:sz w:val="21"/>
          <w:szCs w:val="21"/>
          <w:u w:val="single"/>
        </w:rPr>
        <w:t>I</w:t>
      </w:r>
      <w:r w:rsidRPr="00073391">
        <w:rPr>
          <w:rFonts w:ascii="Arial" w:hAnsi="Arial" w:cs="Arial"/>
          <w:b/>
          <w:sz w:val="21"/>
          <w:szCs w:val="21"/>
          <w:u w:val="single"/>
        </w:rPr>
        <w:t>. SPOSÓB KOMUNIKACJI ORAZ WYJAŚNIENIA TREŚCI SWZ</w:t>
      </w:r>
    </w:p>
    <w:p w14:paraId="5DBA1416" w14:textId="07038C2B" w:rsidR="00C70CEB" w:rsidRDefault="00C70CEB">
      <w:pPr>
        <w:pStyle w:val="Akapitzlist"/>
        <w:numPr>
          <w:ilvl w:val="0"/>
          <w:numId w:val="38"/>
        </w:numPr>
        <w:tabs>
          <w:tab w:val="left" w:pos="142"/>
        </w:tabs>
        <w:jc w:val="both"/>
        <w:rPr>
          <w:rFonts w:ascii="Arial" w:hAnsi="Arial" w:cs="Arial"/>
          <w:b/>
          <w:sz w:val="21"/>
          <w:szCs w:val="21"/>
        </w:rPr>
      </w:pPr>
      <w:r w:rsidRPr="00993FB1">
        <w:rPr>
          <w:rFonts w:ascii="Arial" w:hAnsi="Arial" w:cs="Arial"/>
          <w:sz w:val="21"/>
          <w:szCs w:val="21"/>
        </w:rPr>
        <w:t>W postępowaniu o udzielenie zamówienia komunikacja między Zamawiającym, a Wykonawcami odbywa się przy użyciu Platformy do elektronicznej obsługi zamówień (zwanej dalej: „Platformą”) dostępnej</w:t>
      </w:r>
      <w:r w:rsidR="00D95279">
        <w:rPr>
          <w:rFonts w:ascii="Arial" w:hAnsi="Arial" w:cs="Arial"/>
          <w:sz w:val="21"/>
          <w:szCs w:val="21"/>
        </w:rPr>
        <w:t xml:space="preserve"> </w:t>
      </w:r>
      <w:r w:rsidRPr="00993FB1">
        <w:rPr>
          <w:rFonts w:ascii="Arial" w:hAnsi="Arial" w:cs="Arial"/>
          <w:sz w:val="21"/>
          <w:szCs w:val="21"/>
        </w:rPr>
        <w:t xml:space="preserve">pod adresem: </w:t>
      </w:r>
      <w:r w:rsidR="00D95279" w:rsidRPr="00885822">
        <w:rPr>
          <w:rFonts w:ascii="Arial" w:hAnsi="Arial" w:cs="Arial"/>
          <w:b/>
          <w:i/>
          <w:iCs/>
          <w:sz w:val="21"/>
          <w:szCs w:val="21"/>
          <w:u w:val="single"/>
        </w:rPr>
        <w:t>https://platformazakupowa.pl/pn/slaskie_straz/proceedings?input_proceedings_search=&amp;globalMode%5B%5D=all&amp;proceeding_type%5B%5D=all&amp;search-in%5B%5D=1&amp;search-in%5B%5D=2&amp;search-in%5B%5D=3&amp;search-in%5B%5D=4&amp;company-divisions%5B%5D=2199</w:t>
      </w:r>
      <w:r w:rsidRPr="00885822">
        <w:rPr>
          <w:rFonts w:ascii="Arial" w:hAnsi="Arial" w:cs="Arial"/>
          <w:sz w:val="21"/>
          <w:szCs w:val="21"/>
        </w:rPr>
        <w:t xml:space="preserve"> </w:t>
      </w:r>
      <w:r w:rsidR="00D95279" w:rsidRPr="00885822">
        <w:rPr>
          <w:rFonts w:ascii="Arial" w:hAnsi="Arial" w:cs="Arial"/>
          <w:sz w:val="21"/>
          <w:szCs w:val="21"/>
        </w:rPr>
        <w:br/>
      </w:r>
      <w:r w:rsidRPr="00993FB1">
        <w:rPr>
          <w:rFonts w:ascii="Arial" w:hAnsi="Arial" w:cs="Arial"/>
          <w:sz w:val="21"/>
          <w:szCs w:val="21"/>
        </w:rPr>
        <w:t xml:space="preserve">oraz poczty elektronicznej na adres: </w:t>
      </w:r>
      <w:hyperlink r:id="rId12" w:history="1">
        <w:r w:rsidR="00D95279" w:rsidRPr="003B04CC">
          <w:rPr>
            <w:rStyle w:val="Hipercze"/>
            <w:rFonts w:ascii="Arial" w:hAnsi="Arial" w:cs="Arial"/>
            <w:b/>
            <w:sz w:val="21"/>
            <w:szCs w:val="21"/>
            <w:lang w:val="de-DE"/>
          </w:rPr>
          <w:t>przetargi@kmpspruda.pl</w:t>
        </w:r>
      </w:hyperlink>
      <w:r>
        <w:rPr>
          <w:rFonts w:ascii="Arial" w:hAnsi="Arial" w:cs="Arial"/>
          <w:b/>
          <w:sz w:val="21"/>
          <w:szCs w:val="21"/>
        </w:rPr>
        <w:t>–</w:t>
      </w:r>
      <w:r w:rsidRPr="00993FB1">
        <w:rPr>
          <w:rFonts w:ascii="Arial" w:hAnsi="Arial" w:cs="Arial"/>
          <w:b/>
          <w:sz w:val="21"/>
          <w:szCs w:val="21"/>
        </w:rPr>
        <w:t xml:space="preserve"> z zastrzeżeniem, iż ofert</w:t>
      </w:r>
      <w:r w:rsidR="00AF2CCB">
        <w:rPr>
          <w:rFonts w:ascii="Arial" w:hAnsi="Arial" w:cs="Arial"/>
          <w:b/>
          <w:sz w:val="21"/>
          <w:szCs w:val="21"/>
        </w:rPr>
        <w:t xml:space="preserve">ę wraz z załącznikami, </w:t>
      </w:r>
      <w:r>
        <w:rPr>
          <w:rFonts w:ascii="Arial" w:hAnsi="Arial" w:cs="Arial"/>
          <w:b/>
          <w:sz w:val="21"/>
          <w:szCs w:val="21"/>
        </w:rPr>
        <w:t>o których mowa w pkt XIII.8.1</w:t>
      </w:r>
      <w:r w:rsidRPr="00E03201">
        <w:rPr>
          <w:rFonts w:ascii="Arial" w:hAnsi="Arial" w:cs="Arial"/>
          <w:b/>
          <w:sz w:val="21"/>
          <w:szCs w:val="21"/>
        </w:rPr>
        <w:t xml:space="preserve">)-6) </w:t>
      </w:r>
      <w:r>
        <w:rPr>
          <w:rFonts w:ascii="Arial" w:hAnsi="Arial" w:cs="Arial"/>
          <w:b/>
          <w:sz w:val="21"/>
          <w:szCs w:val="21"/>
        </w:rPr>
        <w:t xml:space="preserve">należy przekazać </w:t>
      </w:r>
      <w:r w:rsidRPr="00993FB1">
        <w:rPr>
          <w:rFonts w:ascii="Arial" w:hAnsi="Arial" w:cs="Arial"/>
          <w:b/>
          <w:sz w:val="21"/>
          <w:szCs w:val="21"/>
        </w:rPr>
        <w:t>wyłącznie za pomocą powyższej Platformy</w:t>
      </w:r>
      <w:r>
        <w:rPr>
          <w:rFonts w:ascii="Arial" w:hAnsi="Arial" w:cs="Arial"/>
          <w:b/>
          <w:sz w:val="21"/>
          <w:szCs w:val="21"/>
        </w:rPr>
        <w:t>.</w:t>
      </w:r>
    </w:p>
    <w:p w14:paraId="46A183AE" w14:textId="62CD4914" w:rsidR="00C70CEB" w:rsidRPr="00DB0A77" w:rsidRDefault="00C70CEB">
      <w:pPr>
        <w:pStyle w:val="Akapitzlist"/>
        <w:numPr>
          <w:ilvl w:val="0"/>
          <w:numId w:val="38"/>
        </w:numPr>
        <w:tabs>
          <w:tab w:val="left" w:pos="142"/>
        </w:tabs>
        <w:jc w:val="both"/>
        <w:rPr>
          <w:rFonts w:ascii="Arial" w:hAnsi="Arial" w:cs="Arial"/>
          <w:b/>
          <w:sz w:val="21"/>
          <w:szCs w:val="21"/>
        </w:rPr>
      </w:pPr>
      <w:r w:rsidRPr="00F51746">
        <w:rPr>
          <w:rFonts w:ascii="Arial" w:hAnsi="Arial" w:cs="Arial"/>
          <w:color w:val="000000" w:themeColor="text1"/>
          <w:sz w:val="21"/>
          <w:szCs w:val="21"/>
        </w:rPr>
        <w:t xml:space="preserve">Osobami uprawnionymi do porozumiewania się z Wykonawcami są: </w:t>
      </w:r>
    </w:p>
    <w:p w14:paraId="78796D03" w14:textId="260B7A34" w:rsidR="00DB0A77" w:rsidRPr="00DB0A77" w:rsidRDefault="00DB0A77" w:rsidP="00DB0A77">
      <w:pPr>
        <w:tabs>
          <w:tab w:val="left" w:pos="142"/>
        </w:tabs>
        <w:jc w:val="both"/>
        <w:rPr>
          <w:rFonts w:ascii="Arial" w:hAnsi="Arial" w:cs="Arial"/>
          <w:bCs/>
          <w:sz w:val="21"/>
          <w:szCs w:val="21"/>
        </w:rPr>
      </w:pPr>
      <w:r>
        <w:rPr>
          <w:rFonts w:ascii="Arial" w:hAnsi="Arial" w:cs="Arial"/>
          <w:b/>
          <w:sz w:val="21"/>
          <w:szCs w:val="21"/>
        </w:rPr>
        <w:tab/>
      </w:r>
      <w:r>
        <w:rPr>
          <w:rFonts w:ascii="Arial" w:hAnsi="Arial" w:cs="Arial"/>
          <w:b/>
          <w:sz w:val="21"/>
          <w:szCs w:val="21"/>
        </w:rPr>
        <w:tab/>
      </w:r>
      <w:r w:rsidRPr="00DB0A77">
        <w:rPr>
          <w:rFonts w:ascii="Arial" w:hAnsi="Arial" w:cs="Arial"/>
          <w:bCs/>
          <w:sz w:val="21"/>
          <w:szCs w:val="21"/>
        </w:rPr>
        <w:t xml:space="preserve">- bryg. Paweł </w:t>
      </w:r>
      <w:proofErr w:type="spellStart"/>
      <w:r w:rsidRPr="00DB0A77">
        <w:rPr>
          <w:rFonts w:ascii="Arial" w:hAnsi="Arial" w:cs="Arial"/>
          <w:bCs/>
          <w:sz w:val="21"/>
          <w:szCs w:val="21"/>
        </w:rPr>
        <w:t>Skwira</w:t>
      </w:r>
      <w:proofErr w:type="spellEnd"/>
    </w:p>
    <w:p w14:paraId="3E12CBD2" w14:textId="5F0421E4" w:rsidR="00F14C9C" w:rsidRPr="00DB0A77" w:rsidRDefault="00DB0A77" w:rsidP="00F14C9C">
      <w:pPr>
        <w:pStyle w:val="Akapitzlist"/>
        <w:tabs>
          <w:tab w:val="left" w:pos="567"/>
        </w:tabs>
        <w:ind w:left="426"/>
        <w:jc w:val="both"/>
        <w:rPr>
          <w:rFonts w:ascii="Arial" w:hAnsi="Arial" w:cs="Arial"/>
          <w:bCs/>
          <w:sz w:val="21"/>
          <w:szCs w:val="21"/>
        </w:rPr>
      </w:pPr>
      <w:r w:rsidRPr="00DB0A77">
        <w:rPr>
          <w:rFonts w:ascii="Arial" w:hAnsi="Arial" w:cs="Arial"/>
          <w:bCs/>
          <w:sz w:val="21"/>
          <w:szCs w:val="21"/>
        </w:rPr>
        <w:tab/>
      </w:r>
      <w:r w:rsidRPr="00DB0A77">
        <w:rPr>
          <w:rFonts w:ascii="Arial" w:hAnsi="Arial" w:cs="Arial"/>
          <w:bCs/>
          <w:sz w:val="21"/>
          <w:szCs w:val="21"/>
        </w:rPr>
        <w:tab/>
      </w:r>
      <w:r w:rsidR="00C70CEB" w:rsidRPr="00DB0A77">
        <w:rPr>
          <w:rFonts w:ascii="Arial" w:hAnsi="Arial" w:cs="Arial"/>
          <w:bCs/>
          <w:sz w:val="21"/>
          <w:szCs w:val="21"/>
        </w:rPr>
        <w:t xml:space="preserve">- </w:t>
      </w:r>
      <w:r w:rsidR="00736282" w:rsidRPr="00DB0A77">
        <w:rPr>
          <w:rFonts w:ascii="Arial" w:hAnsi="Arial" w:cs="Arial"/>
          <w:bCs/>
          <w:sz w:val="21"/>
          <w:szCs w:val="21"/>
        </w:rPr>
        <w:t xml:space="preserve">st. </w:t>
      </w:r>
      <w:proofErr w:type="spellStart"/>
      <w:r w:rsidR="00736282" w:rsidRPr="00DB0A77">
        <w:rPr>
          <w:rFonts w:ascii="Arial" w:hAnsi="Arial" w:cs="Arial"/>
          <w:bCs/>
          <w:sz w:val="21"/>
          <w:szCs w:val="21"/>
        </w:rPr>
        <w:t>asp</w:t>
      </w:r>
      <w:proofErr w:type="spellEnd"/>
      <w:r w:rsidR="00736282" w:rsidRPr="00DB0A77">
        <w:rPr>
          <w:rFonts w:ascii="Arial" w:hAnsi="Arial" w:cs="Arial"/>
          <w:bCs/>
          <w:sz w:val="21"/>
          <w:szCs w:val="21"/>
        </w:rPr>
        <w:t>. Dariusz Kulpa</w:t>
      </w:r>
      <w:r w:rsidR="00C70CEB" w:rsidRPr="00DB0A77">
        <w:rPr>
          <w:rFonts w:ascii="Arial" w:hAnsi="Arial" w:cs="Arial"/>
          <w:bCs/>
          <w:sz w:val="21"/>
          <w:szCs w:val="21"/>
        </w:rPr>
        <w:t xml:space="preserve"> </w:t>
      </w:r>
    </w:p>
    <w:p w14:paraId="7A69CAB6" w14:textId="72220330" w:rsidR="00C70CEB" w:rsidRDefault="00C70CEB" w:rsidP="00F14C9C">
      <w:pPr>
        <w:pStyle w:val="Akapitzlist"/>
        <w:tabs>
          <w:tab w:val="left" w:pos="567"/>
        </w:tabs>
        <w:ind w:left="426"/>
        <w:jc w:val="both"/>
        <w:rPr>
          <w:rFonts w:ascii="Arial" w:hAnsi="Arial" w:cs="Arial"/>
          <w:sz w:val="21"/>
          <w:szCs w:val="21"/>
        </w:rPr>
      </w:pPr>
      <w:r w:rsidRPr="00993FB1">
        <w:rPr>
          <w:rFonts w:ascii="Arial" w:hAnsi="Arial" w:cs="Arial"/>
          <w:sz w:val="21"/>
          <w:szCs w:val="21"/>
        </w:rPr>
        <w:t>Wykonawca zamierzający wziąć udział w postępowaniu o udzielenie zamówienia publicznego, musi posiadać konto na Platformie. Wykonawca posiadający konto na Platformie ma możliwość złożenia, zmiany, wycofania oferty oraz składania wniosków o wyjaśnienie treści SWZ.</w:t>
      </w:r>
    </w:p>
    <w:p w14:paraId="4792A6E5" w14:textId="77777777" w:rsidR="00C70CEB" w:rsidRPr="00F51746" w:rsidRDefault="00C70CEB">
      <w:pPr>
        <w:pStyle w:val="Akapitzlist"/>
        <w:numPr>
          <w:ilvl w:val="0"/>
          <w:numId w:val="38"/>
        </w:numPr>
        <w:tabs>
          <w:tab w:val="left" w:pos="142"/>
        </w:tabs>
        <w:jc w:val="both"/>
        <w:rPr>
          <w:rFonts w:ascii="Arial" w:hAnsi="Arial" w:cs="Arial"/>
          <w:sz w:val="21"/>
          <w:szCs w:val="21"/>
        </w:rPr>
      </w:pPr>
      <w:r w:rsidRPr="00F51746">
        <w:rPr>
          <w:rFonts w:ascii="Arial" w:hAnsi="Arial" w:cs="Arial"/>
          <w:sz w:val="21"/>
          <w:szCs w:val="21"/>
        </w:rPr>
        <w:t>Wymagania techniczne i organizacyjne wysyłania i odbierania dokumentów elektronicznych, elektronicznych kopii dokumentów i oświadczeń oraz informacji przekazywanych przy ich użyciu zostały opisane poniżej:</w:t>
      </w:r>
    </w:p>
    <w:p w14:paraId="601985EB" w14:textId="77777777" w:rsidR="00C70CEB" w:rsidRDefault="00C70CEB">
      <w:pPr>
        <w:pStyle w:val="Akapitzlist"/>
        <w:numPr>
          <w:ilvl w:val="0"/>
          <w:numId w:val="39"/>
        </w:numPr>
        <w:tabs>
          <w:tab w:val="left" w:pos="142"/>
        </w:tabs>
        <w:jc w:val="both"/>
        <w:rPr>
          <w:rFonts w:ascii="Arial" w:hAnsi="Arial" w:cs="Arial"/>
          <w:sz w:val="21"/>
          <w:szCs w:val="21"/>
        </w:rPr>
      </w:pPr>
      <w:r>
        <w:rPr>
          <w:rFonts w:ascii="Arial" w:hAnsi="Arial" w:cs="Arial"/>
          <w:sz w:val="21"/>
          <w:szCs w:val="21"/>
        </w:rPr>
        <w:t>d</w:t>
      </w:r>
      <w:r w:rsidRPr="00993FB1">
        <w:rPr>
          <w:rFonts w:ascii="Arial" w:hAnsi="Arial" w:cs="Arial"/>
          <w:sz w:val="21"/>
          <w:szCs w:val="21"/>
        </w:rPr>
        <w:t>o połączenia używany jest szyfrowany protokół HTTPS. Szyfrowanie danych odbywa się przy pomocy protokołu SSL. Certyfikat SSL zapewnia poufność transmisji danych przesyłanych przez Internet. Wykonawca posiadający konto na Platformie ma dostęp do</w:t>
      </w:r>
      <w:r>
        <w:rPr>
          <w:rFonts w:ascii="Arial" w:hAnsi="Arial" w:cs="Arial"/>
          <w:sz w:val="21"/>
          <w:szCs w:val="21"/>
        </w:rPr>
        <w:t> </w:t>
      </w:r>
      <w:r w:rsidRPr="00993FB1">
        <w:rPr>
          <w:rFonts w:ascii="Arial" w:hAnsi="Arial" w:cs="Arial"/>
          <w:sz w:val="21"/>
          <w:szCs w:val="21"/>
        </w:rPr>
        <w:t>możliwości złożenia, zmiany, wycofania oferty, a także funkcjonalności pozwalających na</w:t>
      </w:r>
      <w:r>
        <w:rPr>
          <w:rFonts w:ascii="Arial" w:hAnsi="Arial" w:cs="Arial"/>
          <w:sz w:val="21"/>
          <w:szCs w:val="21"/>
        </w:rPr>
        <w:t> </w:t>
      </w:r>
      <w:r w:rsidRPr="00993FB1">
        <w:rPr>
          <w:rFonts w:ascii="Arial" w:hAnsi="Arial" w:cs="Arial"/>
          <w:sz w:val="21"/>
          <w:szCs w:val="21"/>
        </w:rPr>
        <w:t>zadawanie pytań do treści SWZ oraz komunikację z Zamawiającym w pozostałych obszarach;</w:t>
      </w:r>
    </w:p>
    <w:p w14:paraId="4E336355" w14:textId="77777777" w:rsidR="00C70CEB" w:rsidRPr="00F51746" w:rsidRDefault="00C70CEB">
      <w:pPr>
        <w:pStyle w:val="Akapitzlist"/>
        <w:numPr>
          <w:ilvl w:val="0"/>
          <w:numId w:val="39"/>
        </w:numPr>
        <w:tabs>
          <w:tab w:val="left" w:pos="142"/>
        </w:tabs>
        <w:jc w:val="both"/>
        <w:rPr>
          <w:rFonts w:ascii="Arial" w:hAnsi="Arial" w:cs="Arial"/>
          <w:sz w:val="21"/>
          <w:szCs w:val="21"/>
        </w:rPr>
      </w:pPr>
      <w:r>
        <w:rPr>
          <w:rFonts w:ascii="Arial" w:hAnsi="Arial" w:cs="Arial"/>
          <w:sz w:val="21"/>
          <w:szCs w:val="21"/>
        </w:rPr>
        <w:t>w</w:t>
      </w:r>
      <w:r w:rsidRPr="00F51746">
        <w:rPr>
          <w:rFonts w:ascii="Arial" w:hAnsi="Arial" w:cs="Arial"/>
          <w:sz w:val="21"/>
          <w:szCs w:val="21"/>
        </w:rPr>
        <w:t>ymagania techniczne wysyłania i odbierania dokumentów elektronicznych, elektronicznych kopii dokumentów i oświadczeń oraz informacji przekazywanych przy użyciu Platformy:</w:t>
      </w:r>
    </w:p>
    <w:p w14:paraId="2476A15A" w14:textId="77777777" w:rsidR="00C70CEB" w:rsidRPr="00993FB1" w:rsidRDefault="00C70CEB">
      <w:pPr>
        <w:pStyle w:val="Akapitzlist"/>
        <w:numPr>
          <w:ilvl w:val="0"/>
          <w:numId w:val="40"/>
        </w:numPr>
        <w:jc w:val="both"/>
        <w:rPr>
          <w:rFonts w:ascii="Arial" w:hAnsi="Arial" w:cs="Arial"/>
          <w:sz w:val="21"/>
          <w:szCs w:val="21"/>
        </w:rPr>
      </w:pPr>
      <w:r w:rsidRPr="00993FB1">
        <w:rPr>
          <w:rFonts w:ascii="Arial" w:hAnsi="Arial" w:cs="Arial"/>
          <w:sz w:val="21"/>
          <w:szCs w:val="21"/>
        </w:rPr>
        <w:t>Dopuszczalne przeglądarki internetowe:</w:t>
      </w:r>
    </w:p>
    <w:p w14:paraId="7618BBA1" w14:textId="77777777" w:rsidR="00C70CEB" w:rsidRPr="00C70CEB" w:rsidRDefault="00C70CEB">
      <w:pPr>
        <w:pStyle w:val="Akapitzlist"/>
        <w:numPr>
          <w:ilvl w:val="0"/>
          <w:numId w:val="41"/>
        </w:numPr>
        <w:jc w:val="both"/>
        <w:rPr>
          <w:rFonts w:ascii="Arial" w:hAnsi="Arial" w:cs="Arial"/>
          <w:sz w:val="21"/>
          <w:szCs w:val="21"/>
          <w:lang w:val="en-US"/>
        </w:rPr>
      </w:pPr>
      <w:r w:rsidRPr="00C70CEB">
        <w:rPr>
          <w:rFonts w:ascii="Arial" w:hAnsi="Arial" w:cs="Arial"/>
          <w:sz w:val="21"/>
          <w:szCs w:val="21"/>
          <w:lang w:val="en-US"/>
        </w:rPr>
        <w:t>Internet Explorer 8, Internet Explorer 9, Internet Explorer 10, Internet Explorer 11</w:t>
      </w:r>
    </w:p>
    <w:p w14:paraId="2DE309B3" w14:textId="77777777" w:rsidR="00C70CEB" w:rsidRDefault="00C70CEB">
      <w:pPr>
        <w:pStyle w:val="Akapitzlist"/>
        <w:numPr>
          <w:ilvl w:val="0"/>
          <w:numId w:val="41"/>
        </w:numPr>
        <w:jc w:val="both"/>
        <w:rPr>
          <w:rFonts w:ascii="Arial" w:hAnsi="Arial" w:cs="Arial"/>
          <w:sz w:val="21"/>
          <w:szCs w:val="21"/>
        </w:rPr>
      </w:pPr>
      <w:r w:rsidRPr="00F51746">
        <w:rPr>
          <w:rFonts w:ascii="Arial" w:hAnsi="Arial" w:cs="Arial"/>
          <w:sz w:val="21"/>
          <w:szCs w:val="21"/>
        </w:rPr>
        <w:t>Google Chrome 31</w:t>
      </w:r>
    </w:p>
    <w:p w14:paraId="79F7D564" w14:textId="77777777" w:rsidR="00C70CEB" w:rsidRDefault="00C70CEB">
      <w:pPr>
        <w:pStyle w:val="Akapitzlist"/>
        <w:numPr>
          <w:ilvl w:val="0"/>
          <w:numId w:val="41"/>
        </w:numPr>
        <w:jc w:val="both"/>
        <w:rPr>
          <w:rFonts w:ascii="Arial" w:hAnsi="Arial" w:cs="Arial"/>
          <w:sz w:val="21"/>
          <w:szCs w:val="21"/>
        </w:rPr>
      </w:pPr>
      <w:r w:rsidRPr="00F51746">
        <w:rPr>
          <w:rFonts w:ascii="Arial" w:hAnsi="Arial" w:cs="Arial"/>
          <w:sz w:val="21"/>
          <w:szCs w:val="21"/>
        </w:rPr>
        <w:t xml:space="preserve">Mozilla </w:t>
      </w:r>
      <w:proofErr w:type="spellStart"/>
      <w:r w:rsidRPr="00F51746">
        <w:rPr>
          <w:rFonts w:ascii="Arial" w:hAnsi="Arial" w:cs="Arial"/>
          <w:sz w:val="21"/>
          <w:szCs w:val="21"/>
        </w:rPr>
        <w:t>Firefox</w:t>
      </w:r>
      <w:proofErr w:type="spellEnd"/>
      <w:r w:rsidRPr="00F51746">
        <w:rPr>
          <w:rFonts w:ascii="Arial" w:hAnsi="Arial" w:cs="Arial"/>
          <w:sz w:val="21"/>
          <w:szCs w:val="21"/>
        </w:rPr>
        <w:t xml:space="preserve"> 26</w:t>
      </w:r>
    </w:p>
    <w:p w14:paraId="33C25477" w14:textId="77777777" w:rsidR="00C70CEB" w:rsidRPr="00F51746" w:rsidRDefault="00C70CEB">
      <w:pPr>
        <w:pStyle w:val="Akapitzlist"/>
        <w:numPr>
          <w:ilvl w:val="0"/>
          <w:numId w:val="41"/>
        </w:numPr>
        <w:jc w:val="both"/>
        <w:rPr>
          <w:rFonts w:ascii="Arial" w:hAnsi="Arial" w:cs="Arial"/>
          <w:sz w:val="21"/>
          <w:szCs w:val="21"/>
        </w:rPr>
      </w:pPr>
      <w:r w:rsidRPr="00F51746">
        <w:rPr>
          <w:rFonts w:ascii="Arial" w:hAnsi="Arial" w:cs="Arial"/>
          <w:sz w:val="21"/>
          <w:szCs w:val="21"/>
        </w:rPr>
        <w:t>Opera 18</w:t>
      </w:r>
    </w:p>
    <w:p w14:paraId="412F2BE0" w14:textId="77777777" w:rsidR="00C70CEB" w:rsidRPr="00993FB1" w:rsidRDefault="00C70CEB">
      <w:pPr>
        <w:pStyle w:val="Akapitzlist"/>
        <w:numPr>
          <w:ilvl w:val="0"/>
          <w:numId w:val="40"/>
        </w:numPr>
        <w:jc w:val="both"/>
        <w:rPr>
          <w:rFonts w:ascii="Arial" w:hAnsi="Arial" w:cs="Arial"/>
          <w:sz w:val="21"/>
          <w:szCs w:val="21"/>
        </w:rPr>
      </w:pPr>
      <w:r w:rsidRPr="00993FB1">
        <w:rPr>
          <w:rFonts w:ascii="Arial" w:hAnsi="Arial" w:cs="Arial"/>
          <w:sz w:val="21"/>
          <w:szCs w:val="21"/>
        </w:rPr>
        <w:t>Pozostałe wymagania techniczne:</w:t>
      </w:r>
    </w:p>
    <w:p w14:paraId="49B317A0" w14:textId="77777777" w:rsidR="00C70CEB" w:rsidRDefault="00C70CEB">
      <w:pPr>
        <w:pStyle w:val="Akapitzlist"/>
        <w:numPr>
          <w:ilvl w:val="0"/>
          <w:numId w:val="42"/>
        </w:numPr>
        <w:jc w:val="both"/>
        <w:rPr>
          <w:rFonts w:ascii="Arial" w:hAnsi="Arial" w:cs="Arial"/>
          <w:sz w:val="21"/>
          <w:szCs w:val="21"/>
        </w:rPr>
      </w:pPr>
      <w:r w:rsidRPr="00F51746">
        <w:rPr>
          <w:rFonts w:ascii="Arial" w:hAnsi="Arial" w:cs="Arial"/>
          <w:sz w:val="21"/>
          <w:szCs w:val="21"/>
        </w:rPr>
        <w:t>dostęp do sieci Internet</w:t>
      </w:r>
    </w:p>
    <w:p w14:paraId="769E3A80" w14:textId="77777777" w:rsidR="00C70CEB" w:rsidRDefault="00C70CEB">
      <w:pPr>
        <w:pStyle w:val="Akapitzlist"/>
        <w:numPr>
          <w:ilvl w:val="0"/>
          <w:numId w:val="42"/>
        </w:numPr>
        <w:jc w:val="both"/>
        <w:rPr>
          <w:rFonts w:ascii="Arial" w:hAnsi="Arial" w:cs="Arial"/>
          <w:sz w:val="21"/>
          <w:szCs w:val="21"/>
        </w:rPr>
      </w:pPr>
      <w:r w:rsidRPr="00F51746">
        <w:rPr>
          <w:rFonts w:ascii="Arial" w:hAnsi="Arial" w:cs="Arial"/>
          <w:sz w:val="21"/>
          <w:szCs w:val="21"/>
        </w:rPr>
        <w:t xml:space="preserve">obsługa przez przeglądarkę protokołu </w:t>
      </w:r>
      <w:proofErr w:type="spellStart"/>
      <w:r w:rsidRPr="00F51746">
        <w:rPr>
          <w:rFonts w:ascii="Arial" w:hAnsi="Arial" w:cs="Arial"/>
          <w:sz w:val="21"/>
          <w:szCs w:val="21"/>
        </w:rPr>
        <w:t>XMLHttpRequest</w:t>
      </w:r>
      <w:proofErr w:type="spellEnd"/>
      <w:r w:rsidRPr="00F51746">
        <w:rPr>
          <w:rFonts w:ascii="Arial" w:hAnsi="Arial" w:cs="Arial"/>
          <w:sz w:val="21"/>
          <w:szCs w:val="21"/>
        </w:rPr>
        <w:t xml:space="preserve"> – </w:t>
      </w:r>
      <w:proofErr w:type="spellStart"/>
      <w:r w:rsidRPr="00F51746">
        <w:rPr>
          <w:rFonts w:ascii="Arial" w:hAnsi="Arial" w:cs="Arial"/>
          <w:sz w:val="21"/>
          <w:szCs w:val="21"/>
        </w:rPr>
        <w:t>ajax</w:t>
      </w:r>
      <w:proofErr w:type="spellEnd"/>
    </w:p>
    <w:p w14:paraId="2F37377D" w14:textId="77777777" w:rsidR="00C70CEB" w:rsidRDefault="00C70CEB">
      <w:pPr>
        <w:pStyle w:val="Akapitzlist"/>
        <w:numPr>
          <w:ilvl w:val="0"/>
          <w:numId w:val="42"/>
        </w:numPr>
        <w:jc w:val="both"/>
        <w:rPr>
          <w:rFonts w:ascii="Arial" w:hAnsi="Arial" w:cs="Arial"/>
          <w:sz w:val="21"/>
          <w:szCs w:val="21"/>
        </w:rPr>
      </w:pPr>
      <w:r w:rsidRPr="00F51746">
        <w:rPr>
          <w:rFonts w:ascii="Arial" w:hAnsi="Arial" w:cs="Arial"/>
          <w:sz w:val="21"/>
          <w:szCs w:val="21"/>
        </w:rPr>
        <w:t>włączona obsługa JavaScript</w:t>
      </w:r>
    </w:p>
    <w:p w14:paraId="74587AF7" w14:textId="77777777" w:rsidR="00C70CEB" w:rsidRDefault="00C70CEB">
      <w:pPr>
        <w:pStyle w:val="Akapitzlist"/>
        <w:numPr>
          <w:ilvl w:val="0"/>
          <w:numId w:val="42"/>
        </w:numPr>
        <w:jc w:val="both"/>
        <w:rPr>
          <w:rFonts w:ascii="Arial" w:hAnsi="Arial" w:cs="Arial"/>
          <w:sz w:val="21"/>
          <w:szCs w:val="21"/>
        </w:rPr>
      </w:pPr>
      <w:r w:rsidRPr="00F51746">
        <w:rPr>
          <w:rFonts w:ascii="Arial" w:hAnsi="Arial" w:cs="Arial"/>
          <w:sz w:val="21"/>
          <w:szCs w:val="21"/>
        </w:rPr>
        <w:t>zalecana szybkość łącza internetowego powyżej 500 KB/s</w:t>
      </w:r>
    </w:p>
    <w:p w14:paraId="01725DA8" w14:textId="77777777" w:rsidR="00C70CEB" w:rsidRDefault="00C70CEB">
      <w:pPr>
        <w:pStyle w:val="Akapitzlist"/>
        <w:numPr>
          <w:ilvl w:val="0"/>
          <w:numId w:val="42"/>
        </w:numPr>
        <w:jc w:val="both"/>
        <w:rPr>
          <w:rFonts w:ascii="Arial" w:hAnsi="Arial" w:cs="Arial"/>
          <w:sz w:val="21"/>
          <w:szCs w:val="21"/>
        </w:rPr>
      </w:pPr>
      <w:r w:rsidRPr="00F51746">
        <w:rPr>
          <w:rFonts w:ascii="Arial" w:hAnsi="Arial" w:cs="Arial"/>
          <w:sz w:val="21"/>
          <w:szCs w:val="21"/>
        </w:rPr>
        <w:t xml:space="preserve">zainstalowany </w:t>
      </w:r>
      <w:proofErr w:type="spellStart"/>
      <w:r w:rsidRPr="00F51746">
        <w:rPr>
          <w:rFonts w:ascii="Arial" w:hAnsi="Arial" w:cs="Arial"/>
          <w:sz w:val="21"/>
          <w:szCs w:val="21"/>
        </w:rPr>
        <w:t>Acrobat</w:t>
      </w:r>
      <w:proofErr w:type="spellEnd"/>
      <w:r w:rsidRPr="00F51746">
        <w:rPr>
          <w:rFonts w:ascii="Arial" w:hAnsi="Arial" w:cs="Arial"/>
          <w:sz w:val="21"/>
          <w:szCs w:val="21"/>
        </w:rPr>
        <w:t xml:space="preserve"> Reader</w:t>
      </w:r>
    </w:p>
    <w:p w14:paraId="1B7F9654" w14:textId="77777777" w:rsidR="00C70CEB" w:rsidRPr="00F51746" w:rsidRDefault="00C70CEB">
      <w:pPr>
        <w:pStyle w:val="Akapitzlist"/>
        <w:numPr>
          <w:ilvl w:val="0"/>
          <w:numId w:val="42"/>
        </w:numPr>
        <w:jc w:val="both"/>
        <w:rPr>
          <w:rFonts w:ascii="Arial" w:hAnsi="Arial" w:cs="Arial"/>
          <w:sz w:val="21"/>
          <w:szCs w:val="21"/>
        </w:rPr>
      </w:pPr>
      <w:r w:rsidRPr="00F51746">
        <w:rPr>
          <w:rFonts w:ascii="Arial" w:hAnsi="Arial" w:cs="Arial"/>
          <w:sz w:val="21"/>
          <w:szCs w:val="21"/>
        </w:rPr>
        <w:t>zainstalowane środowisko uruchomieniowe Java – Java SE Runtime Environment 6 Update 24 lub nowszy</w:t>
      </w:r>
    </w:p>
    <w:p w14:paraId="08B6D303" w14:textId="77777777" w:rsidR="00C70CEB" w:rsidRPr="00993FB1" w:rsidRDefault="00C70CEB">
      <w:pPr>
        <w:pStyle w:val="Akapitzlist"/>
        <w:numPr>
          <w:ilvl w:val="0"/>
          <w:numId w:val="40"/>
        </w:numPr>
        <w:jc w:val="both"/>
        <w:rPr>
          <w:rFonts w:ascii="Arial" w:hAnsi="Arial" w:cs="Arial"/>
          <w:sz w:val="21"/>
          <w:szCs w:val="21"/>
        </w:rPr>
      </w:pPr>
      <w:r w:rsidRPr="00993FB1">
        <w:rPr>
          <w:rFonts w:ascii="Arial" w:hAnsi="Arial" w:cs="Arial"/>
          <w:sz w:val="21"/>
          <w:szCs w:val="21"/>
        </w:rPr>
        <w:t>W przypadku aukcji z podpisem elektronicznym dopuszczalne są przeglądarki internetowe:</w:t>
      </w:r>
    </w:p>
    <w:p w14:paraId="68C9C56F" w14:textId="77777777" w:rsidR="00C70CEB" w:rsidRPr="00C70CEB" w:rsidRDefault="00C70CEB">
      <w:pPr>
        <w:pStyle w:val="Akapitzlist"/>
        <w:numPr>
          <w:ilvl w:val="0"/>
          <w:numId w:val="43"/>
        </w:numPr>
        <w:jc w:val="both"/>
        <w:rPr>
          <w:rFonts w:ascii="Arial" w:hAnsi="Arial" w:cs="Arial"/>
          <w:sz w:val="21"/>
          <w:szCs w:val="21"/>
          <w:lang w:val="en-US"/>
        </w:rPr>
      </w:pPr>
      <w:proofErr w:type="spellStart"/>
      <w:r w:rsidRPr="00C70CEB">
        <w:rPr>
          <w:rFonts w:ascii="Arial" w:hAnsi="Arial" w:cs="Arial"/>
          <w:sz w:val="21"/>
          <w:szCs w:val="21"/>
          <w:lang w:val="en-US"/>
        </w:rPr>
        <w:t>dla</w:t>
      </w:r>
      <w:proofErr w:type="spellEnd"/>
      <w:r w:rsidRPr="00C70CEB">
        <w:rPr>
          <w:rFonts w:ascii="Arial" w:hAnsi="Arial" w:cs="Arial"/>
          <w:sz w:val="21"/>
          <w:szCs w:val="21"/>
          <w:lang w:val="en-US"/>
        </w:rPr>
        <w:t xml:space="preserve"> Windows Vista: Internet Explorer 8, Internet Explorer 9</w:t>
      </w:r>
    </w:p>
    <w:p w14:paraId="1FA82362" w14:textId="77777777" w:rsidR="00C70CEB" w:rsidRPr="00C70CEB" w:rsidRDefault="00C70CEB">
      <w:pPr>
        <w:pStyle w:val="Akapitzlist"/>
        <w:numPr>
          <w:ilvl w:val="0"/>
          <w:numId w:val="43"/>
        </w:numPr>
        <w:jc w:val="both"/>
        <w:rPr>
          <w:rFonts w:ascii="Arial" w:hAnsi="Arial" w:cs="Arial"/>
          <w:sz w:val="21"/>
          <w:szCs w:val="21"/>
          <w:lang w:val="en-US"/>
        </w:rPr>
      </w:pPr>
      <w:proofErr w:type="spellStart"/>
      <w:r w:rsidRPr="00C70CEB">
        <w:rPr>
          <w:rFonts w:ascii="Arial" w:hAnsi="Arial" w:cs="Arial"/>
          <w:sz w:val="21"/>
          <w:szCs w:val="21"/>
          <w:lang w:val="en-US"/>
        </w:rPr>
        <w:t>dla</w:t>
      </w:r>
      <w:proofErr w:type="spellEnd"/>
      <w:r w:rsidRPr="00C70CEB">
        <w:rPr>
          <w:rFonts w:ascii="Arial" w:hAnsi="Arial" w:cs="Arial"/>
          <w:sz w:val="21"/>
          <w:szCs w:val="21"/>
          <w:lang w:val="en-US"/>
        </w:rPr>
        <w:t xml:space="preserve"> Windows 7: Internet Explorer 9, Internet Explorer 11</w:t>
      </w:r>
    </w:p>
    <w:p w14:paraId="10621F8D" w14:textId="77777777" w:rsidR="00C70CEB" w:rsidRDefault="00C70CEB">
      <w:pPr>
        <w:pStyle w:val="Akapitzlist"/>
        <w:numPr>
          <w:ilvl w:val="0"/>
          <w:numId w:val="43"/>
        </w:numPr>
        <w:jc w:val="both"/>
        <w:rPr>
          <w:rFonts w:ascii="Arial" w:hAnsi="Arial" w:cs="Arial"/>
          <w:sz w:val="21"/>
          <w:szCs w:val="21"/>
        </w:rPr>
      </w:pPr>
      <w:r w:rsidRPr="00221390">
        <w:rPr>
          <w:rFonts w:ascii="Arial" w:hAnsi="Arial" w:cs="Arial"/>
          <w:sz w:val="21"/>
          <w:szCs w:val="21"/>
        </w:rPr>
        <w:t>dla Windows 8: Internet Explorer 11</w:t>
      </w:r>
    </w:p>
    <w:p w14:paraId="1F611980" w14:textId="77777777" w:rsidR="00C70CEB" w:rsidRPr="00221390" w:rsidRDefault="00C70CEB">
      <w:pPr>
        <w:pStyle w:val="Akapitzlist"/>
        <w:numPr>
          <w:ilvl w:val="0"/>
          <w:numId w:val="43"/>
        </w:numPr>
        <w:jc w:val="both"/>
        <w:rPr>
          <w:rFonts w:ascii="Arial" w:hAnsi="Arial" w:cs="Arial"/>
          <w:sz w:val="21"/>
          <w:szCs w:val="21"/>
        </w:rPr>
      </w:pPr>
      <w:r w:rsidRPr="00221390">
        <w:rPr>
          <w:rFonts w:ascii="Arial" w:hAnsi="Arial" w:cs="Arial"/>
          <w:sz w:val="21"/>
          <w:szCs w:val="21"/>
        </w:rPr>
        <w:t>dla Windows 10: Internet Explorer 11</w:t>
      </w:r>
    </w:p>
    <w:p w14:paraId="6B1BFC98" w14:textId="77777777" w:rsidR="00C70CEB" w:rsidRPr="00993FB1" w:rsidRDefault="00C70CEB">
      <w:pPr>
        <w:pStyle w:val="Akapitzlist"/>
        <w:numPr>
          <w:ilvl w:val="0"/>
          <w:numId w:val="40"/>
        </w:numPr>
        <w:jc w:val="both"/>
        <w:rPr>
          <w:rFonts w:ascii="Arial" w:hAnsi="Arial" w:cs="Arial"/>
          <w:sz w:val="21"/>
          <w:szCs w:val="21"/>
        </w:rPr>
      </w:pPr>
      <w:r w:rsidRPr="00993FB1">
        <w:rPr>
          <w:rFonts w:ascii="Arial" w:hAnsi="Arial" w:cs="Arial"/>
          <w:sz w:val="21"/>
          <w:szCs w:val="21"/>
        </w:rPr>
        <w:t>Wspierane są rozwiązania dostarczane przez firmy:</w:t>
      </w:r>
    </w:p>
    <w:p w14:paraId="2BB63CCB" w14:textId="77777777" w:rsidR="00C70CEB" w:rsidRDefault="00C70CEB">
      <w:pPr>
        <w:pStyle w:val="Akapitzlist"/>
        <w:numPr>
          <w:ilvl w:val="0"/>
          <w:numId w:val="44"/>
        </w:numPr>
        <w:jc w:val="both"/>
        <w:rPr>
          <w:rFonts w:ascii="Arial" w:hAnsi="Arial" w:cs="Arial"/>
          <w:sz w:val="21"/>
          <w:szCs w:val="21"/>
        </w:rPr>
      </w:pPr>
      <w:r w:rsidRPr="00221390">
        <w:rPr>
          <w:rFonts w:ascii="Arial" w:hAnsi="Arial" w:cs="Arial"/>
          <w:sz w:val="21"/>
          <w:szCs w:val="21"/>
        </w:rPr>
        <w:t xml:space="preserve">Polskie Centrum Certyfikacji Elektronicznej </w:t>
      </w:r>
      <w:proofErr w:type="spellStart"/>
      <w:r w:rsidRPr="00221390">
        <w:rPr>
          <w:rFonts w:ascii="Arial" w:hAnsi="Arial" w:cs="Arial"/>
          <w:sz w:val="21"/>
          <w:szCs w:val="21"/>
        </w:rPr>
        <w:t>Sigillum</w:t>
      </w:r>
      <w:proofErr w:type="spellEnd"/>
      <w:r w:rsidRPr="00221390">
        <w:rPr>
          <w:rFonts w:ascii="Arial" w:hAnsi="Arial" w:cs="Arial"/>
          <w:sz w:val="21"/>
          <w:szCs w:val="21"/>
        </w:rPr>
        <w:t xml:space="preserve"> Polskiej Wytwórni Papierów Wartościowych S.A.</w:t>
      </w:r>
    </w:p>
    <w:p w14:paraId="09470F0B" w14:textId="77777777" w:rsidR="00C70CEB" w:rsidRDefault="00C70CEB">
      <w:pPr>
        <w:pStyle w:val="Akapitzlist"/>
        <w:numPr>
          <w:ilvl w:val="0"/>
          <w:numId w:val="44"/>
        </w:numPr>
        <w:jc w:val="both"/>
        <w:rPr>
          <w:rFonts w:ascii="Arial" w:hAnsi="Arial" w:cs="Arial"/>
          <w:sz w:val="21"/>
          <w:szCs w:val="21"/>
        </w:rPr>
      </w:pPr>
      <w:r w:rsidRPr="00221390">
        <w:rPr>
          <w:rFonts w:ascii="Arial" w:hAnsi="Arial" w:cs="Arial"/>
          <w:sz w:val="21"/>
          <w:szCs w:val="21"/>
        </w:rPr>
        <w:t>Centrum Obsługi Podpisu Elektronicznego Szafir Krajowej Izby Rozliczeniowej S.A.</w:t>
      </w:r>
    </w:p>
    <w:p w14:paraId="0618BD91" w14:textId="77777777" w:rsidR="00C70CEB" w:rsidRDefault="00C70CEB">
      <w:pPr>
        <w:pStyle w:val="Akapitzlist"/>
        <w:numPr>
          <w:ilvl w:val="0"/>
          <w:numId w:val="44"/>
        </w:numPr>
        <w:jc w:val="both"/>
        <w:rPr>
          <w:rFonts w:ascii="Arial" w:hAnsi="Arial" w:cs="Arial"/>
          <w:sz w:val="21"/>
          <w:szCs w:val="21"/>
        </w:rPr>
      </w:pPr>
      <w:r w:rsidRPr="00221390">
        <w:rPr>
          <w:rFonts w:ascii="Arial" w:hAnsi="Arial" w:cs="Arial"/>
          <w:sz w:val="21"/>
          <w:szCs w:val="21"/>
        </w:rPr>
        <w:lastRenderedPageBreak/>
        <w:t xml:space="preserve">Powszechne Centrum Certyfikacji </w:t>
      </w:r>
      <w:proofErr w:type="spellStart"/>
      <w:r w:rsidRPr="00221390">
        <w:rPr>
          <w:rFonts w:ascii="Arial" w:hAnsi="Arial" w:cs="Arial"/>
          <w:sz w:val="21"/>
          <w:szCs w:val="21"/>
        </w:rPr>
        <w:t>Certum</w:t>
      </w:r>
      <w:proofErr w:type="spellEnd"/>
      <w:r w:rsidRPr="00221390">
        <w:rPr>
          <w:rFonts w:ascii="Arial" w:hAnsi="Arial" w:cs="Arial"/>
          <w:sz w:val="21"/>
          <w:szCs w:val="21"/>
        </w:rPr>
        <w:t xml:space="preserve"> firmy </w:t>
      </w:r>
      <w:proofErr w:type="spellStart"/>
      <w:r w:rsidRPr="00221390">
        <w:rPr>
          <w:rFonts w:ascii="Arial" w:hAnsi="Arial" w:cs="Arial"/>
          <w:sz w:val="21"/>
          <w:szCs w:val="21"/>
        </w:rPr>
        <w:t>Asseco</w:t>
      </w:r>
      <w:proofErr w:type="spellEnd"/>
      <w:r w:rsidRPr="00221390">
        <w:rPr>
          <w:rFonts w:ascii="Arial" w:hAnsi="Arial" w:cs="Arial"/>
          <w:sz w:val="21"/>
          <w:szCs w:val="21"/>
        </w:rPr>
        <w:t xml:space="preserve"> Data Systems S.A. (dawniej: </w:t>
      </w:r>
      <w:proofErr w:type="spellStart"/>
      <w:r w:rsidRPr="00221390">
        <w:rPr>
          <w:rFonts w:ascii="Arial" w:hAnsi="Arial" w:cs="Arial"/>
          <w:sz w:val="21"/>
          <w:szCs w:val="21"/>
        </w:rPr>
        <w:t>Unizeto</w:t>
      </w:r>
      <w:proofErr w:type="spellEnd"/>
      <w:r w:rsidRPr="00221390">
        <w:rPr>
          <w:rFonts w:ascii="Arial" w:hAnsi="Arial" w:cs="Arial"/>
          <w:sz w:val="21"/>
          <w:szCs w:val="21"/>
        </w:rPr>
        <w:t xml:space="preserve"> Technologies SA.)</w:t>
      </w:r>
    </w:p>
    <w:p w14:paraId="7E2D095C" w14:textId="77777777" w:rsidR="00C70CEB" w:rsidRPr="00221390" w:rsidRDefault="00C70CEB">
      <w:pPr>
        <w:pStyle w:val="Akapitzlist"/>
        <w:numPr>
          <w:ilvl w:val="0"/>
          <w:numId w:val="44"/>
        </w:numPr>
        <w:jc w:val="both"/>
        <w:rPr>
          <w:rFonts w:ascii="Arial" w:hAnsi="Arial" w:cs="Arial"/>
          <w:sz w:val="21"/>
          <w:szCs w:val="21"/>
        </w:rPr>
      </w:pPr>
      <w:r w:rsidRPr="00221390">
        <w:rPr>
          <w:rFonts w:ascii="Arial" w:hAnsi="Arial" w:cs="Arial"/>
          <w:sz w:val="21"/>
          <w:szCs w:val="21"/>
        </w:rPr>
        <w:t xml:space="preserve">Kwalifikowane Centrum certyfikacji Kluczy </w:t>
      </w:r>
      <w:proofErr w:type="spellStart"/>
      <w:r w:rsidRPr="00221390">
        <w:rPr>
          <w:rFonts w:ascii="Arial" w:hAnsi="Arial" w:cs="Arial"/>
          <w:sz w:val="21"/>
          <w:szCs w:val="21"/>
        </w:rPr>
        <w:t>CenCert</w:t>
      </w:r>
      <w:proofErr w:type="spellEnd"/>
      <w:r w:rsidRPr="00221390">
        <w:rPr>
          <w:rFonts w:ascii="Arial" w:hAnsi="Arial" w:cs="Arial"/>
          <w:sz w:val="21"/>
          <w:szCs w:val="21"/>
        </w:rPr>
        <w:t xml:space="preserve"> firmy </w:t>
      </w:r>
      <w:proofErr w:type="spellStart"/>
      <w:r w:rsidRPr="00221390">
        <w:rPr>
          <w:rFonts w:ascii="Arial" w:hAnsi="Arial" w:cs="Arial"/>
          <w:sz w:val="21"/>
          <w:szCs w:val="21"/>
        </w:rPr>
        <w:t>Safe</w:t>
      </w:r>
      <w:proofErr w:type="spellEnd"/>
      <w:r w:rsidRPr="00221390">
        <w:rPr>
          <w:rFonts w:ascii="Arial" w:hAnsi="Arial" w:cs="Arial"/>
          <w:sz w:val="21"/>
          <w:szCs w:val="21"/>
        </w:rPr>
        <w:t xml:space="preserve"> Technologies S.A.;</w:t>
      </w:r>
    </w:p>
    <w:p w14:paraId="20CD1CA3" w14:textId="77777777" w:rsidR="00C70CEB" w:rsidRPr="00993FB1" w:rsidRDefault="00C70CEB">
      <w:pPr>
        <w:pStyle w:val="Akapitzlist"/>
        <w:numPr>
          <w:ilvl w:val="0"/>
          <w:numId w:val="39"/>
        </w:numPr>
        <w:tabs>
          <w:tab w:val="left" w:pos="142"/>
        </w:tabs>
        <w:jc w:val="both"/>
        <w:rPr>
          <w:rFonts w:ascii="Arial" w:hAnsi="Arial" w:cs="Arial"/>
          <w:sz w:val="21"/>
          <w:szCs w:val="21"/>
        </w:rPr>
      </w:pPr>
      <w:r w:rsidRPr="00993FB1">
        <w:rPr>
          <w:rFonts w:ascii="Arial" w:hAnsi="Arial" w:cs="Arial"/>
          <w:sz w:val="21"/>
          <w:szCs w:val="21"/>
        </w:rPr>
        <w:t>Dopuszczalne formaty przesyłanych danych</w:t>
      </w:r>
    </w:p>
    <w:p w14:paraId="77D069C2" w14:textId="77777777" w:rsidR="00C70CEB" w:rsidRPr="00C70CEB" w:rsidRDefault="00C70CEB" w:rsidP="00C70CEB">
      <w:pPr>
        <w:ind w:left="720"/>
        <w:jc w:val="both"/>
        <w:rPr>
          <w:rFonts w:ascii="Arial" w:hAnsi="Arial" w:cs="Arial"/>
          <w:sz w:val="21"/>
          <w:szCs w:val="21"/>
          <w:lang w:val="en-US"/>
        </w:rPr>
      </w:pPr>
      <w:r w:rsidRPr="00C70CEB">
        <w:rPr>
          <w:rFonts w:ascii="Arial" w:hAnsi="Arial" w:cs="Arial"/>
          <w:sz w:val="21"/>
          <w:szCs w:val="21"/>
          <w:lang w:val="en-US"/>
        </w:rPr>
        <w:t>image/bmp, image/x-windows-bmp, application/</w:t>
      </w:r>
      <w:proofErr w:type="spellStart"/>
      <w:r w:rsidRPr="00C70CEB">
        <w:rPr>
          <w:rFonts w:ascii="Arial" w:hAnsi="Arial" w:cs="Arial"/>
          <w:sz w:val="21"/>
          <w:szCs w:val="21"/>
          <w:lang w:val="en-US"/>
        </w:rPr>
        <w:t>msword</w:t>
      </w:r>
      <w:proofErr w:type="spellEnd"/>
      <w:r w:rsidRPr="00C70CEB">
        <w:rPr>
          <w:rFonts w:ascii="Arial" w:hAnsi="Arial" w:cs="Arial"/>
          <w:sz w:val="21"/>
          <w:szCs w:val="21"/>
          <w:lang w:val="en-US"/>
        </w:rPr>
        <w:t>, application/drafting, image/gif, application/x-compressed, application/x-</w:t>
      </w:r>
      <w:proofErr w:type="spellStart"/>
      <w:r w:rsidRPr="00C70CEB">
        <w:rPr>
          <w:rFonts w:ascii="Arial" w:hAnsi="Arial" w:cs="Arial"/>
          <w:sz w:val="21"/>
          <w:szCs w:val="21"/>
          <w:lang w:val="en-US"/>
        </w:rPr>
        <w:t>gzip</w:t>
      </w:r>
      <w:proofErr w:type="spellEnd"/>
      <w:r w:rsidRPr="00C70CEB">
        <w:rPr>
          <w:rFonts w:ascii="Arial" w:hAnsi="Arial" w:cs="Arial"/>
          <w:sz w:val="21"/>
          <w:szCs w:val="21"/>
          <w:lang w:val="en-US"/>
        </w:rPr>
        <w:t>, multipart/x-</w:t>
      </w:r>
      <w:proofErr w:type="spellStart"/>
      <w:r w:rsidRPr="00C70CEB">
        <w:rPr>
          <w:rFonts w:ascii="Arial" w:hAnsi="Arial" w:cs="Arial"/>
          <w:sz w:val="21"/>
          <w:szCs w:val="21"/>
          <w:lang w:val="en-US"/>
        </w:rPr>
        <w:t>gzip</w:t>
      </w:r>
      <w:proofErr w:type="spellEnd"/>
      <w:r w:rsidRPr="00C70CEB">
        <w:rPr>
          <w:rFonts w:ascii="Arial" w:hAnsi="Arial" w:cs="Arial"/>
          <w:sz w:val="21"/>
          <w:szCs w:val="21"/>
          <w:lang w:val="en-US"/>
        </w:rPr>
        <w:t>, image/jpeg, image/</w:t>
      </w:r>
      <w:proofErr w:type="spellStart"/>
      <w:r w:rsidRPr="00C70CEB">
        <w:rPr>
          <w:rFonts w:ascii="Arial" w:hAnsi="Arial" w:cs="Arial"/>
          <w:sz w:val="21"/>
          <w:szCs w:val="21"/>
          <w:lang w:val="en-US"/>
        </w:rPr>
        <w:t>pjpeg</w:t>
      </w:r>
      <w:proofErr w:type="spellEnd"/>
      <w:r w:rsidRPr="00C70CEB">
        <w:rPr>
          <w:rFonts w:ascii="Arial" w:hAnsi="Arial" w:cs="Arial"/>
          <w:sz w:val="21"/>
          <w:szCs w:val="21"/>
          <w:lang w:val="en-US"/>
        </w:rPr>
        <w:t>, application/x-latex, application/</w:t>
      </w:r>
      <w:proofErr w:type="spellStart"/>
      <w:r w:rsidRPr="00C70CEB">
        <w:rPr>
          <w:rFonts w:ascii="Arial" w:hAnsi="Arial" w:cs="Arial"/>
          <w:sz w:val="21"/>
          <w:szCs w:val="21"/>
          <w:lang w:val="en-US"/>
        </w:rPr>
        <w:t>pdf</w:t>
      </w:r>
      <w:proofErr w:type="spellEnd"/>
      <w:r w:rsidRPr="00C70CEB">
        <w:rPr>
          <w:rFonts w:ascii="Arial" w:hAnsi="Arial" w:cs="Arial"/>
          <w:sz w:val="21"/>
          <w:szCs w:val="21"/>
          <w:lang w:val="en-US"/>
        </w:rPr>
        <w:t>, image/</w:t>
      </w:r>
      <w:proofErr w:type="spellStart"/>
      <w:r w:rsidRPr="00C70CEB">
        <w:rPr>
          <w:rFonts w:ascii="Arial" w:hAnsi="Arial" w:cs="Arial"/>
          <w:sz w:val="21"/>
          <w:szCs w:val="21"/>
          <w:lang w:val="en-US"/>
        </w:rPr>
        <w:t>pict</w:t>
      </w:r>
      <w:proofErr w:type="spellEnd"/>
      <w:r w:rsidRPr="00C70CEB">
        <w:rPr>
          <w:rFonts w:ascii="Arial" w:hAnsi="Arial" w:cs="Arial"/>
          <w:sz w:val="21"/>
          <w:szCs w:val="21"/>
          <w:lang w:val="en-US"/>
        </w:rPr>
        <w:t>, image/</w:t>
      </w:r>
      <w:proofErr w:type="spellStart"/>
      <w:r w:rsidRPr="00C70CEB">
        <w:rPr>
          <w:rFonts w:ascii="Arial" w:hAnsi="Arial" w:cs="Arial"/>
          <w:sz w:val="21"/>
          <w:szCs w:val="21"/>
          <w:lang w:val="en-US"/>
        </w:rPr>
        <w:t>png</w:t>
      </w:r>
      <w:proofErr w:type="spellEnd"/>
      <w:r w:rsidRPr="00C70CEB">
        <w:rPr>
          <w:rFonts w:ascii="Arial" w:hAnsi="Arial" w:cs="Arial"/>
          <w:sz w:val="21"/>
          <w:szCs w:val="21"/>
          <w:lang w:val="en-US"/>
        </w:rPr>
        <w:t>, application/</w:t>
      </w:r>
      <w:proofErr w:type="spellStart"/>
      <w:r w:rsidRPr="00C70CEB">
        <w:rPr>
          <w:rFonts w:ascii="Arial" w:hAnsi="Arial" w:cs="Arial"/>
          <w:sz w:val="21"/>
          <w:szCs w:val="21"/>
          <w:lang w:val="en-US"/>
        </w:rPr>
        <w:t>mspowerpoint</w:t>
      </w:r>
      <w:proofErr w:type="spellEnd"/>
      <w:r w:rsidRPr="00C70CEB">
        <w:rPr>
          <w:rFonts w:ascii="Arial" w:hAnsi="Arial" w:cs="Arial"/>
          <w:sz w:val="21"/>
          <w:szCs w:val="21"/>
          <w:lang w:val="en-US"/>
        </w:rPr>
        <w:t>, application/postscript, application/rtf, application/x-rtf, text/</w:t>
      </w:r>
      <w:proofErr w:type="spellStart"/>
      <w:r w:rsidRPr="00C70CEB">
        <w:rPr>
          <w:rFonts w:ascii="Arial" w:hAnsi="Arial" w:cs="Arial"/>
          <w:sz w:val="21"/>
          <w:szCs w:val="21"/>
          <w:lang w:val="en-US"/>
        </w:rPr>
        <w:t>richtext</w:t>
      </w:r>
      <w:proofErr w:type="spellEnd"/>
      <w:r w:rsidRPr="00C70CEB">
        <w:rPr>
          <w:rFonts w:ascii="Arial" w:hAnsi="Arial" w:cs="Arial"/>
          <w:sz w:val="21"/>
          <w:szCs w:val="21"/>
          <w:lang w:val="en-US"/>
        </w:rPr>
        <w:t>, image/tiff, image/x-tiff, application/</w:t>
      </w:r>
      <w:proofErr w:type="spellStart"/>
      <w:r w:rsidRPr="00C70CEB">
        <w:rPr>
          <w:rFonts w:ascii="Arial" w:hAnsi="Arial" w:cs="Arial"/>
          <w:sz w:val="21"/>
          <w:szCs w:val="21"/>
          <w:lang w:val="en-US"/>
        </w:rPr>
        <w:t>mswrite</w:t>
      </w:r>
      <w:proofErr w:type="spellEnd"/>
      <w:r w:rsidRPr="00C70CEB">
        <w:rPr>
          <w:rFonts w:ascii="Arial" w:hAnsi="Arial" w:cs="Arial"/>
          <w:sz w:val="21"/>
          <w:szCs w:val="21"/>
          <w:lang w:val="en-US"/>
        </w:rPr>
        <w:t>, application/excel, application/x-excel, application/vnd.ms-excel, application/x-</w:t>
      </w:r>
      <w:proofErr w:type="spellStart"/>
      <w:r w:rsidRPr="00C70CEB">
        <w:rPr>
          <w:rFonts w:ascii="Arial" w:hAnsi="Arial" w:cs="Arial"/>
          <w:sz w:val="21"/>
          <w:szCs w:val="21"/>
          <w:lang w:val="en-US"/>
        </w:rPr>
        <w:t>msexcel</w:t>
      </w:r>
      <w:proofErr w:type="spellEnd"/>
      <w:r w:rsidRPr="00C70CEB">
        <w:rPr>
          <w:rFonts w:ascii="Arial" w:hAnsi="Arial" w:cs="Arial"/>
          <w:sz w:val="21"/>
          <w:szCs w:val="21"/>
          <w:lang w:val="en-US"/>
        </w:rPr>
        <w:t>, application/vnd.ms-excel, text/xml, application/x-zip-compressed, application/zip, application/vnd.ms-office, image/x-</w:t>
      </w:r>
      <w:proofErr w:type="spellStart"/>
      <w:r w:rsidRPr="00C70CEB">
        <w:rPr>
          <w:rFonts w:ascii="Arial" w:hAnsi="Arial" w:cs="Arial"/>
          <w:sz w:val="21"/>
          <w:szCs w:val="21"/>
          <w:lang w:val="en-US"/>
        </w:rPr>
        <w:t>ms</w:t>
      </w:r>
      <w:proofErr w:type="spellEnd"/>
      <w:r w:rsidRPr="00C70CEB">
        <w:rPr>
          <w:rFonts w:ascii="Arial" w:hAnsi="Arial" w:cs="Arial"/>
          <w:sz w:val="21"/>
          <w:szCs w:val="21"/>
          <w:lang w:val="en-US"/>
        </w:rPr>
        <w:t>-bmp, video/x-</w:t>
      </w:r>
      <w:proofErr w:type="spellStart"/>
      <w:r w:rsidRPr="00C70CEB">
        <w:rPr>
          <w:rFonts w:ascii="Arial" w:hAnsi="Arial" w:cs="Arial"/>
          <w:sz w:val="21"/>
          <w:szCs w:val="21"/>
          <w:lang w:val="en-US"/>
        </w:rPr>
        <w:t>msvideo</w:t>
      </w:r>
      <w:proofErr w:type="spellEnd"/>
      <w:r w:rsidRPr="00C70CEB">
        <w:rPr>
          <w:rFonts w:ascii="Arial" w:hAnsi="Arial" w:cs="Arial"/>
          <w:sz w:val="21"/>
          <w:szCs w:val="21"/>
          <w:lang w:val="en-US"/>
        </w:rPr>
        <w:t>, audio/x-</w:t>
      </w:r>
      <w:proofErr w:type="spellStart"/>
      <w:r w:rsidRPr="00C70CEB">
        <w:rPr>
          <w:rFonts w:ascii="Arial" w:hAnsi="Arial" w:cs="Arial"/>
          <w:sz w:val="21"/>
          <w:szCs w:val="21"/>
          <w:lang w:val="en-US"/>
        </w:rPr>
        <w:t>ms</w:t>
      </w:r>
      <w:proofErr w:type="spellEnd"/>
      <w:r w:rsidRPr="00C70CEB">
        <w:rPr>
          <w:rFonts w:ascii="Arial" w:hAnsi="Arial" w:cs="Arial"/>
          <w:sz w:val="21"/>
          <w:szCs w:val="21"/>
          <w:lang w:val="en-US"/>
        </w:rPr>
        <w:t>-wma, application/</w:t>
      </w:r>
      <w:proofErr w:type="spellStart"/>
      <w:r w:rsidRPr="00C70CEB">
        <w:rPr>
          <w:rFonts w:ascii="Arial" w:hAnsi="Arial" w:cs="Arial"/>
          <w:sz w:val="21"/>
          <w:szCs w:val="21"/>
          <w:lang w:val="en-US"/>
        </w:rPr>
        <w:t>vnd.oasis.opendocument.spreadsheet</w:t>
      </w:r>
      <w:proofErr w:type="spellEnd"/>
      <w:r w:rsidRPr="00C70CEB">
        <w:rPr>
          <w:rFonts w:ascii="Arial" w:hAnsi="Arial" w:cs="Arial"/>
          <w:sz w:val="21"/>
          <w:szCs w:val="21"/>
          <w:lang w:val="en-US"/>
        </w:rPr>
        <w:t>, application/</w:t>
      </w:r>
      <w:proofErr w:type="spellStart"/>
      <w:r w:rsidRPr="00C70CEB">
        <w:rPr>
          <w:rFonts w:ascii="Arial" w:hAnsi="Arial" w:cs="Arial"/>
          <w:sz w:val="21"/>
          <w:szCs w:val="21"/>
          <w:lang w:val="en-US"/>
        </w:rPr>
        <w:t>acad</w:t>
      </w:r>
      <w:proofErr w:type="spellEnd"/>
      <w:r w:rsidRPr="00C70CEB">
        <w:rPr>
          <w:rFonts w:ascii="Arial" w:hAnsi="Arial" w:cs="Arial"/>
          <w:sz w:val="21"/>
          <w:szCs w:val="21"/>
          <w:lang w:val="en-US"/>
        </w:rPr>
        <w:t>, application/x-</w:t>
      </w:r>
      <w:proofErr w:type="spellStart"/>
      <w:r w:rsidRPr="00C70CEB">
        <w:rPr>
          <w:rFonts w:ascii="Arial" w:hAnsi="Arial" w:cs="Arial"/>
          <w:sz w:val="21"/>
          <w:szCs w:val="21"/>
          <w:lang w:val="en-US"/>
        </w:rPr>
        <w:t>acad</w:t>
      </w:r>
      <w:proofErr w:type="spellEnd"/>
      <w:r w:rsidRPr="00C70CEB">
        <w:rPr>
          <w:rFonts w:ascii="Arial" w:hAnsi="Arial" w:cs="Arial"/>
          <w:sz w:val="21"/>
          <w:szCs w:val="21"/>
          <w:lang w:val="en-US"/>
        </w:rPr>
        <w:t>, application/</w:t>
      </w:r>
      <w:proofErr w:type="spellStart"/>
      <w:r w:rsidRPr="00C70CEB">
        <w:rPr>
          <w:rFonts w:ascii="Arial" w:hAnsi="Arial" w:cs="Arial"/>
          <w:sz w:val="21"/>
          <w:szCs w:val="21"/>
          <w:lang w:val="en-US"/>
        </w:rPr>
        <w:t>autocad_dwg</w:t>
      </w:r>
      <w:proofErr w:type="spellEnd"/>
      <w:r w:rsidRPr="00C70CEB">
        <w:rPr>
          <w:rFonts w:ascii="Arial" w:hAnsi="Arial" w:cs="Arial"/>
          <w:sz w:val="21"/>
          <w:szCs w:val="21"/>
          <w:lang w:val="en-US"/>
        </w:rPr>
        <w:t>, image/x-</w:t>
      </w:r>
      <w:proofErr w:type="spellStart"/>
      <w:r w:rsidRPr="00C70CEB">
        <w:rPr>
          <w:rFonts w:ascii="Arial" w:hAnsi="Arial" w:cs="Arial"/>
          <w:sz w:val="21"/>
          <w:szCs w:val="21"/>
          <w:lang w:val="en-US"/>
        </w:rPr>
        <w:t>dwg</w:t>
      </w:r>
      <w:proofErr w:type="spellEnd"/>
      <w:r w:rsidRPr="00C70CEB">
        <w:rPr>
          <w:rFonts w:ascii="Arial" w:hAnsi="Arial" w:cs="Arial"/>
          <w:sz w:val="21"/>
          <w:szCs w:val="21"/>
          <w:lang w:val="en-US"/>
        </w:rPr>
        <w:t>, application/</w:t>
      </w:r>
      <w:proofErr w:type="spellStart"/>
      <w:r w:rsidRPr="00C70CEB">
        <w:rPr>
          <w:rFonts w:ascii="Arial" w:hAnsi="Arial" w:cs="Arial"/>
          <w:sz w:val="21"/>
          <w:szCs w:val="21"/>
          <w:lang w:val="en-US"/>
        </w:rPr>
        <w:t>dwg</w:t>
      </w:r>
      <w:proofErr w:type="spellEnd"/>
      <w:r w:rsidRPr="00C70CEB">
        <w:rPr>
          <w:rFonts w:ascii="Arial" w:hAnsi="Arial" w:cs="Arial"/>
          <w:sz w:val="21"/>
          <w:szCs w:val="21"/>
          <w:lang w:val="en-US"/>
        </w:rPr>
        <w:t>, application/x-</w:t>
      </w:r>
      <w:proofErr w:type="spellStart"/>
      <w:r w:rsidRPr="00C70CEB">
        <w:rPr>
          <w:rFonts w:ascii="Arial" w:hAnsi="Arial" w:cs="Arial"/>
          <w:sz w:val="21"/>
          <w:szCs w:val="21"/>
          <w:lang w:val="en-US"/>
        </w:rPr>
        <w:t>dwg</w:t>
      </w:r>
      <w:proofErr w:type="spellEnd"/>
      <w:r w:rsidRPr="00C70CEB">
        <w:rPr>
          <w:rFonts w:ascii="Arial" w:hAnsi="Arial" w:cs="Arial"/>
          <w:sz w:val="21"/>
          <w:szCs w:val="21"/>
          <w:lang w:val="en-US"/>
        </w:rPr>
        <w:t>, application/x-</w:t>
      </w:r>
      <w:proofErr w:type="spellStart"/>
      <w:r w:rsidRPr="00C70CEB">
        <w:rPr>
          <w:rFonts w:ascii="Arial" w:hAnsi="Arial" w:cs="Arial"/>
          <w:sz w:val="21"/>
          <w:szCs w:val="21"/>
          <w:lang w:val="en-US"/>
        </w:rPr>
        <w:t>autocad</w:t>
      </w:r>
      <w:proofErr w:type="spellEnd"/>
      <w:r w:rsidRPr="00C70CEB">
        <w:rPr>
          <w:rFonts w:ascii="Arial" w:hAnsi="Arial" w:cs="Arial"/>
          <w:sz w:val="21"/>
          <w:szCs w:val="21"/>
          <w:lang w:val="en-US"/>
        </w:rPr>
        <w:t>, image/</w:t>
      </w:r>
      <w:proofErr w:type="spellStart"/>
      <w:r w:rsidRPr="00C70CEB">
        <w:rPr>
          <w:rFonts w:ascii="Arial" w:hAnsi="Arial" w:cs="Arial"/>
          <w:sz w:val="21"/>
          <w:szCs w:val="21"/>
          <w:lang w:val="en-US"/>
        </w:rPr>
        <w:t>vnd.dwg</w:t>
      </w:r>
      <w:proofErr w:type="spellEnd"/>
      <w:r w:rsidRPr="00C70CEB">
        <w:rPr>
          <w:rFonts w:ascii="Arial" w:hAnsi="Arial" w:cs="Arial"/>
          <w:sz w:val="21"/>
          <w:szCs w:val="21"/>
          <w:lang w:val="en-US"/>
        </w:rPr>
        <w:t>, drawing/</w:t>
      </w:r>
      <w:proofErr w:type="spellStart"/>
      <w:r w:rsidRPr="00C70CEB">
        <w:rPr>
          <w:rFonts w:ascii="Arial" w:hAnsi="Arial" w:cs="Arial"/>
          <w:sz w:val="21"/>
          <w:szCs w:val="21"/>
          <w:lang w:val="en-US"/>
        </w:rPr>
        <w:t>dwg</w:t>
      </w:r>
      <w:proofErr w:type="spellEnd"/>
      <w:r w:rsidRPr="00C70CEB">
        <w:rPr>
          <w:rFonts w:ascii="Arial" w:hAnsi="Arial" w:cs="Arial"/>
          <w:sz w:val="21"/>
          <w:szCs w:val="21"/>
          <w:lang w:val="en-US"/>
        </w:rPr>
        <w:t>;</w:t>
      </w:r>
    </w:p>
    <w:p w14:paraId="117641CC" w14:textId="77777777" w:rsidR="00C70CEB" w:rsidRPr="00993FB1" w:rsidRDefault="00C70CEB">
      <w:pPr>
        <w:pStyle w:val="Akapitzlist"/>
        <w:numPr>
          <w:ilvl w:val="0"/>
          <w:numId w:val="39"/>
        </w:numPr>
        <w:tabs>
          <w:tab w:val="left" w:pos="142"/>
        </w:tabs>
        <w:jc w:val="both"/>
        <w:rPr>
          <w:rFonts w:ascii="Arial" w:hAnsi="Arial" w:cs="Arial"/>
          <w:sz w:val="21"/>
          <w:szCs w:val="21"/>
        </w:rPr>
      </w:pPr>
      <w:r w:rsidRPr="00993FB1">
        <w:rPr>
          <w:rFonts w:ascii="Arial" w:hAnsi="Arial" w:cs="Arial"/>
          <w:sz w:val="21"/>
          <w:szCs w:val="21"/>
        </w:rPr>
        <w:t>Kodowanie i oznaczenie czasu przekazania danych</w:t>
      </w:r>
    </w:p>
    <w:p w14:paraId="00C6EE94" w14:textId="77777777" w:rsidR="00C70CEB" w:rsidRPr="00993FB1" w:rsidRDefault="00C70CEB" w:rsidP="00C70CEB">
      <w:pPr>
        <w:ind w:left="720"/>
        <w:jc w:val="both"/>
        <w:rPr>
          <w:rFonts w:ascii="Arial" w:hAnsi="Arial" w:cs="Arial"/>
          <w:sz w:val="21"/>
          <w:szCs w:val="21"/>
        </w:rPr>
      </w:pPr>
      <w:r w:rsidRPr="00993FB1">
        <w:rPr>
          <w:rFonts w:ascii="Arial" w:hAnsi="Arial" w:cs="Arial"/>
          <w:sz w:val="21"/>
          <w:szCs w:val="21"/>
        </w:rPr>
        <w:t>Czas zapisywany jest w formacie YYYY-MM-DD HH:MM:SS. Za datę przekazania oferty, zawiadomień, dokumentów elektronicznych, oświadczeń lub elektronicznych kopii dokumentów lub oświadczeń oraz innych informacji przyjmuje się datę ich wpływu na</w:t>
      </w:r>
      <w:r>
        <w:rPr>
          <w:rFonts w:ascii="Arial" w:hAnsi="Arial" w:cs="Arial"/>
          <w:sz w:val="21"/>
          <w:szCs w:val="21"/>
        </w:rPr>
        <w:t> </w:t>
      </w:r>
      <w:r w:rsidRPr="00993FB1">
        <w:rPr>
          <w:rFonts w:ascii="Arial" w:hAnsi="Arial" w:cs="Arial"/>
          <w:sz w:val="21"/>
          <w:szCs w:val="21"/>
        </w:rPr>
        <w:t>Platformę, a nie datę wykonanie danej czynności przez Wykonawcę na Platformie.</w:t>
      </w:r>
    </w:p>
    <w:p w14:paraId="6ABB5178" w14:textId="77777777" w:rsidR="00C70CEB" w:rsidRDefault="00C70CEB">
      <w:pPr>
        <w:pStyle w:val="Akapitzlist"/>
        <w:numPr>
          <w:ilvl w:val="0"/>
          <w:numId w:val="38"/>
        </w:numPr>
        <w:tabs>
          <w:tab w:val="left" w:pos="142"/>
        </w:tabs>
        <w:jc w:val="both"/>
        <w:rPr>
          <w:rFonts w:ascii="Arial" w:hAnsi="Arial" w:cs="Arial"/>
          <w:sz w:val="21"/>
          <w:szCs w:val="21"/>
        </w:rPr>
      </w:pPr>
      <w:r w:rsidRPr="00993FB1">
        <w:rPr>
          <w:rFonts w:ascii="Arial" w:hAnsi="Arial" w:cs="Arial"/>
          <w:sz w:val="21"/>
          <w:szCs w:val="21"/>
        </w:rPr>
        <w:t>Maksymalny rozmiar plików przesyłanych za pośrednictwem Platformy wynosi 50 MB.</w:t>
      </w:r>
    </w:p>
    <w:p w14:paraId="2F316128" w14:textId="77777777" w:rsidR="00C70CEB" w:rsidRDefault="00C70CEB">
      <w:pPr>
        <w:pStyle w:val="Akapitzlist"/>
        <w:numPr>
          <w:ilvl w:val="0"/>
          <w:numId w:val="38"/>
        </w:numPr>
        <w:tabs>
          <w:tab w:val="left" w:pos="142"/>
        </w:tabs>
        <w:jc w:val="both"/>
        <w:rPr>
          <w:rFonts w:ascii="Arial" w:hAnsi="Arial" w:cs="Arial"/>
          <w:sz w:val="21"/>
          <w:szCs w:val="21"/>
        </w:rPr>
      </w:pPr>
      <w:r w:rsidRPr="00221390">
        <w:rPr>
          <w:rFonts w:ascii="Arial" w:hAnsi="Arial" w:cs="Arial"/>
          <w:sz w:val="21"/>
          <w:szCs w:val="21"/>
        </w:rPr>
        <w:t>Za datę przekazania oferty, zawiadomień, dokumentów elektronicznych, oświadczeń lub</w:t>
      </w:r>
      <w:r>
        <w:rPr>
          <w:rFonts w:ascii="Arial" w:hAnsi="Arial" w:cs="Arial"/>
          <w:sz w:val="21"/>
          <w:szCs w:val="21"/>
        </w:rPr>
        <w:t> </w:t>
      </w:r>
      <w:r w:rsidRPr="00221390">
        <w:rPr>
          <w:rFonts w:ascii="Arial" w:hAnsi="Arial" w:cs="Arial"/>
          <w:sz w:val="21"/>
          <w:szCs w:val="21"/>
        </w:rPr>
        <w:t>elektronicznych kopii dokumentów lub oświadczeń oraz innych informacji przyjmuje się datę ich wpływu na Platformę, a nie datę wykonania danej czynności przez Wykonawcę na Platformie.</w:t>
      </w:r>
    </w:p>
    <w:p w14:paraId="14690471" w14:textId="3F8AE7BD" w:rsidR="00C70CEB" w:rsidRPr="00690F00" w:rsidRDefault="00C70CEB" w:rsidP="00690F00">
      <w:pPr>
        <w:pStyle w:val="Nagwek2"/>
        <w:shd w:val="clear" w:color="auto" w:fill="FFFFFF"/>
        <w:spacing w:after="120"/>
        <w:ind w:firstLine="0"/>
        <w:rPr>
          <w:rFonts w:ascii="Arial" w:hAnsi="Arial" w:cs="Arial"/>
          <w:color w:val="000000"/>
          <w:sz w:val="21"/>
          <w:szCs w:val="21"/>
        </w:rPr>
      </w:pPr>
      <w:r w:rsidRPr="00690F00">
        <w:rPr>
          <w:rFonts w:ascii="Arial" w:hAnsi="Arial" w:cs="Arial"/>
          <w:sz w:val="21"/>
          <w:szCs w:val="21"/>
        </w:rPr>
        <w:t>Dokumenty elektroniczne, oświadczenia lub elektroniczne kopie dokumentów lub oświadczeń składane są przez Wykonawcę za pośrednictwem Platformy jako załączniki. Zamawiający dopuszcza również możliwość składania dokumentów elektronicznych, oświadczeń lub elektronicznych kopii dokumentów lub oświadczeń (z wyłączeniem oferty) za pomocą poczty elektronicznej, na adres poczty elektronicznej wskazany w pkt 1. Sposób sporządzenia dokumentów elektronicznych, oświadczeń lub elektronicznych kopii dokumentów lub oświadczeń musi być zgodny z wymaganiami określonymi</w:t>
      </w:r>
      <w:r w:rsidR="00690F00">
        <w:rPr>
          <w:rFonts w:ascii="Arial" w:hAnsi="Arial" w:cs="Arial"/>
          <w:color w:val="FF0000"/>
          <w:sz w:val="21"/>
          <w:szCs w:val="21"/>
        </w:rPr>
        <w:t xml:space="preserve"> </w:t>
      </w:r>
      <w:r w:rsidR="00690F00" w:rsidRPr="00690F00">
        <w:rPr>
          <w:rFonts w:ascii="Arial" w:hAnsi="Arial" w:cs="Arial"/>
          <w:sz w:val="21"/>
          <w:szCs w:val="21"/>
        </w:rPr>
        <w:t>w</w:t>
      </w:r>
      <w:r w:rsidRPr="00690F00">
        <w:rPr>
          <w:rFonts w:ascii="Arial" w:hAnsi="Arial" w:cs="Arial"/>
          <w:color w:val="FF0000"/>
          <w:sz w:val="21"/>
          <w:szCs w:val="21"/>
        </w:rPr>
        <w:t xml:space="preserve"> </w:t>
      </w:r>
      <w:r w:rsidR="00690F00">
        <w:rPr>
          <w:rFonts w:ascii="Arial" w:hAnsi="Arial" w:cs="Arial"/>
          <w:color w:val="000000"/>
          <w:sz w:val="21"/>
          <w:szCs w:val="21"/>
        </w:rPr>
        <w:t>Rozporządzeniu</w:t>
      </w:r>
      <w:r w:rsidR="00690F00" w:rsidRPr="00690F00">
        <w:rPr>
          <w:rFonts w:ascii="Arial" w:hAnsi="Arial" w:cs="Arial"/>
          <w:color w:val="000000"/>
          <w:sz w:val="21"/>
          <w:szCs w:val="21"/>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DC0C6A" w14:textId="77777777" w:rsidR="00C70CEB" w:rsidRDefault="00C70CEB">
      <w:pPr>
        <w:pStyle w:val="Akapitzlist"/>
        <w:numPr>
          <w:ilvl w:val="0"/>
          <w:numId w:val="38"/>
        </w:numPr>
        <w:tabs>
          <w:tab w:val="left" w:pos="142"/>
        </w:tabs>
        <w:jc w:val="both"/>
        <w:rPr>
          <w:rFonts w:ascii="Arial" w:hAnsi="Arial" w:cs="Arial"/>
          <w:sz w:val="21"/>
          <w:szCs w:val="21"/>
        </w:rPr>
      </w:pPr>
      <w:r w:rsidRPr="00F62779">
        <w:rPr>
          <w:rFonts w:ascii="Arial" w:hAnsi="Arial" w:cs="Arial"/>
          <w:sz w:val="21"/>
          <w:szCs w:val="21"/>
        </w:rPr>
        <w:t>Jeżeli Zamawiający lub Wykonawca przekazują oświadczenia, wnioski, zawiadomienia oraz informacje za pośrednictwem środków komunikacji elektronicznej, każda ze stron na żądanie drugiej strony niezwłocznie potwierdza fakt ich otrzymania.</w:t>
      </w:r>
    </w:p>
    <w:p w14:paraId="63D4FC2C" w14:textId="77777777" w:rsidR="00C70CEB" w:rsidRDefault="00C70CEB">
      <w:pPr>
        <w:pStyle w:val="Akapitzlist"/>
        <w:numPr>
          <w:ilvl w:val="0"/>
          <w:numId w:val="38"/>
        </w:numPr>
        <w:tabs>
          <w:tab w:val="left" w:pos="142"/>
        </w:tabs>
        <w:jc w:val="both"/>
        <w:rPr>
          <w:rFonts w:ascii="Arial" w:hAnsi="Arial" w:cs="Arial"/>
          <w:sz w:val="21"/>
          <w:szCs w:val="21"/>
        </w:rPr>
      </w:pPr>
      <w:r w:rsidRPr="00F62779">
        <w:rPr>
          <w:rFonts w:ascii="Arial" w:hAnsi="Arial" w:cs="Arial"/>
          <w:sz w:val="21"/>
          <w:szCs w:val="21"/>
        </w:rPr>
        <w:t>Zamawiający sugeruje, aby korespondencja dotycząca niniejszego postępowania o udzielenie zamówienia publicznego oznaczone były nazwą oraz znakiem postępowania.</w:t>
      </w:r>
    </w:p>
    <w:p w14:paraId="7CDB10A1" w14:textId="4D95C8FE" w:rsidR="00C70CEB" w:rsidRPr="00D82146" w:rsidRDefault="00C70CEB">
      <w:pPr>
        <w:pStyle w:val="Akapitzlist"/>
        <w:numPr>
          <w:ilvl w:val="0"/>
          <w:numId w:val="38"/>
        </w:numPr>
        <w:tabs>
          <w:tab w:val="left" w:pos="142"/>
        </w:tabs>
        <w:jc w:val="both"/>
        <w:rPr>
          <w:rFonts w:ascii="Arial" w:hAnsi="Arial" w:cs="Arial"/>
          <w:sz w:val="21"/>
          <w:szCs w:val="21"/>
        </w:rPr>
      </w:pPr>
      <w:r w:rsidRPr="00F62779">
        <w:rPr>
          <w:rFonts w:ascii="Arial" w:hAnsi="Arial" w:cs="Arial"/>
          <w:sz w:val="21"/>
          <w:szCs w:val="21"/>
        </w:rPr>
        <w:t xml:space="preserve">Wyjaśnienia dotyczące SWZ udzielane będą z zachowaniem zasad i terminów określonych </w:t>
      </w:r>
      <w:r w:rsidRPr="00F62779">
        <w:rPr>
          <w:rFonts w:ascii="Arial" w:hAnsi="Arial" w:cs="Arial"/>
          <w:sz w:val="21"/>
          <w:szCs w:val="21"/>
        </w:rPr>
        <w:br/>
      </w:r>
      <w:r w:rsidRPr="00D82146">
        <w:rPr>
          <w:rFonts w:ascii="Arial" w:hAnsi="Arial" w:cs="Arial"/>
          <w:sz w:val="21"/>
          <w:szCs w:val="21"/>
        </w:rPr>
        <w:t xml:space="preserve">w art. 135 ustawy </w:t>
      </w:r>
      <w:proofErr w:type="spellStart"/>
      <w:r w:rsidRPr="00D82146">
        <w:rPr>
          <w:rFonts w:ascii="Arial" w:hAnsi="Arial" w:cs="Arial"/>
          <w:sz w:val="21"/>
          <w:szCs w:val="21"/>
        </w:rPr>
        <w:t>P</w:t>
      </w:r>
      <w:r>
        <w:rPr>
          <w:rFonts w:ascii="Arial" w:hAnsi="Arial" w:cs="Arial"/>
          <w:sz w:val="21"/>
          <w:szCs w:val="21"/>
        </w:rPr>
        <w:t>zp</w:t>
      </w:r>
      <w:proofErr w:type="spellEnd"/>
      <w:r w:rsidRPr="00D82146">
        <w:rPr>
          <w:rFonts w:ascii="Arial" w:hAnsi="Arial" w:cs="Arial"/>
          <w:sz w:val="21"/>
          <w:szCs w:val="21"/>
        </w:rPr>
        <w:t>. Wszelkie wyjaśnienia, modyfikacje i inne informacje związane z</w:t>
      </w:r>
      <w:r>
        <w:rPr>
          <w:rFonts w:ascii="Arial" w:hAnsi="Arial" w:cs="Arial"/>
          <w:sz w:val="21"/>
          <w:szCs w:val="21"/>
        </w:rPr>
        <w:t> </w:t>
      </w:r>
      <w:r w:rsidRPr="00D82146">
        <w:rPr>
          <w:rFonts w:ascii="Arial" w:hAnsi="Arial" w:cs="Arial"/>
          <w:sz w:val="21"/>
          <w:szCs w:val="21"/>
        </w:rPr>
        <w:t xml:space="preserve">niniejszym postępowaniem Zamawiający będzie zamieszczał na stronie platformy przetargowej pod adresem </w:t>
      </w:r>
      <w:r w:rsidR="00D95279" w:rsidRPr="00885822">
        <w:rPr>
          <w:rFonts w:ascii="Arial" w:hAnsi="Arial" w:cs="Arial"/>
          <w:b/>
          <w:i/>
          <w:iCs/>
          <w:sz w:val="21"/>
          <w:szCs w:val="21"/>
          <w:u w:val="single"/>
        </w:rPr>
        <w:t>https://platformazakupowa.pl/pn/slaskie_straz/proceedings?input_proceedings_search=&amp;globalMode%5B%5D=all&amp;proceeding_type%5B%5D=all&amp;search-in%5B%5D=1&amp;search-in%5B%5D=2&amp;search-in%5B%5D=3&amp;search-in%5B%5D=4&amp;company-divisions%5B%5D=2199</w:t>
      </w:r>
      <w:r w:rsidRPr="00885822">
        <w:rPr>
          <w:rStyle w:val="Hipercze"/>
          <w:rFonts w:ascii="Arial" w:hAnsi="Arial" w:cs="Arial"/>
          <w:color w:val="auto"/>
          <w:sz w:val="21"/>
          <w:szCs w:val="21"/>
          <w:u w:val="none"/>
        </w:rPr>
        <w:t>,</w:t>
      </w:r>
      <w:r w:rsidRPr="00885822">
        <w:rPr>
          <w:rFonts w:ascii="Arial" w:hAnsi="Arial" w:cs="Arial"/>
          <w:sz w:val="21"/>
          <w:szCs w:val="21"/>
        </w:rPr>
        <w:t xml:space="preserve"> </w:t>
      </w:r>
      <w:r w:rsidRPr="00D82146">
        <w:rPr>
          <w:rFonts w:ascii="Arial" w:hAnsi="Arial" w:cs="Arial"/>
          <w:sz w:val="21"/>
          <w:szCs w:val="21"/>
        </w:rPr>
        <w:t>w której umieszczona jest SWZ dotycząca niniejszego postępowania.</w:t>
      </w:r>
    </w:p>
    <w:p w14:paraId="7B19D8DC" w14:textId="77777777" w:rsidR="00C70CEB" w:rsidRDefault="00C70CEB">
      <w:pPr>
        <w:pStyle w:val="Akapitzlist"/>
        <w:numPr>
          <w:ilvl w:val="0"/>
          <w:numId w:val="38"/>
        </w:numPr>
        <w:tabs>
          <w:tab w:val="left" w:pos="142"/>
        </w:tabs>
        <w:jc w:val="both"/>
        <w:rPr>
          <w:rFonts w:ascii="Arial" w:hAnsi="Arial" w:cs="Arial"/>
          <w:sz w:val="21"/>
          <w:szCs w:val="21"/>
        </w:rPr>
      </w:pPr>
      <w:r w:rsidRPr="00D82146">
        <w:rPr>
          <w:rFonts w:ascii="Arial" w:hAnsi="Arial" w:cs="Arial"/>
          <w:sz w:val="21"/>
          <w:szCs w:val="21"/>
        </w:rPr>
        <w:t>W przypadku wezwania przez Zamawiającego do złożenia, uzupełnienia lub poprawienia podmiotowych środków dowodowych, w trybie art. 126 lub</w:t>
      </w:r>
      <w:r>
        <w:rPr>
          <w:rFonts w:ascii="Arial" w:hAnsi="Arial" w:cs="Arial"/>
          <w:sz w:val="21"/>
          <w:szCs w:val="21"/>
        </w:rPr>
        <w:t xml:space="preserve"> 128</w:t>
      </w:r>
      <w:r w:rsidRPr="00F62779">
        <w:rPr>
          <w:rFonts w:ascii="Arial" w:hAnsi="Arial" w:cs="Arial"/>
          <w:sz w:val="21"/>
          <w:szCs w:val="21"/>
        </w:rPr>
        <w:t xml:space="preserve"> ustawy</w:t>
      </w:r>
      <w:r>
        <w:rPr>
          <w:rFonts w:ascii="Arial" w:hAnsi="Arial" w:cs="Arial"/>
          <w:sz w:val="21"/>
          <w:szCs w:val="21"/>
        </w:rPr>
        <w:t xml:space="preserve"> </w:t>
      </w:r>
      <w:proofErr w:type="spellStart"/>
      <w:r>
        <w:rPr>
          <w:rFonts w:ascii="Arial" w:hAnsi="Arial" w:cs="Arial"/>
          <w:sz w:val="21"/>
          <w:szCs w:val="21"/>
        </w:rPr>
        <w:t>Pzp</w:t>
      </w:r>
      <w:proofErr w:type="spellEnd"/>
      <w:r w:rsidRPr="00F62779">
        <w:rPr>
          <w:rFonts w:ascii="Arial" w:hAnsi="Arial" w:cs="Arial"/>
          <w:sz w:val="21"/>
          <w:szCs w:val="21"/>
        </w:rPr>
        <w:t xml:space="preserve">, </w:t>
      </w:r>
      <w:r>
        <w:rPr>
          <w:rFonts w:ascii="Arial" w:hAnsi="Arial" w:cs="Arial"/>
          <w:sz w:val="21"/>
          <w:szCs w:val="21"/>
        </w:rPr>
        <w:t>środki dowodowe</w:t>
      </w:r>
      <w:r w:rsidRPr="00F62779">
        <w:rPr>
          <w:rFonts w:ascii="Arial" w:hAnsi="Arial" w:cs="Arial"/>
          <w:sz w:val="21"/>
          <w:szCs w:val="21"/>
        </w:rPr>
        <w:t xml:space="preserve"> należy przedłożyć (złożyć/uzupełnić/poprawić) w formie wskazanej przez Zamawiającego w</w:t>
      </w:r>
      <w:r>
        <w:rPr>
          <w:rFonts w:ascii="Arial" w:hAnsi="Arial" w:cs="Arial"/>
          <w:sz w:val="21"/>
          <w:szCs w:val="21"/>
        </w:rPr>
        <w:t> </w:t>
      </w:r>
      <w:r w:rsidRPr="00F62779">
        <w:rPr>
          <w:rFonts w:ascii="Arial" w:hAnsi="Arial" w:cs="Arial"/>
          <w:sz w:val="21"/>
          <w:szCs w:val="21"/>
        </w:rPr>
        <w:t>wezwaniu. Forma ta winna odpowiadać wymogom wynikającym ze stosownych przepisów.</w:t>
      </w:r>
    </w:p>
    <w:p w14:paraId="5543CFCF" w14:textId="320AB376" w:rsidR="00C70CEB" w:rsidRPr="00885822" w:rsidRDefault="00C70CEB" w:rsidP="00C70CEB">
      <w:pPr>
        <w:tabs>
          <w:tab w:val="left" w:pos="567"/>
        </w:tabs>
        <w:spacing w:after="120"/>
        <w:jc w:val="both"/>
        <w:rPr>
          <w:rFonts w:ascii="Arial" w:hAnsi="Arial" w:cs="Arial"/>
          <w:b/>
          <w:sz w:val="21"/>
          <w:szCs w:val="21"/>
          <w:u w:val="single"/>
        </w:rPr>
      </w:pPr>
      <w:r w:rsidRPr="00D82146">
        <w:rPr>
          <w:rFonts w:ascii="Arial" w:hAnsi="Arial" w:cs="Arial"/>
          <w:sz w:val="21"/>
          <w:szCs w:val="21"/>
        </w:rPr>
        <w:t>Informację o wyborze oferty najkorzystniejszej bądź o unieważnieniu postępowania Zamawiający zamieści na stronie internetowej pod następującym adresem:</w:t>
      </w:r>
      <w:r w:rsidR="00F601AA" w:rsidRPr="00F601AA">
        <w:rPr>
          <w:rFonts w:ascii="Arial" w:hAnsi="Arial" w:cs="Arial"/>
          <w:b/>
          <w:i/>
          <w:iCs/>
          <w:color w:val="1F497D" w:themeColor="text2"/>
          <w:sz w:val="21"/>
          <w:szCs w:val="21"/>
          <w:u w:val="single"/>
        </w:rPr>
        <w:t xml:space="preserve"> </w:t>
      </w:r>
      <w:r w:rsidR="0006711E" w:rsidRPr="00885822">
        <w:rPr>
          <w:rFonts w:ascii="Arial" w:hAnsi="Arial" w:cs="Arial"/>
          <w:b/>
          <w:i/>
          <w:iCs/>
          <w:sz w:val="21"/>
          <w:szCs w:val="21"/>
          <w:u w:val="single"/>
        </w:rPr>
        <w:t>https://platformazakupowa.pl/pn/slaskie_straz/proceedings?input_proceedings_search=&amp;globalMode%5B%5D=all&amp;proceeding_type%5B%5D=all&amp;search-in%5B%5D=1&amp;search-</w:t>
      </w:r>
      <w:r w:rsidR="0006711E" w:rsidRPr="00885822">
        <w:rPr>
          <w:rFonts w:ascii="Arial" w:hAnsi="Arial" w:cs="Arial"/>
          <w:b/>
          <w:i/>
          <w:iCs/>
          <w:sz w:val="21"/>
          <w:szCs w:val="21"/>
          <w:u w:val="single"/>
        </w:rPr>
        <w:lastRenderedPageBreak/>
        <w:t>in%5B%5D=2&amp;search-in%5B%5D=3&amp;search-in%5B%5D=4&amp;company-divisions%5B%5D=2199</w:t>
      </w:r>
    </w:p>
    <w:p w14:paraId="258823F3" w14:textId="77777777" w:rsidR="00C70CEB" w:rsidRDefault="00C70CEB" w:rsidP="00D82146">
      <w:pPr>
        <w:tabs>
          <w:tab w:val="left" w:pos="567"/>
        </w:tabs>
        <w:spacing w:after="120"/>
        <w:jc w:val="both"/>
        <w:rPr>
          <w:rFonts w:ascii="Arial" w:hAnsi="Arial" w:cs="Arial"/>
          <w:b/>
          <w:sz w:val="21"/>
          <w:szCs w:val="21"/>
          <w:u w:val="single"/>
        </w:rPr>
      </w:pPr>
    </w:p>
    <w:p w14:paraId="5BDF7A41" w14:textId="0D916F81" w:rsidR="001318A9" w:rsidRPr="00993FB1" w:rsidRDefault="001318A9" w:rsidP="00D82146">
      <w:pPr>
        <w:tabs>
          <w:tab w:val="left" w:pos="567"/>
        </w:tabs>
        <w:spacing w:after="120"/>
        <w:jc w:val="both"/>
        <w:rPr>
          <w:rFonts w:ascii="Arial" w:hAnsi="Arial" w:cs="Arial"/>
          <w:b/>
          <w:sz w:val="21"/>
          <w:szCs w:val="21"/>
          <w:u w:val="single"/>
        </w:rPr>
      </w:pPr>
      <w:r w:rsidRPr="00993FB1">
        <w:rPr>
          <w:rFonts w:ascii="Arial" w:hAnsi="Arial" w:cs="Arial"/>
          <w:b/>
          <w:sz w:val="21"/>
          <w:szCs w:val="21"/>
          <w:u w:val="single"/>
        </w:rPr>
        <w:t>XI</w:t>
      </w:r>
      <w:r w:rsidR="00556FAA">
        <w:rPr>
          <w:rFonts w:ascii="Arial" w:hAnsi="Arial" w:cs="Arial"/>
          <w:b/>
          <w:sz w:val="21"/>
          <w:szCs w:val="21"/>
          <w:u w:val="single"/>
        </w:rPr>
        <w:t>I</w:t>
      </w:r>
      <w:r w:rsidRPr="00993FB1">
        <w:rPr>
          <w:rFonts w:ascii="Arial" w:hAnsi="Arial" w:cs="Arial"/>
          <w:b/>
          <w:sz w:val="21"/>
          <w:szCs w:val="21"/>
          <w:u w:val="single"/>
        </w:rPr>
        <w:t>. TERMIN ZWIĄZANIA OFERTĄ</w:t>
      </w:r>
    </w:p>
    <w:p w14:paraId="590933A0" w14:textId="2F3A96C8" w:rsidR="001318A9" w:rsidRDefault="001318A9">
      <w:pPr>
        <w:pStyle w:val="Akapitzlist"/>
        <w:numPr>
          <w:ilvl w:val="0"/>
          <w:numId w:val="45"/>
        </w:numPr>
        <w:tabs>
          <w:tab w:val="left" w:pos="142"/>
        </w:tabs>
        <w:jc w:val="both"/>
        <w:rPr>
          <w:rFonts w:ascii="Arial" w:hAnsi="Arial" w:cs="Arial"/>
          <w:bCs/>
          <w:sz w:val="21"/>
          <w:szCs w:val="21"/>
        </w:rPr>
      </w:pPr>
      <w:r w:rsidRPr="00993FB1">
        <w:rPr>
          <w:rFonts w:ascii="Arial" w:hAnsi="Arial" w:cs="Arial"/>
          <w:bCs/>
          <w:sz w:val="21"/>
          <w:szCs w:val="21"/>
        </w:rPr>
        <w:t xml:space="preserve">Wykonawca będzie związany ofertą od dnia upływu terminu składania ofert, przy czym pierwszym dniem terminu związania ofertą jest dzień, w którym upływa termin składania ofert, przez okres </w:t>
      </w:r>
      <w:r w:rsidR="003063E4">
        <w:rPr>
          <w:rFonts w:ascii="Arial" w:hAnsi="Arial" w:cs="Arial"/>
          <w:bCs/>
          <w:sz w:val="21"/>
          <w:szCs w:val="21"/>
        </w:rPr>
        <w:t>3</w:t>
      </w:r>
      <w:r w:rsidR="00D82146">
        <w:rPr>
          <w:rFonts w:ascii="Arial" w:hAnsi="Arial" w:cs="Arial"/>
          <w:bCs/>
          <w:sz w:val="21"/>
          <w:szCs w:val="21"/>
        </w:rPr>
        <w:t xml:space="preserve">0 </w:t>
      </w:r>
      <w:r w:rsidRPr="00993FB1">
        <w:rPr>
          <w:rFonts w:ascii="Arial" w:hAnsi="Arial" w:cs="Arial"/>
          <w:bCs/>
          <w:sz w:val="21"/>
          <w:szCs w:val="21"/>
        </w:rPr>
        <w:t xml:space="preserve">dni, tj. </w:t>
      </w:r>
      <w:r w:rsidRPr="0063120F">
        <w:rPr>
          <w:rFonts w:ascii="Arial" w:hAnsi="Arial" w:cs="Arial"/>
          <w:b/>
          <w:bCs/>
          <w:sz w:val="21"/>
          <w:szCs w:val="21"/>
        </w:rPr>
        <w:t xml:space="preserve">do dnia </w:t>
      </w:r>
      <w:r w:rsidR="0026128B" w:rsidRPr="0006711E">
        <w:rPr>
          <w:rFonts w:ascii="Arial" w:hAnsi="Arial" w:cs="Arial"/>
          <w:b/>
          <w:bCs/>
          <w:sz w:val="21"/>
          <w:szCs w:val="21"/>
        </w:rPr>
        <w:t>22</w:t>
      </w:r>
      <w:r w:rsidR="0063120F" w:rsidRPr="0006711E">
        <w:rPr>
          <w:rFonts w:ascii="Arial" w:hAnsi="Arial" w:cs="Arial"/>
          <w:b/>
          <w:bCs/>
          <w:sz w:val="21"/>
          <w:szCs w:val="21"/>
        </w:rPr>
        <w:t>.</w:t>
      </w:r>
      <w:r w:rsidR="0026128B" w:rsidRPr="0006711E">
        <w:rPr>
          <w:rFonts w:ascii="Arial" w:hAnsi="Arial" w:cs="Arial"/>
          <w:b/>
          <w:bCs/>
          <w:sz w:val="21"/>
          <w:szCs w:val="21"/>
        </w:rPr>
        <w:t>1</w:t>
      </w:r>
      <w:r w:rsidR="0063120F" w:rsidRPr="0006711E">
        <w:rPr>
          <w:rFonts w:ascii="Arial" w:hAnsi="Arial" w:cs="Arial"/>
          <w:b/>
          <w:bCs/>
          <w:sz w:val="21"/>
          <w:szCs w:val="21"/>
        </w:rPr>
        <w:t>0.2022</w:t>
      </w:r>
      <w:r w:rsidR="005078F0" w:rsidRPr="0006711E">
        <w:rPr>
          <w:rFonts w:ascii="Arial" w:hAnsi="Arial" w:cs="Arial"/>
          <w:b/>
          <w:bCs/>
          <w:sz w:val="21"/>
          <w:szCs w:val="21"/>
        </w:rPr>
        <w:t xml:space="preserve"> r.</w:t>
      </w:r>
    </w:p>
    <w:p w14:paraId="3175EAE9" w14:textId="4879E803" w:rsidR="001318A9" w:rsidRDefault="001318A9">
      <w:pPr>
        <w:pStyle w:val="Akapitzlist"/>
        <w:numPr>
          <w:ilvl w:val="0"/>
          <w:numId w:val="45"/>
        </w:numPr>
        <w:tabs>
          <w:tab w:val="left" w:pos="142"/>
        </w:tabs>
        <w:jc w:val="both"/>
        <w:rPr>
          <w:rFonts w:ascii="Arial" w:hAnsi="Arial" w:cs="Arial"/>
          <w:bCs/>
          <w:sz w:val="21"/>
          <w:szCs w:val="21"/>
        </w:rPr>
      </w:pPr>
      <w:r w:rsidRPr="00D82146">
        <w:rPr>
          <w:rFonts w:ascii="Arial" w:hAnsi="Arial" w:cs="Arial"/>
          <w:bCs/>
          <w:sz w:val="21"/>
          <w:szCs w:val="21"/>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wskazany przez niego okres, nie dłuższy niż </w:t>
      </w:r>
      <w:r w:rsidR="00D71DF2">
        <w:rPr>
          <w:rFonts w:ascii="Arial" w:hAnsi="Arial" w:cs="Arial"/>
          <w:bCs/>
          <w:sz w:val="21"/>
          <w:szCs w:val="21"/>
        </w:rPr>
        <w:t>3</w:t>
      </w:r>
      <w:r w:rsidRPr="00D82146">
        <w:rPr>
          <w:rFonts w:ascii="Arial" w:hAnsi="Arial" w:cs="Arial"/>
          <w:bCs/>
          <w:sz w:val="21"/>
          <w:szCs w:val="21"/>
        </w:rPr>
        <w:t>0 dni.</w:t>
      </w:r>
    </w:p>
    <w:p w14:paraId="57A6E4EB" w14:textId="78EFAB2E" w:rsidR="001318A9" w:rsidRDefault="001318A9">
      <w:pPr>
        <w:pStyle w:val="Akapitzlist"/>
        <w:numPr>
          <w:ilvl w:val="0"/>
          <w:numId w:val="45"/>
        </w:numPr>
        <w:tabs>
          <w:tab w:val="left" w:pos="142"/>
        </w:tabs>
        <w:jc w:val="both"/>
        <w:rPr>
          <w:rFonts w:ascii="Arial" w:hAnsi="Arial" w:cs="Arial"/>
          <w:bCs/>
          <w:sz w:val="21"/>
          <w:szCs w:val="21"/>
        </w:rPr>
      </w:pPr>
      <w:r w:rsidRPr="00D82146">
        <w:rPr>
          <w:rFonts w:ascii="Arial" w:hAnsi="Arial" w:cs="Arial"/>
          <w:bCs/>
          <w:sz w:val="21"/>
          <w:szCs w:val="21"/>
        </w:rPr>
        <w:t>Przedłużenie terminu związania ofertą, o którym mowa w pkt 2, wymaga złożenia przez Wykonawcę pisemnego oświadczenia o wyrażeniu zgody na przedłużenie terminu związania ofertą.</w:t>
      </w:r>
    </w:p>
    <w:p w14:paraId="4D15B1B8" w14:textId="5DBCFE97" w:rsidR="00045A73" w:rsidRPr="00993FB1" w:rsidRDefault="001318A9" w:rsidP="00045A73">
      <w:pPr>
        <w:pStyle w:val="Akapitzlist"/>
        <w:tabs>
          <w:tab w:val="left" w:pos="284"/>
          <w:tab w:val="left" w:pos="567"/>
        </w:tabs>
        <w:ind w:left="0"/>
        <w:jc w:val="both"/>
        <w:rPr>
          <w:rFonts w:ascii="Arial" w:hAnsi="Arial" w:cs="Arial"/>
          <w:b/>
          <w:sz w:val="21"/>
          <w:szCs w:val="21"/>
          <w:u w:val="single"/>
        </w:rPr>
      </w:pPr>
      <w:r w:rsidRPr="00045A73">
        <w:rPr>
          <w:rFonts w:ascii="Arial" w:hAnsi="Arial" w:cs="Arial"/>
          <w:bCs/>
          <w:sz w:val="21"/>
          <w:szCs w:val="21"/>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r w:rsidR="00045A73" w:rsidRPr="00045A73">
        <w:rPr>
          <w:rFonts w:ascii="Arial" w:hAnsi="Arial" w:cs="Arial"/>
          <w:b/>
          <w:sz w:val="21"/>
          <w:szCs w:val="21"/>
          <w:u w:val="single"/>
        </w:rPr>
        <w:t xml:space="preserve"> </w:t>
      </w:r>
    </w:p>
    <w:p w14:paraId="367FE064" w14:textId="77777777" w:rsidR="00045A73" w:rsidRDefault="00045A73" w:rsidP="00045A73">
      <w:pPr>
        <w:pStyle w:val="Akapitzlist"/>
        <w:tabs>
          <w:tab w:val="left" w:pos="284"/>
          <w:tab w:val="left" w:pos="567"/>
        </w:tabs>
        <w:spacing w:after="120"/>
        <w:ind w:left="0"/>
        <w:jc w:val="both"/>
        <w:rPr>
          <w:rFonts w:ascii="Arial" w:hAnsi="Arial" w:cs="Arial"/>
          <w:b/>
          <w:sz w:val="21"/>
          <w:szCs w:val="21"/>
          <w:u w:val="single"/>
        </w:rPr>
      </w:pPr>
    </w:p>
    <w:p w14:paraId="544FC692" w14:textId="77777777" w:rsidR="00045A73" w:rsidRPr="00993FB1" w:rsidRDefault="00045A73" w:rsidP="00045A73">
      <w:pPr>
        <w:pStyle w:val="Akapitzlist"/>
        <w:tabs>
          <w:tab w:val="left" w:pos="284"/>
          <w:tab w:val="left" w:pos="567"/>
        </w:tabs>
        <w:spacing w:after="120"/>
        <w:ind w:left="0"/>
        <w:jc w:val="both"/>
        <w:rPr>
          <w:rFonts w:ascii="Arial" w:hAnsi="Arial" w:cs="Arial"/>
          <w:b/>
          <w:sz w:val="21"/>
          <w:szCs w:val="21"/>
          <w:u w:val="single"/>
        </w:rPr>
      </w:pPr>
      <w:r w:rsidRPr="00993FB1">
        <w:rPr>
          <w:rFonts w:ascii="Arial" w:hAnsi="Arial" w:cs="Arial"/>
          <w:b/>
          <w:sz w:val="21"/>
          <w:szCs w:val="21"/>
          <w:u w:val="single"/>
        </w:rPr>
        <w:t>XI</w:t>
      </w:r>
      <w:r>
        <w:rPr>
          <w:rFonts w:ascii="Arial" w:hAnsi="Arial" w:cs="Arial"/>
          <w:b/>
          <w:sz w:val="21"/>
          <w:szCs w:val="21"/>
          <w:u w:val="single"/>
        </w:rPr>
        <w:t>I</w:t>
      </w:r>
      <w:r w:rsidRPr="00993FB1">
        <w:rPr>
          <w:rFonts w:ascii="Arial" w:hAnsi="Arial" w:cs="Arial"/>
          <w:b/>
          <w:sz w:val="21"/>
          <w:szCs w:val="21"/>
          <w:u w:val="single"/>
        </w:rPr>
        <w:t>I. OPIS SPOSOBU PRZYGOTOWANIA OFERT</w:t>
      </w:r>
    </w:p>
    <w:p w14:paraId="1381AA01" w14:textId="77777777" w:rsidR="00045A73" w:rsidRDefault="00045A73">
      <w:pPr>
        <w:pStyle w:val="Akapitzlist"/>
        <w:numPr>
          <w:ilvl w:val="0"/>
          <w:numId w:val="46"/>
        </w:numPr>
        <w:tabs>
          <w:tab w:val="left" w:pos="142"/>
        </w:tabs>
        <w:jc w:val="both"/>
        <w:rPr>
          <w:rFonts w:ascii="Arial" w:hAnsi="Arial" w:cs="Arial"/>
          <w:bCs/>
          <w:sz w:val="21"/>
          <w:szCs w:val="21"/>
        </w:rPr>
      </w:pPr>
      <w:r w:rsidRPr="00993FB1">
        <w:rPr>
          <w:rFonts w:ascii="Arial" w:hAnsi="Arial" w:cs="Arial"/>
          <w:bCs/>
          <w:sz w:val="21"/>
          <w:szCs w:val="21"/>
        </w:rPr>
        <w:t xml:space="preserve">Wykonawca może złożyć tylko </w:t>
      </w:r>
      <w:r w:rsidRPr="00F234BE">
        <w:rPr>
          <w:rFonts w:ascii="Arial" w:hAnsi="Arial" w:cs="Arial"/>
          <w:bCs/>
          <w:sz w:val="21"/>
          <w:szCs w:val="21"/>
        </w:rPr>
        <w:t xml:space="preserve">jedną ofertę. </w:t>
      </w:r>
      <w:r w:rsidRPr="00F234BE">
        <w:rPr>
          <w:rFonts w:ascii="Arial" w:hAnsi="Arial" w:cs="Arial"/>
          <w:sz w:val="21"/>
          <w:szCs w:val="21"/>
        </w:rPr>
        <w:t>Złożenie przez Wykonawcę więcej niż jednej oferty skutkuje odrzuceniem wszystkich ofert Wykonawcy.</w:t>
      </w:r>
    </w:p>
    <w:p w14:paraId="7063AF78" w14:textId="7D4281ED" w:rsidR="00045A73" w:rsidRDefault="00045A73">
      <w:pPr>
        <w:pStyle w:val="Akapitzlist"/>
        <w:numPr>
          <w:ilvl w:val="0"/>
          <w:numId w:val="46"/>
        </w:numPr>
        <w:tabs>
          <w:tab w:val="left" w:pos="142"/>
        </w:tabs>
        <w:jc w:val="both"/>
        <w:rPr>
          <w:rFonts w:ascii="Arial" w:hAnsi="Arial" w:cs="Arial"/>
          <w:bCs/>
          <w:sz w:val="21"/>
          <w:szCs w:val="21"/>
        </w:rPr>
      </w:pPr>
      <w:r w:rsidRPr="008147FF">
        <w:rPr>
          <w:rFonts w:ascii="Arial" w:hAnsi="Arial" w:cs="Arial"/>
          <w:bCs/>
          <w:color w:val="000000" w:themeColor="text1"/>
          <w:sz w:val="21"/>
          <w:szCs w:val="21"/>
        </w:rPr>
        <w:t xml:space="preserve">Treść oferty musi być zgodna z wymaganiami Zamawiającego określonymi w dokumentach zamówienia i powinna być sporządzona na formularzu ofertowym – zgodnie z </w:t>
      </w:r>
      <w:r w:rsidRPr="008147FF">
        <w:rPr>
          <w:rFonts w:ascii="Arial" w:hAnsi="Arial" w:cs="Arial"/>
          <w:b/>
          <w:color w:val="000000" w:themeColor="text1"/>
          <w:sz w:val="21"/>
          <w:szCs w:val="21"/>
        </w:rPr>
        <w:t>Załącznikiem do SWZ</w:t>
      </w:r>
      <w:r w:rsidRPr="008147FF">
        <w:rPr>
          <w:rFonts w:ascii="Arial" w:hAnsi="Arial" w:cs="Arial"/>
          <w:bCs/>
          <w:color w:val="000000" w:themeColor="text1"/>
          <w:sz w:val="21"/>
          <w:szCs w:val="21"/>
        </w:rPr>
        <w:t xml:space="preserve"> </w:t>
      </w:r>
      <w:r w:rsidRPr="008147FF">
        <w:rPr>
          <w:rFonts w:ascii="Arial" w:hAnsi="Arial" w:cs="Arial"/>
          <w:color w:val="000000" w:themeColor="text1"/>
          <w:sz w:val="21"/>
          <w:szCs w:val="21"/>
        </w:rPr>
        <w:t>lub według takiego samego schematu.</w:t>
      </w:r>
    </w:p>
    <w:p w14:paraId="3B4F76E5" w14:textId="77777777" w:rsidR="00045A73" w:rsidRPr="00115C12" w:rsidRDefault="00045A73">
      <w:pPr>
        <w:pStyle w:val="Akapitzlist"/>
        <w:numPr>
          <w:ilvl w:val="0"/>
          <w:numId w:val="46"/>
        </w:numPr>
        <w:tabs>
          <w:tab w:val="left" w:pos="142"/>
        </w:tabs>
        <w:jc w:val="both"/>
        <w:rPr>
          <w:rFonts w:ascii="Arial" w:hAnsi="Arial" w:cs="Arial"/>
          <w:bCs/>
          <w:sz w:val="21"/>
          <w:szCs w:val="21"/>
        </w:rPr>
      </w:pPr>
      <w:r w:rsidRPr="001C0E73">
        <w:rPr>
          <w:rFonts w:ascii="Arial" w:hAnsi="Arial" w:cs="Arial"/>
          <w:b/>
          <w:bCs/>
          <w:sz w:val="21"/>
          <w:szCs w:val="21"/>
        </w:rPr>
        <w:t xml:space="preserve">Ofertę należy złożyć pod rygorem nieważności – wyłącznie za pośrednictwem Platformy przetargowej – </w:t>
      </w:r>
      <w:r w:rsidRPr="00115C12">
        <w:rPr>
          <w:rFonts w:ascii="Arial" w:hAnsi="Arial" w:cs="Arial"/>
          <w:b/>
          <w:bCs/>
          <w:sz w:val="21"/>
          <w:szCs w:val="21"/>
        </w:rPr>
        <w:t>w formie elektronicznej,</w:t>
      </w:r>
      <w:r w:rsidRPr="00115C12">
        <w:rPr>
          <w:rFonts w:ascii="Arial" w:hAnsi="Arial" w:cs="Arial"/>
          <w:sz w:val="21"/>
          <w:szCs w:val="21"/>
        </w:rPr>
        <w:t xml:space="preserve"> </w:t>
      </w:r>
      <w:r w:rsidRPr="00115C12">
        <w:rPr>
          <w:rFonts w:ascii="Arial" w:hAnsi="Arial" w:cs="Arial"/>
          <w:b/>
          <w:bCs/>
          <w:sz w:val="21"/>
          <w:szCs w:val="21"/>
        </w:rPr>
        <w:t>opatrzonej kwalifikowanym podpisem elektronicznym, podpisem zaufanym lub podpisem osobistym</w:t>
      </w:r>
      <w:r w:rsidRPr="00115C12">
        <w:rPr>
          <w:rFonts w:ascii="Arial" w:hAnsi="Arial" w:cs="Arial"/>
          <w:sz w:val="21"/>
          <w:szCs w:val="21"/>
        </w:rPr>
        <w:t xml:space="preserve"> (lub w formie skanu oferty opatrzonego kwalifikowanym podpisem elektronicznym, podpisem zaufanym lub podpisem osobistym) przez osobę/y umocowaną/e do reprezentowania Wykonawcy/ów. Wszystkie załączniki do oferty stanowiące oświadczenie Wykonawcy/ów, muszą być również podpisane przez osobę/y umocowaną/e do reprezentowania Wykonawcy/ów, z wyjątkiem zobowiązania lub innego podmiotowego środka dowodowego, o którym mowa w art. 118 ust. 3 ustawy </w:t>
      </w:r>
      <w:proofErr w:type="spellStart"/>
      <w:r w:rsidRPr="00115C12">
        <w:rPr>
          <w:rFonts w:ascii="Arial" w:hAnsi="Arial" w:cs="Arial"/>
          <w:sz w:val="21"/>
          <w:szCs w:val="21"/>
        </w:rPr>
        <w:t>Pzp</w:t>
      </w:r>
      <w:proofErr w:type="spellEnd"/>
      <w:r w:rsidRPr="00115C12">
        <w:rPr>
          <w:rFonts w:ascii="Arial" w:hAnsi="Arial" w:cs="Arial"/>
          <w:sz w:val="21"/>
          <w:szCs w:val="21"/>
        </w:rPr>
        <w:t xml:space="preserve">, które musi być podpisane przez osobę/y umocowaną/e do reprezentowania podmiotu udostępniającego zasoby. </w:t>
      </w:r>
    </w:p>
    <w:p w14:paraId="72910309" w14:textId="77777777" w:rsidR="00045A73" w:rsidRPr="00115C12" w:rsidRDefault="00045A73" w:rsidP="00045A73">
      <w:pPr>
        <w:pStyle w:val="Akapitzlist"/>
        <w:tabs>
          <w:tab w:val="left" w:pos="142"/>
        </w:tabs>
        <w:ind w:left="360"/>
        <w:jc w:val="both"/>
        <w:rPr>
          <w:rFonts w:ascii="Arial" w:hAnsi="Arial" w:cs="Arial"/>
          <w:i/>
          <w:iCs/>
          <w:sz w:val="21"/>
          <w:szCs w:val="21"/>
        </w:rPr>
      </w:pPr>
      <w:r w:rsidRPr="00115C12">
        <w:rPr>
          <w:rFonts w:ascii="Arial" w:hAnsi="Arial" w:cs="Arial"/>
          <w:b/>
          <w:bCs/>
          <w:sz w:val="21"/>
          <w:szCs w:val="21"/>
          <w:u w:val="single"/>
        </w:rPr>
        <w:t>UWAGA:</w:t>
      </w:r>
      <w:r w:rsidRPr="00115C12">
        <w:rPr>
          <w:rFonts w:ascii="Arial" w:hAnsi="Arial" w:cs="Arial"/>
          <w:i/>
          <w:iCs/>
          <w:sz w:val="21"/>
          <w:szCs w:val="21"/>
        </w:rPr>
        <w:t xml:space="preserve"> Zamawiający zaleca przekonwertowanie gotowego pliku do formatu .pdf oraz podpisanie go wewnętrznym kwalifikowanym podpisem elektronicznym, podpisem zaufanym lub podpisem osobistym. W przypadku zastosowania podpisu zewnętrznego należy pamiętać o obowiązkowym dołączeniu do pliku stanowiącego ofertę także pliku podpisującego, który generuje się automatycznie podczas złożenia podpisu. Następnie podpisane kwalifikowanym podpisem elektronicznym, podpisem zaufanym lub podpisem osobistym pliki (przez właściwie umocowane osoby, w zależności od dokumentu) – składające się na ofertę – Wykonawca przekazuje Zamawiającemu poprzez Platformę przetargową.</w:t>
      </w:r>
    </w:p>
    <w:p w14:paraId="402E53ED" w14:textId="7FC8C1FA" w:rsidR="00045A73" w:rsidRPr="00A30503" w:rsidRDefault="00045A73">
      <w:pPr>
        <w:pStyle w:val="Akapitzlist"/>
        <w:numPr>
          <w:ilvl w:val="0"/>
          <w:numId w:val="46"/>
        </w:numPr>
        <w:tabs>
          <w:tab w:val="left" w:pos="142"/>
        </w:tabs>
        <w:jc w:val="both"/>
        <w:rPr>
          <w:rFonts w:ascii="Arial" w:hAnsi="Arial" w:cs="Arial"/>
          <w:i/>
          <w:iCs/>
          <w:color w:val="FF0000"/>
          <w:sz w:val="21"/>
          <w:szCs w:val="21"/>
        </w:rPr>
      </w:pPr>
      <w:r w:rsidRPr="00A30503">
        <w:rPr>
          <w:rFonts w:ascii="Arial" w:hAnsi="Arial" w:cs="Arial"/>
          <w:color w:val="000000"/>
          <w:sz w:val="21"/>
          <w:szCs w:val="21"/>
          <w:shd w:val="clear" w:color="auto" w:fill="FFFFFF"/>
        </w:rPr>
        <w:t>W celu złożenia oferty należy zarejestrować (zalogować) się na Platformie oraz umieścić ofertę w systemie. W formularzu ofertowym (Załącznik do SWZ) Wykonawca zobowiązany jest podać adres poczty elektronicznej używany do logowania w Platformie, za pomocą którego będzie prowadzona korespondencja z Wykonawcą.</w:t>
      </w:r>
    </w:p>
    <w:p w14:paraId="4C56750D" w14:textId="1631B3F2" w:rsidR="00045A73" w:rsidRPr="00C9095F" w:rsidRDefault="00045A73">
      <w:pPr>
        <w:pStyle w:val="Akapitzlist"/>
        <w:numPr>
          <w:ilvl w:val="0"/>
          <w:numId w:val="46"/>
        </w:numPr>
        <w:tabs>
          <w:tab w:val="left" w:pos="142"/>
        </w:tabs>
        <w:jc w:val="both"/>
        <w:rPr>
          <w:rFonts w:ascii="Arial" w:hAnsi="Arial" w:cs="Arial"/>
          <w:i/>
          <w:iCs/>
          <w:sz w:val="21"/>
          <w:szCs w:val="21"/>
        </w:rPr>
      </w:pPr>
      <w:r w:rsidRPr="00A30503">
        <w:rPr>
          <w:rFonts w:ascii="Arial" w:hAnsi="Arial" w:cs="Arial"/>
          <w:sz w:val="21"/>
          <w:szCs w:val="21"/>
        </w:rPr>
        <w:t xml:space="preserve">W przypadku, gdy Wykonawca zamierza zastrzec, przed dostępem dla innych uczestników postępowania, informacje stanowiące tajemnicę przedsiębiorstwa w rozumieniu ustawy z dnia </w:t>
      </w:r>
      <w:r w:rsidRPr="00350A5B">
        <w:rPr>
          <w:rFonts w:ascii="Arial" w:hAnsi="Arial" w:cs="Arial"/>
          <w:sz w:val="21"/>
          <w:szCs w:val="21"/>
        </w:rPr>
        <w:t xml:space="preserve">16 kwietnia 1993 r. o zwalczaniu nieuczciwej konkurencji </w:t>
      </w:r>
      <w:r w:rsidRPr="0006711E">
        <w:rPr>
          <w:rFonts w:ascii="Arial" w:hAnsi="Arial" w:cs="Arial"/>
          <w:sz w:val="21"/>
          <w:szCs w:val="21"/>
        </w:rPr>
        <w:t>(</w:t>
      </w:r>
      <w:proofErr w:type="spellStart"/>
      <w:r w:rsidRPr="0006711E">
        <w:rPr>
          <w:rFonts w:ascii="Arial" w:hAnsi="Arial" w:cs="Arial"/>
          <w:sz w:val="21"/>
          <w:szCs w:val="21"/>
        </w:rPr>
        <w:t>t</w:t>
      </w:r>
      <w:r w:rsidR="00736282" w:rsidRPr="0006711E">
        <w:rPr>
          <w:rFonts w:ascii="Arial" w:hAnsi="Arial" w:cs="Arial"/>
          <w:sz w:val="21"/>
          <w:szCs w:val="21"/>
        </w:rPr>
        <w:t>.</w:t>
      </w:r>
      <w:r w:rsidRPr="0006711E">
        <w:rPr>
          <w:rFonts w:ascii="Arial" w:hAnsi="Arial" w:cs="Arial"/>
          <w:sz w:val="21"/>
          <w:szCs w:val="21"/>
        </w:rPr>
        <w:t>j</w:t>
      </w:r>
      <w:proofErr w:type="spellEnd"/>
      <w:r w:rsidR="00736282" w:rsidRPr="0006711E">
        <w:rPr>
          <w:rFonts w:ascii="Arial" w:hAnsi="Arial" w:cs="Arial"/>
          <w:sz w:val="21"/>
          <w:szCs w:val="21"/>
        </w:rPr>
        <w:t>.</w:t>
      </w:r>
      <w:r w:rsidR="00A96AF1" w:rsidRPr="0006711E">
        <w:rPr>
          <w:rFonts w:ascii="Arial" w:hAnsi="Arial" w:cs="Arial"/>
          <w:sz w:val="21"/>
          <w:szCs w:val="21"/>
        </w:rPr>
        <w:t xml:space="preserve"> </w:t>
      </w:r>
      <w:r w:rsidR="00A96AF1" w:rsidRPr="00350A5B">
        <w:rPr>
          <w:rFonts w:ascii="Arial" w:hAnsi="Arial" w:cs="Arial"/>
          <w:sz w:val="21"/>
          <w:szCs w:val="21"/>
        </w:rPr>
        <w:t>Dz. U. z 2022 r. poz. 123</w:t>
      </w:r>
      <w:r w:rsidRPr="00350A5B">
        <w:rPr>
          <w:rFonts w:ascii="Arial" w:hAnsi="Arial" w:cs="Arial"/>
          <w:sz w:val="21"/>
          <w:szCs w:val="21"/>
        </w:rPr>
        <w:t xml:space="preserve">3), zastrzeżoną </w:t>
      </w:r>
      <w:r w:rsidRPr="00A30503">
        <w:rPr>
          <w:rFonts w:ascii="Arial" w:hAnsi="Arial" w:cs="Arial"/>
          <w:sz w:val="21"/>
          <w:szCs w:val="21"/>
        </w:rPr>
        <w:t>część oferty Wykonawca powinien złożyć w osobnym pliku jako załącznik do</w:t>
      </w:r>
      <w:r>
        <w:rPr>
          <w:rFonts w:ascii="Arial" w:hAnsi="Arial" w:cs="Arial"/>
          <w:sz w:val="21"/>
          <w:szCs w:val="21"/>
        </w:rPr>
        <w:t> </w:t>
      </w:r>
      <w:r w:rsidRPr="00A30503">
        <w:rPr>
          <w:rFonts w:ascii="Arial" w:hAnsi="Arial" w:cs="Arial"/>
          <w:sz w:val="21"/>
          <w:szCs w:val="21"/>
        </w:rPr>
        <w:t xml:space="preserve">oferty oraz oznaczyć w sposób nie budzący wątpliwości, iż stanowi ona zastrzeżoną tajemnicę przedsiębiorstwa, poprzez oznaczenie jej nazwą: </w:t>
      </w:r>
      <w:r w:rsidRPr="00A30503">
        <w:rPr>
          <w:rFonts w:ascii="Arial" w:hAnsi="Arial" w:cs="Arial"/>
          <w:b/>
          <w:bCs/>
          <w:sz w:val="21"/>
          <w:szCs w:val="21"/>
        </w:rPr>
        <w:t xml:space="preserve">„Załącznik stanowiący tajemnicę </w:t>
      </w:r>
      <w:r w:rsidRPr="0026614C">
        <w:rPr>
          <w:rFonts w:ascii="Arial" w:hAnsi="Arial" w:cs="Arial"/>
          <w:b/>
          <w:bCs/>
          <w:sz w:val="21"/>
          <w:szCs w:val="21"/>
        </w:rPr>
        <w:t>przedsiębiorstwa”</w:t>
      </w:r>
      <w:r w:rsidRPr="0026614C">
        <w:rPr>
          <w:rFonts w:ascii="Arial" w:hAnsi="Arial" w:cs="Arial"/>
          <w:sz w:val="21"/>
          <w:szCs w:val="21"/>
        </w:rPr>
        <w:t xml:space="preserve">, a następnie wraz z plikami stanowiącymi jawną część skompresować do jednego pliku archiwum (ZIP). Zamawiający informuje, iż w oparciu zapisy pkt 4 załącznika </w:t>
      </w:r>
      <w:r w:rsidRPr="0026614C">
        <w:rPr>
          <w:rFonts w:ascii="Arial" w:hAnsi="Arial" w:cs="Arial"/>
          <w:sz w:val="21"/>
          <w:szCs w:val="21"/>
        </w:rPr>
        <w:br/>
        <w:t xml:space="preserve">nr 2 do rozporządzenia Rady Ministrów w sprawie Krajowych Ram Interoperacyjności, </w:t>
      </w:r>
      <w:r w:rsidRPr="0026614C">
        <w:rPr>
          <w:rFonts w:ascii="Arial" w:hAnsi="Arial" w:cs="Arial"/>
          <w:sz w:val="21"/>
          <w:szCs w:val="21"/>
        </w:rPr>
        <w:lastRenderedPageBreak/>
        <w:t>minimalnych wymagań dla rejestrów publicznych i wymiany informacji w postaci elektronicznej oraz minimalnych wymagań dla systemów teleinformatycznych (</w:t>
      </w:r>
      <w:proofErr w:type="spellStart"/>
      <w:r w:rsidRPr="0026614C">
        <w:rPr>
          <w:rFonts w:ascii="Arial" w:hAnsi="Arial" w:cs="Arial"/>
          <w:sz w:val="21"/>
          <w:szCs w:val="21"/>
        </w:rPr>
        <w:t>t</w:t>
      </w:r>
      <w:r w:rsidR="00736282">
        <w:rPr>
          <w:rFonts w:ascii="Arial" w:hAnsi="Arial" w:cs="Arial"/>
          <w:sz w:val="21"/>
          <w:szCs w:val="21"/>
        </w:rPr>
        <w:t>.</w:t>
      </w:r>
      <w:r w:rsidRPr="0026614C">
        <w:rPr>
          <w:rFonts w:ascii="Arial" w:hAnsi="Arial" w:cs="Arial"/>
          <w:sz w:val="21"/>
          <w:szCs w:val="21"/>
        </w:rPr>
        <w:t>j</w:t>
      </w:r>
      <w:proofErr w:type="spellEnd"/>
      <w:r w:rsidR="00736282">
        <w:rPr>
          <w:rFonts w:ascii="Arial" w:hAnsi="Arial" w:cs="Arial"/>
          <w:sz w:val="21"/>
          <w:szCs w:val="21"/>
        </w:rPr>
        <w:t>.</w:t>
      </w:r>
      <w:r w:rsidRPr="0026614C">
        <w:rPr>
          <w:rFonts w:ascii="Arial" w:hAnsi="Arial" w:cs="Arial"/>
          <w:sz w:val="21"/>
          <w:szCs w:val="21"/>
        </w:rPr>
        <w:t xml:space="preserve"> Dz. U. z 2017 r. poz. 2247) </w:t>
      </w:r>
      <w:r w:rsidRPr="00A30503">
        <w:rPr>
          <w:rFonts w:ascii="Arial" w:hAnsi="Arial" w:cs="Arial"/>
          <w:sz w:val="21"/>
          <w:szCs w:val="21"/>
        </w:rPr>
        <w:t xml:space="preserve">nie dopuszcza kompresji pliku archiwum w formacie RAR. W przypadku próby zastosowania formatu kompresji RAR nie </w:t>
      </w:r>
      <w:r w:rsidRPr="00C9095F">
        <w:rPr>
          <w:rFonts w:ascii="Arial" w:hAnsi="Arial" w:cs="Arial"/>
          <w:sz w:val="21"/>
          <w:szCs w:val="21"/>
        </w:rPr>
        <w:t xml:space="preserve">będzie możliwe jego złożenia za pomocą Platformy. Pliki powinny być </w:t>
      </w:r>
      <w:r w:rsidRPr="00C9095F">
        <w:rPr>
          <w:rFonts w:ascii="Arial" w:hAnsi="Arial" w:cs="Arial"/>
          <w:b/>
          <w:sz w:val="21"/>
          <w:szCs w:val="21"/>
        </w:rPr>
        <w:t xml:space="preserve">odrębnie </w:t>
      </w:r>
      <w:r w:rsidR="00B92ED7" w:rsidRPr="00C9095F">
        <w:rPr>
          <w:rFonts w:ascii="Arial" w:hAnsi="Arial" w:cs="Arial"/>
          <w:b/>
          <w:sz w:val="21"/>
          <w:szCs w:val="21"/>
        </w:rPr>
        <w:t>zamieszczone, oraz przekazane w formie elektronicznej, albo podpisane</w:t>
      </w:r>
      <w:r w:rsidRPr="00C9095F">
        <w:rPr>
          <w:rFonts w:ascii="Arial" w:hAnsi="Arial" w:cs="Arial"/>
          <w:b/>
          <w:sz w:val="21"/>
          <w:szCs w:val="21"/>
        </w:rPr>
        <w:t>,</w:t>
      </w:r>
      <w:r w:rsidRPr="00C9095F">
        <w:rPr>
          <w:rFonts w:ascii="Arial" w:hAnsi="Arial" w:cs="Arial"/>
          <w:b/>
          <w:bCs/>
          <w:sz w:val="21"/>
          <w:szCs w:val="21"/>
        </w:rPr>
        <w:t xml:space="preserve"> podpisem zaufanym lub podpisem osobistym</w:t>
      </w:r>
      <w:r w:rsidRPr="00C9095F">
        <w:rPr>
          <w:rFonts w:ascii="Arial" w:hAnsi="Arial" w:cs="Arial"/>
          <w:sz w:val="21"/>
          <w:szCs w:val="21"/>
        </w:rPr>
        <w:t>.</w:t>
      </w:r>
    </w:p>
    <w:p w14:paraId="2BD55847" w14:textId="77777777" w:rsidR="00045A73" w:rsidRPr="00A30503" w:rsidRDefault="00045A73">
      <w:pPr>
        <w:pStyle w:val="Akapitzlist"/>
        <w:numPr>
          <w:ilvl w:val="0"/>
          <w:numId w:val="46"/>
        </w:numPr>
        <w:tabs>
          <w:tab w:val="left" w:pos="142"/>
        </w:tabs>
        <w:jc w:val="both"/>
        <w:rPr>
          <w:rFonts w:ascii="Arial" w:hAnsi="Arial" w:cs="Arial"/>
          <w:i/>
          <w:iCs/>
          <w:color w:val="FF0000"/>
          <w:sz w:val="21"/>
          <w:szCs w:val="21"/>
        </w:rPr>
      </w:pPr>
      <w:r w:rsidRPr="00A30503">
        <w:rPr>
          <w:rFonts w:ascii="Arial" w:hAnsi="Arial" w:cs="Arial"/>
          <w:b/>
          <w:bCs/>
          <w:sz w:val="21"/>
          <w:szCs w:val="21"/>
          <w:u w:val="single"/>
        </w:rPr>
        <w:t>Wykonawca w ofercie winien ponadto wykazać</w:t>
      </w:r>
      <w:r w:rsidRPr="00A30503">
        <w:rPr>
          <w:rFonts w:ascii="Arial" w:hAnsi="Arial" w:cs="Arial"/>
          <w:b/>
          <w:bCs/>
          <w:sz w:val="21"/>
          <w:szCs w:val="21"/>
        </w:rPr>
        <w:t>, iż zastrzeżone informacje stanowią tajemnicę przedsiębiorstwa</w:t>
      </w:r>
      <w:r w:rsidRPr="00A30503">
        <w:rPr>
          <w:rFonts w:ascii="Arial" w:hAnsi="Arial" w:cs="Arial"/>
          <w:b/>
          <w:bCs/>
          <w:color w:val="FF0000"/>
          <w:sz w:val="21"/>
          <w:szCs w:val="21"/>
        </w:rPr>
        <w:t xml:space="preserve"> </w:t>
      </w:r>
      <w:r w:rsidRPr="00A30503">
        <w:rPr>
          <w:rFonts w:ascii="Arial" w:hAnsi="Arial" w:cs="Arial"/>
          <w:b/>
          <w:bCs/>
          <w:sz w:val="21"/>
          <w:szCs w:val="21"/>
        </w:rPr>
        <w:t>przez którą rozumie się informacje techniczne, technologiczne, organizacyjne przedsiębiorstwa lub inne informacje posiadające wartość gospodarczą, które jako całość lub w szczególnym zestawieniu i zbiorze elementów nie są powszechnie znane osobom zwykle zajmującym się tym rodzajem informacji albo nie są łatwo dostępne dla osób zwykle zajmujących się tym rodzajem informacji, o ile uprawniony do korzystania z informacji lub rozporządzenia nimi podjął, przy zachowaniu należytej staranności, działania w celu utrzymania ich w poufności.</w:t>
      </w:r>
    </w:p>
    <w:p w14:paraId="32A86C7E" w14:textId="77777777" w:rsidR="00045A73" w:rsidRPr="00A30503" w:rsidRDefault="00045A73">
      <w:pPr>
        <w:pStyle w:val="Akapitzlist"/>
        <w:numPr>
          <w:ilvl w:val="0"/>
          <w:numId w:val="46"/>
        </w:numPr>
        <w:tabs>
          <w:tab w:val="left" w:pos="142"/>
        </w:tabs>
        <w:jc w:val="both"/>
        <w:rPr>
          <w:rFonts w:ascii="Arial" w:hAnsi="Arial" w:cs="Arial"/>
          <w:i/>
          <w:iCs/>
          <w:color w:val="FF0000"/>
          <w:sz w:val="21"/>
          <w:szCs w:val="21"/>
        </w:rPr>
      </w:pPr>
      <w:r w:rsidRPr="00A30503">
        <w:rPr>
          <w:rFonts w:ascii="Arial" w:hAnsi="Arial" w:cs="Arial"/>
          <w:b/>
          <w:bCs/>
          <w:sz w:val="21"/>
          <w:szCs w:val="21"/>
        </w:rPr>
        <w:t>W przypadku nie wykazania, nie później niż w terminie składania ofert</w:t>
      </w:r>
      <w:r w:rsidRPr="00A30503">
        <w:rPr>
          <w:rFonts w:ascii="Arial" w:hAnsi="Arial" w:cs="Arial"/>
          <w:sz w:val="21"/>
          <w:szCs w:val="21"/>
        </w:rPr>
        <w:t xml:space="preserve">, </w:t>
      </w:r>
      <w:r w:rsidRPr="00A30503">
        <w:rPr>
          <w:rFonts w:ascii="Arial" w:hAnsi="Arial" w:cs="Arial"/>
          <w:b/>
          <w:bCs/>
          <w:sz w:val="21"/>
          <w:szCs w:val="21"/>
        </w:rPr>
        <w:t>iż zastrzeżone informacje stanowią tajemnicę przedsiębiorstwa, Zamawiający dokona odtajnienia zastrzeżonych informacji.</w:t>
      </w:r>
      <w:r w:rsidRPr="00A30503">
        <w:rPr>
          <w:rFonts w:ascii="Arial" w:hAnsi="Arial" w:cs="Arial"/>
          <w:sz w:val="21"/>
          <w:szCs w:val="21"/>
        </w:rPr>
        <w:t xml:space="preserve"> Wykonawca nie może zastrzec informacji, o których mowa w art. 222 ust. 5 ustawy </w:t>
      </w:r>
      <w:proofErr w:type="spellStart"/>
      <w:r w:rsidRPr="00A30503">
        <w:rPr>
          <w:rFonts w:ascii="Arial" w:hAnsi="Arial" w:cs="Arial"/>
          <w:sz w:val="21"/>
          <w:szCs w:val="21"/>
        </w:rPr>
        <w:t>Pzp</w:t>
      </w:r>
      <w:proofErr w:type="spellEnd"/>
      <w:r w:rsidRPr="00A30503">
        <w:rPr>
          <w:rFonts w:ascii="Arial" w:hAnsi="Arial" w:cs="Arial"/>
          <w:sz w:val="21"/>
          <w:szCs w:val="21"/>
        </w:rPr>
        <w:t>.</w:t>
      </w:r>
    </w:p>
    <w:p w14:paraId="0256E94E" w14:textId="79111F29" w:rsidR="00045A73" w:rsidRPr="00A30503" w:rsidRDefault="00045A73">
      <w:pPr>
        <w:pStyle w:val="Akapitzlist"/>
        <w:numPr>
          <w:ilvl w:val="0"/>
          <w:numId w:val="46"/>
        </w:numPr>
        <w:tabs>
          <w:tab w:val="left" w:pos="142"/>
        </w:tabs>
        <w:jc w:val="both"/>
        <w:rPr>
          <w:rFonts w:ascii="Arial" w:hAnsi="Arial" w:cs="Arial"/>
          <w:i/>
          <w:iCs/>
          <w:color w:val="FF0000"/>
          <w:sz w:val="21"/>
          <w:szCs w:val="21"/>
        </w:rPr>
      </w:pPr>
      <w:r w:rsidRPr="00A30503">
        <w:rPr>
          <w:rFonts w:ascii="Arial" w:hAnsi="Arial" w:cs="Arial"/>
          <w:bCs/>
          <w:sz w:val="21"/>
          <w:szCs w:val="21"/>
        </w:rPr>
        <w:t>Wraz z ofertą – formularzem ofertowym (Załącznik do SWZ) Wykonawca jest zobowiązany złożyć:</w:t>
      </w:r>
    </w:p>
    <w:p w14:paraId="5B410C68" w14:textId="46E750A0" w:rsidR="00045A73" w:rsidRPr="00035801" w:rsidRDefault="00045A73">
      <w:pPr>
        <w:pStyle w:val="Akapitzlist"/>
        <w:numPr>
          <w:ilvl w:val="0"/>
          <w:numId w:val="47"/>
        </w:numPr>
        <w:tabs>
          <w:tab w:val="left" w:pos="142"/>
        </w:tabs>
        <w:jc w:val="both"/>
        <w:rPr>
          <w:rFonts w:ascii="Arial" w:hAnsi="Arial" w:cs="Arial"/>
          <w:bCs/>
          <w:color w:val="000000" w:themeColor="text1"/>
          <w:sz w:val="21"/>
          <w:szCs w:val="21"/>
        </w:rPr>
      </w:pPr>
      <w:r w:rsidRPr="00FC145E">
        <w:rPr>
          <w:rFonts w:ascii="Arial" w:hAnsi="Arial" w:cs="Arial"/>
          <w:bCs/>
          <w:sz w:val="21"/>
          <w:szCs w:val="21"/>
        </w:rPr>
        <w:t>aktualne na dzień składania ofert oświadczenie</w:t>
      </w:r>
      <w:r>
        <w:rPr>
          <w:rFonts w:ascii="Arial" w:hAnsi="Arial" w:cs="Arial"/>
          <w:bCs/>
          <w:sz w:val="21"/>
          <w:szCs w:val="21"/>
        </w:rPr>
        <w:t xml:space="preserve"> o spełnianiu warunków udziału w postępowaniu oraz o braku podstaw do wykluczenia z postępowania – zgodnie z </w:t>
      </w:r>
      <w:r>
        <w:rPr>
          <w:rFonts w:ascii="Arial" w:hAnsi="Arial" w:cs="Arial"/>
          <w:b/>
          <w:sz w:val="21"/>
          <w:szCs w:val="21"/>
          <w:u w:val="single"/>
        </w:rPr>
        <w:t>Z</w:t>
      </w:r>
      <w:r w:rsidRPr="00A97D89">
        <w:rPr>
          <w:rFonts w:ascii="Arial" w:hAnsi="Arial" w:cs="Arial"/>
          <w:b/>
          <w:sz w:val="21"/>
          <w:szCs w:val="21"/>
          <w:u w:val="single"/>
        </w:rPr>
        <w:t>ałącznikiem do formularza ofertowego</w:t>
      </w:r>
      <w:r>
        <w:rPr>
          <w:rFonts w:ascii="Arial" w:hAnsi="Arial" w:cs="Arial"/>
          <w:b/>
          <w:sz w:val="21"/>
          <w:szCs w:val="21"/>
          <w:u w:val="single"/>
        </w:rPr>
        <w:t>.</w:t>
      </w:r>
      <w:r w:rsidRPr="00B4451F">
        <w:rPr>
          <w:rFonts w:ascii="Arial" w:hAnsi="Arial" w:cs="Arial"/>
          <w:bCs/>
          <w:sz w:val="21"/>
          <w:szCs w:val="21"/>
        </w:rPr>
        <w:t xml:space="preserve"> Oświadczenia Wykonawców wspólnie ubiegających się o udzielenia zamówienia oraz podmiotów udostępniających zasoby na</w:t>
      </w:r>
      <w:r>
        <w:rPr>
          <w:rFonts w:ascii="Arial" w:hAnsi="Arial" w:cs="Arial"/>
          <w:bCs/>
          <w:sz w:val="21"/>
          <w:szCs w:val="21"/>
        </w:rPr>
        <w:t> </w:t>
      </w:r>
      <w:r w:rsidRPr="00B4451F">
        <w:rPr>
          <w:rFonts w:ascii="Arial" w:hAnsi="Arial" w:cs="Arial"/>
          <w:bCs/>
          <w:sz w:val="21"/>
          <w:szCs w:val="21"/>
        </w:rPr>
        <w:t xml:space="preserve">zasadach określonych w art. 118 ustawy </w:t>
      </w:r>
      <w:proofErr w:type="spellStart"/>
      <w:r w:rsidRPr="00B4451F">
        <w:rPr>
          <w:rFonts w:ascii="Arial" w:hAnsi="Arial" w:cs="Arial"/>
          <w:bCs/>
          <w:sz w:val="21"/>
          <w:szCs w:val="21"/>
        </w:rPr>
        <w:t>Pzp</w:t>
      </w:r>
      <w:proofErr w:type="spellEnd"/>
      <w:r>
        <w:rPr>
          <w:rFonts w:ascii="Arial" w:hAnsi="Arial" w:cs="Arial"/>
          <w:b/>
          <w:sz w:val="21"/>
          <w:szCs w:val="21"/>
        </w:rPr>
        <w:t xml:space="preserve"> </w:t>
      </w:r>
      <w:r w:rsidRPr="00B4451F">
        <w:rPr>
          <w:rFonts w:ascii="Arial" w:hAnsi="Arial" w:cs="Arial"/>
          <w:bCs/>
          <w:sz w:val="21"/>
          <w:szCs w:val="21"/>
        </w:rPr>
        <w:t xml:space="preserve">składane na formularzu </w:t>
      </w:r>
      <w:r>
        <w:rPr>
          <w:rFonts w:ascii="Arial" w:hAnsi="Arial" w:cs="Arial"/>
          <w:bCs/>
          <w:sz w:val="21"/>
          <w:szCs w:val="21"/>
        </w:rPr>
        <w:t>oświadczenia</w:t>
      </w:r>
      <w:r w:rsidRPr="00B4451F">
        <w:rPr>
          <w:rFonts w:ascii="Arial" w:hAnsi="Arial" w:cs="Arial"/>
          <w:bCs/>
          <w:sz w:val="21"/>
          <w:szCs w:val="21"/>
        </w:rPr>
        <w:t xml:space="preserve"> należy złożyć </w:t>
      </w:r>
      <w:r w:rsidRPr="00B4451F">
        <w:rPr>
          <w:rFonts w:ascii="Arial" w:hAnsi="Arial" w:cs="Arial"/>
          <w:bCs/>
          <w:color w:val="000000" w:themeColor="text1"/>
          <w:sz w:val="21"/>
          <w:szCs w:val="21"/>
        </w:rPr>
        <w:t xml:space="preserve">w formie elektronicznej, </w:t>
      </w:r>
      <w:r w:rsidR="009158CB" w:rsidRPr="001E5EED">
        <w:rPr>
          <w:rFonts w:ascii="Arial" w:hAnsi="Arial" w:cs="Arial"/>
          <w:b/>
          <w:bCs/>
          <w:sz w:val="21"/>
          <w:szCs w:val="21"/>
        </w:rPr>
        <w:t>albo podpisane</w:t>
      </w:r>
      <w:r w:rsidRPr="001E5EED">
        <w:rPr>
          <w:rFonts w:ascii="Arial" w:hAnsi="Arial" w:cs="Arial"/>
          <w:b/>
          <w:bCs/>
          <w:sz w:val="21"/>
          <w:szCs w:val="21"/>
        </w:rPr>
        <w:t xml:space="preserve"> podpisem zaufanym lub podpisem osobistym</w:t>
      </w:r>
      <w:r w:rsidRPr="001E5EED">
        <w:rPr>
          <w:rFonts w:ascii="Arial" w:hAnsi="Arial" w:cs="Arial"/>
          <w:bCs/>
          <w:sz w:val="21"/>
          <w:szCs w:val="21"/>
        </w:rPr>
        <w:t xml:space="preserve"> przez każdego z nich w</w:t>
      </w:r>
      <w:r w:rsidRPr="00B4451F">
        <w:rPr>
          <w:rFonts w:ascii="Arial" w:hAnsi="Arial" w:cs="Arial"/>
          <w:bCs/>
          <w:color w:val="000000" w:themeColor="text1"/>
          <w:sz w:val="21"/>
          <w:szCs w:val="21"/>
        </w:rPr>
        <w:t xml:space="preserve"> zakresie w jakim potwierdzają okoliczności, o których mowa w treści art. 57 ustawy </w:t>
      </w:r>
      <w:proofErr w:type="spellStart"/>
      <w:r w:rsidRPr="00B4451F">
        <w:rPr>
          <w:rFonts w:ascii="Arial" w:hAnsi="Arial" w:cs="Arial"/>
          <w:bCs/>
          <w:color w:val="000000" w:themeColor="text1"/>
          <w:sz w:val="21"/>
          <w:szCs w:val="21"/>
        </w:rPr>
        <w:t>Pzp</w:t>
      </w:r>
      <w:proofErr w:type="spellEnd"/>
      <w:r w:rsidRPr="00B4451F">
        <w:rPr>
          <w:rFonts w:ascii="Arial" w:hAnsi="Arial" w:cs="Arial"/>
          <w:bCs/>
          <w:color w:val="000000" w:themeColor="text1"/>
          <w:sz w:val="21"/>
          <w:szCs w:val="21"/>
        </w:rPr>
        <w:t xml:space="preserve"> – jeżeli dotyczy;</w:t>
      </w:r>
    </w:p>
    <w:p w14:paraId="6985DF07" w14:textId="3938B37D" w:rsidR="00045A73" w:rsidRDefault="00045A73">
      <w:pPr>
        <w:pStyle w:val="Akapitzlist"/>
        <w:numPr>
          <w:ilvl w:val="0"/>
          <w:numId w:val="47"/>
        </w:numPr>
        <w:tabs>
          <w:tab w:val="left" w:pos="142"/>
        </w:tabs>
        <w:jc w:val="both"/>
        <w:rPr>
          <w:rFonts w:ascii="Arial" w:hAnsi="Arial" w:cs="Arial"/>
          <w:bCs/>
          <w:i/>
          <w:iCs/>
          <w:sz w:val="21"/>
          <w:szCs w:val="21"/>
        </w:rPr>
      </w:pPr>
      <w:r>
        <w:rPr>
          <w:rFonts w:ascii="Arial" w:hAnsi="Arial" w:cs="Arial"/>
          <w:sz w:val="21"/>
          <w:szCs w:val="21"/>
        </w:rPr>
        <w:t xml:space="preserve">zobowiązanie (Załącznik do formularza ofertowego) lub inny podmiotowy środek dowodowy podmiotu udostępniającego zasoby na zasadach określonych w art. 118 ustawy </w:t>
      </w:r>
      <w:proofErr w:type="spellStart"/>
      <w:r>
        <w:rPr>
          <w:rFonts w:ascii="Arial" w:hAnsi="Arial" w:cs="Arial"/>
          <w:sz w:val="21"/>
          <w:szCs w:val="21"/>
        </w:rPr>
        <w:t>Pzp</w:t>
      </w:r>
      <w:proofErr w:type="spellEnd"/>
      <w:r>
        <w:rPr>
          <w:rFonts w:ascii="Arial" w:hAnsi="Arial" w:cs="Arial"/>
          <w:sz w:val="21"/>
          <w:szCs w:val="21"/>
        </w:rPr>
        <w:t xml:space="preserve"> </w:t>
      </w:r>
      <w:r w:rsidRPr="00932118">
        <w:rPr>
          <w:rFonts w:ascii="Arial" w:hAnsi="Arial" w:cs="Arial"/>
          <w:bCs/>
          <w:sz w:val="21"/>
          <w:szCs w:val="21"/>
        </w:rPr>
        <w:t>– jeżeli dotyczy;</w:t>
      </w:r>
    </w:p>
    <w:p w14:paraId="4FC9F9F1" w14:textId="77777777" w:rsidR="00045A73" w:rsidRPr="00EB27B3" w:rsidRDefault="00045A73">
      <w:pPr>
        <w:pStyle w:val="Akapitzlist"/>
        <w:numPr>
          <w:ilvl w:val="0"/>
          <w:numId w:val="47"/>
        </w:numPr>
        <w:tabs>
          <w:tab w:val="left" w:pos="142"/>
        </w:tabs>
        <w:jc w:val="both"/>
        <w:rPr>
          <w:rFonts w:ascii="Arial" w:hAnsi="Arial" w:cs="Arial"/>
          <w:bCs/>
          <w:sz w:val="21"/>
          <w:szCs w:val="21"/>
        </w:rPr>
      </w:pPr>
      <w:r w:rsidRPr="00EB27B3">
        <w:rPr>
          <w:rFonts w:ascii="Arial" w:hAnsi="Arial" w:cs="Arial"/>
          <w:bCs/>
          <w:sz w:val="21"/>
          <w:szCs w:val="21"/>
        </w:rPr>
        <w:t xml:space="preserve">oświadczenie </w:t>
      </w:r>
      <w:r>
        <w:rPr>
          <w:rFonts w:ascii="Arial" w:hAnsi="Arial" w:cs="Arial"/>
          <w:bCs/>
          <w:sz w:val="21"/>
          <w:szCs w:val="21"/>
        </w:rPr>
        <w:t xml:space="preserve">Wykonawców wspólnie ubiegających się o udzielenie zamówienia złożone </w:t>
      </w:r>
      <w:r>
        <w:rPr>
          <w:rFonts w:ascii="Arial" w:hAnsi="Arial" w:cs="Arial"/>
          <w:bCs/>
          <w:sz w:val="21"/>
          <w:szCs w:val="21"/>
        </w:rPr>
        <w:br/>
        <w:t xml:space="preserve">na podstawie art. 117 ust. 4 ustawy </w:t>
      </w:r>
      <w:proofErr w:type="spellStart"/>
      <w:r>
        <w:rPr>
          <w:rFonts w:ascii="Arial" w:hAnsi="Arial" w:cs="Arial"/>
          <w:bCs/>
          <w:sz w:val="21"/>
          <w:szCs w:val="21"/>
        </w:rPr>
        <w:t>Pzp</w:t>
      </w:r>
      <w:proofErr w:type="spellEnd"/>
      <w:r>
        <w:rPr>
          <w:rFonts w:ascii="Arial" w:hAnsi="Arial" w:cs="Arial"/>
          <w:bCs/>
          <w:sz w:val="21"/>
          <w:szCs w:val="21"/>
        </w:rPr>
        <w:t xml:space="preserve"> – jeżeli dotyczy;</w:t>
      </w:r>
    </w:p>
    <w:p w14:paraId="128669B2" w14:textId="77777777" w:rsidR="00045A73" w:rsidRPr="00B4451F" w:rsidRDefault="00045A73">
      <w:pPr>
        <w:pStyle w:val="Akapitzlist"/>
        <w:numPr>
          <w:ilvl w:val="0"/>
          <w:numId w:val="47"/>
        </w:numPr>
        <w:tabs>
          <w:tab w:val="left" w:pos="142"/>
        </w:tabs>
        <w:jc w:val="both"/>
        <w:rPr>
          <w:rFonts w:ascii="Arial" w:hAnsi="Arial" w:cs="Arial"/>
          <w:bCs/>
          <w:sz w:val="21"/>
          <w:szCs w:val="21"/>
        </w:rPr>
      </w:pPr>
      <w:r w:rsidRPr="009719CE">
        <w:rPr>
          <w:rFonts w:ascii="Arial" w:hAnsi="Arial" w:cs="Arial"/>
          <w:bCs/>
          <w:sz w:val="21"/>
          <w:szCs w:val="21"/>
        </w:rPr>
        <w:t>pełnomocnictw</w:t>
      </w:r>
      <w:r>
        <w:rPr>
          <w:rFonts w:ascii="Arial" w:hAnsi="Arial" w:cs="Arial"/>
          <w:bCs/>
          <w:sz w:val="21"/>
          <w:szCs w:val="21"/>
        </w:rPr>
        <w:t xml:space="preserve">o </w:t>
      </w:r>
      <w:r w:rsidRPr="00B4451F">
        <w:rPr>
          <w:rFonts w:ascii="Arial" w:hAnsi="Arial" w:cs="Arial"/>
          <w:bCs/>
          <w:sz w:val="21"/>
          <w:szCs w:val="21"/>
        </w:rPr>
        <w:t>– zgodnie z którym Wykonawcy wspólnie ubiegający się o udzielenie zamówienia ustanawiają pełnomocnika do reprezentowania ich w postępowaniu albo do reprezentowania i zawarcia umowy w sprawie zamówienia publicznego</w:t>
      </w:r>
      <w:r>
        <w:rPr>
          <w:rFonts w:ascii="Arial" w:hAnsi="Arial" w:cs="Arial"/>
          <w:bCs/>
          <w:sz w:val="21"/>
          <w:szCs w:val="21"/>
        </w:rPr>
        <w:t xml:space="preserve"> – jeżeli dotyczy</w:t>
      </w:r>
      <w:r w:rsidRPr="00B4451F">
        <w:rPr>
          <w:rFonts w:ascii="Arial" w:hAnsi="Arial" w:cs="Arial"/>
          <w:bCs/>
          <w:sz w:val="21"/>
          <w:szCs w:val="21"/>
        </w:rPr>
        <w:t>;</w:t>
      </w:r>
    </w:p>
    <w:p w14:paraId="49918EA8" w14:textId="77777777" w:rsidR="00045A73" w:rsidRPr="00B4451F" w:rsidRDefault="00045A73">
      <w:pPr>
        <w:pStyle w:val="Akapitzlist"/>
        <w:numPr>
          <w:ilvl w:val="0"/>
          <w:numId w:val="47"/>
        </w:numPr>
        <w:tabs>
          <w:tab w:val="left" w:pos="142"/>
        </w:tabs>
        <w:jc w:val="both"/>
        <w:rPr>
          <w:rFonts w:ascii="Arial" w:hAnsi="Arial" w:cs="Arial"/>
          <w:bCs/>
          <w:sz w:val="21"/>
          <w:szCs w:val="21"/>
        </w:rPr>
      </w:pPr>
      <w:r w:rsidRPr="00B4451F">
        <w:rPr>
          <w:rFonts w:ascii="Arial" w:hAnsi="Arial" w:cs="Arial"/>
          <w:bCs/>
          <w:sz w:val="21"/>
          <w:szCs w:val="21"/>
        </w:rPr>
        <w:t xml:space="preserve">pełnomocnictwo – w przypadku gdy oferta nie została podpisana przez osobę </w:t>
      </w:r>
      <w:r>
        <w:rPr>
          <w:rFonts w:ascii="Arial" w:hAnsi="Arial" w:cs="Arial"/>
          <w:bCs/>
          <w:sz w:val="21"/>
          <w:szCs w:val="21"/>
        </w:rPr>
        <w:t>umocowaną</w:t>
      </w:r>
      <w:r>
        <w:rPr>
          <w:rFonts w:ascii="Arial" w:hAnsi="Arial" w:cs="Arial"/>
          <w:bCs/>
          <w:sz w:val="21"/>
          <w:szCs w:val="21"/>
        </w:rPr>
        <w:br/>
      </w:r>
      <w:r w:rsidRPr="00B4451F">
        <w:rPr>
          <w:rFonts w:ascii="Arial" w:hAnsi="Arial" w:cs="Arial"/>
          <w:bCs/>
          <w:sz w:val="21"/>
          <w:szCs w:val="21"/>
        </w:rPr>
        <w:t>do reprezent</w:t>
      </w:r>
      <w:r>
        <w:rPr>
          <w:rFonts w:ascii="Arial" w:hAnsi="Arial" w:cs="Arial"/>
          <w:bCs/>
          <w:sz w:val="21"/>
          <w:szCs w:val="21"/>
        </w:rPr>
        <w:t>owania</w:t>
      </w:r>
      <w:r w:rsidRPr="00B4451F">
        <w:rPr>
          <w:rFonts w:ascii="Arial" w:hAnsi="Arial" w:cs="Arial"/>
          <w:bCs/>
          <w:sz w:val="21"/>
          <w:szCs w:val="21"/>
        </w:rPr>
        <w:t xml:space="preserve"> Wykonawcy w odpowiednim rejestrze lub innym dokumencie właściwym dla danej formy organizacyjnej Wykonawcy – jeżeli dotyczy;</w:t>
      </w:r>
    </w:p>
    <w:p w14:paraId="701A9753" w14:textId="3CE08A3A" w:rsidR="00045A73" w:rsidRPr="00990E3C" w:rsidRDefault="00045A73">
      <w:pPr>
        <w:pStyle w:val="Akapitzlist"/>
        <w:numPr>
          <w:ilvl w:val="0"/>
          <w:numId w:val="47"/>
        </w:numPr>
        <w:tabs>
          <w:tab w:val="left" w:pos="142"/>
        </w:tabs>
        <w:jc w:val="both"/>
        <w:rPr>
          <w:rFonts w:ascii="Arial" w:hAnsi="Arial" w:cs="Arial"/>
          <w:bCs/>
          <w:i/>
          <w:iCs/>
          <w:sz w:val="21"/>
          <w:szCs w:val="21"/>
        </w:rPr>
      </w:pPr>
      <w:r>
        <w:rPr>
          <w:rFonts w:ascii="Arial" w:hAnsi="Arial" w:cs="Arial"/>
          <w:bCs/>
          <w:sz w:val="21"/>
          <w:szCs w:val="21"/>
        </w:rPr>
        <w:t xml:space="preserve">dokument potwierdzający wniesienie </w:t>
      </w:r>
      <w:r w:rsidRPr="00371042">
        <w:rPr>
          <w:rFonts w:ascii="Arial" w:hAnsi="Arial" w:cs="Arial"/>
          <w:bCs/>
          <w:sz w:val="21"/>
          <w:szCs w:val="21"/>
        </w:rPr>
        <w:t>wadium (</w:t>
      </w:r>
      <w:r>
        <w:rPr>
          <w:rFonts w:ascii="Arial" w:hAnsi="Arial" w:cs="Arial"/>
          <w:bCs/>
          <w:sz w:val="21"/>
          <w:szCs w:val="21"/>
        </w:rPr>
        <w:t xml:space="preserve">oryginał </w:t>
      </w:r>
      <w:r w:rsidRPr="00371042">
        <w:rPr>
          <w:rFonts w:ascii="Arial" w:hAnsi="Arial" w:cs="Arial"/>
          <w:bCs/>
          <w:sz w:val="21"/>
          <w:szCs w:val="21"/>
        </w:rPr>
        <w:t>gwarancji</w:t>
      </w:r>
      <w:r>
        <w:rPr>
          <w:rFonts w:ascii="Arial" w:hAnsi="Arial" w:cs="Arial"/>
          <w:bCs/>
          <w:sz w:val="21"/>
          <w:szCs w:val="21"/>
        </w:rPr>
        <w:t xml:space="preserve"> lub </w:t>
      </w:r>
      <w:r w:rsidRPr="00371042">
        <w:rPr>
          <w:rFonts w:ascii="Arial" w:hAnsi="Arial" w:cs="Arial"/>
          <w:bCs/>
          <w:sz w:val="21"/>
          <w:szCs w:val="21"/>
        </w:rPr>
        <w:t>poręcze</w:t>
      </w:r>
      <w:r>
        <w:rPr>
          <w:rFonts w:ascii="Arial" w:hAnsi="Arial" w:cs="Arial"/>
          <w:bCs/>
          <w:sz w:val="21"/>
          <w:szCs w:val="21"/>
        </w:rPr>
        <w:t>nia w postaci elektronicznej) – dotyczy formy niepieniężnej wadium.</w:t>
      </w:r>
      <w:r w:rsidR="00F511C8">
        <w:rPr>
          <w:rFonts w:ascii="Arial" w:hAnsi="Arial" w:cs="Arial"/>
          <w:bCs/>
          <w:sz w:val="21"/>
          <w:szCs w:val="21"/>
        </w:rPr>
        <w:t xml:space="preserve"> O ile wadium w danym postępowaniu było wymagane.</w:t>
      </w:r>
    </w:p>
    <w:p w14:paraId="472C3241" w14:textId="77777777" w:rsidR="00045A73" w:rsidRDefault="00045A73">
      <w:pPr>
        <w:pStyle w:val="Akapitzlist"/>
        <w:numPr>
          <w:ilvl w:val="0"/>
          <w:numId w:val="46"/>
        </w:numPr>
        <w:tabs>
          <w:tab w:val="left" w:pos="142"/>
        </w:tabs>
        <w:jc w:val="both"/>
        <w:rPr>
          <w:rFonts w:ascii="Arial" w:hAnsi="Arial" w:cs="Arial"/>
          <w:bCs/>
          <w:sz w:val="21"/>
          <w:szCs w:val="21"/>
        </w:rPr>
      </w:pPr>
      <w:r w:rsidRPr="00993FB1">
        <w:rPr>
          <w:rFonts w:ascii="Arial" w:hAnsi="Arial" w:cs="Arial"/>
          <w:bCs/>
          <w:sz w:val="21"/>
          <w:szCs w:val="21"/>
        </w:rPr>
        <w:t>Oferta oraz pozostałe oświadczenia i dokumenty, dla których Zamawiający określił wzory w</w:t>
      </w:r>
      <w:r>
        <w:rPr>
          <w:rFonts w:ascii="Arial" w:hAnsi="Arial" w:cs="Arial"/>
          <w:bCs/>
          <w:sz w:val="21"/>
          <w:szCs w:val="21"/>
        </w:rPr>
        <w:t> </w:t>
      </w:r>
      <w:r w:rsidRPr="00993FB1">
        <w:rPr>
          <w:rFonts w:ascii="Arial" w:hAnsi="Arial" w:cs="Arial"/>
          <w:bCs/>
          <w:sz w:val="21"/>
          <w:szCs w:val="21"/>
        </w:rPr>
        <w:t xml:space="preserve">formie formularzy zamieszczonych w załącznikach do SWZ, powinny być sporządzone </w:t>
      </w:r>
      <w:r w:rsidRPr="00E674B7">
        <w:rPr>
          <w:rFonts w:ascii="Arial" w:hAnsi="Arial" w:cs="Arial"/>
          <w:bCs/>
          <w:sz w:val="21"/>
          <w:szCs w:val="21"/>
        </w:rPr>
        <w:t>zgodnie z tymi wzorami.</w:t>
      </w:r>
    </w:p>
    <w:p w14:paraId="0590BF0F" w14:textId="77777777" w:rsidR="00045A73" w:rsidRPr="00A63C10" w:rsidRDefault="00045A73">
      <w:pPr>
        <w:pStyle w:val="Akapitzlist"/>
        <w:numPr>
          <w:ilvl w:val="0"/>
          <w:numId w:val="46"/>
        </w:numPr>
        <w:tabs>
          <w:tab w:val="left" w:pos="142"/>
        </w:tabs>
        <w:jc w:val="both"/>
        <w:rPr>
          <w:rFonts w:ascii="Arial" w:hAnsi="Arial" w:cs="Arial"/>
          <w:bCs/>
          <w:sz w:val="21"/>
          <w:szCs w:val="21"/>
        </w:rPr>
      </w:pPr>
      <w:r w:rsidRPr="00E674B7">
        <w:rPr>
          <w:rFonts w:ascii="Arial" w:hAnsi="Arial" w:cs="Arial"/>
          <w:sz w:val="21"/>
          <w:szCs w:val="21"/>
        </w:rPr>
        <w:t>Oferta wraz ze wszystkimi załącznikami (dokumentami i oświadczeniami) stanowi jedną całość</w:t>
      </w:r>
      <w:r>
        <w:rPr>
          <w:rFonts w:ascii="Arial" w:hAnsi="Arial" w:cs="Arial"/>
          <w:sz w:val="21"/>
          <w:szCs w:val="21"/>
        </w:rPr>
        <w:t>.</w:t>
      </w:r>
    </w:p>
    <w:p w14:paraId="1CFE54F4" w14:textId="246C11CF" w:rsidR="00045A73" w:rsidRPr="00A63C10" w:rsidRDefault="00045A73">
      <w:pPr>
        <w:pStyle w:val="Akapitzlist"/>
        <w:numPr>
          <w:ilvl w:val="0"/>
          <w:numId w:val="46"/>
        </w:numPr>
        <w:tabs>
          <w:tab w:val="left" w:pos="142"/>
        </w:tabs>
        <w:jc w:val="both"/>
        <w:rPr>
          <w:rFonts w:ascii="Arial" w:hAnsi="Arial" w:cs="Arial"/>
          <w:b/>
          <w:bCs/>
          <w:color w:val="00B050"/>
          <w:sz w:val="21"/>
          <w:szCs w:val="21"/>
        </w:rPr>
      </w:pPr>
      <w:r w:rsidRPr="00A63C10">
        <w:rPr>
          <w:rFonts w:ascii="Arial" w:hAnsi="Arial" w:cs="Arial"/>
          <w:color w:val="000000"/>
          <w:sz w:val="21"/>
          <w:szCs w:val="21"/>
          <w:shd w:val="clear" w:color="auto" w:fill="FFFFFF"/>
        </w:rPr>
        <w:t>Wykonawca może przed upływem terminu do składania ofert zmienić lub wycofać ofertę</w:t>
      </w:r>
      <w:r w:rsidRPr="00A63C10">
        <w:rPr>
          <w:rFonts w:ascii="Arial" w:hAnsi="Arial" w:cs="Arial"/>
          <w:color w:val="000000"/>
          <w:sz w:val="21"/>
          <w:szCs w:val="21"/>
        </w:rPr>
        <w:br/>
      </w:r>
      <w:r w:rsidRPr="00A63C10">
        <w:rPr>
          <w:rFonts w:ascii="Arial" w:hAnsi="Arial" w:cs="Arial"/>
          <w:color w:val="000000"/>
          <w:sz w:val="21"/>
          <w:szCs w:val="21"/>
          <w:shd w:val="clear" w:color="auto" w:fill="FFFFFF"/>
        </w:rPr>
        <w:t>za pośrednictwem Platformy.</w:t>
      </w:r>
    </w:p>
    <w:p w14:paraId="640DD873" w14:textId="77777777" w:rsidR="00045A73" w:rsidRPr="00CC3B3E" w:rsidRDefault="00045A73">
      <w:pPr>
        <w:pStyle w:val="Akapitzlist"/>
        <w:numPr>
          <w:ilvl w:val="0"/>
          <w:numId w:val="46"/>
        </w:numPr>
        <w:tabs>
          <w:tab w:val="left" w:pos="142"/>
        </w:tabs>
        <w:jc w:val="both"/>
        <w:rPr>
          <w:rFonts w:ascii="Arial" w:hAnsi="Arial" w:cs="Arial"/>
          <w:bCs/>
          <w:sz w:val="21"/>
          <w:szCs w:val="21"/>
        </w:rPr>
      </w:pPr>
      <w:r w:rsidRPr="00CC3B3E">
        <w:rPr>
          <w:rFonts w:ascii="Arial" w:hAnsi="Arial" w:cs="Arial"/>
          <w:sz w:val="21"/>
          <w:szCs w:val="21"/>
        </w:rPr>
        <w:t xml:space="preserve">Wykonawca po upływie terminu do składania ofert nie może skutecznie dokonać zmiany </w:t>
      </w:r>
      <w:r w:rsidRPr="00CC3B3E">
        <w:rPr>
          <w:rFonts w:ascii="Arial" w:hAnsi="Arial" w:cs="Arial"/>
          <w:sz w:val="21"/>
          <w:szCs w:val="21"/>
        </w:rPr>
        <w:br/>
        <w:t>ani wycofać złożonej oferty.</w:t>
      </w:r>
    </w:p>
    <w:p w14:paraId="02359C62" w14:textId="77777777" w:rsidR="00045A73" w:rsidRPr="00E03201" w:rsidRDefault="00045A73">
      <w:pPr>
        <w:pStyle w:val="Akapitzlist"/>
        <w:numPr>
          <w:ilvl w:val="0"/>
          <w:numId w:val="46"/>
        </w:numPr>
        <w:tabs>
          <w:tab w:val="left" w:pos="142"/>
        </w:tabs>
        <w:jc w:val="both"/>
        <w:rPr>
          <w:rFonts w:ascii="Arial" w:hAnsi="Arial" w:cs="Arial"/>
          <w:bCs/>
          <w:sz w:val="21"/>
          <w:szCs w:val="21"/>
        </w:rPr>
      </w:pPr>
      <w:r w:rsidRPr="00CC3B3E">
        <w:rPr>
          <w:rFonts w:ascii="Arial" w:hAnsi="Arial" w:cs="Arial"/>
          <w:sz w:val="21"/>
          <w:szCs w:val="21"/>
        </w:rPr>
        <w:t>Zamawiający nie ponosi odpowiedzialności za otwarcie oferty przed terminem w przypadku nieprawidłowego wykorzystania Platformy do elektronicznej obsługi zamówień publicznych.</w:t>
      </w:r>
    </w:p>
    <w:p w14:paraId="7C522F6A" w14:textId="77777777" w:rsidR="00140E21" w:rsidRDefault="00140E21" w:rsidP="00440A17">
      <w:pPr>
        <w:tabs>
          <w:tab w:val="left" w:pos="567"/>
        </w:tabs>
        <w:jc w:val="both"/>
        <w:rPr>
          <w:rFonts w:ascii="Arial" w:hAnsi="Arial" w:cs="Arial"/>
          <w:b/>
          <w:sz w:val="21"/>
          <w:szCs w:val="21"/>
          <w:u w:val="single"/>
        </w:rPr>
      </w:pPr>
    </w:p>
    <w:p w14:paraId="5FA40FE3" w14:textId="77777777" w:rsidR="00087F31" w:rsidRPr="00993FB1" w:rsidRDefault="00087F31" w:rsidP="00087F31">
      <w:pPr>
        <w:spacing w:after="120"/>
        <w:jc w:val="both"/>
        <w:rPr>
          <w:rFonts w:ascii="Arial" w:hAnsi="Arial" w:cs="Arial"/>
          <w:b/>
          <w:sz w:val="21"/>
          <w:szCs w:val="21"/>
          <w:u w:val="single"/>
        </w:rPr>
      </w:pPr>
      <w:r w:rsidRPr="00993FB1">
        <w:rPr>
          <w:rFonts w:ascii="Arial" w:hAnsi="Arial" w:cs="Arial"/>
          <w:b/>
          <w:sz w:val="21"/>
          <w:szCs w:val="21"/>
          <w:u w:val="single"/>
        </w:rPr>
        <w:t>XI</w:t>
      </w:r>
      <w:r>
        <w:rPr>
          <w:rFonts w:ascii="Arial" w:hAnsi="Arial" w:cs="Arial"/>
          <w:b/>
          <w:sz w:val="21"/>
          <w:szCs w:val="21"/>
          <w:u w:val="single"/>
        </w:rPr>
        <w:t>V</w:t>
      </w:r>
      <w:r w:rsidRPr="00993FB1">
        <w:rPr>
          <w:rFonts w:ascii="Arial" w:hAnsi="Arial" w:cs="Arial"/>
          <w:b/>
          <w:sz w:val="21"/>
          <w:szCs w:val="21"/>
          <w:u w:val="single"/>
        </w:rPr>
        <w:t>.  MIEJSCE ORAZ TERMIN SKŁADANIA I OTWARCIA OFERT</w:t>
      </w:r>
    </w:p>
    <w:p w14:paraId="34026024" w14:textId="724A9104" w:rsidR="00087F31" w:rsidRPr="00820F48" w:rsidRDefault="00087F31">
      <w:pPr>
        <w:pStyle w:val="Akapitzlist"/>
        <w:numPr>
          <w:ilvl w:val="0"/>
          <w:numId w:val="48"/>
        </w:numPr>
        <w:tabs>
          <w:tab w:val="left" w:pos="142"/>
        </w:tabs>
        <w:jc w:val="both"/>
        <w:rPr>
          <w:rFonts w:ascii="Arial" w:hAnsi="Arial" w:cs="Arial"/>
          <w:color w:val="00B050"/>
          <w:sz w:val="21"/>
          <w:szCs w:val="21"/>
        </w:rPr>
      </w:pPr>
      <w:r w:rsidRPr="00993FB1">
        <w:rPr>
          <w:rFonts w:ascii="Arial" w:hAnsi="Arial" w:cs="Arial"/>
          <w:sz w:val="21"/>
          <w:szCs w:val="21"/>
        </w:rPr>
        <w:t xml:space="preserve">Ofertę należy złożyć poprzez </w:t>
      </w:r>
      <w:r w:rsidRPr="005F42AE">
        <w:rPr>
          <w:rFonts w:ascii="Arial" w:hAnsi="Arial" w:cs="Arial"/>
          <w:sz w:val="21"/>
          <w:szCs w:val="21"/>
        </w:rPr>
        <w:t xml:space="preserve">Platformę </w:t>
      </w:r>
      <w:r w:rsidRPr="0063120F">
        <w:rPr>
          <w:rFonts w:ascii="Arial" w:hAnsi="Arial" w:cs="Arial"/>
          <w:sz w:val="21"/>
          <w:szCs w:val="21"/>
        </w:rPr>
        <w:t xml:space="preserve">do dnia </w:t>
      </w:r>
      <w:r w:rsidR="001D0F17" w:rsidRPr="0006711E">
        <w:rPr>
          <w:rFonts w:ascii="Arial" w:hAnsi="Arial" w:cs="Arial"/>
          <w:b/>
          <w:sz w:val="21"/>
          <w:szCs w:val="21"/>
        </w:rPr>
        <w:t>23</w:t>
      </w:r>
      <w:r w:rsidR="0063120F" w:rsidRPr="0006711E">
        <w:rPr>
          <w:rFonts w:ascii="Arial" w:hAnsi="Arial" w:cs="Arial"/>
          <w:b/>
          <w:sz w:val="21"/>
          <w:szCs w:val="21"/>
        </w:rPr>
        <w:t>.0</w:t>
      </w:r>
      <w:r w:rsidR="001D0F17" w:rsidRPr="0006711E">
        <w:rPr>
          <w:rFonts w:ascii="Arial" w:hAnsi="Arial" w:cs="Arial"/>
          <w:b/>
          <w:sz w:val="21"/>
          <w:szCs w:val="21"/>
        </w:rPr>
        <w:t>9</w:t>
      </w:r>
      <w:r w:rsidR="0063120F" w:rsidRPr="0006711E">
        <w:rPr>
          <w:rFonts w:ascii="Arial" w:hAnsi="Arial" w:cs="Arial"/>
          <w:b/>
          <w:sz w:val="21"/>
          <w:szCs w:val="21"/>
        </w:rPr>
        <w:t>.2022</w:t>
      </w:r>
      <w:r w:rsidR="00E4271E" w:rsidRPr="0006711E">
        <w:rPr>
          <w:rFonts w:ascii="Arial" w:hAnsi="Arial" w:cs="Arial"/>
          <w:b/>
          <w:sz w:val="21"/>
          <w:szCs w:val="21"/>
        </w:rPr>
        <w:t xml:space="preserve"> </w:t>
      </w:r>
      <w:r w:rsidRPr="0006711E">
        <w:rPr>
          <w:rFonts w:ascii="Arial" w:hAnsi="Arial" w:cs="Arial"/>
          <w:b/>
          <w:sz w:val="21"/>
          <w:szCs w:val="21"/>
        </w:rPr>
        <w:t>r</w:t>
      </w:r>
      <w:r w:rsidRPr="0006711E">
        <w:rPr>
          <w:rFonts w:ascii="Arial" w:hAnsi="Arial" w:cs="Arial"/>
          <w:sz w:val="21"/>
          <w:szCs w:val="21"/>
        </w:rPr>
        <w:t xml:space="preserve">., do godziny </w:t>
      </w:r>
      <w:r w:rsidR="001D0F17" w:rsidRPr="0006711E">
        <w:rPr>
          <w:rFonts w:ascii="Arial" w:hAnsi="Arial" w:cs="Arial"/>
          <w:sz w:val="21"/>
          <w:szCs w:val="21"/>
        </w:rPr>
        <w:t>09</w:t>
      </w:r>
      <w:r w:rsidRPr="0006711E">
        <w:rPr>
          <w:rFonts w:ascii="Arial" w:hAnsi="Arial" w:cs="Arial"/>
          <w:sz w:val="21"/>
          <w:szCs w:val="21"/>
        </w:rPr>
        <w:t>:</w:t>
      </w:r>
      <w:r w:rsidR="001D0F17" w:rsidRPr="0006711E">
        <w:rPr>
          <w:rFonts w:ascii="Arial" w:hAnsi="Arial" w:cs="Arial"/>
          <w:sz w:val="21"/>
          <w:szCs w:val="21"/>
        </w:rPr>
        <w:t>00</w:t>
      </w:r>
      <w:r w:rsidRPr="0006711E">
        <w:rPr>
          <w:rFonts w:ascii="Arial" w:hAnsi="Arial" w:cs="Arial"/>
          <w:sz w:val="21"/>
          <w:szCs w:val="21"/>
        </w:rPr>
        <w:t>.</w:t>
      </w:r>
    </w:p>
    <w:p w14:paraId="5A2F1566" w14:textId="77777777" w:rsidR="00087F31" w:rsidRPr="0063120F" w:rsidRDefault="00087F31">
      <w:pPr>
        <w:pStyle w:val="Akapitzlist"/>
        <w:numPr>
          <w:ilvl w:val="0"/>
          <w:numId w:val="48"/>
        </w:numPr>
        <w:tabs>
          <w:tab w:val="left" w:pos="142"/>
        </w:tabs>
        <w:jc w:val="both"/>
        <w:rPr>
          <w:rFonts w:ascii="Arial" w:hAnsi="Arial" w:cs="Arial"/>
          <w:sz w:val="21"/>
          <w:szCs w:val="21"/>
        </w:rPr>
      </w:pPr>
      <w:r w:rsidRPr="0063120F">
        <w:rPr>
          <w:rFonts w:ascii="Arial" w:hAnsi="Arial" w:cs="Arial"/>
          <w:sz w:val="21"/>
          <w:szCs w:val="21"/>
        </w:rPr>
        <w:t>O terminie złożenia oferty decyduje czas pełnego przeprocesowania transakcji na Platformie.</w:t>
      </w:r>
    </w:p>
    <w:p w14:paraId="5B54DF77" w14:textId="05C341D0" w:rsidR="00087F31" w:rsidRPr="005F42AE" w:rsidRDefault="00087F31">
      <w:pPr>
        <w:pStyle w:val="Akapitzlist"/>
        <w:numPr>
          <w:ilvl w:val="0"/>
          <w:numId w:val="48"/>
        </w:numPr>
        <w:tabs>
          <w:tab w:val="left" w:pos="142"/>
        </w:tabs>
        <w:jc w:val="both"/>
        <w:rPr>
          <w:rFonts w:ascii="Arial" w:hAnsi="Arial" w:cs="Arial"/>
          <w:color w:val="000000" w:themeColor="text1"/>
          <w:sz w:val="21"/>
          <w:szCs w:val="21"/>
        </w:rPr>
      </w:pPr>
      <w:r w:rsidRPr="0063120F">
        <w:rPr>
          <w:rFonts w:ascii="Arial" w:hAnsi="Arial" w:cs="Arial"/>
          <w:sz w:val="21"/>
          <w:szCs w:val="21"/>
        </w:rPr>
        <w:t xml:space="preserve">Otwarcie ofert nastąpi w dniu </w:t>
      </w:r>
      <w:r w:rsidR="001D0F17" w:rsidRPr="0006711E">
        <w:rPr>
          <w:rFonts w:ascii="Arial" w:hAnsi="Arial" w:cs="Arial"/>
          <w:b/>
          <w:sz w:val="21"/>
          <w:szCs w:val="21"/>
        </w:rPr>
        <w:t>23</w:t>
      </w:r>
      <w:r w:rsidR="0063120F" w:rsidRPr="0006711E">
        <w:rPr>
          <w:rFonts w:ascii="Arial" w:hAnsi="Arial" w:cs="Arial"/>
          <w:b/>
          <w:sz w:val="21"/>
          <w:szCs w:val="21"/>
        </w:rPr>
        <w:t>.0</w:t>
      </w:r>
      <w:r w:rsidR="001D0F17" w:rsidRPr="0006711E">
        <w:rPr>
          <w:rFonts w:ascii="Arial" w:hAnsi="Arial" w:cs="Arial"/>
          <w:b/>
          <w:sz w:val="21"/>
          <w:szCs w:val="21"/>
        </w:rPr>
        <w:t>9</w:t>
      </w:r>
      <w:r w:rsidR="0063120F" w:rsidRPr="0006711E">
        <w:rPr>
          <w:rFonts w:ascii="Arial" w:hAnsi="Arial" w:cs="Arial"/>
          <w:b/>
          <w:sz w:val="21"/>
          <w:szCs w:val="21"/>
        </w:rPr>
        <w:t>.2022</w:t>
      </w:r>
      <w:r w:rsidR="00E4271E" w:rsidRPr="0006711E">
        <w:rPr>
          <w:rFonts w:ascii="Arial" w:hAnsi="Arial" w:cs="Arial"/>
          <w:b/>
          <w:sz w:val="21"/>
          <w:szCs w:val="21"/>
        </w:rPr>
        <w:t xml:space="preserve"> </w:t>
      </w:r>
      <w:r w:rsidRPr="0006711E">
        <w:rPr>
          <w:rFonts w:ascii="Arial" w:hAnsi="Arial" w:cs="Arial"/>
          <w:b/>
          <w:sz w:val="21"/>
          <w:szCs w:val="21"/>
        </w:rPr>
        <w:t>r</w:t>
      </w:r>
      <w:r w:rsidRPr="0006711E">
        <w:rPr>
          <w:rFonts w:ascii="Arial" w:hAnsi="Arial" w:cs="Arial"/>
          <w:sz w:val="21"/>
          <w:szCs w:val="21"/>
        </w:rPr>
        <w:t xml:space="preserve">., o godzinie </w:t>
      </w:r>
      <w:r w:rsidR="001D0F17" w:rsidRPr="0006711E">
        <w:rPr>
          <w:rFonts w:ascii="Arial" w:hAnsi="Arial" w:cs="Arial"/>
          <w:sz w:val="21"/>
          <w:szCs w:val="21"/>
        </w:rPr>
        <w:t>09</w:t>
      </w:r>
      <w:r w:rsidRPr="0006711E">
        <w:rPr>
          <w:rFonts w:ascii="Arial" w:hAnsi="Arial" w:cs="Arial"/>
          <w:sz w:val="21"/>
          <w:szCs w:val="21"/>
        </w:rPr>
        <w:t>:0</w:t>
      </w:r>
      <w:r w:rsidR="001D0F17" w:rsidRPr="0006711E">
        <w:rPr>
          <w:rFonts w:ascii="Arial" w:hAnsi="Arial" w:cs="Arial"/>
          <w:sz w:val="21"/>
          <w:szCs w:val="21"/>
        </w:rPr>
        <w:t>5</w:t>
      </w:r>
      <w:r w:rsidRPr="0006711E">
        <w:rPr>
          <w:rFonts w:ascii="Arial" w:hAnsi="Arial" w:cs="Arial"/>
          <w:sz w:val="21"/>
          <w:szCs w:val="21"/>
        </w:rPr>
        <w:t xml:space="preserve"> </w:t>
      </w:r>
      <w:r w:rsidRPr="0063120F">
        <w:rPr>
          <w:rFonts w:ascii="Arial" w:hAnsi="Arial" w:cs="Arial"/>
          <w:sz w:val="21"/>
          <w:szCs w:val="21"/>
        </w:rPr>
        <w:t xml:space="preserve">w siedzibie </w:t>
      </w:r>
      <w:r w:rsidRPr="005F42AE">
        <w:rPr>
          <w:rFonts w:ascii="Arial" w:hAnsi="Arial" w:cs="Arial"/>
          <w:sz w:val="21"/>
          <w:szCs w:val="21"/>
        </w:rPr>
        <w:t>Zamawiającego.</w:t>
      </w:r>
    </w:p>
    <w:p w14:paraId="620DCA45" w14:textId="77777777" w:rsidR="00087F31" w:rsidRPr="00D71DF2" w:rsidRDefault="00087F31">
      <w:pPr>
        <w:pStyle w:val="Akapitzlist"/>
        <w:numPr>
          <w:ilvl w:val="0"/>
          <w:numId w:val="48"/>
        </w:numPr>
        <w:tabs>
          <w:tab w:val="left" w:pos="142"/>
        </w:tabs>
        <w:jc w:val="both"/>
        <w:rPr>
          <w:rFonts w:ascii="Arial" w:hAnsi="Arial" w:cs="Arial"/>
          <w:color w:val="000000" w:themeColor="text1"/>
          <w:sz w:val="21"/>
          <w:szCs w:val="21"/>
        </w:rPr>
      </w:pPr>
      <w:r w:rsidRPr="005F42AE">
        <w:rPr>
          <w:rFonts w:ascii="Arial" w:hAnsi="Arial" w:cs="Arial"/>
          <w:color w:val="000000" w:themeColor="text1"/>
          <w:sz w:val="21"/>
          <w:szCs w:val="21"/>
        </w:rPr>
        <w:lastRenderedPageBreak/>
        <w:t>Otwarcie ofert nastąpi przy użyciu Platformy. W przypadku</w:t>
      </w:r>
      <w:r w:rsidRPr="00D71DF2">
        <w:rPr>
          <w:rFonts w:ascii="Arial" w:hAnsi="Arial" w:cs="Arial"/>
          <w:color w:val="000000" w:themeColor="text1"/>
          <w:sz w:val="21"/>
          <w:szCs w:val="21"/>
        </w:rPr>
        <w:t xml:space="preserve"> awarii tego systemu, która spowoduje brak możliwości otwarcia ofert w terminie określonym przez Zamawiającego, otwarcie nastąpi niezwłocznie po usunięciu awarii.</w:t>
      </w:r>
    </w:p>
    <w:p w14:paraId="4615A470" w14:textId="77777777" w:rsidR="00087F31" w:rsidRDefault="00087F31">
      <w:pPr>
        <w:pStyle w:val="Akapitzlist"/>
        <w:numPr>
          <w:ilvl w:val="0"/>
          <w:numId w:val="48"/>
        </w:numPr>
        <w:tabs>
          <w:tab w:val="left" w:pos="142"/>
        </w:tabs>
        <w:jc w:val="both"/>
        <w:rPr>
          <w:rFonts w:ascii="Arial" w:hAnsi="Arial" w:cs="Arial"/>
          <w:color w:val="000000" w:themeColor="text1"/>
          <w:sz w:val="21"/>
          <w:szCs w:val="21"/>
        </w:rPr>
      </w:pPr>
      <w:r w:rsidRPr="00CC3B3E">
        <w:rPr>
          <w:rFonts w:ascii="Arial" w:hAnsi="Arial" w:cs="Arial"/>
          <w:color w:val="000000" w:themeColor="text1"/>
          <w:sz w:val="21"/>
          <w:szCs w:val="21"/>
        </w:rPr>
        <w:t>Zamawiający, najpóźniej przed otwarciem ofert, udostępnia na stronie internetowej prowadzonego postępowania informację o kwocie, jaką zamierza przeznaczyć na sfinansowanie zamówienia.</w:t>
      </w:r>
    </w:p>
    <w:p w14:paraId="475241B1" w14:textId="0DEE867B" w:rsidR="00087F31" w:rsidRDefault="00087F31">
      <w:pPr>
        <w:pStyle w:val="Akapitzlist"/>
        <w:numPr>
          <w:ilvl w:val="0"/>
          <w:numId w:val="48"/>
        </w:numPr>
        <w:tabs>
          <w:tab w:val="left" w:pos="142"/>
        </w:tabs>
        <w:jc w:val="both"/>
        <w:rPr>
          <w:rFonts w:ascii="Arial" w:hAnsi="Arial" w:cs="Arial"/>
          <w:color w:val="000000" w:themeColor="text1"/>
          <w:sz w:val="21"/>
          <w:szCs w:val="21"/>
        </w:rPr>
      </w:pPr>
      <w:r w:rsidRPr="00CC3B3E">
        <w:rPr>
          <w:rFonts w:ascii="Arial" w:hAnsi="Arial" w:cs="Arial"/>
          <w:color w:val="000000" w:themeColor="text1"/>
          <w:sz w:val="21"/>
          <w:szCs w:val="21"/>
        </w:rPr>
        <w:t xml:space="preserve">Niezwłocznie po otwarciu złożonych ofert, Zamawiający zamieści na stronie </w:t>
      </w:r>
      <w:r>
        <w:rPr>
          <w:rFonts w:ascii="Arial" w:hAnsi="Arial" w:cs="Arial"/>
          <w:color w:val="000000" w:themeColor="text1"/>
          <w:sz w:val="21"/>
          <w:szCs w:val="21"/>
        </w:rPr>
        <w:t>P</w:t>
      </w:r>
      <w:r w:rsidRPr="00CC3B3E">
        <w:rPr>
          <w:rFonts w:ascii="Arial" w:hAnsi="Arial" w:cs="Arial"/>
          <w:color w:val="000000" w:themeColor="text1"/>
          <w:sz w:val="21"/>
          <w:szCs w:val="21"/>
        </w:rPr>
        <w:t>latformy przetargowej pod adresem informacje dotyczące:</w:t>
      </w:r>
    </w:p>
    <w:p w14:paraId="39AEF772" w14:textId="77777777" w:rsidR="00087F31" w:rsidRDefault="00087F31">
      <w:pPr>
        <w:pStyle w:val="Akapitzlist"/>
        <w:numPr>
          <w:ilvl w:val="0"/>
          <w:numId w:val="49"/>
        </w:numPr>
        <w:tabs>
          <w:tab w:val="left" w:pos="284"/>
          <w:tab w:val="left" w:pos="709"/>
        </w:tabs>
        <w:jc w:val="both"/>
        <w:rPr>
          <w:rFonts w:ascii="Arial" w:hAnsi="Arial" w:cs="Arial"/>
          <w:color w:val="000000" w:themeColor="text1"/>
          <w:sz w:val="21"/>
          <w:szCs w:val="21"/>
        </w:rPr>
      </w:pPr>
      <w:r w:rsidRPr="00184E99">
        <w:rPr>
          <w:rFonts w:ascii="Arial" w:hAnsi="Arial" w:cs="Arial"/>
          <w:color w:val="000000" w:themeColor="text1"/>
          <w:sz w:val="21"/>
          <w:szCs w:val="21"/>
        </w:rPr>
        <w:t>nazw (firm) oraz adresów Wykonawców, którzy złożyli oferty w terminie;</w:t>
      </w:r>
    </w:p>
    <w:p w14:paraId="0857A995" w14:textId="77777777" w:rsidR="00087F31" w:rsidRPr="00184E99" w:rsidRDefault="00087F31">
      <w:pPr>
        <w:pStyle w:val="Akapitzlist"/>
        <w:numPr>
          <w:ilvl w:val="0"/>
          <w:numId w:val="49"/>
        </w:numPr>
        <w:tabs>
          <w:tab w:val="left" w:pos="284"/>
          <w:tab w:val="left" w:pos="709"/>
        </w:tabs>
        <w:jc w:val="both"/>
        <w:rPr>
          <w:rFonts w:ascii="Arial" w:hAnsi="Arial" w:cs="Arial"/>
          <w:color w:val="000000" w:themeColor="text1"/>
          <w:sz w:val="21"/>
          <w:szCs w:val="21"/>
        </w:rPr>
      </w:pPr>
      <w:r w:rsidRPr="00184E99">
        <w:rPr>
          <w:rFonts w:ascii="Arial" w:hAnsi="Arial" w:cs="Arial"/>
          <w:color w:val="000000" w:themeColor="text1"/>
          <w:sz w:val="21"/>
          <w:szCs w:val="21"/>
        </w:rPr>
        <w:t>ceny</w:t>
      </w:r>
      <w:r>
        <w:rPr>
          <w:rFonts w:ascii="Arial" w:hAnsi="Arial" w:cs="Arial"/>
          <w:color w:val="000000" w:themeColor="text1"/>
          <w:sz w:val="21"/>
          <w:szCs w:val="21"/>
        </w:rPr>
        <w:t xml:space="preserve"> lub kosztach </w:t>
      </w:r>
      <w:r w:rsidRPr="00184E99">
        <w:rPr>
          <w:rFonts w:ascii="Arial" w:hAnsi="Arial" w:cs="Arial"/>
          <w:color w:val="000000" w:themeColor="text1"/>
          <w:sz w:val="21"/>
          <w:szCs w:val="21"/>
        </w:rPr>
        <w:t>zawartych w ofertach.</w:t>
      </w:r>
    </w:p>
    <w:p w14:paraId="48CAD21D" w14:textId="77777777" w:rsidR="00087F31" w:rsidRPr="00993FB1" w:rsidRDefault="00087F31" w:rsidP="00440A17">
      <w:pPr>
        <w:tabs>
          <w:tab w:val="left" w:pos="567"/>
        </w:tabs>
        <w:jc w:val="both"/>
        <w:rPr>
          <w:rFonts w:ascii="Arial" w:hAnsi="Arial" w:cs="Arial"/>
          <w:b/>
          <w:sz w:val="21"/>
          <w:szCs w:val="21"/>
          <w:u w:val="single"/>
        </w:rPr>
      </w:pPr>
    </w:p>
    <w:p w14:paraId="52B16998" w14:textId="77777777" w:rsidR="00A82363" w:rsidRDefault="00A82363" w:rsidP="00A82363">
      <w:pPr>
        <w:tabs>
          <w:tab w:val="left" w:pos="567"/>
        </w:tabs>
        <w:spacing w:after="120"/>
        <w:jc w:val="both"/>
        <w:rPr>
          <w:rFonts w:ascii="Arial" w:hAnsi="Arial" w:cs="Arial"/>
          <w:b/>
          <w:sz w:val="21"/>
          <w:szCs w:val="21"/>
          <w:u w:val="single"/>
        </w:rPr>
      </w:pPr>
    </w:p>
    <w:p w14:paraId="56085F3B" w14:textId="77777777" w:rsidR="00A82363" w:rsidRPr="00993FB1" w:rsidRDefault="00A82363" w:rsidP="00A82363">
      <w:pPr>
        <w:tabs>
          <w:tab w:val="left" w:pos="567"/>
        </w:tabs>
        <w:spacing w:after="120"/>
        <w:jc w:val="both"/>
        <w:rPr>
          <w:rFonts w:ascii="Arial" w:hAnsi="Arial" w:cs="Arial"/>
          <w:b/>
          <w:sz w:val="21"/>
          <w:szCs w:val="21"/>
          <w:u w:val="single"/>
        </w:rPr>
      </w:pPr>
      <w:r w:rsidRPr="00993FB1">
        <w:rPr>
          <w:rFonts w:ascii="Arial" w:hAnsi="Arial" w:cs="Arial"/>
          <w:b/>
          <w:sz w:val="21"/>
          <w:szCs w:val="21"/>
          <w:u w:val="single"/>
        </w:rPr>
        <w:t>XV. WYMAGANIA DOTYCZĄCE WADIUM</w:t>
      </w:r>
    </w:p>
    <w:p w14:paraId="7D6CBBAC" w14:textId="1926F325" w:rsidR="00DA1889" w:rsidRDefault="00DA1889" w:rsidP="00DA1889">
      <w:pPr>
        <w:jc w:val="both"/>
        <w:rPr>
          <w:rFonts w:ascii="Arial" w:hAnsi="Arial" w:cs="Arial"/>
          <w:sz w:val="21"/>
          <w:szCs w:val="21"/>
        </w:rPr>
      </w:pPr>
    </w:p>
    <w:p w14:paraId="064A9AC0" w14:textId="0D022EFE" w:rsidR="00AA4782" w:rsidRDefault="00AA4782" w:rsidP="00DA1889">
      <w:pPr>
        <w:jc w:val="both"/>
        <w:rPr>
          <w:rFonts w:ascii="Arial" w:hAnsi="Arial" w:cs="Arial"/>
          <w:sz w:val="21"/>
          <w:szCs w:val="21"/>
        </w:rPr>
      </w:pPr>
      <w:r>
        <w:rPr>
          <w:rFonts w:ascii="Arial" w:hAnsi="Arial" w:cs="Arial"/>
          <w:sz w:val="21"/>
          <w:szCs w:val="21"/>
        </w:rPr>
        <w:t>Zamawiający nie wymaga wniesienia wadium w niniejszym postępowaniu.</w:t>
      </w:r>
    </w:p>
    <w:p w14:paraId="771F7616" w14:textId="77777777" w:rsidR="00AA4782" w:rsidRPr="00AA4782" w:rsidRDefault="00AA4782" w:rsidP="00DA1889">
      <w:pPr>
        <w:jc w:val="both"/>
        <w:rPr>
          <w:rFonts w:ascii="Arial" w:hAnsi="Arial" w:cs="Arial"/>
          <w:sz w:val="21"/>
          <w:szCs w:val="21"/>
        </w:rPr>
      </w:pPr>
    </w:p>
    <w:p w14:paraId="4F68AAF9" w14:textId="77777777" w:rsidR="00DA1889" w:rsidRPr="00993FB1" w:rsidRDefault="00DA1889" w:rsidP="00DA1889">
      <w:pPr>
        <w:spacing w:after="120"/>
        <w:jc w:val="both"/>
        <w:rPr>
          <w:rFonts w:ascii="Arial" w:hAnsi="Arial" w:cs="Arial"/>
          <w:sz w:val="21"/>
          <w:szCs w:val="21"/>
        </w:rPr>
      </w:pPr>
      <w:r w:rsidRPr="00993FB1">
        <w:rPr>
          <w:rFonts w:ascii="Arial" w:hAnsi="Arial" w:cs="Arial"/>
          <w:b/>
          <w:sz w:val="21"/>
          <w:szCs w:val="21"/>
          <w:u w:val="single"/>
        </w:rPr>
        <w:t>XV</w:t>
      </w:r>
      <w:r>
        <w:rPr>
          <w:rFonts w:ascii="Arial" w:hAnsi="Arial" w:cs="Arial"/>
          <w:b/>
          <w:sz w:val="21"/>
          <w:szCs w:val="21"/>
          <w:u w:val="single"/>
        </w:rPr>
        <w:t>I</w:t>
      </w:r>
      <w:r w:rsidRPr="00993FB1">
        <w:rPr>
          <w:rFonts w:ascii="Arial" w:hAnsi="Arial" w:cs="Arial"/>
          <w:b/>
          <w:sz w:val="21"/>
          <w:szCs w:val="21"/>
          <w:u w:val="single"/>
        </w:rPr>
        <w:t>. OPIS SPOSOBU OBLICZENIA CENY</w:t>
      </w:r>
    </w:p>
    <w:p w14:paraId="7D73E519" w14:textId="77777777" w:rsidR="00DA1889" w:rsidRDefault="00DA1889">
      <w:pPr>
        <w:pStyle w:val="Akapitzlist"/>
        <w:numPr>
          <w:ilvl w:val="0"/>
          <w:numId w:val="50"/>
        </w:numPr>
        <w:tabs>
          <w:tab w:val="left" w:pos="142"/>
        </w:tabs>
        <w:jc w:val="both"/>
        <w:rPr>
          <w:rFonts w:ascii="Arial" w:hAnsi="Arial" w:cs="Arial"/>
          <w:sz w:val="21"/>
          <w:szCs w:val="21"/>
        </w:rPr>
      </w:pPr>
      <w:r w:rsidRPr="00203426">
        <w:rPr>
          <w:rFonts w:ascii="Arial" w:hAnsi="Arial" w:cs="Arial"/>
          <w:sz w:val="21"/>
          <w:szCs w:val="21"/>
        </w:rPr>
        <w:t xml:space="preserve">Przez cenę oferty Zamawiający rozumie cenę za wykonanie przedmiotu zamówienia zgodnie </w:t>
      </w:r>
      <w:r>
        <w:rPr>
          <w:rFonts w:ascii="Arial" w:hAnsi="Arial" w:cs="Arial"/>
          <w:sz w:val="21"/>
          <w:szCs w:val="21"/>
        </w:rPr>
        <w:t>z wymogami zawartymi w SWZ</w:t>
      </w:r>
      <w:r w:rsidRPr="00203426">
        <w:rPr>
          <w:rFonts w:ascii="Arial" w:hAnsi="Arial" w:cs="Arial"/>
          <w:sz w:val="21"/>
          <w:szCs w:val="21"/>
        </w:rPr>
        <w:t>. Cena za realizację zamówienia musi zawierać wszystkie elementy kosztów wykonania przedmiotu zamówienia. Skutki finansowe błędnego obliczenia ceny oferty, wynikające z nieuwzględnienia wszystkich okol</w:t>
      </w:r>
      <w:r>
        <w:rPr>
          <w:rFonts w:ascii="Arial" w:hAnsi="Arial" w:cs="Arial"/>
          <w:sz w:val="21"/>
          <w:szCs w:val="21"/>
        </w:rPr>
        <w:t>iczności, które mogą wpływać na </w:t>
      </w:r>
      <w:r w:rsidRPr="00203426">
        <w:rPr>
          <w:rFonts w:ascii="Arial" w:hAnsi="Arial" w:cs="Arial"/>
          <w:sz w:val="21"/>
          <w:szCs w:val="21"/>
        </w:rPr>
        <w:t>cenę, obciążają Wykonawcę.</w:t>
      </w:r>
    </w:p>
    <w:p w14:paraId="4EEE3A23" w14:textId="3A9B9285" w:rsidR="00DA1889" w:rsidRPr="00F171BA" w:rsidRDefault="00DA1889">
      <w:pPr>
        <w:pStyle w:val="Akapitzlist"/>
        <w:numPr>
          <w:ilvl w:val="0"/>
          <w:numId w:val="50"/>
        </w:numPr>
        <w:tabs>
          <w:tab w:val="left" w:pos="142"/>
        </w:tabs>
        <w:jc w:val="both"/>
        <w:rPr>
          <w:rFonts w:ascii="Arial" w:hAnsi="Arial" w:cs="Arial"/>
          <w:sz w:val="21"/>
          <w:szCs w:val="21"/>
        </w:rPr>
      </w:pPr>
      <w:r w:rsidRPr="00EE26C8">
        <w:rPr>
          <w:rFonts w:ascii="Arial" w:hAnsi="Arial" w:cs="Arial"/>
          <w:sz w:val="21"/>
          <w:szCs w:val="21"/>
        </w:rPr>
        <w:t xml:space="preserve">Skutki finansowe błędnego </w:t>
      </w:r>
      <w:r w:rsidRPr="00F171BA">
        <w:rPr>
          <w:rFonts w:ascii="Arial" w:hAnsi="Arial" w:cs="Arial"/>
          <w:sz w:val="21"/>
          <w:szCs w:val="21"/>
        </w:rPr>
        <w:t>obliczenia ceny oferty, wynikające z nieuwzględnienia wszystkich okoliczności, które mogą wpływać na cenę, obciążają Wykonawcę.</w:t>
      </w:r>
    </w:p>
    <w:p w14:paraId="3E39B13E" w14:textId="77777777" w:rsidR="00DA1889" w:rsidRDefault="00DA1889">
      <w:pPr>
        <w:pStyle w:val="Akapitzlist"/>
        <w:numPr>
          <w:ilvl w:val="0"/>
          <w:numId w:val="50"/>
        </w:numPr>
        <w:tabs>
          <w:tab w:val="left" w:pos="142"/>
        </w:tabs>
        <w:jc w:val="both"/>
        <w:rPr>
          <w:rFonts w:ascii="Arial" w:hAnsi="Arial" w:cs="Arial"/>
          <w:sz w:val="21"/>
          <w:szCs w:val="21"/>
        </w:rPr>
      </w:pPr>
      <w:r w:rsidRPr="00993FB1">
        <w:rPr>
          <w:rFonts w:ascii="Arial" w:hAnsi="Arial" w:cs="Arial"/>
          <w:sz w:val="21"/>
          <w:szCs w:val="21"/>
        </w:rPr>
        <w:t>Przy wyliczaniu wartości poszczególnych elementów należy ograniczyć się do dwóch miejsc po</w:t>
      </w:r>
      <w:r>
        <w:rPr>
          <w:rFonts w:ascii="Arial" w:hAnsi="Arial" w:cs="Arial"/>
          <w:sz w:val="21"/>
          <w:szCs w:val="21"/>
        </w:rPr>
        <w:t> </w:t>
      </w:r>
      <w:r w:rsidRPr="00993FB1">
        <w:rPr>
          <w:rFonts w:ascii="Arial" w:hAnsi="Arial" w:cs="Arial"/>
          <w:sz w:val="21"/>
          <w:szCs w:val="21"/>
        </w:rPr>
        <w:t>przecinku na każdym etapie wyliczenia ceny. Jeżeli trzecia cyfra po przecinku jest mniejsza niż 5 to przy zaokrągleniu druga cyfra nie ulega zmianie, a jeżeli trzecia cyfra po przecinku jest równa 5 lub większa to drugą cyfrę należy zaokrąglić w górę.</w:t>
      </w:r>
    </w:p>
    <w:p w14:paraId="46517AF4" w14:textId="4E78942B" w:rsidR="00DA1889" w:rsidRDefault="00BB1D95">
      <w:pPr>
        <w:pStyle w:val="Akapitzlist"/>
        <w:numPr>
          <w:ilvl w:val="0"/>
          <w:numId w:val="50"/>
        </w:numPr>
        <w:tabs>
          <w:tab w:val="left" w:pos="142"/>
        </w:tabs>
        <w:jc w:val="both"/>
        <w:rPr>
          <w:rFonts w:ascii="Arial" w:hAnsi="Arial" w:cs="Arial"/>
          <w:sz w:val="21"/>
          <w:szCs w:val="21"/>
        </w:rPr>
      </w:pPr>
      <w:r>
        <w:rPr>
          <w:rFonts w:ascii="Arial" w:hAnsi="Arial" w:cs="Arial"/>
          <w:sz w:val="21"/>
          <w:szCs w:val="21"/>
        </w:rPr>
        <w:t>W przypadku płatności częściowych w</w:t>
      </w:r>
      <w:r w:rsidR="00DA1889" w:rsidRPr="00993FB1">
        <w:rPr>
          <w:rFonts w:ascii="Arial" w:hAnsi="Arial" w:cs="Arial"/>
          <w:sz w:val="21"/>
          <w:szCs w:val="21"/>
        </w:rPr>
        <w:t>arunkiem płatności jest dołączenie do wystawionej faktury VAT protokołu obioru częściowego zaakceptowanego przez Zamawiającego potwierdzającego prawidłowe wykonanie przedmiotu umowy.</w:t>
      </w:r>
    </w:p>
    <w:p w14:paraId="3EE6BDE7" w14:textId="49F37DCA" w:rsidR="00DA1889" w:rsidRDefault="00DA1889">
      <w:pPr>
        <w:pStyle w:val="Akapitzlist"/>
        <w:numPr>
          <w:ilvl w:val="0"/>
          <w:numId w:val="50"/>
        </w:numPr>
        <w:tabs>
          <w:tab w:val="left" w:pos="142"/>
        </w:tabs>
        <w:jc w:val="both"/>
        <w:rPr>
          <w:rFonts w:ascii="Arial" w:hAnsi="Arial" w:cs="Arial"/>
          <w:sz w:val="21"/>
          <w:szCs w:val="21"/>
        </w:rPr>
      </w:pPr>
      <w:r w:rsidRPr="00534C90">
        <w:rPr>
          <w:rFonts w:ascii="Arial" w:hAnsi="Arial" w:cs="Arial"/>
          <w:sz w:val="21"/>
          <w:szCs w:val="21"/>
        </w:rPr>
        <w:t>Należność za wykonany przedmiot umowy Zamawiający ureguluje przelewem do 30 dni od daty otrzymania poprawnie wystawionej przez Wykonawcę faktury VAT w</w:t>
      </w:r>
      <w:r w:rsidR="008B39C2">
        <w:rPr>
          <w:rFonts w:ascii="Arial" w:hAnsi="Arial" w:cs="Arial"/>
          <w:sz w:val="21"/>
          <w:szCs w:val="21"/>
        </w:rPr>
        <w:t>raz z niezbędnymi załącznikami.</w:t>
      </w:r>
    </w:p>
    <w:p w14:paraId="351029E6" w14:textId="27D33C05" w:rsidR="00DA1889" w:rsidRPr="00736282" w:rsidRDefault="00DA1889" w:rsidP="006B0133">
      <w:pPr>
        <w:pStyle w:val="Akapitzlist"/>
        <w:numPr>
          <w:ilvl w:val="0"/>
          <w:numId w:val="50"/>
        </w:numPr>
        <w:tabs>
          <w:tab w:val="left" w:pos="142"/>
        </w:tabs>
        <w:jc w:val="both"/>
        <w:rPr>
          <w:rFonts w:ascii="Arial" w:hAnsi="Arial" w:cs="Arial"/>
          <w:sz w:val="21"/>
          <w:szCs w:val="21"/>
        </w:rPr>
      </w:pPr>
      <w:r w:rsidRPr="00736282">
        <w:rPr>
          <w:rFonts w:ascii="Arial" w:eastAsia="Lucida Sans Unicode" w:hAnsi="Arial" w:cs="Arial"/>
          <w:sz w:val="21"/>
          <w:szCs w:val="21"/>
          <w:lang w:eastAsia="ar-SA"/>
        </w:rPr>
        <w:t xml:space="preserve">W przypadku złożenia przez Wykonawcę oferty, której wybór będzie prowadził do powstania u Zamawiającego obowiązku podatkowego (tzn. Zamawiający będzie musiał rozliczyć podatek od towarów i usług zamiast Wykonawcy), zgodnie z przepisami ustawy z dnia 11 marca 2004 r. </w:t>
      </w:r>
      <w:r w:rsidRPr="00736282">
        <w:rPr>
          <w:rFonts w:ascii="Arial" w:eastAsia="Lucida Sans Unicode" w:hAnsi="Arial" w:cs="Arial"/>
          <w:sz w:val="21"/>
          <w:szCs w:val="21"/>
          <w:lang w:eastAsia="ar-SA"/>
        </w:rPr>
        <w:br/>
        <w:t>o podatku od towarów i usług (</w:t>
      </w:r>
      <w:proofErr w:type="spellStart"/>
      <w:r w:rsidR="00736282" w:rsidRPr="0006711E">
        <w:rPr>
          <w:rFonts w:ascii="Arial" w:eastAsia="Lucida Sans Unicode" w:hAnsi="Arial" w:cs="Arial"/>
          <w:sz w:val="21"/>
          <w:szCs w:val="21"/>
          <w:lang w:eastAsia="ar-SA"/>
        </w:rPr>
        <w:t>t.j</w:t>
      </w:r>
      <w:proofErr w:type="spellEnd"/>
      <w:r w:rsidR="00736282" w:rsidRPr="0006711E">
        <w:rPr>
          <w:rFonts w:ascii="Arial" w:eastAsia="Lucida Sans Unicode" w:hAnsi="Arial" w:cs="Arial"/>
          <w:sz w:val="21"/>
          <w:szCs w:val="21"/>
          <w:lang w:eastAsia="ar-SA"/>
        </w:rPr>
        <w:t>. Dz. U. z 2022 r. poz. 931, 974, 1137</w:t>
      </w:r>
      <w:r w:rsidRPr="00736282">
        <w:rPr>
          <w:rFonts w:ascii="Arial" w:eastAsia="Lucida Sans Unicode" w:hAnsi="Arial" w:cs="Arial"/>
          <w:sz w:val="21"/>
          <w:szCs w:val="21"/>
          <w:lang w:eastAsia="ar-SA"/>
        </w:rPr>
        <w:t>), tj. w przypadku:</w:t>
      </w:r>
    </w:p>
    <w:p w14:paraId="4824345F" w14:textId="77777777" w:rsidR="00DA1889" w:rsidRPr="0006711E" w:rsidRDefault="00DA1889">
      <w:pPr>
        <w:widowControl w:val="0"/>
        <w:numPr>
          <w:ilvl w:val="0"/>
          <w:numId w:val="53"/>
        </w:numPr>
        <w:suppressAutoHyphens/>
        <w:jc w:val="both"/>
        <w:rPr>
          <w:rFonts w:ascii="Arial" w:eastAsia="Lucida Sans Unicode" w:hAnsi="Arial" w:cs="Arial"/>
          <w:bCs/>
          <w:sz w:val="21"/>
          <w:szCs w:val="21"/>
          <w:lang w:eastAsia="ar-SA"/>
        </w:rPr>
      </w:pPr>
      <w:r w:rsidRPr="0006711E">
        <w:rPr>
          <w:rFonts w:ascii="Arial" w:eastAsia="Lucida Sans Unicode" w:hAnsi="Arial" w:cs="Arial"/>
          <w:bCs/>
          <w:sz w:val="21"/>
          <w:szCs w:val="21"/>
          <w:lang w:eastAsia="ar-SA"/>
        </w:rPr>
        <w:t xml:space="preserve">wewnątrzwspólnotowego nabycia towarów, </w:t>
      </w:r>
    </w:p>
    <w:p w14:paraId="2FF9F5DB" w14:textId="77777777" w:rsidR="00DA1889" w:rsidRPr="0006711E" w:rsidRDefault="00DA1889">
      <w:pPr>
        <w:widowControl w:val="0"/>
        <w:numPr>
          <w:ilvl w:val="0"/>
          <w:numId w:val="53"/>
        </w:numPr>
        <w:suppressAutoHyphens/>
        <w:jc w:val="both"/>
        <w:rPr>
          <w:rFonts w:ascii="Arial" w:eastAsia="Lucida Sans Unicode" w:hAnsi="Arial" w:cs="Arial"/>
          <w:bCs/>
          <w:sz w:val="21"/>
          <w:szCs w:val="21"/>
          <w:lang w:eastAsia="ar-SA"/>
        </w:rPr>
      </w:pPr>
      <w:r w:rsidRPr="0006711E">
        <w:rPr>
          <w:rFonts w:ascii="Arial" w:eastAsia="Lucida Sans Unicode" w:hAnsi="Arial" w:cs="Arial"/>
          <w:bCs/>
          <w:sz w:val="21"/>
          <w:szCs w:val="21"/>
          <w:lang w:eastAsia="ar-SA"/>
        </w:rPr>
        <w:t>importu usług lub importu towarów,</w:t>
      </w:r>
    </w:p>
    <w:p w14:paraId="2359A821" w14:textId="2D302287" w:rsidR="00DA1889" w:rsidRPr="00E66BF1" w:rsidRDefault="00DA1889" w:rsidP="00DA1889">
      <w:pPr>
        <w:widowControl w:val="0"/>
        <w:suppressAutoHyphens/>
        <w:ind w:left="360"/>
        <w:jc w:val="both"/>
        <w:rPr>
          <w:rFonts w:ascii="Arial" w:eastAsia="Lucida Sans Unicode" w:hAnsi="Arial" w:cs="Arial"/>
          <w:color w:val="000000" w:themeColor="text1"/>
          <w:sz w:val="21"/>
          <w:szCs w:val="21"/>
          <w:lang w:eastAsia="ar-SA"/>
        </w:rPr>
      </w:pPr>
      <w:r w:rsidRPr="00E66BF1">
        <w:rPr>
          <w:rFonts w:ascii="Arial" w:eastAsia="Lucida Sans Unicode" w:hAnsi="Arial" w:cs="Arial"/>
          <w:color w:val="000000" w:themeColor="text1"/>
          <w:sz w:val="21"/>
          <w:szCs w:val="21"/>
          <w:lang w:eastAsia="ar-SA"/>
        </w:rPr>
        <w:t xml:space="preserve">Wykonawca, składając ofertę </w:t>
      </w:r>
      <w:r w:rsidRPr="00E66BF1">
        <w:rPr>
          <w:rFonts w:ascii="Arial" w:hAnsi="Arial" w:cs="Arial"/>
          <w:color w:val="000000" w:themeColor="text1"/>
          <w:sz w:val="21"/>
          <w:szCs w:val="21"/>
        </w:rPr>
        <w:t xml:space="preserve">(w formularzu ofertowym stanowiącym </w:t>
      </w:r>
      <w:r w:rsidRPr="00E66BF1">
        <w:rPr>
          <w:rFonts w:ascii="Arial" w:hAnsi="Arial" w:cs="Arial"/>
          <w:b/>
          <w:bCs/>
          <w:color w:val="000000" w:themeColor="text1"/>
          <w:sz w:val="21"/>
          <w:szCs w:val="21"/>
        </w:rPr>
        <w:t>Załącznik do SWZ</w:t>
      </w:r>
      <w:r w:rsidRPr="00E66BF1">
        <w:rPr>
          <w:rFonts w:ascii="Arial" w:hAnsi="Arial" w:cs="Arial"/>
          <w:color w:val="000000" w:themeColor="text1"/>
          <w:sz w:val="21"/>
          <w:szCs w:val="21"/>
        </w:rPr>
        <w:t>)</w:t>
      </w:r>
      <w:r w:rsidRPr="00E66BF1">
        <w:rPr>
          <w:rFonts w:ascii="Arial" w:eastAsia="Lucida Sans Unicode" w:hAnsi="Arial" w:cs="Arial"/>
          <w:color w:val="000000" w:themeColor="text1"/>
          <w:sz w:val="21"/>
          <w:szCs w:val="21"/>
          <w:lang w:eastAsia="ar-SA"/>
        </w:rPr>
        <w:t>, ma obowiązek:</w:t>
      </w:r>
    </w:p>
    <w:p w14:paraId="4193BE19" w14:textId="77777777" w:rsidR="00DA1889" w:rsidRPr="00E66BF1" w:rsidRDefault="00DA1889">
      <w:pPr>
        <w:pStyle w:val="Akapitzlist"/>
        <w:widowControl w:val="0"/>
        <w:numPr>
          <w:ilvl w:val="0"/>
          <w:numId w:val="61"/>
        </w:numPr>
        <w:suppressAutoHyphens/>
        <w:jc w:val="both"/>
        <w:rPr>
          <w:rFonts w:ascii="Arial" w:eastAsia="Lucida Sans Unicode" w:hAnsi="Arial" w:cs="Arial"/>
          <w:color w:val="000000" w:themeColor="text1"/>
          <w:sz w:val="21"/>
          <w:szCs w:val="21"/>
          <w:lang w:eastAsia="ar-SA"/>
        </w:rPr>
      </w:pPr>
      <w:r w:rsidRPr="00E66BF1">
        <w:rPr>
          <w:rFonts w:ascii="Arial" w:eastAsia="Lucida Sans Unicode" w:hAnsi="Arial" w:cs="Arial"/>
          <w:color w:val="000000" w:themeColor="text1"/>
          <w:sz w:val="21"/>
          <w:szCs w:val="21"/>
          <w:lang w:eastAsia="ar-SA"/>
        </w:rPr>
        <w:t>poinformowania Zamawiającego, czy wybór jego oferty będzie prowadził do powstania u Zamawiającego obowiązku podatkowego;</w:t>
      </w:r>
    </w:p>
    <w:p w14:paraId="5BF0A331" w14:textId="77777777" w:rsidR="00DA1889" w:rsidRPr="00E66BF1" w:rsidRDefault="00DA1889">
      <w:pPr>
        <w:pStyle w:val="Akapitzlist"/>
        <w:widowControl w:val="0"/>
        <w:numPr>
          <w:ilvl w:val="0"/>
          <w:numId w:val="61"/>
        </w:numPr>
        <w:suppressAutoHyphens/>
        <w:jc w:val="both"/>
        <w:rPr>
          <w:rFonts w:ascii="Arial" w:eastAsia="Lucida Sans Unicode" w:hAnsi="Arial" w:cs="Arial"/>
          <w:color w:val="000000" w:themeColor="text1"/>
          <w:sz w:val="21"/>
          <w:szCs w:val="21"/>
          <w:lang w:eastAsia="ar-SA"/>
        </w:rPr>
      </w:pPr>
      <w:r w:rsidRPr="00E66BF1">
        <w:rPr>
          <w:rFonts w:ascii="Arial" w:eastAsia="Lucida Sans Unicode" w:hAnsi="Arial" w:cs="Arial"/>
          <w:color w:val="000000" w:themeColor="text1"/>
          <w:sz w:val="21"/>
          <w:szCs w:val="21"/>
          <w:lang w:eastAsia="ar-SA"/>
        </w:rPr>
        <w:t>wskazania nazwy (rodzaju) towaru lub usługi, których dostawa lub świadczenie będą prowadziły do powstania obowiązku podatkowego;</w:t>
      </w:r>
    </w:p>
    <w:p w14:paraId="39B16E09" w14:textId="77777777" w:rsidR="00DA1889" w:rsidRPr="00E66BF1" w:rsidRDefault="00DA1889">
      <w:pPr>
        <w:pStyle w:val="Akapitzlist"/>
        <w:widowControl w:val="0"/>
        <w:numPr>
          <w:ilvl w:val="0"/>
          <w:numId w:val="61"/>
        </w:numPr>
        <w:suppressAutoHyphens/>
        <w:jc w:val="both"/>
        <w:rPr>
          <w:rFonts w:ascii="Arial" w:eastAsia="Lucida Sans Unicode" w:hAnsi="Arial" w:cs="Arial"/>
          <w:color w:val="000000" w:themeColor="text1"/>
          <w:sz w:val="21"/>
          <w:szCs w:val="21"/>
          <w:lang w:eastAsia="ar-SA"/>
        </w:rPr>
      </w:pPr>
      <w:r w:rsidRPr="00E66BF1">
        <w:rPr>
          <w:rFonts w:ascii="Arial" w:eastAsia="Lucida Sans Unicode" w:hAnsi="Arial" w:cs="Arial"/>
          <w:color w:val="000000" w:themeColor="text1"/>
          <w:sz w:val="21"/>
          <w:szCs w:val="21"/>
          <w:lang w:eastAsia="ar-SA"/>
        </w:rPr>
        <w:t>wskazania wartości towaru lub usługi objętego obowiązkiem podatkowym Zamawiającego, bez kwoty podatku;</w:t>
      </w:r>
    </w:p>
    <w:p w14:paraId="66D723F0" w14:textId="77777777" w:rsidR="00DA1889" w:rsidRPr="00E66BF1" w:rsidRDefault="00DA1889">
      <w:pPr>
        <w:pStyle w:val="Akapitzlist"/>
        <w:widowControl w:val="0"/>
        <w:numPr>
          <w:ilvl w:val="0"/>
          <w:numId w:val="61"/>
        </w:numPr>
        <w:suppressAutoHyphens/>
        <w:jc w:val="both"/>
        <w:rPr>
          <w:rFonts w:ascii="Arial" w:eastAsia="Lucida Sans Unicode" w:hAnsi="Arial" w:cs="Arial"/>
          <w:color w:val="000000" w:themeColor="text1"/>
          <w:sz w:val="21"/>
          <w:szCs w:val="21"/>
          <w:lang w:eastAsia="ar-SA"/>
        </w:rPr>
      </w:pPr>
      <w:r w:rsidRPr="00E66BF1">
        <w:rPr>
          <w:rFonts w:ascii="Arial" w:eastAsia="Lucida Sans Unicode" w:hAnsi="Arial" w:cs="Arial"/>
          <w:color w:val="000000" w:themeColor="text1"/>
          <w:sz w:val="21"/>
          <w:szCs w:val="21"/>
          <w:lang w:eastAsia="ar-SA"/>
        </w:rPr>
        <w:t xml:space="preserve">wskazania stawki podatku od towarów i usług, która zgodnie z wiedzą Wykonawcy, będzie miała zastosowanie. </w:t>
      </w:r>
    </w:p>
    <w:p w14:paraId="668A91C4" w14:textId="77777777" w:rsidR="00DA1889" w:rsidRPr="005C68DB" w:rsidRDefault="00DA1889" w:rsidP="00DA1889">
      <w:pPr>
        <w:widowControl w:val="0"/>
        <w:suppressAutoHyphens/>
        <w:ind w:left="370"/>
        <w:jc w:val="both"/>
        <w:rPr>
          <w:rFonts w:ascii="Arial" w:eastAsia="Lucida Sans Unicode" w:hAnsi="Arial" w:cs="Arial"/>
          <w:sz w:val="21"/>
          <w:szCs w:val="21"/>
          <w:lang w:eastAsia="ar-SA"/>
        </w:rPr>
      </w:pPr>
      <w:r w:rsidRPr="005C68DB">
        <w:rPr>
          <w:rFonts w:ascii="Arial" w:eastAsia="Lucida Sans Unicode" w:hAnsi="Arial" w:cs="Arial"/>
          <w:sz w:val="21"/>
          <w:szCs w:val="21"/>
          <w:lang w:eastAsia="ar-SA"/>
        </w:rPr>
        <w:t>W przypadku załączenia w</w:t>
      </w:r>
      <w:r>
        <w:rPr>
          <w:rFonts w:ascii="Arial" w:eastAsia="Lucida Sans Unicode" w:hAnsi="Arial" w:cs="Arial"/>
          <w:sz w:val="21"/>
          <w:szCs w:val="21"/>
          <w:lang w:eastAsia="ar-SA"/>
        </w:rPr>
        <w:t>w.</w:t>
      </w:r>
      <w:r w:rsidRPr="005C68DB">
        <w:rPr>
          <w:rFonts w:ascii="Arial" w:eastAsia="Lucida Sans Unicode" w:hAnsi="Arial" w:cs="Arial"/>
          <w:sz w:val="21"/>
          <w:szCs w:val="21"/>
          <w:lang w:eastAsia="ar-SA"/>
        </w:rPr>
        <w:t xml:space="preserve"> informacji przyjmuje się, że kwoty wpisane w pkt</w:t>
      </w:r>
      <w:r>
        <w:rPr>
          <w:rFonts w:ascii="Arial" w:eastAsia="Lucida Sans Unicode" w:hAnsi="Arial" w:cs="Arial"/>
          <w:sz w:val="21"/>
          <w:szCs w:val="21"/>
          <w:lang w:eastAsia="ar-SA"/>
        </w:rPr>
        <w:t xml:space="preserve"> 3</w:t>
      </w:r>
      <w:r w:rsidRPr="005C68DB">
        <w:rPr>
          <w:rFonts w:ascii="Arial" w:eastAsia="Lucida Sans Unicode" w:hAnsi="Arial" w:cs="Arial"/>
          <w:sz w:val="21"/>
          <w:szCs w:val="21"/>
          <w:lang w:eastAsia="ar-SA"/>
        </w:rPr>
        <w:t xml:space="preserve"> formularza ofertowego są cenami netto.</w:t>
      </w:r>
    </w:p>
    <w:p w14:paraId="6D06F566" w14:textId="77777777" w:rsidR="00DA1889" w:rsidRPr="00534C90" w:rsidRDefault="00DA1889">
      <w:pPr>
        <w:pStyle w:val="Akapitzlist"/>
        <w:numPr>
          <w:ilvl w:val="0"/>
          <w:numId w:val="50"/>
        </w:numPr>
        <w:tabs>
          <w:tab w:val="left" w:pos="142"/>
        </w:tabs>
        <w:jc w:val="both"/>
        <w:rPr>
          <w:rFonts w:ascii="Arial" w:hAnsi="Arial" w:cs="Arial"/>
          <w:sz w:val="21"/>
          <w:szCs w:val="21"/>
        </w:rPr>
      </w:pPr>
      <w:r w:rsidRPr="005C68DB">
        <w:rPr>
          <w:rFonts w:ascii="Arial" w:eastAsia="Lucida Sans Unicode" w:hAnsi="Arial" w:cs="Arial"/>
          <w:sz w:val="21"/>
          <w:szCs w:val="21"/>
          <w:lang w:eastAsia="ar-SA"/>
        </w:rPr>
        <w:t>Zamawiający w celu oceny takiej oferty doliczy do przedstawionej w niej ceny netto podatek od towarów i usług, który będzie miał obowiązek rozliczyć zgodnie z ww. przepisami.</w:t>
      </w:r>
    </w:p>
    <w:p w14:paraId="4E9FD580" w14:textId="77777777" w:rsidR="00390AB7" w:rsidRDefault="00390AB7" w:rsidP="00534C90">
      <w:pPr>
        <w:tabs>
          <w:tab w:val="left" w:pos="284"/>
        </w:tabs>
        <w:spacing w:after="120"/>
        <w:jc w:val="both"/>
        <w:rPr>
          <w:rFonts w:ascii="Arial" w:hAnsi="Arial" w:cs="Arial"/>
          <w:b/>
          <w:bCs/>
          <w:sz w:val="21"/>
          <w:szCs w:val="21"/>
          <w:u w:val="single"/>
        </w:rPr>
      </w:pPr>
    </w:p>
    <w:p w14:paraId="2EADD102" w14:textId="77777777" w:rsidR="00390AB7" w:rsidRPr="00993FB1" w:rsidRDefault="00390AB7" w:rsidP="00390AB7">
      <w:pPr>
        <w:pStyle w:val="Tekstpodstawowy"/>
        <w:tabs>
          <w:tab w:val="left" w:pos="1985"/>
        </w:tabs>
        <w:spacing w:after="120"/>
        <w:rPr>
          <w:rFonts w:ascii="Arial" w:hAnsi="Arial" w:cs="Arial"/>
          <w:b/>
          <w:sz w:val="21"/>
          <w:szCs w:val="21"/>
          <w:u w:val="single"/>
        </w:rPr>
      </w:pPr>
      <w:r w:rsidRPr="00993FB1">
        <w:rPr>
          <w:rFonts w:ascii="Arial" w:hAnsi="Arial" w:cs="Arial"/>
          <w:b/>
          <w:sz w:val="21"/>
          <w:szCs w:val="21"/>
          <w:u w:val="single"/>
        </w:rPr>
        <w:lastRenderedPageBreak/>
        <w:t>XVI</w:t>
      </w:r>
      <w:r>
        <w:rPr>
          <w:rFonts w:ascii="Arial" w:hAnsi="Arial" w:cs="Arial"/>
          <w:b/>
          <w:sz w:val="21"/>
          <w:szCs w:val="21"/>
          <w:u w:val="single"/>
        </w:rPr>
        <w:t>I</w:t>
      </w:r>
      <w:r w:rsidRPr="00993FB1">
        <w:rPr>
          <w:rFonts w:ascii="Arial" w:hAnsi="Arial" w:cs="Arial"/>
          <w:b/>
          <w:sz w:val="21"/>
          <w:szCs w:val="21"/>
          <w:u w:val="single"/>
        </w:rPr>
        <w:t>. OPIS KRYTERIÓW, KTÓRYMI ZAMAWIAJĄCY BĘDZIE SIĘ KIEROWAŁ PRZY WYBORZE OFERTY, WRAZ Z PODANIEM WAG TYCH KRYTERIÓW I SPOSOBU OCENY OFERT</w:t>
      </w:r>
    </w:p>
    <w:p w14:paraId="5D3801CE" w14:textId="77777777" w:rsidR="00390AB7" w:rsidRPr="00534C90" w:rsidRDefault="00390AB7">
      <w:pPr>
        <w:pStyle w:val="Akapitzlist"/>
        <w:numPr>
          <w:ilvl w:val="0"/>
          <w:numId w:val="51"/>
        </w:numPr>
        <w:tabs>
          <w:tab w:val="left" w:pos="142"/>
        </w:tabs>
        <w:jc w:val="both"/>
        <w:rPr>
          <w:rFonts w:ascii="Arial" w:hAnsi="Arial" w:cs="Arial"/>
          <w:b/>
          <w:sz w:val="21"/>
          <w:szCs w:val="21"/>
        </w:rPr>
      </w:pPr>
      <w:r w:rsidRPr="009C47AF">
        <w:rPr>
          <w:rFonts w:ascii="Arial" w:hAnsi="Arial" w:cs="Arial"/>
          <w:bCs/>
          <w:iCs/>
          <w:sz w:val="21"/>
          <w:szCs w:val="21"/>
        </w:rPr>
        <w:t xml:space="preserve">Analiza ofert zostanie przeprowadzona komisyjnie przez </w:t>
      </w:r>
      <w:r w:rsidRPr="009C47AF">
        <w:rPr>
          <w:rFonts w:ascii="Arial" w:hAnsi="Arial" w:cs="Arial"/>
          <w:iCs/>
          <w:sz w:val="21"/>
          <w:szCs w:val="21"/>
        </w:rPr>
        <w:t>Zamawiającego</w:t>
      </w:r>
      <w:r>
        <w:rPr>
          <w:rFonts w:ascii="Arial" w:hAnsi="Arial" w:cs="Arial"/>
          <w:iCs/>
          <w:sz w:val="21"/>
          <w:szCs w:val="21"/>
        </w:rPr>
        <w:t>.</w:t>
      </w:r>
    </w:p>
    <w:p w14:paraId="48AA31FF" w14:textId="77777777" w:rsidR="00390AB7" w:rsidRPr="0086565A" w:rsidRDefault="00390AB7">
      <w:pPr>
        <w:pStyle w:val="Akapitzlist"/>
        <w:numPr>
          <w:ilvl w:val="0"/>
          <w:numId w:val="51"/>
        </w:numPr>
        <w:tabs>
          <w:tab w:val="left" w:pos="142"/>
        </w:tabs>
        <w:jc w:val="both"/>
        <w:rPr>
          <w:rFonts w:ascii="Arial" w:hAnsi="Arial" w:cs="Arial"/>
          <w:b/>
          <w:sz w:val="21"/>
          <w:szCs w:val="21"/>
        </w:rPr>
      </w:pPr>
      <w:r w:rsidRPr="00A238A6">
        <w:rPr>
          <w:rFonts w:ascii="Arial" w:hAnsi="Arial" w:cs="Arial"/>
          <w:bCs/>
          <w:iCs/>
          <w:sz w:val="21"/>
          <w:szCs w:val="21"/>
        </w:rPr>
        <w:t>Przy ocenie ofert</w:t>
      </w:r>
      <w:r w:rsidRPr="00993FB1">
        <w:rPr>
          <w:rFonts w:ascii="Arial" w:hAnsi="Arial" w:cs="Arial"/>
          <w:sz w:val="21"/>
          <w:szCs w:val="21"/>
        </w:rPr>
        <w:t>, Zamawiający będzie się kierował następujący</w:t>
      </w:r>
      <w:r>
        <w:rPr>
          <w:rFonts w:ascii="Arial" w:hAnsi="Arial" w:cs="Arial"/>
          <w:sz w:val="21"/>
          <w:szCs w:val="21"/>
        </w:rPr>
        <w:t>m</w:t>
      </w:r>
      <w:r w:rsidRPr="00993FB1">
        <w:rPr>
          <w:rFonts w:ascii="Arial" w:hAnsi="Arial" w:cs="Arial"/>
          <w:sz w:val="21"/>
          <w:szCs w:val="21"/>
        </w:rPr>
        <w:t xml:space="preserve"> kryteri</w:t>
      </w:r>
      <w:r>
        <w:rPr>
          <w:rFonts w:ascii="Arial" w:hAnsi="Arial" w:cs="Arial"/>
          <w:sz w:val="21"/>
          <w:szCs w:val="21"/>
        </w:rPr>
        <w:t>um</w:t>
      </w:r>
      <w:r w:rsidRPr="00993FB1">
        <w:rPr>
          <w:rFonts w:ascii="Arial" w:hAnsi="Arial" w:cs="Arial"/>
          <w:sz w:val="21"/>
          <w:szCs w:val="21"/>
        </w:rPr>
        <w:t xml:space="preserve">: </w:t>
      </w:r>
    </w:p>
    <w:p w14:paraId="444CEEA2" w14:textId="77777777" w:rsidR="00390AB7" w:rsidRPr="00B03451" w:rsidRDefault="00390AB7" w:rsidP="00390AB7">
      <w:pPr>
        <w:pStyle w:val="Akapitzlist"/>
        <w:tabs>
          <w:tab w:val="left" w:pos="142"/>
          <w:tab w:val="left" w:pos="2662"/>
        </w:tabs>
        <w:ind w:left="360"/>
        <w:jc w:val="both"/>
        <w:rPr>
          <w:rFonts w:ascii="Arial" w:hAnsi="Arial" w:cs="Arial"/>
          <w:sz w:val="21"/>
          <w:szCs w:val="21"/>
        </w:rPr>
      </w:pPr>
      <w:r w:rsidRPr="00B03451">
        <w:rPr>
          <w:rFonts w:ascii="Arial" w:hAnsi="Arial" w:cs="Arial"/>
          <w:sz w:val="21"/>
          <w:szCs w:val="21"/>
        </w:rPr>
        <w:tab/>
      </w:r>
    </w:p>
    <w:p w14:paraId="11E42A86" w14:textId="77777777" w:rsidR="000461EC" w:rsidRDefault="000461EC" w:rsidP="000461EC">
      <w:pPr>
        <w:tabs>
          <w:tab w:val="left" w:pos="342"/>
        </w:tabs>
        <w:autoSpaceDE w:val="0"/>
        <w:autoSpaceDN w:val="0"/>
        <w:spacing w:line="276" w:lineRule="auto"/>
        <w:jc w:val="both"/>
        <w:rPr>
          <w:rFonts w:ascii="Calibri" w:hAnsi="Calibri" w:cs="Calibri"/>
          <w:sz w:val="22"/>
          <w:szCs w:val="22"/>
        </w:rPr>
      </w:pPr>
    </w:p>
    <w:tbl>
      <w:tblPr>
        <w:tblW w:w="4735"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6331"/>
        <w:gridCol w:w="2072"/>
      </w:tblGrid>
      <w:tr w:rsidR="000461EC" w14:paraId="5FB1BCF1" w14:textId="77777777" w:rsidTr="00672345">
        <w:tc>
          <w:tcPr>
            <w:tcW w:w="271" w:type="pct"/>
            <w:vAlign w:val="center"/>
          </w:tcPr>
          <w:p w14:paraId="794003B5"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Lp.</w:t>
            </w:r>
          </w:p>
        </w:tc>
        <w:tc>
          <w:tcPr>
            <w:tcW w:w="3563" w:type="pct"/>
            <w:vAlign w:val="center"/>
          </w:tcPr>
          <w:p w14:paraId="27DB3D54"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Nazwa kryterium</w:t>
            </w:r>
          </w:p>
        </w:tc>
        <w:tc>
          <w:tcPr>
            <w:tcW w:w="1166" w:type="pct"/>
            <w:vAlign w:val="center"/>
          </w:tcPr>
          <w:p w14:paraId="20CC7BAF"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Waga kryterium</w:t>
            </w:r>
          </w:p>
        </w:tc>
      </w:tr>
      <w:tr w:rsidR="000461EC" w14:paraId="540F434D" w14:textId="77777777" w:rsidTr="00672345">
        <w:tc>
          <w:tcPr>
            <w:tcW w:w="271" w:type="pct"/>
            <w:vAlign w:val="center"/>
          </w:tcPr>
          <w:p w14:paraId="40AA579F"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1.</w:t>
            </w:r>
          </w:p>
        </w:tc>
        <w:tc>
          <w:tcPr>
            <w:tcW w:w="3563" w:type="pct"/>
            <w:vAlign w:val="center"/>
          </w:tcPr>
          <w:p w14:paraId="61F04215" w14:textId="77777777" w:rsidR="000461EC" w:rsidRPr="000461EC" w:rsidRDefault="000461EC" w:rsidP="00672345">
            <w:pPr>
              <w:pStyle w:val="Stopka"/>
              <w:tabs>
                <w:tab w:val="clear" w:pos="4536"/>
                <w:tab w:val="clear" w:pos="9072"/>
              </w:tabs>
              <w:autoSpaceDE w:val="0"/>
              <w:autoSpaceDN w:val="0"/>
              <w:spacing w:line="276" w:lineRule="auto"/>
              <w:rPr>
                <w:rFonts w:ascii="Arial" w:hAnsi="Arial" w:cs="Arial"/>
                <w:sz w:val="21"/>
                <w:szCs w:val="21"/>
              </w:rPr>
            </w:pPr>
            <w:r w:rsidRPr="000461EC">
              <w:rPr>
                <w:rFonts w:ascii="Arial" w:hAnsi="Arial" w:cs="Arial"/>
                <w:sz w:val="21"/>
                <w:szCs w:val="21"/>
              </w:rPr>
              <w:t>Cena brutto</w:t>
            </w:r>
          </w:p>
        </w:tc>
        <w:tc>
          <w:tcPr>
            <w:tcW w:w="1166" w:type="pct"/>
            <w:vAlign w:val="center"/>
          </w:tcPr>
          <w:p w14:paraId="5923F8DE"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60 %</w:t>
            </w:r>
          </w:p>
        </w:tc>
      </w:tr>
      <w:tr w:rsidR="000461EC" w14:paraId="133BF1DA" w14:textId="77777777" w:rsidTr="00672345">
        <w:tc>
          <w:tcPr>
            <w:tcW w:w="271" w:type="pct"/>
            <w:vAlign w:val="center"/>
          </w:tcPr>
          <w:p w14:paraId="6895B4F7"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2.</w:t>
            </w:r>
          </w:p>
        </w:tc>
        <w:tc>
          <w:tcPr>
            <w:tcW w:w="3563" w:type="pct"/>
            <w:vAlign w:val="center"/>
          </w:tcPr>
          <w:p w14:paraId="524C5952" w14:textId="77777777" w:rsidR="000461EC" w:rsidRPr="000461EC" w:rsidRDefault="000461EC" w:rsidP="00672345">
            <w:pPr>
              <w:pStyle w:val="Stopka"/>
              <w:tabs>
                <w:tab w:val="clear" w:pos="4536"/>
                <w:tab w:val="clear" w:pos="9072"/>
              </w:tabs>
              <w:autoSpaceDE w:val="0"/>
              <w:autoSpaceDN w:val="0"/>
              <w:spacing w:line="276" w:lineRule="auto"/>
              <w:rPr>
                <w:rFonts w:ascii="Arial" w:hAnsi="Arial" w:cs="Arial"/>
                <w:sz w:val="21"/>
                <w:szCs w:val="21"/>
              </w:rPr>
            </w:pPr>
            <w:r w:rsidRPr="000461EC">
              <w:rPr>
                <w:rFonts w:ascii="Arial" w:hAnsi="Arial" w:cs="Arial"/>
                <w:sz w:val="21"/>
                <w:szCs w:val="21"/>
              </w:rPr>
              <w:t>Doświadczenie Kierownika Zespołu</w:t>
            </w:r>
          </w:p>
        </w:tc>
        <w:tc>
          <w:tcPr>
            <w:tcW w:w="1166" w:type="pct"/>
            <w:vAlign w:val="center"/>
          </w:tcPr>
          <w:p w14:paraId="560B86B7"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20 %</w:t>
            </w:r>
          </w:p>
        </w:tc>
      </w:tr>
      <w:tr w:rsidR="000461EC" w14:paraId="7C180077" w14:textId="77777777" w:rsidTr="00672345">
        <w:tc>
          <w:tcPr>
            <w:tcW w:w="271" w:type="pct"/>
            <w:vAlign w:val="center"/>
          </w:tcPr>
          <w:p w14:paraId="7DB9E3BA"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3.</w:t>
            </w:r>
          </w:p>
        </w:tc>
        <w:tc>
          <w:tcPr>
            <w:tcW w:w="3563" w:type="pct"/>
            <w:vAlign w:val="center"/>
          </w:tcPr>
          <w:p w14:paraId="5F6244DD" w14:textId="77777777" w:rsidR="000461EC" w:rsidRPr="000461EC" w:rsidRDefault="000461EC" w:rsidP="00672345">
            <w:pPr>
              <w:pStyle w:val="Stopka"/>
              <w:tabs>
                <w:tab w:val="clear" w:pos="4536"/>
                <w:tab w:val="clear" w:pos="9072"/>
              </w:tabs>
              <w:autoSpaceDE w:val="0"/>
              <w:autoSpaceDN w:val="0"/>
              <w:spacing w:line="276" w:lineRule="auto"/>
              <w:rPr>
                <w:rFonts w:ascii="Arial" w:hAnsi="Arial" w:cs="Arial"/>
                <w:sz w:val="21"/>
                <w:szCs w:val="21"/>
              </w:rPr>
            </w:pPr>
            <w:r w:rsidRPr="000461EC">
              <w:rPr>
                <w:rFonts w:ascii="Arial" w:hAnsi="Arial" w:cs="Arial"/>
                <w:sz w:val="21"/>
                <w:szCs w:val="21"/>
              </w:rPr>
              <w:t xml:space="preserve">Doświadczenie </w:t>
            </w:r>
            <w:r w:rsidRPr="000461EC">
              <w:rPr>
                <w:rFonts w:ascii="Arial" w:hAnsi="Arial" w:cs="Arial"/>
                <w:sz w:val="21"/>
                <w:szCs w:val="21"/>
                <w:lang w:bidi="pl-PL"/>
              </w:rPr>
              <w:t>osoby, o której mowa w pkt 2.4 b)</w:t>
            </w:r>
          </w:p>
        </w:tc>
        <w:tc>
          <w:tcPr>
            <w:tcW w:w="1166" w:type="pct"/>
            <w:vAlign w:val="center"/>
          </w:tcPr>
          <w:p w14:paraId="57F8BA82"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10 %</w:t>
            </w:r>
          </w:p>
        </w:tc>
      </w:tr>
      <w:tr w:rsidR="000461EC" w14:paraId="0E72453C" w14:textId="77777777" w:rsidTr="00672345">
        <w:tc>
          <w:tcPr>
            <w:tcW w:w="271" w:type="pct"/>
            <w:vAlign w:val="center"/>
          </w:tcPr>
          <w:p w14:paraId="3FD6BD02"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4.</w:t>
            </w:r>
          </w:p>
        </w:tc>
        <w:tc>
          <w:tcPr>
            <w:tcW w:w="3563" w:type="pct"/>
            <w:vAlign w:val="center"/>
          </w:tcPr>
          <w:p w14:paraId="0C3E1B8B" w14:textId="5AC5F771" w:rsidR="000461EC" w:rsidRPr="000461EC" w:rsidRDefault="000461EC" w:rsidP="00672345">
            <w:pPr>
              <w:pStyle w:val="Stopka"/>
              <w:tabs>
                <w:tab w:val="clear" w:pos="4536"/>
                <w:tab w:val="clear" w:pos="9072"/>
              </w:tabs>
              <w:autoSpaceDE w:val="0"/>
              <w:autoSpaceDN w:val="0"/>
              <w:spacing w:line="276" w:lineRule="auto"/>
              <w:rPr>
                <w:rFonts w:ascii="Arial" w:hAnsi="Arial" w:cs="Arial"/>
                <w:sz w:val="21"/>
                <w:szCs w:val="21"/>
                <w:lang w:bidi="pl-PL"/>
              </w:rPr>
            </w:pPr>
            <w:r w:rsidRPr="000461EC">
              <w:rPr>
                <w:rFonts w:ascii="Arial" w:hAnsi="Arial" w:cs="Arial"/>
                <w:sz w:val="21"/>
                <w:szCs w:val="21"/>
              </w:rPr>
              <w:t xml:space="preserve">Doświadczenie </w:t>
            </w:r>
            <w:r w:rsidRPr="000461EC">
              <w:rPr>
                <w:rFonts w:ascii="Arial" w:hAnsi="Arial" w:cs="Arial"/>
                <w:sz w:val="21"/>
                <w:szCs w:val="21"/>
                <w:lang w:bidi="pl-PL"/>
              </w:rPr>
              <w:t>inspektora nadzoru bra</w:t>
            </w:r>
            <w:r w:rsidR="00FD32A7">
              <w:rPr>
                <w:rFonts w:ascii="Arial" w:hAnsi="Arial" w:cs="Arial"/>
                <w:sz w:val="21"/>
                <w:szCs w:val="21"/>
                <w:lang w:bidi="pl-PL"/>
              </w:rPr>
              <w:t xml:space="preserve">nży konstrukcyjno – budowlanej, </w:t>
            </w:r>
            <w:bookmarkStart w:id="6" w:name="_GoBack"/>
            <w:bookmarkEnd w:id="6"/>
            <w:r w:rsidRPr="000461EC">
              <w:rPr>
                <w:rFonts w:ascii="Arial" w:hAnsi="Arial" w:cs="Arial"/>
                <w:sz w:val="21"/>
                <w:szCs w:val="21"/>
                <w:lang w:bidi="pl-PL"/>
              </w:rPr>
              <w:t>o którym mowa w pkt 2.4.1 c)</w:t>
            </w:r>
          </w:p>
        </w:tc>
        <w:tc>
          <w:tcPr>
            <w:tcW w:w="1166" w:type="pct"/>
            <w:vAlign w:val="center"/>
          </w:tcPr>
          <w:p w14:paraId="45B3668F"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10%</w:t>
            </w:r>
          </w:p>
        </w:tc>
      </w:tr>
      <w:tr w:rsidR="000461EC" w14:paraId="460B7BBC" w14:textId="77777777" w:rsidTr="00672345">
        <w:trPr>
          <w:cantSplit/>
        </w:trPr>
        <w:tc>
          <w:tcPr>
            <w:tcW w:w="3834" w:type="pct"/>
            <w:gridSpan w:val="2"/>
            <w:vAlign w:val="center"/>
          </w:tcPr>
          <w:p w14:paraId="50D6B4A3" w14:textId="77777777" w:rsidR="000461EC" w:rsidRPr="000461EC" w:rsidRDefault="000461EC" w:rsidP="00672345">
            <w:pPr>
              <w:autoSpaceDE w:val="0"/>
              <w:autoSpaceDN w:val="0"/>
              <w:spacing w:line="276" w:lineRule="auto"/>
              <w:jc w:val="center"/>
              <w:rPr>
                <w:rFonts w:ascii="Arial" w:hAnsi="Arial" w:cs="Arial"/>
                <w:sz w:val="21"/>
                <w:szCs w:val="21"/>
              </w:rPr>
            </w:pPr>
            <w:r w:rsidRPr="000461EC">
              <w:rPr>
                <w:rFonts w:ascii="Arial" w:hAnsi="Arial" w:cs="Arial"/>
                <w:sz w:val="21"/>
                <w:szCs w:val="21"/>
              </w:rPr>
              <w:t>Razem:</w:t>
            </w:r>
          </w:p>
        </w:tc>
        <w:tc>
          <w:tcPr>
            <w:tcW w:w="1166" w:type="pct"/>
            <w:vAlign w:val="center"/>
          </w:tcPr>
          <w:p w14:paraId="57DCA0A3" w14:textId="77777777" w:rsidR="000461EC" w:rsidRPr="000461EC" w:rsidRDefault="000461EC" w:rsidP="00672345">
            <w:pPr>
              <w:autoSpaceDE w:val="0"/>
              <w:autoSpaceDN w:val="0"/>
              <w:spacing w:line="276" w:lineRule="auto"/>
              <w:ind w:left="360"/>
              <w:rPr>
                <w:rFonts w:ascii="Arial" w:hAnsi="Arial" w:cs="Arial"/>
                <w:sz w:val="21"/>
                <w:szCs w:val="21"/>
              </w:rPr>
            </w:pPr>
            <w:r w:rsidRPr="000461EC">
              <w:rPr>
                <w:rFonts w:ascii="Arial" w:hAnsi="Arial" w:cs="Arial"/>
                <w:sz w:val="21"/>
                <w:szCs w:val="21"/>
              </w:rPr>
              <w:t xml:space="preserve">       100 %</w:t>
            </w:r>
          </w:p>
        </w:tc>
      </w:tr>
    </w:tbl>
    <w:p w14:paraId="4196B210" w14:textId="77777777" w:rsidR="000461EC" w:rsidRDefault="000461EC" w:rsidP="000461EC">
      <w:pPr>
        <w:tabs>
          <w:tab w:val="left" w:pos="342"/>
        </w:tabs>
        <w:autoSpaceDE w:val="0"/>
        <w:autoSpaceDN w:val="0"/>
        <w:spacing w:line="276" w:lineRule="auto"/>
        <w:jc w:val="both"/>
        <w:rPr>
          <w:rFonts w:ascii="Calibri" w:hAnsi="Calibri" w:cs="Calibri"/>
          <w:sz w:val="22"/>
          <w:szCs w:val="22"/>
        </w:rPr>
      </w:pPr>
    </w:p>
    <w:p w14:paraId="56760EF1" w14:textId="77777777" w:rsidR="00EF6F0B" w:rsidRPr="00680813" w:rsidRDefault="00EF6F0B" w:rsidP="00390AB7">
      <w:pPr>
        <w:pStyle w:val="Akapitzlist"/>
        <w:tabs>
          <w:tab w:val="left" w:pos="142"/>
        </w:tabs>
        <w:ind w:left="360"/>
        <w:jc w:val="both"/>
        <w:rPr>
          <w:rFonts w:ascii="Arial" w:hAnsi="Arial" w:cs="Arial"/>
          <w:b/>
          <w:color w:val="00B050"/>
          <w:sz w:val="21"/>
          <w:szCs w:val="21"/>
        </w:rPr>
      </w:pPr>
    </w:p>
    <w:p w14:paraId="7AB43C9F" w14:textId="77777777" w:rsidR="00390AB7" w:rsidRPr="00680813" w:rsidRDefault="00390AB7" w:rsidP="00390AB7">
      <w:pPr>
        <w:pStyle w:val="Akapitzlist"/>
        <w:tabs>
          <w:tab w:val="left" w:pos="142"/>
        </w:tabs>
        <w:ind w:left="360"/>
        <w:jc w:val="both"/>
        <w:rPr>
          <w:rFonts w:ascii="Arial" w:hAnsi="Arial" w:cs="Arial"/>
          <w:b/>
          <w:color w:val="00B050"/>
          <w:sz w:val="21"/>
          <w:szCs w:val="21"/>
        </w:rPr>
      </w:pPr>
    </w:p>
    <w:p w14:paraId="6F869D6A" w14:textId="58036DE6" w:rsidR="00390AB7" w:rsidRPr="00EB1B1E" w:rsidRDefault="00390AB7">
      <w:pPr>
        <w:pStyle w:val="Akapitzlist"/>
        <w:numPr>
          <w:ilvl w:val="0"/>
          <w:numId w:val="51"/>
        </w:numPr>
        <w:tabs>
          <w:tab w:val="left" w:pos="142"/>
        </w:tabs>
        <w:jc w:val="both"/>
        <w:rPr>
          <w:rFonts w:ascii="Arial" w:hAnsi="Arial" w:cs="Arial"/>
          <w:b/>
          <w:sz w:val="21"/>
          <w:szCs w:val="21"/>
        </w:rPr>
      </w:pPr>
      <w:r w:rsidRPr="00EB1B1E">
        <w:rPr>
          <w:rFonts w:ascii="Arial" w:hAnsi="Arial" w:cs="Arial"/>
          <w:sz w:val="21"/>
          <w:szCs w:val="21"/>
        </w:rPr>
        <w:t xml:space="preserve">Każdy z Wykonawców w kryterium </w:t>
      </w:r>
      <w:r w:rsidR="00EF6F0B" w:rsidRPr="00EB1B1E">
        <w:rPr>
          <w:rFonts w:ascii="Arial" w:hAnsi="Arial" w:cs="Arial"/>
          <w:sz w:val="21"/>
          <w:szCs w:val="21"/>
        </w:rPr>
        <w:t>ceny</w:t>
      </w:r>
      <w:r w:rsidR="004B7F29">
        <w:rPr>
          <w:rFonts w:ascii="Arial" w:hAnsi="Arial" w:cs="Arial"/>
          <w:sz w:val="21"/>
          <w:szCs w:val="21"/>
        </w:rPr>
        <w:t xml:space="preserve"> brutto (X1)</w:t>
      </w:r>
      <w:r w:rsidR="00EF6F0B" w:rsidRPr="00EB1B1E">
        <w:rPr>
          <w:rFonts w:ascii="Arial" w:hAnsi="Arial" w:cs="Arial"/>
          <w:sz w:val="21"/>
          <w:szCs w:val="21"/>
        </w:rPr>
        <w:t xml:space="preserve"> </w:t>
      </w:r>
      <w:r w:rsidRPr="00EB1B1E">
        <w:rPr>
          <w:rFonts w:ascii="Arial" w:hAnsi="Arial" w:cs="Arial"/>
          <w:sz w:val="21"/>
          <w:szCs w:val="21"/>
        </w:rPr>
        <w:t>otrzyma odpowiednią ilość punktów, wyliczoną w następujący sposób:</w:t>
      </w:r>
    </w:p>
    <w:p w14:paraId="1A51DCE0" w14:textId="77777777" w:rsidR="00390AB7" w:rsidRPr="00EB1B1E" w:rsidRDefault="00390AB7" w:rsidP="00390AB7">
      <w:pPr>
        <w:jc w:val="both"/>
        <w:rPr>
          <w:rFonts w:ascii="Arial" w:hAnsi="Arial" w:cs="Arial"/>
          <w:sz w:val="21"/>
          <w:szCs w:val="21"/>
        </w:rPr>
      </w:pPr>
    </w:p>
    <w:p w14:paraId="51935078" w14:textId="77777777" w:rsidR="00390AB7" w:rsidRPr="00EB1B1E" w:rsidRDefault="00390AB7" w:rsidP="00390AB7">
      <w:pPr>
        <w:pStyle w:val="Akapitzlist"/>
        <w:ind w:left="2691" w:firstLine="141"/>
        <w:jc w:val="both"/>
        <w:rPr>
          <w:rFonts w:ascii="Arial" w:hAnsi="Arial" w:cs="Arial"/>
          <w:b/>
          <w:sz w:val="21"/>
          <w:szCs w:val="21"/>
        </w:rPr>
      </w:pPr>
      <w:r w:rsidRPr="00EB1B1E">
        <w:rPr>
          <w:rFonts w:ascii="Arial" w:hAnsi="Arial" w:cs="Arial"/>
          <w:sz w:val="21"/>
          <w:szCs w:val="21"/>
        </w:rPr>
        <w:t xml:space="preserve">    </w:t>
      </w:r>
      <w:r w:rsidRPr="00EB1B1E">
        <w:rPr>
          <w:rFonts w:ascii="Arial" w:hAnsi="Arial" w:cs="Arial"/>
          <w:b/>
          <w:sz w:val="21"/>
          <w:szCs w:val="21"/>
        </w:rPr>
        <w:t>najniższa cena brutto badanych ofert</w:t>
      </w:r>
    </w:p>
    <w:p w14:paraId="4D7451FE" w14:textId="496ECF59" w:rsidR="00EF6F0B" w:rsidRPr="00EB1B1E" w:rsidRDefault="00390AB7" w:rsidP="00EF6F0B">
      <w:pPr>
        <w:pStyle w:val="Akapitzlist"/>
        <w:ind w:left="567"/>
        <w:jc w:val="both"/>
        <w:rPr>
          <w:rFonts w:ascii="Arial" w:hAnsi="Arial" w:cs="Arial"/>
          <w:b/>
          <w:sz w:val="21"/>
          <w:szCs w:val="21"/>
        </w:rPr>
      </w:pPr>
      <w:r w:rsidRPr="00EB1B1E">
        <w:rPr>
          <w:rFonts w:ascii="Arial" w:hAnsi="Arial" w:cs="Arial"/>
          <w:b/>
          <w:sz w:val="21"/>
          <w:szCs w:val="21"/>
        </w:rPr>
        <w:t xml:space="preserve">                                          --------------------------</w:t>
      </w:r>
      <w:r w:rsidR="00EF6F0B" w:rsidRPr="00EB1B1E">
        <w:rPr>
          <w:rFonts w:ascii="Arial" w:hAnsi="Arial" w:cs="Arial"/>
          <w:b/>
          <w:sz w:val="21"/>
          <w:szCs w:val="21"/>
        </w:rPr>
        <w:t>--------------------------  x 6</w:t>
      </w:r>
      <w:r w:rsidRPr="00EB1B1E">
        <w:rPr>
          <w:rFonts w:ascii="Arial" w:hAnsi="Arial" w:cs="Arial"/>
          <w:b/>
          <w:sz w:val="21"/>
          <w:szCs w:val="21"/>
        </w:rPr>
        <w:t>0</w:t>
      </w:r>
    </w:p>
    <w:p w14:paraId="0A2F67E7" w14:textId="77777777" w:rsidR="00390AB7" w:rsidRPr="00EB1B1E" w:rsidRDefault="00390AB7" w:rsidP="00390AB7">
      <w:pPr>
        <w:ind w:left="2832" w:firstLine="708"/>
        <w:jc w:val="both"/>
        <w:rPr>
          <w:rFonts w:ascii="Arial" w:hAnsi="Arial" w:cs="Arial"/>
          <w:b/>
          <w:sz w:val="21"/>
          <w:szCs w:val="21"/>
        </w:rPr>
      </w:pPr>
      <w:r w:rsidRPr="00EB1B1E">
        <w:rPr>
          <w:rFonts w:ascii="Arial" w:hAnsi="Arial" w:cs="Arial"/>
          <w:b/>
          <w:sz w:val="21"/>
          <w:szCs w:val="21"/>
        </w:rPr>
        <w:t xml:space="preserve">cena brutto badanej oferty </w:t>
      </w:r>
    </w:p>
    <w:p w14:paraId="3B156F76" w14:textId="77777777" w:rsidR="00EF6F0B" w:rsidRDefault="00EF6F0B" w:rsidP="00EF6F0B">
      <w:pPr>
        <w:jc w:val="both"/>
        <w:rPr>
          <w:rFonts w:ascii="Arial" w:hAnsi="Arial" w:cs="Arial"/>
          <w:sz w:val="21"/>
          <w:szCs w:val="21"/>
        </w:rPr>
      </w:pPr>
    </w:p>
    <w:p w14:paraId="082E05DA" w14:textId="77777777" w:rsidR="00911064" w:rsidRDefault="00911064" w:rsidP="00EF6F0B">
      <w:pPr>
        <w:jc w:val="both"/>
        <w:rPr>
          <w:rFonts w:ascii="Arial" w:hAnsi="Arial" w:cs="Arial"/>
          <w:sz w:val="21"/>
          <w:szCs w:val="21"/>
        </w:rPr>
      </w:pPr>
    </w:p>
    <w:p w14:paraId="58E9D9D3" w14:textId="77777777" w:rsidR="00911064" w:rsidRDefault="00911064" w:rsidP="00EF6F0B">
      <w:pPr>
        <w:jc w:val="both"/>
        <w:rPr>
          <w:rFonts w:ascii="Arial" w:hAnsi="Arial" w:cs="Arial"/>
          <w:sz w:val="21"/>
          <w:szCs w:val="21"/>
        </w:rPr>
      </w:pPr>
    </w:p>
    <w:p w14:paraId="5BF0DF8E" w14:textId="77777777" w:rsidR="00911064" w:rsidRPr="00803C05" w:rsidRDefault="00911064" w:rsidP="00414D53">
      <w:pPr>
        <w:pStyle w:val="Tekstpodstawowywcity2"/>
        <w:widowControl w:val="0"/>
        <w:suppressAutoHyphens/>
        <w:spacing w:before="120" w:line="276" w:lineRule="auto"/>
        <w:rPr>
          <w:rFonts w:ascii="Arial" w:hAnsi="Arial" w:cs="Arial"/>
          <w:sz w:val="21"/>
          <w:szCs w:val="21"/>
        </w:rPr>
      </w:pPr>
      <w:r w:rsidRPr="00803C05">
        <w:rPr>
          <w:rFonts w:ascii="Arial" w:hAnsi="Arial" w:cs="Arial"/>
          <w:b/>
          <w:bCs/>
          <w:sz w:val="21"/>
          <w:szCs w:val="21"/>
        </w:rPr>
        <w:t>dla kryterium – Doświadczenie Kierownika Zespołu (X2)</w:t>
      </w:r>
    </w:p>
    <w:p w14:paraId="42BD3F53" w14:textId="77777777" w:rsidR="00911064" w:rsidRPr="00803C05" w:rsidRDefault="00911064" w:rsidP="00911064">
      <w:pPr>
        <w:pStyle w:val="Tekstpodstawowywcity2"/>
        <w:widowControl w:val="0"/>
        <w:spacing w:line="276" w:lineRule="auto"/>
        <w:ind w:left="0"/>
        <w:rPr>
          <w:rFonts w:ascii="Arial" w:hAnsi="Arial" w:cs="Arial"/>
          <w:sz w:val="21"/>
          <w:szCs w:val="21"/>
        </w:rPr>
      </w:pPr>
      <w:r w:rsidRPr="00803C05">
        <w:rPr>
          <w:rFonts w:ascii="Arial" w:hAnsi="Arial" w:cs="Arial"/>
          <w:sz w:val="21"/>
          <w:szCs w:val="21"/>
        </w:rPr>
        <w:t xml:space="preserve">           Maksymalna ilość punktów do zdobycia w tym kryterium: 20 pkt </w:t>
      </w:r>
    </w:p>
    <w:p w14:paraId="71332CD7" w14:textId="09366384" w:rsidR="00911064" w:rsidRPr="00803C05" w:rsidRDefault="00911064" w:rsidP="00911064">
      <w:pPr>
        <w:pStyle w:val="Tekstpodstawowywcity2"/>
        <w:widowControl w:val="0"/>
        <w:spacing w:line="276" w:lineRule="auto"/>
        <w:ind w:left="684"/>
        <w:jc w:val="both"/>
        <w:rPr>
          <w:rFonts w:ascii="Arial" w:hAnsi="Arial" w:cs="Arial"/>
          <w:sz w:val="21"/>
          <w:szCs w:val="21"/>
        </w:rPr>
      </w:pPr>
      <w:r w:rsidRPr="00803C05">
        <w:rPr>
          <w:rFonts w:ascii="Arial" w:hAnsi="Arial" w:cs="Arial"/>
          <w:sz w:val="21"/>
          <w:szCs w:val="21"/>
          <w:u w:val="single"/>
        </w:rPr>
        <w:t>Podstawa oceny</w:t>
      </w:r>
      <w:r w:rsidRPr="00803C05">
        <w:rPr>
          <w:rFonts w:ascii="Arial" w:hAnsi="Arial" w:cs="Arial"/>
          <w:sz w:val="21"/>
          <w:szCs w:val="21"/>
        </w:rPr>
        <w:t xml:space="preserve">: ilość pełnionych funkcji Kierownika Zespołu w okresie ostatnich </w:t>
      </w:r>
      <w:r w:rsidR="005B2F00">
        <w:rPr>
          <w:rFonts w:ascii="Arial" w:hAnsi="Arial" w:cs="Arial"/>
          <w:sz w:val="21"/>
          <w:szCs w:val="21"/>
        </w:rPr>
        <w:t>1</w:t>
      </w:r>
      <w:r w:rsidR="00377635">
        <w:rPr>
          <w:rFonts w:ascii="Arial" w:hAnsi="Arial" w:cs="Arial"/>
          <w:sz w:val="21"/>
          <w:szCs w:val="21"/>
        </w:rPr>
        <w:t>2</w:t>
      </w:r>
      <w:r w:rsidRPr="00803C05">
        <w:rPr>
          <w:rFonts w:ascii="Arial" w:hAnsi="Arial" w:cs="Arial"/>
          <w:sz w:val="21"/>
          <w:szCs w:val="21"/>
        </w:rPr>
        <w:t xml:space="preserve"> lat przed upływem terminu składania ofert, dotyczących </w:t>
      </w:r>
      <w:r w:rsidRPr="00803C05">
        <w:rPr>
          <w:rFonts w:ascii="Arial" w:hAnsi="Arial" w:cs="Arial"/>
          <w:bCs/>
          <w:sz w:val="21"/>
          <w:szCs w:val="21"/>
        </w:rPr>
        <w:t xml:space="preserve"> </w:t>
      </w:r>
      <w:r w:rsidRPr="00803C05">
        <w:rPr>
          <w:rFonts w:ascii="Arial" w:hAnsi="Arial" w:cs="Arial"/>
          <w:sz w:val="21"/>
          <w:szCs w:val="21"/>
        </w:rPr>
        <w:t xml:space="preserve">robót budowlanych o wartości co najmniej </w:t>
      </w:r>
      <w:r w:rsidR="005B2F00">
        <w:rPr>
          <w:rFonts w:ascii="Arial" w:hAnsi="Arial" w:cs="Arial"/>
          <w:sz w:val="21"/>
          <w:szCs w:val="21"/>
        </w:rPr>
        <w:t>2</w:t>
      </w:r>
      <w:r w:rsidRPr="00803C05">
        <w:rPr>
          <w:rFonts w:ascii="Arial" w:hAnsi="Arial" w:cs="Arial"/>
          <w:sz w:val="21"/>
          <w:szCs w:val="21"/>
        </w:rPr>
        <w:t>0</w:t>
      </w:r>
      <w:r w:rsidR="005B2F00">
        <w:rPr>
          <w:rFonts w:ascii="Arial" w:hAnsi="Arial" w:cs="Arial"/>
          <w:sz w:val="21"/>
          <w:szCs w:val="21"/>
        </w:rPr>
        <w:t> </w:t>
      </w:r>
      <w:r w:rsidRPr="00803C05">
        <w:rPr>
          <w:rFonts w:ascii="Arial" w:hAnsi="Arial" w:cs="Arial"/>
          <w:sz w:val="21"/>
          <w:szCs w:val="21"/>
        </w:rPr>
        <w:t>mln zł brutto (d</w:t>
      </w:r>
      <w:r w:rsidRPr="00803C05">
        <w:rPr>
          <w:rFonts w:ascii="Arial" w:hAnsi="Arial" w:cs="Arial"/>
          <w:sz w:val="21"/>
          <w:szCs w:val="21"/>
          <w:lang w:bidi="pl-PL"/>
        </w:rPr>
        <w:t>oświadczenie zawodowe musi obejmować pełen okres procesu budowy, tzn. od daty przekazania terenu budowy wykonawcy robót budowlanych do dnia zakończenia czynności odbioru końcowego robót);</w:t>
      </w:r>
    </w:p>
    <w:p w14:paraId="534C1E34" w14:textId="77777777" w:rsidR="00911064" w:rsidRPr="00803C05" w:rsidRDefault="00911064" w:rsidP="00911064">
      <w:pPr>
        <w:pStyle w:val="Tekstpodstawowywcity2"/>
        <w:widowControl w:val="0"/>
        <w:spacing w:line="276" w:lineRule="auto"/>
        <w:ind w:left="0"/>
        <w:rPr>
          <w:rFonts w:ascii="Arial" w:hAnsi="Arial" w:cs="Arial"/>
          <w:sz w:val="21"/>
          <w:szCs w:val="21"/>
        </w:rPr>
      </w:pPr>
      <w:r w:rsidRPr="00803C05">
        <w:rPr>
          <w:rFonts w:ascii="Arial" w:hAnsi="Arial" w:cs="Arial"/>
          <w:sz w:val="21"/>
          <w:szCs w:val="21"/>
        </w:rPr>
        <w:t xml:space="preserve">              Punkty w tym kryterium będą przyznawane w następujący sposób:</w:t>
      </w:r>
    </w:p>
    <w:p w14:paraId="2A2F9286" w14:textId="77777777" w:rsidR="00911064" w:rsidRPr="00803C05" w:rsidRDefault="00911064">
      <w:pPr>
        <w:pStyle w:val="Tekstpodstawowywcity2"/>
        <w:widowControl w:val="0"/>
        <w:numPr>
          <w:ilvl w:val="2"/>
          <w:numId w:val="69"/>
        </w:numPr>
        <w:tabs>
          <w:tab w:val="clear" w:pos="2340"/>
          <w:tab w:val="num" w:pos="1197"/>
        </w:tabs>
        <w:spacing w:after="0" w:line="276" w:lineRule="auto"/>
        <w:ind w:hanging="1485"/>
        <w:jc w:val="both"/>
        <w:rPr>
          <w:rFonts w:ascii="Arial" w:hAnsi="Arial" w:cs="Arial"/>
          <w:sz w:val="21"/>
          <w:szCs w:val="21"/>
        </w:rPr>
      </w:pPr>
      <w:r w:rsidRPr="00803C05">
        <w:rPr>
          <w:rFonts w:ascii="Arial" w:hAnsi="Arial" w:cs="Arial"/>
          <w:sz w:val="21"/>
          <w:szCs w:val="21"/>
        </w:rPr>
        <w:t>pełnienie funkcji Kierownika Zespołu dla 2 inwestycji  – 10 pkt</w:t>
      </w:r>
    </w:p>
    <w:p w14:paraId="7E14EC27" w14:textId="1576A1AF" w:rsidR="00911064" w:rsidRPr="00803C05" w:rsidRDefault="00911064">
      <w:pPr>
        <w:pStyle w:val="Tekstpodstawowywcity2"/>
        <w:widowControl w:val="0"/>
        <w:numPr>
          <w:ilvl w:val="2"/>
          <w:numId w:val="69"/>
        </w:numPr>
        <w:tabs>
          <w:tab w:val="clear" w:pos="2340"/>
          <w:tab w:val="num" w:pos="1197"/>
        </w:tabs>
        <w:spacing w:after="0" w:line="276" w:lineRule="auto"/>
        <w:ind w:hanging="1485"/>
        <w:jc w:val="both"/>
        <w:rPr>
          <w:rFonts w:ascii="Arial" w:hAnsi="Arial" w:cs="Arial"/>
          <w:sz w:val="21"/>
          <w:szCs w:val="21"/>
        </w:rPr>
      </w:pPr>
      <w:r w:rsidRPr="00803C05">
        <w:rPr>
          <w:rFonts w:ascii="Arial" w:hAnsi="Arial" w:cs="Arial"/>
          <w:sz w:val="21"/>
          <w:szCs w:val="21"/>
        </w:rPr>
        <w:t>pełnienie funkcji Kierownika Zespołu dla 3 inwestycji  – 1</w:t>
      </w:r>
      <w:r w:rsidR="00377635">
        <w:rPr>
          <w:rFonts w:ascii="Arial" w:hAnsi="Arial" w:cs="Arial"/>
          <w:sz w:val="21"/>
          <w:szCs w:val="21"/>
        </w:rPr>
        <w:t>5</w:t>
      </w:r>
      <w:r w:rsidRPr="00803C05">
        <w:rPr>
          <w:rFonts w:ascii="Arial" w:hAnsi="Arial" w:cs="Arial"/>
          <w:sz w:val="21"/>
          <w:szCs w:val="21"/>
        </w:rPr>
        <w:t xml:space="preserve"> pkt</w:t>
      </w:r>
    </w:p>
    <w:p w14:paraId="409E9E6A" w14:textId="4BFAF68F" w:rsidR="00911064" w:rsidRPr="00803C05" w:rsidRDefault="00911064">
      <w:pPr>
        <w:pStyle w:val="Tekstpodstawowywcity2"/>
        <w:widowControl w:val="0"/>
        <w:numPr>
          <w:ilvl w:val="2"/>
          <w:numId w:val="69"/>
        </w:numPr>
        <w:tabs>
          <w:tab w:val="clear" w:pos="2340"/>
          <w:tab w:val="num" w:pos="1197"/>
        </w:tabs>
        <w:spacing w:after="0" w:line="276" w:lineRule="auto"/>
        <w:ind w:hanging="1485"/>
        <w:jc w:val="both"/>
        <w:rPr>
          <w:rFonts w:ascii="Arial" w:hAnsi="Arial" w:cs="Arial"/>
          <w:sz w:val="21"/>
          <w:szCs w:val="21"/>
        </w:rPr>
      </w:pPr>
      <w:r w:rsidRPr="00803C05">
        <w:rPr>
          <w:rFonts w:ascii="Arial" w:hAnsi="Arial" w:cs="Arial"/>
          <w:sz w:val="21"/>
          <w:szCs w:val="21"/>
        </w:rPr>
        <w:t xml:space="preserve">pełnienie funkcji Kierownika Zespołu dla </w:t>
      </w:r>
      <w:r w:rsidR="00377635">
        <w:rPr>
          <w:rFonts w:ascii="Arial" w:hAnsi="Arial" w:cs="Arial"/>
          <w:sz w:val="21"/>
          <w:szCs w:val="21"/>
        </w:rPr>
        <w:t>4</w:t>
      </w:r>
      <w:r w:rsidRPr="00803C05">
        <w:rPr>
          <w:rFonts w:ascii="Arial" w:hAnsi="Arial" w:cs="Arial"/>
          <w:sz w:val="21"/>
          <w:szCs w:val="21"/>
        </w:rPr>
        <w:t xml:space="preserve"> i więcej inwestycji  – 20 pkt </w:t>
      </w:r>
    </w:p>
    <w:p w14:paraId="20302C9D" w14:textId="06946DA3" w:rsidR="00911064" w:rsidRPr="00803C05" w:rsidRDefault="00911064" w:rsidP="00911064">
      <w:pPr>
        <w:tabs>
          <w:tab w:val="left" w:pos="342"/>
        </w:tabs>
        <w:autoSpaceDE w:val="0"/>
        <w:autoSpaceDN w:val="0"/>
        <w:spacing w:line="276" w:lineRule="auto"/>
        <w:ind w:left="342"/>
        <w:jc w:val="both"/>
        <w:rPr>
          <w:rFonts w:ascii="Arial" w:hAnsi="Arial" w:cs="Arial"/>
          <w:sz w:val="21"/>
          <w:szCs w:val="21"/>
        </w:rPr>
      </w:pPr>
      <w:r w:rsidRPr="00803C05">
        <w:rPr>
          <w:rFonts w:ascii="Arial" w:hAnsi="Arial" w:cs="Arial"/>
          <w:sz w:val="21"/>
          <w:szCs w:val="21"/>
        </w:rPr>
        <w:t>W przypadku wykazania się doświadczeniem tylko przy prowadzeniu 1 zadania zostanie przyznane 0 pkt.</w:t>
      </w:r>
    </w:p>
    <w:p w14:paraId="732C5049" w14:textId="77777777" w:rsidR="00911064" w:rsidRPr="00803C05" w:rsidRDefault="00911064" w:rsidP="00911064">
      <w:pPr>
        <w:pStyle w:val="Tekstpodstawowywcity2"/>
        <w:widowControl w:val="0"/>
        <w:spacing w:line="276" w:lineRule="auto"/>
        <w:ind w:left="684"/>
        <w:jc w:val="both"/>
        <w:rPr>
          <w:rFonts w:ascii="Arial" w:hAnsi="Arial" w:cs="Arial"/>
          <w:i/>
          <w:iCs/>
          <w:sz w:val="21"/>
          <w:szCs w:val="21"/>
        </w:rPr>
      </w:pPr>
      <w:r w:rsidRPr="00803C05">
        <w:rPr>
          <w:rFonts w:ascii="Arial" w:hAnsi="Arial" w:cs="Arial"/>
          <w:i/>
          <w:iCs/>
          <w:sz w:val="21"/>
          <w:szCs w:val="21"/>
        </w:rPr>
        <w:t>Wskazana w ofercie osoba będzie zobowiązana do pełnienia tej funkcji w ramach realizacji niniejszego zamówienia. Zamawiający dopuszcza zmianę osoby pełniącej tę funkcję, pod warunkiem, że Wykonawca, wykaże, że nowa proponowana osoba posiada doświadczenie, które pozwalałoby uzyskać Wykonawcy w ramach tego kryterium oceny ofert taką samą ilość punktów, jak za osobę wskazaną w ofercie przetargowej.</w:t>
      </w:r>
    </w:p>
    <w:p w14:paraId="51255B44" w14:textId="03646A58" w:rsidR="00911064" w:rsidRPr="00803C05" w:rsidRDefault="00911064" w:rsidP="00C50D5A">
      <w:pPr>
        <w:pStyle w:val="Tekstpodstawowywcity2"/>
        <w:widowControl w:val="0"/>
        <w:spacing w:line="276" w:lineRule="auto"/>
        <w:ind w:left="684"/>
        <w:jc w:val="both"/>
        <w:rPr>
          <w:rFonts w:ascii="Arial" w:hAnsi="Arial" w:cs="Arial"/>
          <w:sz w:val="21"/>
          <w:szCs w:val="21"/>
        </w:rPr>
      </w:pPr>
      <w:r w:rsidRPr="00803C05">
        <w:rPr>
          <w:rFonts w:ascii="Arial" w:hAnsi="Arial" w:cs="Arial"/>
          <w:sz w:val="21"/>
          <w:szCs w:val="21"/>
        </w:rPr>
        <w:t>W przypadku, gdy opis doświadczenia będzie niejednoznaczny lub niepozwalający na jego ocenę Zamawiający nie będzie przyznawał punktów za taki opis.</w:t>
      </w:r>
    </w:p>
    <w:p w14:paraId="212B29A7" w14:textId="50742B46" w:rsidR="00911064" w:rsidRPr="00803C05" w:rsidRDefault="00911064" w:rsidP="00911064">
      <w:pPr>
        <w:pStyle w:val="Tekstpodstawowywcity2"/>
        <w:widowControl w:val="0"/>
        <w:spacing w:before="120" w:line="276" w:lineRule="auto"/>
        <w:ind w:left="357"/>
        <w:rPr>
          <w:rFonts w:ascii="Arial" w:hAnsi="Arial" w:cs="Arial"/>
          <w:sz w:val="21"/>
          <w:szCs w:val="21"/>
        </w:rPr>
      </w:pPr>
      <w:r w:rsidRPr="00803C05">
        <w:rPr>
          <w:rFonts w:ascii="Arial" w:hAnsi="Arial" w:cs="Arial"/>
          <w:b/>
          <w:bCs/>
          <w:sz w:val="21"/>
          <w:szCs w:val="21"/>
        </w:rPr>
        <w:t>dla kryterium – Doświadczenie</w:t>
      </w:r>
      <w:r w:rsidRPr="00803C05">
        <w:rPr>
          <w:rFonts w:ascii="Arial" w:hAnsi="Arial" w:cs="Arial"/>
          <w:b/>
          <w:bCs/>
          <w:sz w:val="21"/>
          <w:szCs w:val="21"/>
          <w:lang w:bidi="pl-PL"/>
        </w:rPr>
        <w:t xml:space="preserve"> osoby , o której mowa w pkt </w:t>
      </w:r>
      <w:r w:rsidR="00686310" w:rsidRPr="00803C05">
        <w:rPr>
          <w:rFonts w:ascii="Arial" w:hAnsi="Arial" w:cs="Arial"/>
          <w:b/>
          <w:bCs/>
          <w:sz w:val="21"/>
          <w:szCs w:val="21"/>
          <w:lang w:bidi="pl-PL"/>
        </w:rPr>
        <w:t>2</w:t>
      </w:r>
      <w:r w:rsidRPr="00803C05">
        <w:rPr>
          <w:rFonts w:ascii="Arial" w:hAnsi="Arial" w:cs="Arial"/>
          <w:b/>
          <w:bCs/>
          <w:sz w:val="21"/>
          <w:szCs w:val="21"/>
          <w:lang w:bidi="pl-PL"/>
        </w:rPr>
        <w:t>.4 b)</w:t>
      </w:r>
      <w:r w:rsidRPr="00803C05">
        <w:rPr>
          <w:rFonts w:ascii="Arial" w:hAnsi="Arial" w:cs="Arial"/>
          <w:b/>
          <w:bCs/>
          <w:sz w:val="21"/>
          <w:szCs w:val="21"/>
        </w:rPr>
        <w:t xml:space="preserve"> (X3)</w:t>
      </w:r>
    </w:p>
    <w:p w14:paraId="0FE9BF5E" w14:textId="77777777" w:rsidR="00911064" w:rsidRPr="00803C05" w:rsidRDefault="00911064" w:rsidP="00911064">
      <w:pPr>
        <w:pStyle w:val="Tekstpodstawowywcity2"/>
        <w:widowControl w:val="0"/>
        <w:spacing w:line="276" w:lineRule="auto"/>
        <w:ind w:left="0"/>
        <w:rPr>
          <w:rFonts w:ascii="Arial" w:hAnsi="Arial" w:cs="Arial"/>
          <w:sz w:val="21"/>
          <w:szCs w:val="21"/>
        </w:rPr>
      </w:pPr>
      <w:r w:rsidRPr="00803C05">
        <w:rPr>
          <w:rFonts w:ascii="Arial" w:hAnsi="Arial" w:cs="Arial"/>
          <w:sz w:val="21"/>
          <w:szCs w:val="21"/>
        </w:rPr>
        <w:t xml:space="preserve">           Maksymalna ilość punktów do zdobycia w tym kryterium: 10 pkt </w:t>
      </w:r>
    </w:p>
    <w:p w14:paraId="155F2882" w14:textId="3E9E6390" w:rsidR="00911064" w:rsidRPr="00803C05" w:rsidRDefault="00911064" w:rsidP="00911064">
      <w:pPr>
        <w:pStyle w:val="Tekstpodstawowywcity2"/>
        <w:widowControl w:val="0"/>
        <w:spacing w:line="276" w:lineRule="auto"/>
        <w:ind w:left="684"/>
        <w:jc w:val="both"/>
        <w:rPr>
          <w:rFonts w:ascii="Arial" w:hAnsi="Arial" w:cs="Arial"/>
          <w:sz w:val="21"/>
          <w:szCs w:val="21"/>
        </w:rPr>
      </w:pPr>
      <w:r w:rsidRPr="00803C05">
        <w:rPr>
          <w:rFonts w:ascii="Arial" w:hAnsi="Arial" w:cs="Arial"/>
          <w:sz w:val="21"/>
          <w:szCs w:val="21"/>
          <w:u w:val="single"/>
        </w:rPr>
        <w:lastRenderedPageBreak/>
        <w:t>Podstawa oceny</w:t>
      </w:r>
      <w:r w:rsidRPr="00803C05">
        <w:rPr>
          <w:rFonts w:ascii="Arial" w:hAnsi="Arial" w:cs="Arial"/>
          <w:sz w:val="21"/>
          <w:szCs w:val="21"/>
        </w:rPr>
        <w:t xml:space="preserve">: ilość wykonanych projektów lub ilość sprawdzonych projektów w okresie ostatnich </w:t>
      </w:r>
      <w:r w:rsidR="00377635">
        <w:rPr>
          <w:rFonts w:ascii="Arial" w:hAnsi="Arial" w:cs="Arial"/>
          <w:sz w:val="21"/>
          <w:szCs w:val="21"/>
        </w:rPr>
        <w:t>10</w:t>
      </w:r>
      <w:r w:rsidRPr="00803C05">
        <w:rPr>
          <w:rFonts w:ascii="Arial" w:hAnsi="Arial" w:cs="Arial"/>
          <w:sz w:val="21"/>
          <w:szCs w:val="21"/>
        </w:rPr>
        <w:t xml:space="preserve"> lat przed upływem terminu składania ofert, dotyczących </w:t>
      </w:r>
      <w:r w:rsidRPr="00803C05">
        <w:rPr>
          <w:rFonts w:ascii="Arial" w:hAnsi="Arial" w:cs="Arial"/>
          <w:bCs/>
          <w:sz w:val="21"/>
          <w:szCs w:val="21"/>
        </w:rPr>
        <w:t xml:space="preserve"> </w:t>
      </w:r>
      <w:r w:rsidRPr="00803C05">
        <w:rPr>
          <w:rFonts w:ascii="Arial" w:hAnsi="Arial" w:cs="Arial"/>
          <w:sz w:val="21"/>
          <w:szCs w:val="21"/>
        </w:rPr>
        <w:t xml:space="preserve">robót budowlanych o wartości co najmniej </w:t>
      </w:r>
      <w:r w:rsidR="00377635">
        <w:rPr>
          <w:rFonts w:ascii="Arial" w:hAnsi="Arial" w:cs="Arial"/>
          <w:sz w:val="21"/>
          <w:szCs w:val="21"/>
        </w:rPr>
        <w:t>2</w:t>
      </w:r>
      <w:r w:rsidRPr="00803C05">
        <w:rPr>
          <w:rFonts w:ascii="Arial" w:hAnsi="Arial" w:cs="Arial"/>
          <w:sz w:val="21"/>
          <w:szCs w:val="21"/>
        </w:rPr>
        <w:t>0 mln zł brutto;</w:t>
      </w:r>
    </w:p>
    <w:p w14:paraId="7EA1AEE8" w14:textId="77777777" w:rsidR="00911064" w:rsidRPr="00803C05" w:rsidRDefault="00911064" w:rsidP="00911064">
      <w:pPr>
        <w:pStyle w:val="Tekstpodstawowywcity2"/>
        <w:widowControl w:val="0"/>
        <w:spacing w:line="276" w:lineRule="auto"/>
        <w:ind w:left="0"/>
        <w:rPr>
          <w:rFonts w:ascii="Arial" w:hAnsi="Arial" w:cs="Arial"/>
          <w:sz w:val="21"/>
          <w:szCs w:val="21"/>
        </w:rPr>
      </w:pPr>
      <w:r w:rsidRPr="00803C05">
        <w:rPr>
          <w:rFonts w:ascii="Arial" w:hAnsi="Arial" w:cs="Arial"/>
          <w:sz w:val="21"/>
          <w:szCs w:val="21"/>
        </w:rPr>
        <w:t xml:space="preserve">          Punkty w tym kryterium będą przyznawane w następujący sposób:</w:t>
      </w:r>
    </w:p>
    <w:p w14:paraId="1BBFF684" w14:textId="3017B017" w:rsidR="00911064" w:rsidRPr="00803C05" w:rsidRDefault="00911064">
      <w:pPr>
        <w:pStyle w:val="Tekstpodstawowywcity2"/>
        <w:widowControl w:val="0"/>
        <w:numPr>
          <w:ilvl w:val="2"/>
          <w:numId w:val="69"/>
        </w:numPr>
        <w:tabs>
          <w:tab w:val="clear" w:pos="2340"/>
          <w:tab w:val="num" w:pos="720"/>
        </w:tabs>
        <w:spacing w:after="0" w:line="276" w:lineRule="auto"/>
        <w:ind w:left="1200" w:hanging="720"/>
        <w:jc w:val="both"/>
        <w:rPr>
          <w:rFonts w:ascii="Arial" w:hAnsi="Arial" w:cs="Arial"/>
          <w:sz w:val="21"/>
          <w:szCs w:val="21"/>
        </w:rPr>
      </w:pPr>
      <w:r w:rsidRPr="00803C05">
        <w:rPr>
          <w:rFonts w:ascii="Arial" w:hAnsi="Arial" w:cs="Arial"/>
          <w:sz w:val="21"/>
          <w:szCs w:val="21"/>
        </w:rPr>
        <w:t xml:space="preserve">pełnienie funkcji </w:t>
      </w:r>
      <w:r w:rsidRPr="00803C05">
        <w:rPr>
          <w:rFonts w:ascii="Arial" w:hAnsi="Arial" w:cs="Arial"/>
          <w:sz w:val="21"/>
          <w:szCs w:val="21"/>
          <w:lang w:bidi="pl-PL"/>
        </w:rPr>
        <w:t xml:space="preserve">projektanta lub sprawdzającego projekt </w:t>
      </w:r>
      <w:r w:rsidRPr="00803C05">
        <w:rPr>
          <w:rFonts w:ascii="Arial" w:hAnsi="Arial" w:cs="Arial"/>
          <w:sz w:val="21"/>
          <w:szCs w:val="21"/>
        </w:rPr>
        <w:t xml:space="preserve"> dla 2 inwestycji  – </w:t>
      </w:r>
      <w:r w:rsidR="009A7FD9">
        <w:rPr>
          <w:rFonts w:ascii="Arial" w:hAnsi="Arial" w:cs="Arial"/>
          <w:sz w:val="21"/>
          <w:szCs w:val="21"/>
        </w:rPr>
        <w:t>3</w:t>
      </w:r>
      <w:r w:rsidRPr="00803C05">
        <w:rPr>
          <w:rFonts w:ascii="Arial" w:hAnsi="Arial" w:cs="Arial"/>
          <w:sz w:val="21"/>
          <w:szCs w:val="21"/>
        </w:rPr>
        <w:t xml:space="preserve"> pkt</w:t>
      </w:r>
    </w:p>
    <w:p w14:paraId="2E60DFB9" w14:textId="67224641" w:rsidR="00911064" w:rsidRPr="00803C05" w:rsidRDefault="00911064">
      <w:pPr>
        <w:pStyle w:val="Tekstpodstawowywcity2"/>
        <w:widowControl w:val="0"/>
        <w:numPr>
          <w:ilvl w:val="2"/>
          <w:numId w:val="69"/>
        </w:numPr>
        <w:tabs>
          <w:tab w:val="clear" w:pos="2340"/>
          <w:tab w:val="num" w:pos="720"/>
        </w:tabs>
        <w:spacing w:after="0" w:line="276" w:lineRule="auto"/>
        <w:ind w:left="1200" w:hanging="720"/>
        <w:jc w:val="both"/>
        <w:rPr>
          <w:rFonts w:ascii="Arial" w:hAnsi="Arial" w:cs="Arial"/>
          <w:sz w:val="21"/>
          <w:szCs w:val="21"/>
        </w:rPr>
      </w:pPr>
      <w:r w:rsidRPr="00803C05">
        <w:rPr>
          <w:rFonts w:ascii="Arial" w:hAnsi="Arial" w:cs="Arial"/>
          <w:sz w:val="21"/>
          <w:szCs w:val="21"/>
        </w:rPr>
        <w:t xml:space="preserve">pełnienie funkcji </w:t>
      </w:r>
      <w:r w:rsidRPr="00803C05">
        <w:rPr>
          <w:rFonts w:ascii="Arial" w:hAnsi="Arial" w:cs="Arial"/>
          <w:sz w:val="21"/>
          <w:szCs w:val="21"/>
          <w:lang w:bidi="pl-PL"/>
        </w:rPr>
        <w:t xml:space="preserve">projektanta lub sprawdzającego projekt </w:t>
      </w:r>
      <w:r w:rsidRPr="00803C05">
        <w:rPr>
          <w:rFonts w:ascii="Arial" w:hAnsi="Arial" w:cs="Arial"/>
          <w:sz w:val="21"/>
          <w:szCs w:val="21"/>
        </w:rPr>
        <w:t xml:space="preserve"> dla 3 inwestycji  – </w:t>
      </w:r>
      <w:r w:rsidR="009A7FD9">
        <w:rPr>
          <w:rFonts w:ascii="Arial" w:hAnsi="Arial" w:cs="Arial"/>
          <w:sz w:val="21"/>
          <w:szCs w:val="21"/>
        </w:rPr>
        <w:t>7</w:t>
      </w:r>
      <w:r w:rsidRPr="00803C05">
        <w:rPr>
          <w:rFonts w:ascii="Arial" w:hAnsi="Arial" w:cs="Arial"/>
          <w:sz w:val="21"/>
          <w:szCs w:val="21"/>
        </w:rPr>
        <w:t xml:space="preserve"> pkt</w:t>
      </w:r>
    </w:p>
    <w:p w14:paraId="48D4D3EC" w14:textId="1F9CA75F" w:rsidR="00377635" w:rsidRDefault="00377635" w:rsidP="00377635">
      <w:pPr>
        <w:pStyle w:val="Tekstpodstawowywcity2"/>
        <w:widowControl w:val="0"/>
        <w:numPr>
          <w:ilvl w:val="2"/>
          <w:numId w:val="69"/>
        </w:numPr>
        <w:tabs>
          <w:tab w:val="clear" w:pos="2340"/>
          <w:tab w:val="num" w:pos="720"/>
        </w:tabs>
        <w:spacing w:after="0" w:line="276" w:lineRule="auto"/>
        <w:ind w:left="1200" w:hanging="720"/>
        <w:jc w:val="both"/>
        <w:rPr>
          <w:rFonts w:ascii="Arial" w:hAnsi="Arial" w:cs="Arial"/>
          <w:sz w:val="21"/>
          <w:szCs w:val="21"/>
        </w:rPr>
      </w:pPr>
      <w:r w:rsidRPr="00803C05">
        <w:rPr>
          <w:rFonts w:ascii="Arial" w:hAnsi="Arial" w:cs="Arial"/>
          <w:sz w:val="21"/>
          <w:szCs w:val="21"/>
        </w:rPr>
        <w:t xml:space="preserve">pełnienie funkcji </w:t>
      </w:r>
      <w:r w:rsidRPr="00803C05">
        <w:rPr>
          <w:rFonts w:ascii="Arial" w:hAnsi="Arial" w:cs="Arial"/>
          <w:sz w:val="21"/>
          <w:szCs w:val="21"/>
          <w:lang w:bidi="pl-PL"/>
        </w:rPr>
        <w:t>projektanta lub sprawdzającego projekt</w:t>
      </w:r>
      <w:r w:rsidRPr="00803C05">
        <w:rPr>
          <w:rFonts w:ascii="Arial" w:hAnsi="Arial" w:cs="Arial"/>
          <w:b/>
          <w:bCs/>
          <w:sz w:val="21"/>
          <w:szCs w:val="21"/>
          <w:lang w:bidi="pl-PL"/>
        </w:rPr>
        <w:t xml:space="preserve"> </w:t>
      </w:r>
      <w:r w:rsidRPr="00803C05">
        <w:rPr>
          <w:rFonts w:ascii="Arial" w:hAnsi="Arial" w:cs="Arial"/>
          <w:sz w:val="21"/>
          <w:szCs w:val="21"/>
        </w:rPr>
        <w:t xml:space="preserve"> dla </w:t>
      </w:r>
      <w:r w:rsidR="009A7FD9">
        <w:rPr>
          <w:rFonts w:ascii="Arial" w:hAnsi="Arial" w:cs="Arial"/>
          <w:sz w:val="21"/>
          <w:szCs w:val="21"/>
        </w:rPr>
        <w:t>4</w:t>
      </w:r>
      <w:r w:rsidRPr="00803C05">
        <w:rPr>
          <w:rFonts w:ascii="Arial" w:hAnsi="Arial" w:cs="Arial"/>
          <w:sz w:val="21"/>
          <w:szCs w:val="21"/>
        </w:rPr>
        <w:t xml:space="preserve"> i więcej inwestycji  – 10 pkt </w:t>
      </w:r>
    </w:p>
    <w:p w14:paraId="57CDB3A3" w14:textId="77777777" w:rsidR="009A7FD9" w:rsidRPr="00803C05" w:rsidRDefault="009A7FD9" w:rsidP="009A7FD9">
      <w:pPr>
        <w:pStyle w:val="Tekstpodstawowywcity2"/>
        <w:widowControl w:val="0"/>
        <w:spacing w:after="0" w:line="276" w:lineRule="auto"/>
        <w:jc w:val="both"/>
        <w:rPr>
          <w:rFonts w:ascii="Arial" w:hAnsi="Arial" w:cs="Arial"/>
          <w:sz w:val="21"/>
          <w:szCs w:val="21"/>
        </w:rPr>
      </w:pPr>
    </w:p>
    <w:p w14:paraId="5AA3BBC8" w14:textId="77777777" w:rsidR="00911064" w:rsidRPr="00803C05" w:rsidRDefault="00911064" w:rsidP="00911064">
      <w:pPr>
        <w:pStyle w:val="Tekstpodstawowywcity2"/>
        <w:widowControl w:val="0"/>
        <w:spacing w:line="276" w:lineRule="auto"/>
        <w:ind w:left="684"/>
        <w:jc w:val="both"/>
        <w:rPr>
          <w:rFonts w:ascii="Arial" w:hAnsi="Arial" w:cs="Arial"/>
          <w:sz w:val="21"/>
          <w:szCs w:val="21"/>
        </w:rPr>
      </w:pPr>
      <w:r w:rsidRPr="00803C05">
        <w:rPr>
          <w:rFonts w:ascii="Arial" w:hAnsi="Arial" w:cs="Arial"/>
          <w:sz w:val="21"/>
          <w:szCs w:val="21"/>
        </w:rPr>
        <w:t>W przypadku, gdy opis doświadczenia będzie niejednoznaczny lub niepozwalający na jego ocenę Zamawiający nie będzie przyznawał punktów za taki opis.</w:t>
      </w:r>
    </w:p>
    <w:p w14:paraId="5667BE7F" w14:textId="77777777" w:rsidR="00911064" w:rsidRPr="00803C05" w:rsidRDefault="00911064" w:rsidP="00911064">
      <w:pPr>
        <w:pStyle w:val="Tekstpodstawowywcity2"/>
        <w:widowControl w:val="0"/>
        <w:spacing w:line="276" w:lineRule="auto"/>
        <w:ind w:left="0"/>
        <w:rPr>
          <w:rFonts w:ascii="Arial" w:hAnsi="Arial" w:cs="Arial"/>
          <w:sz w:val="21"/>
          <w:szCs w:val="21"/>
        </w:rPr>
      </w:pPr>
    </w:p>
    <w:p w14:paraId="26E36AEF" w14:textId="77777777" w:rsidR="00BA095E" w:rsidRPr="00803C05" w:rsidRDefault="00911064" w:rsidP="00911064">
      <w:pPr>
        <w:pStyle w:val="Stopka"/>
        <w:tabs>
          <w:tab w:val="clear" w:pos="4536"/>
          <w:tab w:val="clear" w:pos="9072"/>
        </w:tabs>
        <w:autoSpaceDE w:val="0"/>
        <w:autoSpaceDN w:val="0"/>
        <w:spacing w:line="276" w:lineRule="auto"/>
        <w:ind w:left="2760" w:hanging="2280"/>
        <w:jc w:val="both"/>
        <w:rPr>
          <w:rFonts w:ascii="Arial" w:hAnsi="Arial" w:cs="Arial"/>
          <w:b/>
          <w:bCs/>
          <w:sz w:val="21"/>
          <w:szCs w:val="21"/>
          <w:lang w:bidi="pl-PL"/>
        </w:rPr>
      </w:pPr>
      <w:r w:rsidRPr="00803C05">
        <w:rPr>
          <w:rFonts w:ascii="Arial" w:hAnsi="Arial" w:cs="Arial"/>
          <w:b/>
          <w:bCs/>
          <w:sz w:val="21"/>
          <w:szCs w:val="21"/>
        </w:rPr>
        <w:t xml:space="preserve">dla kryterium – Doświadczenie </w:t>
      </w:r>
      <w:r w:rsidRPr="00803C05">
        <w:rPr>
          <w:rFonts w:ascii="Arial" w:hAnsi="Arial" w:cs="Arial"/>
          <w:b/>
          <w:bCs/>
          <w:sz w:val="21"/>
          <w:szCs w:val="21"/>
          <w:lang w:bidi="pl-PL"/>
        </w:rPr>
        <w:t xml:space="preserve">inspektora nadzoru branży konstrukcyjno – budowlanej, </w:t>
      </w:r>
    </w:p>
    <w:p w14:paraId="6503FBFB" w14:textId="45EF307D" w:rsidR="00911064" w:rsidRPr="00803C05" w:rsidRDefault="00911064" w:rsidP="00911064">
      <w:pPr>
        <w:pStyle w:val="Stopka"/>
        <w:tabs>
          <w:tab w:val="clear" w:pos="4536"/>
          <w:tab w:val="clear" w:pos="9072"/>
        </w:tabs>
        <w:autoSpaceDE w:val="0"/>
        <w:autoSpaceDN w:val="0"/>
        <w:spacing w:line="276" w:lineRule="auto"/>
        <w:ind w:left="2760" w:hanging="2280"/>
        <w:jc w:val="both"/>
        <w:rPr>
          <w:rFonts w:ascii="Arial" w:hAnsi="Arial" w:cs="Arial"/>
          <w:b/>
          <w:bCs/>
          <w:sz w:val="21"/>
          <w:szCs w:val="21"/>
        </w:rPr>
      </w:pPr>
      <w:r w:rsidRPr="00803C05">
        <w:rPr>
          <w:rFonts w:ascii="Arial" w:hAnsi="Arial" w:cs="Arial"/>
          <w:b/>
          <w:bCs/>
          <w:sz w:val="21"/>
          <w:szCs w:val="21"/>
          <w:lang w:bidi="pl-PL"/>
        </w:rPr>
        <w:t xml:space="preserve">o którym mowa w pkt </w:t>
      </w:r>
      <w:r w:rsidR="00BA095E" w:rsidRPr="00803C05">
        <w:rPr>
          <w:rFonts w:ascii="Arial" w:hAnsi="Arial" w:cs="Arial"/>
          <w:b/>
          <w:bCs/>
          <w:sz w:val="21"/>
          <w:szCs w:val="21"/>
          <w:lang w:bidi="pl-PL"/>
        </w:rPr>
        <w:t>2</w:t>
      </w:r>
      <w:r w:rsidRPr="00803C05">
        <w:rPr>
          <w:rFonts w:ascii="Arial" w:hAnsi="Arial" w:cs="Arial"/>
          <w:b/>
          <w:bCs/>
          <w:sz w:val="21"/>
          <w:szCs w:val="21"/>
          <w:lang w:bidi="pl-PL"/>
        </w:rPr>
        <w:t>.4</w:t>
      </w:r>
      <w:r w:rsidR="00BA095E" w:rsidRPr="00803C05">
        <w:rPr>
          <w:rFonts w:ascii="Arial" w:hAnsi="Arial" w:cs="Arial"/>
          <w:b/>
          <w:bCs/>
          <w:sz w:val="21"/>
          <w:szCs w:val="21"/>
          <w:lang w:bidi="pl-PL"/>
        </w:rPr>
        <w:t xml:space="preserve"> </w:t>
      </w:r>
      <w:r w:rsidRPr="00803C05">
        <w:rPr>
          <w:rFonts w:ascii="Arial" w:hAnsi="Arial" w:cs="Arial"/>
          <w:b/>
          <w:bCs/>
          <w:sz w:val="21"/>
          <w:szCs w:val="21"/>
          <w:lang w:bidi="pl-PL"/>
        </w:rPr>
        <w:t>c)</w:t>
      </w:r>
      <w:r w:rsidRPr="00803C05">
        <w:rPr>
          <w:rFonts w:ascii="Arial" w:hAnsi="Arial" w:cs="Arial"/>
          <w:b/>
          <w:bCs/>
          <w:sz w:val="21"/>
          <w:szCs w:val="21"/>
        </w:rPr>
        <w:t xml:space="preserve"> (X4)</w:t>
      </w:r>
    </w:p>
    <w:p w14:paraId="64E6B0F6" w14:textId="77777777" w:rsidR="00911064" w:rsidRPr="00803C05" w:rsidRDefault="00911064" w:rsidP="00911064">
      <w:pPr>
        <w:pStyle w:val="Tekstpodstawowywcity2"/>
        <w:widowControl w:val="0"/>
        <w:spacing w:line="276" w:lineRule="auto"/>
        <w:ind w:left="0"/>
        <w:jc w:val="both"/>
        <w:rPr>
          <w:rFonts w:ascii="Arial" w:hAnsi="Arial" w:cs="Arial"/>
          <w:sz w:val="21"/>
          <w:szCs w:val="21"/>
        </w:rPr>
      </w:pPr>
      <w:r w:rsidRPr="00803C05">
        <w:rPr>
          <w:rFonts w:ascii="Arial" w:hAnsi="Arial" w:cs="Arial"/>
          <w:sz w:val="21"/>
          <w:szCs w:val="21"/>
        </w:rPr>
        <w:t xml:space="preserve">           Maksymalna ilość punktów do zdobycia w tym kryterium: 10 pkt</w:t>
      </w:r>
    </w:p>
    <w:p w14:paraId="011FB2F9" w14:textId="0AF85678" w:rsidR="00911064" w:rsidRPr="00803C05" w:rsidRDefault="00911064" w:rsidP="00E45F16">
      <w:pPr>
        <w:pStyle w:val="Tekstpodstawowywcity2"/>
        <w:widowControl w:val="0"/>
        <w:spacing w:line="276" w:lineRule="auto"/>
        <w:ind w:left="0"/>
        <w:jc w:val="both"/>
        <w:rPr>
          <w:rFonts w:ascii="Arial" w:hAnsi="Arial" w:cs="Arial"/>
          <w:sz w:val="21"/>
          <w:szCs w:val="21"/>
        </w:rPr>
      </w:pPr>
      <w:r w:rsidRPr="00803C05">
        <w:rPr>
          <w:rFonts w:ascii="Arial" w:hAnsi="Arial" w:cs="Arial"/>
          <w:sz w:val="21"/>
          <w:szCs w:val="21"/>
          <w:u w:val="single"/>
        </w:rPr>
        <w:t>Podstawa oceny</w:t>
      </w:r>
      <w:r w:rsidRPr="00803C05">
        <w:rPr>
          <w:rFonts w:ascii="Arial" w:hAnsi="Arial" w:cs="Arial"/>
          <w:sz w:val="21"/>
          <w:szCs w:val="21"/>
        </w:rPr>
        <w:t xml:space="preserve">: ilość pełnionych funkcji </w:t>
      </w:r>
      <w:r w:rsidRPr="00803C05">
        <w:rPr>
          <w:rFonts w:ascii="Arial" w:hAnsi="Arial" w:cs="Arial"/>
          <w:b/>
          <w:bCs/>
          <w:sz w:val="21"/>
          <w:szCs w:val="21"/>
          <w:lang w:bidi="pl-PL"/>
        </w:rPr>
        <w:t xml:space="preserve">inspektora nadzoru branży konstrukcyjno – budowlanej </w:t>
      </w:r>
      <w:r w:rsidRPr="00803C05">
        <w:rPr>
          <w:rFonts w:ascii="Arial" w:hAnsi="Arial" w:cs="Arial"/>
          <w:b/>
          <w:bCs/>
          <w:sz w:val="21"/>
          <w:szCs w:val="21"/>
          <w:lang w:bidi="pl-PL"/>
        </w:rPr>
        <w:br/>
      </w:r>
      <w:r w:rsidRPr="00803C05">
        <w:rPr>
          <w:rFonts w:ascii="Arial" w:hAnsi="Arial" w:cs="Arial"/>
          <w:sz w:val="21"/>
          <w:szCs w:val="21"/>
        </w:rPr>
        <w:t xml:space="preserve">w okresie ostatnich </w:t>
      </w:r>
      <w:r w:rsidR="009A7FD9">
        <w:rPr>
          <w:rFonts w:ascii="Arial" w:hAnsi="Arial" w:cs="Arial"/>
          <w:sz w:val="21"/>
          <w:szCs w:val="21"/>
        </w:rPr>
        <w:t>10</w:t>
      </w:r>
      <w:r w:rsidRPr="00803C05">
        <w:rPr>
          <w:rFonts w:ascii="Arial" w:hAnsi="Arial" w:cs="Arial"/>
          <w:sz w:val="21"/>
          <w:szCs w:val="21"/>
        </w:rPr>
        <w:t xml:space="preserve"> lat przed upływem terminu składania ofert, dotyczących </w:t>
      </w:r>
      <w:r w:rsidRPr="00803C05">
        <w:rPr>
          <w:rFonts w:ascii="Arial" w:hAnsi="Arial" w:cs="Arial"/>
          <w:bCs/>
          <w:sz w:val="21"/>
          <w:szCs w:val="21"/>
        </w:rPr>
        <w:t xml:space="preserve"> </w:t>
      </w:r>
      <w:r w:rsidRPr="00803C05">
        <w:rPr>
          <w:rFonts w:ascii="Arial" w:hAnsi="Arial" w:cs="Arial"/>
          <w:sz w:val="21"/>
          <w:szCs w:val="21"/>
        </w:rPr>
        <w:t xml:space="preserve">robót budowlanych o wartości co najmniej </w:t>
      </w:r>
      <w:r w:rsidR="009A7FD9">
        <w:rPr>
          <w:rFonts w:ascii="Arial" w:hAnsi="Arial" w:cs="Arial"/>
          <w:sz w:val="21"/>
          <w:szCs w:val="21"/>
        </w:rPr>
        <w:t>2</w:t>
      </w:r>
      <w:r w:rsidRPr="00803C05">
        <w:rPr>
          <w:rFonts w:ascii="Arial" w:hAnsi="Arial" w:cs="Arial"/>
          <w:sz w:val="21"/>
          <w:szCs w:val="21"/>
        </w:rPr>
        <w:t>0 mln zł brutto;</w:t>
      </w:r>
    </w:p>
    <w:p w14:paraId="3821B99F" w14:textId="4212109C" w:rsidR="00911064" w:rsidRPr="00803C05" w:rsidRDefault="00911064" w:rsidP="00911064">
      <w:pPr>
        <w:pStyle w:val="Tekstpodstawowywcity2"/>
        <w:widowControl w:val="0"/>
        <w:spacing w:line="276" w:lineRule="auto"/>
        <w:ind w:left="0"/>
        <w:rPr>
          <w:rFonts w:ascii="Arial" w:hAnsi="Arial" w:cs="Arial"/>
          <w:sz w:val="21"/>
          <w:szCs w:val="21"/>
        </w:rPr>
      </w:pPr>
      <w:r w:rsidRPr="00803C05">
        <w:rPr>
          <w:rFonts w:ascii="Arial" w:hAnsi="Arial" w:cs="Arial"/>
          <w:sz w:val="21"/>
          <w:szCs w:val="21"/>
        </w:rPr>
        <w:t>Punkty w tym kryterium będą przyznawane w następujący sposób:</w:t>
      </w:r>
    </w:p>
    <w:p w14:paraId="00DAE754" w14:textId="67D96E28" w:rsidR="00911064" w:rsidRPr="00803C05" w:rsidRDefault="00911064" w:rsidP="00E45F16">
      <w:pPr>
        <w:pStyle w:val="Tekstpodstawowywcity2"/>
        <w:widowControl w:val="0"/>
        <w:spacing w:after="0" w:line="276" w:lineRule="auto"/>
        <w:ind w:left="0"/>
        <w:jc w:val="both"/>
        <w:rPr>
          <w:rFonts w:ascii="Arial" w:hAnsi="Arial" w:cs="Arial"/>
          <w:sz w:val="21"/>
          <w:szCs w:val="21"/>
        </w:rPr>
      </w:pPr>
      <w:r w:rsidRPr="00803C05">
        <w:rPr>
          <w:rFonts w:ascii="Arial" w:hAnsi="Arial" w:cs="Arial"/>
          <w:sz w:val="21"/>
          <w:szCs w:val="21"/>
        </w:rPr>
        <w:t xml:space="preserve">pełnienie funkcji </w:t>
      </w:r>
      <w:r w:rsidRPr="00803C05">
        <w:rPr>
          <w:rFonts w:ascii="Arial" w:hAnsi="Arial" w:cs="Arial"/>
          <w:sz w:val="21"/>
          <w:szCs w:val="21"/>
          <w:lang w:bidi="pl-PL"/>
        </w:rPr>
        <w:t xml:space="preserve">inspektora nadzoru branży konstrukcyjno – budowlanej </w:t>
      </w:r>
      <w:r w:rsidRPr="00803C05">
        <w:rPr>
          <w:rFonts w:ascii="Arial" w:hAnsi="Arial" w:cs="Arial"/>
          <w:sz w:val="21"/>
          <w:szCs w:val="21"/>
        </w:rPr>
        <w:t>dla 2 inwestycji</w:t>
      </w:r>
      <w:r w:rsidR="00E45F16">
        <w:rPr>
          <w:rFonts w:ascii="Arial" w:hAnsi="Arial" w:cs="Arial"/>
          <w:sz w:val="21"/>
          <w:szCs w:val="21"/>
        </w:rPr>
        <w:t xml:space="preserve"> </w:t>
      </w:r>
      <w:r w:rsidRPr="00803C05">
        <w:rPr>
          <w:rFonts w:ascii="Arial" w:hAnsi="Arial" w:cs="Arial"/>
          <w:sz w:val="21"/>
          <w:szCs w:val="21"/>
        </w:rPr>
        <w:t xml:space="preserve">– </w:t>
      </w:r>
      <w:r w:rsidR="009A7FD9">
        <w:rPr>
          <w:rFonts w:ascii="Arial" w:hAnsi="Arial" w:cs="Arial"/>
          <w:sz w:val="21"/>
          <w:szCs w:val="21"/>
        </w:rPr>
        <w:t>3</w:t>
      </w:r>
      <w:r w:rsidRPr="00803C05">
        <w:rPr>
          <w:rFonts w:ascii="Arial" w:hAnsi="Arial" w:cs="Arial"/>
          <w:sz w:val="21"/>
          <w:szCs w:val="21"/>
        </w:rPr>
        <w:t xml:space="preserve"> pkt</w:t>
      </w:r>
    </w:p>
    <w:p w14:paraId="68E922EE" w14:textId="6368F0B6" w:rsidR="00911064" w:rsidRPr="00803C05" w:rsidRDefault="00911064" w:rsidP="00E45F16">
      <w:pPr>
        <w:pStyle w:val="Tekstpodstawowywcity2"/>
        <w:widowControl w:val="0"/>
        <w:spacing w:after="0" w:line="276" w:lineRule="auto"/>
        <w:ind w:left="0"/>
        <w:jc w:val="both"/>
        <w:rPr>
          <w:rFonts w:ascii="Arial" w:hAnsi="Arial" w:cs="Arial"/>
          <w:sz w:val="21"/>
          <w:szCs w:val="21"/>
        </w:rPr>
      </w:pPr>
      <w:r w:rsidRPr="00803C05">
        <w:rPr>
          <w:rFonts w:ascii="Arial" w:hAnsi="Arial" w:cs="Arial"/>
          <w:sz w:val="21"/>
          <w:szCs w:val="21"/>
        </w:rPr>
        <w:t xml:space="preserve">pełnienie  funkcji </w:t>
      </w:r>
      <w:r w:rsidRPr="00803C05">
        <w:rPr>
          <w:rFonts w:ascii="Arial" w:hAnsi="Arial" w:cs="Arial"/>
          <w:sz w:val="21"/>
          <w:szCs w:val="21"/>
          <w:lang w:bidi="pl-PL"/>
        </w:rPr>
        <w:t xml:space="preserve">inspektora nadzoru branży konstrukcyjno – budowlanej </w:t>
      </w:r>
      <w:r w:rsidRPr="00803C05">
        <w:rPr>
          <w:rFonts w:ascii="Arial" w:hAnsi="Arial" w:cs="Arial"/>
          <w:sz w:val="21"/>
          <w:szCs w:val="21"/>
        </w:rPr>
        <w:t xml:space="preserve"> dla 3 inwestycji  – </w:t>
      </w:r>
      <w:r w:rsidR="009A7FD9">
        <w:rPr>
          <w:rFonts w:ascii="Arial" w:hAnsi="Arial" w:cs="Arial"/>
          <w:sz w:val="21"/>
          <w:szCs w:val="21"/>
        </w:rPr>
        <w:t>7</w:t>
      </w:r>
      <w:r w:rsidRPr="00803C05">
        <w:rPr>
          <w:rFonts w:ascii="Arial" w:hAnsi="Arial" w:cs="Arial"/>
          <w:sz w:val="21"/>
          <w:szCs w:val="21"/>
        </w:rPr>
        <w:t xml:space="preserve"> pkt</w:t>
      </w:r>
    </w:p>
    <w:p w14:paraId="5266D70C" w14:textId="0C596F71" w:rsidR="009A7FD9" w:rsidRPr="00803C05" w:rsidRDefault="009A7FD9" w:rsidP="009A7FD9">
      <w:pPr>
        <w:pStyle w:val="Tekstpodstawowywcity2"/>
        <w:widowControl w:val="0"/>
        <w:spacing w:after="0" w:line="276" w:lineRule="auto"/>
        <w:ind w:left="0"/>
        <w:jc w:val="both"/>
        <w:rPr>
          <w:rFonts w:ascii="Arial" w:hAnsi="Arial" w:cs="Arial"/>
          <w:sz w:val="21"/>
          <w:szCs w:val="21"/>
        </w:rPr>
      </w:pPr>
      <w:r w:rsidRPr="00803C05">
        <w:rPr>
          <w:rFonts w:ascii="Arial" w:hAnsi="Arial" w:cs="Arial"/>
          <w:sz w:val="21"/>
          <w:szCs w:val="21"/>
        </w:rPr>
        <w:t xml:space="preserve">pełnienie funkcji </w:t>
      </w:r>
      <w:r w:rsidRPr="00803C05">
        <w:rPr>
          <w:rFonts w:ascii="Arial" w:hAnsi="Arial" w:cs="Arial"/>
          <w:sz w:val="21"/>
          <w:szCs w:val="21"/>
          <w:lang w:bidi="pl-PL"/>
        </w:rPr>
        <w:t xml:space="preserve">inspektora nadzoru branży konstrukcyjno – budowlanej </w:t>
      </w:r>
      <w:r w:rsidRPr="00803C05">
        <w:rPr>
          <w:rFonts w:ascii="Arial" w:hAnsi="Arial" w:cs="Arial"/>
          <w:sz w:val="21"/>
          <w:szCs w:val="21"/>
        </w:rPr>
        <w:t xml:space="preserve">dla </w:t>
      </w:r>
      <w:r>
        <w:rPr>
          <w:rFonts w:ascii="Arial" w:hAnsi="Arial" w:cs="Arial"/>
          <w:sz w:val="21"/>
          <w:szCs w:val="21"/>
        </w:rPr>
        <w:t>4</w:t>
      </w:r>
      <w:r w:rsidRPr="00803C05">
        <w:rPr>
          <w:rFonts w:ascii="Arial" w:hAnsi="Arial" w:cs="Arial"/>
          <w:sz w:val="21"/>
          <w:szCs w:val="21"/>
        </w:rPr>
        <w:t xml:space="preserve"> i więcej inwestycji  – 10 pkt </w:t>
      </w:r>
    </w:p>
    <w:p w14:paraId="2311C3E2" w14:textId="77777777" w:rsidR="009A7FD9" w:rsidRDefault="009A7FD9" w:rsidP="00E45F16">
      <w:pPr>
        <w:pStyle w:val="Tekstpodstawowywcity2"/>
        <w:widowControl w:val="0"/>
        <w:spacing w:line="276" w:lineRule="auto"/>
        <w:ind w:left="0"/>
        <w:jc w:val="both"/>
        <w:rPr>
          <w:rFonts w:ascii="Arial" w:hAnsi="Arial" w:cs="Arial"/>
          <w:sz w:val="21"/>
          <w:szCs w:val="21"/>
        </w:rPr>
      </w:pPr>
    </w:p>
    <w:p w14:paraId="105BFFE9" w14:textId="4E54B788" w:rsidR="00911064" w:rsidRPr="00803C05" w:rsidRDefault="00911064" w:rsidP="00E45F16">
      <w:pPr>
        <w:pStyle w:val="Tekstpodstawowywcity2"/>
        <w:widowControl w:val="0"/>
        <w:spacing w:line="276" w:lineRule="auto"/>
        <w:ind w:left="0"/>
        <w:jc w:val="both"/>
        <w:rPr>
          <w:rFonts w:ascii="Arial" w:hAnsi="Arial" w:cs="Arial"/>
          <w:sz w:val="21"/>
          <w:szCs w:val="21"/>
        </w:rPr>
      </w:pPr>
      <w:r w:rsidRPr="00803C05">
        <w:rPr>
          <w:rFonts w:ascii="Arial" w:hAnsi="Arial" w:cs="Arial"/>
          <w:sz w:val="21"/>
          <w:szCs w:val="21"/>
        </w:rPr>
        <w:t>W przypadku, gdy opis doświadczenia będzie niejednoznaczny lub niepozwalający na jego ocenę Zamawiający nie będzie przyznawał punktów za taki opis.</w:t>
      </w:r>
    </w:p>
    <w:p w14:paraId="34754D69" w14:textId="18A0A3BD" w:rsidR="00911064" w:rsidRPr="00803C05" w:rsidRDefault="00911064" w:rsidP="000F3A2F">
      <w:pPr>
        <w:tabs>
          <w:tab w:val="left" w:pos="342"/>
        </w:tabs>
        <w:autoSpaceDE w:val="0"/>
        <w:autoSpaceDN w:val="0"/>
        <w:spacing w:line="276" w:lineRule="auto"/>
        <w:jc w:val="both"/>
        <w:rPr>
          <w:rFonts w:ascii="Arial" w:hAnsi="Arial" w:cs="Arial"/>
          <w:sz w:val="21"/>
          <w:szCs w:val="21"/>
        </w:rPr>
      </w:pPr>
      <w:r w:rsidRPr="00803C05">
        <w:rPr>
          <w:rFonts w:ascii="Arial" w:hAnsi="Arial" w:cs="Arial"/>
          <w:sz w:val="21"/>
          <w:szCs w:val="21"/>
        </w:rPr>
        <w:t>Te same osoby, które zostaną wskazane w formularzu oferty i których doświadczenie będzie punktowane muszą być wskazane w wykazie osób skierowanych przez wykonawcę do realizacji zamówienia publicznego, i będą zobowiązane do pełnienia wskazanych funkcji w ramach realizacji niniejszego zamówienia, z zastrzeżeniem zapisów dotyczących warunków ich zmian.</w:t>
      </w:r>
    </w:p>
    <w:p w14:paraId="13277EBA" w14:textId="77777777" w:rsidR="00911064" w:rsidRPr="00803C05" w:rsidRDefault="00911064" w:rsidP="00911064">
      <w:pPr>
        <w:tabs>
          <w:tab w:val="left" w:pos="342"/>
        </w:tabs>
        <w:autoSpaceDE w:val="0"/>
        <w:autoSpaceDN w:val="0"/>
        <w:spacing w:line="276" w:lineRule="auto"/>
        <w:jc w:val="both"/>
        <w:rPr>
          <w:rFonts w:ascii="Arial" w:hAnsi="Arial" w:cs="Arial"/>
          <w:sz w:val="21"/>
          <w:szCs w:val="21"/>
        </w:rPr>
      </w:pPr>
    </w:p>
    <w:p w14:paraId="6D356748" w14:textId="77777777" w:rsidR="00911064" w:rsidRPr="00803C05" w:rsidRDefault="00911064" w:rsidP="00803C05">
      <w:pPr>
        <w:tabs>
          <w:tab w:val="left" w:pos="342"/>
        </w:tabs>
        <w:autoSpaceDE w:val="0"/>
        <w:autoSpaceDN w:val="0"/>
        <w:spacing w:line="276" w:lineRule="auto"/>
        <w:jc w:val="both"/>
        <w:rPr>
          <w:rFonts w:ascii="Arial" w:hAnsi="Arial" w:cs="Arial"/>
          <w:sz w:val="21"/>
          <w:szCs w:val="21"/>
        </w:rPr>
      </w:pPr>
      <w:r w:rsidRPr="00803C05">
        <w:rPr>
          <w:rFonts w:ascii="Arial" w:hAnsi="Arial" w:cs="Arial"/>
          <w:sz w:val="21"/>
          <w:szCs w:val="21"/>
        </w:rPr>
        <w:t xml:space="preserve">Zamawiający obliczy łączną sumę punktów oferty według wzoru: </w:t>
      </w:r>
    </w:p>
    <w:p w14:paraId="34C81A76" w14:textId="77777777" w:rsidR="00911064" w:rsidRPr="00803C05" w:rsidRDefault="00911064" w:rsidP="00803C05">
      <w:pPr>
        <w:tabs>
          <w:tab w:val="left" w:pos="342"/>
        </w:tabs>
        <w:autoSpaceDE w:val="0"/>
        <w:autoSpaceDN w:val="0"/>
        <w:spacing w:line="276" w:lineRule="auto"/>
        <w:jc w:val="both"/>
        <w:rPr>
          <w:rFonts w:ascii="Arial" w:hAnsi="Arial" w:cs="Arial"/>
          <w:sz w:val="21"/>
          <w:szCs w:val="21"/>
        </w:rPr>
      </w:pPr>
      <w:r w:rsidRPr="00803C05">
        <w:rPr>
          <w:rFonts w:ascii="Arial" w:hAnsi="Arial" w:cs="Arial"/>
          <w:sz w:val="21"/>
          <w:szCs w:val="21"/>
        </w:rPr>
        <w:t>X= X1+ X2+X3 + X4</w:t>
      </w:r>
    </w:p>
    <w:p w14:paraId="7BABEA85" w14:textId="77777777" w:rsidR="00911064" w:rsidRPr="00803C05" w:rsidRDefault="00911064" w:rsidP="00803C05">
      <w:pPr>
        <w:tabs>
          <w:tab w:val="left" w:pos="342"/>
        </w:tabs>
        <w:autoSpaceDE w:val="0"/>
        <w:autoSpaceDN w:val="0"/>
        <w:spacing w:line="276" w:lineRule="auto"/>
        <w:jc w:val="both"/>
        <w:rPr>
          <w:rFonts w:ascii="Arial" w:hAnsi="Arial" w:cs="Arial"/>
          <w:sz w:val="21"/>
          <w:szCs w:val="21"/>
        </w:rPr>
      </w:pPr>
      <w:r w:rsidRPr="00803C05">
        <w:rPr>
          <w:rFonts w:ascii="Arial" w:hAnsi="Arial" w:cs="Arial"/>
          <w:sz w:val="21"/>
          <w:szCs w:val="21"/>
        </w:rPr>
        <w:t>gdzie X- to łączna suma punktów oferty</w:t>
      </w:r>
    </w:p>
    <w:p w14:paraId="0D50DF5D" w14:textId="77777777" w:rsidR="00911064" w:rsidRPr="00803C05" w:rsidRDefault="00911064" w:rsidP="00803C05">
      <w:pPr>
        <w:tabs>
          <w:tab w:val="left" w:pos="342"/>
        </w:tabs>
        <w:autoSpaceDE w:val="0"/>
        <w:autoSpaceDN w:val="0"/>
        <w:spacing w:line="276" w:lineRule="auto"/>
        <w:jc w:val="both"/>
        <w:rPr>
          <w:rFonts w:ascii="Arial" w:hAnsi="Arial" w:cs="Arial"/>
          <w:sz w:val="21"/>
          <w:szCs w:val="21"/>
        </w:rPr>
      </w:pPr>
      <w:r w:rsidRPr="00803C05">
        <w:rPr>
          <w:rFonts w:ascii="Arial" w:hAnsi="Arial" w:cs="Arial"/>
          <w:sz w:val="21"/>
          <w:szCs w:val="21"/>
        </w:rPr>
        <w:t xml:space="preserve">X1, X2, X3, X4– ilość punktów przyznana w poszczególnych kryteriach </w:t>
      </w:r>
    </w:p>
    <w:p w14:paraId="7128F5D9" w14:textId="77777777" w:rsidR="00803C05" w:rsidRPr="00803C05" w:rsidRDefault="00803C05" w:rsidP="00803C05">
      <w:pPr>
        <w:tabs>
          <w:tab w:val="left" w:pos="342"/>
        </w:tabs>
        <w:autoSpaceDE w:val="0"/>
        <w:autoSpaceDN w:val="0"/>
        <w:spacing w:line="276" w:lineRule="auto"/>
        <w:jc w:val="both"/>
        <w:rPr>
          <w:rFonts w:ascii="Arial" w:hAnsi="Arial" w:cs="Arial"/>
          <w:sz w:val="21"/>
          <w:szCs w:val="21"/>
        </w:rPr>
      </w:pPr>
    </w:p>
    <w:p w14:paraId="7295ADC0" w14:textId="70BF2CDC" w:rsidR="00911064" w:rsidRPr="00803C05" w:rsidRDefault="00911064" w:rsidP="00803C05">
      <w:pPr>
        <w:tabs>
          <w:tab w:val="left" w:pos="342"/>
        </w:tabs>
        <w:autoSpaceDE w:val="0"/>
        <w:autoSpaceDN w:val="0"/>
        <w:spacing w:line="276" w:lineRule="auto"/>
        <w:jc w:val="both"/>
        <w:rPr>
          <w:rFonts w:ascii="Arial" w:hAnsi="Arial" w:cs="Arial"/>
          <w:sz w:val="21"/>
          <w:szCs w:val="21"/>
        </w:rPr>
      </w:pPr>
      <w:r w:rsidRPr="00803C05">
        <w:rPr>
          <w:rFonts w:ascii="Arial" w:hAnsi="Arial" w:cs="Arial"/>
          <w:sz w:val="21"/>
          <w:szCs w:val="21"/>
        </w:rPr>
        <w:t>Zamawiający zastosuje w danym kryterium zaokrąglenie wyniku do dwóch miejsc po przecinku.</w:t>
      </w:r>
    </w:p>
    <w:p w14:paraId="73518521" w14:textId="5BDFA3F8" w:rsidR="00911064" w:rsidRPr="00803C05" w:rsidRDefault="00911064" w:rsidP="00911064">
      <w:pPr>
        <w:jc w:val="both"/>
        <w:rPr>
          <w:rFonts w:ascii="Arial" w:hAnsi="Arial" w:cs="Arial"/>
          <w:bCs/>
          <w:sz w:val="21"/>
          <w:szCs w:val="21"/>
        </w:rPr>
      </w:pPr>
      <w:r w:rsidRPr="00803C05">
        <w:rPr>
          <w:rFonts w:ascii="Arial" w:hAnsi="Arial" w:cs="Arial"/>
          <w:bCs/>
          <w:sz w:val="21"/>
          <w:szCs w:val="21"/>
        </w:rPr>
        <w:t>Za najkorzystniejszą zostanie uznana oferta, która spośród ofert niepodlegających odrzuceniu uzyska największą ilość punktów.</w:t>
      </w:r>
    </w:p>
    <w:p w14:paraId="2DA25456" w14:textId="77777777" w:rsidR="00911064" w:rsidRDefault="00911064" w:rsidP="00803C05">
      <w:pPr>
        <w:rPr>
          <w:rFonts w:ascii="Arial" w:hAnsi="Arial" w:cs="Arial"/>
          <w:sz w:val="21"/>
          <w:szCs w:val="21"/>
        </w:rPr>
      </w:pPr>
    </w:p>
    <w:p w14:paraId="0BE06CC8" w14:textId="77777777" w:rsidR="00911064" w:rsidRDefault="00911064" w:rsidP="00EF6F0B">
      <w:pPr>
        <w:jc w:val="both"/>
        <w:rPr>
          <w:rFonts w:ascii="Arial" w:hAnsi="Arial" w:cs="Arial"/>
          <w:sz w:val="21"/>
          <w:szCs w:val="21"/>
        </w:rPr>
      </w:pPr>
    </w:p>
    <w:p w14:paraId="4061CB72" w14:textId="6F6F5985" w:rsidR="00EF6F0B" w:rsidRDefault="00EF6F0B" w:rsidP="00EF6F0B">
      <w:pPr>
        <w:jc w:val="both"/>
        <w:rPr>
          <w:rFonts w:ascii="Arial" w:hAnsi="Arial" w:cs="Arial"/>
          <w:sz w:val="21"/>
          <w:szCs w:val="21"/>
        </w:rPr>
      </w:pPr>
      <w:r>
        <w:rPr>
          <w:rFonts w:ascii="Arial" w:hAnsi="Arial" w:cs="Arial"/>
          <w:sz w:val="21"/>
          <w:szCs w:val="21"/>
        </w:rPr>
        <w:t>W odniesieniu do pozacenowych kryteriów oceny ofert punktacja zostanie przyznana zgodnie z</w:t>
      </w:r>
      <w:r w:rsidR="00DC7EAD">
        <w:rPr>
          <w:rFonts w:ascii="Arial" w:hAnsi="Arial" w:cs="Arial"/>
          <w:sz w:val="21"/>
          <w:szCs w:val="21"/>
        </w:rPr>
        <w:t> </w:t>
      </w:r>
      <w:r>
        <w:rPr>
          <w:rFonts w:ascii="Arial" w:hAnsi="Arial" w:cs="Arial"/>
          <w:sz w:val="21"/>
          <w:szCs w:val="21"/>
        </w:rPr>
        <w:t>opisem w SWZ właściwym do danego kryterium.</w:t>
      </w:r>
    </w:p>
    <w:p w14:paraId="5A89707A" w14:textId="77777777" w:rsidR="00F62E2D" w:rsidRDefault="00F62E2D" w:rsidP="00EF6F0B">
      <w:pPr>
        <w:jc w:val="both"/>
        <w:rPr>
          <w:rFonts w:ascii="Arial" w:hAnsi="Arial" w:cs="Arial"/>
          <w:sz w:val="21"/>
          <w:szCs w:val="21"/>
        </w:rPr>
      </w:pPr>
    </w:p>
    <w:p w14:paraId="1BBBD1AC" w14:textId="084A8931" w:rsidR="00F62E2D" w:rsidRPr="00F62E2D" w:rsidRDefault="00F62E2D" w:rsidP="00F62E2D">
      <w:pPr>
        <w:autoSpaceDE w:val="0"/>
        <w:autoSpaceDN w:val="0"/>
        <w:adjustRightInd w:val="0"/>
        <w:jc w:val="both"/>
        <w:rPr>
          <w:rFonts w:ascii="Arial" w:hAnsi="Arial" w:cs="Arial"/>
          <w:color w:val="000000"/>
          <w:sz w:val="21"/>
          <w:szCs w:val="21"/>
        </w:rPr>
      </w:pPr>
      <w:r w:rsidRPr="00F62E2D">
        <w:rPr>
          <w:rFonts w:ascii="Arial" w:hAnsi="Arial" w:cs="Arial"/>
          <w:color w:val="000000"/>
          <w:sz w:val="21"/>
          <w:szCs w:val="21"/>
        </w:rPr>
        <w:t xml:space="preserve">Podstawą przyznania punktów w kryterium "cena" będzie cena ofertowa brutto podana przez Wykonawcę w Formularzu Ofertowym. </w:t>
      </w:r>
    </w:p>
    <w:p w14:paraId="65ACE6FD" w14:textId="70261E2C" w:rsidR="00F62E2D" w:rsidRDefault="00F62E2D" w:rsidP="00F62E2D">
      <w:pPr>
        <w:jc w:val="both"/>
        <w:rPr>
          <w:rFonts w:ascii="Arial" w:hAnsi="Arial" w:cs="Arial"/>
          <w:color w:val="000000"/>
          <w:sz w:val="21"/>
          <w:szCs w:val="21"/>
        </w:rPr>
      </w:pPr>
      <w:r w:rsidRPr="00F62E2D">
        <w:rPr>
          <w:rFonts w:ascii="Arial" w:hAnsi="Arial" w:cs="Arial"/>
          <w:color w:val="000000"/>
          <w:sz w:val="21"/>
          <w:szCs w:val="21"/>
        </w:rPr>
        <w:lastRenderedPageBreak/>
        <w:t>Cena ofertowa brutto musi uwzględniać wszelkie koszty jakie Wykonawca poniesie w związku z</w:t>
      </w:r>
      <w:r w:rsidR="00DC7EAD">
        <w:rPr>
          <w:rFonts w:ascii="Arial" w:hAnsi="Arial" w:cs="Arial"/>
          <w:color w:val="000000"/>
          <w:sz w:val="21"/>
          <w:szCs w:val="21"/>
        </w:rPr>
        <w:t> </w:t>
      </w:r>
      <w:r w:rsidRPr="00F62E2D">
        <w:rPr>
          <w:rFonts w:ascii="Arial" w:hAnsi="Arial" w:cs="Arial"/>
          <w:color w:val="000000"/>
          <w:sz w:val="21"/>
          <w:szCs w:val="21"/>
        </w:rPr>
        <w:t>realizacją przedmiotu zamówienia.</w:t>
      </w:r>
    </w:p>
    <w:p w14:paraId="199FAB53" w14:textId="77777777" w:rsidR="00A66AA9" w:rsidRDefault="00A66AA9" w:rsidP="00F62E2D">
      <w:pPr>
        <w:jc w:val="both"/>
        <w:rPr>
          <w:rFonts w:ascii="Arial" w:hAnsi="Arial" w:cs="Arial"/>
          <w:color w:val="000000"/>
          <w:sz w:val="21"/>
          <w:szCs w:val="21"/>
        </w:rPr>
      </w:pPr>
    </w:p>
    <w:p w14:paraId="1D7C3DC3" w14:textId="77777777" w:rsidR="00A66AA9" w:rsidRPr="00F62E2D" w:rsidRDefault="00A66AA9" w:rsidP="00F62E2D">
      <w:pPr>
        <w:jc w:val="both"/>
        <w:rPr>
          <w:rFonts w:ascii="Arial" w:hAnsi="Arial" w:cs="Arial"/>
          <w:sz w:val="21"/>
          <w:szCs w:val="21"/>
        </w:rPr>
      </w:pPr>
    </w:p>
    <w:p w14:paraId="57B1B56D" w14:textId="77777777" w:rsidR="00390AB7" w:rsidRPr="00EE26C8" w:rsidRDefault="00390AB7" w:rsidP="00390AB7">
      <w:pPr>
        <w:ind w:left="2832" w:firstLine="708"/>
        <w:jc w:val="both"/>
        <w:rPr>
          <w:rFonts w:ascii="Arial" w:hAnsi="Arial" w:cs="Arial"/>
          <w:b/>
          <w:sz w:val="21"/>
          <w:szCs w:val="21"/>
        </w:rPr>
      </w:pPr>
    </w:p>
    <w:p w14:paraId="5789EC64" w14:textId="77777777" w:rsidR="00390AB7" w:rsidRDefault="00390AB7" w:rsidP="00390AB7">
      <w:pPr>
        <w:tabs>
          <w:tab w:val="left" w:pos="567"/>
        </w:tabs>
        <w:jc w:val="both"/>
        <w:rPr>
          <w:rFonts w:ascii="Arial" w:hAnsi="Arial" w:cs="Arial"/>
          <w:i/>
          <w:iCs/>
          <w:sz w:val="21"/>
          <w:szCs w:val="21"/>
        </w:rPr>
      </w:pPr>
      <w:r w:rsidRPr="00883FB4">
        <w:rPr>
          <w:rFonts w:ascii="Arial" w:hAnsi="Arial" w:cs="Arial"/>
          <w:b/>
          <w:sz w:val="21"/>
          <w:szCs w:val="21"/>
          <w:u w:val="single"/>
        </w:rPr>
        <w:t>UWAGA:</w:t>
      </w:r>
      <w:r w:rsidRPr="00534C90">
        <w:rPr>
          <w:rFonts w:ascii="Arial" w:hAnsi="Arial" w:cs="Arial"/>
          <w:i/>
          <w:iCs/>
          <w:sz w:val="21"/>
          <w:szCs w:val="21"/>
        </w:rPr>
        <w:t xml:space="preserve"> Przy obliczaniu punktów, Zamawiający zastosuje zaokrąglenie do dwóch miejsc </w:t>
      </w:r>
      <w:r w:rsidRPr="00534C90">
        <w:rPr>
          <w:rFonts w:ascii="Arial" w:hAnsi="Arial" w:cs="Arial"/>
          <w:i/>
          <w:iCs/>
          <w:sz w:val="21"/>
          <w:szCs w:val="21"/>
        </w:rPr>
        <w:br/>
        <w:t>po przecinku według zasady, że jeżeli trzecia cyfra po przecinku jest mniejsza niż 5 to przy zaokrągleniu druga cyfra nie ulega zmianie, a jeżeli trzecia cyfra po przecinku jest równa 5</w:t>
      </w:r>
      <w:r>
        <w:rPr>
          <w:rFonts w:ascii="Arial" w:hAnsi="Arial" w:cs="Arial"/>
          <w:i/>
          <w:iCs/>
          <w:sz w:val="21"/>
          <w:szCs w:val="21"/>
        </w:rPr>
        <w:t> </w:t>
      </w:r>
      <w:r w:rsidRPr="00534C90">
        <w:rPr>
          <w:rFonts w:ascii="Arial" w:hAnsi="Arial" w:cs="Arial"/>
          <w:i/>
          <w:iCs/>
          <w:sz w:val="21"/>
          <w:szCs w:val="21"/>
        </w:rPr>
        <w:t>lub</w:t>
      </w:r>
      <w:r>
        <w:rPr>
          <w:rFonts w:ascii="Arial" w:hAnsi="Arial" w:cs="Arial"/>
          <w:i/>
          <w:iCs/>
          <w:sz w:val="21"/>
          <w:szCs w:val="21"/>
        </w:rPr>
        <w:t> </w:t>
      </w:r>
      <w:r w:rsidRPr="00534C90">
        <w:rPr>
          <w:rFonts w:ascii="Arial" w:hAnsi="Arial" w:cs="Arial"/>
          <w:i/>
          <w:iCs/>
          <w:sz w:val="21"/>
          <w:szCs w:val="21"/>
        </w:rPr>
        <w:t>większa to drugą cyfrę należy zaokrąglić w górę.</w:t>
      </w:r>
    </w:p>
    <w:p w14:paraId="613E9157" w14:textId="77777777" w:rsidR="00390AB7" w:rsidRPr="009B55C3" w:rsidRDefault="00390AB7">
      <w:pPr>
        <w:pStyle w:val="Akapitzlist"/>
        <w:numPr>
          <w:ilvl w:val="0"/>
          <w:numId w:val="51"/>
        </w:numPr>
        <w:ind w:left="357" w:hanging="357"/>
        <w:jc w:val="both"/>
        <w:rPr>
          <w:rFonts w:ascii="Arial" w:hAnsi="Arial" w:cs="Arial"/>
          <w:sz w:val="21"/>
          <w:szCs w:val="21"/>
        </w:rPr>
      </w:pPr>
      <w:r w:rsidRPr="00AE25F9">
        <w:rPr>
          <w:rFonts w:ascii="Arial" w:hAnsi="Arial" w:cs="Arial"/>
          <w:sz w:val="21"/>
          <w:szCs w:val="21"/>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w:t>
      </w:r>
      <w:r w:rsidRPr="009B55C3">
        <w:rPr>
          <w:rFonts w:ascii="Arial" w:hAnsi="Arial" w:cs="Arial"/>
          <w:sz w:val="21"/>
          <w:szCs w:val="21"/>
        </w:rPr>
        <w:t>obowiązek rozliczyć zgodnie z tymi przepisami.</w:t>
      </w:r>
    </w:p>
    <w:p w14:paraId="385AAEB7" w14:textId="77777777" w:rsidR="00390AB7" w:rsidRPr="009B55C3" w:rsidRDefault="00390AB7">
      <w:pPr>
        <w:numPr>
          <w:ilvl w:val="0"/>
          <w:numId w:val="51"/>
        </w:numPr>
        <w:tabs>
          <w:tab w:val="left" w:pos="8904"/>
        </w:tabs>
        <w:ind w:left="357" w:right="451" w:hanging="357"/>
        <w:jc w:val="both"/>
        <w:rPr>
          <w:rFonts w:ascii="Arial" w:hAnsi="Arial" w:cs="Arial"/>
          <w:sz w:val="21"/>
          <w:szCs w:val="21"/>
        </w:rPr>
      </w:pPr>
      <w:r w:rsidRPr="009B55C3">
        <w:rPr>
          <w:rFonts w:ascii="Arial" w:hAnsi="Arial" w:cs="Arial"/>
          <w:sz w:val="21"/>
          <w:szCs w:val="21"/>
        </w:rPr>
        <w:t>Za najkorzystniejszą zostanie uznana oferta, która uzyska najwyższą łączną ilość punktów.</w:t>
      </w:r>
    </w:p>
    <w:p w14:paraId="09ED82D8" w14:textId="77777777" w:rsidR="00390AB7" w:rsidRPr="00534C90" w:rsidRDefault="00390AB7">
      <w:pPr>
        <w:pStyle w:val="Akapitzlist"/>
        <w:numPr>
          <w:ilvl w:val="0"/>
          <w:numId w:val="51"/>
        </w:numPr>
        <w:tabs>
          <w:tab w:val="left" w:pos="142"/>
        </w:tabs>
        <w:ind w:left="357" w:hanging="357"/>
        <w:jc w:val="both"/>
        <w:rPr>
          <w:rFonts w:ascii="Arial" w:hAnsi="Arial" w:cs="Arial"/>
          <w:i/>
          <w:iCs/>
          <w:sz w:val="21"/>
          <w:szCs w:val="21"/>
        </w:rPr>
      </w:pPr>
      <w:r w:rsidRPr="009B55C3">
        <w:rPr>
          <w:rFonts w:ascii="Arial" w:hAnsi="Arial" w:cs="Arial"/>
          <w:sz w:val="21"/>
          <w:szCs w:val="21"/>
        </w:rPr>
        <w:t xml:space="preserve">Jeżeli nie można wybrać oferty najkorzystniejszej z uwagi na to, że dwie lub więcej ofert przedstawia taki sam </w:t>
      </w:r>
      <w:r w:rsidRPr="009C47AF">
        <w:rPr>
          <w:rFonts w:ascii="Arial" w:hAnsi="Arial" w:cs="Arial"/>
          <w:sz w:val="21"/>
          <w:szCs w:val="21"/>
        </w:rPr>
        <w:t>bilans ceny i innych kryteriów oceny ofert, Zamawiający spośród tych ofert wybiera ofertę z najniższą ceną, a jeżeli zostały złożone oferty w takiej samej cenie, Zamawiający wezwie Wykonawców, którzy złożyli te oferty, do złożenia w terminie określonym przez Zamawiającego ofert dodatkowych.</w:t>
      </w:r>
    </w:p>
    <w:p w14:paraId="14A337DA" w14:textId="77777777" w:rsidR="00390AB7" w:rsidRPr="00993FB1" w:rsidRDefault="00390AB7" w:rsidP="00390AB7">
      <w:pPr>
        <w:tabs>
          <w:tab w:val="left" w:pos="284"/>
        </w:tabs>
        <w:jc w:val="both"/>
        <w:rPr>
          <w:rFonts w:ascii="Arial" w:hAnsi="Arial" w:cs="Arial"/>
          <w:b/>
          <w:bCs/>
          <w:sz w:val="21"/>
          <w:szCs w:val="21"/>
          <w:u w:val="single"/>
        </w:rPr>
      </w:pPr>
    </w:p>
    <w:p w14:paraId="54A272B2" w14:textId="77777777" w:rsidR="00390AB7" w:rsidRPr="00993FB1" w:rsidRDefault="00390AB7" w:rsidP="00390AB7">
      <w:pPr>
        <w:tabs>
          <w:tab w:val="left" w:pos="284"/>
        </w:tabs>
        <w:spacing w:after="120"/>
        <w:jc w:val="both"/>
        <w:rPr>
          <w:rFonts w:ascii="Arial" w:hAnsi="Arial" w:cs="Arial"/>
          <w:b/>
          <w:bCs/>
          <w:sz w:val="21"/>
          <w:szCs w:val="21"/>
          <w:u w:val="single"/>
        </w:rPr>
      </w:pPr>
      <w:r w:rsidRPr="00993FB1">
        <w:rPr>
          <w:rFonts w:ascii="Arial" w:hAnsi="Arial" w:cs="Arial"/>
          <w:b/>
          <w:bCs/>
          <w:sz w:val="21"/>
          <w:szCs w:val="21"/>
          <w:u w:val="single"/>
        </w:rPr>
        <w:t>XV</w:t>
      </w:r>
      <w:r>
        <w:rPr>
          <w:rFonts w:ascii="Arial" w:hAnsi="Arial" w:cs="Arial"/>
          <w:b/>
          <w:bCs/>
          <w:sz w:val="21"/>
          <w:szCs w:val="21"/>
          <w:u w:val="single"/>
        </w:rPr>
        <w:t>I</w:t>
      </w:r>
      <w:r w:rsidRPr="00993FB1">
        <w:rPr>
          <w:rFonts w:ascii="Arial" w:hAnsi="Arial" w:cs="Arial"/>
          <w:b/>
          <w:bCs/>
          <w:sz w:val="21"/>
          <w:szCs w:val="21"/>
          <w:u w:val="single"/>
        </w:rPr>
        <w:t>II. INFORMACJE O FORMALNOŚCIACH, JAKIE MUSZĄ ZOSTAĆ DOPEŁNIONE PO</w:t>
      </w:r>
      <w:r>
        <w:rPr>
          <w:rFonts w:ascii="Arial" w:hAnsi="Arial" w:cs="Arial"/>
          <w:b/>
          <w:bCs/>
          <w:sz w:val="21"/>
          <w:szCs w:val="21"/>
          <w:u w:val="single"/>
        </w:rPr>
        <w:t> </w:t>
      </w:r>
      <w:r w:rsidRPr="00993FB1">
        <w:rPr>
          <w:rFonts w:ascii="Arial" w:hAnsi="Arial" w:cs="Arial"/>
          <w:b/>
          <w:bCs/>
          <w:sz w:val="21"/>
          <w:szCs w:val="21"/>
          <w:u w:val="single"/>
        </w:rPr>
        <w:t>WYBORZE OFERTY W CELU ZAWARCIA UMOWY W SPRAWIE ZAMÓWIENIA PUBLICZNEGO</w:t>
      </w:r>
    </w:p>
    <w:p w14:paraId="771701F5" w14:textId="77777777" w:rsidR="00390AB7" w:rsidRDefault="00390AB7">
      <w:pPr>
        <w:pStyle w:val="Akapitzlist"/>
        <w:numPr>
          <w:ilvl w:val="0"/>
          <w:numId w:val="52"/>
        </w:numPr>
        <w:tabs>
          <w:tab w:val="left" w:pos="142"/>
        </w:tabs>
        <w:jc w:val="both"/>
        <w:rPr>
          <w:rFonts w:ascii="Arial" w:hAnsi="Arial" w:cs="Arial"/>
          <w:sz w:val="21"/>
          <w:szCs w:val="21"/>
        </w:rPr>
      </w:pPr>
      <w:r w:rsidRPr="00993FB1">
        <w:rPr>
          <w:rFonts w:ascii="Arial" w:hAnsi="Arial" w:cs="Arial"/>
          <w:sz w:val="21"/>
          <w:szCs w:val="21"/>
        </w:rPr>
        <w:t xml:space="preserve">Zamawiający zawrze umowę w sprawie zamówienia publicznego z Wykonawcą, którego oferta zostanie uznana za najkorzystniejszą, w terminach określonych w art. 264 </w:t>
      </w:r>
      <w:r>
        <w:rPr>
          <w:rFonts w:ascii="Arial" w:hAnsi="Arial" w:cs="Arial"/>
          <w:sz w:val="21"/>
          <w:szCs w:val="21"/>
        </w:rPr>
        <w:t xml:space="preserve">ustawy </w:t>
      </w:r>
      <w:proofErr w:type="spellStart"/>
      <w:r w:rsidRPr="00993FB1">
        <w:rPr>
          <w:rFonts w:ascii="Arial" w:hAnsi="Arial" w:cs="Arial"/>
          <w:sz w:val="21"/>
          <w:szCs w:val="21"/>
        </w:rPr>
        <w:t>Pzp</w:t>
      </w:r>
      <w:proofErr w:type="spellEnd"/>
      <w:r w:rsidRPr="00993FB1">
        <w:rPr>
          <w:rFonts w:ascii="Arial" w:hAnsi="Arial" w:cs="Arial"/>
          <w:sz w:val="21"/>
          <w:szCs w:val="21"/>
        </w:rPr>
        <w:t>.</w:t>
      </w:r>
    </w:p>
    <w:p w14:paraId="48B31867" w14:textId="77777777" w:rsidR="00390AB7" w:rsidRPr="008B26FD" w:rsidRDefault="00390AB7">
      <w:pPr>
        <w:pStyle w:val="Akapitzlist"/>
        <w:numPr>
          <w:ilvl w:val="0"/>
          <w:numId w:val="52"/>
        </w:numPr>
        <w:tabs>
          <w:tab w:val="left" w:pos="142"/>
        </w:tabs>
        <w:jc w:val="both"/>
        <w:rPr>
          <w:rFonts w:ascii="Arial" w:hAnsi="Arial" w:cs="Arial"/>
          <w:sz w:val="21"/>
          <w:szCs w:val="21"/>
        </w:rPr>
      </w:pPr>
      <w:r w:rsidRPr="00AE25F9">
        <w:rPr>
          <w:rFonts w:ascii="Arial" w:hAnsi="Arial" w:cs="Arial"/>
          <w:sz w:val="21"/>
          <w:szCs w:val="21"/>
        </w:rPr>
        <w:t xml:space="preserve">Wykonawca będzie </w:t>
      </w:r>
      <w:r w:rsidRPr="008B26FD">
        <w:rPr>
          <w:rFonts w:ascii="Arial" w:hAnsi="Arial" w:cs="Arial"/>
          <w:sz w:val="21"/>
          <w:szCs w:val="21"/>
        </w:rPr>
        <w:t>zobowiązany do podpisania umowy w miejscu i terminie wskazanym przez Zamawiającego.</w:t>
      </w:r>
    </w:p>
    <w:p w14:paraId="5A5A551F" w14:textId="56209FE5" w:rsidR="00390AB7" w:rsidRPr="008B26FD" w:rsidRDefault="00390AB7">
      <w:pPr>
        <w:pStyle w:val="Akapitzlist"/>
        <w:numPr>
          <w:ilvl w:val="0"/>
          <w:numId w:val="52"/>
        </w:numPr>
        <w:tabs>
          <w:tab w:val="left" w:pos="142"/>
        </w:tabs>
        <w:jc w:val="both"/>
        <w:rPr>
          <w:rFonts w:ascii="Arial" w:hAnsi="Arial" w:cs="Arial"/>
          <w:sz w:val="21"/>
          <w:szCs w:val="21"/>
        </w:rPr>
      </w:pPr>
      <w:r w:rsidRPr="008B26FD">
        <w:rPr>
          <w:rFonts w:ascii="Arial" w:hAnsi="Arial" w:cs="Arial"/>
          <w:sz w:val="21"/>
          <w:szCs w:val="21"/>
        </w:rPr>
        <w:t xml:space="preserve">Wykonawca, którego oferta zostanie uznana za najkorzystniejszą, </w:t>
      </w:r>
      <w:r w:rsidR="008B26FD" w:rsidRPr="008B26FD">
        <w:rPr>
          <w:rFonts w:ascii="Arial" w:hAnsi="Arial" w:cs="Arial"/>
          <w:b/>
          <w:sz w:val="21"/>
          <w:szCs w:val="21"/>
          <w:u w:val="single"/>
        </w:rPr>
        <w:t xml:space="preserve">nie </w:t>
      </w:r>
      <w:r w:rsidRPr="008B26FD">
        <w:rPr>
          <w:rFonts w:ascii="Arial" w:hAnsi="Arial" w:cs="Arial"/>
          <w:b/>
          <w:sz w:val="21"/>
          <w:szCs w:val="21"/>
          <w:u w:val="single"/>
        </w:rPr>
        <w:t>będzie</w:t>
      </w:r>
      <w:r w:rsidRPr="008B26FD">
        <w:rPr>
          <w:rFonts w:ascii="Arial" w:hAnsi="Arial" w:cs="Arial"/>
          <w:sz w:val="21"/>
          <w:szCs w:val="21"/>
        </w:rPr>
        <w:t xml:space="preserve"> zobowiązany przed podpisaniem umowy do wniesienia zabezpieczenia należytego wykonania umowy</w:t>
      </w:r>
    </w:p>
    <w:p w14:paraId="5680681E" w14:textId="77777777" w:rsidR="00390AB7" w:rsidRDefault="00390AB7">
      <w:pPr>
        <w:pStyle w:val="Akapitzlist"/>
        <w:numPr>
          <w:ilvl w:val="0"/>
          <w:numId w:val="52"/>
        </w:numPr>
        <w:tabs>
          <w:tab w:val="left" w:pos="142"/>
        </w:tabs>
        <w:jc w:val="both"/>
        <w:rPr>
          <w:rFonts w:ascii="Arial" w:hAnsi="Arial" w:cs="Arial"/>
          <w:sz w:val="21"/>
          <w:szCs w:val="21"/>
        </w:rPr>
      </w:pPr>
      <w:r w:rsidRPr="008B26FD">
        <w:rPr>
          <w:rFonts w:ascii="Arial" w:hAnsi="Arial" w:cs="Arial"/>
          <w:sz w:val="21"/>
          <w:szCs w:val="21"/>
        </w:rPr>
        <w:t xml:space="preserve">W przypadku dokonania wyboru najkorzystniejszej oferty złożonej przez Wykonawców wspólnie ubiegających się </w:t>
      </w:r>
      <w:r w:rsidRPr="00993FB1">
        <w:rPr>
          <w:rFonts w:ascii="Arial" w:hAnsi="Arial" w:cs="Arial"/>
          <w:sz w:val="21"/>
          <w:szCs w:val="21"/>
        </w:rPr>
        <w:t>o udzielenie zamówienia, przed podpisaniem umowy należy przedłożyć umowę regulującą współpracę tych podmiotów (umowa konsorcjum, umowa spółki cywilnej).</w:t>
      </w:r>
    </w:p>
    <w:p w14:paraId="17272948" w14:textId="77777777" w:rsidR="00390AB7" w:rsidRPr="00E03201" w:rsidRDefault="00390AB7">
      <w:pPr>
        <w:pStyle w:val="Akapitzlist"/>
        <w:numPr>
          <w:ilvl w:val="0"/>
          <w:numId w:val="52"/>
        </w:numPr>
        <w:tabs>
          <w:tab w:val="left" w:pos="142"/>
        </w:tabs>
        <w:jc w:val="both"/>
        <w:rPr>
          <w:rFonts w:ascii="Arial" w:hAnsi="Arial" w:cs="Arial"/>
          <w:sz w:val="21"/>
          <w:szCs w:val="21"/>
        </w:rPr>
      </w:pPr>
      <w:r w:rsidRPr="00E03201">
        <w:rPr>
          <w:rFonts w:ascii="Arial" w:hAnsi="Arial" w:cs="Arial"/>
          <w:sz w:val="21"/>
          <w:szCs w:val="21"/>
        </w:rPr>
        <w:t>Wykonawca, którego ofertę wybrano jako najkorzystniejszą, zobowiązany jest przed podpisaniem umowy do przedłożenia Zamawiającemu:</w:t>
      </w:r>
    </w:p>
    <w:p w14:paraId="54677597" w14:textId="4F48CA6A" w:rsidR="00390AB7" w:rsidRDefault="00390AB7">
      <w:pPr>
        <w:pStyle w:val="Tekstpodstawowy"/>
        <w:numPr>
          <w:ilvl w:val="0"/>
          <w:numId w:val="62"/>
        </w:numPr>
        <w:rPr>
          <w:rFonts w:ascii="Arial" w:hAnsi="Arial" w:cs="Arial"/>
          <w:sz w:val="21"/>
          <w:szCs w:val="21"/>
        </w:rPr>
      </w:pPr>
      <w:r w:rsidRPr="00E03201">
        <w:rPr>
          <w:rFonts w:ascii="Arial" w:hAnsi="Arial" w:cs="Arial"/>
          <w:sz w:val="21"/>
          <w:szCs w:val="21"/>
        </w:rPr>
        <w:t>dokumentu potwierdzającego wniesienie zabezpieczenia należytego wykonania umowy</w:t>
      </w:r>
      <w:r w:rsidRPr="00E03201">
        <w:rPr>
          <w:rFonts w:ascii="Arial" w:hAnsi="Arial" w:cs="Arial"/>
          <w:sz w:val="21"/>
          <w:szCs w:val="21"/>
        </w:rPr>
        <w:br/>
        <w:t>(w formie niepieniężnej)</w:t>
      </w:r>
      <w:r w:rsidR="00BE46C9">
        <w:rPr>
          <w:rFonts w:ascii="Arial" w:hAnsi="Arial" w:cs="Arial"/>
          <w:sz w:val="21"/>
          <w:szCs w:val="21"/>
        </w:rPr>
        <w:t xml:space="preserve"> o ile takie zabezpieczenie było wymagane</w:t>
      </w:r>
      <w:r w:rsidRPr="00E03201">
        <w:rPr>
          <w:rFonts w:ascii="Arial" w:hAnsi="Arial" w:cs="Arial"/>
          <w:sz w:val="21"/>
          <w:szCs w:val="21"/>
        </w:rPr>
        <w:t>;</w:t>
      </w:r>
    </w:p>
    <w:p w14:paraId="2016F1CE" w14:textId="6A569E0A" w:rsidR="00390AB7" w:rsidRPr="00DC7EAD" w:rsidRDefault="00390AB7">
      <w:pPr>
        <w:pStyle w:val="Tekstpodstawowy"/>
        <w:numPr>
          <w:ilvl w:val="0"/>
          <w:numId w:val="62"/>
        </w:numPr>
        <w:rPr>
          <w:rFonts w:ascii="Arial" w:hAnsi="Arial" w:cs="Arial"/>
          <w:sz w:val="21"/>
          <w:szCs w:val="21"/>
        </w:rPr>
      </w:pPr>
      <w:r w:rsidRPr="00E03201">
        <w:rPr>
          <w:rFonts w:ascii="Arial" w:hAnsi="Arial" w:cs="Arial"/>
          <w:sz w:val="21"/>
          <w:szCs w:val="21"/>
        </w:rPr>
        <w:t>dokumentu/ów potwierdzającego/</w:t>
      </w:r>
      <w:proofErr w:type="spellStart"/>
      <w:r w:rsidRPr="00E03201">
        <w:rPr>
          <w:rFonts w:ascii="Arial" w:hAnsi="Arial" w:cs="Arial"/>
          <w:sz w:val="21"/>
          <w:szCs w:val="21"/>
        </w:rPr>
        <w:t>ych</w:t>
      </w:r>
      <w:proofErr w:type="spellEnd"/>
      <w:r w:rsidRPr="00E03201">
        <w:rPr>
          <w:rFonts w:ascii="Arial" w:hAnsi="Arial" w:cs="Arial"/>
          <w:sz w:val="21"/>
          <w:szCs w:val="21"/>
        </w:rPr>
        <w:t xml:space="preserve"> spełnianie wymogu zatrudniania przez Wykonawcę </w:t>
      </w:r>
      <w:r w:rsidRPr="00E03201">
        <w:rPr>
          <w:rFonts w:ascii="Arial" w:hAnsi="Arial" w:cs="Arial"/>
          <w:sz w:val="21"/>
          <w:szCs w:val="21"/>
        </w:rPr>
        <w:br/>
        <w:t>lub podwykonawcę na podstawie stosunku pracy osób wykonujących wskazane przez Zamawiającego czynności w zakresie realizacji zamówienia</w:t>
      </w:r>
      <w:r w:rsidR="00BE46C9">
        <w:rPr>
          <w:rFonts w:ascii="Arial" w:hAnsi="Arial" w:cs="Arial"/>
          <w:sz w:val="21"/>
          <w:szCs w:val="21"/>
        </w:rPr>
        <w:t xml:space="preserve">. Chyba, że ze względu na </w:t>
      </w:r>
      <w:r w:rsidR="00BE46C9" w:rsidRPr="00DC7EAD">
        <w:rPr>
          <w:rFonts w:ascii="Arial" w:hAnsi="Arial" w:cs="Arial"/>
          <w:sz w:val="21"/>
          <w:szCs w:val="21"/>
        </w:rPr>
        <w:t>specyfikę postępowania Zamawiający odstąpił od tego wymogu</w:t>
      </w:r>
      <w:r w:rsidRPr="00DC7EAD">
        <w:rPr>
          <w:rFonts w:ascii="Arial" w:hAnsi="Arial" w:cs="Arial"/>
          <w:sz w:val="21"/>
          <w:szCs w:val="21"/>
        </w:rPr>
        <w:t>;</w:t>
      </w:r>
    </w:p>
    <w:p w14:paraId="2B473E69" w14:textId="335DC8D9" w:rsidR="00390AB7" w:rsidRPr="00DC7EAD" w:rsidRDefault="00390AB7">
      <w:pPr>
        <w:pStyle w:val="Tekstpodstawowy"/>
        <w:numPr>
          <w:ilvl w:val="0"/>
          <w:numId w:val="62"/>
        </w:numPr>
        <w:rPr>
          <w:rFonts w:ascii="Arial" w:hAnsi="Arial" w:cs="Arial"/>
          <w:sz w:val="21"/>
          <w:szCs w:val="21"/>
        </w:rPr>
      </w:pPr>
      <w:r w:rsidRPr="00DC7EAD">
        <w:rPr>
          <w:rFonts w:ascii="Arial" w:hAnsi="Arial" w:cs="Arial"/>
          <w:sz w:val="21"/>
          <w:szCs w:val="21"/>
        </w:rPr>
        <w:t>dokumentu/ów potwierdzającego/</w:t>
      </w:r>
      <w:proofErr w:type="spellStart"/>
      <w:r w:rsidRPr="00DC7EAD">
        <w:rPr>
          <w:rFonts w:ascii="Arial" w:hAnsi="Arial" w:cs="Arial"/>
          <w:sz w:val="21"/>
          <w:szCs w:val="21"/>
        </w:rPr>
        <w:t>ych</w:t>
      </w:r>
      <w:proofErr w:type="spellEnd"/>
      <w:r w:rsidRPr="00DC7EAD">
        <w:rPr>
          <w:rFonts w:ascii="Arial" w:hAnsi="Arial" w:cs="Arial"/>
          <w:sz w:val="21"/>
          <w:szCs w:val="21"/>
        </w:rPr>
        <w:t xml:space="preserve"> ubezpieczenie wraz z dokumentem/</w:t>
      </w:r>
      <w:proofErr w:type="spellStart"/>
      <w:r w:rsidRPr="00DC7EAD">
        <w:rPr>
          <w:rFonts w:ascii="Arial" w:hAnsi="Arial" w:cs="Arial"/>
          <w:sz w:val="21"/>
          <w:szCs w:val="21"/>
        </w:rPr>
        <w:t>ami</w:t>
      </w:r>
      <w:proofErr w:type="spellEnd"/>
      <w:r w:rsidRPr="00DC7EAD">
        <w:rPr>
          <w:rFonts w:ascii="Arial" w:hAnsi="Arial" w:cs="Arial"/>
          <w:sz w:val="21"/>
          <w:szCs w:val="21"/>
        </w:rPr>
        <w:t xml:space="preserve"> potwierdzającym/i opłacenie składki/</w:t>
      </w:r>
      <w:proofErr w:type="spellStart"/>
      <w:r w:rsidRPr="00DC7EAD">
        <w:rPr>
          <w:rFonts w:ascii="Arial" w:hAnsi="Arial" w:cs="Arial"/>
          <w:sz w:val="21"/>
          <w:szCs w:val="21"/>
        </w:rPr>
        <w:t>ek</w:t>
      </w:r>
      <w:proofErr w:type="spellEnd"/>
      <w:r w:rsidRPr="00DC7EAD">
        <w:rPr>
          <w:rFonts w:ascii="Arial" w:hAnsi="Arial" w:cs="Arial"/>
          <w:sz w:val="21"/>
          <w:szCs w:val="21"/>
        </w:rPr>
        <w:t>, na zasadach określonych</w:t>
      </w:r>
      <w:r w:rsidR="00841AB9" w:rsidRPr="00DC7EAD">
        <w:rPr>
          <w:rFonts w:ascii="Arial" w:hAnsi="Arial" w:cs="Arial"/>
          <w:sz w:val="21"/>
          <w:szCs w:val="21"/>
        </w:rPr>
        <w:t xml:space="preserve"> we wzorze umowy (Załącznik </w:t>
      </w:r>
      <w:r w:rsidRPr="00DC7EAD">
        <w:rPr>
          <w:rFonts w:ascii="Arial" w:hAnsi="Arial" w:cs="Arial"/>
          <w:sz w:val="21"/>
          <w:szCs w:val="21"/>
        </w:rPr>
        <w:t>do SWZ).</w:t>
      </w:r>
    </w:p>
    <w:p w14:paraId="6731FC10" w14:textId="4F848C81" w:rsidR="00390AB7" w:rsidRDefault="00390AB7">
      <w:pPr>
        <w:pStyle w:val="Akapitzlist"/>
        <w:numPr>
          <w:ilvl w:val="0"/>
          <w:numId w:val="52"/>
        </w:numPr>
        <w:tabs>
          <w:tab w:val="left" w:pos="142"/>
        </w:tabs>
        <w:jc w:val="both"/>
        <w:rPr>
          <w:rFonts w:ascii="Arial" w:hAnsi="Arial" w:cs="Arial"/>
          <w:color w:val="000000" w:themeColor="text1"/>
          <w:sz w:val="21"/>
          <w:szCs w:val="21"/>
        </w:rPr>
      </w:pPr>
      <w:r w:rsidRPr="00265AA1">
        <w:rPr>
          <w:rFonts w:ascii="Arial" w:hAnsi="Arial" w:cs="Arial"/>
          <w:color w:val="000000" w:themeColor="text1"/>
          <w:sz w:val="21"/>
          <w:szCs w:val="21"/>
        </w:rPr>
        <w:t xml:space="preserve">Osobą uprawnioną ze strony Zamawiającego do ustalania szczegółów związanych z podpisaniem umowy po wyborze najkorzystniejszej oferty będzie: </w:t>
      </w:r>
    </w:p>
    <w:p w14:paraId="78B492EA" w14:textId="54148AE4" w:rsidR="00DB0A77" w:rsidRPr="00DB0A77" w:rsidRDefault="00DB0A77" w:rsidP="00DB0A77">
      <w:pPr>
        <w:tabs>
          <w:tab w:val="left" w:pos="142"/>
        </w:tabs>
        <w:jc w:val="both"/>
        <w:rPr>
          <w:rFonts w:ascii="Arial" w:hAnsi="Arial" w:cs="Arial"/>
          <w:color w:val="000000" w:themeColor="text1"/>
          <w:sz w:val="21"/>
          <w:szCs w:val="21"/>
        </w:rPr>
      </w:pPr>
      <w:r>
        <w:rPr>
          <w:rFonts w:ascii="Arial" w:hAnsi="Arial" w:cs="Arial"/>
          <w:color w:val="000000" w:themeColor="text1"/>
          <w:sz w:val="21"/>
          <w:szCs w:val="21"/>
        </w:rPr>
        <w:tab/>
      </w:r>
      <w:r>
        <w:rPr>
          <w:rFonts w:ascii="Arial" w:hAnsi="Arial" w:cs="Arial"/>
          <w:color w:val="000000" w:themeColor="text1"/>
          <w:sz w:val="21"/>
          <w:szCs w:val="21"/>
        </w:rPr>
        <w:tab/>
      </w:r>
      <w:r w:rsidRPr="00DB0A77">
        <w:rPr>
          <w:rFonts w:ascii="Arial" w:hAnsi="Arial" w:cs="Arial"/>
          <w:bCs/>
          <w:sz w:val="21"/>
          <w:szCs w:val="21"/>
        </w:rPr>
        <w:t>–</w:t>
      </w:r>
      <w:r>
        <w:rPr>
          <w:rFonts w:ascii="Arial" w:hAnsi="Arial" w:cs="Arial"/>
          <w:color w:val="000000" w:themeColor="text1"/>
          <w:sz w:val="21"/>
          <w:szCs w:val="21"/>
        </w:rPr>
        <w:t xml:space="preserve"> bryg. Paweł </w:t>
      </w:r>
      <w:proofErr w:type="spellStart"/>
      <w:r>
        <w:rPr>
          <w:rFonts w:ascii="Arial" w:hAnsi="Arial" w:cs="Arial"/>
          <w:color w:val="000000" w:themeColor="text1"/>
          <w:sz w:val="21"/>
          <w:szCs w:val="21"/>
        </w:rPr>
        <w:t>Skwira</w:t>
      </w:r>
      <w:proofErr w:type="spellEnd"/>
    </w:p>
    <w:p w14:paraId="26AD5C50" w14:textId="59607EB6" w:rsidR="00390AB7" w:rsidRPr="00DB0A77" w:rsidRDefault="00390AB7" w:rsidP="00AC6E87">
      <w:pPr>
        <w:pStyle w:val="Tekstpodstawowy"/>
        <w:ind w:left="851" w:hanging="142"/>
        <w:rPr>
          <w:rFonts w:ascii="Arial" w:hAnsi="Arial" w:cs="Arial"/>
          <w:bCs/>
          <w:sz w:val="21"/>
          <w:szCs w:val="21"/>
        </w:rPr>
      </w:pPr>
      <w:r w:rsidRPr="00DB0A77">
        <w:rPr>
          <w:rFonts w:ascii="Arial" w:hAnsi="Arial" w:cs="Arial"/>
          <w:bCs/>
          <w:sz w:val="21"/>
          <w:szCs w:val="21"/>
        </w:rPr>
        <w:t xml:space="preserve">– </w:t>
      </w:r>
      <w:r w:rsidR="00736282" w:rsidRPr="00DB0A77">
        <w:rPr>
          <w:rFonts w:ascii="Arial" w:hAnsi="Arial" w:cs="Arial"/>
          <w:bCs/>
          <w:sz w:val="21"/>
          <w:szCs w:val="21"/>
        </w:rPr>
        <w:t>st</w:t>
      </w:r>
      <w:r w:rsidR="00AC6E87" w:rsidRPr="00DB0A77">
        <w:rPr>
          <w:rFonts w:ascii="Arial" w:hAnsi="Arial" w:cs="Arial"/>
          <w:bCs/>
          <w:sz w:val="21"/>
          <w:szCs w:val="21"/>
        </w:rPr>
        <w:t xml:space="preserve">. </w:t>
      </w:r>
      <w:proofErr w:type="spellStart"/>
      <w:r w:rsidR="00736282" w:rsidRPr="00DB0A77">
        <w:rPr>
          <w:rFonts w:ascii="Arial" w:hAnsi="Arial" w:cs="Arial"/>
          <w:bCs/>
          <w:sz w:val="21"/>
          <w:szCs w:val="21"/>
        </w:rPr>
        <w:t>asp</w:t>
      </w:r>
      <w:proofErr w:type="spellEnd"/>
      <w:r w:rsidR="00736282" w:rsidRPr="00DB0A77">
        <w:rPr>
          <w:rFonts w:ascii="Arial" w:hAnsi="Arial" w:cs="Arial"/>
          <w:bCs/>
          <w:sz w:val="21"/>
          <w:szCs w:val="21"/>
        </w:rPr>
        <w:t>.</w:t>
      </w:r>
      <w:r w:rsidR="00AC6E87" w:rsidRPr="00DB0A77">
        <w:rPr>
          <w:rFonts w:ascii="Arial" w:hAnsi="Arial" w:cs="Arial"/>
          <w:bCs/>
          <w:sz w:val="21"/>
          <w:szCs w:val="21"/>
        </w:rPr>
        <w:t xml:space="preserve"> </w:t>
      </w:r>
      <w:r w:rsidR="00736282" w:rsidRPr="00DB0A77">
        <w:rPr>
          <w:rFonts w:ascii="Arial" w:hAnsi="Arial" w:cs="Arial"/>
          <w:bCs/>
          <w:sz w:val="21"/>
          <w:szCs w:val="21"/>
        </w:rPr>
        <w:t>Dariusz Kulpa</w:t>
      </w:r>
    </w:p>
    <w:p w14:paraId="63BB3124" w14:textId="77777777" w:rsidR="00390AB7" w:rsidRPr="009B55C3" w:rsidRDefault="00390AB7">
      <w:pPr>
        <w:pStyle w:val="Akapitzlist"/>
        <w:numPr>
          <w:ilvl w:val="0"/>
          <w:numId w:val="52"/>
        </w:numPr>
        <w:tabs>
          <w:tab w:val="left" w:pos="142"/>
        </w:tabs>
        <w:jc w:val="both"/>
        <w:rPr>
          <w:rFonts w:ascii="Arial" w:hAnsi="Arial" w:cs="Arial"/>
          <w:sz w:val="21"/>
          <w:szCs w:val="21"/>
        </w:rPr>
      </w:pPr>
      <w:r w:rsidRPr="00265AA1">
        <w:rPr>
          <w:rFonts w:ascii="Arial" w:hAnsi="Arial" w:cs="Arial"/>
          <w:sz w:val="21"/>
          <w:szCs w:val="21"/>
        </w:rPr>
        <w:t>Jeżeli Wykonawca, którego oferta została wybrana</w:t>
      </w:r>
      <w:r w:rsidRPr="009B55C3">
        <w:rPr>
          <w:rFonts w:ascii="Arial" w:hAnsi="Arial" w:cs="Arial"/>
          <w:sz w:val="21"/>
          <w:szCs w:val="21"/>
        </w:rPr>
        <w:t xml:space="preserve">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2FAFBE" w14:textId="77777777" w:rsidR="00390AB7" w:rsidRDefault="00390AB7" w:rsidP="00140E21">
      <w:pPr>
        <w:spacing w:after="120"/>
        <w:jc w:val="both"/>
        <w:rPr>
          <w:rFonts w:ascii="Arial" w:hAnsi="Arial" w:cs="Arial"/>
          <w:b/>
          <w:bCs/>
          <w:sz w:val="21"/>
          <w:szCs w:val="21"/>
          <w:u w:val="single"/>
        </w:rPr>
      </w:pPr>
    </w:p>
    <w:p w14:paraId="44F52ED4" w14:textId="5030982F" w:rsidR="00F72BCD" w:rsidRPr="00993FB1" w:rsidRDefault="00DF6DA9" w:rsidP="00140E21">
      <w:pPr>
        <w:spacing w:after="120"/>
        <w:jc w:val="both"/>
        <w:rPr>
          <w:rFonts w:ascii="Arial" w:hAnsi="Arial" w:cs="Arial"/>
          <w:b/>
          <w:bCs/>
          <w:sz w:val="21"/>
          <w:szCs w:val="21"/>
          <w:u w:val="single"/>
        </w:rPr>
      </w:pPr>
      <w:r w:rsidRPr="00993FB1">
        <w:rPr>
          <w:rFonts w:ascii="Arial" w:hAnsi="Arial" w:cs="Arial"/>
          <w:b/>
          <w:bCs/>
          <w:sz w:val="21"/>
          <w:szCs w:val="21"/>
          <w:u w:val="single"/>
        </w:rPr>
        <w:t>X</w:t>
      </w:r>
      <w:r w:rsidR="00390AB7">
        <w:rPr>
          <w:rFonts w:ascii="Arial" w:hAnsi="Arial" w:cs="Arial"/>
          <w:b/>
          <w:bCs/>
          <w:sz w:val="21"/>
          <w:szCs w:val="21"/>
          <w:u w:val="single"/>
        </w:rPr>
        <w:t>IX</w:t>
      </w:r>
      <w:r w:rsidRPr="00993FB1">
        <w:rPr>
          <w:rFonts w:ascii="Arial" w:hAnsi="Arial" w:cs="Arial"/>
          <w:b/>
          <w:bCs/>
          <w:sz w:val="21"/>
          <w:szCs w:val="21"/>
          <w:u w:val="single"/>
        </w:rPr>
        <w:t>. INFORMACJE O TREŚCI ZAWIERANEJ UMOWY ORAZ MOŻLIWOŚCI JEJ ZMIANY</w:t>
      </w:r>
    </w:p>
    <w:p w14:paraId="7F0B48B8" w14:textId="0CCAF731" w:rsidR="00DF6DA9" w:rsidRPr="009B55C3" w:rsidRDefault="00DF6DA9">
      <w:pPr>
        <w:pStyle w:val="Akapitzlist"/>
        <w:numPr>
          <w:ilvl w:val="0"/>
          <w:numId w:val="54"/>
        </w:numPr>
        <w:tabs>
          <w:tab w:val="left" w:pos="142"/>
        </w:tabs>
        <w:jc w:val="both"/>
        <w:rPr>
          <w:rFonts w:ascii="Arial" w:hAnsi="Arial" w:cs="Arial"/>
          <w:sz w:val="21"/>
          <w:szCs w:val="21"/>
        </w:rPr>
      </w:pPr>
      <w:r w:rsidRPr="00993FB1">
        <w:rPr>
          <w:rFonts w:ascii="Arial" w:hAnsi="Arial" w:cs="Arial"/>
          <w:sz w:val="21"/>
          <w:szCs w:val="21"/>
        </w:rPr>
        <w:lastRenderedPageBreak/>
        <w:t xml:space="preserve">Wybrany Wykonawca zobowiązany jest do zawarcia umowy w sprawie zmówienia publicznego na warunkach określonych we wzorze umowy, </w:t>
      </w:r>
      <w:r w:rsidRPr="009B55C3">
        <w:rPr>
          <w:rFonts w:ascii="Arial" w:hAnsi="Arial" w:cs="Arial"/>
          <w:sz w:val="21"/>
          <w:szCs w:val="21"/>
        </w:rPr>
        <w:t xml:space="preserve">stanowiącym </w:t>
      </w:r>
      <w:r w:rsidR="00140E21" w:rsidRPr="009B55C3">
        <w:rPr>
          <w:rFonts w:ascii="Arial" w:hAnsi="Arial" w:cs="Arial"/>
          <w:b/>
          <w:bCs/>
          <w:sz w:val="21"/>
          <w:szCs w:val="21"/>
        </w:rPr>
        <w:t>Z</w:t>
      </w:r>
      <w:r w:rsidRPr="009B55C3">
        <w:rPr>
          <w:rFonts w:ascii="Arial" w:hAnsi="Arial" w:cs="Arial"/>
          <w:b/>
          <w:bCs/>
          <w:sz w:val="21"/>
          <w:szCs w:val="21"/>
        </w:rPr>
        <w:t>ałącznik do SWZ</w:t>
      </w:r>
      <w:r w:rsidRPr="009B55C3">
        <w:rPr>
          <w:rFonts w:ascii="Arial" w:hAnsi="Arial" w:cs="Arial"/>
          <w:sz w:val="21"/>
          <w:szCs w:val="21"/>
        </w:rPr>
        <w:t>.</w:t>
      </w:r>
    </w:p>
    <w:p w14:paraId="07CD846B" w14:textId="68B5F528" w:rsidR="00DF6DA9" w:rsidRDefault="00DF6DA9">
      <w:pPr>
        <w:pStyle w:val="Akapitzlist"/>
        <w:numPr>
          <w:ilvl w:val="0"/>
          <w:numId w:val="54"/>
        </w:numPr>
        <w:tabs>
          <w:tab w:val="left" w:pos="142"/>
        </w:tabs>
        <w:jc w:val="both"/>
        <w:rPr>
          <w:rFonts w:ascii="Arial" w:hAnsi="Arial" w:cs="Arial"/>
          <w:sz w:val="21"/>
          <w:szCs w:val="21"/>
        </w:rPr>
      </w:pPr>
      <w:r w:rsidRPr="009B55C3">
        <w:rPr>
          <w:rFonts w:ascii="Arial" w:hAnsi="Arial" w:cs="Arial"/>
          <w:sz w:val="21"/>
          <w:szCs w:val="21"/>
        </w:rPr>
        <w:t>Zakres świadczenia Wykonawcy wynikający z umowy jest tożsamy z</w:t>
      </w:r>
      <w:r w:rsidRPr="00140E21">
        <w:rPr>
          <w:rFonts w:ascii="Arial" w:hAnsi="Arial" w:cs="Arial"/>
          <w:sz w:val="21"/>
          <w:szCs w:val="21"/>
        </w:rPr>
        <w:t xml:space="preserve"> jego zobowiązaniem zawartym w ofercie.</w:t>
      </w:r>
    </w:p>
    <w:p w14:paraId="3B340C99" w14:textId="6F6D4B55" w:rsidR="00DF6DA9" w:rsidRDefault="00DF6DA9">
      <w:pPr>
        <w:pStyle w:val="Akapitzlist"/>
        <w:numPr>
          <w:ilvl w:val="0"/>
          <w:numId w:val="54"/>
        </w:numPr>
        <w:tabs>
          <w:tab w:val="left" w:pos="142"/>
        </w:tabs>
        <w:jc w:val="both"/>
        <w:rPr>
          <w:rFonts w:ascii="Arial" w:hAnsi="Arial" w:cs="Arial"/>
          <w:sz w:val="21"/>
          <w:szCs w:val="21"/>
        </w:rPr>
      </w:pPr>
      <w:r w:rsidRPr="00140E21">
        <w:rPr>
          <w:rFonts w:ascii="Arial" w:hAnsi="Arial" w:cs="Arial"/>
          <w:sz w:val="21"/>
          <w:szCs w:val="21"/>
        </w:rPr>
        <w:t xml:space="preserve">Zmiana umowy podlega unieważnieniu, jeżeli została dokonana z naruszeniem art. 454 i art. 455 </w:t>
      </w:r>
      <w:r w:rsidR="00503FC3">
        <w:rPr>
          <w:rFonts w:ascii="Arial" w:hAnsi="Arial" w:cs="Arial"/>
          <w:sz w:val="21"/>
          <w:szCs w:val="21"/>
        </w:rPr>
        <w:t xml:space="preserve">ustawy </w:t>
      </w:r>
      <w:proofErr w:type="spellStart"/>
      <w:r w:rsidRPr="00140E21">
        <w:rPr>
          <w:rFonts w:ascii="Arial" w:hAnsi="Arial" w:cs="Arial"/>
          <w:sz w:val="21"/>
          <w:szCs w:val="21"/>
        </w:rPr>
        <w:t>Pzp</w:t>
      </w:r>
      <w:proofErr w:type="spellEnd"/>
      <w:r w:rsidRPr="00140E21">
        <w:rPr>
          <w:rFonts w:ascii="Arial" w:hAnsi="Arial" w:cs="Arial"/>
          <w:sz w:val="21"/>
          <w:szCs w:val="21"/>
        </w:rPr>
        <w:t>.</w:t>
      </w:r>
    </w:p>
    <w:p w14:paraId="6A14CE7D" w14:textId="15EABDF5" w:rsidR="00DF6DA9" w:rsidRPr="0052545B" w:rsidRDefault="00DF6DA9">
      <w:pPr>
        <w:pStyle w:val="Akapitzlist"/>
        <w:numPr>
          <w:ilvl w:val="0"/>
          <w:numId w:val="54"/>
        </w:numPr>
        <w:tabs>
          <w:tab w:val="left" w:pos="142"/>
        </w:tabs>
        <w:jc w:val="both"/>
        <w:rPr>
          <w:rFonts w:ascii="Arial" w:hAnsi="Arial" w:cs="Arial"/>
          <w:sz w:val="21"/>
          <w:szCs w:val="21"/>
        </w:rPr>
      </w:pPr>
      <w:r w:rsidRPr="00140E21">
        <w:rPr>
          <w:rFonts w:ascii="Arial" w:hAnsi="Arial" w:cs="Arial"/>
          <w:sz w:val="21"/>
          <w:szCs w:val="21"/>
        </w:rPr>
        <w:t>Zamawiający przewiduje możliwość zmiany zawartej umowy w stosunku do treści wybranej oferty w zakresie wskazanym we w</w:t>
      </w:r>
      <w:r w:rsidRPr="0052545B">
        <w:rPr>
          <w:rFonts w:ascii="Arial" w:hAnsi="Arial" w:cs="Arial"/>
          <w:sz w:val="21"/>
          <w:szCs w:val="21"/>
        </w:rPr>
        <w:t>zorze umowy</w:t>
      </w:r>
      <w:r w:rsidR="00140E21" w:rsidRPr="0052545B">
        <w:rPr>
          <w:rFonts w:ascii="Arial" w:hAnsi="Arial" w:cs="Arial"/>
          <w:sz w:val="21"/>
          <w:szCs w:val="21"/>
        </w:rPr>
        <w:t>.</w:t>
      </w:r>
    </w:p>
    <w:p w14:paraId="4A8ABAEF" w14:textId="3DCD3F07" w:rsidR="00DF6DA9" w:rsidRPr="0052545B" w:rsidRDefault="00DF6DA9">
      <w:pPr>
        <w:pStyle w:val="Akapitzlist"/>
        <w:numPr>
          <w:ilvl w:val="0"/>
          <w:numId w:val="54"/>
        </w:numPr>
        <w:tabs>
          <w:tab w:val="left" w:pos="142"/>
        </w:tabs>
        <w:jc w:val="both"/>
        <w:rPr>
          <w:rFonts w:ascii="Arial" w:hAnsi="Arial" w:cs="Arial"/>
          <w:sz w:val="21"/>
          <w:szCs w:val="21"/>
        </w:rPr>
      </w:pPr>
      <w:r w:rsidRPr="0052545B">
        <w:rPr>
          <w:rFonts w:ascii="Arial" w:hAnsi="Arial" w:cs="Arial"/>
          <w:sz w:val="21"/>
          <w:szCs w:val="21"/>
        </w:rPr>
        <w:t xml:space="preserve">Zmiana umowy wymaga dla swej ważności, pod rygorem nieważności, </w:t>
      </w:r>
      <w:r w:rsidR="002225FD" w:rsidRPr="0052545B">
        <w:rPr>
          <w:rFonts w:ascii="Arial" w:hAnsi="Arial" w:cs="Arial"/>
          <w:sz w:val="21"/>
          <w:szCs w:val="21"/>
        </w:rPr>
        <w:t>zachowania formy pisemnej.</w:t>
      </w:r>
    </w:p>
    <w:p w14:paraId="05F7CC75" w14:textId="0E6B60F9" w:rsidR="002225FD" w:rsidRPr="00993FB1" w:rsidRDefault="002225FD" w:rsidP="00440A17">
      <w:pPr>
        <w:pStyle w:val="Tekstpodstawowy2"/>
        <w:jc w:val="both"/>
        <w:rPr>
          <w:rFonts w:ascii="Arial" w:hAnsi="Arial" w:cs="Arial"/>
          <w:sz w:val="21"/>
          <w:szCs w:val="21"/>
        </w:rPr>
      </w:pPr>
    </w:p>
    <w:p w14:paraId="4E471FE0" w14:textId="71DD6474" w:rsidR="008E0043" w:rsidRPr="00993FB1" w:rsidRDefault="008E0043" w:rsidP="00140E21">
      <w:pPr>
        <w:pStyle w:val="Tekstpodstawowy2"/>
        <w:spacing w:after="120"/>
        <w:jc w:val="both"/>
        <w:rPr>
          <w:rFonts w:ascii="Arial" w:hAnsi="Arial" w:cs="Arial"/>
          <w:b/>
          <w:bCs/>
          <w:sz w:val="21"/>
          <w:szCs w:val="21"/>
          <w:u w:val="single"/>
        </w:rPr>
      </w:pPr>
      <w:r w:rsidRPr="00993FB1">
        <w:rPr>
          <w:rFonts w:ascii="Arial" w:hAnsi="Arial" w:cs="Arial"/>
          <w:b/>
          <w:bCs/>
          <w:sz w:val="21"/>
          <w:szCs w:val="21"/>
          <w:u w:val="single"/>
        </w:rPr>
        <w:t>X</w:t>
      </w:r>
      <w:r w:rsidR="00820D24" w:rsidRPr="00993FB1">
        <w:rPr>
          <w:rFonts w:ascii="Arial" w:hAnsi="Arial" w:cs="Arial"/>
          <w:b/>
          <w:bCs/>
          <w:sz w:val="21"/>
          <w:szCs w:val="21"/>
          <w:u w:val="single"/>
        </w:rPr>
        <w:t>X</w:t>
      </w:r>
      <w:r w:rsidRPr="00993FB1">
        <w:rPr>
          <w:rFonts w:ascii="Arial" w:hAnsi="Arial" w:cs="Arial"/>
          <w:b/>
          <w:bCs/>
          <w:sz w:val="21"/>
          <w:szCs w:val="21"/>
          <w:u w:val="single"/>
        </w:rPr>
        <w:t>. POUCZENIE O ŚRODKACH OCHRONY PRAWNEJ</w:t>
      </w:r>
    </w:p>
    <w:p w14:paraId="5B5488D0" w14:textId="77777777"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31B16">
        <w:rPr>
          <w:rFonts w:ascii="Arial" w:hAnsi="Arial" w:cs="Arial"/>
          <w:sz w:val="21"/>
          <w:szCs w:val="21"/>
        </w:rPr>
        <w:t>p.z.p</w:t>
      </w:r>
      <w:proofErr w:type="spellEnd"/>
      <w:r w:rsidRPr="00E31B16">
        <w:rPr>
          <w:rFonts w:ascii="Arial" w:hAnsi="Arial" w:cs="Arial"/>
          <w:sz w:val="21"/>
          <w:szCs w:val="21"/>
        </w:rPr>
        <w:t xml:space="preserve">. </w:t>
      </w:r>
    </w:p>
    <w:p w14:paraId="55118441" w14:textId="6806FE39"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31B16">
        <w:rPr>
          <w:rFonts w:ascii="Arial" w:hAnsi="Arial" w:cs="Arial"/>
          <w:sz w:val="21"/>
          <w:szCs w:val="21"/>
        </w:rPr>
        <w:t>p.z.p</w:t>
      </w:r>
      <w:proofErr w:type="spellEnd"/>
      <w:r w:rsidRPr="00E31B16">
        <w:rPr>
          <w:rFonts w:ascii="Arial" w:hAnsi="Arial" w:cs="Arial"/>
          <w:sz w:val="21"/>
          <w:szCs w:val="21"/>
        </w:rPr>
        <w:t>. oraz Rzecznikowi Małych i Średnich Przedsiębiorców.</w:t>
      </w:r>
    </w:p>
    <w:p w14:paraId="1C0B92A6" w14:textId="6F53CA0C"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Odwołanie przysługuje na:</w:t>
      </w:r>
    </w:p>
    <w:p w14:paraId="0305A667" w14:textId="7262C4DA" w:rsidR="00E31B16" w:rsidRPr="00E31B16" w:rsidRDefault="00E31B16" w:rsidP="00E31B16">
      <w:pPr>
        <w:pStyle w:val="Akapitzlist"/>
        <w:tabs>
          <w:tab w:val="left" w:pos="142"/>
        </w:tabs>
        <w:ind w:left="360"/>
        <w:jc w:val="both"/>
        <w:rPr>
          <w:rFonts w:ascii="Arial" w:hAnsi="Arial" w:cs="Arial"/>
          <w:sz w:val="21"/>
          <w:szCs w:val="21"/>
        </w:rPr>
      </w:pPr>
      <w:r w:rsidRPr="00E31B16">
        <w:rPr>
          <w:rFonts w:ascii="Arial" w:hAnsi="Arial" w:cs="Arial"/>
          <w:sz w:val="21"/>
          <w:szCs w:val="21"/>
        </w:rPr>
        <w:t>1)</w:t>
      </w:r>
      <w:r w:rsidRPr="00E31B16">
        <w:rPr>
          <w:rFonts w:ascii="Arial" w:hAnsi="Arial" w:cs="Arial"/>
          <w:sz w:val="21"/>
          <w:szCs w:val="21"/>
        </w:rPr>
        <w:tab/>
        <w:t xml:space="preserve">niezgodną z przepisami ustawy czynność Zamawiającego, podjętą w postępowaniu </w:t>
      </w:r>
      <w:r w:rsidR="007B7B2B">
        <w:rPr>
          <w:rFonts w:ascii="Arial" w:hAnsi="Arial" w:cs="Arial"/>
          <w:sz w:val="21"/>
          <w:szCs w:val="21"/>
        </w:rPr>
        <w:br/>
      </w:r>
      <w:r w:rsidRPr="00E31B16">
        <w:rPr>
          <w:rFonts w:ascii="Arial" w:hAnsi="Arial" w:cs="Arial"/>
          <w:sz w:val="21"/>
          <w:szCs w:val="21"/>
        </w:rPr>
        <w:t>o udzielenie zamówienia, w tym na projektowane postanowienie umowy;</w:t>
      </w:r>
    </w:p>
    <w:p w14:paraId="0ACD6476" w14:textId="77777777" w:rsidR="00E31B16" w:rsidRPr="00E31B16" w:rsidRDefault="00E31B16" w:rsidP="00E31B16">
      <w:pPr>
        <w:pStyle w:val="Akapitzlist"/>
        <w:tabs>
          <w:tab w:val="left" w:pos="142"/>
        </w:tabs>
        <w:ind w:left="360"/>
        <w:jc w:val="both"/>
        <w:rPr>
          <w:rFonts w:ascii="Arial" w:hAnsi="Arial" w:cs="Arial"/>
          <w:sz w:val="21"/>
          <w:szCs w:val="21"/>
        </w:rPr>
      </w:pPr>
      <w:r w:rsidRPr="00E31B16">
        <w:rPr>
          <w:rFonts w:ascii="Arial" w:hAnsi="Arial" w:cs="Arial"/>
          <w:sz w:val="21"/>
          <w:szCs w:val="21"/>
        </w:rPr>
        <w:t>2)</w:t>
      </w:r>
      <w:r w:rsidRPr="00E31B16">
        <w:rPr>
          <w:rFonts w:ascii="Arial" w:hAnsi="Arial" w:cs="Arial"/>
          <w:sz w:val="21"/>
          <w:szCs w:val="21"/>
        </w:rPr>
        <w:tab/>
        <w:t>zaniechanie czynności w postępowaniu o udzielenie zamówienia do której zamawiający był obowiązany na podstawie ustawy;</w:t>
      </w:r>
    </w:p>
    <w:p w14:paraId="0493A856" w14:textId="7C7B312E"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Odwołanie wnosi się do Prezesa Izby. Odwołujący przekazuje kopię odwołania zamawiającemu przed upływem terminu do wniesienia odwołania w taki sposób, aby mógł on zapoznać się z jego treścią przed upływem tego terminu.</w:t>
      </w:r>
    </w:p>
    <w:p w14:paraId="2FADAED2" w14:textId="71A44F29"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Odwołanie wobec treści ogłoszenia lub treści SWZ wnosi się w terminie 5 dni od dnia zamieszczenia ogłoszenia w Biuletynie Zamówień Publicznych lub treści SWZ na stronie internetowej.</w:t>
      </w:r>
    </w:p>
    <w:p w14:paraId="351872BA" w14:textId="45C616C4"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Odwołanie wnosi się w terminie:</w:t>
      </w:r>
    </w:p>
    <w:p w14:paraId="05F6249D" w14:textId="77777777" w:rsidR="00E31B16" w:rsidRPr="00E31B16" w:rsidRDefault="00E31B16" w:rsidP="00E31B16">
      <w:pPr>
        <w:pStyle w:val="Akapitzlist"/>
        <w:tabs>
          <w:tab w:val="left" w:pos="142"/>
        </w:tabs>
        <w:ind w:left="360"/>
        <w:jc w:val="both"/>
        <w:rPr>
          <w:rFonts w:ascii="Arial" w:hAnsi="Arial" w:cs="Arial"/>
          <w:sz w:val="21"/>
          <w:szCs w:val="21"/>
        </w:rPr>
      </w:pPr>
      <w:r w:rsidRPr="00E31B16">
        <w:rPr>
          <w:rFonts w:ascii="Arial" w:hAnsi="Arial" w:cs="Arial"/>
          <w:sz w:val="21"/>
          <w:szCs w:val="21"/>
        </w:rPr>
        <w:t>1)</w:t>
      </w:r>
      <w:r w:rsidRPr="00E31B16">
        <w:rPr>
          <w:rFonts w:ascii="Arial" w:hAnsi="Arial" w:cs="Arial"/>
          <w:sz w:val="21"/>
          <w:szCs w:val="21"/>
        </w:rPr>
        <w:tab/>
        <w:t>5 dni od dnia przekazania informacji o czynności zamawiającego stanowiącej podstawę jego wniesienia, jeżeli informacja została przekazana przy użyciu środków komunikacji elektronicznej,</w:t>
      </w:r>
    </w:p>
    <w:p w14:paraId="4EE742BF" w14:textId="77777777" w:rsidR="00E31B16" w:rsidRPr="00E31B16" w:rsidRDefault="00E31B16" w:rsidP="00E31B16">
      <w:pPr>
        <w:pStyle w:val="Akapitzlist"/>
        <w:tabs>
          <w:tab w:val="left" w:pos="142"/>
        </w:tabs>
        <w:ind w:left="360"/>
        <w:jc w:val="both"/>
        <w:rPr>
          <w:rFonts w:ascii="Arial" w:hAnsi="Arial" w:cs="Arial"/>
          <w:sz w:val="21"/>
          <w:szCs w:val="21"/>
        </w:rPr>
      </w:pPr>
      <w:r w:rsidRPr="00E31B16">
        <w:rPr>
          <w:rFonts w:ascii="Arial" w:hAnsi="Arial" w:cs="Arial"/>
          <w:sz w:val="21"/>
          <w:szCs w:val="21"/>
        </w:rPr>
        <w:t>2)</w:t>
      </w:r>
      <w:r w:rsidRPr="00E31B16">
        <w:rPr>
          <w:rFonts w:ascii="Arial" w:hAnsi="Arial" w:cs="Arial"/>
          <w:sz w:val="21"/>
          <w:szCs w:val="21"/>
        </w:rPr>
        <w:tab/>
        <w:t>10 dni od dnia przekazania informacji o czynności zamawiającego stanowiącej podstawę jego wniesienia, jeżeli informacja została przekazana w sposób inny niż określony w pkt 1).</w:t>
      </w:r>
    </w:p>
    <w:p w14:paraId="18F87D92" w14:textId="5226DECC"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 xml:space="preserve">Odwołanie w przypadkach innych niż określone w pkt 5 i 6 wnosi się w terminie 5 dni od dnia, </w:t>
      </w:r>
      <w:r>
        <w:rPr>
          <w:rFonts w:ascii="Arial" w:hAnsi="Arial" w:cs="Arial"/>
          <w:sz w:val="21"/>
          <w:szCs w:val="21"/>
        </w:rPr>
        <w:br/>
      </w:r>
      <w:r w:rsidRPr="00E31B16">
        <w:rPr>
          <w:rFonts w:ascii="Arial" w:hAnsi="Arial" w:cs="Arial"/>
          <w:sz w:val="21"/>
          <w:szCs w:val="21"/>
        </w:rPr>
        <w:t xml:space="preserve">w którym powzięto lub przy zachowaniu należytej staranności można było powziąć wiadomość </w:t>
      </w:r>
      <w:r w:rsidR="007B7B2B">
        <w:rPr>
          <w:rFonts w:ascii="Arial" w:hAnsi="Arial" w:cs="Arial"/>
          <w:sz w:val="21"/>
          <w:szCs w:val="21"/>
        </w:rPr>
        <w:br/>
      </w:r>
      <w:r w:rsidRPr="00E31B16">
        <w:rPr>
          <w:rFonts w:ascii="Arial" w:hAnsi="Arial" w:cs="Arial"/>
          <w:sz w:val="21"/>
          <w:szCs w:val="21"/>
        </w:rPr>
        <w:t>o okolicznościach stanowiących podstawę jego wniesienia</w:t>
      </w:r>
    </w:p>
    <w:p w14:paraId="0FF5F7E6" w14:textId="725C00C4"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 xml:space="preserve">Na orzeczenie Izby oraz postanowienie Prezesa Izby, o którym mowa w art. 519 ust. 1 ustawy </w:t>
      </w:r>
      <w:proofErr w:type="spellStart"/>
      <w:r w:rsidRPr="00E31B16">
        <w:rPr>
          <w:rFonts w:ascii="Arial" w:hAnsi="Arial" w:cs="Arial"/>
          <w:sz w:val="21"/>
          <w:szCs w:val="21"/>
        </w:rPr>
        <w:t>p.z.p</w:t>
      </w:r>
      <w:proofErr w:type="spellEnd"/>
      <w:r w:rsidRPr="00E31B16">
        <w:rPr>
          <w:rFonts w:ascii="Arial" w:hAnsi="Arial" w:cs="Arial"/>
          <w:sz w:val="21"/>
          <w:szCs w:val="21"/>
        </w:rPr>
        <w:t>., stronom oraz uczestnikom postępowania odwoławczego przysługuje skarga do sądu.</w:t>
      </w:r>
    </w:p>
    <w:p w14:paraId="6A33EC52" w14:textId="4E965AE9"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W postępowaniu toczącym się wskutek wniesienia skargi stosuje się odpowiednio przepisy ustawy z dnia 17 listopada 1964 r. - Kodeks postępowania cywilnego o apelacji, jeżeli przepisy niniejszego rozdziału nie stanowią inaczej.</w:t>
      </w:r>
    </w:p>
    <w:p w14:paraId="64FE07B6" w14:textId="792A7249"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Skargę wnosi się do Sądu Okręgowego w Warszawie - sądu zamówień publicznych, zwanego dalej "sądem zamówień publicznych".</w:t>
      </w:r>
    </w:p>
    <w:p w14:paraId="007ACFFA" w14:textId="6C6F4BF5" w:rsidR="00E31B16"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 xml:space="preserve">Skargę wnosi się za pośrednictwem Prezesa Izby, w terminie 14 dni od dnia doręczenia orzeczenia Izby lub postanowienia Prezesa Izby, o którym mowa w art. 519 ust. 1 ustawy </w:t>
      </w:r>
      <w:proofErr w:type="spellStart"/>
      <w:r w:rsidRPr="00E31B16">
        <w:rPr>
          <w:rFonts w:ascii="Arial" w:hAnsi="Arial" w:cs="Arial"/>
          <w:sz w:val="21"/>
          <w:szCs w:val="21"/>
        </w:rPr>
        <w:t>p.z.p</w:t>
      </w:r>
      <w:proofErr w:type="spellEnd"/>
      <w:r w:rsidRPr="00E31B16">
        <w:rPr>
          <w:rFonts w:ascii="Arial" w:hAnsi="Arial" w:cs="Arial"/>
          <w:sz w:val="21"/>
          <w:szCs w:val="21"/>
        </w:rPr>
        <w:t>., przesyłając jednocześnie jej odpis przeciwnikowi skargi. Złożenie skargi w placówce pocztowej operatora wyznaczonego w rozumieniu ustawy z dnia 23 listopada 2012 r. - Prawo pocztowe jest równoznaczne z jej wniesieniem.</w:t>
      </w:r>
    </w:p>
    <w:p w14:paraId="4062C81F" w14:textId="449D2120" w:rsidR="00AE539E" w:rsidRPr="00E31B16" w:rsidRDefault="00E31B16">
      <w:pPr>
        <w:pStyle w:val="Akapitzlist"/>
        <w:numPr>
          <w:ilvl w:val="0"/>
          <w:numId w:val="55"/>
        </w:numPr>
        <w:tabs>
          <w:tab w:val="left" w:pos="142"/>
        </w:tabs>
        <w:jc w:val="both"/>
        <w:rPr>
          <w:rFonts w:ascii="Arial" w:hAnsi="Arial" w:cs="Arial"/>
          <w:sz w:val="21"/>
          <w:szCs w:val="21"/>
        </w:rPr>
      </w:pPr>
      <w:r w:rsidRPr="00E31B16">
        <w:rPr>
          <w:rFonts w:ascii="Arial" w:hAnsi="Arial" w:cs="Arial"/>
          <w:sz w:val="21"/>
          <w:szCs w:val="21"/>
        </w:rPr>
        <w:t>Prezes Izby przekazuje skargę wraz z aktami postępowania odwoławczego do sądu zamówień publicznych w terminie 7 dni od dnia jej otrzymania.</w:t>
      </w:r>
    </w:p>
    <w:p w14:paraId="28B52175" w14:textId="77777777" w:rsidR="00CB7034" w:rsidRPr="00993FB1" w:rsidRDefault="00CB7034" w:rsidP="00440A17">
      <w:pPr>
        <w:tabs>
          <w:tab w:val="left" w:pos="567"/>
        </w:tabs>
        <w:jc w:val="both"/>
        <w:rPr>
          <w:rFonts w:ascii="Arial" w:hAnsi="Arial" w:cs="Arial"/>
          <w:b/>
          <w:sz w:val="21"/>
          <w:szCs w:val="21"/>
          <w:u w:val="single"/>
        </w:rPr>
      </w:pPr>
    </w:p>
    <w:p w14:paraId="35F62B75" w14:textId="7B09CF3C" w:rsidR="002225FD" w:rsidRPr="00C36E47" w:rsidRDefault="002225FD" w:rsidP="00C6663B">
      <w:pPr>
        <w:pStyle w:val="Tekstpodstawowy"/>
        <w:spacing w:after="120"/>
        <w:rPr>
          <w:rFonts w:ascii="Arial" w:hAnsi="Arial" w:cs="Arial"/>
          <w:b/>
          <w:sz w:val="21"/>
          <w:szCs w:val="21"/>
          <w:u w:val="single"/>
        </w:rPr>
      </w:pPr>
      <w:r w:rsidRPr="00C36E47">
        <w:rPr>
          <w:rFonts w:ascii="Arial" w:hAnsi="Arial" w:cs="Arial"/>
          <w:b/>
          <w:sz w:val="21"/>
          <w:szCs w:val="21"/>
          <w:u w:val="single"/>
        </w:rPr>
        <w:t>XX. INFORMACJA DOTYCZĄCA OCHRONY DANYCH OSOBOWYCH (RODO)</w:t>
      </w:r>
    </w:p>
    <w:p w14:paraId="08EF60D1" w14:textId="77777777" w:rsidR="00C36E47" w:rsidRPr="00161375" w:rsidRDefault="00C36E47" w:rsidP="00C36E47">
      <w:pPr>
        <w:spacing w:before="100" w:beforeAutospacing="1" w:after="100" w:afterAutospacing="1"/>
        <w:jc w:val="both"/>
        <w:rPr>
          <w:rFonts w:ascii="Arial" w:hAnsi="Arial" w:cs="Arial"/>
          <w:sz w:val="21"/>
          <w:szCs w:val="21"/>
        </w:rPr>
      </w:pPr>
      <w:r w:rsidRPr="00161375">
        <w:rPr>
          <w:rFonts w:ascii="Arial" w:hAnsi="Arial" w:cs="Arial"/>
          <w:sz w:val="21"/>
          <w:szCs w:val="21"/>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61375">
        <w:rPr>
          <w:rFonts w:ascii="Arial" w:hAnsi="Arial" w:cs="Arial"/>
          <w:sz w:val="21"/>
          <w:szCs w:val="21"/>
        </w:rPr>
        <w:t>późn</w:t>
      </w:r>
      <w:proofErr w:type="spellEnd"/>
      <w:r w:rsidRPr="00161375">
        <w:rPr>
          <w:rFonts w:ascii="Arial" w:hAnsi="Arial" w:cs="Arial"/>
          <w:sz w:val="21"/>
          <w:szCs w:val="21"/>
        </w:rPr>
        <w:t>. zm.), dalej „RODO”, Zamawiający informuje, że:</w:t>
      </w:r>
    </w:p>
    <w:p w14:paraId="6261D451" w14:textId="77777777" w:rsidR="00C36E47" w:rsidRPr="00161375" w:rsidRDefault="00C36E47">
      <w:pPr>
        <w:numPr>
          <w:ilvl w:val="0"/>
          <w:numId w:val="64"/>
        </w:numPr>
        <w:spacing w:before="100" w:beforeAutospacing="1" w:after="100" w:afterAutospacing="1"/>
        <w:jc w:val="both"/>
        <w:rPr>
          <w:rFonts w:ascii="Arial" w:hAnsi="Arial" w:cs="Arial"/>
          <w:sz w:val="21"/>
          <w:szCs w:val="21"/>
        </w:rPr>
      </w:pPr>
      <w:r w:rsidRPr="00161375">
        <w:rPr>
          <w:rFonts w:ascii="Arial" w:hAnsi="Arial" w:cs="Arial"/>
          <w:sz w:val="21"/>
          <w:szCs w:val="21"/>
        </w:rPr>
        <w:t xml:space="preserve">Administratorem Pani/Pana danych osobowych – „ADMINISTRATOR” – jest Komendant Miejski Państwowej Straży </w:t>
      </w:r>
      <w:r>
        <w:rPr>
          <w:rFonts w:ascii="Arial" w:hAnsi="Arial" w:cs="Arial"/>
          <w:sz w:val="21"/>
          <w:szCs w:val="21"/>
        </w:rPr>
        <w:t>Pożarnej w Rudzie Śląskiej 41-7</w:t>
      </w:r>
      <w:r w:rsidRPr="00161375">
        <w:rPr>
          <w:rFonts w:ascii="Arial" w:hAnsi="Arial" w:cs="Arial"/>
          <w:sz w:val="21"/>
          <w:szCs w:val="21"/>
        </w:rPr>
        <w:t>1</w:t>
      </w:r>
      <w:r>
        <w:rPr>
          <w:rFonts w:ascii="Arial" w:hAnsi="Arial" w:cs="Arial"/>
          <w:sz w:val="21"/>
          <w:szCs w:val="21"/>
        </w:rPr>
        <w:t>0</w:t>
      </w:r>
      <w:r w:rsidRPr="00161375">
        <w:rPr>
          <w:rFonts w:ascii="Arial" w:hAnsi="Arial" w:cs="Arial"/>
          <w:sz w:val="21"/>
          <w:szCs w:val="21"/>
        </w:rPr>
        <w:t xml:space="preserve"> Ruda Śląska ul. Strażacka 10</w:t>
      </w:r>
    </w:p>
    <w:p w14:paraId="5E1B0F93" w14:textId="77777777" w:rsidR="00C36E47" w:rsidRPr="00161375" w:rsidRDefault="00C36E47">
      <w:pPr>
        <w:numPr>
          <w:ilvl w:val="0"/>
          <w:numId w:val="64"/>
        </w:numPr>
        <w:spacing w:before="100" w:beforeAutospacing="1" w:after="100" w:afterAutospacing="1"/>
        <w:jc w:val="both"/>
        <w:rPr>
          <w:rFonts w:ascii="Arial" w:hAnsi="Arial" w:cs="Arial"/>
          <w:sz w:val="21"/>
          <w:szCs w:val="21"/>
        </w:rPr>
      </w:pPr>
      <w:r w:rsidRPr="00161375">
        <w:rPr>
          <w:rFonts w:ascii="Arial" w:hAnsi="Arial" w:cs="Arial"/>
          <w:sz w:val="21"/>
          <w:szCs w:val="21"/>
        </w:rPr>
        <w:t>Z inspektorem ochrony danych osobowych w Komendzie Miejskiej Państwowej Straży Pożarnej w Rudzie Śląskiej  można się skontaktować telefonicznie: tel. </w:t>
      </w:r>
      <w:hyperlink r:id="rId13" w:history="1">
        <w:r w:rsidRPr="00161375">
          <w:rPr>
            <w:rFonts w:ascii="Arial" w:hAnsi="Arial" w:cs="Arial"/>
            <w:sz w:val="21"/>
            <w:szCs w:val="21"/>
          </w:rPr>
          <w:t>+48 47 851 51 80</w:t>
        </w:r>
      </w:hyperlink>
      <w:r w:rsidRPr="00161375">
        <w:rPr>
          <w:rFonts w:ascii="Arial" w:hAnsi="Arial" w:cs="Arial"/>
          <w:sz w:val="21"/>
          <w:szCs w:val="21"/>
        </w:rPr>
        <w:t>, e-mail: </w:t>
      </w:r>
      <w:hyperlink r:id="rId14" w:history="1">
        <w:r w:rsidRPr="00161375">
          <w:rPr>
            <w:rFonts w:ascii="Arial" w:hAnsi="Arial" w:cs="Arial"/>
            <w:sz w:val="21"/>
            <w:szCs w:val="21"/>
          </w:rPr>
          <w:t>iod@katowice.kwpsp.gov.pl</w:t>
        </w:r>
      </w:hyperlink>
      <w:r w:rsidRPr="00161375">
        <w:rPr>
          <w:rFonts w:ascii="Arial" w:hAnsi="Arial" w:cs="Arial"/>
          <w:color w:val="1B1B1B"/>
          <w:sz w:val="21"/>
          <w:szCs w:val="21"/>
          <w:shd w:val="clear" w:color="auto" w:fill="FFFFFF"/>
        </w:rPr>
        <w:t> </w:t>
      </w:r>
    </w:p>
    <w:p w14:paraId="4F3166AC" w14:textId="77777777" w:rsidR="00C36E47" w:rsidRPr="00161375" w:rsidRDefault="00C36E47">
      <w:pPr>
        <w:numPr>
          <w:ilvl w:val="0"/>
          <w:numId w:val="64"/>
        </w:numPr>
        <w:spacing w:before="100" w:beforeAutospacing="1" w:after="100" w:afterAutospacing="1"/>
        <w:jc w:val="both"/>
        <w:rPr>
          <w:rFonts w:ascii="Arial" w:hAnsi="Arial" w:cs="Arial"/>
          <w:sz w:val="21"/>
          <w:szCs w:val="21"/>
        </w:rPr>
      </w:pPr>
      <w:r w:rsidRPr="00161375">
        <w:rPr>
          <w:rFonts w:ascii="Arial" w:hAnsi="Arial" w:cs="Arial"/>
          <w:sz w:val="21"/>
          <w:szCs w:val="21"/>
        </w:rPr>
        <w:t xml:space="preserve">Pani/Pana dane osobowe przetwarzane będą na podstawie art. 6 ust. 1 lit. c RODO w celu związanym z postępowaniem o udzielenie zamówienia publicznego na zadanie pod nazwą </w:t>
      </w:r>
      <w:r w:rsidRPr="00161375">
        <w:rPr>
          <w:rFonts w:ascii="Arial" w:hAnsi="Arial" w:cs="Arial"/>
          <w:sz w:val="21"/>
          <w:szCs w:val="21"/>
        </w:rPr>
        <w:br/>
        <w:t>jak wyżej, prowadzonym w trybie przetargu nieograniczonego.</w:t>
      </w:r>
    </w:p>
    <w:p w14:paraId="353CC062" w14:textId="6AAEB536" w:rsidR="00C36E47" w:rsidRPr="00803C0E" w:rsidRDefault="00C36E47" w:rsidP="00365A4D">
      <w:pPr>
        <w:numPr>
          <w:ilvl w:val="0"/>
          <w:numId w:val="64"/>
        </w:numPr>
        <w:spacing w:before="100" w:beforeAutospacing="1" w:after="100" w:afterAutospacing="1"/>
        <w:jc w:val="both"/>
        <w:rPr>
          <w:rFonts w:ascii="Arial" w:hAnsi="Arial" w:cs="Arial"/>
          <w:sz w:val="21"/>
          <w:szCs w:val="21"/>
        </w:rPr>
      </w:pPr>
      <w:r w:rsidRPr="00803C0E">
        <w:rPr>
          <w:rFonts w:ascii="Arial" w:hAnsi="Arial" w:cs="Arial"/>
          <w:sz w:val="21"/>
          <w:szCs w:val="21"/>
        </w:rPr>
        <w:t xml:space="preserve">Odbiorcami Pani/Pana danych osobowych będą osoby lub podmioty, którym udostępniona zostanie dokumentacja postępowania w oparciu o art. 74 ustawy z dnia 11 września 2019 r. Prawo zamówień </w:t>
      </w:r>
      <w:r w:rsidRPr="00885822">
        <w:rPr>
          <w:rFonts w:ascii="Arial" w:hAnsi="Arial" w:cs="Arial"/>
          <w:sz w:val="21"/>
          <w:szCs w:val="21"/>
        </w:rPr>
        <w:t>publicznych (</w:t>
      </w:r>
      <w:proofErr w:type="spellStart"/>
      <w:r w:rsidR="00803C0E" w:rsidRPr="00885822">
        <w:rPr>
          <w:rFonts w:ascii="Arial" w:hAnsi="Arial" w:cs="Arial"/>
          <w:sz w:val="21"/>
          <w:szCs w:val="21"/>
        </w:rPr>
        <w:t>t.j</w:t>
      </w:r>
      <w:proofErr w:type="spellEnd"/>
      <w:r w:rsidR="00803C0E" w:rsidRPr="00885822">
        <w:rPr>
          <w:rFonts w:ascii="Arial" w:hAnsi="Arial" w:cs="Arial"/>
          <w:sz w:val="21"/>
          <w:szCs w:val="21"/>
        </w:rPr>
        <w:t>. Dz. U. z 2022 r. poz. 1710</w:t>
      </w:r>
      <w:r w:rsidRPr="00885822">
        <w:rPr>
          <w:rFonts w:ascii="Arial" w:hAnsi="Arial" w:cs="Arial"/>
          <w:sz w:val="21"/>
          <w:szCs w:val="21"/>
        </w:rPr>
        <w:t xml:space="preserve">), </w:t>
      </w:r>
      <w:r w:rsidRPr="00803C0E">
        <w:rPr>
          <w:rFonts w:ascii="Arial" w:hAnsi="Arial" w:cs="Arial"/>
          <w:sz w:val="21"/>
          <w:szCs w:val="21"/>
        </w:rPr>
        <w:t xml:space="preserve">dalej ustawą </w:t>
      </w:r>
      <w:proofErr w:type="spellStart"/>
      <w:r w:rsidRPr="00803C0E">
        <w:rPr>
          <w:rFonts w:ascii="Arial" w:hAnsi="Arial" w:cs="Arial"/>
          <w:sz w:val="21"/>
          <w:szCs w:val="21"/>
        </w:rPr>
        <w:t>Pzp</w:t>
      </w:r>
      <w:proofErr w:type="spellEnd"/>
      <w:r w:rsidRPr="00803C0E">
        <w:rPr>
          <w:rFonts w:ascii="Arial" w:hAnsi="Arial" w:cs="Arial"/>
          <w:sz w:val="21"/>
          <w:szCs w:val="21"/>
        </w:rPr>
        <w:t>.</w:t>
      </w:r>
    </w:p>
    <w:p w14:paraId="76AD38A7" w14:textId="77777777" w:rsidR="00C36E47" w:rsidRPr="00161375" w:rsidRDefault="00C36E47">
      <w:pPr>
        <w:numPr>
          <w:ilvl w:val="0"/>
          <w:numId w:val="64"/>
        </w:numPr>
        <w:spacing w:before="100" w:beforeAutospacing="1" w:after="100" w:afterAutospacing="1"/>
        <w:jc w:val="both"/>
        <w:rPr>
          <w:rFonts w:ascii="Arial" w:hAnsi="Arial" w:cs="Arial"/>
          <w:sz w:val="21"/>
          <w:szCs w:val="21"/>
        </w:rPr>
      </w:pPr>
      <w:r w:rsidRPr="00161375">
        <w:rPr>
          <w:rFonts w:ascii="Arial" w:hAnsi="Arial" w:cs="Arial"/>
          <w:sz w:val="21"/>
          <w:szCs w:val="21"/>
        </w:rPr>
        <w:t xml:space="preserve">Pani/Pana dane osobowe będą przechowywane, zgodnie z art. 78 ust. 1 ustawy </w:t>
      </w:r>
      <w:proofErr w:type="spellStart"/>
      <w:r w:rsidRPr="00161375">
        <w:rPr>
          <w:rFonts w:ascii="Arial" w:hAnsi="Arial" w:cs="Arial"/>
          <w:sz w:val="21"/>
          <w:szCs w:val="21"/>
        </w:rPr>
        <w:t>Pzp</w:t>
      </w:r>
      <w:proofErr w:type="spellEnd"/>
      <w:r w:rsidRPr="00161375">
        <w:rPr>
          <w:rFonts w:ascii="Arial" w:hAnsi="Arial" w:cs="Arial"/>
          <w:sz w:val="21"/>
          <w:szCs w:val="21"/>
        </w:rPr>
        <w:t>, przez okres 4 lat od dnia zakończenia postępowania o udzielenie zamówienia, a jeżeli okres obowiązywania umowy w sprawie zamówienia publicznego przekracza 4 lata, Zamawiający przechowuje protokół postępowania wraz z załącznikami przez cały okres obowiązywania umowy w sprawie zamówienia publicznego.</w:t>
      </w:r>
    </w:p>
    <w:p w14:paraId="6E6362B0" w14:textId="77777777" w:rsidR="00C36E47" w:rsidRPr="00161375" w:rsidRDefault="00C36E47">
      <w:pPr>
        <w:numPr>
          <w:ilvl w:val="0"/>
          <w:numId w:val="64"/>
        </w:numPr>
        <w:spacing w:before="100" w:beforeAutospacing="1" w:after="100" w:afterAutospacing="1"/>
        <w:jc w:val="both"/>
        <w:rPr>
          <w:rFonts w:ascii="Arial" w:hAnsi="Arial" w:cs="Arial"/>
          <w:sz w:val="21"/>
          <w:szCs w:val="21"/>
        </w:rPr>
      </w:pPr>
      <w:r w:rsidRPr="00161375">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161375">
        <w:rPr>
          <w:rFonts w:ascii="Arial" w:hAnsi="Arial" w:cs="Arial"/>
          <w:sz w:val="21"/>
          <w:szCs w:val="21"/>
        </w:rPr>
        <w:t>Pzp</w:t>
      </w:r>
      <w:proofErr w:type="spellEnd"/>
      <w:r w:rsidRPr="00161375">
        <w:rPr>
          <w:rFonts w:ascii="Arial" w:hAnsi="Arial" w:cs="Arial"/>
          <w:sz w:val="21"/>
          <w:szCs w:val="21"/>
        </w:rPr>
        <w:t xml:space="preserve">, związanym z udziałem w postępowaniu o udzielenie zamówienia publicznego; konsekwencje niepodania określonych danych wynikają z ustawy </w:t>
      </w:r>
      <w:proofErr w:type="spellStart"/>
      <w:r w:rsidRPr="00161375">
        <w:rPr>
          <w:rFonts w:ascii="Arial" w:hAnsi="Arial" w:cs="Arial"/>
          <w:sz w:val="21"/>
          <w:szCs w:val="21"/>
        </w:rPr>
        <w:t>Pzp</w:t>
      </w:r>
      <w:proofErr w:type="spellEnd"/>
      <w:r w:rsidRPr="00161375">
        <w:rPr>
          <w:rFonts w:ascii="Arial" w:hAnsi="Arial" w:cs="Arial"/>
          <w:sz w:val="21"/>
          <w:szCs w:val="21"/>
        </w:rPr>
        <w:t>.</w:t>
      </w:r>
    </w:p>
    <w:p w14:paraId="75CDFC3C" w14:textId="77777777" w:rsidR="00C36E47" w:rsidRPr="00161375" w:rsidRDefault="00C36E47">
      <w:pPr>
        <w:numPr>
          <w:ilvl w:val="0"/>
          <w:numId w:val="64"/>
        </w:numPr>
        <w:spacing w:before="100" w:beforeAutospacing="1" w:after="100" w:afterAutospacing="1"/>
        <w:jc w:val="both"/>
        <w:rPr>
          <w:rFonts w:ascii="Arial" w:hAnsi="Arial" w:cs="Arial"/>
          <w:sz w:val="21"/>
          <w:szCs w:val="21"/>
        </w:rPr>
      </w:pPr>
      <w:r w:rsidRPr="00161375">
        <w:rPr>
          <w:rFonts w:ascii="Arial" w:hAnsi="Arial" w:cs="Arial"/>
          <w:sz w:val="21"/>
          <w:szCs w:val="21"/>
        </w:rPr>
        <w:t>W odniesieniu do Pani/Pana danych osobowych decyzje nie będą podejmowane w sposób zautomatyzowany, stosowanie do art. 22 RODO.</w:t>
      </w:r>
    </w:p>
    <w:p w14:paraId="7A528533" w14:textId="77777777" w:rsidR="00C36E47" w:rsidRPr="00161375" w:rsidRDefault="00C36E47">
      <w:pPr>
        <w:numPr>
          <w:ilvl w:val="0"/>
          <w:numId w:val="64"/>
        </w:numPr>
        <w:spacing w:before="100" w:beforeAutospacing="1" w:after="100" w:afterAutospacing="1"/>
        <w:jc w:val="both"/>
        <w:rPr>
          <w:rFonts w:ascii="Arial" w:hAnsi="Arial" w:cs="Arial"/>
          <w:sz w:val="21"/>
          <w:szCs w:val="21"/>
        </w:rPr>
      </w:pPr>
      <w:r w:rsidRPr="00161375">
        <w:rPr>
          <w:rFonts w:ascii="Arial" w:hAnsi="Arial" w:cs="Arial"/>
          <w:sz w:val="21"/>
          <w:szCs w:val="21"/>
        </w:rPr>
        <w:t>Posiada Pani/Pan:</w:t>
      </w:r>
    </w:p>
    <w:p w14:paraId="4ACCFC06" w14:textId="77777777" w:rsidR="00C36E47" w:rsidRPr="00161375" w:rsidRDefault="00C36E47">
      <w:pPr>
        <w:numPr>
          <w:ilvl w:val="0"/>
          <w:numId w:val="65"/>
        </w:numPr>
        <w:spacing w:before="100" w:beforeAutospacing="1" w:after="100" w:afterAutospacing="1"/>
        <w:jc w:val="both"/>
        <w:rPr>
          <w:rFonts w:ascii="Arial" w:hAnsi="Arial" w:cs="Arial"/>
          <w:sz w:val="21"/>
          <w:szCs w:val="21"/>
        </w:rPr>
      </w:pPr>
      <w:r w:rsidRPr="00161375">
        <w:rPr>
          <w:rFonts w:ascii="Arial" w:hAnsi="Arial" w:cs="Arial"/>
          <w:sz w:val="21"/>
          <w:szCs w:val="21"/>
        </w:rPr>
        <w:t>na podstawie art. 15 RODO prawo dostępu do danych osobowych Pani/Pana dotyczących,</w:t>
      </w:r>
    </w:p>
    <w:p w14:paraId="34ED4DD1" w14:textId="77777777" w:rsidR="00C36E47" w:rsidRPr="00161375" w:rsidRDefault="00C36E47">
      <w:pPr>
        <w:numPr>
          <w:ilvl w:val="0"/>
          <w:numId w:val="65"/>
        </w:numPr>
        <w:spacing w:before="100" w:beforeAutospacing="1" w:after="100" w:afterAutospacing="1"/>
        <w:jc w:val="both"/>
        <w:rPr>
          <w:rFonts w:ascii="Arial" w:hAnsi="Arial" w:cs="Arial"/>
          <w:sz w:val="21"/>
          <w:szCs w:val="21"/>
        </w:rPr>
      </w:pPr>
      <w:r w:rsidRPr="00161375">
        <w:rPr>
          <w:rFonts w:ascii="Arial" w:hAnsi="Arial" w:cs="Arial"/>
          <w:sz w:val="21"/>
          <w:szCs w:val="21"/>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161375">
        <w:rPr>
          <w:rFonts w:ascii="Arial" w:hAnsi="Arial" w:cs="Arial"/>
          <w:sz w:val="21"/>
          <w:szCs w:val="21"/>
        </w:rPr>
        <w:t>Pzp</w:t>
      </w:r>
      <w:proofErr w:type="spellEnd"/>
      <w:r w:rsidRPr="00161375">
        <w:rPr>
          <w:rFonts w:ascii="Arial" w:hAnsi="Arial" w:cs="Arial"/>
          <w:sz w:val="21"/>
          <w:szCs w:val="21"/>
        </w:rPr>
        <w:t xml:space="preserve"> oraz nie może naruszać integralności protokołu oraz jego załączników),</w:t>
      </w:r>
    </w:p>
    <w:p w14:paraId="0ECF2A63" w14:textId="77777777" w:rsidR="00C36E47" w:rsidRPr="00161375" w:rsidRDefault="00C36E47">
      <w:pPr>
        <w:numPr>
          <w:ilvl w:val="0"/>
          <w:numId w:val="65"/>
        </w:numPr>
        <w:spacing w:before="100" w:beforeAutospacing="1" w:after="100" w:afterAutospacing="1"/>
        <w:jc w:val="both"/>
        <w:rPr>
          <w:rFonts w:ascii="Arial" w:hAnsi="Arial" w:cs="Arial"/>
          <w:sz w:val="21"/>
          <w:szCs w:val="21"/>
        </w:rPr>
      </w:pPr>
      <w:r w:rsidRPr="00161375">
        <w:rPr>
          <w:rFonts w:ascii="Arial" w:hAnsi="Arial" w:cs="Arial"/>
          <w:sz w:val="21"/>
          <w:szCs w:val="21"/>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99DB2D" w14:textId="77777777" w:rsidR="00C36E47" w:rsidRPr="00161375" w:rsidRDefault="00C36E47">
      <w:pPr>
        <w:numPr>
          <w:ilvl w:val="0"/>
          <w:numId w:val="65"/>
        </w:numPr>
        <w:spacing w:before="100" w:beforeAutospacing="1" w:after="100" w:afterAutospacing="1"/>
        <w:jc w:val="both"/>
        <w:rPr>
          <w:rFonts w:ascii="Arial" w:hAnsi="Arial" w:cs="Arial"/>
          <w:sz w:val="21"/>
          <w:szCs w:val="21"/>
        </w:rPr>
      </w:pPr>
      <w:r w:rsidRPr="00161375">
        <w:rPr>
          <w:rFonts w:ascii="Arial" w:hAnsi="Arial" w:cs="Arial"/>
          <w:sz w:val="21"/>
          <w:szCs w:val="21"/>
        </w:rPr>
        <w:t>prawo do wniesienia skargi do Prezesa Urzędu Ochrony Danych Osobowych, gdy uzna Pani/Pan, że przetwarzanie danych osobowych Pani/Pana dotyczących narusza przepisy RODO.</w:t>
      </w:r>
    </w:p>
    <w:p w14:paraId="757A2490" w14:textId="77777777" w:rsidR="00C36E47" w:rsidRPr="00161375" w:rsidRDefault="00C36E47">
      <w:pPr>
        <w:numPr>
          <w:ilvl w:val="0"/>
          <w:numId w:val="66"/>
        </w:numPr>
        <w:spacing w:before="100" w:beforeAutospacing="1" w:after="100" w:afterAutospacing="1"/>
        <w:jc w:val="both"/>
        <w:rPr>
          <w:rFonts w:ascii="Arial" w:hAnsi="Arial" w:cs="Arial"/>
          <w:sz w:val="21"/>
          <w:szCs w:val="21"/>
        </w:rPr>
      </w:pPr>
      <w:r w:rsidRPr="00161375">
        <w:rPr>
          <w:rFonts w:ascii="Arial" w:hAnsi="Arial" w:cs="Arial"/>
          <w:sz w:val="21"/>
          <w:szCs w:val="21"/>
        </w:rPr>
        <w:t>Nie przysługuje Pani/Panu:</w:t>
      </w:r>
    </w:p>
    <w:p w14:paraId="69D992A2" w14:textId="77777777" w:rsidR="00C36E47" w:rsidRPr="00161375" w:rsidRDefault="00C36E47">
      <w:pPr>
        <w:numPr>
          <w:ilvl w:val="0"/>
          <w:numId w:val="67"/>
        </w:numPr>
        <w:spacing w:before="100" w:beforeAutospacing="1" w:after="100" w:afterAutospacing="1"/>
        <w:jc w:val="both"/>
        <w:rPr>
          <w:rFonts w:ascii="Arial" w:hAnsi="Arial" w:cs="Arial"/>
          <w:sz w:val="21"/>
          <w:szCs w:val="21"/>
        </w:rPr>
      </w:pPr>
      <w:r w:rsidRPr="00161375">
        <w:rPr>
          <w:rFonts w:ascii="Arial" w:hAnsi="Arial" w:cs="Arial"/>
          <w:sz w:val="21"/>
          <w:szCs w:val="21"/>
        </w:rPr>
        <w:t>w związku z art. 17 ust. 3 lit. b, d lub e RODO prawo do usunięcia danych osobowych,</w:t>
      </w:r>
    </w:p>
    <w:p w14:paraId="5ADB4776" w14:textId="77777777" w:rsidR="00C36E47" w:rsidRPr="00161375" w:rsidRDefault="00C36E47">
      <w:pPr>
        <w:numPr>
          <w:ilvl w:val="0"/>
          <w:numId w:val="67"/>
        </w:numPr>
        <w:spacing w:before="100" w:beforeAutospacing="1" w:after="100" w:afterAutospacing="1"/>
        <w:jc w:val="both"/>
        <w:rPr>
          <w:rFonts w:ascii="Arial" w:hAnsi="Arial" w:cs="Arial"/>
          <w:sz w:val="21"/>
          <w:szCs w:val="21"/>
        </w:rPr>
      </w:pPr>
      <w:r w:rsidRPr="00161375">
        <w:rPr>
          <w:rFonts w:ascii="Arial" w:hAnsi="Arial" w:cs="Arial"/>
          <w:sz w:val="21"/>
          <w:szCs w:val="21"/>
        </w:rPr>
        <w:t>prawo do przenoszenia danych osobowych, o którym mowa w art. 20 RODO,</w:t>
      </w:r>
    </w:p>
    <w:p w14:paraId="29516850" w14:textId="77777777" w:rsidR="00C36E47" w:rsidRPr="00161375" w:rsidRDefault="00C36E47">
      <w:pPr>
        <w:numPr>
          <w:ilvl w:val="0"/>
          <w:numId w:val="67"/>
        </w:numPr>
        <w:spacing w:before="100" w:beforeAutospacing="1" w:after="100" w:afterAutospacing="1"/>
        <w:jc w:val="both"/>
        <w:rPr>
          <w:rFonts w:ascii="Arial" w:hAnsi="Arial" w:cs="Arial"/>
          <w:sz w:val="21"/>
          <w:szCs w:val="21"/>
        </w:rPr>
      </w:pPr>
      <w:r w:rsidRPr="00161375">
        <w:rPr>
          <w:rFonts w:ascii="Arial" w:hAnsi="Arial" w:cs="Arial"/>
          <w:sz w:val="21"/>
          <w:szCs w:val="21"/>
        </w:rPr>
        <w:t>na podstawie art. 21 RODO prawo sprzeciwu, wobec przetwarzania danych osobowych, gdyż podstawą prawną przetwarzania Pani/Pana danych osobowych jest art. 6 ust. 1 lit. c RODO.</w:t>
      </w:r>
    </w:p>
    <w:p w14:paraId="7390E838" w14:textId="331B94DD" w:rsidR="002225FD" w:rsidRPr="00C36E47" w:rsidRDefault="00C36E47" w:rsidP="00C36E47">
      <w:pPr>
        <w:tabs>
          <w:tab w:val="left" w:pos="142"/>
        </w:tabs>
        <w:jc w:val="both"/>
        <w:rPr>
          <w:rFonts w:ascii="Arial" w:hAnsi="Arial" w:cs="Arial"/>
          <w:sz w:val="21"/>
          <w:szCs w:val="21"/>
        </w:rPr>
      </w:pPr>
      <w:r w:rsidRPr="00161375">
        <w:rPr>
          <w:rFonts w:ascii="Arial" w:hAnsi="Arial" w:cs="Arial"/>
          <w:sz w:val="21"/>
          <w:szCs w:val="21"/>
        </w:rPr>
        <w:lastRenderedPageBreak/>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r w:rsidR="002225FD" w:rsidRPr="00C36E47">
        <w:rPr>
          <w:rFonts w:ascii="Arial" w:hAnsi="Arial" w:cs="Arial"/>
          <w:color w:val="000000"/>
          <w:sz w:val="21"/>
          <w:szCs w:val="21"/>
        </w:rPr>
        <w:br/>
      </w:r>
    </w:p>
    <w:p w14:paraId="1929AE46" w14:textId="19FC5AB1" w:rsidR="002225FD" w:rsidRPr="00993FB1" w:rsidRDefault="002225FD" w:rsidP="00883FB4">
      <w:pPr>
        <w:pStyle w:val="Tekstpodstawowy"/>
        <w:spacing w:after="120"/>
        <w:rPr>
          <w:rFonts w:ascii="Arial" w:hAnsi="Arial" w:cs="Arial"/>
          <w:b/>
          <w:bCs/>
          <w:sz w:val="21"/>
          <w:szCs w:val="21"/>
          <w:u w:val="single"/>
        </w:rPr>
      </w:pPr>
      <w:r w:rsidRPr="00993FB1">
        <w:rPr>
          <w:rFonts w:ascii="Arial" w:hAnsi="Arial" w:cs="Arial"/>
          <w:b/>
          <w:bCs/>
          <w:sz w:val="21"/>
          <w:szCs w:val="21"/>
          <w:u w:val="single"/>
        </w:rPr>
        <w:t>XX</w:t>
      </w:r>
      <w:r w:rsidR="00AB5B52">
        <w:rPr>
          <w:rFonts w:ascii="Arial" w:hAnsi="Arial" w:cs="Arial"/>
          <w:b/>
          <w:bCs/>
          <w:sz w:val="21"/>
          <w:szCs w:val="21"/>
          <w:u w:val="single"/>
        </w:rPr>
        <w:t>I</w:t>
      </w:r>
      <w:r w:rsidR="00820D24" w:rsidRPr="00993FB1">
        <w:rPr>
          <w:rFonts w:ascii="Arial" w:hAnsi="Arial" w:cs="Arial"/>
          <w:b/>
          <w:bCs/>
          <w:sz w:val="21"/>
          <w:szCs w:val="21"/>
          <w:u w:val="single"/>
        </w:rPr>
        <w:t>I</w:t>
      </w:r>
      <w:r w:rsidRPr="00993FB1">
        <w:rPr>
          <w:rFonts w:ascii="Arial" w:hAnsi="Arial" w:cs="Arial"/>
          <w:b/>
          <w:bCs/>
          <w:sz w:val="21"/>
          <w:szCs w:val="21"/>
          <w:u w:val="single"/>
        </w:rPr>
        <w:t>.INNE</w:t>
      </w:r>
    </w:p>
    <w:p w14:paraId="19F40C09" w14:textId="0E4385B0" w:rsidR="00013766" w:rsidRPr="000F5A6D" w:rsidRDefault="00013766">
      <w:pPr>
        <w:pStyle w:val="Akapitzlist"/>
        <w:numPr>
          <w:ilvl w:val="0"/>
          <w:numId w:val="28"/>
        </w:numPr>
        <w:tabs>
          <w:tab w:val="left" w:pos="142"/>
        </w:tabs>
        <w:jc w:val="both"/>
        <w:rPr>
          <w:rFonts w:ascii="Arial" w:hAnsi="Arial" w:cs="Arial"/>
          <w:bCs/>
          <w:sz w:val="21"/>
          <w:szCs w:val="21"/>
        </w:rPr>
      </w:pPr>
      <w:r w:rsidRPr="00511726">
        <w:rPr>
          <w:rFonts w:ascii="Arial" w:hAnsi="Arial" w:cs="Arial"/>
          <w:sz w:val="21"/>
          <w:szCs w:val="21"/>
        </w:rPr>
        <w:t>Zamawiający</w:t>
      </w:r>
      <w:r w:rsidRPr="00511726">
        <w:rPr>
          <w:rStyle w:val="A2Znak"/>
          <w:rFonts w:ascii="Arial" w:hAnsi="Arial" w:cs="Arial"/>
          <w:sz w:val="21"/>
          <w:szCs w:val="21"/>
        </w:rPr>
        <w:t xml:space="preserve"> </w:t>
      </w:r>
      <w:r w:rsidRPr="00511726">
        <w:rPr>
          <w:rStyle w:val="A2Znak"/>
          <w:rFonts w:ascii="Arial" w:hAnsi="Arial" w:cs="Arial"/>
          <w:b w:val="0"/>
          <w:bCs/>
          <w:sz w:val="21"/>
          <w:szCs w:val="21"/>
        </w:rPr>
        <w:t>nie dopuszcza do składania ofert wariantowych</w:t>
      </w:r>
      <w:r w:rsidR="00C46C3B" w:rsidRPr="00511726">
        <w:rPr>
          <w:rStyle w:val="A2Znak"/>
          <w:rFonts w:ascii="Arial" w:hAnsi="Arial" w:cs="Arial"/>
          <w:b w:val="0"/>
          <w:bCs/>
          <w:sz w:val="21"/>
          <w:szCs w:val="21"/>
        </w:rPr>
        <w:t xml:space="preserve"> oraz w postaci katalogów elektronicznych.</w:t>
      </w:r>
      <w:r w:rsidRPr="00921170">
        <w:rPr>
          <w:rFonts w:ascii="Arial" w:hAnsi="Arial" w:cs="Arial"/>
          <w:sz w:val="21"/>
          <w:szCs w:val="21"/>
        </w:rPr>
        <w:t xml:space="preserve"> </w:t>
      </w:r>
      <w:r w:rsidRPr="00511726">
        <w:rPr>
          <w:rFonts w:ascii="Arial" w:hAnsi="Arial" w:cs="Arial"/>
          <w:sz w:val="21"/>
          <w:szCs w:val="21"/>
        </w:rPr>
        <w:t>Złożenie przez Wykonawcę oferty wariantowej skutkuje odrzuceniem</w:t>
      </w:r>
      <w:r w:rsidR="00511726">
        <w:rPr>
          <w:rFonts w:ascii="Arial" w:hAnsi="Arial" w:cs="Arial"/>
          <w:sz w:val="21"/>
          <w:szCs w:val="21"/>
        </w:rPr>
        <w:t xml:space="preserve"> </w:t>
      </w:r>
      <w:r w:rsidRPr="00511726">
        <w:rPr>
          <w:rFonts w:ascii="Arial" w:hAnsi="Arial" w:cs="Arial"/>
          <w:sz w:val="21"/>
          <w:szCs w:val="21"/>
        </w:rPr>
        <w:t>ofert</w:t>
      </w:r>
      <w:r w:rsidR="00921170">
        <w:rPr>
          <w:rFonts w:ascii="Arial" w:hAnsi="Arial" w:cs="Arial"/>
          <w:sz w:val="21"/>
          <w:szCs w:val="21"/>
        </w:rPr>
        <w:t>y</w:t>
      </w:r>
      <w:r w:rsidRPr="00511726">
        <w:rPr>
          <w:rFonts w:ascii="Arial" w:hAnsi="Arial" w:cs="Arial"/>
          <w:sz w:val="21"/>
          <w:szCs w:val="21"/>
        </w:rPr>
        <w:t xml:space="preserve"> Wykonawcy.</w:t>
      </w:r>
    </w:p>
    <w:p w14:paraId="73C53255" w14:textId="6479497B" w:rsidR="000F5A6D" w:rsidRPr="000F5A6D" w:rsidRDefault="000F5A6D">
      <w:pPr>
        <w:pStyle w:val="Akapitzlist"/>
        <w:numPr>
          <w:ilvl w:val="0"/>
          <w:numId w:val="28"/>
        </w:numPr>
        <w:tabs>
          <w:tab w:val="left" w:pos="142"/>
        </w:tabs>
        <w:jc w:val="both"/>
        <w:rPr>
          <w:rFonts w:ascii="Arial" w:hAnsi="Arial" w:cs="Arial"/>
          <w:bCs/>
          <w:sz w:val="21"/>
          <w:szCs w:val="21"/>
        </w:rPr>
      </w:pPr>
      <w:r w:rsidRPr="000F5A6D">
        <w:rPr>
          <w:rStyle w:val="A2Znak"/>
          <w:rFonts w:ascii="Arial" w:hAnsi="Arial" w:cs="Arial"/>
          <w:b w:val="0"/>
          <w:bCs/>
          <w:sz w:val="21"/>
          <w:szCs w:val="21"/>
        </w:rPr>
        <w:t>Zamawiający nie przeprowad</w:t>
      </w:r>
      <w:r>
        <w:rPr>
          <w:rStyle w:val="A2Znak"/>
          <w:rFonts w:ascii="Arial" w:hAnsi="Arial" w:cs="Arial"/>
          <w:b w:val="0"/>
          <w:bCs/>
          <w:sz w:val="21"/>
          <w:szCs w:val="21"/>
        </w:rPr>
        <w:t xml:space="preserve">ził wstępnych konsultacji rynkowych </w:t>
      </w:r>
      <w:r w:rsidRPr="000F5A6D">
        <w:rPr>
          <w:rStyle w:val="A2Znak"/>
          <w:rFonts w:ascii="Arial" w:hAnsi="Arial" w:cs="Arial"/>
          <w:b w:val="0"/>
          <w:bCs/>
          <w:sz w:val="21"/>
          <w:szCs w:val="21"/>
        </w:rPr>
        <w:t>przed wszczęciem postępowania.</w:t>
      </w:r>
    </w:p>
    <w:p w14:paraId="4987C9C9" w14:textId="34E98B59" w:rsidR="00013766" w:rsidRPr="007B7B2B" w:rsidRDefault="00013766">
      <w:pPr>
        <w:pStyle w:val="Akapitzlist"/>
        <w:numPr>
          <w:ilvl w:val="0"/>
          <w:numId w:val="28"/>
        </w:numPr>
        <w:tabs>
          <w:tab w:val="left" w:pos="142"/>
        </w:tabs>
        <w:jc w:val="both"/>
        <w:rPr>
          <w:rFonts w:ascii="Arial" w:hAnsi="Arial" w:cs="Arial"/>
          <w:sz w:val="21"/>
          <w:szCs w:val="21"/>
        </w:rPr>
      </w:pPr>
      <w:r w:rsidRPr="007B7B2B">
        <w:rPr>
          <w:rFonts w:ascii="Arial" w:hAnsi="Arial" w:cs="Arial"/>
          <w:sz w:val="21"/>
          <w:szCs w:val="21"/>
        </w:rPr>
        <w:t>Koszty udziału w postępowaniu, a w szczególności koszty sporządzenia oferty, pokrywa Wykonawca. Zamawiający nie przewiduje zwrotu kosztów udziału w postępowaniu (za wyjątkiem zaistnienia sytuacji, o której mowa w art. 261 ustawy</w:t>
      </w:r>
      <w:r w:rsidR="00415926" w:rsidRPr="007B7B2B">
        <w:rPr>
          <w:rFonts w:ascii="Arial" w:hAnsi="Arial" w:cs="Arial"/>
          <w:sz w:val="21"/>
          <w:szCs w:val="21"/>
        </w:rPr>
        <w:t xml:space="preserve"> </w:t>
      </w:r>
      <w:proofErr w:type="spellStart"/>
      <w:r w:rsidR="00415926" w:rsidRPr="007B7B2B">
        <w:rPr>
          <w:rFonts w:ascii="Arial" w:hAnsi="Arial" w:cs="Arial"/>
          <w:sz w:val="21"/>
          <w:szCs w:val="21"/>
        </w:rPr>
        <w:t>Pzp</w:t>
      </w:r>
      <w:proofErr w:type="spellEnd"/>
      <w:r w:rsidRPr="007B7B2B">
        <w:rPr>
          <w:rFonts w:ascii="Arial" w:hAnsi="Arial" w:cs="Arial"/>
          <w:sz w:val="21"/>
          <w:szCs w:val="21"/>
        </w:rPr>
        <w:t>).</w:t>
      </w:r>
    </w:p>
    <w:p w14:paraId="21E0E836" w14:textId="43C48567" w:rsidR="000F5A6D" w:rsidRPr="000F5A6D" w:rsidRDefault="000F5A6D">
      <w:pPr>
        <w:numPr>
          <w:ilvl w:val="0"/>
          <w:numId w:val="28"/>
        </w:numPr>
        <w:tabs>
          <w:tab w:val="left" w:pos="8904"/>
        </w:tabs>
        <w:ind w:left="357" w:right="454" w:hanging="357"/>
        <w:rPr>
          <w:rFonts w:ascii="Arial" w:hAnsi="Arial" w:cs="Arial"/>
          <w:b/>
          <w:bCs/>
          <w:sz w:val="21"/>
          <w:szCs w:val="21"/>
          <w:lang w:eastAsia="ar-SA"/>
        </w:rPr>
      </w:pPr>
      <w:r w:rsidRPr="000F5A6D">
        <w:rPr>
          <w:rFonts w:ascii="Arial" w:hAnsi="Arial" w:cs="Arial"/>
          <w:sz w:val="21"/>
          <w:szCs w:val="21"/>
        </w:rPr>
        <w:t>Zamawiający</w:t>
      </w:r>
      <w:r w:rsidRPr="00921170">
        <w:rPr>
          <w:rStyle w:val="A2Znak"/>
          <w:rFonts w:ascii="Arial" w:hAnsi="Arial" w:cs="Arial"/>
          <w:b w:val="0"/>
          <w:bCs/>
          <w:sz w:val="21"/>
          <w:szCs w:val="21"/>
        </w:rPr>
        <w:t xml:space="preserve"> </w:t>
      </w:r>
      <w:r w:rsidRPr="000F5A6D">
        <w:rPr>
          <w:rStyle w:val="A2Znak"/>
          <w:rFonts w:ascii="Arial" w:hAnsi="Arial" w:cs="Arial"/>
          <w:b w:val="0"/>
          <w:bCs/>
          <w:sz w:val="21"/>
          <w:szCs w:val="21"/>
        </w:rPr>
        <w:t>nie przewiduje zawarcia umowy ramowej.</w:t>
      </w:r>
    </w:p>
    <w:p w14:paraId="5956F983" w14:textId="78AF0E66" w:rsidR="00511726" w:rsidRPr="00511726" w:rsidRDefault="00511726">
      <w:pPr>
        <w:pStyle w:val="Akapitzlist"/>
        <w:numPr>
          <w:ilvl w:val="0"/>
          <w:numId w:val="28"/>
        </w:numPr>
        <w:tabs>
          <w:tab w:val="left" w:pos="142"/>
        </w:tabs>
        <w:jc w:val="both"/>
        <w:rPr>
          <w:rFonts w:ascii="Arial" w:hAnsi="Arial" w:cs="Arial"/>
          <w:sz w:val="21"/>
          <w:szCs w:val="21"/>
        </w:rPr>
      </w:pPr>
      <w:r w:rsidRPr="00511726">
        <w:rPr>
          <w:rFonts w:ascii="Arial" w:hAnsi="Arial" w:cs="Arial"/>
          <w:sz w:val="21"/>
          <w:szCs w:val="21"/>
        </w:rPr>
        <w:t>Zamawiający</w:t>
      </w:r>
      <w:r w:rsidRPr="00511726">
        <w:rPr>
          <w:rFonts w:ascii="Arial" w:eastAsia="Lucida Sans Unicode" w:hAnsi="Arial" w:cs="Arial"/>
          <w:sz w:val="21"/>
          <w:szCs w:val="21"/>
        </w:rPr>
        <w:t xml:space="preserve"> nie przewiduje wyboru najkorzystniejszej oferty z zastosowaniem aukcji elektronicznej.</w:t>
      </w:r>
    </w:p>
    <w:p w14:paraId="228BCEC1" w14:textId="634FD7C3" w:rsidR="00013766" w:rsidRPr="00511726" w:rsidRDefault="00013766">
      <w:pPr>
        <w:pStyle w:val="Akapitzlist"/>
        <w:numPr>
          <w:ilvl w:val="0"/>
          <w:numId w:val="28"/>
        </w:numPr>
        <w:tabs>
          <w:tab w:val="left" w:pos="142"/>
        </w:tabs>
        <w:jc w:val="both"/>
        <w:rPr>
          <w:rFonts w:ascii="Arial" w:hAnsi="Arial" w:cs="Arial"/>
          <w:sz w:val="21"/>
          <w:szCs w:val="21"/>
        </w:rPr>
      </w:pPr>
      <w:r w:rsidRPr="00511726">
        <w:rPr>
          <w:rFonts w:ascii="Arial" w:hAnsi="Arial" w:cs="Arial"/>
          <w:sz w:val="21"/>
          <w:szCs w:val="21"/>
        </w:rPr>
        <w:t>Zamawiający</w:t>
      </w:r>
      <w:r w:rsidRPr="00511726">
        <w:rPr>
          <w:rFonts w:ascii="Arial" w:eastAsia="Lucida Sans Unicode" w:hAnsi="Arial" w:cs="Arial"/>
          <w:sz w:val="21"/>
          <w:szCs w:val="21"/>
        </w:rPr>
        <w:t xml:space="preserve"> nie przewiduje rozliczenia w walutach obcych. </w:t>
      </w:r>
      <w:r w:rsidRPr="00511726">
        <w:rPr>
          <w:rFonts w:ascii="Arial" w:hAnsi="Arial" w:cs="Arial"/>
          <w:sz w:val="21"/>
          <w:szCs w:val="21"/>
        </w:rPr>
        <w:t>Rozliczenia między Zamawiającym, a Wykonawcą prowadzone są w walucie PLN.</w:t>
      </w:r>
    </w:p>
    <w:p w14:paraId="6F0F65B4" w14:textId="4830BA55" w:rsidR="002225FD" w:rsidRDefault="002225FD">
      <w:pPr>
        <w:pStyle w:val="Akapitzlist"/>
        <w:numPr>
          <w:ilvl w:val="0"/>
          <w:numId w:val="28"/>
        </w:numPr>
        <w:tabs>
          <w:tab w:val="left" w:pos="142"/>
        </w:tabs>
        <w:jc w:val="both"/>
        <w:rPr>
          <w:rFonts w:ascii="Arial" w:hAnsi="Arial" w:cs="Arial"/>
          <w:sz w:val="21"/>
          <w:szCs w:val="21"/>
        </w:rPr>
      </w:pPr>
      <w:r w:rsidRPr="00511726">
        <w:rPr>
          <w:rFonts w:ascii="Arial" w:hAnsi="Arial" w:cs="Arial"/>
          <w:sz w:val="21"/>
          <w:szCs w:val="21"/>
        </w:rPr>
        <w:t>Do spraw nieuregulowanych w niniejszej Specyfikacji Warunków Zamówienia zastosowanie mają przepisy ustawy Prawo zamówień publicznych oraz Kodeksu Cywilnego.</w:t>
      </w:r>
    </w:p>
    <w:p w14:paraId="106926A0" w14:textId="1959D75B" w:rsidR="00105F00" w:rsidRPr="00511726" w:rsidRDefault="00105F00">
      <w:pPr>
        <w:pStyle w:val="Akapitzlist"/>
        <w:numPr>
          <w:ilvl w:val="0"/>
          <w:numId w:val="28"/>
        </w:numPr>
        <w:tabs>
          <w:tab w:val="left" w:pos="142"/>
        </w:tabs>
        <w:jc w:val="both"/>
        <w:rPr>
          <w:rFonts w:ascii="Arial" w:hAnsi="Arial" w:cs="Arial"/>
          <w:sz w:val="21"/>
          <w:szCs w:val="21"/>
        </w:rPr>
      </w:pPr>
      <w:r w:rsidRPr="007326E4">
        <w:rPr>
          <w:rFonts w:ascii="Arial" w:hAnsi="Arial" w:cs="Arial"/>
          <w:sz w:val="21"/>
          <w:szCs w:val="21"/>
        </w:rPr>
        <w:t xml:space="preserve">Zamawiający </w:t>
      </w:r>
      <w:r w:rsidRPr="007326E4">
        <w:rPr>
          <w:rFonts w:ascii="Arial" w:eastAsia="Calibri" w:hAnsi="Arial" w:cs="Arial"/>
          <w:bCs/>
          <w:sz w:val="21"/>
          <w:szCs w:val="21"/>
        </w:rPr>
        <w:t xml:space="preserve">żąda wskazania przez Wykonawcę w </w:t>
      </w:r>
      <w:r>
        <w:rPr>
          <w:rFonts w:ascii="Arial" w:eastAsia="Calibri" w:hAnsi="Arial" w:cs="Arial"/>
          <w:b/>
          <w:bCs/>
          <w:sz w:val="21"/>
          <w:szCs w:val="21"/>
        </w:rPr>
        <w:t>formularzu ofertowym (Załącznik do SWZ</w:t>
      </w:r>
      <w:r w:rsidRPr="008E3F83">
        <w:rPr>
          <w:rFonts w:ascii="Arial" w:eastAsia="Calibri" w:hAnsi="Arial" w:cs="Arial"/>
          <w:b/>
          <w:bCs/>
          <w:sz w:val="21"/>
          <w:szCs w:val="21"/>
        </w:rPr>
        <w:t>)</w:t>
      </w:r>
      <w:r w:rsidRPr="007326E4">
        <w:rPr>
          <w:rFonts w:ascii="Arial" w:eastAsia="Calibri" w:hAnsi="Arial" w:cs="Arial"/>
          <w:bCs/>
          <w:sz w:val="21"/>
          <w:szCs w:val="21"/>
        </w:rPr>
        <w:t xml:space="preserve"> części zamówienia, których wykonanie zamierza powierzyć </w:t>
      </w:r>
      <w:r w:rsidRPr="008E3F83">
        <w:rPr>
          <w:rFonts w:ascii="Arial" w:eastAsia="Calibri" w:hAnsi="Arial" w:cs="Arial"/>
          <w:b/>
          <w:bCs/>
          <w:sz w:val="21"/>
          <w:szCs w:val="21"/>
        </w:rPr>
        <w:t>podwykonawcom</w:t>
      </w:r>
      <w:r>
        <w:rPr>
          <w:rFonts w:ascii="Arial" w:eastAsia="Calibri" w:hAnsi="Arial" w:cs="Arial"/>
          <w:bCs/>
          <w:sz w:val="21"/>
          <w:szCs w:val="21"/>
        </w:rPr>
        <w:t xml:space="preserve"> i </w:t>
      </w:r>
      <w:r w:rsidRPr="007326E4">
        <w:rPr>
          <w:rFonts w:ascii="Arial" w:eastAsia="Calibri" w:hAnsi="Arial" w:cs="Arial"/>
          <w:bCs/>
          <w:sz w:val="21"/>
          <w:szCs w:val="21"/>
        </w:rPr>
        <w:t>podania ich firm</w:t>
      </w:r>
      <w:r w:rsidR="007B7B2B">
        <w:rPr>
          <w:rFonts w:ascii="Arial" w:eastAsia="Calibri" w:hAnsi="Arial" w:cs="Arial"/>
          <w:bCs/>
          <w:sz w:val="21"/>
          <w:szCs w:val="21"/>
        </w:rPr>
        <w:t xml:space="preserve"> (o ile są już znane)</w:t>
      </w:r>
      <w:r w:rsidRPr="007326E4">
        <w:rPr>
          <w:rFonts w:ascii="Arial" w:eastAsia="Calibri" w:hAnsi="Arial" w:cs="Arial"/>
          <w:bCs/>
          <w:sz w:val="21"/>
          <w:szCs w:val="21"/>
        </w:rPr>
        <w:t>.</w:t>
      </w:r>
    </w:p>
    <w:p w14:paraId="22A57979" w14:textId="77777777" w:rsidR="0099704C" w:rsidRDefault="0099704C" w:rsidP="00440A17">
      <w:pPr>
        <w:pStyle w:val="Tekstpodstawowy"/>
        <w:rPr>
          <w:rFonts w:ascii="Arial" w:hAnsi="Arial" w:cs="Arial"/>
          <w:sz w:val="21"/>
          <w:szCs w:val="21"/>
        </w:rPr>
      </w:pPr>
    </w:p>
    <w:p w14:paraId="0EE5B865" w14:textId="77777777" w:rsidR="008B11B6" w:rsidRPr="00993FB1" w:rsidRDefault="008B11B6" w:rsidP="00440A17">
      <w:pPr>
        <w:pStyle w:val="Tekstpodstawowy"/>
        <w:rPr>
          <w:rFonts w:ascii="Arial" w:hAnsi="Arial" w:cs="Arial"/>
          <w:sz w:val="21"/>
          <w:szCs w:val="21"/>
        </w:rPr>
      </w:pPr>
    </w:p>
    <w:sectPr w:rsidR="008B11B6" w:rsidRPr="00993FB1" w:rsidSect="00A16332">
      <w:headerReference w:type="default" r:id="rId15"/>
      <w:footerReference w:type="even" r:id="rId16"/>
      <w:footerReference w:type="default" r:id="rId17"/>
      <w:headerReference w:type="first" r:id="rId18"/>
      <w:pgSz w:w="11907" w:h="16840" w:code="9"/>
      <w:pgMar w:top="1418" w:right="1247" w:bottom="1418" w:left="1418" w:header="709" w:footer="709" w:gutter="0"/>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4088" w14:textId="77777777" w:rsidR="00FD20A1" w:rsidRDefault="00FD20A1">
      <w:r>
        <w:separator/>
      </w:r>
    </w:p>
  </w:endnote>
  <w:endnote w:type="continuationSeparator" w:id="0">
    <w:p w14:paraId="4026571F" w14:textId="77777777" w:rsidR="00FD20A1" w:rsidRDefault="00FD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A6A6" w14:textId="77777777" w:rsidR="00672345" w:rsidRDefault="0067234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C4FFC0" w14:textId="77777777" w:rsidR="00672345" w:rsidRDefault="00672345"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7F0F" w14:textId="56C8549C" w:rsidR="00672345" w:rsidRDefault="00672345" w:rsidP="003C2F39">
    <w:pPr>
      <w:pBdr>
        <w:top w:val="nil"/>
        <w:left w:val="nil"/>
        <w:bottom w:val="nil"/>
        <w:right w:val="nil"/>
        <w:between w:val="nil"/>
        <w:bar w:val="nil"/>
      </w:pBdr>
      <w:tabs>
        <w:tab w:val="center" w:pos="4536"/>
        <w:tab w:val="right" w:pos="9072"/>
      </w:tabs>
      <w:jc w:val="right"/>
      <w:rPr>
        <w:rFonts w:ascii="Trebuchet MS" w:hAnsi="Trebuchet MS"/>
        <w:i/>
        <w:sz w:val="16"/>
        <w:szCs w:val="16"/>
        <w:u w:val="single"/>
      </w:rPr>
    </w:pPr>
  </w:p>
  <w:p w14:paraId="58A4620D" w14:textId="37CFFD07" w:rsidR="00672345" w:rsidRDefault="00672345" w:rsidP="002D3243">
    <w:pPr>
      <w:pBdr>
        <w:top w:val="nil"/>
        <w:left w:val="nil"/>
        <w:bottom w:val="nil"/>
        <w:right w:val="nil"/>
        <w:between w:val="nil"/>
        <w:bar w:val="nil"/>
      </w:pBdr>
      <w:tabs>
        <w:tab w:val="center" w:pos="4536"/>
        <w:tab w:val="right" w:pos="9072"/>
      </w:tabs>
      <w:rPr>
        <w:rFonts w:ascii="Trebuchet MS" w:hAnsi="Trebuchet MS"/>
        <w:i/>
        <w:sz w:val="16"/>
        <w:szCs w:val="16"/>
        <w:u w:val="single"/>
      </w:rPr>
    </w:pPr>
  </w:p>
  <w:p w14:paraId="35527373" w14:textId="7C52A7F5" w:rsidR="00672345" w:rsidRPr="009E6CC7" w:rsidRDefault="00672345" w:rsidP="002D3243">
    <w:pPr>
      <w:pBdr>
        <w:top w:val="nil"/>
        <w:left w:val="nil"/>
        <w:bottom w:val="nil"/>
        <w:right w:val="nil"/>
        <w:between w:val="nil"/>
        <w:bar w:val="nil"/>
      </w:pBdr>
      <w:tabs>
        <w:tab w:val="center" w:pos="4536"/>
        <w:tab w:val="right" w:pos="9072"/>
      </w:tabs>
      <w:rPr>
        <w:rFonts w:ascii="Trebuchet MS" w:hAnsi="Trebuchet MS"/>
        <w:i/>
        <w:sz w:val="16"/>
        <w:szCs w:val="16"/>
        <w:u w:val="single"/>
      </w:rPr>
    </w:pPr>
    <w:r w:rsidRPr="002D3243">
      <w:rPr>
        <w:rFonts w:ascii="Trebuchet MS" w:hAnsi="Trebuchet MS"/>
        <w:i/>
        <w:sz w:val="16"/>
        <w:szCs w:val="16"/>
        <w:u w:val="single"/>
      </w:rPr>
      <w:t xml:space="preserve"> </w:t>
    </w:r>
  </w:p>
  <w:p w14:paraId="3723DDBE" w14:textId="77777777" w:rsidR="00672345" w:rsidRDefault="00672345" w:rsidP="00FB265D">
    <w:pPr>
      <w:pStyle w:val="Stopka"/>
      <w:ind w:right="360"/>
      <w:rPr>
        <w:rFonts w:ascii="Trebuchet MS" w:hAnsi="Trebuchet MS"/>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D623E" w14:textId="77777777" w:rsidR="00FD20A1" w:rsidRDefault="00FD20A1">
      <w:r>
        <w:separator/>
      </w:r>
    </w:p>
  </w:footnote>
  <w:footnote w:type="continuationSeparator" w:id="0">
    <w:p w14:paraId="1882A94A" w14:textId="77777777" w:rsidR="00FD20A1" w:rsidRDefault="00FD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2B11" w14:textId="3503063F" w:rsidR="00672345" w:rsidRPr="003338C9" w:rsidRDefault="00672345" w:rsidP="00A16332">
    <w:pPr>
      <w:pStyle w:val="Nagwek"/>
      <w:rPr>
        <w:rFonts w:ascii="Arial" w:hAnsi="Arial" w:cs="Arial"/>
      </w:rPr>
    </w:pPr>
    <w:r w:rsidRPr="003338C9">
      <w:rPr>
        <w:rFonts w:ascii="Arial" w:hAnsi="Arial" w:cs="Arial"/>
      </w:rPr>
      <w:t>MT.2370.</w:t>
    </w:r>
    <w:r>
      <w:rPr>
        <w:rFonts w:ascii="Arial" w:hAnsi="Arial" w:cs="Arial"/>
      </w:rPr>
      <w:t>3</w:t>
    </w:r>
    <w:r w:rsidRPr="003338C9">
      <w:rPr>
        <w:rFonts w:ascii="Arial" w:hAnsi="Arial" w:cs="Arial"/>
      </w:rPr>
      <w:t>.2022</w:t>
    </w:r>
  </w:p>
  <w:p w14:paraId="60CDD5CF" w14:textId="47EEEDB9" w:rsidR="00672345" w:rsidRDefault="00672345" w:rsidP="00B25583">
    <w:pPr>
      <w:pStyle w:val="Nagwek"/>
      <w:jc w:val="right"/>
      <w:rPr>
        <w:rFonts w:ascii="Arial" w:hAnsi="Arial"/>
        <w:sz w:val="16"/>
        <w:szCs w:val="16"/>
        <w:u w:val="single"/>
      </w:rPr>
    </w:pPr>
  </w:p>
  <w:p w14:paraId="03FFE9CC" w14:textId="3AAF9BCE" w:rsidR="00672345" w:rsidRPr="00DA2738" w:rsidRDefault="00672345" w:rsidP="009A3D15">
    <w:pPr>
      <w:pStyle w:val="Nagwek"/>
      <w:jc w:val="both"/>
      <w:rPr>
        <w:rFonts w:ascii="Trebuchet MS" w:hAnsi="Trebuchet MS"/>
        <w:b/>
        <w:color w:val="00000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F9F4A" w14:textId="77777777" w:rsidR="00672345" w:rsidRPr="00776C08" w:rsidRDefault="0067234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5DEEADBA" w14:textId="77777777" w:rsidR="00672345" w:rsidRPr="002B2C77" w:rsidRDefault="0067234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288B9C3A" w14:textId="77777777" w:rsidR="00672345" w:rsidRPr="00335A5D" w:rsidRDefault="0067234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singleLevel"/>
    <w:tmpl w:val="00000006"/>
    <w:name w:val="WW8Num7"/>
    <w:lvl w:ilvl="0">
      <w:start w:val="1"/>
      <w:numFmt w:val="bullet"/>
      <w:lvlText w:val=""/>
      <w:lvlJc w:val="left"/>
      <w:pPr>
        <w:tabs>
          <w:tab w:val="num" w:pos="0"/>
        </w:tabs>
        <w:ind w:left="720" w:hanging="360"/>
      </w:pPr>
      <w:rPr>
        <w:rFonts w:ascii="Symbol" w:hAnsi="Symbol" w:cs="Arial Narrow" w:hint="default"/>
        <w:b/>
        <w:i w:val="0"/>
        <w:sz w:val="24"/>
        <w:szCs w:val="24"/>
        <w:lang w:val="pl-PL"/>
      </w:r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multilevel"/>
    <w:tmpl w:val="0000000B"/>
    <w:name w:val="WW8Num11"/>
    <w:lvl w:ilvl="0">
      <w:start w:val="1"/>
      <w:numFmt w:val="decimal"/>
      <w:lvlText w:val="%1."/>
      <w:lvlJc w:val="left"/>
      <w:pPr>
        <w:tabs>
          <w:tab w:val="num" w:pos="567"/>
        </w:tabs>
        <w:ind w:left="567" w:hanging="567"/>
      </w:pPr>
      <w:rPr>
        <w:rFonts w:ascii="Times New Roman" w:hAnsi="Times New Roman" w:cs="Arial"/>
        <w:b/>
        <w:bCs/>
        <w:sz w:val="20"/>
        <w:szCs w:val="20"/>
      </w:r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C0634C"/>
    <w:multiLevelType w:val="hybridMultilevel"/>
    <w:tmpl w:val="527002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53E50C5"/>
    <w:multiLevelType w:val="hybridMultilevel"/>
    <w:tmpl w:val="047A0E18"/>
    <w:lvl w:ilvl="0" w:tplc="0EAE94B0">
      <w:start w:val="1"/>
      <w:numFmt w:val="decimal"/>
      <w:lvlText w:val="%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nsid w:val="0AF752C8"/>
    <w:multiLevelType w:val="hybridMultilevel"/>
    <w:tmpl w:val="F41C985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
    <w:nsid w:val="0BB66D9D"/>
    <w:multiLevelType w:val="hybridMultilevel"/>
    <w:tmpl w:val="FE2A481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0D593B8E"/>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102809F3"/>
    <w:multiLevelType w:val="hybridMultilevel"/>
    <w:tmpl w:val="7C240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454294"/>
    <w:multiLevelType w:val="multilevel"/>
    <w:tmpl w:val="0415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1B92545"/>
    <w:multiLevelType w:val="hybridMultilevel"/>
    <w:tmpl w:val="88FC8E4E"/>
    <w:lvl w:ilvl="0" w:tplc="D9728890">
      <w:start w:val="1"/>
      <w:numFmt w:val="decimal"/>
      <w:lvlText w:val="%1)"/>
      <w:lvlJc w:val="left"/>
      <w:pPr>
        <w:ind w:left="720" w:hanging="360"/>
      </w:pPr>
      <w:rPr>
        <w:rFonts w:hint="default"/>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D95B02"/>
    <w:multiLevelType w:val="multilevel"/>
    <w:tmpl w:val="3022D4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ED3B34"/>
    <w:multiLevelType w:val="multilevel"/>
    <w:tmpl w:val="081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nsid w:val="1721045D"/>
    <w:multiLevelType w:val="hybridMultilevel"/>
    <w:tmpl w:val="047A0E18"/>
    <w:lvl w:ilvl="0" w:tplc="0EAE94B0">
      <w:start w:val="1"/>
      <w:numFmt w:val="decimal"/>
      <w:lvlText w:val="%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866BF8"/>
    <w:multiLevelType w:val="hybridMultilevel"/>
    <w:tmpl w:val="FA0C2D54"/>
    <w:lvl w:ilvl="0" w:tplc="4DF0608A">
      <w:start w:val="1"/>
      <w:numFmt w:val="decimal"/>
      <w:lvlText w:val="%1."/>
      <w:lvlJc w:val="left"/>
      <w:pPr>
        <w:ind w:left="360" w:hanging="360"/>
      </w:pPr>
      <w:rPr>
        <w:rFonts w:ascii="Arial" w:eastAsia="Times New Roman"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FD027F3"/>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5B6B55"/>
    <w:multiLevelType w:val="hybridMultilevel"/>
    <w:tmpl w:val="5718B9D0"/>
    <w:lvl w:ilvl="0" w:tplc="EDE6175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nsid w:val="294740D1"/>
    <w:multiLevelType w:val="hybridMultilevel"/>
    <w:tmpl w:val="D360993A"/>
    <w:lvl w:ilvl="0" w:tplc="B7024BFC">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B35B75"/>
    <w:multiLevelType w:val="hybridMultilevel"/>
    <w:tmpl w:val="C68EBD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nsid w:val="2DCB7947"/>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nsid w:val="2E331354"/>
    <w:multiLevelType w:val="multilevel"/>
    <w:tmpl w:val="821E1D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522834"/>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B91245"/>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7">
    <w:nsid w:val="3384003E"/>
    <w:multiLevelType w:val="hybridMultilevel"/>
    <w:tmpl w:val="0B0E7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69B0950"/>
    <w:multiLevelType w:val="multilevel"/>
    <w:tmpl w:val="EAB23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C46F05"/>
    <w:multiLevelType w:val="multilevel"/>
    <w:tmpl w:val="0CDE1090"/>
    <w:lvl w:ilvl="0">
      <w:start w:val="1"/>
      <w:numFmt w:val="decimal"/>
      <w:lvlText w:val="%1."/>
      <w:lvlJc w:val="left"/>
      <w:pPr>
        <w:ind w:left="360" w:hanging="360"/>
      </w:pPr>
      <w:rPr>
        <w:rFonts w:ascii="Arial" w:eastAsia="Times New Roman" w:hAnsi="Arial" w:cs="Arial" w:hint="default"/>
        <w:color w:val="auto"/>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Zero"/>
      <w:isLgl/>
      <w:lvlText w:val="%1.%2.%3.%4"/>
      <w:lvlJc w:val="left"/>
      <w:pPr>
        <w:ind w:left="2880" w:hanging="720"/>
      </w:pPr>
      <w:rPr>
        <w:rFonts w:hint="default"/>
        <w:u w:val="single"/>
      </w:rPr>
    </w:lvl>
    <w:lvl w:ilvl="4">
      <w:start w:val="1"/>
      <w:numFmt w:val="decimal"/>
      <w:isLgl/>
      <w:lvlText w:val="%1.%2.%3.%4.%5"/>
      <w:lvlJc w:val="left"/>
      <w:pPr>
        <w:ind w:left="3960" w:hanging="1080"/>
      </w:pPr>
      <w:rPr>
        <w:rFonts w:hint="default"/>
        <w:u w:val="single"/>
      </w:rPr>
    </w:lvl>
    <w:lvl w:ilvl="5">
      <w:start w:val="1"/>
      <w:numFmt w:val="decimal"/>
      <w:isLgl/>
      <w:lvlText w:val="%1.%2.%3.%4.%5.%6"/>
      <w:lvlJc w:val="left"/>
      <w:pPr>
        <w:ind w:left="4680" w:hanging="1080"/>
      </w:pPr>
      <w:rPr>
        <w:rFonts w:hint="default"/>
        <w:u w:val="single"/>
      </w:rPr>
    </w:lvl>
    <w:lvl w:ilvl="6">
      <w:start w:val="1"/>
      <w:numFmt w:val="decimal"/>
      <w:isLgl/>
      <w:lvlText w:val="%1.%2.%3.%4.%5.%6.%7"/>
      <w:lvlJc w:val="left"/>
      <w:pPr>
        <w:ind w:left="5760" w:hanging="1440"/>
      </w:pPr>
      <w:rPr>
        <w:rFonts w:hint="default"/>
        <w:u w:val="single"/>
      </w:rPr>
    </w:lvl>
    <w:lvl w:ilvl="7">
      <w:start w:val="1"/>
      <w:numFmt w:val="decimal"/>
      <w:isLgl/>
      <w:lvlText w:val="%1.%2.%3.%4.%5.%6.%7.%8"/>
      <w:lvlJc w:val="left"/>
      <w:pPr>
        <w:ind w:left="6480" w:hanging="1440"/>
      </w:pPr>
      <w:rPr>
        <w:rFonts w:hint="default"/>
        <w:u w:val="single"/>
      </w:rPr>
    </w:lvl>
    <w:lvl w:ilvl="8">
      <w:start w:val="1"/>
      <w:numFmt w:val="decimal"/>
      <w:isLgl/>
      <w:lvlText w:val="%1.%2.%3.%4.%5.%6.%7.%8.%9"/>
      <w:lvlJc w:val="left"/>
      <w:pPr>
        <w:ind w:left="7560" w:hanging="1800"/>
      </w:pPr>
      <w:rPr>
        <w:rFonts w:hint="default"/>
        <w:u w:val="single"/>
      </w:rPr>
    </w:lvl>
  </w:abstractNum>
  <w:abstractNum w:abstractNumId="41">
    <w:nsid w:val="3A7E329D"/>
    <w:multiLevelType w:val="hybridMultilevel"/>
    <w:tmpl w:val="A0AC77CE"/>
    <w:lvl w:ilvl="0" w:tplc="9E104D9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D64A61"/>
    <w:multiLevelType w:val="hybridMultilevel"/>
    <w:tmpl w:val="0B0E7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2FD155C"/>
    <w:multiLevelType w:val="hybridMultilevel"/>
    <w:tmpl w:val="FA0C2D54"/>
    <w:lvl w:ilvl="0" w:tplc="4DF0608A">
      <w:start w:val="1"/>
      <w:numFmt w:val="decimal"/>
      <w:lvlText w:val="%1."/>
      <w:lvlJc w:val="left"/>
      <w:pPr>
        <w:ind w:left="36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1304F3"/>
    <w:multiLevelType w:val="hybridMultilevel"/>
    <w:tmpl w:val="2A427D10"/>
    <w:lvl w:ilvl="0" w:tplc="58E0F4EE">
      <w:start w:val="1"/>
      <w:numFmt w:val="decimal"/>
      <w:lvlText w:val="%1."/>
      <w:lvlJc w:val="left"/>
      <w:pPr>
        <w:ind w:left="360" w:hanging="360"/>
      </w:pPr>
      <w:rPr>
        <w:rFonts w:ascii="Arial" w:eastAsia="Times New Roman" w:hAnsi="Arial" w:cs="Arial"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nsid w:val="490D4D80"/>
    <w:multiLevelType w:val="multilevel"/>
    <w:tmpl w:val="C6F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nsid w:val="51916C2B"/>
    <w:multiLevelType w:val="hybridMultilevel"/>
    <w:tmpl w:val="1A520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nsid w:val="537457F8"/>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nsid w:val="554F76F3"/>
    <w:multiLevelType w:val="hybridMultilevel"/>
    <w:tmpl w:val="16E6BF8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5">
    <w:nsid w:val="555A3589"/>
    <w:multiLevelType w:val="hybridMultilevel"/>
    <w:tmpl w:val="49DE5836"/>
    <w:lvl w:ilvl="0" w:tplc="AA6EB948">
      <w:start w:val="1"/>
      <w:numFmt w:val="decimal"/>
      <w:lvlText w:val="%1."/>
      <w:lvlJc w:val="left"/>
      <w:pPr>
        <w:ind w:left="360" w:hanging="360"/>
      </w:pPr>
      <w:rPr>
        <w:rFonts w:ascii="Arial" w:eastAsia="Times New Roman" w:hAnsi="Arial" w:cs="Arial" w:hint="default"/>
        <w:b w:val="0"/>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57970DF9"/>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74127A"/>
    <w:multiLevelType w:val="hybridMultilevel"/>
    <w:tmpl w:val="BD12FF9C"/>
    <w:lvl w:ilvl="0" w:tplc="B8DA1AA8">
      <w:start w:val="5"/>
      <w:numFmt w:val="decimal"/>
      <w:lvlText w:val="%1."/>
      <w:lvlJc w:val="left"/>
      <w:pPr>
        <w:ind w:left="360" w:hanging="360"/>
      </w:pPr>
      <w:rPr>
        <w:rFonts w:ascii="Arial" w:eastAsia="Times New Roman" w:hAnsi="Arial" w:cs="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B0102EA"/>
    <w:multiLevelType w:val="hybridMultilevel"/>
    <w:tmpl w:val="DAF69ABA"/>
    <w:lvl w:ilvl="0" w:tplc="3906102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nsid w:val="5B2C73DB"/>
    <w:multiLevelType w:val="hybridMultilevel"/>
    <w:tmpl w:val="A6908E3A"/>
    <w:lvl w:ilvl="0" w:tplc="D29433E4">
      <w:start w:val="1"/>
      <w:numFmt w:val="decimal"/>
      <w:lvlText w:val="%1."/>
      <w:lvlJc w:val="left"/>
      <w:pPr>
        <w:tabs>
          <w:tab w:val="num" w:pos="397"/>
        </w:tabs>
        <w:ind w:left="397" w:hanging="397"/>
      </w:pPr>
      <w:rPr>
        <w:rFonts w:ascii="TiepoloItcTEEBoo" w:hAnsi="TiepoloItcTEEBoo" w:hint="default"/>
        <w:b w:val="0"/>
        <w:i w:val="0"/>
        <w:sz w:val="22"/>
      </w:rPr>
    </w:lvl>
    <w:lvl w:ilvl="1" w:tplc="42226A30">
      <w:start w:val="16"/>
      <w:numFmt w:val="upperRoman"/>
      <w:lvlText w:val="%2."/>
      <w:lvlJc w:val="left"/>
      <w:pPr>
        <w:tabs>
          <w:tab w:val="num" w:pos="1800"/>
        </w:tabs>
        <w:ind w:left="1800" w:hanging="720"/>
      </w:pPr>
      <w:rPr>
        <w:rFonts w:hint="default"/>
      </w:rPr>
    </w:lvl>
    <w:lvl w:ilvl="2" w:tplc="655866B6">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B26A41A0">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531BDC"/>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055E47"/>
    <w:multiLevelType w:val="hybridMultilevel"/>
    <w:tmpl w:val="45B6BBEC"/>
    <w:lvl w:ilvl="0" w:tplc="F4B21A8E">
      <w:start w:val="1"/>
      <w:numFmt w:val="decimal"/>
      <w:lvlText w:val="%1."/>
      <w:lvlJc w:val="left"/>
      <w:pPr>
        <w:ind w:left="360" w:hanging="360"/>
      </w:pPr>
      <w:rPr>
        <w:rFonts w:ascii="Arial" w:eastAsia="Times New Roman"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D3B59DD"/>
    <w:multiLevelType w:val="hybridMultilevel"/>
    <w:tmpl w:val="68FE447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05D2535"/>
    <w:multiLevelType w:val="hybridMultilevel"/>
    <w:tmpl w:val="F8BAB870"/>
    <w:lvl w:ilvl="0" w:tplc="23BA1018">
      <w:start w:val="1"/>
      <w:numFmt w:val="decimal"/>
      <w:lvlText w:val="%1."/>
      <w:lvlJc w:val="left"/>
      <w:pPr>
        <w:ind w:left="720" w:hanging="360"/>
      </w:pPr>
      <w:rPr>
        <w:rFonts w:ascii="Arial"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nsid w:val="64013945"/>
    <w:multiLevelType w:val="hybridMultilevel"/>
    <w:tmpl w:val="A0AC77CE"/>
    <w:lvl w:ilvl="0" w:tplc="9E104D9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2659AE"/>
    <w:multiLevelType w:val="multilevel"/>
    <w:tmpl w:val="0415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8BC4A98"/>
    <w:multiLevelType w:val="hybridMultilevel"/>
    <w:tmpl w:val="ED58D92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1">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6CF0052B"/>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E56F3A"/>
    <w:multiLevelType w:val="hybridMultilevel"/>
    <w:tmpl w:val="45B6BBEC"/>
    <w:lvl w:ilvl="0" w:tplc="F4B21A8E">
      <w:start w:val="1"/>
      <w:numFmt w:val="decimal"/>
      <w:lvlText w:val="%1."/>
      <w:lvlJc w:val="left"/>
      <w:pPr>
        <w:ind w:left="360" w:hanging="360"/>
      </w:pPr>
      <w:rPr>
        <w:rFonts w:ascii="Arial" w:eastAsia="Times New Roman"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abstractNumId w:val="35"/>
  </w:num>
  <w:num w:numId="2">
    <w:abstractNumId w:val="0"/>
  </w:num>
  <w:num w:numId="3">
    <w:abstractNumId w:val="31"/>
  </w:num>
  <w:num w:numId="4">
    <w:abstractNumId w:val="46"/>
  </w:num>
  <w:num w:numId="5">
    <w:abstractNumId w:val="36"/>
  </w:num>
  <w:num w:numId="6">
    <w:abstractNumId w:val="7"/>
  </w:num>
  <w:num w:numId="7">
    <w:abstractNumId w:val="19"/>
  </w:num>
  <w:num w:numId="8">
    <w:abstractNumId w:val="13"/>
  </w:num>
  <w:num w:numId="9">
    <w:abstractNumId w:val="9"/>
  </w:num>
  <w:num w:numId="10">
    <w:abstractNumId w:val="67"/>
  </w:num>
  <w:num w:numId="11">
    <w:abstractNumId w:val="52"/>
  </w:num>
  <w:num w:numId="12">
    <w:abstractNumId w:val="66"/>
  </w:num>
  <w:num w:numId="13">
    <w:abstractNumId w:val="50"/>
  </w:num>
  <w:num w:numId="14">
    <w:abstractNumId w:val="29"/>
  </w:num>
  <w:num w:numId="15">
    <w:abstractNumId w:val="48"/>
  </w:num>
  <w:num w:numId="16">
    <w:abstractNumId w:val="26"/>
  </w:num>
  <w:num w:numId="17">
    <w:abstractNumId w:val="53"/>
  </w:num>
  <w:num w:numId="18">
    <w:abstractNumId w:val="74"/>
  </w:num>
  <w:num w:numId="19">
    <w:abstractNumId w:val="3"/>
  </w:num>
  <w:num w:numId="20">
    <w:abstractNumId w:val="56"/>
  </w:num>
  <w:num w:numId="21">
    <w:abstractNumId w:val="71"/>
  </w:num>
  <w:num w:numId="22">
    <w:abstractNumId w:val="38"/>
  </w:num>
  <w:num w:numId="23">
    <w:abstractNumId w:val="22"/>
  </w:num>
  <w:num w:numId="24">
    <w:abstractNumId w:val="62"/>
    <w:lvlOverride w:ilvl="0">
      <w:startOverride w:val="1"/>
    </w:lvlOverride>
  </w:num>
  <w:num w:numId="25">
    <w:abstractNumId w:val="43"/>
    <w:lvlOverride w:ilvl="0">
      <w:startOverride w:val="1"/>
    </w:lvlOverride>
  </w:num>
  <w:num w:numId="26">
    <w:abstractNumId w:val="25"/>
  </w:num>
  <w:num w:numId="27">
    <w:abstractNumId w:val="73"/>
  </w:num>
  <w:num w:numId="28">
    <w:abstractNumId w:val="45"/>
  </w:num>
  <w:num w:numId="29">
    <w:abstractNumId w:val="58"/>
  </w:num>
  <w:num w:numId="30">
    <w:abstractNumId w:val="40"/>
  </w:num>
  <w:num w:numId="31">
    <w:abstractNumId w:val="68"/>
  </w:num>
  <w:num w:numId="32">
    <w:abstractNumId w:val="15"/>
  </w:num>
  <w:num w:numId="33">
    <w:abstractNumId w:val="30"/>
  </w:num>
  <w:num w:numId="34">
    <w:abstractNumId w:val="16"/>
  </w:num>
  <w:num w:numId="35">
    <w:abstractNumId w:val="8"/>
  </w:num>
  <w:num w:numId="36">
    <w:abstractNumId w:val="23"/>
  </w:num>
  <w:num w:numId="37">
    <w:abstractNumId w:val="37"/>
  </w:num>
  <w:num w:numId="38">
    <w:abstractNumId w:val="72"/>
  </w:num>
  <w:num w:numId="39">
    <w:abstractNumId w:val="20"/>
  </w:num>
  <w:num w:numId="40">
    <w:abstractNumId w:val="42"/>
  </w:num>
  <w:num w:numId="41">
    <w:abstractNumId w:val="70"/>
  </w:num>
  <w:num w:numId="42">
    <w:abstractNumId w:val="54"/>
  </w:num>
  <w:num w:numId="43">
    <w:abstractNumId w:val="11"/>
  </w:num>
  <w:num w:numId="44">
    <w:abstractNumId w:val="10"/>
  </w:num>
  <w:num w:numId="45">
    <w:abstractNumId w:val="33"/>
  </w:num>
  <w:num w:numId="46">
    <w:abstractNumId w:val="69"/>
  </w:num>
  <w:num w:numId="47">
    <w:abstractNumId w:val="27"/>
  </w:num>
  <w:num w:numId="48">
    <w:abstractNumId w:val="57"/>
  </w:num>
  <w:num w:numId="49">
    <w:abstractNumId w:val="64"/>
  </w:num>
  <w:num w:numId="50">
    <w:abstractNumId w:val="51"/>
  </w:num>
  <w:num w:numId="51">
    <w:abstractNumId w:val="55"/>
  </w:num>
  <w:num w:numId="52">
    <w:abstractNumId w:val="12"/>
  </w:num>
  <w:num w:numId="53">
    <w:abstractNumId w:val="59"/>
  </w:num>
  <w:num w:numId="54">
    <w:abstractNumId w:val="34"/>
  </w:num>
  <w:num w:numId="55">
    <w:abstractNumId w:val="61"/>
  </w:num>
  <w:num w:numId="56">
    <w:abstractNumId w:val="63"/>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65"/>
  </w:num>
  <w:num w:numId="60">
    <w:abstractNumId w:val="24"/>
  </w:num>
  <w:num w:numId="61">
    <w:abstractNumId w:val="28"/>
  </w:num>
  <w:num w:numId="62">
    <w:abstractNumId w:val="14"/>
  </w:num>
  <w:num w:numId="63">
    <w:abstractNumId w:val="41"/>
  </w:num>
  <w:num w:numId="64">
    <w:abstractNumId w:val="39"/>
  </w:num>
  <w:num w:numId="65">
    <w:abstractNumId w:val="18"/>
  </w:num>
  <w:num w:numId="66">
    <w:abstractNumId w:val="17"/>
  </w:num>
  <w:num w:numId="67">
    <w:abstractNumId w:val="47"/>
  </w:num>
  <w:num w:numId="68">
    <w:abstractNumId w:val="32"/>
  </w:num>
  <w:num w:numId="69">
    <w:abstractNumId w:val="60"/>
  </w:num>
  <w:num w:numId="70">
    <w:abstractNumId w:val="6"/>
  </w:num>
  <w:num w:numId="71">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0F0D"/>
    <w:rsid w:val="000011A0"/>
    <w:rsid w:val="00003041"/>
    <w:rsid w:val="00003C56"/>
    <w:rsid w:val="00004ED7"/>
    <w:rsid w:val="00005383"/>
    <w:rsid w:val="00005B35"/>
    <w:rsid w:val="00006AE7"/>
    <w:rsid w:val="00007A71"/>
    <w:rsid w:val="0001044E"/>
    <w:rsid w:val="00011509"/>
    <w:rsid w:val="00011665"/>
    <w:rsid w:val="000120B5"/>
    <w:rsid w:val="000123B4"/>
    <w:rsid w:val="00012545"/>
    <w:rsid w:val="00013766"/>
    <w:rsid w:val="000140AE"/>
    <w:rsid w:val="000143A2"/>
    <w:rsid w:val="000145C1"/>
    <w:rsid w:val="0001645B"/>
    <w:rsid w:val="00017339"/>
    <w:rsid w:val="000178A7"/>
    <w:rsid w:val="000179BE"/>
    <w:rsid w:val="00017D4D"/>
    <w:rsid w:val="00020192"/>
    <w:rsid w:val="00021386"/>
    <w:rsid w:val="00021B01"/>
    <w:rsid w:val="00021ECF"/>
    <w:rsid w:val="00021F73"/>
    <w:rsid w:val="0002459F"/>
    <w:rsid w:val="00024B5B"/>
    <w:rsid w:val="000250F2"/>
    <w:rsid w:val="00025191"/>
    <w:rsid w:val="00025CD8"/>
    <w:rsid w:val="00026EEE"/>
    <w:rsid w:val="00027F57"/>
    <w:rsid w:val="00031BFA"/>
    <w:rsid w:val="00032D98"/>
    <w:rsid w:val="00034647"/>
    <w:rsid w:val="000347EB"/>
    <w:rsid w:val="000353F6"/>
    <w:rsid w:val="00035FFE"/>
    <w:rsid w:val="00036023"/>
    <w:rsid w:val="00036F9C"/>
    <w:rsid w:val="0003771E"/>
    <w:rsid w:val="000377FE"/>
    <w:rsid w:val="00037AC0"/>
    <w:rsid w:val="000402A0"/>
    <w:rsid w:val="00040C09"/>
    <w:rsid w:val="000411C5"/>
    <w:rsid w:val="0004122B"/>
    <w:rsid w:val="000414E0"/>
    <w:rsid w:val="00041F44"/>
    <w:rsid w:val="00042D49"/>
    <w:rsid w:val="00045A73"/>
    <w:rsid w:val="000461EC"/>
    <w:rsid w:val="00046819"/>
    <w:rsid w:val="00046F19"/>
    <w:rsid w:val="00047EE2"/>
    <w:rsid w:val="0005003C"/>
    <w:rsid w:val="000529FF"/>
    <w:rsid w:val="00054067"/>
    <w:rsid w:val="000549E7"/>
    <w:rsid w:val="0005618E"/>
    <w:rsid w:val="00060D07"/>
    <w:rsid w:val="0006227A"/>
    <w:rsid w:val="0006233A"/>
    <w:rsid w:val="00062CF5"/>
    <w:rsid w:val="00063A92"/>
    <w:rsid w:val="00064269"/>
    <w:rsid w:val="000645EA"/>
    <w:rsid w:val="0006711E"/>
    <w:rsid w:val="00067799"/>
    <w:rsid w:val="00071A28"/>
    <w:rsid w:val="00071D13"/>
    <w:rsid w:val="0007257C"/>
    <w:rsid w:val="00073391"/>
    <w:rsid w:val="00073822"/>
    <w:rsid w:val="0007399F"/>
    <w:rsid w:val="00075341"/>
    <w:rsid w:val="00075C1E"/>
    <w:rsid w:val="00076060"/>
    <w:rsid w:val="00076125"/>
    <w:rsid w:val="00076A46"/>
    <w:rsid w:val="00076A95"/>
    <w:rsid w:val="00077516"/>
    <w:rsid w:val="0007787C"/>
    <w:rsid w:val="00077CD2"/>
    <w:rsid w:val="0008057F"/>
    <w:rsid w:val="000813A2"/>
    <w:rsid w:val="000816CA"/>
    <w:rsid w:val="00083925"/>
    <w:rsid w:val="000839CC"/>
    <w:rsid w:val="0008525C"/>
    <w:rsid w:val="00085DF8"/>
    <w:rsid w:val="00086162"/>
    <w:rsid w:val="00087460"/>
    <w:rsid w:val="00087A29"/>
    <w:rsid w:val="00087C8C"/>
    <w:rsid w:val="00087F31"/>
    <w:rsid w:val="000901F9"/>
    <w:rsid w:val="00090BC0"/>
    <w:rsid w:val="00091477"/>
    <w:rsid w:val="00091F63"/>
    <w:rsid w:val="00092CDA"/>
    <w:rsid w:val="00094482"/>
    <w:rsid w:val="000953DE"/>
    <w:rsid w:val="00096248"/>
    <w:rsid w:val="000963AC"/>
    <w:rsid w:val="00096C32"/>
    <w:rsid w:val="00096ED4"/>
    <w:rsid w:val="00096F03"/>
    <w:rsid w:val="000A0726"/>
    <w:rsid w:val="000A1D81"/>
    <w:rsid w:val="000A21DF"/>
    <w:rsid w:val="000A305D"/>
    <w:rsid w:val="000A3672"/>
    <w:rsid w:val="000A3AB0"/>
    <w:rsid w:val="000A3B9F"/>
    <w:rsid w:val="000A3CE3"/>
    <w:rsid w:val="000A5E73"/>
    <w:rsid w:val="000A5F7A"/>
    <w:rsid w:val="000A65FF"/>
    <w:rsid w:val="000A697E"/>
    <w:rsid w:val="000A747F"/>
    <w:rsid w:val="000B0152"/>
    <w:rsid w:val="000B09E1"/>
    <w:rsid w:val="000B1805"/>
    <w:rsid w:val="000B1BE8"/>
    <w:rsid w:val="000B2C7A"/>
    <w:rsid w:val="000B4586"/>
    <w:rsid w:val="000B6B63"/>
    <w:rsid w:val="000B6C42"/>
    <w:rsid w:val="000B6C82"/>
    <w:rsid w:val="000C0874"/>
    <w:rsid w:val="000C1C5E"/>
    <w:rsid w:val="000C22D2"/>
    <w:rsid w:val="000C25A6"/>
    <w:rsid w:val="000C35F7"/>
    <w:rsid w:val="000C415E"/>
    <w:rsid w:val="000C4401"/>
    <w:rsid w:val="000C5557"/>
    <w:rsid w:val="000C5984"/>
    <w:rsid w:val="000C5DA3"/>
    <w:rsid w:val="000C5F59"/>
    <w:rsid w:val="000C661E"/>
    <w:rsid w:val="000C6B17"/>
    <w:rsid w:val="000C7101"/>
    <w:rsid w:val="000D00D9"/>
    <w:rsid w:val="000D0527"/>
    <w:rsid w:val="000D20A1"/>
    <w:rsid w:val="000D23BC"/>
    <w:rsid w:val="000D2577"/>
    <w:rsid w:val="000D2768"/>
    <w:rsid w:val="000D2933"/>
    <w:rsid w:val="000D3081"/>
    <w:rsid w:val="000D4DD2"/>
    <w:rsid w:val="000D4F7E"/>
    <w:rsid w:val="000D5CD8"/>
    <w:rsid w:val="000D5FAD"/>
    <w:rsid w:val="000D6323"/>
    <w:rsid w:val="000D633B"/>
    <w:rsid w:val="000D6A53"/>
    <w:rsid w:val="000D7184"/>
    <w:rsid w:val="000E084A"/>
    <w:rsid w:val="000E0AF5"/>
    <w:rsid w:val="000E2EF5"/>
    <w:rsid w:val="000E343F"/>
    <w:rsid w:val="000E39E8"/>
    <w:rsid w:val="000E3EF8"/>
    <w:rsid w:val="000E4630"/>
    <w:rsid w:val="000E50E3"/>
    <w:rsid w:val="000E6188"/>
    <w:rsid w:val="000E6847"/>
    <w:rsid w:val="000E68E1"/>
    <w:rsid w:val="000E6A8D"/>
    <w:rsid w:val="000E7D00"/>
    <w:rsid w:val="000F0570"/>
    <w:rsid w:val="000F0612"/>
    <w:rsid w:val="000F1E5E"/>
    <w:rsid w:val="000F3A2F"/>
    <w:rsid w:val="000F41A4"/>
    <w:rsid w:val="000F41CB"/>
    <w:rsid w:val="000F43E1"/>
    <w:rsid w:val="000F4A29"/>
    <w:rsid w:val="000F4ADE"/>
    <w:rsid w:val="000F5468"/>
    <w:rsid w:val="000F5716"/>
    <w:rsid w:val="000F5A6D"/>
    <w:rsid w:val="000F667F"/>
    <w:rsid w:val="000F695E"/>
    <w:rsid w:val="001002C0"/>
    <w:rsid w:val="001009C6"/>
    <w:rsid w:val="00100ECF"/>
    <w:rsid w:val="0010323B"/>
    <w:rsid w:val="00104252"/>
    <w:rsid w:val="0010470C"/>
    <w:rsid w:val="00104746"/>
    <w:rsid w:val="00105086"/>
    <w:rsid w:val="0010526D"/>
    <w:rsid w:val="00105AA9"/>
    <w:rsid w:val="00105F00"/>
    <w:rsid w:val="001068F5"/>
    <w:rsid w:val="00106DEE"/>
    <w:rsid w:val="00107134"/>
    <w:rsid w:val="00110EA9"/>
    <w:rsid w:val="00111A14"/>
    <w:rsid w:val="0011213C"/>
    <w:rsid w:val="00112191"/>
    <w:rsid w:val="00112958"/>
    <w:rsid w:val="0011320B"/>
    <w:rsid w:val="0011336A"/>
    <w:rsid w:val="001139FD"/>
    <w:rsid w:val="00113F2F"/>
    <w:rsid w:val="0011451F"/>
    <w:rsid w:val="0011506B"/>
    <w:rsid w:val="0011573B"/>
    <w:rsid w:val="00115C12"/>
    <w:rsid w:val="001161B0"/>
    <w:rsid w:val="001168EF"/>
    <w:rsid w:val="00116E12"/>
    <w:rsid w:val="00116F49"/>
    <w:rsid w:val="00117055"/>
    <w:rsid w:val="0011729B"/>
    <w:rsid w:val="001174EC"/>
    <w:rsid w:val="00117D44"/>
    <w:rsid w:val="001205B9"/>
    <w:rsid w:val="00120C84"/>
    <w:rsid w:val="00122762"/>
    <w:rsid w:val="00122848"/>
    <w:rsid w:val="00124A10"/>
    <w:rsid w:val="00124DC0"/>
    <w:rsid w:val="00125188"/>
    <w:rsid w:val="00125CAC"/>
    <w:rsid w:val="001262BC"/>
    <w:rsid w:val="00126E69"/>
    <w:rsid w:val="00127250"/>
    <w:rsid w:val="0012745B"/>
    <w:rsid w:val="00127BB2"/>
    <w:rsid w:val="001300F0"/>
    <w:rsid w:val="001307F2"/>
    <w:rsid w:val="00130C1B"/>
    <w:rsid w:val="00131218"/>
    <w:rsid w:val="001318A9"/>
    <w:rsid w:val="001321E6"/>
    <w:rsid w:val="001323FC"/>
    <w:rsid w:val="001324A4"/>
    <w:rsid w:val="001336A8"/>
    <w:rsid w:val="00133C21"/>
    <w:rsid w:val="00133DDA"/>
    <w:rsid w:val="001351EF"/>
    <w:rsid w:val="00135936"/>
    <w:rsid w:val="00135DCE"/>
    <w:rsid w:val="001364CC"/>
    <w:rsid w:val="00140E21"/>
    <w:rsid w:val="00141B06"/>
    <w:rsid w:val="00141C0E"/>
    <w:rsid w:val="00142EED"/>
    <w:rsid w:val="00143414"/>
    <w:rsid w:val="00145A1A"/>
    <w:rsid w:val="00145E37"/>
    <w:rsid w:val="001460EE"/>
    <w:rsid w:val="0014657F"/>
    <w:rsid w:val="00146F1B"/>
    <w:rsid w:val="00151154"/>
    <w:rsid w:val="00151160"/>
    <w:rsid w:val="00151F12"/>
    <w:rsid w:val="00152127"/>
    <w:rsid w:val="00152860"/>
    <w:rsid w:val="00152E81"/>
    <w:rsid w:val="00154BC8"/>
    <w:rsid w:val="00155940"/>
    <w:rsid w:val="001561F3"/>
    <w:rsid w:val="0015635D"/>
    <w:rsid w:val="0015644E"/>
    <w:rsid w:val="00156A8C"/>
    <w:rsid w:val="00156CDD"/>
    <w:rsid w:val="0015706B"/>
    <w:rsid w:val="00157426"/>
    <w:rsid w:val="00157A70"/>
    <w:rsid w:val="001629BE"/>
    <w:rsid w:val="00162D45"/>
    <w:rsid w:val="001636D9"/>
    <w:rsid w:val="00165E49"/>
    <w:rsid w:val="001669B4"/>
    <w:rsid w:val="00166C41"/>
    <w:rsid w:val="00166D79"/>
    <w:rsid w:val="00167088"/>
    <w:rsid w:val="0017078B"/>
    <w:rsid w:val="0017087C"/>
    <w:rsid w:val="00170988"/>
    <w:rsid w:val="00172542"/>
    <w:rsid w:val="001736F2"/>
    <w:rsid w:val="0017484A"/>
    <w:rsid w:val="00174C0D"/>
    <w:rsid w:val="00175BA4"/>
    <w:rsid w:val="00175FE6"/>
    <w:rsid w:val="00176800"/>
    <w:rsid w:val="001769A8"/>
    <w:rsid w:val="0018270E"/>
    <w:rsid w:val="00184E99"/>
    <w:rsid w:val="00185D09"/>
    <w:rsid w:val="00185E3F"/>
    <w:rsid w:val="0018691E"/>
    <w:rsid w:val="00186B18"/>
    <w:rsid w:val="00186E21"/>
    <w:rsid w:val="00187B95"/>
    <w:rsid w:val="00187DFC"/>
    <w:rsid w:val="00191375"/>
    <w:rsid w:val="0019213F"/>
    <w:rsid w:val="00192C7A"/>
    <w:rsid w:val="00193218"/>
    <w:rsid w:val="00193995"/>
    <w:rsid w:val="00196015"/>
    <w:rsid w:val="001960D2"/>
    <w:rsid w:val="00197DD7"/>
    <w:rsid w:val="001A1004"/>
    <w:rsid w:val="001A1615"/>
    <w:rsid w:val="001A2094"/>
    <w:rsid w:val="001A235D"/>
    <w:rsid w:val="001A2A61"/>
    <w:rsid w:val="001A308C"/>
    <w:rsid w:val="001A3321"/>
    <w:rsid w:val="001A3AAC"/>
    <w:rsid w:val="001A4FF2"/>
    <w:rsid w:val="001A68B8"/>
    <w:rsid w:val="001A6C84"/>
    <w:rsid w:val="001A7611"/>
    <w:rsid w:val="001A7835"/>
    <w:rsid w:val="001B096E"/>
    <w:rsid w:val="001B0C1A"/>
    <w:rsid w:val="001B1792"/>
    <w:rsid w:val="001B181A"/>
    <w:rsid w:val="001B3A5C"/>
    <w:rsid w:val="001B3CE5"/>
    <w:rsid w:val="001B3D27"/>
    <w:rsid w:val="001B3F81"/>
    <w:rsid w:val="001B4EC3"/>
    <w:rsid w:val="001B53B9"/>
    <w:rsid w:val="001B6074"/>
    <w:rsid w:val="001B62AC"/>
    <w:rsid w:val="001B7B62"/>
    <w:rsid w:val="001C1F91"/>
    <w:rsid w:val="001C2A6F"/>
    <w:rsid w:val="001C30DE"/>
    <w:rsid w:val="001C3FF1"/>
    <w:rsid w:val="001C4C3B"/>
    <w:rsid w:val="001C4D15"/>
    <w:rsid w:val="001C5172"/>
    <w:rsid w:val="001C55DD"/>
    <w:rsid w:val="001C5829"/>
    <w:rsid w:val="001C5CC2"/>
    <w:rsid w:val="001C5EB4"/>
    <w:rsid w:val="001C6296"/>
    <w:rsid w:val="001C6773"/>
    <w:rsid w:val="001C70B6"/>
    <w:rsid w:val="001C7471"/>
    <w:rsid w:val="001C7935"/>
    <w:rsid w:val="001C7CBD"/>
    <w:rsid w:val="001C7FD0"/>
    <w:rsid w:val="001D0F17"/>
    <w:rsid w:val="001D2680"/>
    <w:rsid w:val="001D3BC9"/>
    <w:rsid w:val="001D3E90"/>
    <w:rsid w:val="001D5C53"/>
    <w:rsid w:val="001D5E9E"/>
    <w:rsid w:val="001D65B1"/>
    <w:rsid w:val="001E107F"/>
    <w:rsid w:val="001E1DFE"/>
    <w:rsid w:val="001E3232"/>
    <w:rsid w:val="001E42F8"/>
    <w:rsid w:val="001E4E45"/>
    <w:rsid w:val="001E508E"/>
    <w:rsid w:val="001E5E97"/>
    <w:rsid w:val="001E5EED"/>
    <w:rsid w:val="001E7AAE"/>
    <w:rsid w:val="001E7C2C"/>
    <w:rsid w:val="001F09C1"/>
    <w:rsid w:val="001F2E8E"/>
    <w:rsid w:val="001F30B6"/>
    <w:rsid w:val="001F35FA"/>
    <w:rsid w:val="001F3CDC"/>
    <w:rsid w:val="001F4164"/>
    <w:rsid w:val="001F4C5C"/>
    <w:rsid w:val="001F610F"/>
    <w:rsid w:val="001F62ED"/>
    <w:rsid w:val="001F66F0"/>
    <w:rsid w:val="001F68DD"/>
    <w:rsid w:val="00201336"/>
    <w:rsid w:val="0020195F"/>
    <w:rsid w:val="00201BF6"/>
    <w:rsid w:val="00202A0D"/>
    <w:rsid w:val="0020315F"/>
    <w:rsid w:val="00203546"/>
    <w:rsid w:val="0020392D"/>
    <w:rsid w:val="0020471A"/>
    <w:rsid w:val="002049F7"/>
    <w:rsid w:val="00205A38"/>
    <w:rsid w:val="00205F4D"/>
    <w:rsid w:val="0020666C"/>
    <w:rsid w:val="00206EC1"/>
    <w:rsid w:val="00206F10"/>
    <w:rsid w:val="00207567"/>
    <w:rsid w:val="00211765"/>
    <w:rsid w:val="0021627F"/>
    <w:rsid w:val="00217355"/>
    <w:rsid w:val="0021780C"/>
    <w:rsid w:val="00217993"/>
    <w:rsid w:val="00217D45"/>
    <w:rsid w:val="00217E1E"/>
    <w:rsid w:val="00220BBB"/>
    <w:rsid w:val="00221057"/>
    <w:rsid w:val="00221390"/>
    <w:rsid w:val="0022183B"/>
    <w:rsid w:val="0022210C"/>
    <w:rsid w:val="0022216D"/>
    <w:rsid w:val="002225FD"/>
    <w:rsid w:val="0022324F"/>
    <w:rsid w:val="00224AF1"/>
    <w:rsid w:val="0022746D"/>
    <w:rsid w:val="00227796"/>
    <w:rsid w:val="00230282"/>
    <w:rsid w:val="00230533"/>
    <w:rsid w:val="0023116C"/>
    <w:rsid w:val="00231196"/>
    <w:rsid w:val="0023171E"/>
    <w:rsid w:val="00231AC4"/>
    <w:rsid w:val="00232137"/>
    <w:rsid w:val="00232561"/>
    <w:rsid w:val="00232BE1"/>
    <w:rsid w:val="00233AF7"/>
    <w:rsid w:val="00233D5B"/>
    <w:rsid w:val="002340A5"/>
    <w:rsid w:val="0023424A"/>
    <w:rsid w:val="0023521F"/>
    <w:rsid w:val="00236169"/>
    <w:rsid w:val="002362D4"/>
    <w:rsid w:val="002365EC"/>
    <w:rsid w:val="00236B27"/>
    <w:rsid w:val="00240F66"/>
    <w:rsid w:val="00241017"/>
    <w:rsid w:val="0024109B"/>
    <w:rsid w:val="0024365A"/>
    <w:rsid w:val="002453B7"/>
    <w:rsid w:val="00246E4E"/>
    <w:rsid w:val="00250C70"/>
    <w:rsid w:val="002526BC"/>
    <w:rsid w:val="00253225"/>
    <w:rsid w:val="00254A89"/>
    <w:rsid w:val="002567CF"/>
    <w:rsid w:val="0025713A"/>
    <w:rsid w:val="00257667"/>
    <w:rsid w:val="00257BF2"/>
    <w:rsid w:val="0026128B"/>
    <w:rsid w:val="00261633"/>
    <w:rsid w:val="00263405"/>
    <w:rsid w:val="00263546"/>
    <w:rsid w:val="00263AEA"/>
    <w:rsid w:val="00264036"/>
    <w:rsid w:val="00264F9B"/>
    <w:rsid w:val="00265121"/>
    <w:rsid w:val="00265AA1"/>
    <w:rsid w:val="0026614C"/>
    <w:rsid w:val="00266856"/>
    <w:rsid w:val="00266D83"/>
    <w:rsid w:val="002726C7"/>
    <w:rsid w:val="00273407"/>
    <w:rsid w:val="0027460D"/>
    <w:rsid w:val="00274872"/>
    <w:rsid w:val="00274A01"/>
    <w:rsid w:val="00274DC7"/>
    <w:rsid w:val="002757D6"/>
    <w:rsid w:val="00276189"/>
    <w:rsid w:val="00280550"/>
    <w:rsid w:val="00280764"/>
    <w:rsid w:val="00281747"/>
    <w:rsid w:val="00281805"/>
    <w:rsid w:val="00281CD2"/>
    <w:rsid w:val="002832E4"/>
    <w:rsid w:val="00283C8C"/>
    <w:rsid w:val="00285832"/>
    <w:rsid w:val="002876FE"/>
    <w:rsid w:val="00287AB6"/>
    <w:rsid w:val="002905D1"/>
    <w:rsid w:val="00290E5A"/>
    <w:rsid w:val="00291036"/>
    <w:rsid w:val="002938FD"/>
    <w:rsid w:val="00295167"/>
    <w:rsid w:val="00295C93"/>
    <w:rsid w:val="00296364"/>
    <w:rsid w:val="00296C45"/>
    <w:rsid w:val="00296E4C"/>
    <w:rsid w:val="0029705C"/>
    <w:rsid w:val="002972D5"/>
    <w:rsid w:val="002A0372"/>
    <w:rsid w:val="002A073A"/>
    <w:rsid w:val="002A0BC9"/>
    <w:rsid w:val="002A13ED"/>
    <w:rsid w:val="002A239A"/>
    <w:rsid w:val="002A2709"/>
    <w:rsid w:val="002A418E"/>
    <w:rsid w:val="002A54A9"/>
    <w:rsid w:val="002A651F"/>
    <w:rsid w:val="002B0488"/>
    <w:rsid w:val="002B08E2"/>
    <w:rsid w:val="002B237A"/>
    <w:rsid w:val="002B2A55"/>
    <w:rsid w:val="002B3806"/>
    <w:rsid w:val="002B4152"/>
    <w:rsid w:val="002B429A"/>
    <w:rsid w:val="002B4A9A"/>
    <w:rsid w:val="002B55C2"/>
    <w:rsid w:val="002B576A"/>
    <w:rsid w:val="002B58D8"/>
    <w:rsid w:val="002B7682"/>
    <w:rsid w:val="002C1E94"/>
    <w:rsid w:val="002C3C8A"/>
    <w:rsid w:val="002C4879"/>
    <w:rsid w:val="002C4FEF"/>
    <w:rsid w:val="002C5445"/>
    <w:rsid w:val="002C5677"/>
    <w:rsid w:val="002C5A1B"/>
    <w:rsid w:val="002C636E"/>
    <w:rsid w:val="002C638F"/>
    <w:rsid w:val="002C6F52"/>
    <w:rsid w:val="002D0692"/>
    <w:rsid w:val="002D1FF8"/>
    <w:rsid w:val="002D271B"/>
    <w:rsid w:val="002D3243"/>
    <w:rsid w:val="002D3363"/>
    <w:rsid w:val="002D3435"/>
    <w:rsid w:val="002D3478"/>
    <w:rsid w:val="002D3636"/>
    <w:rsid w:val="002D3D32"/>
    <w:rsid w:val="002D51AB"/>
    <w:rsid w:val="002D539F"/>
    <w:rsid w:val="002D56E4"/>
    <w:rsid w:val="002D602E"/>
    <w:rsid w:val="002D69CD"/>
    <w:rsid w:val="002D75F6"/>
    <w:rsid w:val="002D7663"/>
    <w:rsid w:val="002D76BC"/>
    <w:rsid w:val="002E004C"/>
    <w:rsid w:val="002E170B"/>
    <w:rsid w:val="002E1CB6"/>
    <w:rsid w:val="002E1FC4"/>
    <w:rsid w:val="002E3E9E"/>
    <w:rsid w:val="002E4955"/>
    <w:rsid w:val="002E5943"/>
    <w:rsid w:val="002E5FF9"/>
    <w:rsid w:val="002E62B2"/>
    <w:rsid w:val="002E6454"/>
    <w:rsid w:val="002E65AF"/>
    <w:rsid w:val="002E6825"/>
    <w:rsid w:val="002E78DD"/>
    <w:rsid w:val="002F0068"/>
    <w:rsid w:val="002F051A"/>
    <w:rsid w:val="002F0549"/>
    <w:rsid w:val="002F10DF"/>
    <w:rsid w:val="002F116C"/>
    <w:rsid w:val="002F1F10"/>
    <w:rsid w:val="002F2665"/>
    <w:rsid w:val="002F3B3C"/>
    <w:rsid w:val="002F4038"/>
    <w:rsid w:val="002F648A"/>
    <w:rsid w:val="002F685F"/>
    <w:rsid w:val="002F6BCB"/>
    <w:rsid w:val="002F6FA1"/>
    <w:rsid w:val="002F76D9"/>
    <w:rsid w:val="003000F4"/>
    <w:rsid w:val="0030015E"/>
    <w:rsid w:val="003001E2"/>
    <w:rsid w:val="0030037A"/>
    <w:rsid w:val="00301EC3"/>
    <w:rsid w:val="003023D7"/>
    <w:rsid w:val="00302D01"/>
    <w:rsid w:val="00302FDF"/>
    <w:rsid w:val="00303F9C"/>
    <w:rsid w:val="00304396"/>
    <w:rsid w:val="0030459E"/>
    <w:rsid w:val="00304C65"/>
    <w:rsid w:val="00304CB6"/>
    <w:rsid w:val="0030511F"/>
    <w:rsid w:val="00305767"/>
    <w:rsid w:val="00305E89"/>
    <w:rsid w:val="003063E4"/>
    <w:rsid w:val="003066B3"/>
    <w:rsid w:val="003067C7"/>
    <w:rsid w:val="00307787"/>
    <w:rsid w:val="00312941"/>
    <w:rsid w:val="00313197"/>
    <w:rsid w:val="00313707"/>
    <w:rsid w:val="00313C06"/>
    <w:rsid w:val="00313E79"/>
    <w:rsid w:val="003144A5"/>
    <w:rsid w:val="00314C2B"/>
    <w:rsid w:val="00315A5D"/>
    <w:rsid w:val="00316217"/>
    <w:rsid w:val="003166C2"/>
    <w:rsid w:val="00316769"/>
    <w:rsid w:val="00316D14"/>
    <w:rsid w:val="0031703F"/>
    <w:rsid w:val="0031735C"/>
    <w:rsid w:val="0031757B"/>
    <w:rsid w:val="00317747"/>
    <w:rsid w:val="00322577"/>
    <w:rsid w:val="00323938"/>
    <w:rsid w:val="00323E2B"/>
    <w:rsid w:val="00325135"/>
    <w:rsid w:val="003256E1"/>
    <w:rsid w:val="00325DC9"/>
    <w:rsid w:val="00325DD9"/>
    <w:rsid w:val="00330B77"/>
    <w:rsid w:val="00332217"/>
    <w:rsid w:val="00333417"/>
    <w:rsid w:val="0033342F"/>
    <w:rsid w:val="00333563"/>
    <w:rsid w:val="0033374C"/>
    <w:rsid w:val="003338C9"/>
    <w:rsid w:val="00333DDC"/>
    <w:rsid w:val="00336B63"/>
    <w:rsid w:val="003377F0"/>
    <w:rsid w:val="00337ED9"/>
    <w:rsid w:val="00340630"/>
    <w:rsid w:val="003410BD"/>
    <w:rsid w:val="00342E83"/>
    <w:rsid w:val="00343BAD"/>
    <w:rsid w:val="00344D23"/>
    <w:rsid w:val="00345463"/>
    <w:rsid w:val="00346F2A"/>
    <w:rsid w:val="00347980"/>
    <w:rsid w:val="00347A1B"/>
    <w:rsid w:val="0035085E"/>
    <w:rsid w:val="00350A5B"/>
    <w:rsid w:val="003510A0"/>
    <w:rsid w:val="0035193D"/>
    <w:rsid w:val="00351CB9"/>
    <w:rsid w:val="00351D88"/>
    <w:rsid w:val="0035205E"/>
    <w:rsid w:val="0035252F"/>
    <w:rsid w:val="003529CB"/>
    <w:rsid w:val="00353654"/>
    <w:rsid w:val="0035370A"/>
    <w:rsid w:val="00353AFC"/>
    <w:rsid w:val="00353FB7"/>
    <w:rsid w:val="003546F0"/>
    <w:rsid w:val="00356301"/>
    <w:rsid w:val="0035732A"/>
    <w:rsid w:val="0035785A"/>
    <w:rsid w:val="0035792C"/>
    <w:rsid w:val="00357F64"/>
    <w:rsid w:val="00360102"/>
    <w:rsid w:val="0036035B"/>
    <w:rsid w:val="003621FE"/>
    <w:rsid w:val="00362445"/>
    <w:rsid w:val="003625A1"/>
    <w:rsid w:val="00363224"/>
    <w:rsid w:val="00363A48"/>
    <w:rsid w:val="00364235"/>
    <w:rsid w:val="00364772"/>
    <w:rsid w:val="00364F04"/>
    <w:rsid w:val="00365669"/>
    <w:rsid w:val="00366ABE"/>
    <w:rsid w:val="00367509"/>
    <w:rsid w:val="00367963"/>
    <w:rsid w:val="003702F7"/>
    <w:rsid w:val="00370495"/>
    <w:rsid w:val="003707E2"/>
    <w:rsid w:val="00371042"/>
    <w:rsid w:val="00371413"/>
    <w:rsid w:val="00372ADC"/>
    <w:rsid w:val="0037466E"/>
    <w:rsid w:val="003757F1"/>
    <w:rsid w:val="0037618D"/>
    <w:rsid w:val="00376906"/>
    <w:rsid w:val="00377635"/>
    <w:rsid w:val="003812B7"/>
    <w:rsid w:val="00384302"/>
    <w:rsid w:val="0038459E"/>
    <w:rsid w:val="0038468D"/>
    <w:rsid w:val="003849E0"/>
    <w:rsid w:val="00384C53"/>
    <w:rsid w:val="00385DB3"/>
    <w:rsid w:val="003862EF"/>
    <w:rsid w:val="00386C0B"/>
    <w:rsid w:val="00386EC4"/>
    <w:rsid w:val="003900F0"/>
    <w:rsid w:val="00390362"/>
    <w:rsid w:val="00390AB7"/>
    <w:rsid w:val="00390FBF"/>
    <w:rsid w:val="00391B2F"/>
    <w:rsid w:val="00392F19"/>
    <w:rsid w:val="00394079"/>
    <w:rsid w:val="00395C43"/>
    <w:rsid w:val="00395CB7"/>
    <w:rsid w:val="003A1403"/>
    <w:rsid w:val="003A2B29"/>
    <w:rsid w:val="003A3019"/>
    <w:rsid w:val="003A32FD"/>
    <w:rsid w:val="003A564A"/>
    <w:rsid w:val="003A56A2"/>
    <w:rsid w:val="003A7A8C"/>
    <w:rsid w:val="003B029E"/>
    <w:rsid w:val="003B0478"/>
    <w:rsid w:val="003B0B31"/>
    <w:rsid w:val="003B2E1B"/>
    <w:rsid w:val="003B3999"/>
    <w:rsid w:val="003B3F4B"/>
    <w:rsid w:val="003B518D"/>
    <w:rsid w:val="003B51C3"/>
    <w:rsid w:val="003B53A2"/>
    <w:rsid w:val="003B61F3"/>
    <w:rsid w:val="003B6A81"/>
    <w:rsid w:val="003B6B30"/>
    <w:rsid w:val="003B77B2"/>
    <w:rsid w:val="003C13DF"/>
    <w:rsid w:val="003C1A19"/>
    <w:rsid w:val="003C20A5"/>
    <w:rsid w:val="003C2F39"/>
    <w:rsid w:val="003C364C"/>
    <w:rsid w:val="003C4529"/>
    <w:rsid w:val="003C462B"/>
    <w:rsid w:val="003C4691"/>
    <w:rsid w:val="003C55D5"/>
    <w:rsid w:val="003C5DA1"/>
    <w:rsid w:val="003C5ECB"/>
    <w:rsid w:val="003C688B"/>
    <w:rsid w:val="003C696F"/>
    <w:rsid w:val="003C6B38"/>
    <w:rsid w:val="003C72FB"/>
    <w:rsid w:val="003D0317"/>
    <w:rsid w:val="003D0544"/>
    <w:rsid w:val="003D0980"/>
    <w:rsid w:val="003D0DC4"/>
    <w:rsid w:val="003D138D"/>
    <w:rsid w:val="003D140A"/>
    <w:rsid w:val="003D1B67"/>
    <w:rsid w:val="003D214F"/>
    <w:rsid w:val="003D2B13"/>
    <w:rsid w:val="003D2B57"/>
    <w:rsid w:val="003D3C0D"/>
    <w:rsid w:val="003D4E2A"/>
    <w:rsid w:val="003D5439"/>
    <w:rsid w:val="003D60E9"/>
    <w:rsid w:val="003D63AD"/>
    <w:rsid w:val="003D64D8"/>
    <w:rsid w:val="003D6982"/>
    <w:rsid w:val="003D6BCF"/>
    <w:rsid w:val="003D790F"/>
    <w:rsid w:val="003E07CE"/>
    <w:rsid w:val="003E1A9D"/>
    <w:rsid w:val="003E1D43"/>
    <w:rsid w:val="003E1F23"/>
    <w:rsid w:val="003E2854"/>
    <w:rsid w:val="003E44C8"/>
    <w:rsid w:val="003E4501"/>
    <w:rsid w:val="003E4723"/>
    <w:rsid w:val="003E5877"/>
    <w:rsid w:val="003E5D6C"/>
    <w:rsid w:val="003E5D74"/>
    <w:rsid w:val="003E5D80"/>
    <w:rsid w:val="003E63BE"/>
    <w:rsid w:val="003E6554"/>
    <w:rsid w:val="003E6E9C"/>
    <w:rsid w:val="003E7EF0"/>
    <w:rsid w:val="003F0A39"/>
    <w:rsid w:val="003F157C"/>
    <w:rsid w:val="003F15B5"/>
    <w:rsid w:val="003F1E47"/>
    <w:rsid w:val="003F26D5"/>
    <w:rsid w:val="003F27EC"/>
    <w:rsid w:val="003F342E"/>
    <w:rsid w:val="003F38E3"/>
    <w:rsid w:val="003F3C43"/>
    <w:rsid w:val="003F5175"/>
    <w:rsid w:val="003F585B"/>
    <w:rsid w:val="003F65D9"/>
    <w:rsid w:val="00400050"/>
    <w:rsid w:val="0040143A"/>
    <w:rsid w:val="00402456"/>
    <w:rsid w:val="00402EAC"/>
    <w:rsid w:val="00403212"/>
    <w:rsid w:val="0040367F"/>
    <w:rsid w:val="00403CBE"/>
    <w:rsid w:val="00403EEE"/>
    <w:rsid w:val="00403FD2"/>
    <w:rsid w:val="004040D9"/>
    <w:rsid w:val="00404CD1"/>
    <w:rsid w:val="00404CF5"/>
    <w:rsid w:val="00405411"/>
    <w:rsid w:val="004057D4"/>
    <w:rsid w:val="00405F87"/>
    <w:rsid w:val="004068B0"/>
    <w:rsid w:val="00406BB7"/>
    <w:rsid w:val="004072CB"/>
    <w:rsid w:val="0040752F"/>
    <w:rsid w:val="00407C45"/>
    <w:rsid w:val="004103CA"/>
    <w:rsid w:val="0041133C"/>
    <w:rsid w:val="004115B1"/>
    <w:rsid w:val="00411DF9"/>
    <w:rsid w:val="004121F1"/>
    <w:rsid w:val="00412623"/>
    <w:rsid w:val="0041326C"/>
    <w:rsid w:val="00414A16"/>
    <w:rsid w:val="00414D53"/>
    <w:rsid w:val="00414F25"/>
    <w:rsid w:val="004156A6"/>
    <w:rsid w:val="00415926"/>
    <w:rsid w:val="00415AB7"/>
    <w:rsid w:val="00415F52"/>
    <w:rsid w:val="00415F57"/>
    <w:rsid w:val="00416478"/>
    <w:rsid w:val="00416675"/>
    <w:rsid w:val="00417EBF"/>
    <w:rsid w:val="00420205"/>
    <w:rsid w:val="00422C87"/>
    <w:rsid w:val="00422F18"/>
    <w:rsid w:val="00425A7B"/>
    <w:rsid w:val="00425C25"/>
    <w:rsid w:val="00426110"/>
    <w:rsid w:val="00426512"/>
    <w:rsid w:val="0042684A"/>
    <w:rsid w:val="00426FA0"/>
    <w:rsid w:val="00427388"/>
    <w:rsid w:val="00427610"/>
    <w:rsid w:val="004276A7"/>
    <w:rsid w:val="00427E5A"/>
    <w:rsid w:val="00430E39"/>
    <w:rsid w:val="00432499"/>
    <w:rsid w:val="00432A26"/>
    <w:rsid w:val="00432C69"/>
    <w:rsid w:val="00432E6F"/>
    <w:rsid w:val="0043354D"/>
    <w:rsid w:val="004341D8"/>
    <w:rsid w:val="00436B08"/>
    <w:rsid w:val="00440177"/>
    <w:rsid w:val="00440598"/>
    <w:rsid w:val="00440A17"/>
    <w:rsid w:val="00440B80"/>
    <w:rsid w:val="0044118F"/>
    <w:rsid w:val="004411CF"/>
    <w:rsid w:val="00441706"/>
    <w:rsid w:val="00441D21"/>
    <w:rsid w:val="00442585"/>
    <w:rsid w:val="0044271F"/>
    <w:rsid w:val="0044380D"/>
    <w:rsid w:val="0044398F"/>
    <w:rsid w:val="00444189"/>
    <w:rsid w:val="00447F77"/>
    <w:rsid w:val="00450F58"/>
    <w:rsid w:val="0045101B"/>
    <w:rsid w:val="00452B06"/>
    <w:rsid w:val="00454C86"/>
    <w:rsid w:val="00454D58"/>
    <w:rsid w:val="004557C9"/>
    <w:rsid w:val="00456E72"/>
    <w:rsid w:val="0045791D"/>
    <w:rsid w:val="00457C66"/>
    <w:rsid w:val="004600C3"/>
    <w:rsid w:val="00460668"/>
    <w:rsid w:val="00460905"/>
    <w:rsid w:val="00461256"/>
    <w:rsid w:val="0046179A"/>
    <w:rsid w:val="00461BCF"/>
    <w:rsid w:val="00462C93"/>
    <w:rsid w:val="004630E5"/>
    <w:rsid w:val="00463E20"/>
    <w:rsid w:val="00463FC8"/>
    <w:rsid w:val="00464C6E"/>
    <w:rsid w:val="00466F3C"/>
    <w:rsid w:val="0046701B"/>
    <w:rsid w:val="00467618"/>
    <w:rsid w:val="00467A0B"/>
    <w:rsid w:val="0047038D"/>
    <w:rsid w:val="004708E8"/>
    <w:rsid w:val="00471C26"/>
    <w:rsid w:val="004740F4"/>
    <w:rsid w:val="004748B8"/>
    <w:rsid w:val="004767F1"/>
    <w:rsid w:val="004769D5"/>
    <w:rsid w:val="004808F8"/>
    <w:rsid w:val="00482EDB"/>
    <w:rsid w:val="00483405"/>
    <w:rsid w:val="00483725"/>
    <w:rsid w:val="00483A59"/>
    <w:rsid w:val="00483FE9"/>
    <w:rsid w:val="004841EF"/>
    <w:rsid w:val="00484A43"/>
    <w:rsid w:val="00484BDB"/>
    <w:rsid w:val="00485668"/>
    <w:rsid w:val="0048569D"/>
    <w:rsid w:val="00485940"/>
    <w:rsid w:val="00485D56"/>
    <w:rsid w:val="0048673A"/>
    <w:rsid w:val="004868BC"/>
    <w:rsid w:val="004870C5"/>
    <w:rsid w:val="004871C8"/>
    <w:rsid w:val="00487EAE"/>
    <w:rsid w:val="00490CC9"/>
    <w:rsid w:val="00490E18"/>
    <w:rsid w:val="00491000"/>
    <w:rsid w:val="00491418"/>
    <w:rsid w:val="0049245B"/>
    <w:rsid w:val="00492D8D"/>
    <w:rsid w:val="0049305F"/>
    <w:rsid w:val="00493C8E"/>
    <w:rsid w:val="00494C38"/>
    <w:rsid w:val="00494E3D"/>
    <w:rsid w:val="00494FE0"/>
    <w:rsid w:val="004956A7"/>
    <w:rsid w:val="004968B8"/>
    <w:rsid w:val="00496D36"/>
    <w:rsid w:val="004972B2"/>
    <w:rsid w:val="00497366"/>
    <w:rsid w:val="00497DDF"/>
    <w:rsid w:val="004A159D"/>
    <w:rsid w:val="004A1E2C"/>
    <w:rsid w:val="004A255C"/>
    <w:rsid w:val="004A28EF"/>
    <w:rsid w:val="004A36AA"/>
    <w:rsid w:val="004A51D4"/>
    <w:rsid w:val="004A574B"/>
    <w:rsid w:val="004A6483"/>
    <w:rsid w:val="004A6BF5"/>
    <w:rsid w:val="004A7478"/>
    <w:rsid w:val="004B01FF"/>
    <w:rsid w:val="004B0837"/>
    <w:rsid w:val="004B2430"/>
    <w:rsid w:val="004B49EE"/>
    <w:rsid w:val="004B52C6"/>
    <w:rsid w:val="004B5481"/>
    <w:rsid w:val="004B5579"/>
    <w:rsid w:val="004B5C26"/>
    <w:rsid w:val="004B62A8"/>
    <w:rsid w:val="004B636D"/>
    <w:rsid w:val="004B7248"/>
    <w:rsid w:val="004B74AF"/>
    <w:rsid w:val="004B74EA"/>
    <w:rsid w:val="004B7779"/>
    <w:rsid w:val="004B79ED"/>
    <w:rsid w:val="004B7F29"/>
    <w:rsid w:val="004C06A7"/>
    <w:rsid w:val="004C1013"/>
    <w:rsid w:val="004C21D9"/>
    <w:rsid w:val="004C22C4"/>
    <w:rsid w:val="004C2425"/>
    <w:rsid w:val="004C31C4"/>
    <w:rsid w:val="004C3807"/>
    <w:rsid w:val="004C5E32"/>
    <w:rsid w:val="004C6004"/>
    <w:rsid w:val="004C73B1"/>
    <w:rsid w:val="004C7AB1"/>
    <w:rsid w:val="004C7FB5"/>
    <w:rsid w:val="004D0D72"/>
    <w:rsid w:val="004D1076"/>
    <w:rsid w:val="004D1328"/>
    <w:rsid w:val="004D15F0"/>
    <w:rsid w:val="004D21F9"/>
    <w:rsid w:val="004D24D3"/>
    <w:rsid w:val="004D25AF"/>
    <w:rsid w:val="004D4F9E"/>
    <w:rsid w:val="004D5662"/>
    <w:rsid w:val="004D58D1"/>
    <w:rsid w:val="004D6AC4"/>
    <w:rsid w:val="004E0390"/>
    <w:rsid w:val="004E09A5"/>
    <w:rsid w:val="004E2FEC"/>
    <w:rsid w:val="004E311D"/>
    <w:rsid w:val="004E3C76"/>
    <w:rsid w:val="004E5142"/>
    <w:rsid w:val="004E711B"/>
    <w:rsid w:val="004F0C2B"/>
    <w:rsid w:val="004F10AA"/>
    <w:rsid w:val="004F2169"/>
    <w:rsid w:val="004F21A4"/>
    <w:rsid w:val="004F244E"/>
    <w:rsid w:val="004F27A9"/>
    <w:rsid w:val="004F2D26"/>
    <w:rsid w:val="004F3090"/>
    <w:rsid w:val="004F4FD8"/>
    <w:rsid w:val="004F5DEF"/>
    <w:rsid w:val="004F5EBB"/>
    <w:rsid w:val="004F758A"/>
    <w:rsid w:val="004F782E"/>
    <w:rsid w:val="00500594"/>
    <w:rsid w:val="00500856"/>
    <w:rsid w:val="00501F8B"/>
    <w:rsid w:val="00501FCB"/>
    <w:rsid w:val="0050226B"/>
    <w:rsid w:val="005028D7"/>
    <w:rsid w:val="00502D33"/>
    <w:rsid w:val="005037F0"/>
    <w:rsid w:val="00503C0D"/>
    <w:rsid w:val="00503EC6"/>
    <w:rsid w:val="00503FC3"/>
    <w:rsid w:val="00503FC6"/>
    <w:rsid w:val="00505E0F"/>
    <w:rsid w:val="005063F9"/>
    <w:rsid w:val="00507375"/>
    <w:rsid w:val="005075B7"/>
    <w:rsid w:val="005078F0"/>
    <w:rsid w:val="0051010B"/>
    <w:rsid w:val="0051029F"/>
    <w:rsid w:val="005105EB"/>
    <w:rsid w:val="0051122C"/>
    <w:rsid w:val="00511726"/>
    <w:rsid w:val="00511E5B"/>
    <w:rsid w:val="00511F23"/>
    <w:rsid w:val="00513272"/>
    <w:rsid w:val="005138D1"/>
    <w:rsid w:val="00513B9A"/>
    <w:rsid w:val="00514C74"/>
    <w:rsid w:val="005156FB"/>
    <w:rsid w:val="00515D6C"/>
    <w:rsid w:val="005173A6"/>
    <w:rsid w:val="005173E6"/>
    <w:rsid w:val="00517E9D"/>
    <w:rsid w:val="005206A4"/>
    <w:rsid w:val="005207EA"/>
    <w:rsid w:val="0052107B"/>
    <w:rsid w:val="0052165C"/>
    <w:rsid w:val="0052224F"/>
    <w:rsid w:val="0052269D"/>
    <w:rsid w:val="00523C73"/>
    <w:rsid w:val="00524B47"/>
    <w:rsid w:val="005252B2"/>
    <w:rsid w:val="0052545B"/>
    <w:rsid w:val="0052559C"/>
    <w:rsid w:val="00525D7F"/>
    <w:rsid w:val="00526495"/>
    <w:rsid w:val="00526B26"/>
    <w:rsid w:val="00530CFB"/>
    <w:rsid w:val="00530FAC"/>
    <w:rsid w:val="00530FD1"/>
    <w:rsid w:val="005312E2"/>
    <w:rsid w:val="005324B1"/>
    <w:rsid w:val="00532D1D"/>
    <w:rsid w:val="00533FC1"/>
    <w:rsid w:val="00534271"/>
    <w:rsid w:val="00534C90"/>
    <w:rsid w:val="00535C00"/>
    <w:rsid w:val="00536190"/>
    <w:rsid w:val="0053647C"/>
    <w:rsid w:val="0054068C"/>
    <w:rsid w:val="005424EA"/>
    <w:rsid w:val="005426CF"/>
    <w:rsid w:val="00542A72"/>
    <w:rsid w:val="005434D5"/>
    <w:rsid w:val="00543542"/>
    <w:rsid w:val="00543A74"/>
    <w:rsid w:val="005453E8"/>
    <w:rsid w:val="0054579D"/>
    <w:rsid w:val="00546665"/>
    <w:rsid w:val="00546DC3"/>
    <w:rsid w:val="00550897"/>
    <w:rsid w:val="00551037"/>
    <w:rsid w:val="0055268B"/>
    <w:rsid w:val="005531FE"/>
    <w:rsid w:val="00553FD4"/>
    <w:rsid w:val="00554F94"/>
    <w:rsid w:val="005553A9"/>
    <w:rsid w:val="00555617"/>
    <w:rsid w:val="0055598B"/>
    <w:rsid w:val="00555E12"/>
    <w:rsid w:val="00556CC9"/>
    <w:rsid w:val="00556FAA"/>
    <w:rsid w:val="00557905"/>
    <w:rsid w:val="00557F9F"/>
    <w:rsid w:val="0056048C"/>
    <w:rsid w:val="00561511"/>
    <w:rsid w:val="00561E41"/>
    <w:rsid w:val="00561E5D"/>
    <w:rsid w:val="00563744"/>
    <w:rsid w:val="0056465E"/>
    <w:rsid w:val="005647CA"/>
    <w:rsid w:val="0056595E"/>
    <w:rsid w:val="00565AA2"/>
    <w:rsid w:val="00566E1A"/>
    <w:rsid w:val="005703B1"/>
    <w:rsid w:val="00570A5F"/>
    <w:rsid w:val="00572281"/>
    <w:rsid w:val="00573897"/>
    <w:rsid w:val="00573DD8"/>
    <w:rsid w:val="00574935"/>
    <w:rsid w:val="00576F51"/>
    <w:rsid w:val="00577571"/>
    <w:rsid w:val="00577B5D"/>
    <w:rsid w:val="00581B4B"/>
    <w:rsid w:val="00582281"/>
    <w:rsid w:val="0058250D"/>
    <w:rsid w:val="0058378C"/>
    <w:rsid w:val="00586438"/>
    <w:rsid w:val="00590494"/>
    <w:rsid w:val="00590515"/>
    <w:rsid w:val="005912CB"/>
    <w:rsid w:val="00591F8F"/>
    <w:rsid w:val="00592E07"/>
    <w:rsid w:val="00593548"/>
    <w:rsid w:val="00595351"/>
    <w:rsid w:val="00595653"/>
    <w:rsid w:val="005973AA"/>
    <w:rsid w:val="005A0586"/>
    <w:rsid w:val="005A09DB"/>
    <w:rsid w:val="005A0D3F"/>
    <w:rsid w:val="005A1534"/>
    <w:rsid w:val="005A345C"/>
    <w:rsid w:val="005A3ADF"/>
    <w:rsid w:val="005A407A"/>
    <w:rsid w:val="005A4269"/>
    <w:rsid w:val="005A42BC"/>
    <w:rsid w:val="005A565E"/>
    <w:rsid w:val="005A6FD7"/>
    <w:rsid w:val="005B0EFC"/>
    <w:rsid w:val="005B0F60"/>
    <w:rsid w:val="005B12D4"/>
    <w:rsid w:val="005B1BAD"/>
    <w:rsid w:val="005B20CE"/>
    <w:rsid w:val="005B20D3"/>
    <w:rsid w:val="005B2833"/>
    <w:rsid w:val="005B2A61"/>
    <w:rsid w:val="005B2F00"/>
    <w:rsid w:val="005B546A"/>
    <w:rsid w:val="005B6974"/>
    <w:rsid w:val="005B6C8A"/>
    <w:rsid w:val="005B7586"/>
    <w:rsid w:val="005B79D8"/>
    <w:rsid w:val="005C02F7"/>
    <w:rsid w:val="005C0B96"/>
    <w:rsid w:val="005C0DE9"/>
    <w:rsid w:val="005C1130"/>
    <w:rsid w:val="005C1F78"/>
    <w:rsid w:val="005C2A93"/>
    <w:rsid w:val="005C2F89"/>
    <w:rsid w:val="005C2F96"/>
    <w:rsid w:val="005C34D4"/>
    <w:rsid w:val="005C3783"/>
    <w:rsid w:val="005C47A2"/>
    <w:rsid w:val="005C66DE"/>
    <w:rsid w:val="005D07D7"/>
    <w:rsid w:val="005D1E53"/>
    <w:rsid w:val="005D2137"/>
    <w:rsid w:val="005D272F"/>
    <w:rsid w:val="005D2831"/>
    <w:rsid w:val="005D510D"/>
    <w:rsid w:val="005D5DD7"/>
    <w:rsid w:val="005D64E5"/>
    <w:rsid w:val="005D7512"/>
    <w:rsid w:val="005D77E6"/>
    <w:rsid w:val="005D7D79"/>
    <w:rsid w:val="005D7E3C"/>
    <w:rsid w:val="005E052E"/>
    <w:rsid w:val="005E09A8"/>
    <w:rsid w:val="005E1B43"/>
    <w:rsid w:val="005E3999"/>
    <w:rsid w:val="005E3A6F"/>
    <w:rsid w:val="005E56E6"/>
    <w:rsid w:val="005E5D36"/>
    <w:rsid w:val="005E7B60"/>
    <w:rsid w:val="005F0031"/>
    <w:rsid w:val="005F0925"/>
    <w:rsid w:val="005F0D5A"/>
    <w:rsid w:val="005F0FA7"/>
    <w:rsid w:val="005F160A"/>
    <w:rsid w:val="005F1C3A"/>
    <w:rsid w:val="005F1F84"/>
    <w:rsid w:val="005F3949"/>
    <w:rsid w:val="005F39D1"/>
    <w:rsid w:val="005F3A19"/>
    <w:rsid w:val="005F3AA2"/>
    <w:rsid w:val="005F4036"/>
    <w:rsid w:val="005F42AE"/>
    <w:rsid w:val="005F475B"/>
    <w:rsid w:val="005F54BB"/>
    <w:rsid w:val="005F600F"/>
    <w:rsid w:val="005F6332"/>
    <w:rsid w:val="005F6482"/>
    <w:rsid w:val="006001D8"/>
    <w:rsid w:val="0060032B"/>
    <w:rsid w:val="0060096E"/>
    <w:rsid w:val="00601849"/>
    <w:rsid w:val="006025BD"/>
    <w:rsid w:val="00602924"/>
    <w:rsid w:val="00602A88"/>
    <w:rsid w:val="00602F49"/>
    <w:rsid w:val="00603136"/>
    <w:rsid w:val="006032B1"/>
    <w:rsid w:val="006050C3"/>
    <w:rsid w:val="006058C5"/>
    <w:rsid w:val="00605CAA"/>
    <w:rsid w:val="00605D02"/>
    <w:rsid w:val="006063E9"/>
    <w:rsid w:val="00607607"/>
    <w:rsid w:val="006111D7"/>
    <w:rsid w:val="00611C04"/>
    <w:rsid w:val="00611E52"/>
    <w:rsid w:val="00612A23"/>
    <w:rsid w:val="00612E8E"/>
    <w:rsid w:val="00612F65"/>
    <w:rsid w:val="006138AF"/>
    <w:rsid w:val="006144B8"/>
    <w:rsid w:val="0061528B"/>
    <w:rsid w:val="00615397"/>
    <w:rsid w:val="0061545B"/>
    <w:rsid w:val="00616A28"/>
    <w:rsid w:val="00617467"/>
    <w:rsid w:val="00617BDA"/>
    <w:rsid w:val="006203B4"/>
    <w:rsid w:val="00621824"/>
    <w:rsid w:val="00621D6E"/>
    <w:rsid w:val="006220B3"/>
    <w:rsid w:val="00622A08"/>
    <w:rsid w:val="006238C1"/>
    <w:rsid w:val="00623A6C"/>
    <w:rsid w:val="00623F6F"/>
    <w:rsid w:val="006254B5"/>
    <w:rsid w:val="0063022C"/>
    <w:rsid w:val="0063120F"/>
    <w:rsid w:val="00632033"/>
    <w:rsid w:val="0063208A"/>
    <w:rsid w:val="0063486B"/>
    <w:rsid w:val="00634A68"/>
    <w:rsid w:val="00634BDB"/>
    <w:rsid w:val="00635096"/>
    <w:rsid w:val="006357F7"/>
    <w:rsid w:val="00636003"/>
    <w:rsid w:val="00636030"/>
    <w:rsid w:val="00636435"/>
    <w:rsid w:val="00636512"/>
    <w:rsid w:val="00636588"/>
    <w:rsid w:val="00636B4B"/>
    <w:rsid w:val="00637217"/>
    <w:rsid w:val="00637F45"/>
    <w:rsid w:val="0064002D"/>
    <w:rsid w:val="0064036C"/>
    <w:rsid w:val="0064153A"/>
    <w:rsid w:val="00641F2B"/>
    <w:rsid w:val="00641FE3"/>
    <w:rsid w:val="00642361"/>
    <w:rsid w:val="00642E36"/>
    <w:rsid w:val="00644415"/>
    <w:rsid w:val="00645C20"/>
    <w:rsid w:val="00646290"/>
    <w:rsid w:val="00646950"/>
    <w:rsid w:val="006473D0"/>
    <w:rsid w:val="0064774E"/>
    <w:rsid w:val="00647832"/>
    <w:rsid w:val="00647B14"/>
    <w:rsid w:val="00650A4A"/>
    <w:rsid w:val="00651B95"/>
    <w:rsid w:val="00651BB8"/>
    <w:rsid w:val="006528CB"/>
    <w:rsid w:val="00652BBF"/>
    <w:rsid w:val="006540EE"/>
    <w:rsid w:val="006542B0"/>
    <w:rsid w:val="006543EC"/>
    <w:rsid w:val="00654411"/>
    <w:rsid w:val="00654CE8"/>
    <w:rsid w:val="0065543E"/>
    <w:rsid w:val="006559C3"/>
    <w:rsid w:val="00655DBA"/>
    <w:rsid w:val="0065625B"/>
    <w:rsid w:val="0066082F"/>
    <w:rsid w:val="00660D9C"/>
    <w:rsid w:val="00661F88"/>
    <w:rsid w:val="00662A2D"/>
    <w:rsid w:val="00662DB9"/>
    <w:rsid w:val="00663BA8"/>
    <w:rsid w:val="00664212"/>
    <w:rsid w:val="00664AD3"/>
    <w:rsid w:val="00664EB8"/>
    <w:rsid w:val="00665755"/>
    <w:rsid w:val="00665C6B"/>
    <w:rsid w:val="0066613F"/>
    <w:rsid w:val="0066614F"/>
    <w:rsid w:val="00667B88"/>
    <w:rsid w:val="00670994"/>
    <w:rsid w:val="00672345"/>
    <w:rsid w:val="0067279A"/>
    <w:rsid w:val="0067298B"/>
    <w:rsid w:val="0067535E"/>
    <w:rsid w:val="0067543A"/>
    <w:rsid w:val="006759DD"/>
    <w:rsid w:val="00676028"/>
    <w:rsid w:val="006766BD"/>
    <w:rsid w:val="00676E4C"/>
    <w:rsid w:val="006770FC"/>
    <w:rsid w:val="00677341"/>
    <w:rsid w:val="00677A85"/>
    <w:rsid w:val="00680813"/>
    <w:rsid w:val="006818B3"/>
    <w:rsid w:val="00682A0D"/>
    <w:rsid w:val="00683067"/>
    <w:rsid w:val="00684128"/>
    <w:rsid w:val="006847CE"/>
    <w:rsid w:val="00685A25"/>
    <w:rsid w:val="006860CD"/>
    <w:rsid w:val="00686310"/>
    <w:rsid w:val="00686FF7"/>
    <w:rsid w:val="00690F00"/>
    <w:rsid w:val="00691312"/>
    <w:rsid w:val="00691364"/>
    <w:rsid w:val="00692256"/>
    <w:rsid w:val="00692DA6"/>
    <w:rsid w:val="00693502"/>
    <w:rsid w:val="0069364C"/>
    <w:rsid w:val="00694397"/>
    <w:rsid w:val="00694494"/>
    <w:rsid w:val="00696131"/>
    <w:rsid w:val="0069677F"/>
    <w:rsid w:val="00696F6D"/>
    <w:rsid w:val="006971C0"/>
    <w:rsid w:val="00697269"/>
    <w:rsid w:val="00697C65"/>
    <w:rsid w:val="00697F82"/>
    <w:rsid w:val="006A011E"/>
    <w:rsid w:val="006A0DAB"/>
    <w:rsid w:val="006A0DF1"/>
    <w:rsid w:val="006A142B"/>
    <w:rsid w:val="006A18EA"/>
    <w:rsid w:val="006A192F"/>
    <w:rsid w:val="006A3279"/>
    <w:rsid w:val="006A3D50"/>
    <w:rsid w:val="006A4147"/>
    <w:rsid w:val="006A4444"/>
    <w:rsid w:val="006A47D7"/>
    <w:rsid w:val="006A5380"/>
    <w:rsid w:val="006A53F4"/>
    <w:rsid w:val="006A6DCC"/>
    <w:rsid w:val="006B0BDB"/>
    <w:rsid w:val="006B0CF6"/>
    <w:rsid w:val="006B1009"/>
    <w:rsid w:val="006B1077"/>
    <w:rsid w:val="006B1FD0"/>
    <w:rsid w:val="006B32A4"/>
    <w:rsid w:val="006B33D8"/>
    <w:rsid w:val="006B3939"/>
    <w:rsid w:val="006B4111"/>
    <w:rsid w:val="006B4CFA"/>
    <w:rsid w:val="006B557F"/>
    <w:rsid w:val="006B61E2"/>
    <w:rsid w:val="006B6CC8"/>
    <w:rsid w:val="006B6E7D"/>
    <w:rsid w:val="006B761D"/>
    <w:rsid w:val="006B77CD"/>
    <w:rsid w:val="006C1007"/>
    <w:rsid w:val="006C1F75"/>
    <w:rsid w:val="006C2716"/>
    <w:rsid w:val="006C3092"/>
    <w:rsid w:val="006C5D3A"/>
    <w:rsid w:val="006C6207"/>
    <w:rsid w:val="006C7168"/>
    <w:rsid w:val="006C727A"/>
    <w:rsid w:val="006C72FE"/>
    <w:rsid w:val="006C7ACD"/>
    <w:rsid w:val="006D0000"/>
    <w:rsid w:val="006D0898"/>
    <w:rsid w:val="006D0E78"/>
    <w:rsid w:val="006D24EC"/>
    <w:rsid w:val="006D2634"/>
    <w:rsid w:val="006D28B6"/>
    <w:rsid w:val="006D2F83"/>
    <w:rsid w:val="006D3273"/>
    <w:rsid w:val="006D332D"/>
    <w:rsid w:val="006D495D"/>
    <w:rsid w:val="006E044D"/>
    <w:rsid w:val="006E1D1D"/>
    <w:rsid w:val="006E1FBD"/>
    <w:rsid w:val="006E276F"/>
    <w:rsid w:val="006E32E6"/>
    <w:rsid w:val="006E3DE5"/>
    <w:rsid w:val="006E40FB"/>
    <w:rsid w:val="006E4183"/>
    <w:rsid w:val="006E5684"/>
    <w:rsid w:val="006E59E9"/>
    <w:rsid w:val="006E5A22"/>
    <w:rsid w:val="006E75B8"/>
    <w:rsid w:val="006F050A"/>
    <w:rsid w:val="006F0E38"/>
    <w:rsid w:val="006F1A12"/>
    <w:rsid w:val="006F1BCC"/>
    <w:rsid w:val="006F2B09"/>
    <w:rsid w:val="006F38F8"/>
    <w:rsid w:val="006F41B4"/>
    <w:rsid w:val="006F5645"/>
    <w:rsid w:val="006F5EE1"/>
    <w:rsid w:val="006F5FFE"/>
    <w:rsid w:val="006F6946"/>
    <w:rsid w:val="006F6BD2"/>
    <w:rsid w:val="006F6FA4"/>
    <w:rsid w:val="00701127"/>
    <w:rsid w:val="00701B53"/>
    <w:rsid w:val="00701C8F"/>
    <w:rsid w:val="00701F63"/>
    <w:rsid w:val="00702253"/>
    <w:rsid w:val="0070229F"/>
    <w:rsid w:val="00702B29"/>
    <w:rsid w:val="0070306A"/>
    <w:rsid w:val="0070313D"/>
    <w:rsid w:val="00704204"/>
    <w:rsid w:val="007044FC"/>
    <w:rsid w:val="00704512"/>
    <w:rsid w:val="00704571"/>
    <w:rsid w:val="0070631B"/>
    <w:rsid w:val="00706486"/>
    <w:rsid w:val="007065E6"/>
    <w:rsid w:val="007078BF"/>
    <w:rsid w:val="00707D21"/>
    <w:rsid w:val="0071081B"/>
    <w:rsid w:val="00713854"/>
    <w:rsid w:val="00713D85"/>
    <w:rsid w:val="0071463A"/>
    <w:rsid w:val="007157A9"/>
    <w:rsid w:val="0071637D"/>
    <w:rsid w:val="00716C32"/>
    <w:rsid w:val="00716E86"/>
    <w:rsid w:val="00716EA1"/>
    <w:rsid w:val="0071776C"/>
    <w:rsid w:val="00717B4C"/>
    <w:rsid w:val="00717BDE"/>
    <w:rsid w:val="00717C04"/>
    <w:rsid w:val="00720C95"/>
    <w:rsid w:val="00722CA4"/>
    <w:rsid w:val="00724BBE"/>
    <w:rsid w:val="00724D88"/>
    <w:rsid w:val="007258B3"/>
    <w:rsid w:val="00726DC3"/>
    <w:rsid w:val="00726F73"/>
    <w:rsid w:val="00727004"/>
    <w:rsid w:val="007278E8"/>
    <w:rsid w:val="007301AE"/>
    <w:rsid w:val="007305B2"/>
    <w:rsid w:val="007326FB"/>
    <w:rsid w:val="00732DD9"/>
    <w:rsid w:val="007331B5"/>
    <w:rsid w:val="00733245"/>
    <w:rsid w:val="00733529"/>
    <w:rsid w:val="00734657"/>
    <w:rsid w:val="00735ACA"/>
    <w:rsid w:val="00735B13"/>
    <w:rsid w:val="00736282"/>
    <w:rsid w:val="00736F64"/>
    <w:rsid w:val="007370B2"/>
    <w:rsid w:val="007375BD"/>
    <w:rsid w:val="007377DA"/>
    <w:rsid w:val="00737E5C"/>
    <w:rsid w:val="00741B6A"/>
    <w:rsid w:val="00743D46"/>
    <w:rsid w:val="00744883"/>
    <w:rsid w:val="00745979"/>
    <w:rsid w:val="00745B80"/>
    <w:rsid w:val="00745C90"/>
    <w:rsid w:val="007460EF"/>
    <w:rsid w:val="00746B28"/>
    <w:rsid w:val="00747652"/>
    <w:rsid w:val="0075003F"/>
    <w:rsid w:val="00750DF3"/>
    <w:rsid w:val="00753276"/>
    <w:rsid w:val="007544FB"/>
    <w:rsid w:val="00755CF0"/>
    <w:rsid w:val="00756EED"/>
    <w:rsid w:val="0075701E"/>
    <w:rsid w:val="00757846"/>
    <w:rsid w:val="00757FBD"/>
    <w:rsid w:val="007606A9"/>
    <w:rsid w:val="00760A13"/>
    <w:rsid w:val="00761C13"/>
    <w:rsid w:val="00761EB6"/>
    <w:rsid w:val="00762883"/>
    <w:rsid w:val="00762B18"/>
    <w:rsid w:val="00762D12"/>
    <w:rsid w:val="00763249"/>
    <w:rsid w:val="00763969"/>
    <w:rsid w:val="00764057"/>
    <w:rsid w:val="007642AC"/>
    <w:rsid w:val="00764E82"/>
    <w:rsid w:val="0076505B"/>
    <w:rsid w:val="00765133"/>
    <w:rsid w:val="007656CB"/>
    <w:rsid w:val="00765BE1"/>
    <w:rsid w:val="00766C09"/>
    <w:rsid w:val="00766EE9"/>
    <w:rsid w:val="007676EB"/>
    <w:rsid w:val="007677FF"/>
    <w:rsid w:val="00770D11"/>
    <w:rsid w:val="007717F9"/>
    <w:rsid w:val="007720E2"/>
    <w:rsid w:val="007721F3"/>
    <w:rsid w:val="00772226"/>
    <w:rsid w:val="0077322A"/>
    <w:rsid w:val="00773C20"/>
    <w:rsid w:val="00774907"/>
    <w:rsid w:val="00775654"/>
    <w:rsid w:val="00776294"/>
    <w:rsid w:val="007763C0"/>
    <w:rsid w:val="00776A92"/>
    <w:rsid w:val="00777804"/>
    <w:rsid w:val="00777D5F"/>
    <w:rsid w:val="00781B5F"/>
    <w:rsid w:val="00782859"/>
    <w:rsid w:val="00782EF6"/>
    <w:rsid w:val="007841DF"/>
    <w:rsid w:val="00784FF0"/>
    <w:rsid w:val="007852DA"/>
    <w:rsid w:val="00785E5F"/>
    <w:rsid w:val="00786386"/>
    <w:rsid w:val="00786E45"/>
    <w:rsid w:val="007874CF"/>
    <w:rsid w:val="00787B0A"/>
    <w:rsid w:val="00790477"/>
    <w:rsid w:val="00790E7B"/>
    <w:rsid w:val="00791637"/>
    <w:rsid w:val="00791776"/>
    <w:rsid w:val="00791916"/>
    <w:rsid w:val="007919B7"/>
    <w:rsid w:val="00791CF0"/>
    <w:rsid w:val="00792D49"/>
    <w:rsid w:val="00792D99"/>
    <w:rsid w:val="007934C6"/>
    <w:rsid w:val="007945A4"/>
    <w:rsid w:val="007952CA"/>
    <w:rsid w:val="0079580B"/>
    <w:rsid w:val="00796409"/>
    <w:rsid w:val="00796667"/>
    <w:rsid w:val="00797067"/>
    <w:rsid w:val="0079756D"/>
    <w:rsid w:val="007A0B59"/>
    <w:rsid w:val="007A1AB6"/>
    <w:rsid w:val="007A2E5E"/>
    <w:rsid w:val="007A3316"/>
    <w:rsid w:val="007A468B"/>
    <w:rsid w:val="007A4F23"/>
    <w:rsid w:val="007A5F14"/>
    <w:rsid w:val="007B2233"/>
    <w:rsid w:val="007B26B2"/>
    <w:rsid w:val="007B2BAD"/>
    <w:rsid w:val="007B2ECA"/>
    <w:rsid w:val="007B34CA"/>
    <w:rsid w:val="007B4D40"/>
    <w:rsid w:val="007B5D6F"/>
    <w:rsid w:val="007B639D"/>
    <w:rsid w:val="007B6491"/>
    <w:rsid w:val="007B6775"/>
    <w:rsid w:val="007B6D16"/>
    <w:rsid w:val="007B7B2B"/>
    <w:rsid w:val="007C0B12"/>
    <w:rsid w:val="007C1834"/>
    <w:rsid w:val="007C369E"/>
    <w:rsid w:val="007C4340"/>
    <w:rsid w:val="007C4437"/>
    <w:rsid w:val="007C4CE7"/>
    <w:rsid w:val="007C5FEE"/>
    <w:rsid w:val="007C60AF"/>
    <w:rsid w:val="007C6DA9"/>
    <w:rsid w:val="007C6F30"/>
    <w:rsid w:val="007C7CEB"/>
    <w:rsid w:val="007C7EAB"/>
    <w:rsid w:val="007D083E"/>
    <w:rsid w:val="007D25E2"/>
    <w:rsid w:val="007D2B8A"/>
    <w:rsid w:val="007D3E4D"/>
    <w:rsid w:val="007D3FC1"/>
    <w:rsid w:val="007D5410"/>
    <w:rsid w:val="007D60A4"/>
    <w:rsid w:val="007D63D0"/>
    <w:rsid w:val="007D67BB"/>
    <w:rsid w:val="007D77B1"/>
    <w:rsid w:val="007D7B3C"/>
    <w:rsid w:val="007E0BF7"/>
    <w:rsid w:val="007E0D80"/>
    <w:rsid w:val="007E1045"/>
    <w:rsid w:val="007E1BDB"/>
    <w:rsid w:val="007E2635"/>
    <w:rsid w:val="007E35E0"/>
    <w:rsid w:val="007E4079"/>
    <w:rsid w:val="007E4D98"/>
    <w:rsid w:val="007E4E05"/>
    <w:rsid w:val="007F0A62"/>
    <w:rsid w:val="007F0BCA"/>
    <w:rsid w:val="007F2033"/>
    <w:rsid w:val="007F2521"/>
    <w:rsid w:val="007F3C07"/>
    <w:rsid w:val="007F3CB8"/>
    <w:rsid w:val="007F6147"/>
    <w:rsid w:val="007F61F9"/>
    <w:rsid w:val="007F62A8"/>
    <w:rsid w:val="007F741D"/>
    <w:rsid w:val="007F748E"/>
    <w:rsid w:val="007F7912"/>
    <w:rsid w:val="008001C8"/>
    <w:rsid w:val="00800327"/>
    <w:rsid w:val="00800C95"/>
    <w:rsid w:val="00800D41"/>
    <w:rsid w:val="00801953"/>
    <w:rsid w:val="00802037"/>
    <w:rsid w:val="00803B42"/>
    <w:rsid w:val="00803C05"/>
    <w:rsid w:val="00803C0E"/>
    <w:rsid w:val="00804E2D"/>
    <w:rsid w:val="00805226"/>
    <w:rsid w:val="00805B01"/>
    <w:rsid w:val="00813975"/>
    <w:rsid w:val="008140DA"/>
    <w:rsid w:val="008143BF"/>
    <w:rsid w:val="00815C5A"/>
    <w:rsid w:val="00815CEB"/>
    <w:rsid w:val="00815FCF"/>
    <w:rsid w:val="00817D4A"/>
    <w:rsid w:val="00820B0B"/>
    <w:rsid w:val="00820D24"/>
    <w:rsid w:val="00820DB2"/>
    <w:rsid w:val="00820F48"/>
    <w:rsid w:val="00822F6F"/>
    <w:rsid w:val="00825854"/>
    <w:rsid w:val="00825904"/>
    <w:rsid w:val="00826C8E"/>
    <w:rsid w:val="008308D1"/>
    <w:rsid w:val="00831C16"/>
    <w:rsid w:val="00832462"/>
    <w:rsid w:val="008328A2"/>
    <w:rsid w:val="00832DE1"/>
    <w:rsid w:val="00833740"/>
    <w:rsid w:val="008338B8"/>
    <w:rsid w:val="008346AF"/>
    <w:rsid w:val="008372A7"/>
    <w:rsid w:val="0083741D"/>
    <w:rsid w:val="00837F0D"/>
    <w:rsid w:val="008404B8"/>
    <w:rsid w:val="00841660"/>
    <w:rsid w:val="00841AB9"/>
    <w:rsid w:val="0084216D"/>
    <w:rsid w:val="00844187"/>
    <w:rsid w:val="008449B0"/>
    <w:rsid w:val="0084571A"/>
    <w:rsid w:val="008466F4"/>
    <w:rsid w:val="008468AE"/>
    <w:rsid w:val="00846E5C"/>
    <w:rsid w:val="008471A3"/>
    <w:rsid w:val="00847DEC"/>
    <w:rsid w:val="00850605"/>
    <w:rsid w:val="00850A70"/>
    <w:rsid w:val="00850AEC"/>
    <w:rsid w:val="00851A08"/>
    <w:rsid w:val="008536A1"/>
    <w:rsid w:val="008550A3"/>
    <w:rsid w:val="0085587C"/>
    <w:rsid w:val="00856355"/>
    <w:rsid w:val="0085796F"/>
    <w:rsid w:val="00857F20"/>
    <w:rsid w:val="00860620"/>
    <w:rsid w:val="008607F4"/>
    <w:rsid w:val="008622CF"/>
    <w:rsid w:val="00862662"/>
    <w:rsid w:val="00862E38"/>
    <w:rsid w:val="00863405"/>
    <w:rsid w:val="0086469B"/>
    <w:rsid w:val="00864EA2"/>
    <w:rsid w:val="0086565A"/>
    <w:rsid w:val="00866A90"/>
    <w:rsid w:val="00870D28"/>
    <w:rsid w:val="00874206"/>
    <w:rsid w:val="00874331"/>
    <w:rsid w:val="00875FA2"/>
    <w:rsid w:val="00876E2C"/>
    <w:rsid w:val="008771C4"/>
    <w:rsid w:val="00877356"/>
    <w:rsid w:val="008817AA"/>
    <w:rsid w:val="00882391"/>
    <w:rsid w:val="008825D2"/>
    <w:rsid w:val="00882B0C"/>
    <w:rsid w:val="00882C0B"/>
    <w:rsid w:val="00883116"/>
    <w:rsid w:val="00883BF0"/>
    <w:rsid w:val="00883FB4"/>
    <w:rsid w:val="00884637"/>
    <w:rsid w:val="00884D20"/>
    <w:rsid w:val="00885412"/>
    <w:rsid w:val="00885822"/>
    <w:rsid w:val="0088789F"/>
    <w:rsid w:val="0088796A"/>
    <w:rsid w:val="00891533"/>
    <w:rsid w:val="0089285A"/>
    <w:rsid w:val="00892E5E"/>
    <w:rsid w:val="00893254"/>
    <w:rsid w:val="0089337A"/>
    <w:rsid w:val="0089340E"/>
    <w:rsid w:val="00893D2F"/>
    <w:rsid w:val="0089628B"/>
    <w:rsid w:val="008A0016"/>
    <w:rsid w:val="008A04B7"/>
    <w:rsid w:val="008A122E"/>
    <w:rsid w:val="008A13CF"/>
    <w:rsid w:val="008A213C"/>
    <w:rsid w:val="008A22CF"/>
    <w:rsid w:val="008A255D"/>
    <w:rsid w:val="008A52A2"/>
    <w:rsid w:val="008A5347"/>
    <w:rsid w:val="008A569E"/>
    <w:rsid w:val="008A5D7C"/>
    <w:rsid w:val="008A6534"/>
    <w:rsid w:val="008A6D82"/>
    <w:rsid w:val="008A738B"/>
    <w:rsid w:val="008B06C1"/>
    <w:rsid w:val="008B11B6"/>
    <w:rsid w:val="008B1EDA"/>
    <w:rsid w:val="008B26FD"/>
    <w:rsid w:val="008B39C2"/>
    <w:rsid w:val="008B433A"/>
    <w:rsid w:val="008B4796"/>
    <w:rsid w:val="008B4E95"/>
    <w:rsid w:val="008B5467"/>
    <w:rsid w:val="008B5789"/>
    <w:rsid w:val="008B5DC8"/>
    <w:rsid w:val="008B68B0"/>
    <w:rsid w:val="008B6A3D"/>
    <w:rsid w:val="008B6E30"/>
    <w:rsid w:val="008B7505"/>
    <w:rsid w:val="008B7EA6"/>
    <w:rsid w:val="008C134D"/>
    <w:rsid w:val="008C2CA5"/>
    <w:rsid w:val="008C4A10"/>
    <w:rsid w:val="008C695B"/>
    <w:rsid w:val="008C6FBF"/>
    <w:rsid w:val="008C7AD7"/>
    <w:rsid w:val="008C7C44"/>
    <w:rsid w:val="008D129D"/>
    <w:rsid w:val="008D2857"/>
    <w:rsid w:val="008D71D8"/>
    <w:rsid w:val="008D72B0"/>
    <w:rsid w:val="008D734E"/>
    <w:rsid w:val="008D795C"/>
    <w:rsid w:val="008D7B58"/>
    <w:rsid w:val="008E0043"/>
    <w:rsid w:val="008E0BC6"/>
    <w:rsid w:val="008E3934"/>
    <w:rsid w:val="008E3B00"/>
    <w:rsid w:val="008E3B0C"/>
    <w:rsid w:val="008E44B9"/>
    <w:rsid w:val="008E4BB4"/>
    <w:rsid w:val="008E52EC"/>
    <w:rsid w:val="008E5834"/>
    <w:rsid w:val="008E5F55"/>
    <w:rsid w:val="008E62B3"/>
    <w:rsid w:val="008E665A"/>
    <w:rsid w:val="008E7615"/>
    <w:rsid w:val="008E7E52"/>
    <w:rsid w:val="008F1109"/>
    <w:rsid w:val="008F1A75"/>
    <w:rsid w:val="008F1CDE"/>
    <w:rsid w:val="008F2D3F"/>
    <w:rsid w:val="008F3349"/>
    <w:rsid w:val="008F4F41"/>
    <w:rsid w:val="008F6381"/>
    <w:rsid w:val="008F6A10"/>
    <w:rsid w:val="008F7B44"/>
    <w:rsid w:val="008F7F13"/>
    <w:rsid w:val="009008A1"/>
    <w:rsid w:val="009017DC"/>
    <w:rsid w:val="00901BEF"/>
    <w:rsid w:val="00901D27"/>
    <w:rsid w:val="00902769"/>
    <w:rsid w:val="00902A60"/>
    <w:rsid w:val="00905E46"/>
    <w:rsid w:val="0090638A"/>
    <w:rsid w:val="00910F54"/>
    <w:rsid w:val="00911064"/>
    <w:rsid w:val="00911F78"/>
    <w:rsid w:val="009129E6"/>
    <w:rsid w:val="00913055"/>
    <w:rsid w:val="0091339C"/>
    <w:rsid w:val="00913814"/>
    <w:rsid w:val="00913D0B"/>
    <w:rsid w:val="00914B5E"/>
    <w:rsid w:val="009151EA"/>
    <w:rsid w:val="009158CB"/>
    <w:rsid w:val="009158F7"/>
    <w:rsid w:val="00915D81"/>
    <w:rsid w:val="009163F9"/>
    <w:rsid w:val="00920EB6"/>
    <w:rsid w:val="009210E9"/>
    <w:rsid w:val="00921170"/>
    <w:rsid w:val="00921602"/>
    <w:rsid w:val="00923250"/>
    <w:rsid w:val="009235B5"/>
    <w:rsid w:val="009239E3"/>
    <w:rsid w:val="00924421"/>
    <w:rsid w:val="00924D95"/>
    <w:rsid w:val="0092541B"/>
    <w:rsid w:val="00925F64"/>
    <w:rsid w:val="00926050"/>
    <w:rsid w:val="0092636E"/>
    <w:rsid w:val="00927344"/>
    <w:rsid w:val="009327DD"/>
    <w:rsid w:val="00932F3A"/>
    <w:rsid w:val="00934254"/>
    <w:rsid w:val="00935A2F"/>
    <w:rsid w:val="0093648C"/>
    <w:rsid w:val="00936BD3"/>
    <w:rsid w:val="00937972"/>
    <w:rsid w:val="00941137"/>
    <w:rsid w:val="0094158F"/>
    <w:rsid w:val="00942EF6"/>
    <w:rsid w:val="00943FB6"/>
    <w:rsid w:val="00944081"/>
    <w:rsid w:val="0094425C"/>
    <w:rsid w:val="00945455"/>
    <w:rsid w:val="00946637"/>
    <w:rsid w:val="009477D9"/>
    <w:rsid w:val="00947BAF"/>
    <w:rsid w:val="00947E07"/>
    <w:rsid w:val="00950D83"/>
    <w:rsid w:val="00950F1A"/>
    <w:rsid w:val="009514B4"/>
    <w:rsid w:val="00952530"/>
    <w:rsid w:val="00952ACE"/>
    <w:rsid w:val="009533DE"/>
    <w:rsid w:val="0095383C"/>
    <w:rsid w:val="00954F45"/>
    <w:rsid w:val="00955375"/>
    <w:rsid w:val="00956046"/>
    <w:rsid w:val="009561E5"/>
    <w:rsid w:val="009566E6"/>
    <w:rsid w:val="00956F1D"/>
    <w:rsid w:val="00957F90"/>
    <w:rsid w:val="00960BAA"/>
    <w:rsid w:val="009628D6"/>
    <w:rsid w:val="0096397C"/>
    <w:rsid w:val="009649D2"/>
    <w:rsid w:val="009652C3"/>
    <w:rsid w:val="009658D7"/>
    <w:rsid w:val="00965A88"/>
    <w:rsid w:val="00966728"/>
    <w:rsid w:val="00966E69"/>
    <w:rsid w:val="009678D4"/>
    <w:rsid w:val="009706C6"/>
    <w:rsid w:val="00971649"/>
    <w:rsid w:val="009719CE"/>
    <w:rsid w:val="009726A5"/>
    <w:rsid w:val="0097399D"/>
    <w:rsid w:val="00974365"/>
    <w:rsid w:val="00974724"/>
    <w:rsid w:val="00974C4C"/>
    <w:rsid w:val="00975A64"/>
    <w:rsid w:val="009777EA"/>
    <w:rsid w:val="00977FF3"/>
    <w:rsid w:val="00980060"/>
    <w:rsid w:val="009806B3"/>
    <w:rsid w:val="00980A96"/>
    <w:rsid w:val="00981299"/>
    <w:rsid w:val="009814F0"/>
    <w:rsid w:val="00982868"/>
    <w:rsid w:val="009856C7"/>
    <w:rsid w:val="00985A7C"/>
    <w:rsid w:val="009872E4"/>
    <w:rsid w:val="00987C33"/>
    <w:rsid w:val="00987E16"/>
    <w:rsid w:val="00990BAB"/>
    <w:rsid w:val="00990D92"/>
    <w:rsid w:val="00991454"/>
    <w:rsid w:val="009924D5"/>
    <w:rsid w:val="0099376F"/>
    <w:rsid w:val="00993FB1"/>
    <w:rsid w:val="00994E65"/>
    <w:rsid w:val="0099500A"/>
    <w:rsid w:val="00995432"/>
    <w:rsid w:val="00995923"/>
    <w:rsid w:val="00995C92"/>
    <w:rsid w:val="00996ECF"/>
    <w:rsid w:val="0099704C"/>
    <w:rsid w:val="00997929"/>
    <w:rsid w:val="009A07CC"/>
    <w:rsid w:val="009A17F6"/>
    <w:rsid w:val="009A192B"/>
    <w:rsid w:val="009A2C48"/>
    <w:rsid w:val="009A2EF7"/>
    <w:rsid w:val="009A3246"/>
    <w:rsid w:val="009A3648"/>
    <w:rsid w:val="009A3D15"/>
    <w:rsid w:val="009A3E2B"/>
    <w:rsid w:val="009A4533"/>
    <w:rsid w:val="009A5D76"/>
    <w:rsid w:val="009A6A9F"/>
    <w:rsid w:val="009A7160"/>
    <w:rsid w:val="009A72A2"/>
    <w:rsid w:val="009A73D1"/>
    <w:rsid w:val="009A759E"/>
    <w:rsid w:val="009A779F"/>
    <w:rsid w:val="009A7FD9"/>
    <w:rsid w:val="009B03F7"/>
    <w:rsid w:val="009B07AD"/>
    <w:rsid w:val="009B093C"/>
    <w:rsid w:val="009B0B95"/>
    <w:rsid w:val="009B131F"/>
    <w:rsid w:val="009B1912"/>
    <w:rsid w:val="009B1AC0"/>
    <w:rsid w:val="009B2579"/>
    <w:rsid w:val="009B26D4"/>
    <w:rsid w:val="009B31DA"/>
    <w:rsid w:val="009B34B6"/>
    <w:rsid w:val="009B55C3"/>
    <w:rsid w:val="009B579C"/>
    <w:rsid w:val="009C017D"/>
    <w:rsid w:val="009C1F77"/>
    <w:rsid w:val="009C3416"/>
    <w:rsid w:val="009C374C"/>
    <w:rsid w:val="009C3A6E"/>
    <w:rsid w:val="009C50E3"/>
    <w:rsid w:val="009C76C6"/>
    <w:rsid w:val="009C7AF7"/>
    <w:rsid w:val="009D06FF"/>
    <w:rsid w:val="009D0FF8"/>
    <w:rsid w:val="009D1B0E"/>
    <w:rsid w:val="009D215D"/>
    <w:rsid w:val="009D21B5"/>
    <w:rsid w:val="009D2760"/>
    <w:rsid w:val="009D2A75"/>
    <w:rsid w:val="009D2E0D"/>
    <w:rsid w:val="009D6299"/>
    <w:rsid w:val="009D6A31"/>
    <w:rsid w:val="009D7A11"/>
    <w:rsid w:val="009D7A5B"/>
    <w:rsid w:val="009D7BEE"/>
    <w:rsid w:val="009E03ED"/>
    <w:rsid w:val="009E2848"/>
    <w:rsid w:val="009E2CFE"/>
    <w:rsid w:val="009E30FC"/>
    <w:rsid w:val="009E380A"/>
    <w:rsid w:val="009E3A18"/>
    <w:rsid w:val="009E3B3D"/>
    <w:rsid w:val="009E3E50"/>
    <w:rsid w:val="009E48E3"/>
    <w:rsid w:val="009E4D54"/>
    <w:rsid w:val="009E55E3"/>
    <w:rsid w:val="009E5A70"/>
    <w:rsid w:val="009E693B"/>
    <w:rsid w:val="009E723F"/>
    <w:rsid w:val="009E7B41"/>
    <w:rsid w:val="009E7B85"/>
    <w:rsid w:val="009F113A"/>
    <w:rsid w:val="009F1FDA"/>
    <w:rsid w:val="009F21B1"/>
    <w:rsid w:val="009F287D"/>
    <w:rsid w:val="009F2AD4"/>
    <w:rsid w:val="009F42A9"/>
    <w:rsid w:val="009F49E6"/>
    <w:rsid w:val="009F62C2"/>
    <w:rsid w:val="009F6301"/>
    <w:rsid w:val="009F642F"/>
    <w:rsid w:val="009F67A7"/>
    <w:rsid w:val="009F687D"/>
    <w:rsid w:val="009F70E5"/>
    <w:rsid w:val="009F77A9"/>
    <w:rsid w:val="009F7A2C"/>
    <w:rsid w:val="009F7CF8"/>
    <w:rsid w:val="00A00374"/>
    <w:rsid w:val="00A0083A"/>
    <w:rsid w:val="00A00B74"/>
    <w:rsid w:val="00A0127B"/>
    <w:rsid w:val="00A01824"/>
    <w:rsid w:val="00A02C80"/>
    <w:rsid w:val="00A040C2"/>
    <w:rsid w:val="00A06BBA"/>
    <w:rsid w:val="00A0742D"/>
    <w:rsid w:val="00A10B89"/>
    <w:rsid w:val="00A10D8C"/>
    <w:rsid w:val="00A10F19"/>
    <w:rsid w:val="00A11036"/>
    <w:rsid w:val="00A11652"/>
    <w:rsid w:val="00A1167B"/>
    <w:rsid w:val="00A122A6"/>
    <w:rsid w:val="00A151F1"/>
    <w:rsid w:val="00A15D52"/>
    <w:rsid w:val="00A16197"/>
    <w:rsid w:val="00A16332"/>
    <w:rsid w:val="00A166CB"/>
    <w:rsid w:val="00A16EFD"/>
    <w:rsid w:val="00A20FE8"/>
    <w:rsid w:val="00A216D0"/>
    <w:rsid w:val="00A22F7D"/>
    <w:rsid w:val="00A23329"/>
    <w:rsid w:val="00A2492F"/>
    <w:rsid w:val="00A24960"/>
    <w:rsid w:val="00A25065"/>
    <w:rsid w:val="00A253A5"/>
    <w:rsid w:val="00A25F26"/>
    <w:rsid w:val="00A261C8"/>
    <w:rsid w:val="00A26D46"/>
    <w:rsid w:val="00A270E2"/>
    <w:rsid w:val="00A27E95"/>
    <w:rsid w:val="00A30B3B"/>
    <w:rsid w:val="00A31254"/>
    <w:rsid w:val="00A31C16"/>
    <w:rsid w:val="00A31EE1"/>
    <w:rsid w:val="00A33FD0"/>
    <w:rsid w:val="00A34DD4"/>
    <w:rsid w:val="00A35B6C"/>
    <w:rsid w:val="00A362F7"/>
    <w:rsid w:val="00A36C5A"/>
    <w:rsid w:val="00A37D65"/>
    <w:rsid w:val="00A400E4"/>
    <w:rsid w:val="00A407D3"/>
    <w:rsid w:val="00A40C68"/>
    <w:rsid w:val="00A42261"/>
    <w:rsid w:val="00A43345"/>
    <w:rsid w:val="00A43F91"/>
    <w:rsid w:val="00A44897"/>
    <w:rsid w:val="00A45EDC"/>
    <w:rsid w:val="00A46B9C"/>
    <w:rsid w:val="00A46CB4"/>
    <w:rsid w:val="00A47E35"/>
    <w:rsid w:val="00A505EC"/>
    <w:rsid w:val="00A50C73"/>
    <w:rsid w:val="00A539C9"/>
    <w:rsid w:val="00A53D34"/>
    <w:rsid w:val="00A548C0"/>
    <w:rsid w:val="00A5522E"/>
    <w:rsid w:val="00A55980"/>
    <w:rsid w:val="00A56050"/>
    <w:rsid w:val="00A56404"/>
    <w:rsid w:val="00A56F27"/>
    <w:rsid w:val="00A57988"/>
    <w:rsid w:val="00A60024"/>
    <w:rsid w:val="00A6014E"/>
    <w:rsid w:val="00A6100E"/>
    <w:rsid w:val="00A61185"/>
    <w:rsid w:val="00A615A3"/>
    <w:rsid w:val="00A61B54"/>
    <w:rsid w:val="00A6210A"/>
    <w:rsid w:val="00A621F9"/>
    <w:rsid w:val="00A62F92"/>
    <w:rsid w:val="00A636A5"/>
    <w:rsid w:val="00A63B1B"/>
    <w:rsid w:val="00A63DEF"/>
    <w:rsid w:val="00A64D96"/>
    <w:rsid w:val="00A65A9E"/>
    <w:rsid w:val="00A65E51"/>
    <w:rsid w:val="00A65E68"/>
    <w:rsid w:val="00A6637D"/>
    <w:rsid w:val="00A66AA9"/>
    <w:rsid w:val="00A7033C"/>
    <w:rsid w:val="00A71000"/>
    <w:rsid w:val="00A7192E"/>
    <w:rsid w:val="00A72118"/>
    <w:rsid w:val="00A73CF8"/>
    <w:rsid w:val="00A742DA"/>
    <w:rsid w:val="00A75782"/>
    <w:rsid w:val="00A76562"/>
    <w:rsid w:val="00A77044"/>
    <w:rsid w:val="00A81BEE"/>
    <w:rsid w:val="00A81C70"/>
    <w:rsid w:val="00A81F9A"/>
    <w:rsid w:val="00A82363"/>
    <w:rsid w:val="00A825B2"/>
    <w:rsid w:val="00A83850"/>
    <w:rsid w:val="00A83AD0"/>
    <w:rsid w:val="00A83ECA"/>
    <w:rsid w:val="00A84C4F"/>
    <w:rsid w:val="00A850B2"/>
    <w:rsid w:val="00A857D3"/>
    <w:rsid w:val="00A85B98"/>
    <w:rsid w:val="00A86237"/>
    <w:rsid w:val="00A8637F"/>
    <w:rsid w:val="00A86AF3"/>
    <w:rsid w:val="00A86C66"/>
    <w:rsid w:val="00A86E70"/>
    <w:rsid w:val="00A87ABB"/>
    <w:rsid w:val="00A87DB8"/>
    <w:rsid w:val="00A90355"/>
    <w:rsid w:val="00A9037D"/>
    <w:rsid w:val="00A91475"/>
    <w:rsid w:val="00A92116"/>
    <w:rsid w:val="00A921B1"/>
    <w:rsid w:val="00A9255C"/>
    <w:rsid w:val="00A925CC"/>
    <w:rsid w:val="00A931F9"/>
    <w:rsid w:val="00A934A8"/>
    <w:rsid w:val="00A95933"/>
    <w:rsid w:val="00A95D0A"/>
    <w:rsid w:val="00A96AF1"/>
    <w:rsid w:val="00A96B45"/>
    <w:rsid w:val="00A9722B"/>
    <w:rsid w:val="00A97F90"/>
    <w:rsid w:val="00AA01EF"/>
    <w:rsid w:val="00AA0441"/>
    <w:rsid w:val="00AA2381"/>
    <w:rsid w:val="00AA28AE"/>
    <w:rsid w:val="00AA39FB"/>
    <w:rsid w:val="00AA4782"/>
    <w:rsid w:val="00AA4AFD"/>
    <w:rsid w:val="00AA5B34"/>
    <w:rsid w:val="00AB10FF"/>
    <w:rsid w:val="00AB14B3"/>
    <w:rsid w:val="00AB310F"/>
    <w:rsid w:val="00AB4523"/>
    <w:rsid w:val="00AB5B52"/>
    <w:rsid w:val="00AB5BF1"/>
    <w:rsid w:val="00AB6277"/>
    <w:rsid w:val="00AB64F8"/>
    <w:rsid w:val="00AB6838"/>
    <w:rsid w:val="00AB6AF7"/>
    <w:rsid w:val="00AB74AA"/>
    <w:rsid w:val="00AB7749"/>
    <w:rsid w:val="00AC0EDD"/>
    <w:rsid w:val="00AC1369"/>
    <w:rsid w:val="00AC1626"/>
    <w:rsid w:val="00AC2351"/>
    <w:rsid w:val="00AC2AFE"/>
    <w:rsid w:val="00AC40B4"/>
    <w:rsid w:val="00AC486D"/>
    <w:rsid w:val="00AC4FC6"/>
    <w:rsid w:val="00AC62EE"/>
    <w:rsid w:val="00AC6912"/>
    <w:rsid w:val="00AC6E87"/>
    <w:rsid w:val="00AC7CE3"/>
    <w:rsid w:val="00AD07B5"/>
    <w:rsid w:val="00AD1319"/>
    <w:rsid w:val="00AD3A2A"/>
    <w:rsid w:val="00AD3B69"/>
    <w:rsid w:val="00AD4B74"/>
    <w:rsid w:val="00AD52EF"/>
    <w:rsid w:val="00AD7CB3"/>
    <w:rsid w:val="00AD7E8E"/>
    <w:rsid w:val="00AE02CC"/>
    <w:rsid w:val="00AE0B39"/>
    <w:rsid w:val="00AE135D"/>
    <w:rsid w:val="00AE1C1B"/>
    <w:rsid w:val="00AE25F9"/>
    <w:rsid w:val="00AE2C4D"/>
    <w:rsid w:val="00AE2C9D"/>
    <w:rsid w:val="00AE36DE"/>
    <w:rsid w:val="00AE41A4"/>
    <w:rsid w:val="00AE539E"/>
    <w:rsid w:val="00AE59CD"/>
    <w:rsid w:val="00AE6037"/>
    <w:rsid w:val="00AE6178"/>
    <w:rsid w:val="00AE75A5"/>
    <w:rsid w:val="00AE7CB5"/>
    <w:rsid w:val="00AE7CCD"/>
    <w:rsid w:val="00AE7DCD"/>
    <w:rsid w:val="00AF0DC3"/>
    <w:rsid w:val="00AF101C"/>
    <w:rsid w:val="00AF1314"/>
    <w:rsid w:val="00AF170F"/>
    <w:rsid w:val="00AF2529"/>
    <w:rsid w:val="00AF2683"/>
    <w:rsid w:val="00AF2CCB"/>
    <w:rsid w:val="00AF3E50"/>
    <w:rsid w:val="00AF44CD"/>
    <w:rsid w:val="00AF7782"/>
    <w:rsid w:val="00B0056A"/>
    <w:rsid w:val="00B00D00"/>
    <w:rsid w:val="00B019EB"/>
    <w:rsid w:val="00B033EC"/>
    <w:rsid w:val="00B03451"/>
    <w:rsid w:val="00B0560B"/>
    <w:rsid w:val="00B05D57"/>
    <w:rsid w:val="00B05DD1"/>
    <w:rsid w:val="00B06011"/>
    <w:rsid w:val="00B064A2"/>
    <w:rsid w:val="00B0655D"/>
    <w:rsid w:val="00B0656A"/>
    <w:rsid w:val="00B06A53"/>
    <w:rsid w:val="00B06F46"/>
    <w:rsid w:val="00B0746A"/>
    <w:rsid w:val="00B07478"/>
    <w:rsid w:val="00B10332"/>
    <w:rsid w:val="00B115B2"/>
    <w:rsid w:val="00B1256C"/>
    <w:rsid w:val="00B12B08"/>
    <w:rsid w:val="00B15F2D"/>
    <w:rsid w:val="00B1614E"/>
    <w:rsid w:val="00B16AA1"/>
    <w:rsid w:val="00B21C1D"/>
    <w:rsid w:val="00B22BA2"/>
    <w:rsid w:val="00B24E39"/>
    <w:rsid w:val="00B24FE3"/>
    <w:rsid w:val="00B25583"/>
    <w:rsid w:val="00B25BE0"/>
    <w:rsid w:val="00B25F53"/>
    <w:rsid w:val="00B25FC5"/>
    <w:rsid w:val="00B26EFA"/>
    <w:rsid w:val="00B2739A"/>
    <w:rsid w:val="00B2786F"/>
    <w:rsid w:val="00B27A8F"/>
    <w:rsid w:val="00B302D1"/>
    <w:rsid w:val="00B309E6"/>
    <w:rsid w:val="00B31C32"/>
    <w:rsid w:val="00B32307"/>
    <w:rsid w:val="00B32BF2"/>
    <w:rsid w:val="00B350F1"/>
    <w:rsid w:val="00B35803"/>
    <w:rsid w:val="00B35F50"/>
    <w:rsid w:val="00B362C1"/>
    <w:rsid w:val="00B37092"/>
    <w:rsid w:val="00B3739B"/>
    <w:rsid w:val="00B37B6D"/>
    <w:rsid w:val="00B40019"/>
    <w:rsid w:val="00B411B1"/>
    <w:rsid w:val="00B42759"/>
    <w:rsid w:val="00B4326B"/>
    <w:rsid w:val="00B44092"/>
    <w:rsid w:val="00B44908"/>
    <w:rsid w:val="00B455DC"/>
    <w:rsid w:val="00B46D6E"/>
    <w:rsid w:val="00B4705F"/>
    <w:rsid w:val="00B4761A"/>
    <w:rsid w:val="00B478FE"/>
    <w:rsid w:val="00B5049B"/>
    <w:rsid w:val="00B50FE5"/>
    <w:rsid w:val="00B517C1"/>
    <w:rsid w:val="00B51FA0"/>
    <w:rsid w:val="00B52D7C"/>
    <w:rsid w:val="00B546ED"/>
    <w:rsid w:val="00B54C22"/>
    <w:rsid w:val="00B56CE9"/>
    <w:rsid w:val="00B62529"/>
    <w:rsid w:val="00B6282E"/>
    <w:rsid w:val="00B631B0"/>
    <w:rsid w:val="00B63A45"/>
    <w:rsid w:val="00B63E14"/>
    <w:rsid w:val="00B6445C"/>
    <w:rsid w:val="00B67D82"/>
    <w:rsid w:val="00B67E2B"/>
    <w:rsid w:val="00B67F52"/>
    <w:rsid w:val="00B708B3"/>
    <w:rsid w:val="00B71A29"/>
    <w:rsid w:val="00B72462"/>
    <w:rsid w:val="00B72770"/>
    <w:rsid w:val="00B73A0C"/>
    <w:rsid w:val="00B745C3"/>
    <w:rsid w:val="00B74F57"/>
    <w:rsid w:val="00B762E6"/>
    <w:rsid w:val="00B76CF0"/>
    <w:rsid w:val="00B773D2"/>
    <w:rsid w:val="00B775DA"/>
    <w:rsid w:val="00B8023A"/>
    <w:rsid w:val="00B8057E"/>
    <w:rsid w:val="00B80721"/>
    <w:rsid w:val="00B808BF"/>
    <w:rsid w:val="00B819A8"/>
    <w:rsid w:val="00B81EB2"/>
    <w:rsid w:val="00B8248D"/>
    <w:rsid w:val="00B82518"/>
    <w:rsid w:val="00B825C4"/>
    <w:rsid w:val="00B82A37"/>
    <w:rsid w:val="00B82EC4"/>
    <w:rsid w:val="00B87153"/>
    <w:rsid w:val="00B87B9B"/>
    <w:rsid w:val="00B90324"/>
    <w:rsid w:val="00B917ED"/>
    <w:rsid w:val="00B91854"/>
    <w:rsid w:val="00B91901"/>
    <w:rsid w:val="00B91E00"/>
    <w:rsid w:val="00B91EA4"/>
    <w:rsid w:val="00B92ED7"/>
    <w:rsid w:val="00B95A5E"/>
    <w:rsid w:val="00B95AC2"/>
    <w:rsid w:val="00B974CB"/>
    <w:rsid w:val="00BA080A"/>
    <w:rsid w:val="00BA095E"/>
    <w:rsid w:val="00BA09E0"/>
    <w:rsid w:val="00BA0C3C"/>
    <w:rsid w:val="00BA13BA"/>
    <w:rsid w:val="00BA160C"/>
    <w:rsid w:val="00BA437D"/>
    <w:rsid w:val="00BA4588"/>
    <w:rsid w:val="00BA6DDD"/>
    <w:rsid w:val="00BA6E42"/>
    <w:rsid w:val="00BA73BE"/>
    <w:rsid w:val="00BB00E2"/>
    <w:rsid w:val="00BB1CE5"/>
    <w:rsid w:val="00BB1D95"/>
    <w:rsid w:val="00BB3BF5"/>
    <w:rsid w:val="00BB42F6"/>
    <w:rsid w:val="00BB4F52"/>
    <w:rsid w:val="00BB56C1"/>
    <w:rsid w:val="00BB6909"/>
    <w:rsid w:val="00BB698B"/>
    <w:rsid w:val="00BB7608"/>
    <w:rsid w:val="00BB7D5B"/>
    <w:rsid w:val="00BC057A"/>
    <w:rsid w:val="00BC0A92"/>
    <w:rsid w:val="00BC15E6"/>
    <w:rsid w:val="00BC1B2D"/>
    <w:rsid w:val="00BC21B4"/>
    <w:rsid w:val="00BC270A"/>
    <w:rsid w:val="00BC2C02"/>
    <w:rsid w:val="00BC3306"/>
    <w:rsid w:val="00BC3EB9"/>
    <w:rsid w:val="00BC40C4"/>
    <w:rsid w:val="00BC4807"/>
    <w:rsid w:val="00BC59AC"/>
    <w:rsid w:val="00BC5E14"/>
    <w:rsid w:val="00BC625E"/>
    <w:rsid w:val="00BC628F"/>
    <w:rsid w:val="00BC78EA"/>
    <w:rsid w:val="00BC7C1B"/>
    <w:rsid w:val="00BD2852"/>
    <w:rsid w:val="00BD2FBA"/>
    <w:rsid w:val="00BD307D"/>
    <w:rsid w:val="00BD3803"/>
    <w:rsid w:val="00BD3F5D"/>
    <w:rsid w:val="00BD4227"/>
    <w:rsid w:val="00BD4CEA"/>
    <w:rsid w:val="00BD5BAC"/>
    <w:rsid w:val="00BD620B"/>
    <w:rsid w:val="00BD67F1"/>
    <w:rsid w:val="00BD6995"/>
    <w:rsid w:val="00BD7BEF"/>
    <w:rsid w:val="00BE2AC2"/>
    <w:rsid w:val="00BE323E"/>
    <w:rsid w:val="00BE33FE"/>
    <w:rsid w:val="00BE4650"/>
    <w:rsid w:val="00BE46C9"/>
    <w:rsid w:val="00BE490C"/>
    <w:rsid w:val="00BE52AB"/>
    <w:rsid w:val="00BE69C2"/>
    <w:rsid w:val="00BE79CC"/>
    <w:rsid w:val="00BE7B33"/>
    <w:rsid w:val="00BF00AF"/>
    <w:rsid w:val="00BF0515"/>
    <w:rsid w:val="00BF054A"/>
    <w:rsid w:val="00BF0B13"/>
    <w:rsid w:val="00BF1827"/>
    <w:rsid w:val="00BF2991"/>
    <w:rsid w:val="00BF2C6B"/>
    <w:rsid w:val="00BF303C"/>
    <w:rsid w:val="00BF3258"/>
    <w:rsid w:val="00BF4185"/>
    <w:rsid w:val="00BF4D36"/>
    <w:rsid w:val="00BF7C5A"/>
    <w:rsid w:val="00C003A2"/>
    <w:rsid w:val="00C00495"/>
    <w:rsid w:val="00C00DED"/>
    <w:rsid w:val="00C02F64"/>
    <w:rsid w:val="00C0363E"/>
    <w:rsid w:val="00C03714"/>
    <w:rsid w:val="00C03F66"/>
    <w:rsid w:val="00C040F5"/>
    <w:rsid w:val="00C045D7"/>
    <w:rsid w:val="00C05837"/>
    <w:rsid w:val="00C063BF"/>
    <w:rsid w:val="00C07365"/>
    <w:rsid w:val="00C1140F"/>
    <w:rsid w:val="00C11889"/>
    <w:rsid w:val="00C123CC"/>
    <w:rsid w:val="00C12C26"/>
    <w:rsid w:val="00C12D40"/>
    <w:rsid w:val="00C146B9"/>
    <w:rsid w:val="00C147B5"/>
    <w:rsid w:val="00C1507F"/>
    <w:rsid w:val="00C15DBD"/>
    <w:rsid w:val="00C16F74"/>
    <w:rsid w:val="00C20192"/>
    <w:rsid w:val="00C2034C"/>
    <w:rsid w:val="00C21E58"/>
    <w:rsid w:val="00C225AC"/>
    <w:rsid w:val="00C22605"/>
    <w:rsid w:val="00C235CC"/>
    <w:rsid w:val="00C25FC6"/>
    <w:rsid w:val="00C2641E"/>
    <w:rsid w:val="00C26F78"/>
    <w:rsid w:val="00C27DDA"/>
    <w:rsid w:val="00C314CF"/>
    <w:rsid w:val="00C31690"/>
    <w:rsid w:val="00C320F6"/>
    <w:rsid w:val="00C33FDC"/>
    <w:rsid w:val="00C340E8"/>
    <w:rsid w:val="00C34DF8"/>
    <w:rsid w:val="00C354C5"/>
    <w:rsid w:val="00C35970"/>
    <w:rsid w:val="00C35BF1"/>
    <w:rsid w:val="00C366D0"/>
    <w:rsid w:val="00C36E47"/>
    <w:rsid w:val="00C37320"/>
    <w:rsid w:val="00C37624"/>
    <w:rsid w:val="00C41FE2"/>
    <w:rsid w:val="00C43139"/>
    <w:rsid w:val="00C44A81"/>
    <w:rsid w:val="00C44D0B"/>
    <w:rsid w:val="00C4500E"/>
    <w:rsid w:val="00C45018"/>
    <w:rsid w:val="00C45235"/>
    <w:rsid w:val="00C46252"/>
    <w:rsid w:val="00C4628B"/>
    <w:rsid w:val="00C4640C"/>
    <w:rsid w:val="00C46C3B"/>
    <w:rsid w:val="00C4769C"/>
    <w:rsid w:val="00C50203"/>
    <w:rsid w:val="00C50C2E"/>
    <w:rsid w:val="00C50D5A"/>
    <w:rsid w:val="00C5243F"/>
    <w:rsid w:val="00C534C6"/>
    <w:rsid w:val="00C535C7"/>
    <w:rsid w:val="00C539A8"/>
    <w:rsid w:val="00C543A2"/>
    <w:rsid w:val="00C54FC7"/>
    <w:rsid w:val="00C557FA"/>
    <w:rsid w:val="00C55CDE"/>
    <w:rsid w:val="00C55D21"/>
    <w:rsid w:val="00C56176"/>
    <w:rsid w:val="00C57582"/>
    <w:rsid w:val="00C60C22"/>
    <w:rsid w:val="00C60EE5"/>
    <w:rsid w:val="00C61125"/>
    <w:rsid w:val="00C61CBE"/>
    <w:rsid w:val="00C62FCE"/>
    <w:rsid w:val="00C63770"/>
    <w:rsid w:val="00C63EAA"/>
    <w:rsid w:val="00C64899"/>
    <w:rsid w:val="00C64C15"/>
    <w:rsid w:val="00C65BA9"/>
    <w:rsid w:val="00C660A9"/>
    <w:rsid w:val="00C6663B"/>
    <w:rsid w:val="00C6792E"/>
    <w:rsid w:val="00C70CEB"/>
    <w:rsid w:val="00C71120"/>
    <w:rsid w:val="00C716FC"/>
    <w:rsid w:val="00C717EF"/>
    <w:rsid w:val="00C71949"/>
    <w:rsid w:val="00C72105"/>
    <w:rsid w:val="00C72431"/>
    <w:rsid w:val="00C72AAD"/>
    <w:rsid w:val="00C72EAC"/>
    <w:rsid w:val="00C73052"/>
    <w:rsid w:val="00C731E4"/>
    <w:rsid w:val="00C736D7"/>
    <w:rsid w:val="00C73ACF"/>
    <w:rsid w:val="00C7421C"/>
    <w:rsid w:val="00C745B5"/>
    <w:rsid w:val="00C745D7"/>
    <w:rsid w:val="00C74AE1"/>
    <w:rsid w:val="00C75ABD"/>
    <w:rsid w:val="00C75ACC"/>
    <w:rsid w:val="00C76BC2"/>
    <w:rsid w:val="00C76C6C"/>
    <w:rsid w:val="00C76DE5"/>
    <w:rsid w:val="00C76E5F"/>
    <w:rsid w:val="00C77CBE"/>
    <w:rsid w:val="00C77F97"/>
    <w:rsid w:val="00C806A8"/>
    <w:rsid w:val="00C80908"/>
    <w:rsid w:val="00C812BE"/>
    <w:rsid w:val="00C82A86"/>
    <w:rsid w:val="00C83760"/>
    <w:rsid w:val="00C86119"/>
    <w:rsid w:val="00C9095F"/>
    <w:rsid w:val="00C90EDC"/>
    <w:rsid w:val="00C918B8"/>
    <w:rsid w:val="00C92240"/>
    <w:rsid w:val="00C92B97"/>
    <w:rsid w:val="00C92C72"/>
    <w:rsid w:val="00C9374B"/>
    <w:rsid w:val="00C93A25"/>
    <w:rsid w:val="00C93A2D"/>
    <w:rsid w:val="00C93AC6"/>
    <w:rsid w:val="00C942EA"/>
    <w:rsid w:val="00C9436B"/>
    <w:rsid w:val="00C945DC"/>
    <w:rsid w:val="00C94963"/>
    <w:rsid w:val="00C94A6A"/>
    <w:rsid w:val="00C94DB8"/>
    <w:rsid w:val="00C9580A"/>
    <w:rsid w:val="00C95EC2"/>
    <w:rsid w:val="00C96BC2"/>
    <w:rsid w:val="00C976C9"/>
    <w:rsid w:val="00C977FC"/>
    <w:rsid w:val="00C97A9F"/>
    <w:rsid w:val="00CA12D1"/>
    <w:rsid w:val="00CA1E00"/>
    <w:rsid w:val="00CA24C9"/>
    <w:rsid w:val="00CA342C"/>
    <w:rsid w:val="00CA3B84"/>
    <w:rsid w:val="00CA4D07"/>
    <w:rsid w:val="00CA4DD6"/>
    <w:rsid w:val="00CA66DF"/>
    <w:rsid w:val="00CA6BB6"/>
    <w:rsid w:val="00CB126F"/>
    <w:rsid w:val="00CB12AA"/>
    <w:rsid w:val="00CB1E19"/>
    <w:rsid w:val="00CB2091"/>
    <w:rsid w:val="00CB2324"/>
    <w:rsid w:val="00CB2347"/>
    <w:rsid w:val="00CB257D"/>
    <w:rsid w:val="00CB3056"/>
    <w:rsid w:val="00CB396E"/>
    <w:rsid w:val="00CB400E"/>
    <w:rsid w:val="00CB49A1"/>
    <w:rsid w:val="00CB4FAD"/>
    <w:rsid w:val="00CB518A"/>
    <w:rsid w:val="00CB5326"/>
    <w:rsid w:val="00CB5585"/>
    <w:rsid w:val="00CB5A81"/>
    <w:rsid w:val="00CB5D96"/>
    <w:rsid w:val="00CB6509"/>
    <w:rsid w:val="00CB6626"/>
    <w:rsid w:val="00CB7034"/>
    <w:rsid w:val="00CB71FB"/>
    <w:rsid w:val="00CB7AD8"/>
    <w:rsid w:val="00CC060D"/>
    <w:rsid w:val="00CC0E0B"/>
    <w:rsid w:val="00CC3117"/>
    <w:rsid w:val="00CC3A2D"/>
    <w:rsid w:val="00CC3B3E"/>
    <w:rsid w:val="00CC3BAB"/>
    <w:rsid w:val="00CC528A"/>
    <w:rsid w:val="00CC5AEC"/>
    <w:rsid w:val="00CC5C54"/>
    <w:rsid w:val="00CC5EC1"/>
    <w:rsid w:val="00CC639D"/>
    <w:rsid w:val="00CC64D1"/>
    <w:rsid w:val="00CC6A34"/>
    <w:rsid w:val="00CC6C7B"/>
    <w:rsid w:val="00CC6D01"/>
    <w:rsid w:val="00CC6E05"/>
    <w:rsid w:val="00CC742A"/>
    <w:rsid w:val="00CC7E50"/>
    <w:rsid w:val="00CD0057"/>
    <w:rsid w:val="00CD069D"/>
    <w:rsid w:val="00CD1261"/>
    <w:rsid w:val="00CD126A"/>
    <w:rsid w:val="00CD1273"/>
    <w:rsid w:val="00CD3524"/>
    <w:rsid w:val="00CD3B6E"/>
    <w:rsid w:val="00CD46BE"/>
    <w:rsid w:val="00CD4A30"/>
    <w:rsid w:val="00CD5B52"/>
    <w:rsid w:val="00CD5E5C"/>
    <w:rsid w:val="00CD626D"/>
    <w:rsid w:val="00CD6674"/>
    <w:rsid w:val="00CD74AB"/>
    <w:rsid w:val="00CE0001"/>
    <w:rsid w:val="00CE0320"/>
    <w:rsid w:val="00CE03B6"/>
    <w:rsid w:val="00CE0492"/>
    <w:rsid w:val="00CE26D1"/>
    <w:rsid w:val="00CE2BC6"/>
    <w:rsid w:val="00CE3A7C"/>
    <w:rsid w:val="00CE3C7A"/>
    <w:rsid w:val="00CE3D50"/>
    <w:rsid w:val="00CE520E"/>
    <w:rsid w:val="00CE5857"/>
    <w:rsid w:val="00CE627C"/>
    <w:rsid w:val="00CE6819"/>
    <w:rsid w:val="00CE730B"/>
    <w:rsid w:val="00CE7312"/>
    <w:rsid w:val="00CF0645"/>
    <w:rsid w:val="00CF0675"/>
    <w:rsid w:val="00CF0FE0"/>
    <w:rsid w:val="00CF111D"/>
    <w:rsid w:val="00CF1F3F"/>
    <w:rsid w:val="00CF21FD"/>
    <w:rsid w:val="00CF23F3"/>
    <w:rsid w:val="00CF26EF"/>
    <w:rsid w:val="00CF3A01"/>
    <w:rsid w:val="00CF3A6E"/>
    <w:rsid w:val="00CF3E0D"/>
    <w:rsid w:val="00CF4254"/>
    <w:rsid w:val="00CF51C4"/>
    <w:rsid w:val="00CF5ABA"/>
    <w:rsid w:val="00CF7DF6"/>
    <w:rsid w:val="00D007E2"/>
    <w:rsid w:val="00D01349"/>
    <w:rsid w:val="00D01888"/>
    <w:rsid w:val="00D01A89"/>
    <w:rsid w:val="00D01A90"/>
    <w:rsid w:val="00D01B2B"/>
    <w:rsid w:val="00D04825"/>
    <w:rsid w:val="00D048B7"/>
    <w:rsid w:val="00D048D5"/>
    <w:rsid w:val="00D06CC1"/>
    <w:rsid w:val="00D07D49"/>
    <w:rsid w:val="00D108BF"/>
    <w:rsid w:val="00D1136E"/>
    <w:rsid w:val="00D11910"/>
    <w:rsid w:val="00D12AC7"/>
    <w:rsid w:val="00D141BC"/>
    <w:rsid w:val="00D1544D"/>
    <w:rsid w:val="00D1675E"/>
    <w:rsid w:val="00D16FE6"/>
    <w:rsid w:val="00D17153"/>
    <w:rsid w:val="00D1741C"/>
    <w:rsid w:val="00D203B3"/>
    <w:rsid w:val="00D21476"/>
    <w:rsid w:val="00D2177F"/>
    <w:rsid w:val="00D21B24"/>
    <w:rsid w:val="00D21DA8"/>
    <w:rsid w:val="00D22DFA"/>
    <w:rsid w:val="00D2458D"/>
    <w:rsid w:val="00D245E3"/>
    <w:rsid w:val="00D25446"/>
    <w:rsid w:val="00D2597C"/>
    <w:rsid w:val="00D25D5A"/>
    <w:rsid w:val="00D25F7B"/>
    <w:rsid w:val="00D266CD"/>
    <w:rsid w:val="00D26C9A"/>
    <w:rsid w:val="00D2753F"/>
    <w:rsid w:val="00D30234"/>
    <w:rsid w:val="00D3091C"/>
    <w:rsid w:val="00D31BE0"/>
    <w:rsid w:val="00D36724"/>
    <w:rsid w:val="00D36DCD"/>
    <w:rsid w:val="00D37304"/>
    <w:rsid w:val="00D37774"/>
    <w:rsid w:val="00D37D1A"/>
    <w:rsid w:val="00D413CB"/>
    <w:rsid w:val="00D41EF9"/>
    <w:rsid w:val="00D420DC"/>
    <w:rsid w:val="00D423A4"/>
    <w:rsid w:val="00D42678"/>
    <w:rsid w:val="00D42E7B"/>
    <w:rsid w:val="00D44082"/>
    <w:rsid w:val="00D442C8"/>
    <w:rsid w:val="00D45257"/>
    <w:rsid w:val="00D4543D"/>
    <w:rsid w:val="00D464FC"/>
    <w:rsid w:val="00D4665F"/>
    <w:rsid w:val="00D46EA2"/>
    <w:rsid w:val="00D47D94"/>
    <w:rsid w:val="00D50B3C"/>
    <w:rsid w:val="00D50D89"/>
    <w:rsid w:val="00D5175F"/>
    <w:rsid w:val="00D517B2"/>
    <w:rsid w:val="00D51CA1"/>
    <w:rsid w:val="00D5253F"/>
    <w:rsid w:val="00D5448C"/>
    <w:rsid w:val="00D54D5C"/>
    <w:rsid w:val="00D55224"/>
    <w:rsid w:val="00D55D1E"/>
    <w:rsid w:val="00D55FE6"/>
    <w:rsid w:val="00D56860"/>
    <w:rsid w:val="00D56963"/>
    <w:rsid w:val="00D56C59"/>
    <w:rsid w:val="00D575FB"/>
    <w:rsid w:val="00D6013A"/>
    <w:rsid w:val="00D6038F"/>
    <w:rsid w:val="00D60AD7"/>
    <w:rsid w:val="00D6109E"/>
    <w:rsid w:val="00D612F8"/>
    <w:rsid w:val="00D6164E"/>
    <w:rsid w:val="00D620C2"/>
    <w:rsid w:val="00D6281F"/>
    <w:rsid w:val="00D64019"/>
    <w:rsid w:val="00D64503"/>
    <w:rsid w:val="00D645D7"/>
    <w:rsid w:val="00D6487D"/>
    <w:rsid w:val="00D6517F"/>
    <w:rsid w:val="00D65717"/>
    <w:rsid w:val="00D6685F"/>
    <w:rsid w:val="00D674B8"/>
    <w:rsid w:val="00D678BE"/>
    <w:rsid w:val="00D700D8"/>
    <w:rsid w:val="00D708DE"/>
    <w:rsid w:val="00D70C13"/>
    <w:rsid w:val="00D70E20"/>
    <w:rsid w:val="00D71DF2"/>
    <w:rsid w:val="00D72086"/>
    <w:rsid w:val="00D72AC5"/>
    <w:rsid w:val="00D72CC4"/>
    <w:rsid w:val="00D73F7F"/>
    <w:rsid w:val="00D7404C"/>
    <w:rsid w:val="00D742A4"/>
    <w:rsid w:val="00D75177"/>
    <w:rsid w:val="00D752E0"/>
    <w:rsid w:val="00D76C93"/>
    <w:rsid w:val="00D7723F"/>
    <w:rsid w:val="00D77DEB"/>
    <w:rsid w:val="00D8014C"/>
    <w:rsid w:val="00D80598"/>
    <w:rsid w:val="00D81370"/>
    <w:rsid w:val="00D81621"/>
    <w:rsid w:val="00D81FD3"/>
    <w:rsid w:val="00D82039"/>
    <w:rsid w:val="00D82146"/>
    <w:rsid w:val="00D84094"/>
    <w:rsid w:val="00D842B3"/>
    <w:rsid w:val="00D86340"/>
    <w:rsid w:val="00D868F8"/>
    <w:rsid w:val="00D86C8E"/>
    <w:rsid w:val="00D86D9F"/>
    <w:rsid w:val="00D86E92"/>
    <w:rsid w:val="00D90206"/>
    <w:rsid w:val="00D90FCF"/>
    <w:rsid w:val="00D910E5"/>
    <w:rsid w:val="00D92DF3"/>
    <w:rsid w:val="00D93700"/>
    <w:rsid w:val="00D93AC4"/>
    <w:rsid w:val="00D95279"/>
    <w:rsid w:val="00D95840"/>
    <w:rsid w:val="00D96C78"/>
    <w:rsid w:val="00D97207"/>
    <w:rsid w:val="00D97829"/>
    <w:rsid w:val="00D97C79"/>
    <w:rsid w:val="00DA0EB4"/>
    <w:rsid w:val="00DA1705"/>
    <w:rsid w:val="00DA17C4"/>
    <w:rsid w:val="00DA1889"/>
    <w:rsid w:val="00DA2738"/>
    <w:rsid w:val="00DA28DC"/>
    <w:rsid w:val="00DA2A06"/>
    <w:rsid w:val="00DA2A49"/>
    <w:rsid w:val="00DA2DC1"/>
    <w:rsid w:val="00DA3DB1"/>
    <w:rsid w:val="00DA3F76"/>
    <w:rsid w:val="00DA4B5A"/>
    <w:rsid w:val="00DA58AC"/>
    <w:rsid w:val="00DA5F55"/>
    <w:rsid w:val="00DA6669"/>
    <w:rsid w:val="00DA729D"/>
    <w:rsid w:val="00DA7F62"/>
    <w:rsid w:val="00DB05B5"/>
    <w:rsid w:val="00DB090F"/>
    <w:rsid w:val="00DB0A77"/>
    <w:rsid w:val="00DB0E75"/>
    <w:rsid w:val="00DB1346"/>
    <w:rsid w:val="00DB3A53"/>
    <w:rsid w:val="00DB478B"/>
    <w:rsid w:val="00DB4F0F"/>
    <w:rsid w:val="00DB56D5"/>
    <w:rsid w:val="00DB7000"/>
    <w:rsid w:val="00DB72CD"/>
    <w:rsid w:val="00DB7629"/>
    <w:rsid w:val="00DC077E"/>
    <w:rsid w:val="00DC0F33"/>
    <w:rsid w:val="00DC145C"/>
    <w:rsid w:val="00DC1A4E"/>
    <w:rsid w:val="00DC2C33"/>
    <w:rsid w:val="00DC3368"/>
    <w:rsid w:val="00DC4DBD"/>
    <w:rsid w:val="00DC5658"/>
    <w:rsid w:val="00DC5F9D"/>
    <w:rsid w:val="00DC78F8"/>
    <w:rsid w:val="00DC7EAD"/>
    <w:rsid w:val="00DD012C"/>
    <w:rsid w:val="00DD1B3E"/>
    <w:rsid w:val="00DD1C50"/>
    <w:rsid w:val="00DD2170"/>
    <w:rsid w:val="00DD2758"/>
    <w:rsid w:val="00DD3668"/>
    <w:rsid w:val="00DD4DB6"/>
    <w:rsid w:val="00DD5EBB"/>
    <w:rsid w:val="00DD6224"/>
    <w:rsid w:val="00DD68C0"/>
    <w:rsid w:val="00DD6CC4"/>
    <w:rsid w:val="00DD7C68"/>
    <w:rsid w:val="00DE0856"/>
    <w:rsid w:val="00DE0F40"/>
    <w:rsid w:val="00DE2D0C"/>
    <w:rsid w:val="00DE3209"/>
    <w:rsid w:val="00DE7411"/>
    <w:rsid w:val="00DE74B7"/>
    <w:rsid w:val="00DE7C8A"/>
    <w:rsid w:val="00DF0D93"/>
    <w:rsid w:val="00DF11B9"/>
    <w:rsid w:val="00DF1CE0"/>
    <w:rsid w:val="00DF2451"/>
    <w:rsid w:val="00DF2C90"/>
    <w:rsid w:val="00DF4244"/>
    <w:rsid w:val="00DF49FF"/>
    <w:rsid w:val="00DF5565"/>
    <w:rsid w:val="00DF6DA9"/>
    <w:rsid w:val="00DF732B"/>
    <w:rsid w:val="00E002AB"/>
    <w:rsid w:val="00E00931"/>
    <w:rsid w:val="00E00F76"/>
    <w:rsid w:val="00E0109E"/>
    <w:rsid w:val="00E01D75"/>
    <w:rsid w:val="00E0205B"/>
    <w:rsid w:val="00E02E10"/>
    <w:rsid w:val="00E04ACE"/>
    <w:rsid w:val="00E05674"/>
    <w:rsid w:val="00E057E1"/>
    <w:rsid w:val="00E0601F"/>
    <w:rsid w:val="00E06D6F"/>
    <w:rsid w:val="00E07747"/>
    <w:rsid w:val="00E10597"/>
    <w:rsid w:val="00E11403"/>
    <w:rsid w:val="00E15A59"/>
    <w:rsid w:val="00E17D8B"/>
    <w:rsid w:val="00E2039C"/>
    <w:rsid w:val="00E20BC3"/>
    <w:rsid w:val="00E2177F"/>
    <w:rsid w:val="00E22C40"/>
    <w:rsid w:val="00E23879"/>
    <w:rsid w:val="00E23E4D"/>
    <w:rsid w:val="00E276F9"/>
    <w:rsid w:val="00E27A0C"/>
    <w:rsid w:val="00E3022A"/>
    <w:rsid w:val="00E3058A"/>
    <w:rsid w:val="00E30E8E"/>
    <w:rsid w:val="00E31964"/>
    <w:rsid w:val="00E31B16"/>
    <w:rsid w:val="00E32850"/>
    <w:rsid w:val="00E32913"/>
    <w:rsid w:val="00E33292"/>
    <w:rsid w:val="00E34277"/>
    <w:rsid w:val="00E354E4"/>
    <w:rsid w:val="00E355AA"/>
    <w:rsid w:val="00E35A96"/>
    <w:rsid w:val="00E4170B"/>
    <w:rsid w:val="00E41EE1"/>
    <w:rsid w:val="00E4271E"/>
    <w:rsid w:val="00E42E45"/>
    <w:rsid w:val="00E42F89"/>
    <w:rsid w:val="00E44600"/>
    <w:rsid w:val="00E452FE"/>
    <w:rsid w:val="00E456A7"/>
    <w:rsid w:val="00E45707"/>
    <w:rsid w:val="00E45F16"/>
    <w:rsid w:val="00E46184"/>
    <w:rsid w:val="00E46D5A"/>
    <w:rsid w:val="00E47A73"/>
    <w:rsid w:val="00E506A3"/>
    <w:rsid w:val="00E50844"/>
    <w:rsid w:val="00E50C05"/>
    <w:rsid w:val="00E512DB"/>
    <w:rsid w:val="00E534E9"/>
    <w:rsid w:val="00E544B0"/>
    <w:rsid w:val="00E54A14"/>
    <w:rsid w:val="00E54C52"/>
    <w:rsid w:val="00E54E31"/>
    <w:rsid w:val="00E5554D"/>
    <w:rsid w:val="00E557ED"/>
    <w:rsid w:val="00E56568"/>
    <w:rsid w:val="00E56FB7"/>
    <w:rsid w:val="00E57D51"/>
    <w:rsid w:val="00E602C4"/>
    <w:rsid w:val="00E625A9"/>
    <w:rsid w:val="00E62DE7"/>
    <w:rsid w:val="00E63207"/>
    <w:rsid w:val="00E63F2E"/>
    <w:rsid w:val="00E64F92"/>
    <w:rsid w:val="00E6505D"/>
    <w:rsid w:val="00E66F98"/>
    <w:rsid w:val="00E674B7"/>
    <w:rsid w:val="00E67C1E"/>
    <w:rsid w:val="00E70179"/>
    <w:rsid w:val="00E717BA"/>
    <w:rsid w:val="00E7224E"/>
    <w:rsid w:val="00E7348B"/>
    <w:rsid w:val="00E73CEE"/>
    <w:rsid w:val="00E7576F"/>
    <w:rsid w:val="00E75A58"/>
    <w:rsid w:val="00E8050D"/>
    <w:rsid w:val="00E812A4"/>
    <w:rsid w:val="00E8155F"/>
    <w:rsid w:val="00E816F6"/>
    <w:rsid w:val="00E8256A"/>
    <w:rsid w:val="00E8494C"/>
    <w:rsid w:val="00E84D9A"/>
    <w:rsid w:val="00E84E68"/>
    <w:rsid w:val="00E857DE"/>
    <w:rsid w:val="00E85CB5"/>
    <w:rsid w:val="00E85FE5"/>
    <w:rsid w:val="00E861B4"/>
    <w:rsid w:val="00E86719"/>
    <w:rsid w:val="00E869C1"/>
    <w:rsid w:val="00E87EDA"/>
    <w:rsid w:val="00E905CA"/>
    <w:rsid w:val="00E9091C"/>
    <w:rsid w:val="00E912E2"/>
    <w:rsid w:val="00E912EF"/>
    <w:rsid w:val="00E91E2D"/>
    <w:rsid w:val="00E92493"/>
    <w:rsid w:val="00E9252F"/>
    <w:rsid w:val="00E93038"/>
    <w:rsid w:val="00E97E91"/>
    <w:rsid w:val="00EA07C0"/>
    <w:rsid w:val="00EA1426"/>
    <w:rsid w:val="00EA378E"/>
    <w:rsid w:val="00EA3B2E"/>
    <w:rsid w:val="00EA4C28"/>
    <w:rsid w:val="00EA4EA2"/>
    <w:rsid w:val="00EA55D9"/>
    <w:rsid w:val="00EA74DD"/>
    <w:rsid w:val="00EB0705"/>
    <w:rsid w:val="00EB0EE4"/>
    <w:rsid w:val="00EB0F4E"/>
    <w:rsid w:val="00EB134F"/>
    <w:rsid w:val="00EB1B1E"/>
    <w:rsid w:val="00EB1BBE"/>
    <w:rsid w:val="00EB24B7"/>
    <w:rsid w:val="00EB2B02"/>
    <w:rsid w:val="00EB33DB"/>
    <w:rsid w:val="00EB4879"/>
    <w:rsid w:val="00EB57FE"/>
    <w:rsid w:val="00EB5856"/>
    <w:rsid w:val="00EB5B74"/>
    <w:rsid w:val="00EB5BF0"/>
    <w:rsid w:val="00EB6108"/>
    <w:rsid w:val="00EB6C47"/>
    <w:rsid w:val="00EC10A3"/>
    <w:rsid w:val="00EC1686"/>
    <w:rsid w:val="00EC1BEE"/>
    <w:rsid w:val="00EC272E"/>
    <w:rsid w:val="00EC3BDB"/>
    <w:rsid w:val="00EC3E71"/>
    <w:rsid w:val="00EC4153"/>
    <w:rsid w:val="00EC4CC5"/>
    <w:rsid w:val="00EC4EA9"/>
    <w:rsid w:val="00EC5064"/>
    <w:rsid w:val="00EC543A"/>
    <w:rsid w:val="00EC5CE4"/>
    <w:rsid w:val="00EC6985"/>
    <w:rsid w:val="00EC6F66"/>
    <w:rsid w:val="00EC752C"/>
    <w:rsid w:val="00EC7C5E"/>
    <w:rsid w:val="00ED017D"/>
    <w:rsid w:val="00ED1213"/>
    <w:rsid w:val="00ED27DA"/>
    <w:rsid w:val="00ED29EF"/>
    <w:rsid w:val="00ED4542"/>
    <w:rsid w:val="00ED46EB"/>
    <w:rsid w:val="00ED54C1"/>
    <w:rsid w:val="00ED589B"/>
    <w:rsid w:val="00ED6231"/>
    <w:rsid w:val="00ED62EF"/>
    <w:rsid w:val="00ED6679"/>
    <w:rsid w:val="00ED67BE"/>
    <w:rsid w:val="00ED67EF"/>
    <w:rsid w:val="00ED6ED2"/>
    <w:rsid w:val="00ED7037"/>
    <w:rsid w:val="00ED7A6E"/>
    <w:rsid w:val="00EE0534"/>
    <w:rsid w:val="00EE092F"/>
    <w:rsid w:val="00EE1807"/>
    <w:rsid w:val="00EE2111"/>
    <w:rsid w:val="00EE22BA"/>
    <w:rsid w:val="00EE28A8"/>
    <w:rsid w:val="00EE3B72"/>
    <w:rsid w:val="00EE79A4"/>
    <w:rsid w:val="00EE7F43"/>
    <w:rsid w:val="00EF05AD"/>
    <w:rsid w:val="00EF1B80"/>
    <w:rsid w:val="00EF1FD3"/>
    <w:rsid w:val="00EF255D"/>
    <w:rsid w:val="00EF2AD4"/>
    <w:rsid w:val="00EF48F3"/>
    <w:rsid w:val="00EF4C74"/>
    <w:rsid w:val="00EF5099"/>
    <w:rsid w:val="00EF5F4A"/>
    <w:rsid w:val="00EF66DC"/>
    <w:rsid w:val="00EF6D38"/>
    <w:rsid w:val="00EF6F0B"/>
    <w:rsid w:val="00EF6F8E"/>
    <w:rsid w:val="00EF6FA2"/>
    <w:rsid w:val="00F0286E"/>
    <w:rsid w:val="00F0310C"/>
    <w:rsid w:val="00F03857"/>
    <w:rsid w:val="00F05866"/>
    <w:rsid w:val="00F05BE7"/>
    <w:rsid w:val="00F067C7"/>
    <w:rsid w:val="00F06ABA"/>
    <w:rsid w:val="00F06B64"/>
    <w:rsid w:val="00F1082D"/>
    <w:rsid w:val="00F10A32"/>
    <w:rsid w:val="00F10D64"/>
    <w:rsid w:val="00F110E2"/>
    <w:rsid w:val="00F11B96"/>
    <w:rsid w:val="00F1349B"/>
    <w:rsid w:val="00F135DA"/>
    <w:rsid w:val="00F13E8A"/>
    <w:rsid w:val="00F145E4"/>
    <w:rsid w:val="00F14C9C"/>
    <w:rsid w:val="00F171BA"/>
    <w:rsid w:val="00F171FB"/>
    <w:rsid w:val="00F2062D"/>
    <w:rsid w:val="00F212F5"/>
    <w:rsid w:val="00F218E2"/>
    <w:rsid w:val="00F21C02"/>
    <w:rsid w:val="00F2202E"/>
    <w:rsid w:val="00F234BE"/>
    <w:rsid w:val="00F246D4"/>
    <w:rsid w:val="00F24D9B"/>
    <w:rsid w:val="00F24DBE"/>
    <w:rsid w:val="00F252C9"/>
    <w:rsid w:val="00F25C18"/>
    <w:rsid w:val="00F2603D"/>
    <w:rsid w:val="00F26241"/>
    <w:rsid w:val="00F262DB"/>
    <w:rsid w:val="00F26345"/>
    <w:rsid w:val="00F3072B"/>
    <w:rsid w:val="00F3100F"/>
    <w:rsid w:val="00F31B1D"/>
    <w:rsid w:val="00F320CE"/>
    <w:rsid w:val="00F325D4"/>
    <w:rsid w:val="00F33B95"/>
    <w:rsid w:val="00F34A67"/>
    <w:rsid w:val="00F36384"/>
    <w:rsid w:val="00F36DB9"/>
    <w:rsid w:val="00F373D1"/>
    <w:rsid w:val="00F3752F"/>
    <w:rsid w:val="00F37BAE"/>
    <w:rsid w:val="00F40B9D"/>
    <w:rsid w:val="00F40F47"/>
    <w:rsid w:val="00F41E76"/>
    <w:rsid w:val="00F424D3"/>
    <w:rsid w:val="00F4323B"/>
    <w:rsid w:val="00F434C2"/>
    <w:rsid w:val="00F44DF6"/>
    <w:rsid w:val="00F453A8"/>
    <w:rsid w:val="00F455B0"/>
    <w:rsid w:val="00F472DA"/>
    <w:rsid w:val="00F47900"/>
    <w:rsid w:val="00F50F99"/>
    <w:rsid w:val="00F511C8"/>
    <w:rsid w:val="00F512C3"/>
    <w:rsid w:val="00F51746"/>
    <w:rsid w:val="00F5249B"/>
    <w:rsid w:val="00F529C1"/>
    <w:rsid w:val="00F5445E"/>
    <w:rsid w:val="00F54F79"/>
    <w:rsid w:val="00F56F0A"/>
    <w:rsid w:val="00F570BB"/>
    <w:rsid w:val="00F57462"/>
    <w:rsid w:val="00F576B8"/>
    <w:rsid w:val="00F57AFA"/>
    <w:rsid w:val="00F601AA"/>
    <w:rsid w:val="00F6086A"/>
    <w:rsid w:val="00F60F7F"/>
    <w:rsid w:val="00F62779"/>
    <w:rsid w:val="00F62E2D"/>
    <w:rsid w:val="00F632DC"/>
    <w:rsid w:val="00F63331"/>
    <w:rsid w:val="00F6396B"/>
    <w:rsid w:val="00F63B07"/>
    <w:rsid w:val="00F6562E"/>
    <w:rsid w:val="00F656C1"/>
    <w:rsid w:val="00F65EC8"/>
    <w:rsid w:val="00F66412"/>
    <w:rsid w:val="00F70231"/>
    <w:rsid w:val="00F7023E"/>
    <w:rsid w:val="00F70E46"/>
    <w:rsid w:val="00F71C49"/>
    <w:rsid w:val="00F72388"/>
    <w:rsid w:val="00F72771"/>
    <w:rsid w:val="00F72A87"/>
    <w:rsid w:val="00F72BCD"/>
    <w:rsid w:val="00F72C2E"/>
    <w:rsid w:val="00F73579"/>
    <w:rsid w:val="00F73694"/>
    <w:rsid w:val="00F76600"/>
    <w:rsid w:val="00F776CB"/>
    <w:rsid w:val="00F80E58"/>
    <w:rsid w:val="00F8319C"/>
    <w:rsid w:val="00F83997"/>
    <w:rsid w:val="00F83DDB"/>
    <w:rsid w:val="00F83FDC"/>
    <w:rsid w:val="00F848E3"/>
    <w:rsid w:val="00F84B82"/>
    <w:rsid w:val="00F86695"/>
    <w:rsid w:val="00F87428"/>
    <w:rsid w:val="00F904C4"/>
    <w:rsid w:val="00F90E4D"/>
    <w:rsid w:val="00F916D3"/>
    <w:rsid w:val="00F9278A"/>
    <w:rsid w:val="00F92DAA"/>
    <w:rsid w:val="00F933A3"/>
    <w:rsid w:val="00F937D2"/>
    <w:rsid w:val="00F93EE5"/>
    <w:rsid w:val="00F942E6"/>
    <w:rsid w:val="00F95B1D"/>
    <w:rsid w:val="00F96857"/>
    <w:rsid w:val="00F97037"/>
    <w:rsid w:val="00FA0DE7"/>
    <w:rsid w:val="00FA0F07"/>
    <w:rsid w:val="00FA1C87"/>
    <w:rsid w:val="00FA257F"/>
    <w:rsid w:val="00FA2D05"/>
    <w:rsid w:val="00FA5729"/>
    <w:rsid w:val="00FA5A73"/>
    <w:rsid w:val="00FA67C3"/>
    <w:rsid w:val="00FA6ADD"/>
    <w:rsid w:val="00FA7527"/>
    <w:rsid w:val="00FB0070"/>
    <w:rsid w:val="00FB1484"/>
    <w:rsid w:val="00FB21DD"/>
    <w:rsid w:val="00FB23E6"/>
    <w:rsid w:val="00FB265D"/>
    <w:rsid w:val="00FB3A2F"/>
    <w:rsid w:val="00FB3F43"/>
    <w:rsid w:val="00FB4CCD"/>
    <w:rsid w:val="00FB4DCF"/>
    <w:rsid w:val="00FB5104"/>
    <w:rsid w:val="00FB5F7E"/>
    <w:rsid w:val="00FB7BE4"/>
    <w:rsid w:val="00FC0EA5"/>
    <w:rsid w:val="00FC145E"/>
    <w:rsid w:val="00FC1977"/>
    <w:rsid w:val="00FC1C1C"/>
    <w:rsid w:val="00FC2DAA"/>
    <w:rsid w:val="00FC44BC"/>
    <w:rsid w:val="00FC5173"/>
    <w:rsid w:val="00FC5603"/>
    <w:rsid w:val="00FC59C1"/>
    <w:rsid w:val="00FC6AF8"/>
    <w:rsid w:val="00FC6CC2"/>
    <w:rsid w:val="00FC779A"/>
    <w:rsid w:val="00FD025A"/>
    <w:rsid w:val="00FD08AA"/>
    <w:rsid w:val="00FD0AAC"/>
    <w:rsid w:val="00FD1732"/>
    <w:rsid w:val="00FD20A1"/>
    <w:rsid w:val="00FD2802"/>
    <w:rsid w:val="00FD32A7"/>
    <w:rsid w:val="00FD3721"/>
    <w:rsid w:val="00FD4F8C"/>
    <w:rsid w:val="00FD538B"/>
    <w:rsid w:val="00FE0256"/>
    <w:rsid w:val="00FE0658"/>
    <w:rsid w:val="00FE0E65"/>
    <w:rsid w:val="00FE2FD2"/>
    <w:rsid w:val="00FE3127"/>
    <w:rsid w:val="00FE4E92"/>
    <w:rsid w:val="00FE57C0"/>
    <w:rsid w:val="00FE5FED"/>
    <w:rsid w:val="00FE76D6"/>
    <w:rsid w:val="00FE7C9C"/>
    <w:rsid w:val="00FF0C85"/>
    <w:rsid w:val="00FF1A49"/>
    <w:rsid w:val="00FF1EA2"/>
    <w:rsid w:val="00FF23A2"/>
    <w:rsid w:val="00FF27BF"/>
    <w:rsid w:val="00FF3170"/>
    <w:rsid w:val="00FF35CE"/>
    <w:rsid w:val="00FF4A23"/>
    <w:rsid w:val="00FF4BF9"/>
    <w:rsid w:val="00FF5BC4"/>
    <w:rsid w:val="00FF60DB"/>
    <w:rsid w:val="00FF6207"/>
    <w:rsid w:val="00FF7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5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E62DE7"/>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AkapitzlistZnak">
    <w:name w:val="Akapit z listą Znak"/>
    <w:aliases w:val="wypunktowanie Znak,CW_Lista Znak"/>
    <w:link w:val="Akapitzlist"/>
    <w:uiPriority w:val="34"/>
    <w:qFormat/>
    <w:locked/>
    <w:rsid w:val="008466F4"/>
  </w:style>
  <w:style w:type="character" w:customStyle="1" w:styleId="Nierozpoznanawzmianka1">
    <w:name w:val="Nierozpoznana wzmianka1"/>
    <w:basedOn w:val="Domylnaczcionkaakapitu"/>
    <w:uiPriority w:val="99"/>
    <w:semiHidden/>
    <w:unhideWhenUsed/>
    <w:rsid w:val="00F632DC"/>
    <w:rPr>
      <w:color w:val="605E5C"/>
      <w:shd w:val="clear" w:color="auto" w:fill="E1DFDD"/>
    </w:rPr>
  </w:style>
  <w:style w:type="character" w:customStyle="1" w:styleId="Nierozpoznanawzmianka2">
    <w:name w:val="Nierozpoznana wzmianka2"/>
    <w:basedOn w:val="Domylnaczcionkaakapitu"/>
    <w:uiPriority w:val="99"/>
    <w:semiHidden/>
    <w:unhideWhenUsed/>
    <w:rsid w:val="00273407"/>
    <w:rPr>
      <w:color w:val="605E5C"/>
      <w:shd w:val="clear" w:color="auto" w:fill="E1DFDD"/>
    </w:rPr>
  </w:style>
  <w:style w:type="character" w:customStyle="1" w:styleId="A2Znak">
    <w:name w:val="A2 Znak"/>
    <w:rsid w:val="00013766"/>
    <w:rPr>
      <w:rFonts w:ascii="Verdana" w:hAnsi="Verdana"/>
      <w:b/>
      <w:sz w:val="22"/>
      <w:szCs w:val="24"/>
      <w:lang w:val="pl-PL" w:eastAsia="ar-SA" w:bidi="ar-SA"/>
    </w:rPr>
  </w:style>
  <w:style w:type="character" w:styleId="Odwoanieprzypisukocowego">
    <w:name w:val="endnote reference"/>
    <w:basedOn w:val="Domylnaczcionkaakapitu"/>
    <w:semiHidden/>
    <w:unhideWhenUsed/>
    <w:rsid w:val="00D25D5A"/>
    <w:rPr>
      <w:vertAlign w:val="superscript"/>
    </w:rPr>
  </w:style>
  <w:style w:type="paragraph" w:customStyle="1" w:styleId="Teksttreci">
    <w:name w:val="Tekst treści"/>
    <w:basedOn w:val="Normalny"/>
    <w:rsid w:val="00E50844"/>
    <w:pPr>
      <w:widowControl w:val="0"/>
      <w:shd w:val="clear" w:color="auto" w:fill="FFFFFF"/>
      <w:spacing w:line="252" w:lineRule="auto"/>
      <w:jc w:val="both"/>
    </w:pPr>
    <w:rPr>
      <w:rFonts w:ascii="Arial" w:eastAsia="Arial" w:hAnsi="Arial" w:cs="Arial"/>
    </w:rPr>
  </w:style>
  <w:style w:type="character" w:customStyle="1" w:styleId="UnresolvedMention">
    <w:name w:val="Unresolved Mention"/>
    <w:basedOn w:val="Domylnaczcionkaakapitu"/>
    <w:uiPriority w:val="99"/>
    <w:semiHidden/>
    <w:unhideWhenUsed/>
    <w:rsid w:val="00D952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E62DE7"/>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AkapitzlistZnak">
    <w:name w:val="Akapit z listą Znak"/>
    <w:aliases w:val="wypunktowanie Znak,CW_Lista Znak"/>
    <w:link w:val="Akapitzlist"/>
    <w:uiPriority w:val="34"/>
    <w:qFormat/>
    <w:locked/>
    <w:rsid w:val="008466F4"/>
  </w:style>
  <w:style w:type="character" w:customStyle="1" w:styleId="Nierozpoznanawzmianka1">
    <w:name w:val="Nierozpoznana wzmianka1"/>
    <w:basedOn w:val="Domylnaczcionkaakapitu"/>
    <w:uiPriority w:val="99"/>
    <w:semiHidden/>
    <w:unhideWhenUsed/>
    <w:rsid w:val="00F632DC"/>
    <w:rPr>
      <w:color w:val="605E5C"/>
      <w:shd w:val="clear" w:color="auto" w:fill="E1DFDD"/>
    </w:rPr>
  </w:style>
  <w:style w:type="character" w:customStyle="1" w:styleId="Nierozpoznanawzmianka2">
    <w:name w:val="Nierozpoznana wzmianka2"/>
    <w:basedOn w:val="Domylnaczcionkaakapitu"/>
    <w:uiPriority w:val="99"/>
    <w:semiHidden/>
    <w:unhideWhenUsed/>
    <w:rsid w:val="00273407"/>
    <w:rPr>
      <w:color w:val="605E5C"/>
      <w:shd w:val="clear" w:color="auto" w:fill="E1DFDD"/>
    </w:rPr>
  </w:style>
  <w:style w:type="character" w:customStyle="1" w:styleId="A2Znak">
    <w:name w:val="A2 Znak"/>
    <w:rsid w:val="00013766"/>
    <w:rPr>
      <w:rFonts w:ascii="Verdana" w:hAnsi="Verdana"/>
      <w:b/>
      <w:sz w:val="22"/>
      <w:szCs w:val="24"/>
      <w:lang w:val="pl-PL" w:eastAsia="ar-SA" w:bidi="ar-SA"/>
    </w:rPr>
  </w:style>
  <w:style w:type="character" w:styleId="Odwoanieprzypisukocowego">
    <w:name w:val="endnote reference"/>
    <w:basedOn w:val="Domylnaczcionkaakapitu"/>
    <w:semiHidden/>
    <w:unhideWhenUsed/>
    <w:rsid w:val="00D25D5A"/>
    <w:rPr>
      <w:vertAlign w:val="superscript"/>
    </w:rPr>
  </w:style>
  <w:style w:type="paragraph" w:customStyle="1" w:styleId="Teksttreci">
    <w:name w:val="Tekst treści"/>
    <w:basedOn w:val="Normalny"/>
    <w:rsid w:val="00E50844"/>
    <w:pPr>
      <w:widowControl w:val="0"/>
      <w:shd w:val="clear" w:color="auto" w:fill="FFFFFF"/>
      <w:spacing w:line="252" w:lineRule="auto"/>
      <w:jc w:val="both"/>
    </w:pPr>
    <w:rPr>
      <w:rFonts w:ascii="Arial" w:eastAsia="Arial" w:hAnsi="Arial" w:cs="Arial"/>
    </w:rPr>
  </w:style>
  <w:style w:type="character" w:customStyle="1" w:styleId="UnresolvedMention">
    <w:name w:val="Unresolved Mention"/>
    <w:basedOn w:val="Domylnaczcionkaakapitu"/>
    <w:uiPriority w:val="99"/>
    <w:semiHidden/>
    <w:unhideWhenUsed/>
    <w:rsid w:val="00D95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642">
      <w:bodyDiv w:val="1"/>
      <w:marLeft w:val="0"/>
      <w:marRight w:val="0"/>
      <w:marTop w:val="0"/>
      <w:marBottom w:val="0"/>
      <w:divBdr>
        <w:top w:val="none" w:sz="0" w:space="0" w:color="auto"/>
        <w:left w:val="none" w:sz="0" w:space="0" w:color="auto"/>
        <w:bottom w:val="none" w:sz="0" w:space="0" w:color="auto"/>
        <w:right w:val="none" w:sz="0" w:space="0" w:color="auto"/>
      </w:divBdr>
    </w:div>
    <w:div w:id="32846385">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112893">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32606393">
      <w:bodyDiv w:val="1"/>
      <w:marLeft w:val="0"/>
      <w:marRight w:val="0"/>
      <w:marTop w:val="0"/>
      <w:marBottom w:val="0"/>
      <w:divBdr>
        <w:top w:val="none" w:sz="0" w:space="0" w:color="auto"/>
        <w:left w:val="none" w:sz="0" w:space="0" w:color="auto"/>
        <w:bottom w:val="none" w:sz="0" w:space="0" w:color="auto"/>
        <w:right w:val="none" w:sz="0" w:space="0" w:color="auto"/>
      </w:divBdr>
    </w:div>
    <w:div w:id="141392331">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014545">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0965339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94938799">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60850831">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98741663">
      <w:bodyDiv w:val="1"/>
      <w:marLeft w:val="0"/>
      <w:marRight w:val="0"/>
      <w:marTop w:val="0"/>
      <w:marBottom w:val="0"/>
      <w:divBdr>
        <w:top w:val="none" w:sz="0" w:space="0" w:color="auto"/>
        <w:left w:val="none" w:sz="0" w:space="0" w:color="auto"/>
        <w:bottom w:val="none" w:sz="0" w:space="0" w:color="auto"/>
        <w:right w:val="none" w:sz="0" w:space="0" w:color="auto"/>
      </w:divBdr>
    </w:div>
    <w:div w:id="51681842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71505047">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7813004">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9724722">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9148916">
      <w:bodyDiv w:val="1"/>
      <w:marLeft w:val="0"/>
      <w:marRight w:val="0"/>
      <w:marTop w:val="0"/>
      <w:marBottom w:val="0"/>
      <w:divBdr>
        <w:top w:val="none" w:sz="0" w:space="0" w:color="auto"/>
        <w:left w:val="none" w:sz="0" w:space="0" w:color="auto"/>
        <w:bottom w:val="none" w:sz="0" w:space="0" w:color="auto"/>
        <w:right w:val="none" w:sz="0" w:space="0" w:color="auto"/>
      </w:divBdr>
    </w:div>
    <w:div w:id="619728490">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14505480">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24912601">
      <w:bodyDiv w:val="1"/>
      <w:marLeft w:val="0"/>
      <w:marRight w:val="0"/>
      <w:marTop w:val="0"/>
      <w:marBottom w:val="0"/>
      <w:divBdr>
        <w:top w:val="none" w:sz="0" w:space="0" w:color="auto"/>
        <w:left w:val="none" w:sz="0" w:space="0" w:color="auto"/>
        <w:bottom w:val="none" w:sz="0" w:space="0" w:color="auto"/>
        <w:right w:val="none" w:sz="0" w:space="0" w:color="auto"/>
      </w:divBdr>
    </w:div>
    <w:div w:id="729694828">
      <w:bodyDiv w:val="1"/>
      <w:marLeft w:val="0"/>
      <w:marRight w:val="0"/>
      <w:marTop w:val="0"/>
      <w:marBottom w:val="0"/>
      <w:divBdr>
        <w:top w:val="none" w:sz="0" w:space="0" w:color="auto"/>
        <w:left w:val="none" w:sz="0" w:space="0" w:color="auto"/>
        <w:bottom w:val="none" w:sz="0" w:space="0" w:color="auto"/>
        <w:right w:val="none" w:sz="0" w:space="0" w:color="auto"/>
      </w:divBdr>
    </w:div>
    <w:div w:id="729962753">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6700267">
      <w:bodyDiv w:val="1"/>
      <w:marLeft w:val="0"/>
      <w:marRight w:val="0"/>
      <w:marTop w:val="0"/>
      <w:marBottom w:val="0"/>
      <w:divBdr>
        <w:top w:val="none" w:sz="0" w:space="0" w:color="auto"/>
        <w:left w:val="none" w:sz="0" w:space="0" w:color="auto"/>
        <w:bottom w:val="none" w:sz="0" w:space="0" w:color="auto"/>
        <w:right w:val="none" w:sz="0" w:space="0" w:color="auto"/>
      </w:divBdr>
    </w:div>
    <w:div w:id="881983601">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2566764">
      <w:bodyDiv w:val="1"/>
      <w:marLeft w:val="0"/>
      <w:marRight w:val="0"/>
      <w:marTop w:val="0"/>
      <w:marBottom w:val="0"/>
      <w:divBdr>
        <w:top w:val="none" w:sz="0" w:space="0" w:color="auto"/>
        <w:left w:val="none" w:sz="0" w:space="0" w:color="auto"/>
        <w:bottom w:val="none" w:sz="0" w:space="0" w:color="auto"/>
        <w:right w:val="none" w:sz="0" w:space="0" w:color="auto"/>
      </w:divBdr>
    </w:div>
    <w:div w:id="972322045">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5042124">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76052489">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11361187">
      <w:bodyDiv w:val="1"/>
      <w:marLeft w:val="0"/>
      <w:marRight w:val="0"/>
      <w:marTop w:val="0"/>
      <w:marBottom w:val="0"/>
      <w:divBdr>
        <w:top w:val="none" w:sz="0" w:space="0" w:color="auto"/>
        <w:left w:val="none" w:sz="0" w:space="0" w:color="auto"/>
        <w:bottom w:val="none" w:sz="0" w:space="0" w:color="auto"/>
        <w:right w:val="none" w:sz="0" w:space="0" w:color="auto"/>
      </w:divBdr>
    </w:div>
    <w:div w:id="1149515025">
      <w:bodyDiv w:val="1"/>
      <w:marLeft w:val="0"/>
      <w:marRight w:val="0"/>
      <w:marTop w:val="0"/>
      <w:marBottom w:val="0"/>
      <w:divBdr>
        <w:top w:val="none" w:sz="0" w:space="0" w:color="auto"/>
        <w:left w:val="none" w:sz="0" w:space="0" w:color="auto"/>
        <w:bottom w:val="none" w:sz="0" w:space="0" w:color="auto"/>
        <w:right w:val="none" w:sz="0" w:space="0" w:color="auto"/>
      </w:divBdr>
    </w:div>
    <w:div w:id="1163470791">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23448118">
      <w:bodyDiv w:val="1"/>
      <w:marLeft w:val="0"/>
      <w:marRight w:val="0"/>
      <w:marTop w:val="0"/>
      <w:marBottom w:val="0"/>
      <w:divBdr>
        <w:top w:val="none" w:sz="0" w:space="0" w:color="auto"/>
        <w:left w:val="none" w:sz="0" w:space="0" w:color="auto"/>
        <w:bottom w:val="none" w:sz="0" w:space="0" w:color="auto"/>
        <w:right w:val="none" w:sz="0" w:space="0" w:color="auto"/>
      </w:divBdr>
    </w:div>
    <w:div w:id="1229224059">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1804294">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506164053">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65737293">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805537107">
      <w:bodyDiv w:val="1"/>
      <w:marLeft w:val="0"/>
      <w:marRight w:val="0"/>
      <w:marTop w:val="0"/>
      <w:marBottom w:val="0"/>
      <w:divBdr>
        <w:top w:val="none" w:sz="0" w:space="0" w:color="auto"/>
        <w:left w:val="none" w:sz="0" w:space="0" w:color="auto"/>
        <w:bottom w:val="none" w:sz="0" w:space="0" w:color="auto"/>
        <w:right w:val="none" w:sz="0" w:space="0" w:color="auto"/>
      </w:divBdr>
    </w:div>
    <w:div w:id="1810004129">
      <w:bodyDiv w:val="1"/>
      <w:marLeft w:val="0"/>
      <w:marRight w:val="0"/>
      <w:marTop w:val="0"/>
      <w:marBottom w:val="0"/>
      <w:divBdr>
        <w:top w:val="none" w:sz="0" w:space="0" w:color="auto"/>
        <w:left w:val="none" w:sz="0" w:space="0" w:color="auto"/>
        <w:bottom w:val="none" w:sz="0" w:space="0" w:color="auto"/>
        <w:right w:val="none" w:sz="0" w:space="0" w:color="auto"/>
      </w:divBdr>
    </w:div>
    <w:div w:id="182211994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26069246">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97607430">
      <w:bodyDiv w:val="1"/>
      <w:marLeft w:val="0"/>
      <w:marRight w:val="0"/>
      <w:marTop w:val="0"/>
      <w:marBottom w:val="0"/>
      <w:divBdr>
        <w:top w:val="none" w:sz="0" w:space="0" w:color="auto"/>
        <w:left w:val="none" w:sz="0" w:space="0" w:color="auto"/>
        <w:bottom w:val="none" w:sz="0" w:space="0" w:color="auto"/>
        <w:right w:val="none" w:sz="0" w:space="0" w:color="auto"/>
      </w:divBdr>
    </w:div>
    <w:div w:id="2002544382">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72849236">
      <w:bodyDiv w:val="1"/>
      <w:marLeft w:val="0"/>
      <w:marRight w:val="0"/>
      <w:marTop w:val="0"/>
      <w:marBottom w:val="0"/>
      <w:divBdr>
        <w:top w:val="none" w:sz="0" w:space="0" w:color="auto"/>
        <w:left w:val="none" w:sz="0" w:space="0" w:color="auto"/>
        <w:bottom w:val="none" w:sz="0" w:space="0" w:color="auto"/>
        <w:right w:val="none" w:sz="0" w:space="0" w:color="auto"/>
      </w:divBdr>
    </w:div>
    <w:div w:id="2080864327">
      <w:bodyDiv w:val="1"/>
      <w:marLeft w:val="0"/>
      <w:marRight w:val="0"/>
      <w:marTop w:val="0"/>
      <w:marBottom w:val="0"/>
      <w:divBdr>
        <w:top w:val="none" w:sz="0" w:space="0" w:color="auto"/>
        <w:left w:val="none" w:sz="0" w:space="0" w:color="auto"/>
        <w:bottom w:val="none" w:sz="0" w:space="0" w:color="auto"/>
        <w:right w:val="none" w:sz="0" w:space="0" w:color="auto"/>
      </w:divBdr>
    </w:div>
    <w:div w:id="211158785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27650415">
      <w:bodyDiv w:val="1"/>
      <w:marLeft w:val="0"/>
      <w:marRight w:val="0"/>
      <w:marTop w:val="0"/>
      <w:marBottom w:val="0"/>
      <w:divBdr>
        <w:top w:val="none" w:sz="0" w:space="0" w:color="auto"/>
        <w:left w:val="none" w:sz="0" w:space="0" w:color="auto"/>
        <w:bottom w:val="none" w:sz="0" w:space="0" w:color="auto"/>
        <w:right w:val="none" w:sz="0" w:space="0" w:color="auto"/>
      </w:divBdr>
    </w:div>
    <w:div w:id="2142795594">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48%2047%20851%2051%C2%A08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kmpsprud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kmpspruda.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i@kmpsprud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pl/web/kmpsp-ruda-slaska" TargetMode="External"/><Relationship Id="rId14" Type="http://schemas.openxmlformats.org/officeDocument/2006/relationships/hyperlink" Target="mailto:iod@katowice.kwps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B889-4524-48E3-B8DD-D70A3A14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9599</Words>
  <Characters>57600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67065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Marek</cp:lastModifiedBy>
  <cp:revision>14</cp:revision>
  <cp:lastPrinted>2020-12-28T09:20:00Z</cp:lastPrinted>
  <dcterms:created xsi:type="dcterms:W3CDTF">2022-09-08T12:55:00Z</dcterms:created>
  <dcterms:modified xsi:type="dcterms:W3CDTF">2022-09-14T18:36:00Z</dcterms:modified>
</cp:coreProperties>
</file>