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749F8" w:rsidRPr="00BD4473" w:rsidRDefault="005749F8" w:rsidP="005749F8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 xml:space="preserve">podstawie art. 109 ust. 1 </w:t>
      </w:r>
      <w:proofErr w:type="spellStart"/>
      <w:r w:rsidRPr="00520817">
        <w:rPr>
          <w:rFonts w:ascii="Arial" w:hAnsi="Arial" w:cs="Arial"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</w:t>
      </w:r>
      <w:r w:rsidRPr="00520817">
        <w:rPr>
          <w:rFonts w:ascii="Arial" w:hAnsi="Arial" w:cs="Arial"/>
          <w:i/>
          <w:sz w:val="20"/>
          <w:szCs w:val="20"/>
        </w:rPr>
        <w:t xml:space="preserve">(należy podać podstawę wykluczenia spośród wymienionych w art. 108 ust. 1 </w:t>
      </w:r>
      <w:proofErr w:type="spellStart"/>
      <w:r w:rsidRPr="00520817">
        <w:rPr>
          <w:rFonts w:ascii="Arial" w:hAnsi="Arial" w:cs="Arial"/>
          <w:i/>
          <w:sz w:val="20"/>
          <w:szCs w:val="20"/>
        </w:rPr>
        <w:t>pkt</w:t>
      </w:r>
      <w:proofErr w:type="spellEnd"/>
      <w:r w:rsidRPr="00520817">
        <w:rPr>
          <w:rFonts w:ascii="Arial" w:hAnsi="Arial" w:cs="Arial"/>
          <w:i/>
          <w:sz w:val="20"/>
          <w:szCs w:val="20"/>
        </w:rPr>
        <w:t xml:space="preserve">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520817">
        <w:rPr>
          <w:rFonts w:ascii="Arial" w:hAnsi="Arial" w:cs="Arial"/>
          <w:sz w:val="20"/>
          <w:szCs w:val="20"/>
        </w:rPr>
        <w:t>Pzp</w:t>
      </w:r>
      <w:proofErr w:type="spellEnd"/>
      <w:r w:rsidRPr="00520817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5749F8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0A0A-F1F4-441D-9C0A-411C9A4F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3712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17</cp:revision>
  <cp:lastPrinted>2021-02-16T09:10:00Z</cp:lastPrinted>
  <dcterms:created xsi:type="dcterms:W3CDTF">2021-04-12T08:15:00Z</dcterms:created>
  <dcterms:modified xsi:type="dcterms:W3CDTF">2021-07-07T06:59:00Z</dcterms:modified>
</cp:coreProperties>
</file>