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6B93C" w14:textId="00B1468F" w:rsidR="00A3397B" w:rsidRPr="00A3397B" w:rsidRDefault="00A3397B" w:rsidP="00AE2799">
      <w:pPr>
        <w:spacing w:after="0" w:line="240" w:lineRule="auto"/>
        <w:ind w:left="720" w:hanging="360"/>
        <w:jc w:val="center"/>
        <w:rPr>
          <w:b/>
          <w:b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397B">
        <w:rPr>
          <w:b/>
          <w:bCs/>
          <w:sz w:val="18"/>
          <w:szCs w:val="18"/>
        </w:rPr>
        <w:t xml:space="preserve">Załącznik nr </w:t>
      </w:r>
      <w:r w:rsidR="00D10E35">
        <w:rPr>
          <w:b/>
          <w:bCs/>
          <w:sz w:val="18"/>
          <w:szCs w:val="18"/>
        </w:rPr>
        <w:t>8</w:t>
      </w:r>
      <w:r w:rsidRPr="00A3397B">
        <w:rPr>
          <w:b/>
          <w:bCs/>
          <w:sz w:val="18"/>
          <w:szCs w:val="18"/>
        </w:rPr>
        <w:t xml:space="preserve"> do zapytania ofertowego nr RGWI.2.4.2024</w:t>
      </w:r>
    </w:p>
    <w:p w14:paraId="28483766" w14:textId="77777777" w:rsidR="00A3397B" w:rsidRDefault="00A3397B" w:rsidP="00AE2799">
      <w:pPr>
        <w:spacing w:after="0" w:line="240" w:lineRule="auto"/>
        <w:ind w:left="720" w:hanging="360"/>
        <w:jc w:val="center"/>
        <w:rPr>
          <w:b/>
          <w:bCs/>
        </w:rPr>
      </w:pPr>
    </w:p>
    <w:p w14:paraId="0FAB9DDD" w14:textId="77777777" w:rsidR="00A3397B" w:rsidRPr="00A3397B" w:rsidRDefault="00A3397B" w:rsidP="00AE2799">
      <w:pPr>
        <w:spacing w:after="0" w:line="240" w:lineRule="auto"/>
        <w:ind w:left="720" w:hanging="360"/>
        <w:jc w:val="center"/>
        <w:rPr>
          <w:b/>
          <w:bCs/>
        </w:rPr>
      </w:pPr>
    </w:p>
    <w:p w14:paraId="54DFDCC8" w14:textId="549D0EA8" w:rsidR="00AE2799" w:rsidRDefault="00AE2799" w:rsidP="00AE2799">
      <w:pPr>
        <w:spacing w:after="0" w:line="240" w:lineRule="auto"/>
        <w:ind w:left="720" w:hanging="360"/>
        <w:jc w:val="center"/>
      </w:pPr>
      <w:r>
        <w:t>PRZEDMIAR PRAC</w:t>
      </w:r>
      <w:r>
        <w:rPr>
          <w:rStyle w:val="Odwoanieprzypisudolnego"/>
        </w:rPr>
        <w:footnoteReference w:id="1"/>
      </w:r>
    </w:p>
    <w:p w14:paraId="64966273" w14:textId="77777777" w:rsidR="00AE2799" w:rsidRDefault="00AE2799" w:rsidP="00AE2799">
      <w:pPr>
        <w:pStyle w:val="Akapitzlist"/>
        <w:spacing w:after="0" w:line="240" w:lineRule="auto"/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</w:pPr>
    </w:p>
    <w:p w14:paraId="030F0D32" w14:textId="7334C835" w:rsidR="00AE2799" w:rsidRPr="00AE2799" w:rsidRDefault="00AE2799" w:rsidP="00AE2799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</w:pPr>
      <w:r w:rsidRPr="00AE2799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>Ołtarz boczny p.w. Ukrzyżowania z rzeźbą Chrystusa Ukrzyżowanego rzeźbami św. Magdaleny i św. Jana</w:t>
      </w:r>
    </w:p>
    <w:p w14:paraId="5F5CB816" w14:textId="77777777" w:rsidR="00AE2799" w:rsidRDefault="00AE2799" w:rsidP="00AE2799">
      <w:pPr>
        <w:tabs>
          <w:tab w:val="left" w:pos="5236"/>
        </w:tabs>
        <w:spacing w:after="0"/>
        <w:rPr>
          <w:rFonts w:cstheme="minorHAnsi"/>
        </w:rPr>
      </w:pPr>
    </w:p>
    <w:p w14:paraId="4AEBE021" w14:textId="371C9A6A" w:rsidR="00AE2799" w:rsidRDefault="00AE2799" w:rsidP="00AE2799">
      <w:pPr>
        <w:tabs>
          <w:tab w:val="left" w:pos="5236"/>
        </w:tabs>
        <w:spacing w:after="0"/>
        <w:rPr>
          <w:rFonts w:cstheme="minorHAnsi"/>
        </w:rPr>
      </w:pPr>
      <w:r>
        <w:rPr>
          <w:rFonts w:cstheme="minorHAnsi"/>
        </w:rPr>
        <w:t>Wysokość 8m, szerokość 3,6m</w:t>
      </w:r>
    </w:p>
    <w:p w14:paraId="560234F8" w14:textId="77777777" w:rsidR="00AE2799" w:rsidRPr="009D7921" w:rsidRDefault="00AE2799" w:rsidP="00AE2799">
      <w:pPr>
        <w:tabs>
          <w:tab w:val="left" w:pos="5236"/>
        </w:tabs>
        <w:spacing w:after="0"/>
        <w:rPr>
          <w:rFonts w:cstheme="minorHAnsi"/>
        </w:rPr>
      </w:pPr>
      <w:r>
        <w:rPr>
          <w:rFonts w:cstheme="minorHAnsi"/>
        </w:rPr>
        <w:t>Powierzchnia całkowita: 200dm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w tym:</w:t>
      </w:r>
    </w:p>
    <w:p w14:paraId="2DB6E5E9" w14:textId="77777777" w:rsidR="00AE2799" w:rsidRPr="009D7921" w:rsidRDefault="00AE2799" w:rsidP="00AE2799">
      <w:pPr>
        <w:tabs>
          <w:tab w:val="left" w:pos="5236"/>
        </w:tabs>
        <w:spacing w:after="0"/>
        <w:rPr>
          <w:szCs w:val="18"/>
        </w:rPr>
      </w:pPr>
      <w:r w:rsidRPr="009D7921">
        <w:rPr>
          <w:szCs w:val="18"/>
        </w:rPr>
        <w:t>-powierzchnia polichromowana:</w:t>
      </w:r>
      <w:r w:rsidRPr="009D7921">
        <w:rPr>
          <w:b/>
          <w:bCs/>
          <w:szCs w:val="18"/>
          <w:u w:val="single"/>
        </w:rPr>
        <w:t xml:space="preserve"> </w:t>
      </w:r>
      <w:r>
        <w:rPr>
          <w:b/>
          <w:bCs/>
          <w:szCs w:val="18"/>
          <w:u w:val="single"/>
        </w:rPr>
        <w:t>1800</w:t>
      </w:r>
      <w:r w:rsidRPr="009D7921">
        <w:rPr>
          <w:b/>
          <w:bCs/>
          <w:szCs w:val="18"/>
          <w:u w:val="single"/>
        </w:rPr>
        <w:t>m</w:t>
      </w:r>
      <w:r w:rsidRPr="009D7921">
        <w:rPr>
          <w:b/>
          <w:bCs/>
          <w:szCs w:val="18"/>
          <w:u w:val="single"/>
          <w:vertAlign w:val="superscript"/>
        </w:rPr>
        <w:t>2</w:t>
      </w:r>
    </w:p>
    <w:p w14:paraId="5C9EF0FD" w14:textId="77777777" w:rsidR="00AE2799" w:rsidRPr="009D7921" w:rsidRDefault="00AE2799" w:rsidP="00AE2799">
      <w:pPr>
        <w:tabs>
          <w:tab w:val="left" w:pos="5236"/>
        </w:tabs>
        <w:spacing w:after="0"/>
        <w:rPr>
          <w:b/>
          <w:szCs w:val="18"/>
          <w:u w:val="single"/>
          <w:vertAlign w:val="superscript"/>
        </w:rPr>
      </w:pPr>
      <w:r w:rsidRPr="009D7921">
        <w:rPr>
          <w:szCs w:val="18"/>
        </w:rPr>
        <w:t xml:space="preserve">-powierzchnia pozłacana: </w:t>
      </w:r>
      <w:r>
        <w:rPr>
          <w:b/>
          <w:bCs/>
          <w:szCs w:val="18"/>
          <w:u w:val="single"/>
        </w:rPr>
        <w:t>200</w:t>
      </w:r>
      <w:r w:rsidRPr="009D7921">
        <w:rPr>
          <w:b/>
          <w:szCs w:val="18"/>
          <w:u w:val="single"/>
        </w:rPr>
        <w:t>dm</w:t>
      </w:r>
      <w:r w:rsidRPr="009D7921">
        <w:rPr>
          <w:b/>
          <w:szCs w:val="18"/>
          <w:u w:val="single"/>
          <w:vertAlign w:val="superscript"/>
        </w:rPr>
        <w:t>2</w:t>
      </w:r>
    </w:p>
    <w:p w14:paraId="588FEF7A" w14:textId="77777777" w:rsidR="00AE2799" w:rsidRPr="009D7921" w:rsidRDefault="00AE2799" w:rsidP="00AE2799">
      <w:pPr>
        <w:tabs>
          <w:tab w:val="left" w:pos="5236"/>
        </w:tabs>
        <w:spacing w:after="0"/>
        <w:rPr>
          <w:szCs w:val="18"/>
        </w:rPr>
      </w:pPr>
      <w:r w:rsidRPr="009D7921">
        <w:rPr>
          <w:b/>
          <w:bCs/>
          <w:szCs w:val="18"/>
          <w:u w:val="single"/>
          <w:vertAlign w:val="superscript"/>
        </w:rPr>
        <w:t xml:space="preserve">- </w:t>
      </w:r>
      <w:r w:rsidRPr="009D7921">
        <w:rPr>
          <w:szCs w:val="18"/>
        </w:rPr>
        <w:t>rzeźby:</w:t>
      </w:r>
      <w:r w:rsidRPr="009D7921">
        <w:rPr>
          <w:b/>
          <w:bCs/>
          <w:szCs w:val="18"/>
          <w:u w:val="single"/>
        </w:rPr>
        <w:t xml:space="preserve"> </w:t>
      </w:r>
      <w:r>
        <w:rPr>
          <w:b/>
          <w:bCs/>
          <w:szCs w:val="18"/>
          <w:u w:val="single"/>
        </w:rPr>
        <w:t>500</w:t>
      </w:r>
      <w:r w:rsidRPr="009D7921">
        <w:rPr>
          <w:b/>
          <w:bCs/>
          <w:szCs w:val="18"/>
          <w:u w:val="single"/>
        </w:rPr>
        <w:t>dm</w:t>
      </w:r>
      <w:r w:rsidRPr="009D7921">
        <w:rPr>
          <w:b/>
          <w:bCs/>
          <w:szCs w:val="18"/>
          <w:u w:val="single"/>
          <w:vertAlign w:val="superscript"/>
        </w:rPr>
        <w:t>2</w:t>
      </w:r>
    </w:p>
    <w:p w14:paraId="4AC65E2E" w14:textId="77777777" w:rsidR="00E83D3C" w:rsidRDefault="00E83D3C"/>
    <w:p w14:paraId="769472DF" w14:textId="77777777" w:rsidR="00AE2799" w:rsidRDefault="00AE2799" w:rsidP="00AE2799">
      <w:pPr>
        <w:pStyle w:val="Akapitzlist"/>
        <w:spacing w:after="0" w:line="240" w:lineRule="auto"/>
        <w:ind w:left="1080"/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</w:pPr>
    </w:p>
    <w:p w14:paraId="77052353" w14:textId="77777777" w:rsidR="00AE2799" w:rsidRPr="006031C9" w:rsidRDefault="00AE2799" w:rsidP="00AE2799">
      <w:pPr>
        <w:pStyle w:val="Akapitzlist"/>
        <w:numPr>
          <w:ilvl w:val="0"/>
          <w:numId w:val="2"/>
        </w:numPr>
        <w:tabs>
          <w:tab w:val="left" w:pos="5236"/>
        </w:tabs>
        <w:spacing w:after="0"/>
        <w:rPr>
          <w:rFonts w:cstheme="minorHAnsi"/>
          <w:b/>
          <w:bCs/>
        </w:rPr>
      </w:pPr>
      <w:r w:rsidRPr="006031C9">
        <w:rPr>
          <w:rFonts w:cstheme="minorHAnsi"/>
          <w:b/>
          <w:bCs/>
        </w:rPr>
        <w:t>Ołtarz boczny z kaplicy przy prezbiterium z obrazem Matki Boskiej Częstochowskiej</w:t>
      </w:r>
    </w:p>
    <w:p w14:paraId="11F350AE" w14:textId="14C57ACF" w:rsidR="00AE2799" w:rsidRDefault="00AE2799" w:rsidP="00AE2799">
      <w:pPr>
        <w:pStyle w:val="Akapitzlist"/>
        <w:spacing w:after="0" w:line="240" w:lineRule="auto"/>
        <w:ind w:left="1080"/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</w:pPr>
    </w:p>
    <w:p w14:paraId="33FB9DE5" w14:textId="77777777" w:rsidR="00AE2799" w:rsidRDefault="00AE2799" w:rsidP="00AE2799">
      <w:pPr>
        <w:tabs>
          <w:tab w:val="left" w:pos="5236"/>
        </w:tabs>
        <w:spacing w:after="0"/>
        <w:rPr>
          <w:rFonts w:cstheme="minorHAnsi"/>
        </w:rPr>
      </w:pPr>
      <w:r>
        <w:rPr>
          <w:rFonts w:cstheme="minorHAnsi"/>
        </w:rPr>
        <w:t>Wysokość 6m, szerokość 3,6m</w:t>
      </w:r>
    </w:p>
    <w:p w14:paraId="56E5208C" w14:textId="77777777" w:rsidR="00AE2799" w:rsidRPr="009D7921" w:rsidRDefault="00AE2799" w:rsidP="00AE2799">
      <w:pPr>
        <w:tabs>
          <w:tab w:val="left" w:pos="5236"/>
        </w:tabs>
        <w:spacing w:after="0"/>
        <w:rPr>
          <w:rFonts w:cstheme="minorHAnsi"/>
        </w:rPr>
      </w:pPr>
      <w:r>
        <w:rPr>
          <w:rFonts w:cstheme="minorHAnsi"/>
        </w:rPr>
        <w:t>Powierzchnia całkowita: 1800dm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w tym:</w:t>
      </w:r>
    </w:p>
    <w:p w14:paraId="2F1E8A34" w14:textId="77777777" w:rsidR="00AE2799" w:rsidRPr="009D7921" w:rsidRDefault="00AE2799" w:rsidP="00AE2799">
      <w:pPr>
        <w:tabs>
          <w:tab w:val="left" w:pos="5236"/>
        </w:tabs>
        <w:spacing w:after="0"/>
        <w:rPr>
          <w:szCs w:val="18"/>
        </w:rPr>
      </w:pPr>
      <w:r w:rsidRPr="009D7921">
        <w:rPr>
          <w:szCs w:val="18"/>
        </w:rPr>
        <w:t>-powierzchnia polichromowana:</w:t>
      </w:r>
      <w:r w:rsidRPr="009D7921">
        <w:rPr>
          <w:b/>
          <w:bCs/>
          <w:szCs w:val="18"/>
          <w:u w:val="single"/>
        </w:rPr>
        <w:t xml:space="preserve"> 1550m</w:t>
      </w:r>
      <w:r w:rsidRPr="009D7921">
        <w:rPr>
          <w:b/>
          <w:bCs/>
          <w:szCs w:val="18"/>
          <w:u w:val="single"/>
          <w:vertAlign w:val="superscript"/>
        </w:rPr>
        <w:t>2</w:t>
      </w:r>
    </w:p>
    <w:p w14:paraId="41A8C395" w14:textId="77777777" w:rsidR="00AE2799" w:rsidRPr="009D7921" w:rsidRDefault="00AE2799" w:rsidP="00AE2799">
      <w:pPr>
        <w:tabs>
          <w:tab w:val="left" w:pos="5236"/>
        </w:tabs>
        <w:spacing w:after="0"/>
        <w:rPr>
          <w:b/>
          <w:szCs w:val="18"/>
          <w:u w:val="single"/>
          <w:vertAlign w:val="superscript"/>
        </w:rPr>
      </w:pPr>
      <w:r w:rsidRPr="009D7921">
        <w:rPr>
          <w:szCs w:val="18"/>
        </w:rPr>
        <w:t xml:space="preserve">-powierzchnia pozłacana: </w:t>
      </w:r>
      <w:r w:rsidRPr="009D7921">
        <w:rPr>
          <w:b/>
          <w:bCs/>
          <w:szCs w:val="18"/>
          <w:u w:val="single"/>
        </w:rPr>
        <w:t>250</w:t>
      </w:r>
      <w:r w:rsidRPr="009D7921">
        <w:rPr>
          <w:b/>
          <w:szCs w:val="18"/>
          <w:u w:val="single"/>
        </w:rPr>
        <w:t>dm</w:t>
      </w:r>
      <w:r w:rsidRPr="009D7921">
        <w:rPr>
          <w:b/>
          <w:szCs w:val="18"/>
          <w:u w:val="single"/>
          <w:vertAlign w:val="superscript"/>
        </w:rPr>
        <w:t>2</w:t>
      </w:r>
    </w:p>
    <w:p w14:paraId="02640B0B" w14:textId="77777777" w:rsidR="00AE2799" w:rsidRPr="009D7921" w:rsidRDefault="00AE2799" w:rsidP="00AE2799">
      <w:pPr>
        <w:tabs>
          <w:tab w:val="left" w:pos="5236"/>
        </w:tabs>
        <w:spacing w:after="0"/>
        <w:rPr>
          <w:b/>
          <w:bCs/>
          <w:szCs w:val="18"/>
          <w:u w:val="single"/>
          <w:vertAlign w:val="superscript"/>
        </w:rPr>
      </w:pPr>
      <w:r w:rsidRPr="009D7921">
        <w:rPr>
          <w:szCs w:val="18"/>
        </w:rPr>
        <w:t xml:space="preserve">- obrazy: </w:t>
      </w:r>
      <w:r w:rsidRPr="009D7921">
        <w:rPr>
          <w:b/>
          <w:bCs/>
          <w:szCs w:val="18"/>
          <w:u w:val="single"/>
        </w:rPr>
        <w:t>125dm</w:t>
      </w:r>
      <w:r w:rsidRPr="009D7921">
        <w:rPr>
          <w:b/>
          <w:bCs/>
          <w:szCs w:val="18"/>
          <w:u w:val="single"/>
          <w:vertAlign w:val="superscript"/>
        </w:rPr>
        <w:t>2</w:t>
      </w:r>
    </w:p>
    <w:p w14:paraId="5308454A" w14:textId="00F2BEA5" w:rsidR="00AE2799" w:rsidRPr="00704475" w:rsidRDefault="00AE2799" w:rsidP="00AE2799">
      <w:pPr>
        <w:tabs>
          <w:tab w:val="left" w:pos="5236"/>
        </w:tabs>
        <w:spacing w:after="0"/>
        <w:rPr>
          <w:szCs w:val="18"/>
        </w:rPr>
      </w:pPr>
      <w:r w:rsidRPr="009D7921">
        <w:rPr>
          <w:b/>
          <w:bCs/>
          <w:szCs w:val="18"/>
          <w:u w:val="single"/>
          <w:vertAlign w:val="superscript"/>
        </w:rPr>
        <w:t xml:space="preserve">- </w:t>
      </w:r>
      <w:r w:rsidRPr="009D7921">
        <w:rPr>
          <w:szCs w:val="18"/>
        </w:rPr>
        <w:t>rzeźby:</w:t>
      </w:r>
      <w:r w:rsidRPr="009D7921">
        <w:rPr>
          <w:b/>
          <w:bCs/>
          <w:szCs w:val="18"/>
          <w:u w:val="single"/>
        </w:rPr>
        <w:t xml:space="preserve"> 245dm</w:t>
      </w:r>
      <w:r w:rsidRPr="009D7921">
        <w:rPr>
          <w:b/>
          <w:bCs/>
          <w:szCs w:val="18"/>
          <w:u w:val="single"/>
          <w:vertAlign w:val="superscript"/>
        </w:rPr>
        <w:t>2</w:t>
      </w:r>
    </w:p>
    <w:p w14:paraId="7528A981" w14:textId="77777777" w:rsidR="00AE2799" w:rsidRPr="005F7E8C" w:rsidRDefault="00AE2799" w:rsidP="00AE2799">
      <w:pPr>
        <w:pStyle w:val="Akapitzlist"/>
        <w:spacing w:after="0" w:line="240" w:lineRule="auto"/>
        <w:ind w:left="1080"/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</w:pPr>
    </w:p>
    <w:p w14:paraId="41E83527" w14:textId="41AC23CD" w:rsidR="00AE2799" w:rsidRDefault="00AE2799" w:rsidP="00AE2799">
      <w:pPr>
        <w:pStyle w:val="Akapitzlist"/>
        <w:ind w:left="1080"/>
      </w:pPr>
    </w:p>
    <w:sectPr w:rsidR="00AE2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C99A5" w14:textId="77777777" w:rsidR="00D26969" w:rsidRDefault="00D26969" w:rsidP="00AE2799">
      <w:pPr>
        <w:spacing w:after="0" w:line="240" w:lineRule="auto"/>
      </w:pPr>
      <w:r>
        <w:separator/>
      </w:r>
    </w:p>
  </w:endnote>
  <w:endnote w:type="continuationSeparator" w:id="0">
    <w:p w14:paraId="3E96154C" w14:textId="77777777" w:rsidR="00D26969" w:rsidRDefault="00D26969" w:rsidP="00AE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36095" w14:textId="77777777" w:rsidR="00D26969" w:rsidRDefault="00D26969" w:rsidP="00AE2799">
      <w:pPr>
        <w:spacing w:after="0" w:line="240" w:lineRule="auto"/>
      </w:pPr>
      <w:r>
        <w:separator/>
      </w:r>
    </w:p>
  </w:footnote>
  <w:footnote w:type="continuationSeparator" w:id="0">
    <w:p w14:paraId="01910CC5" w14:textId="77777777" w:rsidR="00D26969" w:rsidRDefault="00D26969" w:rsidP="00AE2799">
      <w:pPr>
        <w:spacing w:after="0" w:line="240" w:lineRule="auto"/>
      </w:pPr>
      <w:r>
        <w:continuationSeparator/>
      </w:r>
    </w:p>
  </w:footnote>
  <w:footnote w:id="1">
    <w:p w14:paraId="2DC827A3" w14:textId="6B92B3FE" w:rsidR="00AE2799" w:rsidRDefault="00AE2799">
      <w:pPr>
        <w:pStyle w:val="Tekstprzypisudolnego"/>
      </w:pPr>
      <w:r>
        <w:rPr>
          <w:rStyle w:val="Odwoanieprzypisudolnego"/>
        </w:rPr>
        <w:footnoteRef/>
      </w:r>
      <w:r>
        <w:t xml:space="preserve"> Przedmiar prac jest szacunkowy, by uzyskać pełne wymiary należy przyjechać do kościoła i samemu zmierzyć obiekt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C00EF"/>
    <w:multiLevelType w:val="hybridMultilevel"/>
    <w:tmpl w:val="EB049AA0"/>
    <w:lvl w:ilvl="0" w:tplc="4C58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05499D"/>
    <w:multiLevelType w:val="hybridMultilevel"/>
    <w:tmpl w:val="68585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684997">
    <w:abstractNumId w:val="1"/>
  </w:num>
  <w:num w:numId="2" w16cid:durableId="196175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99"/>
    <w:rsid w:val="00272515"/>
    <w:rsid w:val="00530140"/>
    <w:rsid w:val="007E104A"/>
    <w:rsid w:val="007F74C2"/>
    <w:rsid w:val="00831EE0"/>
    <w:rsid w:val="009C173B"/>
    <w:rsid w:val="00A3397B"/>
    <w:rsid w:val="00A45F9E"/>
    <w:rsid w:val="00AE2799"/>
    <w:rsid w:val="00C107F7"/>
    <w:rsid w:val="00C42D09"/>
    <w:rsid w:val="00C67C10"/>
    <w:rsid w:val="00D10E35"/>
    <w:rsid w:val="00D26969"/>
    <w:rsid w:val="00E8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9F93"/>
  <w15:chartTrackingRefBased/>
  <w15:docId w15:val="{01155F01-2853-4B33-9BE3-2D80F739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79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79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27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279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2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00083-7DA7-45EE-83B1-8ABFF6EF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Konserwacja Kannenberg</dc:creator>
  <cp:keywords/>
  <dc:description/>
  <cp:lastModifiedBy>UMiG Przedecz</cp:lastModifiedBy>
  <cp:revision>7</cp:revision>
  <cp:lastPrinted>2024-11-20T07:19:00Z</cp:lastPrinted>
  <dcterms:created xsi:type="dcterms:W3CDTF">2024-11-19T08:25:00Z</dcterms:created>
  <dcterms:modified xsi:type="dcterms:W3CDTF">2024-11-20T07:19:00Z</dcterms:modified>
</cp:coreProperties>
</file>