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96" w:rsidRPr="00436F96" w:rsidRDefault="00E341A0" w:rsidP="00436F96">
      <w:pPr>
        <w:tabs>
          <w:tab w:val="left" w:pos="6379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 Narrow"/>
          <w:b/>
          <w:kern w:val="3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Arial Narrow"/>
          <w:b/>
          <w:kern w:val="3"/>
          <w:lang w:eastAsia="zh-CN"/>
        </w:rPr>
        <w:t>Część 2.4</w:t>
      </w:r>
      <w:r w:rsidR="001F2089">
        <w:rPr>
          <w:rFonts w:ascii="Times New Roman" w:eastAsia="Times New Roman" w:hAnsi="Times New Roman" w:cs="Arial Narrow"/>
          <w:b/>
          <w:kern w:val="3"/>
          <w:lang w:eastAsia="zh-CN"/>
        </w:rPr>
        <w:t xml:space="preserve"> </w:t>
      </w:r>
      <w:r w:rsidR="00436F96" w:rsidRPr="00436F96">
        <w:rPr>
          <w:rFonts w:ascii="Times New Roman" w:eastAsia="Times New Roman" w:hAnsi="Times New Roman" w:cs="Arial Narrow"/>
          <w:b/>
          <w:kern w:val="3"/>
          <w:lang w:eastAsia="zh-CN"/>
        </w:rPr>
        <w:t>– Kosztorys ofertowy</w:t>
      </w:r>
      <w:r w:rsidR="00503754">
        <w:rPr>
          <w:rFonts w:ascii="Times New Roman" w:eastAsia="Times New Roman" w:hAnsi="Times New Roman" w:cs="Arial Narrow"/>
          <w:b/>
          <w:kern w:val="3"/>
          <w:lang w:eastAsia="zh-CN"/>
        </w:rPr>
        <w:t xml:space="preserve"> – </w:t>
      </w:r>
      <w:r w:rsidR="0050089E" w:rsidRPr="0050089E">
        <w:rPr>
          <w:rFonts w:ascii="Times New Roman" w:hAnsi="Times New Roman"/>
          <w:b/>
        </w:rPr>
        <w:t>Dostawa preparatów myjąco – dezynfekcyjnych do powierzchni, sprzętu i urządzeń kuchennych</w:t>
      </w:r>
    </w:p>
    <w:p w:rsidR="00436F96" w:rsidRPr="00436F96" w:rsidRDefault="00436F96" w:rsidP="00436F96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tbl>
      <w:tblPr>
        <w:tblW w:w="14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4853"/>
        <w:gridCol w:w="1134"/>
        <w:gridCol w:w="992"/>
        <w:gridCol w:w="1276"/>
        <w:gridCol w:w="992"/>
        <w:gridCol w:w="1422"/>
        <w:gridCol w:w="1868"/>
        <w:gridCol w:w="1587"/>
      </w:tblGrid>
      <w:tr w:rsidR="00436F96" w:rsidRPr="00436F96" w:rsidTr="00E341A0">
        <w:trPr>
          <w:trHeight w:val="137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  <w:t>Lp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  <w:t>Asortyment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  <w:t xml:space="preserve">Jednostka miary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  <w:t>Ilość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436F96" w:rsidP="00B27E6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Cena jedn. </w:t>
            </w:r>
            <w:r w:rsidR="00B27E6E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  <w:t>brutto</w:t>
            </w:r>
            <w:r w:rsidR="00E341A0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  <w:t>Stawka podatku VAT %</w:t>
            </w:r>
            <w:r w:rsidR="00E341A0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  <w:t>*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  <w:t>Wartość brutto*</w:t>
            </w:r>
          </w:p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  <w:t>(kol.4 x kol.5)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10E" w:rsidRDefault="0050210E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  <w:t>Producent*/nazwa handlowa/numer katalogowy (jeśli dotyczy)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50210E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  <w:t>Nazwa a</w:t>
            </w:r>
            <w:r w:rsidR="00436F96" w:rsidRPr="00436F96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 w:bidi="hi-IN"/>
              </w:rPr>
              <w:t>sortymentu na fakturze*</w:t>
            </w:r>
          </w:p>
        </w:tc>
      </w:tr>
      <w:tr w:rsidR="00436F96" w:rsidRPr="00436F96" w:rsidTr="00E341A0">
        <w:trPr>
          <w:trHeight w:val="25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B27E6E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6F96" w:rsidRPr="00436F96" w:rsidRDefault="00436F96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7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9</w:t>
            </w:r>
          </w:p>
        </w:tc>
      </w:tr>
      <w:tr w:rsidR="00AC59B1" w:rsidRPr="00436F96" w:rsidTr="00E341A0">
        <w:trPr>
          <w:trHeight w:val="1546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9B1" w:rsidRPr="00436F96" w:rsidRDefault="00AC59B1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 w:rsidRPr="00436F96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1.</w:t>
            </w:r>
          </w:p>
          <w:p w:rsidR="00AC59B1" w:rsidRPr="00436F96" w:rsidRDefault="00AC59B1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48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9B1" w:rsidRPr="00EA278D" w:rsidRDefault="00AC59B1" w:rsidP="00EA27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 Narrow"/>
                <w:kern w:val="3"/>
                <w:lang w:eastAsia="zh-CN" w:bidi="hi-IN"/>
              </w:rPr>
            </w:pPr>
            <w:r w:rsidRPr="009314D1">
              <w:rPr>
                <w:rFonts w:ascii="Times New Roman" w:eastAsia="SimSun" w:hAnsi="Times New Roman" w:cs="Arial Narrow"/>
                <w:b/>
                <w:kern w:val="3"/>
                <w:lang w:eastAsia="zh-CN" w:bidi="hi-IN"/>
              </w:rPr>
              <w:t>Płynny środek do maszynowego mycia naczyń,</w:t>
            </w:r>
            <w:r w:rsidRPr="00EA278D">
              <w:rPr>
                <w:rFonts w:ascii="Times New Roman" w:eastAsia="SimSun" w:hAnsi="Times New Roman" w:cs="Arial Narrow"/>
                <w:kern w:val="3"/>
                <w:lang w:eastAsia="zh-CN" w:bidi="hi-IN"/>
              </w:rPr>
              <w:t xml:space="preserve"> odpornych na działanie alkaliów naczyń i sztućców . Dozowanie od 1 do 3 g / l wody, automatyczne przez zamknięty system dozujący. </w:t>
            </w:r>
          </w:p>
          <w:p w:rsidR="00AC59B1" w:rsidRPr="00EA278D" w:rsidRDefault="00AC59B1" w:rsidP="00EA27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 Narrow"/>
                <w:kern w:val="3"/>
                <w:lang w:eastAsia="zh-CN" w:bidi="hi-IN"/>
              </w:rPr>
            </w:pPr>
            <w:r w:rsidRPr="00EA278D">
              <w:rPr>
                <w:rFonts w:ascii="Times New Roman" w:eastAsia="SimSun" w:hAnsi="Times New Roman" w:cs="Arial Narrow"/>
                <w:kern w:val="3"/>
                <w:lang w:eastAsia="zh-CN" w:bidi="hi-IN"/>
              </w:rPr>
              <w:t>Skład chemiczny: wodorotlenek sodu 10-20%, wodorotlenek potasu 5-10%</w:t>
            </w:r>
          </w:p>
          <w:p w:rsidR="00AC59B1" w:rsidRPr="00EA278D" w:rsidRDefault="00AC59B1" w:rsidP="00EA27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 Narrow"/>
                <w:kern w:val="3"/>
                <w:lang w:eastAsia="zh-CN" w:bidi="hi-IN"/>
              </w:rPr>
            </w:pPr>
            <w:r w:rsidRPr="00EA278D">
              <w:rPr>
                <w:rFonts w:ascii="Times New Roman" w:eastAsia="SimSun" w:hAnsi="Times New Roman" w:cs="Arial Narrow"/>
                <w:kern w:val="3"/>
                <w:lang w:eastAsia="zh-CN" w:bidi="hi-IN"/>
              </w:rPr>
              <w:t>Preparat w postaci bezbarwnej i bezzapachowej cieczy, o pH koncentratu od 13 do 14 i gęstości względnej 1,33 do 1,37g/cm3 (20 °C)</w:t>
            </w:r>
          </w:p>
          <w:p w:rsidR="00AC59B1" w:rsidRPr="00436F96" w:rsidRDefault="00AC59B1" w:rsidP="00EA27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 Narrow"/>
                <w:kern w:val="3"/>
                <w:lang w:eastAsia="zh-CN" w:bidi="hi-IN"/>
              </w:rPr>
            </w:pPr>
            <w:r w:rsidRPr="00EA278D">
              <w:rPr>
                <w:rFonts w:ascii="Times New Roman" w:eastAsia="SimSun" w:hAnsi="Times New Roman" w:cs="Arial Narrow"/>
                <w:kern w:val="3"/>
                <w:lang w:eastAsia="zh-CN" w:bidi="hi-IN"/>
              </w:rPr>
              <w:t>Opakowanie 12kg</w:t>
            </w:r>
          </w:p>
          <w:p w:rsidR="00AC59B1" w:rsidRPr="00436F96" w:rsidRDefault="00AC59B1" w:rsidP="00EA27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 Narrow"/>
                <w:kern w:val="3"/>
                <w:lang w:eastAsia="zh-CN" w:bidi="hi-IN"/>
              </w:rPr>
            </w:pPr>
            <w:r w:rsidRPr="00EA278D">
              <w:rPr>
                <w:rFonts w:ascii="Times New Roman" w:eastAsia="SimSun" w:hAnsi="Times New Roman" w:cs="Arial Narrow"/>
                <w:kern w:val="3"/>
                <w:lang w:eastAsia="zh-CN" w:bidi="hi-IN"/>
              </w:rPr>
              <w:t>Opakowanie 25kg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2ECA" w:rsidRDefault="00B27E6E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op. po</w:t>
            </w:r>
          </w:p>
          <w:p w:rsidR="00DC2ECA" w:rsidRDefault="00503754" w:rsidP="0050375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12 kg</w:t>
            </w:r>
          </w:p>
          <w:p w:rsidR="00AC59B1" w:rsidRPr="00436F96" w:rsidRDefault="00AC59B1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D6A" w:rsidRPr="0036370C" w:rsidRDefault="00144D6A" w:rsidP="00B27E6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 w:rsidRPr="0036370C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9B1" w:rsidRPr="00436F96" w:rsidRDefault="00AC59B1" w:rsidP="0073165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9B1" w:rsidRPr="00436F96" w:rsidRDefault="00AC59B1" w:rsidP="0050375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AC59B1" w:rsidRPr="00436F96" w:rsidRDefault="00AC59B1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59B1" w:rsidRDefault="00AC59B1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B27E6E" w:rsidRDefault="00B27E6E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B27E6E" w:rsidRDefault="00B27E6E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B27E6E" w:rsidRPr="00436F96" w:rsidRDefault="00B27E6E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9B1" w:rsidRPr="00EF4AA4" w:rsidRDefault="00AC59B1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color w:val="C00000"/>
                <w:kern w:val="3"/>
                <w:lang w:eastAsia="zh-CN" w:bidi="hi-I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9B1" w:rsidRPr="00436F96" w:rsidRDefault="00AC59B1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</w:tr>
      <w:tr w:rsidR="00AC59B1" w:rsidRPr="00436F96" w:rsidTr="0050089E">
        <w:trPr>
          <w:trHeight w:val="1257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9B1" w:rsidRPr="00436F96" w:rsidRDefault="00AC59B1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48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9B1" w:rsidRPr="00436F96" w:rsidRDefault="00AC59B1" w:rsidP="00EA27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 Narrow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3754" w:rsidRDefault="00503754" w:rsidP="0050375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op. po</w:t>
            </w:r>
          </w:p>
          <w:p w:rsidR="00503754" w:rsidRDefault="00503754" w:rsidP="0050375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25 kg</w:t>
            </w:r>
          </w:p>
          <w:p w:rsidR="00AC59B1" w:rsidRPr="00436F96" w:rsidRDefault="00AC59B1" w:rsidP="0050375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D6A" w:rsidRPr="0036370C" w:rsidRDefault="00144D6A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 w:rsidRPr="0036370C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9B1" w:rsidRPr="00436F96" w:rsidRDefault="00AC59B1" w:rsidP="0073165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9B1" w:rsidRPr="00436F96" w:rsidRDefault="00AC59B1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59B1" w:rsidRDefault="00AC59B1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Pr="00436F96" w:rsidRDefault="0073165F" w:rsidP="0073165F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9B1" w:rsidRPr="00EF4AA4" w:rsidRDefault="00AC59B1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color w:val="C00000"/>
                <w:kern w:val="3"/>
                <w:lang w:eastAsia="zh-CN" w:bidi="hi-I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9B1" w:rsidRPr="00436F96" w:rsidRDefault="00AC59B1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</w:tr>
      <w:tr w:rsidR="00436F96" w:rsidRPr="00436F96" w:rsidTr="00E341A0">
        <w:trPr>
          <w:trHeight w:val="25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AC59B1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2</w:t>
            </w:r>
            <w:r w:rsidR="00436F96" w:rsidRPr="00436F96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278D" w:rsidRPr="009314D1" w:rsidRDefault="00EA278D" w:rsidP="00EA27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 Narrow"/>
                <w:b/>
                <w:bCs/>
                <w:kern w:val="3"/>
                <w:lang w:eastAsia="zh-CN" w:bidi="hi-IN"/>
              </w:rPr>
            </w:pPr>
            <w:r w:rsidRPr="009314D1">
              <w:rPr>
                <w:rFonts w:ascii="Times New Roman" w:eastAsia="SimSun" w:hAnsi="Times New Roman" w:cs="Arial Narrow"/>
                <w:b/>
                <w:bCs/>
                <w:kern w:val="3"/>
                <w:lang w:eastAsia="zh-CN" w:bidi="hi-IN"/>
              </w:rPr>
              <w:t>Środek nabłyszczający do płukania naczyń w zmywarkach przemysłowych</w:t>
            </w:r>
            <w:r w:rsidR="009314D1" w:rsidRPr="009314D1">
              <w:rPr>
                <w:rFonts w:ascii="Times New Roman" w:eastAsia="SimSun" w:hAnsi="Times New Roman" w:cs="Arial Narrow"/>
                <w:b/>
                <w:bCs/>
                <w:kern w:val="3"/>
                <w:lang w:eastAsia="zh-CN" w:bidi="hi-IN"/>
              </w:rPr>
              <w:t>.</w:t>
            </w:r>
          </w:p>
          <w:p w:rsidR="00EA278D" w:rsidRPr="00EA278D" w:rsidRDefault="00EA278D" w:rsidP="00EA27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</w:pPr>
            <w:r w:rsidRPr="00EA278D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>Dozowanie: od 0,1 do 0,6 ml środka na 1 litr wody, w zależności od jakości wody i materiału płukanych przedmiotów.</w:t>
            </w:r>
          </w:p>
          <w:p w:rsidR="00EA278D" w:rsidRPr="00EA278D" w:rsidRDefault="00EA278D" w:rsidP="00EA27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</w:pPr>
            <w:r w:rsidRPr="00EA278D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>Skład chemiczny:</w:t>
            </w:r>
          </w:p>
          <w:p w:rsidR="00EA278D" w:rsidRPr="00EA278D" w:rsidRDefault="00EA278D" w:rsidP="00EA27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</w:pPr>
            <w:r w:rsidRPr="00EA278D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>≥5 - &lt;15% niejonowe związki powierzchniowo czynne</w:t>
            </w:r>
            <w:r w:rsidR="00C54CBB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 xml:space="preserve">, </w:t>
            </w:r>
            <w:r w:rsidR="009314D1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>zawiera konserwanty</w:t>
            </w:r>
            <w:r w:rsidRPr="00EA278D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 xml:space="preserve"> (Glutaral)</w:t>
            </w:r>
            <w:r w:rsidR="009314D1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>.</w:t>
            </w:r>
          </w:p>
          <w:p w:rsidR="00EA278D" w:rsidRPr="00EA278D" w:rsidRDefault="00EA278D" w:rsidP="00EA27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</w:pPr>
            <w:r w:rsidRPr="00EA278D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>Skład: mieszanina</w:t>
            </w:r>
            <w:r w:rsidR="009314D1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 xml:space="preserve"> </w:t>
            </w:r>
            <w:r w:rsidRPr="00EA278D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>alkohole etoksylowane: 2-5%</w:t>
            </w:r>
          </w:p>
          <w:p w:rsidR="00EA278D" w:rsidRPr="00EA278D" w:rsidRDefault="00EA278D" w:rsidP="009314D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</w:pPr>
            <w:r w:rsidRPr="00EA278D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>Stan fizyczny: ciecz</w:t>
            </w:r>
          </w:p>
          <w:p w:rsidR="00EA278D" w:rsidRPr="00EA278D" w:rsidRDefault="00EA278D" w:rsidP="00EA27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</w:pPr>
            <w:r w:rsidRPr="00EA278D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>Zapach: bez zapachu</w:t>
            </w:r>
          </w:p>
          <w:p w:rsidR="00EA278D" w:rsidRPr="00EA278D" w:rsidRDefault="00EA278D" w:rsidP="00EA27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</w:pPr>
            <w:r w:rsidRPr="00EA278D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>pH: 6 do 7 (100%)</w:t>
            </w:r>
          </w:p>
          <w:p w:rsidR="00436F96" w:rsidRDefault="00EA278D" w:rsidP="00EA27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</w:pPr>
            <w:r w:rsidRPr="00EA278D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>Gęstość w</w:t>
            </w:r>
            <w:r w:rsidR="00A75819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>zględna: 1 do 1,04 g/cm3 (20 °C)</w:t>
            </w:r>
          </w:p>
          <w:p w:rsidR="00A75819" w:rsidRPr="0050210E" w:rsidRDefault="00A75819" w:rsidP="00EA27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</w:pPr>
            <w:r w:rsidRPr="00EA278D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>Opakowanie: 10kg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EA278D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op</w:t>
            </w:r>
            <w:r w:rsidR="00436F96" w:rsidRPr="00436F96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D6A" w:rsidRPr="0036370C" w:rsidRDefault="00144D6A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 w:rsidRPr="0036370C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F96" w:rsidRPr="00436F96" w:rsidRDefault="00436F96" w:rsidP="0073165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F96" w:rsidRDefault="00436F96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434954" w:rsidRDefault="00434954" w:rsidP="00434954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Pr="00436F96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F96" w:rsidRPr="00EF4AA4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color w:val="C00000"/>
                <w:kern w:val="3"/>
                <w:lang w:eastAsia="zh-CN" w:bidi="hi-I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</w:tr>
      <w:tr w:rsidR="00436F96" w:rsidRPr="00436F96" w:rsidTr="00E341A0">
        <w:trPr>
          <w:trHeight w:val="25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AC59B1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3</w:t>
            </w:r>
            <w:r w:rsidR="00436F96" w:rsidRPr="00436F96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278D" w:rsidRPr="00EA278D" w:rsidRDefault="00EA278D" w:rsidP="00EA27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</w:pPr>
            <w:r w:rsidRPr="009314D1">
              <w:rPr>
                <w:rFonts w:ascii="Times New Roman" w:eastAsia="SimSun" w:hAnsi="Times New Roman" w:cs="Arial Narrow"/>
                <w:b/>
                <w:bCs/>
                <w:kern w:val="3"/>
                <w:lang w:eastAsia="zh-CN" w:bidi="hi-IN"/>
              </w:rPr>
              <w:t>Środek myjąco - dezynfekcyjny   do powierzchni, sprzętu i urządzeń kuchennych</w:t>
            </w:r>
            <w:r w:rsidR="009314D1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>.</w:t>
            </w:r>
            <w:r w:rsidRPr="00EA278D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 xml:space="preserve"> Spektrum działania dezynfekcyjnego:</w:t>
            </w:r>
          </w:p>
          <w:p w:rsidR="00EA278D" w:rsidRPr="00EA278D" w:rsidRDefault="00220D87" w:rsidP="00EA27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>Bak</w:t>
            </w:r>
            <w:r w:rsidR="00EA278D" w:rsidRPr="00EA278D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>t</w:t>
            </w:r>
            <w:r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>e</w:t>
            </w:r>
            <w:r w:rsidR="00EA278D" w:rsidRPr="00EA278D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>riobójcze zgodnie z normą EN 1276 i EN 13697 (warunki brudne) w stężeniu 1%  w czasie 5 minut. Drożdżakobójcze zgodnie z normą EN 1650 (warunki brudne) w stężeniu 0,5%  w czasie 15 minut.  Drożdżakobójcze zgodnie z normą EN 13697 (warunki brudne) w stężeniu 0,5%  w czasie 5 minut  Skład: czwartorzędowe związki amonowe, chlorek didecylodimetyloamonu. Możliwość za</w:t>
            </w:r>
            <w:r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>s</w:t>
            </w:r>
            <w:r w:rsidR="00EA278D" w:rsidRPr="00EA278D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t xml:space="preserve">tosowania z urządzeniem natryskowym wytwarzającym pianę.  Rejestracja: produkt biobójczy. </w:t>
            </w:r>
          </w:p>
          <w:p w:rsidR="00A75819" w:rsidRPr="00EA278D" w:rsidRDefault="00EA278D" w:rsidP="00EA27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</w:pPr>
            <w:r w:rsidRPr="00EA278D">
              <w:rPr>
                <w:rFonts w:ascii="Times New Roman" w:eastAsia="SimSun" w:hAnsi="Times New Roman" w:cs="Arial Narrow"/>
                <w:bCs/>
                <w:kern w:val="3"/>
                <w:lang w:eastAsia="zh-CN" w:bidi="hi-IN"/>
              </w:rPr>
              <w:lastRenderedPageBreak/>
              <w:t>Opakowanie 5L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EA278D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lastRenderedPageBreak/>
              <w:t>op</w:t>
            </w:r>
            <w:r w:rsidR="00436F96" w:rsidRPr="00436F96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D6A" w:rsidRPr="0036370C" w:rsidRDefault="00144D6A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 w:rsidRPr="0036370C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F96" w:rsidRPr="00436F96" w:rsidRDefault="00436F96" w:rsidP="0073165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F96" w:rsidRDefault="00436F96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Pr="00436F96" w:rsidRDefault="0073165F" w:rsidP="00503754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F96" w:rsidRPr="00EF4AA4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color w:val="C00000"/>
                <w:kern w:val="3"/>
                <w:lang w:eastAsia="zh-CN" w:bidi="hi-I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</w:tr>
      <w:tr w:rsidR="00436F96" w:rsidRPr="00436F96" w:rsidTr="00E341A0">
        <w:trPr>
          <w:trHeight w:val="25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AC59B1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4</w:t>
            </w:r>
            <w:r w:rsidR="00436F96" w:rsidRPr="00436F96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A09" w:rsidRPr="00AC59B1" w:rsidRDefault="00BD4A09" w:rsidP="00BD4A0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D141E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Uniwersalny środek myjący do silnie zabrudzonych powierzchni</w:t>
            </w:r>
            <w:r w:rsidRPr="00AC59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 Posiada świeży, długo utrzymujący się zapach. Przeznaczony do wszystkich zmywalnych powierzchni takich jak: posadzki, drzwi, framugi, płytki, schody, szafki, itp.</w:t>
            </w:r>
          </w:p>
          <w:p w:rsidR="00BD4A09" w:rsidRPr="00AC59B1" w:rsidRDefault="00BD4A09" w:rsidP="00BD4A0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C59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Dozowanie: 50-200 ml/10 l wody w zależności do stopnia zabrudzenia powierzchni. Produkt można stosować nierozcieńczony, ale wówczas należy spłukać mytą powierzchnię wodą.</w:t>
            </w:r>
          </w:p>
          <w:p w:rsidR="00BD4A09" w:rsidRPr="00AC59B1" w:rsidRDefault="00BD4A09" w:rsidP="00BD4A0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C59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Skład:</w:t>
            </w:r>
          </w:p>
          <w:p w:rsidR="00BD4A09" w:rsidRPr="00AC59B1" w:rsidRDefault="00BD4A09" w:rsidP="00BD4A0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C59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&gt;5-&lt;15 % anionowe związki powierzchniowo czynne</w:t>
            </w:r>
          </w:p>
          <w:p w:rsidR="00BD4A09" w:rsidRPr="00AC59B1" w:rsidRDefault="00BD4A09" w:rsidP="00BD4A0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C59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&lt;5 % niejonowe związki powierzchniowo czynne</w:t>
            </w:r>
          </w:p>
          <w:p w:rsidR="00BD4A09" w:rsidRPr="00AC59B1" w:rsidRDefault="00BD4A09" w:rsidP="00BD4A0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C59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Zawiera substancje zapachowe: (Limonene)</w:t>
            </w:r>
          </w:p>
          <w:p w:rsidR="00BD4A09" w:rsidRPr="00AC59B1" w:rsidRDefault="00BD4A09" w:rsidP="00BD4A0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C59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Stan fizyczny: ciecz</w:t>
            </w:r>
          </w:p>
          <w:p w:rsidR="00BD4A09" w:rsidRPr="00AC59B1" w:rsidRDefault="00BD4A09" w:rsidP="00BD4A0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C59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Zapach: cytrusowy</w:t>
            </w:r>
          </w:p>
          <w:p w:rsidR="00BD4A09" w:rsidRPr="00AC59B1" w:rsidRDefault="00BD4A09" w:rsidP="00BD4A0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C59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pH: 8,8-10,5 (100%)</w:t>
            </w:r>
          </w:p>
          <w:p w:rsidR="00436F96" w:rsidRDefault="00BD4A09" w:rsidP="00BD4A0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C59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Gęstość wzg</w:t>
            </w:r>
            <w:r w:rsidR="006B4C0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lędna: 1,015 do 1,025 g/cm3 (20°</w:t>
            </w:r>
            <w:r w:rsidRPr="00AC59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C)</w:t>
            </w:r>
          </w:p>
          <w:p w:rsidR="006B4C06" w:rsidRPr="00503754" w:rsidRDefault="006B4C06" w:rsidP="00BD4A0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C59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Opakowanie:  5 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op</w:t>
            </w:r>
            <w:r w:rsidR="00436F96" w:rsidRPr="00436F96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D6A" w:rsidRPr="0036370C" w:rsidRDefault="001F5943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 w:rsidRPr="0036370C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4</w:t>
            </w:r>
            <w:r w:rsidR="00144D6A" w:rsidRPr="0036370C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F96" w:rsidRDefault="00436F96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6B4C06" w:rsidRDefault="006B4C06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73165F" w:rsidRPr="00436F96" w:rsidRDefault="0073165F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F96" w:rsidRPr="00EF4AA4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color w:val="C00000"/>
                <w:kern w:val="3"/>
                <w:lang w:eastAsia="zh-CN" w:bidi="hi-I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</w:tr>
      <w:tr w:rsidR="00436F96" w:rsidRPr="00436F96" w:rsidTr="00E341A0">
        <w:trPr>
          <w:trHeight w:val="25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AC59B1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5</w:t>
            </w:r>
            <w:r w:rsidR="00436F96" w:rsidRPr="00436F96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A09" w:rsidRPr="00BD4A09" w:rsidRDefault="00BD4A09" w:rsidP="00BD4A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5D141E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 xml:space="preserve">Superskoncentrowany </w:t>
            </w: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środek w formie s</w:t>
            </w:r>
            <w:r w:rsidR="00220D87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tałej, do ręcznego mycia naczyń  pH</w:t>
            </w: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1% roztworu 7,5- 8,5.  Dozowanie produktu automatyczne 0,5 – 0,6 g/L, przez zamknięty system dozujący. </w:t>
            </w:r>
          </w:p>
          <w:p w:rsidR="00AC59B1" w:rsidRPr="00436F96" w:rsidRDefault="00220D87" w:rsidP="00BD4A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Opakowanie o masie  1,30-</w:t>
            </w:r>
            <w:r w:rsidR="00BD4A09"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1,40 </w:t>
            </w:r>
            <w:r w:rsidR="00BD4A09"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F96" w:rsidRPr="00436F96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D6A" w:rsidRPr="0036370C" w:rsidRDefault="001F5943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 w:rsidRPr="0036370C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4</w:t>
            </w:r>
            <w:r w:rsidR="00144D6A" w:rsidRPr="0036370C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6470" w:rsidRDefault="00206470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436F96" w:rsidRPr="00436F96" w:rsidRDefault="00436F96" w:rsidP="009D180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F96" w:rsidRDefault="00436F96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206470" w:rsidRDefault="00206470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206470" w:rsidRDefault="00206470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206470" w:rsidRPr="00436F96" w:rsidRDefault="00206470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F96" w:rsidRPr="00EF4AA4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color w:val="C00000"/>
                <w:kern w:val="3"/>
                <w:lang w:eastAsia="zh-CN" w:bidi="hi-I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F96" w:rsidRPr="00436F96" w:rsidRDefault="00436F9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</w:tr>
      <w:tr w:rsidR="00BD4A09" w:rsidRPr="00436F96" w:rsidTr="00E341A0">
        <w:trPr>
          <w:trHeight w:val="25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Pr="00436F96" w:rsidRDefault="00AC59B1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6</w:t>
            </w:r>
            <w:r w:rsidR="00BD4A09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Pr="00BD4A09" w:rsidRDefault="00BD4A09" w:rsidP="00BD4A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2979DD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 xml:space="preserve">Gotowy preparat </w:t>
            </w:r>
            <w:r w:rsidR="00F656D0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o działaniu bójczym w stosunku do drobnoustrojów</w:t>
            </w: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 ze spryskiwaczem, </w:t>
            </w:r>
            <w:r w:rsidRPr="002979DD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przeznaczony do wszystkich powierzchni mających kontakt z żywnością,</w:t>
            </w: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odpornych na działanie alkoholi, nie wymaga spłukiwania. Aktywny w stosunku do bakterii (EN 1276), grzybów (EN 13697) , drożdży (EN 1650)  oraz wirusów</w:t>
            </w:r>
            <w:r w:rsidR="002979DD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BD4A09" w:rsidRPr="00BD4A09" w:rsidRDefault="00BD4A09" w:rsidP="00BD4A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Skład preparatu: alkohol izopropylowy oraz propylowy.</w:t>
            </w:r>
          </w:p>
          <w:p w:rsidR="00BD4A09" w:rsidRPr="00BD4A09" w:rsidRDefault="00BD4A09" w:rsidP="00BD4A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Rejestracja: produkt biobójczy. </w:t>
            </w:r>
          </w:p>
          <w:p w:rsidR="006B4C06" w:rsidRPr="00BD4A09" w:rsidRDefault="00BD4A09" w:rsidP="00BD4A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Opakowanie 750 ml z at</w:t>
            </w:r>
            <w:r w:rsidR="00220D87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o</w:t>
            </w: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mizerem.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4D6A" w:rsidRPr="0036370C" w:rsidRDefault="00144D6A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 w:rsidRPr="0036370C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Pr="00BD4A09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A09" w:rsidRDefault="00BD4A09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206470" w:rsidRDefault="00206470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206470" w:rsidRDefault="00206470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206470" w:rsidRDefault="00206470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6B4C06" w:rsidRDefault="006B4C06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206470" w:rsidRDefault="00206470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206470" w:rsidRPr="00436F96" w:rsidRDefault="00206470" w:rsidP="00206470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A09" w:rsidRPr="00EF4AA4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color w:val="C00000"/>
                <w:kern w:val="3"/>
                <w:lang w:eastAsia="zh-CN" w:bidi="hi-I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Pr="00436F96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</w:tr>
      <w:tr w:rsidR="00BD4A09" w:rsidRPr="00436F96" w:rsidTr="00E341A0">
        <w:trPr>
          <w:trHeight w:val="25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Pr="00436F96" w:rsidRDefault="00AC59B1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7</w:t>
            </w:r>
            <w:r w:rsidR="00BD4A09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Pr="005D141E" w:rsidRDefault="00BD4A09" w:rsidP="00BD4A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5D141E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Płyn do czyszczenia i odtłuszczania</w:t>
            </w: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D141E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przypalonych powierzc</w:t>
            </w:r>
            <w:r w:rsidR="005D141E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hni garnków, patelni, opiekaczy.</w:t>
            </w:r>
            <w:r w:rsidRPr="005D141E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BD4A09" w:rsidRPr="00BD4A09" w:rsidRDefault="00BD4A09" w:rsidP="00BD4A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Nie generuje niebezpiecznych oparów, czas działania maksymalnie</w:t>
            </w:r>
            <w:r w:rsidR="00220D87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15 min. Zastosowanie przy rozg</w:t>
            </w: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rz</w:t>
            </w:r>
            <w:r w:rsidR="00220D87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a</w:t>
            </w: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nych powierzchniach. </w:t>
            </w:r>
          </w:p>
          <w:p w:rsidR="00E345B3" w:rsidRPr="00BD4A09" w:rsidRDefault="00BD4A09" w:rsidP="00BD4A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Opakowanie: 5L wraz ze spryskiwaczem.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4D6A" w:rsidRPr="0036370C" w:rsidRDefault="00144D6A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 w:rsidRPr="0036370C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45B3" w:rsidRPr="00BD4A09" w:rsidRDefault="00E345B3" w:rsidP="0050375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A09" w:rsidRDefault="00BD4A09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206470" w:rsidRDefault="00206470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6B4C06" w:rsidRDefault="006B4C06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206470" w:rsidRDefault="00206470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206470" w:rsidRPr="00436F96" w:rsidRDefault="00206470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A09" w:rsidRPr="00EF4AA4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color w:val="C00000"/>
                <w:kern w:val="3"/>
                <w:lang w:eastAsia="zh-CN" w:bidi="hi-I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Pr="00436F96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</w:tr>
      <w:tr w:rsidR="00BD4A09" w:rsidRPr="00436F96" w:rsidTr="00E341A0">
        <w:trPr>
          <w:trHeight w:val="25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Pr="00436F96" w:rsidRDefault="00AC59B1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8</w:t>
            </w:r>
            <w:r w:rsidR="00BD4A09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Pr="005D141E" w:rsidRDefault="00BD4A09" w:rsidP="00BD4A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5D141E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 xml:space="preserve">Silnie skoncentrowany płyn do usuwania </w:t>
            </w:r>
            <w:r w:rsidRPr="005D141E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lastRenderedPageBreak/>
              <w:t>osadów  mineralnych w zmywarkach, bemarach, kotłach etc.</w:t>
            </w:r>
          </w:p>
          <w:p w:rsidR="00BD4A09" w:rsidRPr="00BD4A09" w:rsidRDefault="00BD4A09" w:rsidP="00BD4A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Wymagania;</w:t>
            </w:r>
          </w:p>
          <w:p w:rsidR="00BD4A09" w:rsidRPr="00BD4A09" w:rsidRDefault="00BD4A09" w:rsidP="00BD4A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wartość pH: 0.2 do 0,5[Stęż(%w/w):100%]</w:t>
            </w:r>
          </w:p>
          <w:p w:rsidR="00BD4A09" w:rsidRPr="00BD4A09" w:rsidRDefault="00BD4A09" w:rsidP="00BD4A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Skład:  10-25% kwas fosforowy, 5-20% kwas azotowy, </w:t>
            </w:r>
          </w:p>
          <w:p w:rsidR="00BD4A09" w:rsidRPr="00BD4A09" w:rsidRDefault="00BD4A09" w:rsidP="00BD4A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gęstość względna : 1.15 do 1.184</w:t>
            </w:r>
          </w:p>
          <w:p w:rsidR="00DC2ECA" w:rsidRPr="00BD4A09" w:rsidRDefault="00BD4A09" w:rsidP="00BD4A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O</w:t>
            </w:r>
            <w:r w:rsidR="00DC2E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pakowanie 5 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45B3" w:rsidRDefault="00E345B3" w:rsidP="00BD4A0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BD4A09" w:rsidRDefault="00BD4A09" w:rsidP="00BD4A0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lastRenderedPageBreak/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45B3" w:rsidRPr="0036370C" w:rsidRDefault="00E345B3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144D6A" w:rsidRPr="0036370C" w:rsidRDefault="00144D6A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 w:rsidRPr="0036370C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6470" w:rsidRDefault="00206470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BD4A09" w:rsidRPr="00BD4A09" w:rsidRDefault="00BD4A09" w:rsidP="009D180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45B3" w:rsidRDefault="00E345B3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BD4A09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A09" w:rsidRDefault="00BD4A09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E345B3" w:rsidRDefault="00E345B3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E345B3" w:rsidRDefault="00E345B3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E345B3" w:rsidRDefault="00E345B3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E345B3" w:rsidRDefault="00E345B3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206470" w:rsidRPr="00436F96" w:rsidRDefault="00206470" w:rsidP="00E345B3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A09" w:rsidRPr="00EF4AA4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color w:val="C00000"/>
                <w:kern w:val="3"/>
                <w:lang w:eastAsia="zh-CN" w:bidi="hi-I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Pr="00436F96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</w:tr>
      <w:tr w:rsidR="00BD4A09" w:rsidRPr="00436F96" w:rsidTr="00E341A0">
        <w:trPr>
          <w:trHeight w:val="25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Pr="00436F96" w:rsidRDefault="00AC59B1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9</w:t>
            </w:r>
            <w:r w:rsidR="00BD4A09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141E" w:rsidRDefault="00BD4A09" w:rsidP="00220D8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5D141E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Gotowy do użycia preparat w aerozolu do czyszczenia i polerowania wyrobów metalowych</w:t>
            </w: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, przywracający połysk powierzchniom ze stali nierdzewnej, nie wymagający spłukiwania. pH: 6 do 7 [Stęż. (%w/w): 100%] </w:t>
            </w:r>
          </w:p>
          <w:p w:rsidR="00DC2ECA" w:rsidRPr="00BD4A09" w:rsidRDefault="00BD4A09" w:rsidP="00220D8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Opakowanie: Puszka 500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4D6A" w:rsidRPr="0036370C" w:rsidRDefault="00E345B3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 w:rsidRPr="0036370C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Pr="00BD4A09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A09" w:rsidRDefault="00BD4A09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6B4C06" w:rsidRDefault="006B4C06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434954" w:rsidRDefault="00434954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434954" w:rsidRDefault="00434954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434954" w:rsidRPr="00436F96" w:rsidRDefault="00434954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A09" w:rsidRPr="00EF4AA4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color w:val="C00000"/>
                <w:kern w:val="3"/>
                <w:lang w:eastAsia="zh-CN" w:bidi="hi-I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Pr="00436F96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</w:tr>
      <w:tr w:rsidR="00BD4A09" w:rsidRPr="00436F96" w:rsidTr="00E341A0">
        <w:trPr>
          <w:trHeight w:val="25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Pr="00436F96" w:rsidRDefault="00BD4A09" w:rsidP="00AC59B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1</w:t>
            </w:r>
            <w:r w:rsidR="00AC59B1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Pr="00BD4A09" w:rsidRDefault="00BD4A09" w:rsidP="00BD4A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600A9A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Środek do czyszczenia lodówek, chłodni, mroźni</w:t>
            </w: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600A9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działa do temperatury  - 30</w:t>
            </w:r>
            <w:r w:rsidR="00600A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°</w:t>
            </w: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C bez konieczności rozmrażania urządzeń. </w:t>
            </w:r>
          </w:p>
          <w:p w:rsidR="00BD4A09" w:rsidRPr="00BD4A09" w:rsidRDefault="00BD4A09" w:rsidP="00BD4A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Skład:</w:t>
            </w:r>
          </w:p>
          <w:p w:rsidR="00BD4A09" w:rsidRPr="00BD4A09" w:rsidRDefault="00BD4A09" w:rsidP="00BD4A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30-50% glikol propylenowy</w:t>
            </w:r>
          </w:p>
          <w:p w:rsidR="00BD4A09" w:rsidRPr="00BD4A09" w:rsidRDefault="00BD4A09" w:rsidP="00BD4A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Opakowanie: 5 l</w:t>
            </w:r>
          </w:p>
          <w:p w:rsidR="00BD4A09" w:rsidRPr="00BD4A09" w:rsidRDefault="00BD4A09" w:rsidP="00BD4A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Zapach: bez zapachu</w:t>
            </w:r>
          </w:p>
          <w:p w:rsidR="00BD4A09" w:rsidRPr="00BD4A09" w:rsidRDefault="00BD4A09" w:rsidP="00BD4A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pH: 9,8-10,8 (100 %)</w:t>
            </w:r>
          </w:p>
          <w:p w:rsidR="00DC2ECA" w:rsidRPr="00BD4A09" w:rsidRDefault="00BD4A09" w:rsidP="00BD4A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Gęstość wz</w:t>
            </w:r>
            <w:r w:rsidR="00600A9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ględna: 1,026 do1,046 g/cm3 (20</w:t>
            </w:r>
            <w:r w:rsidR="00600A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°</w:t>
            </w: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5943" w:rsidRPr="0036370C" w:rsidRDefault="001F5943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 w:rsidRPr="0036370C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Pr="00BD4A09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A09" w:rsidRDefault="00BD4A09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434954" w:rsidRDefault="00434954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434954" w:rsidRDefault="00434954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434954" w:rsidRDefault="00434954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434954" w:rsidRPr="00436F96" w:rsidRDefault="00434954" w:rsidP="0050210E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A09" w:rsidRPr="00EF4AA4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color w:val="C00000"/>
                <w:kern w:val="3"/>
                <w:lang w:eastAsia="zh-CN" w:bidi="hi-I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Pr="00436F96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</w:tr>
      <w:tr w:rsidR="00BD4A09" w:rsidRPr="00436F96" w:rsidTr="00E341A0">
        <w:trPr>
          <w:trHeight w:val="25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Pr="00436F96" w:rsidRDefault="00AC59B1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11</w:t>
            </w:r>
            <w:r w:rsidR="00BD4A09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Pr="00BD4A09" w:rsidRDefault="00BD4A09" w:rsidP="00BD4A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600A9A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Środek do</w:t>
            </w:r>
            <w:r w:rsidR="00B06D0F" w:rsidRPr="00600A9A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600A9A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szorowania w płynie</w:t>
            </w: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 Szczególna zdolność rozpuszczania brudu i tłuszczu.</w:t>
            </w:r>
          </w:p>
          <w:p w:rsidR="00BD4A09" w:rsidRPr="00BD4A09" w:rsidRDefault="00B06D0F" w:rsidP="00BD4A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Produkt</w:t>
            </w:r>
            <w:r w:rsidR="00BD4A09"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gotowy do użycia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BD4A09" w:rsidRPr="00BD4A09" w:rsidRDefault="00BD4A09" w:rsidP="00BD4A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Zawiera substancje zapachowe</w:t>
            </w:r>
          </w:p>
          <w:p w:rsidR="00BD4A09" w:rsidRPr="00BD4A09" w:rsidRDefault="00BD4A09" w:rsidP="00BD4A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Stan fizyczny: ciecz [pasta]</w:t>
            </w:r>
          </w:p>
          <w:p w:rsidR="00BD4A09" w:rsidRPr="00BD4A09" w:rsidRDefault="00BD4A09" w:rsidP="00BD4A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pH: 9,9-10,5 (100 %)</w:t>
            </w:r>
          </w:p>
          <w:p w:rsidR="00BD4A09" w:rsidRDefault="00BD4A09" w:rsidP="00BD4A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Gęstość </w:t>
            </w:r>
            <w:r w:rsidR="006B4C06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względna: 1,27 do1,37 g/cm3 (20</w:t>
            </w:r>
            <w:r w:rsidR="006B4C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°</w:t>
            </w: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C)</w:t>
            </w:r>
          </w:p>
          <w:p w:rsidR="00DC2ECA" w:rsidRPr="00BD4A09" w:rsidRDefault="00DC2ECA" w:rsidP="00BD4A0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D4A0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Opakowanie: 750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5943" w:rsidRPr="0036370C" w:rsidRDefault="001F5943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 w:rsidRPr="0036370C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Pr="00BD4A09" w:rsidRDefault="00BD4A09" w:rsidP="0043495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A09" w:rsidRDefault="00BD4A09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434954" w:rsidRDefault="00434954" w:rsidP="002979DD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434954" w:rsidRDefault="00434954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  <w:p w:rsidR="00434954" w:rsidRPr="00436F96" w:rsidRDefault="00434954" w:rsidP="00436F9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4A09" w:rsidRPr="00EF4AA4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color w:val="C00000"/>
                <w:kern w:val="3"/>
                <w:lang w:eastAsia="zh-CN" w:bidi="hi-I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A09" w:rsidRPr="00436F96" w:rsidRDefault="00BD4A0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</w:tr>
      <w:tr w:rsidR="00E341A0" w:rsidRPr="00436F96" w:rsidTr="00E341A0">
        <w:trPr>
          <w:trHeight w:val="258"/>
        </w:trPr>
        <w:tc>
          <w:tcPr>
            <w:tcW w:w="9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41A0" w:rsidRPr="00436F96" w:rsidRDefault="00E341A0" w:rsidP="00E341A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  <w:r w:rsidRPr="00986551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Razem</w:t>
            </w:r>
            <w:r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*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1A0" w:rsidRPr="00436F96" w:rsidRDefault="00E341A0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1A0" w:rsidRPr="00436F96" w:rsidRDefault="00E341A0" w:rsidP="00436F9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 w:bidi="hi-IN"/>
              </w:rPr>
            </w:pPr>
          </w:p>
        </w:tc>
      </w:tr>
    </w:tbl>
    <w:p w:rsidR="001F2089" w:rsidRPr="0018390D" w:rsidRDefault="0018390D" w:rsidP="0018390D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="00E341A0" w:rsidRPr="001839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Wypełnia Wykonawca</w:t>
      </w:r>
    </w:p>
    <w:p w:rsidR="001F2089" w:rsidRDefault="001F2089" w:rsidP="005021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86551" w:rsidRDefault="00986551" w:rsidP="005021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65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Uwaga!</w:t>
      </w:r>
    </w:p>
    <w:p w:rsidR="00986551" w:rsidRDefault="00986551" w:rsidP="00986551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5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pozycji nr </w:t>
      </w:r>
      <w:r w:rsidR="00A61364">
        <w:rPr>
          <w:rFonts w:ascii="Times New Roman" w:eastAsia="Times New Roman" w:hAnsi="Times New Roman" w:cs="Times New Roman"/>
          <w:sz w:val="24"/>
          <w:szCs w:val="24"/>
          <w:lang w:eastAsia="pl-PL"/>
        </w:rPr>
        <w:t>3, 4</w:t>
      </w:r>
      <w:r w:rsidRPr="00986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wymaga dostarczenia i zamontowania 4 szt. systemów dozując</w:t>
      </w:r>
      <w:r w:rsidR="00CF551C">
        <w:rPr>
          <w:rFonts w:ascii="Times New Roman" w:eastAsia="Times New Roman" w:hAnsi="Times New Roman" w:cs="Times New Roman"/>
          <w:sz w:val="24"/>
          <w:szCs w:val="24"/>
          <w:lang w:eastAsia="pl-PL"/>
        </w:rPr>
        <w:t>ych, przepływowych umożliwiających</w:t>
      </w:r>
      <w:r w:rsidRPr="00986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przygotowywanie roztworów roboczych.   </w:t>
      </w:r>
    </w:p>
    <w:p w:rsidR="002470F2" w:rsidRDefault="00A61364" w:rsidP="000375C1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pozycji nr 3</w:t>
      </w:r>
      <w:r w:rsidR="000375C1" w:rsidRPr="00037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Zamawiający wymaga dostarczenia 12 szt. butelek z sitodrukiem oraz  spryskiwaczem pianowym.</w:t>
      </w:r>
    </w:p>
    <w:p w:rsidR="000375C1" w:rsidRDefault="000375C1" w:rsidP="000375C1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5C1">
        <w:rPr>
          <w:rFonts w:ascii="Times New Roman" w:eastAsia="Times New Roman" w:hAnsi="Times New Roman" w:cs="Times New Roman"/>
          <w:sz w:val="24"/>
          <w:szCs w:val="24"/>
          <w:lang w:eastAsia="pl-PL"/>
        </w:rPr>
        <w:t>Do  każdego dozownika  Zamawiający wymaga dostarczenia zalaminowanych planów higieny do produktów, które zostaną podłączone pod dozownik.</w:t>
      </w:r>
    </w:p>
    <w:p w:rsidR="000375C1" w:rsidRPr="000375C1" w:rsidRDefault="000375C1" w:rsidP="000375C1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pozycji  </w:t>
      </w:r>
      <w:r w:rsidR="00A6136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37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wyma</w:t>
      </w:r>
      <w:r w:rsidR="00A61364">
        <w:rPr>
          <w:rFonts w:ascii="Times New Roman" w:eastAsia="Times New Roman" w:hAnsi="Times New Roman" w:cs="Times New Roman"/>
          <w:sz w:val="24"/>
          <w:szCs w:val="24"/>
          <w:lang w:eastAsia="pl-PL"/>
        </w:rPr>
        <w:t>ga dostarczenia i zamontowania 4</w:t>
      </w:r>
      <w:r w:rsidRPr="00037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37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dozowników automatycznych, przepływowych umożliwiających przygotowanie roztworów roboczych z produktów w postaci stałej. </w:t>
      </w:r>
    </w:p>
    <w:p w:rsidR="000375C1" w:rsidRPr="000375C1" w:rsidRDefault="000375C1" w:rsidP="000375C1">
      <w:pPr>
        <w:pStyle w:val="Akapitzlist"/>
        <w:spacing w:before="100" w:beforeAutospacing="1" w:after="100" w:afterAutospacing="1" w:line="36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5C1">
        <w:rPr>
          <w:rFonts w:ascii="Times New Roman" w:eastAsia="Times New Roman" w:hAnsi="Times New Roman" w:cs="Times New Roman"/>
          <w:sz w:val="24"/>
          <w:szCs w:val="24"/>
          <w:lang w:eastAsia="pl-PL"/>
        </w:rPr>
        <w:t>Ciśnienie przepływu wody: Dynamiczne &gt; 1,8 bar,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Pr="000375C1">
        <w:rPr>
          <w:rFonts w:ascii="Times New Roman" w:eastAsia="Times New Roman" w:hAnsi="Times New Roman" w:cs="Times New Roman"/>
          <w:sz w:val="24"/>
          <w:szCs w:val="24"/>
          <w:lang w:eastAsia="pl-PL"/>
        </w:rPr>
        <w:t>tatyczne max. 6,5 bar</w:t>
      </w:r>
    </w:p>
    <w:p w:rsidR="000375C1" w:rsidRPr="000375C1" w:rsidRDefault="000375C1" w:rsidP="000375C1">
      <w:pPr>
        <w:pStyle w:val="Akapitzlist"/>
        <w:spacing w:before="100" w:beforeAutospacing="1" w:after="100" w:afterAutospacing="1" w:line="36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5C1">
        <w:rPr>
          <w:rFonts w:ascii="Times New Roman" w:eastAsia="Times New Roman" w:hAnsi="Times New Roman" w:cs="Times New Roman"/>
          <w:sz w:val="24"/>
          <w:szCs w:val="24"/>
          <w:lang w:eastAsia="pl-PL"/>
        </w:rPr>
        <w:t>Temperatura wody: Max. 60 °C</w:t>
      </w:r>
    </w:p>
    <w:p w:rsidR="000375C1" w:rsidRPr="000375C1" w:rsidRDefault="000375C1" w:rsidP="000375C1">
      <w:pPr>
        <w:pStyle w:val="Akapitzlist"/>
        <w:spacing w:before="100" w:beforeAutospacing="1" w:after="100" w:afterAutospacing="1" w:line="36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5C1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źródła wody: według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75C1">
        <w:rPr>
          <w:rFonts w:ascii="Times New Roman" w:eastAsia="Times New Roman" w:hAnsi="Times New Roman" w:cs="Times New Roman"/>
          <w:sz w:val="24"/>
          <w:szCs w:val="24"/>
          <w:lang w:eastAsia="pl-PL"/>
        </w:rPr>
        <w:t>wymogów normy EN1717</w:t>
      </w:r>
    </w:p>
    <w:p w:rsidR="000375C1" w:rsidRDefault="000375C1" w:rsidP="000375C1">
      <w:pPr>
        <w:pStyle w:val="Akapitzlist"/>
        <w:spacing w:before="100" w:beforeAutospacing="1" w:after="100" w:afterAutospacing="1" w:line="36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5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Waga: 3,0 kg</w:t>
      </w:r>
    </w:p>
    <w:p w:rsidR="000375C1" w:rsidRDefault="000375C1" w:rsidP="0007771D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pozycji </w:t>
      </w:r>
      <w:r w:rsidR="00A61364" w:rsidRPr="00A61364">
        <w:rPr>
          <w:rFonts w:ascii="Times New Roman" w:eastAsia="Times New Roman" w:hAnsi="Times New Roman" w:cs="Times New Roman"/>
          <w:sz w:val="24"/>
          <w:szCs w:val="24"/>
          <w:lang w:eastAsia="pl-PL"/>
        </w:rPr>
        <w:t>1, 2</w:t>
      </w:r>
      <w:r w:rsidRPr="00A61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375C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 dostarczenia i zamontowania 1 szt</w:t>
      </w:r>
      <w:r w:rsidR="000777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37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mikroprocesorowego systemu dozującego z wyświetlaczem LCD i sondą przewodności. Wydajnością pompy detergentu: 1,3 - 12,50 lit</w:t>
      </w:r>
      <w:r w:rsidR="0037244E">
        <w:rPr>
          <w:rFonts w:ascii="Times New Roman" w:eastAsia="Times New Roman" w:hAnsi="Times New Roman" w:cs="Times New Roman"/>
          <w:sz w:val="24"/>
          <w:szCs w:val="24"/>
          <w:lang w:eastAsia="pl-PL"/>
        </w:rPr>
        <w:t>ra</w:t>
      </w:r>
      <w:r w:rsidRPr="000375C1">
        <w:rPr>
          <w:rFonts w:ascii="Times New Roman" w:eastAsia="Times New Roman" w:hAnsi="Times New Roman" w:cs="Times New Roman"/>
          <w:sz w:val="24"/>
          <w:szCs w:val="24"/>
          <w:lang w:eastAsia="pl-PL"/>
        </w:rPr>
        <w:t>/h,</w:t>
      </w:r>
      <w:r w:rsidR="00077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71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7771D">
        <w:rPr>
          <w:rFonts w:ascii="Times New Roman" w:eastAsia="Times New Roman" w:hAnsi="Times New Roman" w:cs="Times New Roman"/>
          <w:sz w:val="24"/>
          <w:szCs w:val="24"/>
          <w:lang w:eastAsia="pl-PL"/>
        </w:rPr>
        <w:t>ydajnością pompy nabłyszczają</w:t>
      </w:r>
      <w:r w:rsidRPr="0007771D">
        <w:rPr>
          <w:rFonts w:ascii="Times New Roman" w:eastAsia="Times New Roman" w:hAnsi="Times New Roman" w:cs="Times New Roman"/>
          <w:sz w:val="24"/>
          <w:szCs w:val="24"/>
          <w:lang w:eastAsia="pl-PL"/>
        </w:rPr>
        <w:t>cej: 0,3 - 2,50 lit</w:t>
      </w:r>
      <w:r w:rsidR="0037244E">
        <w:rPr>
          <w:rFonts w:ascii="Times New Roman" w:eastAsia="Times New Roman" w:hAnsi="Times New Roman" w:cs="Times New Roman"/>
          <w:sz w:val="24"/>
          <w:szCs w:val="24"/>
          <w:lang w:eastAsia="pl-PL"/>
        </w:rPr>
        <w:t>ra</w:t>
      </w:r>
      <w:r w:rsidRPr="0007771D">
        <w:rPr>
          <w:rFonts w:ascii="Times New Roman" w:eastAsia="Times New Roman" w:hAnsi="Times New Roman" w:cs="Times New Roman"/>
          <w:sz w:val="24"/>
          <w:szCs w:val="24"/>
          <w:lang w:eastAsia="pl-PL"/>
        </w:rPr>
        <w:t>/h.</w:t>
      </w:r>
    </w:p>
    <w:p w:rsidR="0007771D" w:rsidRPr="0007771D" w:rsidRDefault="0007771D" w:rsidP="0007771D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pozycji </w:t>
      </w:r>
      <w:r w:rsidR="00A61364">
        <w:rPr>
          <w:rFonts w:ascii="Times New Roman" w:eastAsia="Times New Roman" w:hAnsi="Times New Roman" w:cs="Times New Roman"/>
          <w:sz w:val="24"/>
          <w:szCs w:val="24"/>
          <w:lang w:eastAsia="pl-PL"/>
        </w:rPr>
        <w:t>3, 4</w:t>
      </w:r>
      <w:r w:rsidRPr="00077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wymaga dostarczenia i zamontowania  4 szt</w:t>
      </w:r>
      <w:r w:rsidR="003724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77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urządzeń do mycia i dezynfekcji powierzchni w kuchniach. Wysokość zasysania: max 1,5 m. Zakres dozowania: 0,2 – 21,5% w zależności od dyszy,  rozdzielacz systemowy w celu ochrony przed wtórnym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71D">
        <w:rPr>
          <w:rFonts w:ascii="Times New Roman" w:eastAsia="Times New Roman" w:hAnsi="Times New Roman" w:cs="Times New Roman"/>
          <w:sz w:val="24"/>
          <w:szCs w:val="24"/>
          <w:lang w:eastAsia="pl-PL"/>
        </w:rPr>
        <w:t>zanieczyszczeniem wody według normy EN 1717, w</w:t>
      </w:r>
      <w:r w:rsidR="0037244E">
        <w:rPr>
          <w:rFonts w:ascii="Times New Roman" w:eastAsia="Times New Roman" w:hAnsi="Times New Roman" w:cs="Times New Roman"/>
          <w:sz w:val="24"/>
          <w:szCs w:val="24"/>
          <w:lang w:eastAsia="pl-PL"/>
        </w:rPr>
        <w:t>oda zimna lub ciepła max. do 40°</w:t>
      </w:r>
      <w:r w:rsidRPr="0007771D">
        <w:rPr>
          <w:rFonts w:ascii="Times New Roman" w:eastAsia="Times New Roman" w:hAnsi="Times New Roman" w:cs="Times New Roman"/>
          <w:sz w:val="24"/>
          <w:szCs w:val="24"/>
          <w:lang w:eastAsia="pl-PL"/>
        </w:rPr>
        <w:t>C,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</w:t>
      </w:r>
      <w:r w:rsidRPr="0007771D">
        <w:rPr>
          <w:rFonts w:ascii="Times New Roman" w:eastAsia="Times New Roman" w:hAnsi="Times New Roman" w:cs="Times New Roman"/>
          <w:sz w:val="24"/>
          <w:szCs w:val="24"/>
          <w:lang w:eastAsia="pl-PL"/>
        </w:rPr>
        <w:t>iśnienie wody bieżącej: max. 2,5 - 6,0 bar. Urządzenie dozujące   2 produkty, przygotowujące gotowy roztwór roboczy, z funkcją płukania czystą wodą, wyposażony w wąż o długości 20 m i pistolet z regulacją strumienia.</w:t>
      </w:r>
    </w:p>
    <w:p w:rsidR="0007771D" w:rsidRDefault="0007771D" w:rsidP="0007771D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Przeprowadzenie nieodpłatnie min. 3 szkoleń z zakresu obsługi urządzeń, użytkowania środków chemicznych, higieny osobistej, BHP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7771D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z koncentratami chemicznymi, mikrobiologii i HACCP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7771D" w:rsidRDefault="0007771D" w:rsidP="0007771D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1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i dostarczenie planu higieny zgodnego z HACCP w oparciu o oferowane produkty, dostarczenie nieodpłatnie odpowiedniej ilości niezbędnych plansz stanowiskowych, instrukcji i plansz parametrycznych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7771D" w:rsidRDefault="0007771D" w:rsidP="0007771D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1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 do wszystkich zamontowanych systemów dozujących opiekę serwisową w tym przeglądy co 3 miesiące oraz  na każde wezwanie Zamawiającego.</w:t>
      </w:r>
    </w:p>
    <w:p w:rsidR="0007771D" w:rsidRDefault="0007771D" w:rsidP="0007771D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1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zobowiąże się do naprawy systemów dozowania nie później niż do 24 godz. od zgłoszenia awarii, oraz ich wymiany w razie konieczności na własny koszt.</w:t>
      </w:r>
    </w:p>
    <w:p w:rsidR="00E341A0" w:rsidRDefault="00E341A0" w:rsidP="00E341A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E341A0" w:rsidRDefault="00E341A0" w:rsidP="00E341A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E341A0" w:rsidRPr="00E341A0" w:rsidRDefault="00E341A0" w:rsidP="00E341A0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1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…………………………….</w:t>
      </w:r>
    </w:p>
    <w:p w:rsidR="00E341A0" w:rsidRPr="00E341A0" w:rsidRDefault="00E341A0" w:rsidP="00E341A0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341A0">
        <w:rPr>
          <w:rFonts w:ascii="Times New Roman" w:eastAsia="Times New Roman" w:hAnsi="Times New Roman" w:cs="Times New Roman"/>
          <w:sz w:val="24"/>
          <w:szCs w:val="24"/>
          <w:lang w:eastAsia="pl-PL"/>
        </w:rPr>
        <w:t>odpis Wykonawcy</w:t>
      </w:r>
    </w:p>
    <w:sectPr w:rsidR="00E341A0" w:rsidRPr="00E341A0" w:rsidSect="00436F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D78" w:rsidRDefault="00180D78" w:rsidP="00B936B6">
      <w:pPr>
        <w:spacing w:after="0" w:line="240" w:lineRule="auto"/>
      </w:pPr>
      <w:r>
        <w:separator/>
      </w:r>
    </w:p>
  </w:endnote>
  <w:endnote w:type="continuationSeparator" w:id="0">
    <w:p w:rsidR="00180D78" w:rsidRDefault="00180D78" w:rsidP="00B9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D78" w:rsidRDefault="00180D78" w:rsidP="00B936B6">
      <w:pPr>
        <w:spacing w:after="0" w:line="240" w:lineRule="auto"/>
      </w:pPr>
      <w:r>
        <w:separator/>
      </w:r>
    </w:p>
  </w:footnote>
  <w:footnote w:type="continuationSeparator" w:id="0">
    <w:p w:rsidR="00180D78" w:rsidRDefault="00180D78" w:rsidP="00B93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D4723"/>
    <w:multiLevelType w:val="multilevel"/>
    <w:tmpl w:val="B494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F6160"/>
    <w:multiLevelType w:val="hybridMultilevel"/>
    <w:tmpl w:val="E5822FA8"/>
    <w:lvl w:ilvl="0" w:tplc="F8A09FD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2E5CDF"/>
    <w:multiLevelType w:val="hybridMultilevel"/>
    <w:tmpl w:val="4FDC2F0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66F708D"/>
    <w:multiLevelType w:val="hybridMultilevel"/>
    <w:tmpl w:val="F27CF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B3ADB"/>
    <w:multiLevelType w:val="hybridMultilevel"/>
    <w:tmpl w:val="47285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50C6D"/>
    <w:multiLevelType w:val="hybridMultilevel"/>
    <w:tmpl w:val="DFC877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7569E9"/>
    <w:multiLevelType w:val="hybridMultilevel"/>
    <w:tmpl w:val="ED72E876"/>
    <w:lvl w:ilvl="0" w:tplc="C316D63A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B1B6EEE"/>
    <w:multiLevelType w:val="hybridMultilevel"/>
    <w:tmpl w:val="5388F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4A40"/>
    <w:multiLevelType w:val="hybridMultilevel"/>
    <w:tmpl w:val="A77491F0"/>
    <w:lvl w:ilvl="0" w:tplc="518A7F9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7347BEB"/>
    <w:multiLevelType w:val="hybridMultilevel"/>
    <w:tmpl w:val="DD6A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D29DA"/>
    <w:multiLevelType w:val="multilevel"/>
    <w:tmpl w:val="B7C0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724A0C"/>
    <w:multiLevelType w:val="hybridMultilevel"/>
    <w:tmpl w:val="FF0C1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51845"/>
    <w:multiLevelType w:val="hybridMultilevel"/>
    <w:tmpl w:val="66E4BD1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4581F"/>
    <w:multiLevelType w:val="multilevel"/>
    <w:tmpl w:val="ECA2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10"/>
  </w:num>
  <w:num w:numId="13">
    <w:abstractNumId w:val="0"/>
  </w:num>
  <w:num w:numId="14">
    <w:abstractNumId w:val="13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F0"/>
    <w:rsid w:val="0000448C"/>
    <w:rsid w:val="00027CC3"/>
    <w:rsid w:val="000375C1"/>
    <w:rsid w:val="0004720B"/>
    <w:rsid w:val="00071BA3"/>
    <w:rsid w:val="000724EA"/>
    <w:rsid w:val="0007771D"/>
    <w:rsid w:val="00085C28"/>
    <w:rsid w:val="000F6179"/>
    <w:rsid w:val="00136E69"/>
    <w:rsid w:val="00143916"/>
    <w:rsid w:val="00144D6A"/>
    <w:rsid w:val="00154BE9"/>
    <w:rsid w:val="001571CD"/>
    <w:rsid w:val="00157569"/>
    <w:rsid w:val="00160103"/>
    <w:rsid w:val="00165322"/>
    <w:rsid w:val="00173D70"/>
    <w:rsid w:val="00180D78"/>
    <w:rsid w:val="0018390D"/>
    <w:rsid w:val="0019129C"/>
    <w:rsid w:val="00191F3B"/>
    <w:rsid w:val="001940DE"/>
    <w:rsid w:val="001B671E"/>
    <w:rsid w:val="001B6E6A"/>
    <w:rsid w:val="001E1B91"/>
    <w:rsid w:val="001F2089"/>
    <w:rsid w:val="001F5943"/>
    <w:rsid w:val="00206470"/>
    <w:rsid w:val="002065DC"/>
    <w:rsid w:val="002140B5"/>
    <w:rsid w:val="00220D87"/>
    <w:rsid w:val="00230305"/>
    <w:rsid w:val="0023177C"/>
    <w:rsid w:val="002372C7"/>
    <w:rsid w:val="002413EA"/>
    <w:rsid w:val="00241C12"/>
    <w:rsid w:val="00242029"/>
    <w:rsid w:val="002470F2"/>
    <w:rsid w:val="0025604E"/>
    <w:rsid w:val="00263466"/>
    <w:rsid w:val="00284384"/>
    <w:rsid w:val="00292896"/>
    <w:rsid w:val="0029674B"/>
    <w:rsid w:val="002979DD"/>
    <w:rsid w:val="002B4363"/>
    <w:rsid w:val="002C0CFB"/>
    <w:rsid w:val="002E010B"/>
    <w:rsid w:val="003061EC"/>
    <w:rsid w:val="00306D1C"/>
    <w:rsid w:val="00322B70"/>
    <w:rsid w:val="00340811"/>
    <w:rsid w:val="00346715"/>
    <w:rsid w:val="00347967"/>
    <w:rsid w:val="0036370C"/>
    <w:rsid w:val="0037244E"/>
    <w:rsid w:val="00375101"/>
    <w:rsid w:val="00380DF8"/>
    <w:rsid w:val="0038399E"/>
    <w:rsid w:val="00393A02"/>
    <w:rsid w:val="003A17AF"/>
    <w:rsid w:val="003C45BE"/>
    <w:rsid w:val="003E6C2B"/>
    <w:rsid w:val="003F031A"/>
    <w:rsid w:val="003F7272"/>
    <w:rsid w:val="00407243"/>
    <w:rsid w:val="0042383F"/>
    <w:rsid w:val="00427123"/>
    <w:rsid w:val="004316C1"/>
    <w:rsid w:val="00431A88"/>
    <w:rsid w:val="00434954"/>
    <w:rsid w:val="00436F96"/>
    <w:rsid w:val="004375C5"/>
    <w:rsid w:val="0044050C"/>
    <w:rsid w:val="00446D12"/>
    <w:rsid w:val="00456D71"/>
    <w:rsid w:val="00475660"/>
    <w:rsid w:val="004A27DD"/>
    <w:rsid w:val="004B3478"/>
    <w:rsid w:val="004D7C7F"/>
    <w:rsid w:val="004E4163"/>
    <w:rsid w:val="0050089E"/>
    <w:rsid w:val="0050210E"/>
    <w:rsid w:val="00503754"/>
    <w:rsid w:val="0050692D"/>
    <w:rsid w:val="00506F05"/>
    <w:rsid w:val="00511BAB"/>
    <w:rsid w:val="005130F4"/>
    <w:rsid w:val="00516503"/>
    <w:rsid w:val="005166C0"/>
    <w:rsid w:val="0051799B"/>
    <w:rsid w:val="0052085E"/>
    <w:rsid w:val="00534C12"/>
    <w:rsid w:val="00546CAB"/>
    <w:rsid w:val="00572579"/>
    <w:rsid w:val="00594931"/>
    <w:rsid w:val="005C5CB4"/>
    <w:rsid w:val="005D141E"/>
    <w:rsid w:val="005D25C7"/>
    <w:rsid w:val="005D7BDB"/>
    <w:rsid w:val="00600A9A"/>
    <w:rsid w:val="00627274"/>
    <w:rsid w:val="00631610"/>
    <w:rsid w:val="00647F11"/>
    <w:rsid w:val="00662627"/>
    <w:rsid w:val="00670283"/>
    <w:rsid w:val="0068790F"/>
    <w:rsid w:val="00690C53"/>
    <w:rsid w:val="0069104F"/>
    <w:rsid w:val="00691578"/>
    <w:rsid w:val="006A20F3"/>
    <w:rsid w:val="006B4C06"/>
    <w:rsid w:val="006C6B1D"/>
    <w:rsid w:val="006D5AFA"/>
    <w:rsid w:val="0072181F"/>
    <w:rsid w:val="00722CCF"/>
    <w:rsid w:val="00723219"/>
    <w:rsid w:val="00727F85"/>
    <w:rsid w:val="0073165F"/>
    <w:rsid w:val="00736AEA"/>
    <w:rsid w:val="0074480A"/>
    <w:rsid w:val="0075297B"/>
    <w:rsid w:val="00755E49"/>
    <w:rsid w:val="00760CC8"/>
    <w:rsid w:val="00761815"/>
    <w:rsid w:val="007642F3"/>
    <w:rsid w:val="00764A27"/>
    <w:rsid w:val="00777D8B"/>
    <w:rsid w:val="007C79F8"/>
    <w:rsid w:val="007D69E0"/>
    <w:rsid w:val="00803476"/>
    <w:rsid w:val="00804EC4"/>
    <w:rsid w:val="008153B2"/>
    <w:rsid w:val="00822363"/>
    <w:rsid w:val="00826AD9"/>
    <w:rsid w:val="00832BF0"/>
    <w:rsid w:val="00833F2B"/>
    <w:rsid w:val="00843A72"/>
    <w:rsid w:val="008B58C0"/>
    <w:rsid w:val="008C77E1"/>
    <w:rsid w:val="008D78BD"/>
    <w:rsid w:val="00902DBC"/>
    <w:rsid w:val="009210F7"/>
    <w:rsid w:val="0092583E"/>
    <w:rsid w:val="009314D1"/>
    <w:rsid w:val="0095332F"/>
    <w:rsid w:val="00957611"/>
    <w:rsid w:val="009808AD"/>
    <w:rsid w:val="00986551"/>
    <w:rsid w:val="009952D9"/>
    <w:rsid w:val="009C1B3A"/>
    <w:rsid w:val="009C2E87"/>
    <w:rsid w:val="009D180C"/>
    <w:rsid w:val="009D3088"/>
    <w:rsid w:val="009D7A46"/>
    <w:rsid w:val="009E3446"/>
    <w:rsid w:val="009E6077"/>
    <w:rsid w:val="009F2792"/>
    <w:rsid w:val="009F305A"/>
    <w:rsid w:val="00A02B4E"/>
    <w:rsid w:val="00A0586C"/>
    <w:rsid w:val="00A2768C"/>
    <w:rsid w:val="00A42D3A"/>
    <w:rsid w:val="00A43777"/>
    <w:rsid w:val="00A61364"/>
    <w:rsid w:val="00A6599F"/>
    <w:rsid w:val="00A75819"/>
    <w:rsid w:val="00A878D1"/>
    <w:rsid w:val="00AA551B"/>
    <w:rsid w:val="00AC59B1"/>
    <w:rsid w:val="00AE75F4"/>
    <w:rsid w:val="00AF6E67"/>
    <w:rsid w:val="00B02C49"/>
    <w:rsid w:val="00B06D0F"/>
    <w:rsid w:val="00B22EA7"/>
    <w:rsid w:val="00B24884"/>
    <w:rsid w:val="00B27E6E"/>
    <w:rsid w:val="00B33AB4"/>
    <w:rsid w:val="00B45B9E"/>
    <w:rsid w:val="00B53D3C"/>
    <w:rsid w:val="00B823BA"/>
    <w:rsid w:val="00B936B6"/>
    <w:rsid w:val="00BC2CA5"/>
    <w:rsid w:val="00BC6A0A"/>
    <w:rsid w:val="00BC6E47"/>
    <w:rsid w:val="00BD4A09"/>
    <w:rsid w:val="00C072E1"/>
    <w:rsid w:val="00C21BD9"/>
    <w:rsid w:val="00C32F3A"/>
    <w:rsid w:val="00C37D49"/>
    <w:rsid w:val="00C54CBB"/>
    <w:rsid w:val="00C73654"/>
    <w:rsid w:val="00C904B1"/>
    <w:rsid w:val="00C90829"/>
    <w:rsid w:val="00C973DA"/>
    <w:rsid w:val="00CB4CC2"/>
    <w:rsid w:val="00CC22E1"/>
    <w:rsid w:val="00CD7F23"/>
    <w:rsid w:val="00CE0DDF"/>
    <w:rsid w:val="00CE1B75"/>
    <w:rsid w:val="00CF551C"/>
    <w:rsid w:val="00D06A00"/>
    <w:rsid w:val="00D23226"/>
    <w:rsid w:val="00D23AA5"/>
    <w:rsid w:val="00D44F28"/>
    <w:rsid w:val="00D52E65"/>
    <w:rsid w:val="00D629FD"/>
    <w:rsid w:val="00D631D0"/>
    <w:rsid w:val="00D919B4"/>
    <w:rsid w:val="00D956F6"/>
    <w:rsid w:val="00DA6A46"/>
    <w:rsid w:val="00DA702B"/>
    <w:rsid w:val="00DB1569"/>
    <w:rsid w:val="00DC02E5"/>
    <w:rsid w:val="00DC2ECA"/>
    <w:rsid w:val="00DE3E15"/>
    <w:rsid w:val="00DF4A68"/>
    <w:rsid w:val="00DF7390"/>
    <w:rsid w:val="00E00351"/>
    <w:rsid w:val="00E06DC2"/>
    <w:rsid w:val="00E14F93"/>
    <w:rsid w:val="00E21066"/>
    <w:rsid w:val="00E341A0"/>
    <w:rsid w:val="00E345B3"/>
    <w:rsid w:val="00E37248"/>
    <w:rsid w:val="00E43C06"/>
    <w:rsid w:val="00E67F75"/>
    <w:rsid w:val="00E73B80"/>
    <w:rsid w:val="00E743B5"/>
    <w:rsid w:val="00E82047"/>
    <w:rsid w:val="00E94488"/>
    <w:rsid w:val="00E94D71"/>
    <w:rsid w:val="00EA278D"/>
    <w:rsid w:val="00EA579F"/>
    <w:rsid w:val="00EB1F9F"/>
    <w:rsid w:val="00EC5E1A"/>
    <w:rsid w:val="00EE289D"/>
    <w:rsid w:val="00EE2CF9"/>
    <w:rsid w:val="00EF4AA4"/>
    <w:rsid w:val="00F12B06"/>
    <w:rsid w:val="00F13765"/>
    <w:rsid w:val="00F306D0"/>
    <w:rsid w:val="00F33601"/>
    <w:rsid w:val="00F34F87"/>
    <w:rsid w:val="00F37561"/>
    <w:rsid w:val="00F37CB1"/>
    <w:rsid w:val="00F46FE1"/>
    <w:rsid w:val="00F656D0"/>
    <w:rsid w:val="00F71A7B"/>
    <w:rsid w:val="00F74E30"/>
    <w:rsid w:val="00F81B1F"/>
    <w:rsid w:val="00F86278"/>
    <w:rsid w:val="00FA40F4"/>
    <w:rsid w:val="00FC4ED2"/>
    <w:rsid w:val="00FD536B"/>
    <w:rsid w:val="00FF0074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3289C4-6974-4C1A-85C5-052FC075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AF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CF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23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6AD9"/>
    <w:pPr>
      <w:ind w:left="720"/>
      <w:contextualSpacing/>
    </w:pPr>
  </w:style>
  <w:style w:type="paragraph" w:customStyle="1" w:styleId="Standard">
    <w:name w:val="Standard"/>
    <w:rsid w:val="009E60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podstawowy3">
    <w:name w:val="Body Text 3"/>
    <w:basedOn w:val="Standard"/>
    <w:link w:val="Tekstpodstawowy3Znak"/>
    <w:rsid w:val="009E6077"/>
    <w:pPr>
      <w:spacing w:line="100" w:lineRule="atLeast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9E6077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wcity2">
    <w:name w:val="Body Text Indent 2"/>
    <w:basedOn w:val="Standard"/>
    <w:link w:val="Tekstpodstawowywcity2Znak"/>
    <w:rsid w:val="009E6077"/>
    <w:pPr>
      <w:spacing w:line="100" w:lineRule="atLeast"/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6077"/>
    <w:rPr>
      <w:rFonts w:ascii="Times New Roman" w:eastAsia="Times New Roman" w:hAnsi="Times New Roman" w:cs="Times New Roman"/>
      <w:kern w:val="3"/>
      <w:sz w:val="16"/>
      <w:szCs w:val="20"/>
      <w:lang w:eastAsia="zh-CN"/>
    </w:rPr>
  </w:style>
  <w:style w:type="paragraph" w:styleId="Stopka">
    <w:name w:val="footer"/>
    <w:basedOn w:val="Standard"/>
    <w:link w:val="StopkaZnak"/>
    <w:uiPriority w:val="99"/>
    <w:rsid w:val="009E6077"/>
    <w:pPr>
      <w:suppressLineNumbers/>
      <w:tabs>
        <w:tab w:val="center" w:pos="7001"/>
        <w:tab w:val="right" w:pos="1400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077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C2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6B6"/>
  </w:style>
  <w:style w:type="character" w:styleId="Hipercze">
    <w:name w:val="Hyperlink"/>
    <w:basedOn w:val="Domylnaczcionkaakapitu"/>
    <w:uiPriority w:val="99"/>
    <w:unhideWhenUsed/>
    <w:rsid w:val="006626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995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Rożenek</dc:creator>
  <cp:keywords/>
  <dc:description/>
  <cp:lastModifiedBy>Ewa Dorosz,,1716,,Z amówienia</cp:lastModifiedBy>
  <cp:revision>2</cp:revision>
  <cp:lastPrinted>2021-05-19T12:13:00Z</cp:lastPrinted>
  <dcterms:created xsi:type="dcterms:W3CDTF">2021-05-20T11:31:00Z</dcterms:created>
  <dcterms:modified xsi:type="dcterms:W3CDTF">2021-05-20T11:31:00Z</dcterms:modified>
</cp:coreProperties>
</file>