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69" w:rsidRPr="00FD7569" w:rsidRDefault="00FD7569" w:rsidP="00FD7569">
      <w:pPr>
        <w:spacing w:after="0" w:line="360" w:lineRule="auto"/>
        <w:jc w:val="right"/>
        <w:rPr>
          <w:rFonts w:cstheme="majorHAnsi"/>
          <w:i/>
          <w:color w:val="000000"/>
          <w:sz w:val="20"/>
          <w:szCs w:val="20"/>
        </w:rPr>
      </w:pPr>
      <w:bookmarkStart w:id="0" w:name="_GoBack"/>
      <w:bookmarkEnd w:id="0"/>
      <w:r w:rsidRPr="00FD7569">
        <w:rPr>
          <w:rFonts w:cstheme="minorHAnsi"/>
          <w:sz w:val="20"/>
          <w:szCs w:val="20"/>
        </w:rPr>
        <w:t xml:space="preserve">Załącznik nr 3 do ZAPYTANIA ofertowego z dnia </w:t>
      </w:r>
      <w:r w:rsidRPr="00FD7569">
        <w:rPr>
          <w:rFonts w:cstheme="minorHAnsi"/>
          <w:sz w:val="20"/>
          <w:szCs w:val="20"/>
        </w:rPr>
        <w:t>06</w:t>
      </w:r>
      <w:r w:rsidRPr="00FD7569">
        <w:rPr>
          <w:rFonts w:cstheme="minorHAnsi"/>
          <w:sz w:val="20"/>
          <w:szCs w:val="20"/>
        </w:rPr>
        <w:t>.0</w:t>
      </w:r>
      <w:r w:rsidRPr="00FD7569">
        <w:rPr>
          <w:rFonts w:cstheme="minorHAnsi"/>
          <w:sz w:val="20"/>
          <w:szCs w:val="20"/>
        </w:rPr>
        <w:t>9</w:t>
      </w:r>
      <w:r w:rsidRPr="00FD7569">
        <w:rPr>
          <w:rFonts w:cstheme="minorHAnsi"/>
          <w:sz w:val="20"/>
          <w:szCs w:val="20"/>
        </w:rPr>
        <w:t>.2024 r.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b/>
          <w:bCs/>
          <w:noProof/>
          <w:sz w:val="20"/>
          <w:szCs w:val="20"/>
        </w:rPr>
      </w:pPr>
    </w:p>
    <w:p w:rsidR="00FD7569" w:rsidRPr="00FD7569" w:rsidRDefault="00FD7569" w:rsidP="00FD7569">
      <w:pPr>
        <w:tabs>
          <w:tab w:val="left" w:pos="4253"/>
        </w:tabs>
        <w:jc w:val="center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b/>
          <w:bCs/>
          <w:noProof/>
          <w:sz w:val="20"/>
          <w:szCs w:val="20"/>
        </w:rPr>
        <w:t>KLAUZULA INFORMACYJNA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b/>
          <w:bCs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Dane osobowe w Muzeum Zamkowym w Malborku są przetwarzane zgodnie z obowiązującymi przepisami prawa Unii Europejskiej (w szczególności z Rozporządzeniem Parlamentu Europejskiego  i Rady UE) 2016/679 z dnia 27 kwietnia 2016 r. w sprawie ochrony osób fizycznych w związku z przetwarzaniem danych osobowych i w sprawie swobodnego przepływu takich danych oraz uchylenia dyrektywy 95/46/WE zwanym dalej „RODO”/rozporządzenie) i aktualnie obowiązującą ustawą o ochronie danych osobowych, wydanych na jej podstawie aktów wykonawczych oraz przepisami sektorowymi.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 xml:space="preserve">W związku z prowadzonym postępowaniem, informujemy, że Administratorem danych osobowych Wykonacy jest Muzeum Zamkowe w Malborku (ul. Starościńska 1, 82-200 Malbork) reprezentowane przez Dyrektora. W sprawach związanych z danymi osobowymi można skontaktować się z powołanym Inspektorem ochrony danych: mailowo na adres </w:t>
      </w:r>
      <w:hyperlink r:id="rId4" w:history="1">
        <w:r w:rsidRPr="00FD7569">
          <w:rPr>
            <w:rStyle w:val="Hipercze"/>
            <w:rFonts w:cstheme="minorHAnsi"/>
            <w:noProof/>
            <w:sz w:val="20"/>
            <w:szCs w:val="20"/>
          </w:rPr>
          <w:t>inspektor@zamek.malbork.pl</w:t>
        </w:r>
      </w:hyperlink>
      <w:r w:rsidRPr="00FD7569">
        <w:rPr>
          <w:rFonts w:cstheme="minorHAnsi"/>
          <w:noProof/>
          <w:sz w:val="20"/>
          <w:szCs w:val="20"/>
        </w:rPr>
        <w:t xml:space="preserve"> bądź listownie na adres korespondencyjny wskazany powyżej. Wykonaca ma prawo dostępu do swoich danych, prawo do usunięcia danych, prawo do ograniczenia przetwarzania danych, prawo do sprostowania danych, prawo sprzeciwu - korzystanie z uprawnień przysługujących osobie, której dane dotyczą, realizowane jest w oparciu o zasady i przepisy rozporządzenia, ustawy o ochronie danych osobowych, KPA oraz przepisów sektorowych. Jeżeli Wykonaca uzna, że dane osobowe są przetwarzane niezgodnie z wymogami prawa, ma prawo wnieść skargę do organu nadzorczego, którym jest Prezes Urzędu Ochrony Danych Osobowych. Adres: Biuro Prezesa Urzędu Ochrony Danych Osobowych Adres: ul. Stawki 2, 00-193 Warszawa. Dane osobowe Wykonacy będą przetwarzane w celu przeprowadzenia niniejszego postępowania, a następnie, jeśli to będzie miało miejsce do zawarcia i wykonania umowy.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Podanie przez Wykonacę danych jest dobrowolne, acz konieczne do przeprowadzenia ww. postępowania.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Podstawą prawną przetwarzania danych Wykonacy jest art. 6 ust. 1 lit. b RODO, (tzn. przetwarzanie jest niezbędne do wykonania umowy, której Wykonawca jest stroną lub do podjęcia działań przed zawarciem umowy).</w:t>
      </w:r>
    </w:p>
    <w:p w:rsidR="00FD7569" w:rsidRPr="00FD7569" w:rsidRDefault="00FD7569" w:rsidP="00FD7569">
      <w:pPr>
        <w:tabs>
          <w:tab w:val="left" w:pos="4253"/>
        </w:tabs>
        <w:jc w:val="both"/>
        <w:rPr>
          <w:rFonts w:cstheme="minorHAnsi"/>
          <w:noProof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 xml:space="preserve">Odbiorcami danych osobowych Wykonacy będą te podmioty, którym mamy obowiązek przekazywania ich na gruncie obowiązujących przepisów prawa, w tym Urząd Skarbowy, organy kontrolne, upoważnieni pracownicy, a także podmioty świadczące na naszą rzecz usługi na podstawie podpisanych umów. </w:t>
      </w:r>
    </w:p>
    <w:p w:rsidR="00FD7569" w:rsidRPr="00FD7569" w:rsidRDefault="00FD7569" w:rsidP="00FD7569">
      <w:pPr>
        <w:tabs>
          <w:tab w:val="left" w:pos="4253"/>
        </w:tabs>
        <w:rPr>
          <w:rFonts w:cstheme="minorHAnsi"/>
          <w:b/>
          <w:sz w:val="20"/>
          <w:szCs w:val="20"/>
        </w:rPr>
      </w:pPr>
      <w:r w:rsidRPr="00FD7569">
        <w:rPr>
          <w:rFonts w:cstheme="minorHAnsi"/>
          <w:noProof/>
          <w:sz w:val="20"/>
          <w:szCs w:val="20"/>
        </w:rPr>
        <w:t>Dane osobowe będą przez nas przetwarzane przez cały czas, przez który będzie trwała procedura, w razie podpisania umowy – do zakończenia realizacji, a także później tj. do czasu upływu terminu przedawnienia ewentualnych roszczeń wynikających z umowy i w związku  z realizacją obowiązku archiwizacyjnego.</w:t>
      </w:r>
    </w:p>
    <w:p w:rsidR="00031AE2" w:rsidRPr="00FD7569" w:rsidRDefault="00031AE2">
      <w:pPr>
        <w:rPr>
          <w:sz w:val="20"/>
          <w:szCs w:val="20"/>
        </w:rPr>
      </w:pPr>
    </w:p>
    <w:sectPr w:rsidR="00031AE2" w:rsidRPr="00FD7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69"/>
    <w:rsid w:val="00031AE2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37DD"/>
  <w15:chartTrackingRefBased/>
  <w15:docId w15:val="{78E30084-0745-4DB3-A584-AF46FD39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569"/>
    <w:pPr>
      <w:spacing w:after="200" w:line="276" w:lineRule="auto"/>
      <w:jc w:val="left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7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zamek.mal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Salamon</dc:creator>
  <cp:keywords/>
  <dc:description/>
  <cp:lastModifiedBy>Angelika Salamon</cp:lastModifiedBy>
  <cp:revision>1</cp:revision>
  <dcterms:created xsi:type="dcterms:W3CDTF">2024-09-06T07:27:00Z</dcterms:created>
  <dcterms:modified xsi:type="dcterms:W3CDTF">2024-09-06T07:28:00Z</dcterms:modified>
</cp:coreProperties>
</file>