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4" w:rsidRPr="00EF2C1F" w:rsidRDefault="00572714" w:rsidP="00EF2C1F">
      <w:pPr>
        <w:jc w:val="right"/>
        <w:rPr>
          <w:b/>
          <w:sz w:val="22"/>
          <w:szCs w:val="22"/>
        </w:rPr>
      </w:pPr>
      <w:r w:rsidRPr="00CE3C79">
        <w:rPr>
          <w:b/>
          <w:sz w:val="22"/>
          <w:szCs w:val="22"/>
        </w:rPr>
        <w:t>Załącznik nr 1A</w:t>
      </w:r>
    </w:p>
    <w:p w:rsidR="00572714" w:rsidRDefault="001005DE" w:rsidP="00572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cenowa</w:t>
      </w:r>
    </w:p>
    <w:p w:rsidR="00AD50A3" w:rsidRDefault="00AF6C78" w:rsidP="00EB206F">
      <w:pPr>
        <w:jc w:val="center"/>
        <w:rPr>
          <w:sz w:val="28"/>
          <w:szCs w:val="28"/>
        </w:rPr>
      </w:pPr>
      <w:r w:rsidRPr="00AF6C78">
        <w:rPr>
          <w:sz w:val="28"/>
          <w:szCs w:val="28"/>
        </w:rPr>
        <w:t>„Położenie płytek podłogowych w budynku Przystani Izerskiej Dworek”</w:t>
      </w:r>
    </w:p>
    <w:p w:rsidR="00AF6C78" w:rsidRPr="00B20A92" w:rsidRDefault="00AF6C78" w:rsidP="00EB206F">
      <w:pPr>
        <w:jc w:val="center"/>
        <w:rPr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01"/>
        <w:gridCol w:w="1845"/>
        <w:gridCol w:w="1587"/>
      </w:tblGrid>
      <w:tr w:rsidR="00572714" w:rsidRPr="001F0F84" w:rsidTr="00B6426C">
        <w:trPr>
          <w:trHeight w:val="1003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572714" w:rsidP="00B6426C">
            <w:pPr>
              <w:jc w:val="center"/>
              <w:rPr>
                <w:b/>
              </w:rPr>
            </w:pPr>
            <w:r w:rsidRPr="001F0F84">
              <w:rPr>
                <w:b/>
              </w:rPr>
              <w:t>Lp.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shd w:val="clear" w:color="auto" w:fill="auto"/>
          </w:tcPr>
          <w:p w:rsidR="004368A8" w:rsidRDefault="004368A8" w:rsidP="00B6426C">
            <w:pPr>
              <w:jc w:val="center"/>
              <w:rPr>
                <w:b/>
              </w:rPr>
            </w:pPr>
          </w:p>
          <w:p w:rsidR="00572714" w:rsidRPr="001F0F84" w:rsidRDefault="00572714" w:rsidP="00B6426C">
            <w:pPr>
              <w:jc w:val="center"/>
              <w:rPr>
                <w:b/>
              </w:rPr>
            </w:pPr>
            <w:r w:rsidRPr="001F0F84">
              <w:rPr>
                <w:b/>
              </w:rPr>
              <w:t>Zakres prac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B6426C">
            <w:pPr>
              <w:jc w:val="center"/>
              <w:rPr>
                <w:b/>
              </w:rPr>
            </w:pPr>
          </w:p>
          <w:p w:rsidR="00572714" w:rsidRPr="001F0F84" w:rsidRDefault="001005DE" w:rsidP="00B6426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572714" w:rsidRPr="001F0F84">
              <w:rPr>
                <w:b/>
              </w:rPr>
              <w:t xml:space="preserve"> netto</w:t>
            </w:r>
          </w:p>
        </w:tc>
        <w:tc>
          <w:tcPr>
            <w:tcW w:w="1587" w:type="dxa"/>
            <w:shd w:val="clear" w:color="auto" w:fill="auto"/>
          </w:tcPr>
          <w:p w:rsidR="004368A8" w:rsidRDefault="004368A8" w:rsidP="00B6426C">
            <w:pPr>
              <w:jc w:val="center"/>
              <w:rPr>
                <w:b/>
              </w:rPr>
            </w:pPr>
          </w:p>
          <w:p w:rsidR="00572714" w:rsidRPr="001F0F84" w:rsidRDefault="00572714" w:rsidP="00B6426C">
            <w:pPr>
              <w:jc w:val="center"/>
              <w:rPr>
                <w:b/>
              </w:rPr>
            </w:pPr>
            <w:r w:rsidRPr="001F0F84">
              <w:rPr>
                <w:b/>
              </w:rPr>
              <w:t>Cena brutto</w:t>
            </w:r>
          </w:p>
        </w:tc>
      </w:tr>
      <w:tr w:rsidR="005A3CF3" w:rsidTr="00B6426C">
        <w:trPr>
          <w:trHeight w:val="855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5201" w:type="dxa"/>
            <w:shd w:val="clear" w:color="auto" w:fill="auto"/>
          </w:tcPr>
          <w:p w:rsidR="005A3CF3" w:rsidRPr="0039450E" w:rsidRDefault="005A3CF3" w:rsidP="005A3CF3">
            <w:r w:rsidRPr="0039450E">
              <w:t>Przygotowanie podłoża podłogi do położenia płytek (gruntowanie gruntem kwarcowy</w:t>
            </w:r>
            <w:r>
              <w:t xml:space="preserve">m)                     – 84 m2 </w:t>
            </w:r>
            <w:bookmarkStart w:id="0" w:name="_GoBack"/>
            <w:bookmarkEnd w:id="0"/>
          </w:p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5A3CF3" w:rsidTr="00B6426C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:rsidR="005A3CF3" w:rsidRPr="0039450E" w:rsidRDefault="005A3CF3" w:rsidP="005A3CF3">
            <w:r w:rsidRPr="0039450E">
              <w:t>Przygotowanie zakupionego materiału do montażu (przycięcie materiału na odpowiednie długości, oszlifowanie materiału, itp.)</w:t>
            </w:r>
          </w:p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5A3CF3" w:rsidTr="00B6426C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:rsidR="005A3CF3" w:rsidRDefault="005A3CF3" w:rsidP="005A3CF3"/>
          <w:p w:rsidR="005A3CF3" w:rsidRPr="0039450E" w:rsidRDefault="005A3CF3" w:rsidP="005A3CF3">
            <w:r w:rsidRPr="0039450E">
              <w:t xml:space="preserve">Montaż płytek </w:t>
            </w:r>
            <w:proofErr w:type="spellStart"/>
            <w:r w:rsidRPr="0039450E">
              <w:t>gresowych</w:t>
            </w:r>
            <w:proofErr w:type="spellEnd"/>
            <w:r w:rsidRPr="0039450E">
              <w:t xml:space="preserve"> o wym. 60x30 cm </w:t>
            </w:r>
            <w:r>
              <w:t xml:space="preserve">                     </w:t>
            </w:r>
            <w:r w:rsidRPr="0039450E">
              <w:t xml:space="preserve">i 30x30 cm w kolorze szarym – 84 m2 </w:t>
            </w:r>
          </w:p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5A3CF3" w:rsidTr="00B6426C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01" w:type="dxa"/>
            <w:shd w:val="clear" w:color="auto" w:fill="auto"/>
          </w:tcPr>
          <w:p w:rsidR="005A3CF3" w:rsidRDefault="005A3CF3" w:rsidP="005A3CF3">
            <w:r w:rsidRPr="0039450E">
              <w:t xml:space="preserve"> </w:t>
            </w:r>
          </w:p>
          <w:p w:rsidR="005A3CF3" w:rsidRPr="0039450E" w:rsidRDefault="005A3CF3" w:rsidP="005A3CF3">
            <w:r w:rsidRPr="0039450E">
              <w:t>Fugowanie płytek</w:t>
            </w:r>
          </w:p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5A3CF3" w:rsidTr="00B6426C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01" w:type="dxa"/>
            <w:shd w:val="clear" w:color="auto" w:fill="auto"/>
          </w:tcPr>
          <w:p w:rsidR="005A3CF3" w:rsidRDefault="005A3CF3" w:rsidP="005A3CF3"/>
          <w:p w:rsidR="005A3CF3" w:rsidRDefault="005A3CF3" w:rsidP="005A3CF3">
            <w:r w:rsidRPr="0039450E">
              <w:t>Wycięcie cokołów i ich położenie</w:t>
            </w:r>
          </w:p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5A3CF3" w:rsidTr="00B6426C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5A3CF3" w:rsidRPr="00EF2C1F" w:rsidRDefault="005A3CF3" w:rsidP="005A3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01" w:type="dxa"/>
            <w:shd w:val="clear" w:color="auto" w:fill="auto"/>
          </w:tcPr>
          <w:p w:rsidR="005A3CF3" w:rsidRPr="0039450E" w:rsidRDefault="005A3CF3" w:rsidP="005A3CF3"/>
        </w:tc>
        <w:tc>
          <w:tcPr>
            <w:tcW w:w="1845" w:type="dxa"/>
            <w:shd w:val="clear" w:color="auto" w:fill="auto"/>
          </w:tcPr>
          <w:p w:rsidR="005A3CF3" w:rsidRDefault="005A3CF3" w:rsidP="005A3CF3"/>
        </w:tc>
        <w:tc>
          <w:tcPr>
            <w:tcW w:w="1587" w:type="dxa"/>
            <w:shd w:val="clear" w:color="auto" w:fill="auto"/>
          </w:tcPr>
          <w:p w:rsidR="005A3CF3" w:rsidRDefault="005A3CF3" w:rsidP="005A3CF3"/>
        </w:tc>
      </w:tr>
      <w:tr w:rsidR="00B6426C" w:rsidTr="00B6426C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B6426C" w:rsidRDefault="00B6426C" w:rsidP="00B64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201" w:type="dxa"/>
            <w:shd w:val="clear" w:color="auto" w:fill="auto"/>
          </w:tcPr>
          <w:p w:rsidR="00B6426C" w:rsidRPr="00EF2C1F" w:rsidRDefault="00B6426C" w:rsidP="00B6426C">
            <w:pPr>
              <w:widowControl w:val="0"/>
              <w:suppressAutoHyphens/>
              <w:rPr>
                <w:rFonts w:eastAsia="Lucida Sans Unicode"/>
                <w:kern w:val="3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B6426C" w:rsidRDefault="00B6426C" w:rsidP="00B6426C"/>
        </w:tc>
        <w:tc>
          <w:tcPr>
            <w:tcW w:w="1587" w:type="dxa"/>
            <w:shd w:val="clear" w:color="auto" w:fill="auto"/>
          </w:tcPr>
          <w:p w:rsidR="00B6426C" w:rsidRDefault="00B6426C" w:rsidP="00B6426C"/>
        </w:tc>
      </w:tr>
      <w:tr w:rsidR="00B6426C" w:rsidTr="00B6426C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B6426C" w:rsidRDefault="00B6426C" w:rsidP="00B64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shd w:val="clear" w:color="auto" w:fill="auto"/>
          </w:tcPr>
          <w:p w:rsidR="00B6426C" w:rsidRPr="00EF2C1F" w:rsidRDefault="00B6426C" w:rsidP="00B6426C">
            <w:pPr>
              <w:widowControl w:val="0"/>
              <w:suppressAutoHyphens/>
              <w:rPr>
                <w:rFonts w:eastAsia="Lucida Sans Unicode"/>
                <w:kern w:val="3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B6426C" w:rsidRDefault="00B6426C" w:rsidP="00B6426C"/>
        </w:tc>
        <w:tc>
          <w:tcPr>
            <w:tcW w:w="1587" w:type="dxa"/>
            <w:shd w:val="clear" w:color="auto" w:fill="auto"/>
          </w:tcPr>
          <w:p w:rsidR="00B6426C" w:rsidRDefault="00B6426C" w:rsidP="00B6426C"/>
        </w:tc>
      </w:tr>
      <w:tr w:rsidR="00572714" w:rsidTr="00B6426C">
        <w:trPr>
          <w:trHeight w:val="105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572714" w:rsidRPr="00EF2C1F" w:rsidRDefault="009E023D" w:rsidP="00B6426C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B6426C"/>
        </w:tc>
        <w:tc>
          <w:tcPr>
            <w:tcW w:w="1587" w:type="dxa"/>
            <w:shd w:val="clear" w:color="auto" w:fill="auto"/>
          </w:tcPr>
          <w:p w:rsidR="00572714" w:rsidRDefault="00572714" w:rsidP="00B6426C"/>
        </w:tc>
      </w:tr>
    </w:tbl>
    <w:p w:rsidR="00572714" w:rsidRDefault="00572714" w:rsidP="00572714"/>
    <w:p w:rsidR="00572714" w:rsidRDefault="00572714"/>
    <w:sectPr w:rsidR="005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47FC6469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5064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C26EC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06D0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4"/>
    <w:rsid w:val="00017F25"/>
    <w:rsid w:val="00077BF0"/>
    <w:rsid w:val="000C0C16"/>
    <w:rsid w:val="001005DE"/>
    <w:rsid w:val="001F0F84"/>
    <w:rsid w:val="00245B68"/>
    <w:rsid w:val="002779CC"/>
    <w:rsid w:val="002B1B61"/>
    <w:rsid w:val="002C3EF4"/>
    <w:rsid w:val="003A18E6"/>
    <w:rsid w:val="003C1581"/>
    <w:rsid w:val="004368A8"/>
    <w:rsid w:val="00443BE2"/>
    <w:rsid w:val="004E7246"/>
    <w:rsid w:val="005019A0"/>
    <w:rsid w:val="005430A2"/>
    <w:rsid w:val="00572714"/>
    <w:rsid w:val="00584018"/>
    <w:rsid w:val="005A3CF3"/>
    <w:rsid w:val="005D5FD5"/>
    <w:rsid w:val="00643341"/>
    <w:rsid w:val="00653BD8"/>
    <w:rsid w:val="0073609D"/>
    <w:rsid w:val="007D2044"/>
    <w:rsid w:val="00821DBC"/>
    <w:rsid w:val="00836ABF"/>
    <w:rsid w:val="008D2EA4"/>
    <w:rsid w:val="00957572"/>
    <w:rsid w:val="009D4908"/>
    <w:rsid w:val="009E023D"/>
    <w:rsid w:val="00A0030F"/>
    <w:rsid w:val="00A712FC"/>
    <w:rsid w:val="00A82D57"/>
    <w:rsid w:val="00AD50A3"/>
    <w:rsid w:val="00AF6C78"/>
    <w:rsid w:val="00B20A92"/>
    <w:rsid w:val="00B25E70"/>
    <w:rsid w:val="00B6426C"/>
    <w:rsid w:val="00BF3B38"/>
    <w:rsid w:val="00D51692"/>
    <w:rsid w:val="00DF58C9"/>
    <w:rsid w:val="00E05E62"/>
    <w:rsid w:val="00EA5A46"/>
    <w:rsid w:val="00EB206F"/>
    <w:rsid w:val="00EF2C1F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ED07-A211-4FF8-A21A-176677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7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">
    <w:name w:val="Znak Znak Char"/>
    <w:basedOn w:val="Normalny"/>
    <w:rsid w:val="0057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572714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rsid w:val="00E05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B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UGiM Lwówek Śląski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/>
  <dc:description/>
  <cp:lastModifiedBy>Marcin Łukasiewicz</cp:lastModifiedBy>
  <cp:revision>14</cp:revision>
  <cp:lastPrinted>2018-02-23T11:28:00Z</cp:lastPrinted>
  <dcterms:created xsi:type="dcterms:W3CDTF">2021-05-13T07:30:00Z</dcterms:created>
  <dcterms:modified xsi:type="dcterms:W3CDTF">2023-01-18T11:55:00Z</dcterms:modified>
</cp:coreProperties>
</file>