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71" w:rsidRPr="00177FED" w:rsidRDefault="008E1690" w:rsidP="000C6371">
      <w:pPr>
        <w:tabs>
          <w:tab w:val="center" w:pos="4536"/>
          <w:tab w:val="right" w:pos="9072"/>
        </w:tabs>
        <w:rPr>
          <w:rFonts w:asciiTheme="minorHAnsi" w:hAnsiTheme="minorHAnsi"/>
          <w:b/>
          <w:bCs/>
        </w:rPr>
      </w:pPr>
      <w:r w:rsidRPr="00177FED">
        <w:rPr>
          <w:rFonts w:asciiTheme="minorHAnsi" w:hAnsiTheme="minorHAnsi"/>
          <w:b/>
          <w:bCs/>
          <w:noProof/>
        </w:rPr>
        <w:drawing>
          <wp:inline distT="0" distB="0" distL="0" distR="0">
            <wp:extent cx="2095500" cy="533400"/>
            <wp:effectExtent l="0" t="0" r="0" b="0"/>
            <wp:docPr id="1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177FED" w:rsidRDefault="000C6371" w:rsidP="00457768">
      <w:pPr>
        <w:tabs>
          <w:tab w:val="center" w:pos="4536"/>
          <w:tab w:val="right" w:pos="9072"/>
        </w:tabs>
        <w:spacing w:after="0"/>
        <w:rPr>
          <w:rFonts w:asciiTheme="minorHAnsi" w:hAnsiTheme="minorHAnsi"/>
          <w:b/>
          <w:bCs/>
        </w:rPr>
      </w:pPr>
      <w:r w:rsidRPr="00177FED">
        <w:rPr>
          <w:rFonts w:asciiTheme="minorHAnsi" w:hAnsiTheme="minorHAnsi"/>
          <w:b/>
          <w:bCs/>
        </w:rPr>
        <w:t xml:space="preserve">Adres: ul. Artwińskiego </w:t>
      </w:r>
      <w:smartTag w:uri="urn:schemas-microsoft-com:office:smarttags" w:element="metricconverter">
        <w:smartTagPr>
          <w:attr w:name="ProductID" w:val="3C"/>
        </w:smartTagPr>
        <w:r w:rsidRPr="00177FED">
          <w:rPr>
            <w:rFonts w:asciiTheme="minorHAnsi" w:hAnsiTheme="minorHAnsi"/>
            <w:b/>
            <w:bCs/>
          </w:rPr>
          <w:t>3C</w:t>
        </w:r>
      </w:smartTag>
      <w:r w:rsidRPr="00177FED">
        <w:rPr>
          <w:rFonts w:asciiTheme="minorHAnsi" w:hAnsiTheme="minorHAnsi"/>
          <w:b/>
          <w:bCs/>
        </w:rPr>
        <w:t>, 25-734 Kielce  Sekcja Zamówień Publicznych</w:t>
      </w:r>
      <w:r w:rsidR="00457768" w:rsidRPr="00177FED">
        <w:rPr>
          <w:rFonts w:asciiTheme="minorHAnsi" w:hAnsiTheme="minorHAnsi"/>
          <w:b/>
          <w:bCs/>
        </w:rPr>
        <w:t xml:space="preserve"> </w:t>
      </w:r>
      <w:r w:rsidRPr="00177FED">
        <w:rPr>
          <w:rFonts w:asciiTheme="minorHAnsi" w:hAnsiTheme="minorHAnsi"/>
          <w:b/>
          <w:bCs/>
        </w:rPr>
        <w:t>tel.: (0-41) 36-74-</w:t>
      </w:r>
      <w:r w:rsidR="00785AA4" w:rsidRPr="00177FED">
        <w:rPr>
          <w:rFonts w:asciiTheme="minorHAnsi" w:hAnsiTheme="minorHAnsi"/>
          <w:b/>
          <w:bCs/>
        </w:rPr>
        <w:t>474</w:t>
      </w:r>
      <w:r w:rsidRPr="00177FED">
        <w:rPr>
          <w:rFonts w:asciiTheme="minorHAnsi" w:hAnsiTheme="minorHAnsi"/>
          <w:b/>
          <w:bCs/>
        </w:rPr>
        <w:t xml:space="preserve">  </w:t>
      </w:r>
    </w:p>
    <w:p w:rsidR="00037DA3" w:rsidRPr="00177FED" w:rsidRDefault="00037DA3" w:rsidP="00742D5C">
      <w:pPr>
        <w:pStyle w:val="Nagwek"/>
        <w:jc w:val="center"/>
        <w:rPr>
          <w:rFonts w:asciiTheme="minorHAnsi" w:hAnsiTheme="minorHAnsi"/>
          <w:bCs/>
        </w:rPr>
      </w:pPr>
    </w:p>
    <w:p w:rsidR="001F0A1A" w:rsidRPr="00177FED" w:rsidRDefault="000C6371" w:rsidP="001F0A1A">
      <w:pPr>
        <w:pStyle w:val="Nagwek"/>
        <w:jc w:val="center"/>
        <w:rPr>
          <w:rFonts w:asciiTheme="minorHAnsi" w:hAnsiTheme="minorHAnsi" w:cstheme="minorHAnsi"/>
          <w:b/>
          <w:sz w:val="32"/>
          <w:szCs w:val="32"/>
        </w:rPr>
      </w:pPr>
      <w:r w:rsidRPr="00177FED">
        <w:rPr>
          <w:rFonts w:asciiTheme="minorHAnsi" w:hAnsiTheme="minorHAnsi" w:cstheme="minorHAnsi"/>
          <w:b/>
          <w:sz w:val="32"/>
          <w:szCs w:val="32"/>
        </w:rPr>
        <w:t>SPECYFIKACJA WARUNKÓW ZAMÓWIENIA (SWZ)</w:t>
      </w:r>
    </w:p>
    <w:p w:rsidR="007E19B1" w:rsidRPr="007E19B1" w:rsidRDefault="000C6371" w:rsidP="007E19B1">
      <w:pPr>
        <w:pStyle w:val="Nagwek"/>
        <w:jc w:val="center"/>
        <w:rPr>
          <w:rFonts w:asciiTheme="minorHAnsi" w:hAnsiTheme="minorHAnsi" w:cstheme="minorHAnsi"/>
          <w:b/>
          <w:sz w:val="32"/>
          <w:szCs w:val="32"/>
        </w:rPr>
      </w:pPr>
      <w:r w:rsidRPr="00177FED">
        <w:rPr>
          <w:rFonts w:asciiTheme="minorHAnsi" w:hAnsiTheme="minorHAnsi" w:cstheme="minorHAnsi"/>
          <w:b/>
          <w:sz w:val="32"/>
          <w:szCs w:val="32"/>
        </w:rPr>
        <w:t>NA</w:t>
      </w:r>
    </w:p>
    <w:p w:rsidR="007E19B1" w:rsidRPr="007E19B1" w:rsidRDefault="007E19B1" w:rsidP="007E19B1">
      <w:pPr>
        <w:pStyle w:val="Nagwek"/>
        <w:jc w:val="center"/>
        <w:rPr>
          <w:rFonts w:asciiTheme="minorHAnsi" w:hAnsiTheme="minorHAnsi"/>
          <w:b/>
          <w:sz w:val="32"/>
          <w:szCs w:val="32"/>
        </w:rPr>
      </w:pPr>
      <w:r w:rsidRPr="007E19B1">
        <w:rPr>
          <w:rFonts w:asciiTheme="minorHAnsi" w:hAnsiTheme="minorHAnsi"/>
          <w:b/>
          <w:sz w:val="32"/>
          <w:szCs w:val="32"/>
        </w:rPr>
        <w:t>Usługa Opieki Gwarancyjnej/</w:t>
      </w:r>
      <w:proofErr w:type="spellStart"/>
      <w:r w:rsidRPr="007E19B1">
        <w:rPr>
          <w:rFonts w:asciiTheme="minorHAnsi" w:hAnsiTheme="minorHAnsi"/>
          <w:b/>
          <w:sz w:val="32"/>
          <w:szCs w:val="32"/>
        </w:rPr>
        <w:t>Maintenance</w:t>
      </w:r>
      <w:proofErr w:type="spellEnd"/>
      <w:r w:rsidRPr="007E19B1">
        <w:rPr>
          <w:rFonts w:asciiTheme="minorHAnsi" w:hAnsiTheme="minorHAnsi"/>
          <w:b/>
          <w:sz w:val="32"/>
          <w:szCs w:val="32"/>
        </w:rPr>
        <w:t>, Opieki Serwisowej i Opieki Powdrożeniowej dla oprogramowania systemów SIMPLE.ERP                              i XPRIMER.HRM w Świętokrzyskim Centrum Onkologii w Kielcach.</w:t>
      </w:r>
    </w:p>
    <w:p w:rsidR="007006E8" w:rsidRPr="00177FED" w:rsidRDefault="007006E8" w:rsidP="00DE4F87">
      <w:pPr>
        <w:pStyle w:val="Nagwek"/>
        <w:jc w:val="center"/>
        <w:rPr>
          <w:rFonts w:asciiTheme="minorHAnsi" w:hAnsiTheme="minorHAnsi"/>
          <w:b/>
          <w:sz w:val="32"/>
          <w:szCs w:val="32"/>
        </w:rPr>
      </w:pPr>
    </w:p>
    <w:p w:rsidR="00A86CE8" w:rsidRPr="00177FED" w:rsidRDefault="00A86CE8" w:rsidP="00E75FD1">
      <w:pPr>
        <w:autoSpaceDE w:val="0"/>
        <w:autoSpaceDN w:val="0"/>
        <w:adjustRightInd w:val="0"/>
        <w:spacing w:before="10" w:afterLines="10" w:after="24" w:line="276" w:lineRule="auto"/>
        <w:ind w:right="-284"/>
        <w:jc w:val="both"/>
        <w:rPr>
          <w:rFonts w:asciiTheme="minorHAnsi" w:hAnsiTheme="minorHAnsi" w:cs="Calibri"/>
          <w:sz w:val="32"/>
          <w:szCs w:val="32"/>
        </w:rPr>
      </w:pPr>
    </w:p>
    <w:p w:rsidR="000C6371" w:rsidRPr="00177FED" w:rsidRDefault="000C6371" w:rsidP="00E75FD1">
      <w:pPr>
        <w:autoSpaceDE w:val="0"/>
        <w:autoSpaceDN w:val="0"/>
        <w:adjustRightInd w:val="0"/>
        <w:spacing w:before="10" w:afterLines="10" w:after="24" w:line="276" w:lineRule="auto"/>
        <w:ind w:left="491" w:right="-284"/>
        <w:jc w:val="both"/>
        <w:rPr>
          <w:rFonts w:asciiTheme="minorHAnsi" w:hAnsiTheme="minorHAnsi" w:cs="Calibri"/>
          <w:sz w:val="32"/>
          <w:szCs w:val="32"/>
        </w:rPr>
      </w:pPr>
    </w:p>
    <w:p w:rsidR="00A86CE8" w:rsidRPr="00177FED" w:rsidRDefault="000C6371" w:rsidP="00E75FD1">
      <w:pPr>
        <w:autoSpaceDE w:val="0"/>
        <w:autoSpaceDN w:val="0"/>
        <w:adjustRightInd w:val="0"/>
        <w:spacing w:before="10" w:afterLines="10" w:after="24" w:line="276" w:lineRule="auto"/>
        <w:ind w:right="-284"/>
        <w:jc w:val="both"/>
        <w:rPr>
          <w:rFonts w:asciiTheme="minorHAnsi" w:hAnsiTheme="minorHAnsi" w:cs="Calibri"/>
          <w:sz w:val="32"/>
          <w:szCs w:val="32"/>
        </w:rPr>
      </w:pPr>
      <w:r w:rsidRPr="00177FED">
        <w:rPr>
          <w:rFonts w:asciiTheme="minorHAnsi" w:hAnsiTheme="minorHAnsi"/>
          <w:b/>
          <w:sz w:val="32"/>
          <w:szCs w:val="32"/>
        </w:rPr>
        <w:t xml:space="preserve"> AZ</w:t>
      </w:r>
      <w:r w:rsidR="00742D5C" w:rsidRPr="00177FED">
        <w:rPr>
          <w:rFonts w:asciiTheme="minorHAnsi" w:hAnsiTheme="minorHAnsi"/>
          <w:b/>
          <w:sz w:val="32"/>
          <w:szCs w:val="32"/>
        </w:rPr>
        <w:t>P</w:t>
      </w:r>
      <w:r w:rsidR="007E19B1">
        <w:rPr>
          <w:rFonts w:asciiTheme="minorHAnsi" w:hAnsiTheme="minorHAnsi"/>
          <w:b/>
          <w:sz w:val="32"/>
          <w:szCs w:val="32"/>
        </w:rPr>
        <w:t>.2411.139</w:t>
      </w:r>
      <w:r w:rsidR="00A173DB" w:rsidRPr="00177FED">
        <w:rPr>
          <w:rFonts w:asciiTheme="minorHAnsi" w:hAnsiTheme="minorHAnsi"/>
          <w:b/>
          <w:sz w:val="32"/>
          <w:szCs w:val="32"/>
        </w:rPr>
        <w:t>.</w:t>
      </w:r>
      <w:r w:rsidR="0018382D" w:rsidRPr="00177FED">
        <w:rPr>
          <w:rFonts w:asciiTheme="minorHAnsi" w:hAnsiTheme="minorHAnsi"/>
          <w:b/>
          <w:sz w:val="32"/>
          <w:szCs w:val="32"/>
        </w:rPr>
        <w:t>2021.</w:t>
      </w:r>
      <w:r w:rsidR="00014E89">
        <w:rPr>
          <w:rFonts w:asciiTheme="minorHAnsi" w:hAnsiTheme="minorHAnsi"/>
          <w:b/>
          <w:sz w:val="32"/>
          <w:szCs w:val="32"/>
        </w:rPr>
        <w:t>MM</w:t>
      </w:r>
    </w:p>
    <w:p w:rsidR="0020682D" w:rsidRPr="00177FED" w:rsidRDefault="0020682D" w:rsidP="00E75FD1">
      <w:pPr>
        <w:spacing w:before="10" w:afterLines="10" w:after="24" w:line="276" w:lineRule="auto"/>
        <w:jc w:val="both"/>
        <w:rPr>
          <w:rFonts w:asciiTheme="minorHAnsi" w:hAnsiTheme="minorHAnsi"/>
        </w:rPr>
      </w:pPr>
    </w:p>
    <w:p w:rsidR="0020682D" w:rsidRPr="00177FED" w:rsidRDefault="0020682D" w:rsidP="00E75FD1">
      <w:pPr>
        <w:spacing w:before="10" w:afterLines="10" w:after="24" w:line="276" w:lineRule="auto"/>
        <w:jc w:val="both"/>
        <w:rPr>
          <w:rFonts w:asciiTheme="minorHAnsi" w:hAnsiTheme="minorHAnsi"/>
        </w:rPr>
      </w:pPr>
    </w:p>
    <w:p w:rsidR="00FD5408" w:rsidRPr="003A7354" w:rsidRDefault="00A86CE8" w:rsidP="00E75FD1">
      <w:pPr>
        <w:spacing w:before="10" w:afterLines="10" w:after="24" w:line="276" w:lineRule="auto"/>
        <w:jc w:val="both"/>
        <w:rPr>
          <w:rFonts w:asciiTheme="minorHAnsi" w:hAnsiTheme="minorHAnsi"/>
        </w:rPr>
      </w:pPr>
      <w:r w:rsidRPr="00177FED">
        <w:rPr>
          <w:rFonts w:asciiTheme="minorHAnsi" w:hAnsiTheme="minorHAnsi"/>
        </w:rPr>
        <w:t xml:space="preserve">Przedmiotowe </w:t>
      </w:r>
      <w:r w:rsidRPr="003A7354">
        <w:rPr>
          <w:rFonts w:asciiTheme="minorHAnsi" w:hAnsiTheme="minorHAnsi"/>
        </w:rPr>
        <w:t xml:space="preserve">postępowanie prowadzone jest na podstawie przepisów ustawy z dnia </w:t>
      </w:r>
      <w:r w:rsidR="00E3623F" w:rsidRPr="003A7354">
        <w:rPr>
          <w:rFonts w:asciiTheme="minorHAnsi" w:hAnsiTheme="minorHAnsi"/>
        </w:rPr>
        <w:t>11 września 2019 </w:t>
      </w:r>
      <w:r w:rsidR="00FD5408" w:rsidRPr="003A7354">
        <w:rPr>
          <w:rFonts w:asciiTheme="minorHAnsi" w:hAnsiTheme="minorHAnsi"/>
        </w:rPr>
        <w:t xml:space="preserve">r. </w:t>
      </w:r>
      <w:r w:rsidRPr="003A7354">
        <w:rPr>
          <w:rFonts w:asciiTheme="minorHAnsi" w:hAnsiTheme="minorHAnsi"/>
        </w:rPr>
        <w:t>Prawo zamówień publicznych</w:t>
      </w:r>
      <w:r w:rsidR="006B29DE" w:rsidRPr="003A7354">
        <w:rPr>
          <w:rFonts w:asciiTheme="minorHAnsi" w:hAnsiTheme="minorHAnsi"/>
        </w:rPr>
        <w:t>,</w:t>
      </w:r>
      <w:r w:rsidR="00FD5408" w:rsidRPr="003A7354">
        <w:rPr>
          <w:rFonts w:asciiTheme="minorHAnsi" w:hAnsiTheme="minorHAnsi"/>
        </w:rPr>
        <w:t xml:space="preserve"> zwanej dale</w:t>
      </w:r>
      <w:r w:rsidR="007B5211" w:rsidRPr="003A7354">
        <w:rPr>
          <w:rFonts w:asciiTheme="minorHAnsi" w:hAnsiTheme="minorHAnsi"/>
        </w:rPr>
        <w:t>j</w:t>
      </w:r>
      <w:r w:rsidR="00FD5408" w:rsidRPr="003A7354">
        <w:rPr>
          <w:rFonts w:asciiTheme="minorHAnsi" w:hAnsiTheme="minorHAnsi"/>
        </w:rPr>
        <w:t>: ”</w:t>
      </w:r>
      <w:r w:rsidRPr="003A7354">
        <w:rPr>
          <w:rFonts w:asciiTheme="minorHAnsi" w:hAnsiTheme="minorHAnsi"/>
        </w:rPr>
        <w:t>ustawą</w:t>
      </w:r>
      <w:r w:rsidR="00FD5408" w:rsidRPr="003A7354">
        <w:rPr>
          <w:rFonts w:asciiTheme="minorHAnsi" w:hAnsiTheme="minorHAnsi"/>
        </w:rPr>
        <w:t xml:space="preserve"> </w:t>
      </w:r>
      <w:proofErr w:type="spellStart"/>
      <w:r w:rsidR="00FD5408" w:rsidRPr="003A7354">
        <w:rPr>
          <w:rFonts w:asciiTheme="minorHAnsi" w:hAnsiTheme="minorHAnsi"/>
        </w:rPr>
        <w:t>Pzp</w:t>
      </w:r>
      <w:proofErr w:type="spellEnd"/>
      <w:r w:rsidR="00FD5408" w:rsidRPr="003A7354">
        <w:rPr>
          <w:rFonts w:asciiTheme="minorHAnsi" w:hAnsiTheme="minorHAnsi"/>
        </w:rPr>
        <w:t>”</w:t>
      </w:r>
      <w:r w:rsidRPr="003A7354">
        <w:rPr>
          <w:rFonts w:asciiTheme="minorHAnsi" w:hAnsiTheme="minorHAnsi"/>
        </w:rPr>
        <w:t xml:space="preserve">, </w:t>
      </w:r>
      <w:r w:rsidR="00FD5408" w:rsidRPr="003A7354">
        <w:rPr>
          <w:rFonts w:asciiTheme="minorHAnsi" w:hAnsiTheme="minorHAnsi"/>
        </w:rPr>
        <w:t xml:space="preserve">o wartości </w:t>
      </w:r>
      <w:r w:rsidR="00B74C09" w:rsidRPr="003A7354">
        <w:rPr>
          <w:rFonts w:asciiTheme="minorHAnsi" w:hAnsiTheme="minorHAnsi"/>
        </w:rPr>
        <w:t xml:space="preserve">poniżej progów unijnych określonych na podstawie art. 3 ustawy </w:t>
      </w:r>
      <w:proofErr w:type="spellStart"/>
      <w:r w:rsidR="00B74C09" w:rsidRPr="003A7354">
        <w:rPr>
          <w:rFonts w:asciiTheme="minorHAnsi" w:hAnsiTheme="minorHAnsi"/>
        </w:rPr>
        <w:t>Pzp</w:t>
      </w:r>
      <w:proofErr w:type="spellEnd"/>
      <w:r w:rsidR="00B74C09" w:rsidRPr="003A7354">
        <w:rPr>
          <w:rFonts w:asciiTheme="minorHAnsi" w:hAnsiTheme="minorHAnsi"/>
        </w:rPr>
        <w:t xml:space="preserve">. </w:t>
      </w:r>
    </w:p>
    <w:p w:rsidR="00A86CE8" w:rsidRPr="003A7354" w:rsidRDefault="00A86CE8" w:rsidP="00E75FD1">
      <w:pPr>
        <w:spacing w:before="10" w:afterLines="10" w:after="24" w:line="276" w:lineRule="auto"/>
        <w:jc w:val="both"/>
        <w:rPr>
          <w:rFonts w:asciiTheme="minorHAnsi" w:hAnsiTheme="minorHAnsi"/>
        </w:rPr>
      </w:pPr>
    </w:p>
    <w:p w:rsidR="00AE2DEF" w:rsidRPr="003A7354" w:rsidRDefault="00AE2DEF" w:rsidP="00E75FD1">
      <w:pPr>
        <w:spacing w:before="10" w:afterLines="10" w:after="24" w:line="276" w:lineRule="auto"/>
        <w:jc w:val="center"/>
        <w:rPr>
          <w:rFonts w:asciiTheme="minorHAnsi" w:hAnsiTheme="minorHAnsi"/>
          <w:bCs/>
        </w:rPr>
      </w:pPr>
    </w:p>
    <w:p w:rsidR="00DB4930" w:rsidRPr="003A7354" w:rsidRDefault="00DB4930" w:rsidP="00E75FD1">
      <w:pPr>
        <w:spacing w:before="10" w:afterLines="10" w:after="24" w:line="276" w:lineRule="auto"/>
        <w:jc w:val="center"/>
        <w:rPr>
          <w:rFonts w:asciiTheme="minorHAnsi" w:hAnsiTheme="minorHAnsi"/>
          <w:bCs/>
        </w:rPr>
      </w:pPr>
    </w:p>
    <w:p w:rsidR="00AE2DEF" w:rsidRPr="003A7354" w:rsidRDefault="00BC2763" w:rsidP="00E75FD1">
      <w:pPr>
        <w:spacing w:before="10" w:afterLines="10" w:after="24" w:line="276" w:lineRule="auto"/>
        <w:jc w:val="both"/>
        <w:rPr>
          <w:rFonts w:asciiTheme="minorHAnsi" w:hAnsiTheme="minorHAnsi"/>
          <w:bCs/>
        </w:rPr>
      </w:pPr>
      <w:r>
        <w:rPr>
          <w:rFonts w:asciiTheme="minorHAnsi" w:hAnsiTheme="minorHAnsi"/>
          <w:bCs/>
        </w:rPr>
        <w:t xml:space="preserve">                           </w:t>
      </w:r>
      <w:r w:rsidR="00A9120B" w:rsidRPr="003A7354">
        <w:rPr>
          <w:rFonts w:asciiTheme="minorHAnsi" w:hAnsiTheme="minorHAnsi"/>
          <w:bCs/>
        </w:rPr>
        <w:t>Zatwierdzam</w:t>
      </w:r>
    </w:p>
    <w:p w:rsidR="00CE6F86" w:rsidRPr="003A7354" w:rsidRDefault="00CE6F86" w:rsidP="00E75FD1">
      <w:pPr>
        <w:spacing w:before="10" w:afterLines="10" w:after="24" w:line="276" w:lineRule="auto"/>
        <w:jc w:val="both"/>
        <w:rPr>
          <w:rFonts w:asciiTheme="minorHAnsi" w:hAnsiTheme="minorHAnsi"/>
          <w:b/>
          <w:u w:val="single"/>
        </w:rPr>
      </w:pPr>
    </w:p>
    <w:p w:rsidR="009E643F" w:rsidRPr="009E643F" w:rsidRDefault="009E643F" w:rsidP="009E643F">
      <w:pPr>
        <w:rPr>
          <w:rFonts w:asciiTheme="minorHAnsi" w:hAnsiTheme="minorHAnsi"/>
        </w:rPr>
      </w:pPr>
      <w:r>
        <w:rPr>
          <w:rFonts w:asciiTheme="minorHAnsi" w:hAnsiTheme="minorHAnsi"/>
        </w:rPr>
        <w:t xml:space="preserve">      </w:t>
      </w:r>
      <w:r w:rsidRPr="009E643F">
        <w:rPr>
          <w:rFonts w:asciiTheme="minorHAnsi" w:hAnsiTheme="minorHAnsi"/>
        </w:rPr>
        <w:t>Z-ca Dyrektora ds. Finansowo-Administracyjnych  mgr  Agnieszka Syska</w:t>
      </w:r>
    </w:p>
    <w:p w:rsidR="00CE6F86" w:rsidRPr="003A7354" w:rsidRDefault="00CE6F86" w:rsidP="00E75FD1">
      <w:pPr>
        <w:spacing w:before="10" w:afterLines="10" w:after="24" w:line="276" w:lineRule="auto"/>
        <w:jc w:val="both"/>
        <w:rPr>
          <w:rFonts w:asciiTheme="minorHAnsi" w:hAnsiTheme="minorHAnsi"/>
          <w:b/>
          <w:u w:val="single"/>
        </w:rPr>
      </w:pPr>
    </w:p>
    <w:p w:rsidR="00CE6F86" w:rsidRPr="003A7354" w:rsidRDefault="00CE6F86" w:rsidP="00E75FD1">
      <w:pPr>
        <w:spacing w:before="10" w:afterLines="10" w:after="24" w:line="276" w:lineRule="auto"/>
        <w:jc w:val="both"/>
        <w:rPr>
          <w:rFonts w:asciiTheme="minorHAnsi" w:hAnsiTheme="minorHAnsi"/>
          <w:b/>
          <w:u w:val="single"/>
        </w:rPr>
      </w:pPr>
    </w:p>
    <w:p w:rsidR="00CE6F86" w:rsidRPr="003A7354" w:rsidRDefault="00CE6F86" w:rsidP="00E75FD1">
      <w:pPr>
        <w:spacing w:before="10" w:afterLines="10" w:after="24" w:line="276" w:lineRule="auto"/>
        <w:jc w:val="both"/>
        <w:rPr>
          <w:rFonts w:asciiTheme="minorHAnsi" w:hAnsiTheme="minorHAnsi"/>
          <w:b/>
          <w:u w:val="single"/>
        </w:rPr>
      </w:pPr>
    </w:p>
    <w:p w:rsidR="00CE6F86" w:rsidRPr="003A7354" w:rsidRDefault="00CE6F86" w:rsidP="00E75FD1">
      <w:pPr>
        <w:spacing w:before="10" w:afterLines="10" w:after="24" w:line="276" w:lineRule="auto"/>
        <w:jc w:val="both"/>
        <w:rPr>
          <w:rFonts w:asciiTheme="minorHAnsi" w:hAnsiTheme="minorHAnsi"/>
          <w:b/>
          <w:u w:val="single"/>
        </w:rPr>
      </w:pPr>
    </w:p>
    <w:p w:rsidR="00CE6F86" w:rsidRPr="003A7354" w:rsidRDefault="00CE6F86" w:rsidP="00E75FD1">
      <w:pPr>
        <w:spacing w:before="10" w:afterLines="10" w:after="24" w:line="276" w:lineRule="auto"/>
        <w:jc w:val="both"/>
        <w:rPr>
          <w:rFonts w:asciiTheme="minorHAnsi" w:hAnsiTheme="minorHAnsi"/>
          <w:b/>
          <w:u w:val="single"/>
        </w:rPr>
      </w:pPr>
    </w:p>
    <w:p w:rsidR="00CE6F86" w:rsidRPr="003A7354" w:rsidRDefault="00CE6F86" w:rsidP="00E75FD1">
      <w:pPr>
        <w:spacing w:before="10" w:afterLines="10" w:after="24" w:line="276" w:lineRule="auto"/>
        <w:jc w:val="both"/>
        <w:rPr>
          <w:rFonts w:asciiTheme="minorHAnsi" w:hAnsiTheme="minorHAnsi"/>
          <w:b/>
          <w:u w:val="single"/>
        </w:rPr>
      </w:pPr>
    </w:p>
    <w:p w:rsidR="00CE6F86" w:rsidRPr="00177FED" w:rsidRDefault="00CE6F86" w:rsidP="00E75FD1">
      <w:pPr>
        <w:spacing w:before="10" w:afterLines="10" w:after="24" w:line="276" w:lineRule="auto"/>
        <w:jc w:val="both"/>
        <w:rPr>
          <w:rFonts w:asciiTheme="minorHAnsi" w:hAnsiTheme="minorHAnsi"/>
          <w:b/>
          <w:u w:val="single"/>
        </w:rPr>
      </w:pPr>
    </w:p>
    <w:p w:rsidR="00CE6F86" w:rsidRPr="00177FED" w:rsidRDefault="00CE6F86" w:rsidP="00E75FD1">
      <w:pPr>
        <w:spacing w:before="10" w:afterLines="10" w:after="24" w:line="276" w:lineRule="auto"/>
        <w:jc w:val="both"/>
        <w:rPr>
          <w:rFonts w:asciiTheme="minorHAnsi" w:hAnsiTheme="minorHAnsi"/>
          <w:b/>
          <w:u w:val="single"/>
        </w:rPr>
      </w:pPr>
    </w:p>
    <w:p w:rsidR="00CE6F86" w:rsidRPr="00177FED" w:rsidRDefault="00CE6F86" w:rsidP="00E75FD1">
      <w:pPr>
        <w:spacing w:before="10" w:afterLines="10" w:after="24" w:line="276" w:lineRule="auto"/>
        <w:jc w:val="both"/>
        <w:rPr>
          <w:rFonts w:asciiTheme="minorHAnsi" w:hAnsiTheme="minorHAnsi"/>
          <w:b/>
          <w:u w:val="single"/>
        </w:rPr>
      </w:pPr>
    </w:p>
    <w:p w:rsidR="00693C11" w:rsidRPr="00177FED" w:rsidRDefault="00693C11" w:rsidP="00E75FD1">
      <w:pPr>
        <w:spacing w:before="10" w:afterLines="10" w:after="24" w:line="276" w:lineRule="auto"/>
        <w:jc w:val="both"/>
        <w:rPr>
          <w:rFonts w:asciiTheme="minorHAnsi" w:hAnsiTheme="minorHAnsi"/>
          <w:b/>
          <w:u w:val="single"/>
        </w:rPr>
      </w:pPr>
    </w:p>
    <w:p w:rsidR="00803DD0" w:rsidRPr="00177FED" w:rsidRDefault="00803DD0" w:rsidP="00E75FD1">
      <w:pPr>
        <w:spacing w:before="10" w:afterLines="10" w:after="24" w:line="276" w:lineRule="auto"/>
        <w:jc w:val="both"/>
        <w:rPr>
          <w:rFonts w:asciiTheme="minorHAnsi" w:hAnsiTheme="minorHAnsi"/>
          <w:b/>
          <w:u w:val="single"/>
        </w:rPr>
      </w:pPr>
    </w:p>
    <w:p w:rsidR="00DE4F87" w:rsidRPr="00177FED" w:rsidRDefault="00DE4F87" w:rsidP="00E75FD1">
      <w:pPr>
        <w:spacing w:before="10" w:afterLines="10" w:after="24" w:line="276" w:lineRule="auto"/>
        <w:jc w:val="both"/>
        <w:rPr>
          <w:rFonts w:asciiTheme="minorHAnsi" w:hAnsiTheme="minorHAnsi"/>
          <w:b/>
          <w:u w:val="single"/>
        </w:rPr>
      </w:pPr>
    </w:p>
    <w:p w:rsidR="00EF730D" w:rsidRPr="00177FED" w:rsidRDefault="00EF730D" w:rsidP="00E75FD1">
      <w:pPr>
        <w:spacing w:before="10" w:afterLines="10" w:after="24" w:line="276" w:lineRule="auto"/>
        <w:jc w:val="both"/>
        <w:rPr>
          <w:rFonts w:asciiTheme="minorHAnsi" w:hAnsiTheme="minorHAnsi"/>
          <w:b/>
          <w:u w:val="single"/>
        </w:rPr>
      </w:pPr>
    </w:p>
    <w:p w:rsidR="00EF730D" w:rsidRPr="00177FED" w:rsidRDefault="00EF730D" w:rsidP="00E75FD1">
      <w:pPr>
        <w:spacing w:before="10" w:afterLines="10" w:after="24" w:line="276" w:lineRule="auto"/>
        <w:jc w:val="both"/>
        <w:rPr>
          <w:rFonts w:asciiTheme="minorHAnsi" w:hAnsiTheme="minorHAnsi"/>
          <w:b/>
          <w:u w:val="single"/>
        </w:rPr>
      </w:pPr>
    </w:p>
    <w:p w:rsidR="00EF730D" w:rsidRPr="00177FED" w:rsidRDefault="00EF730D" w:rsidP="00E75FD1">
      <w:pPr>
        <w:spacing w:before="10" w:afterLines="10" w:after="24" w:line="276" w:lineRule="auto"/>
        <w:jc w:val="both"/>
        <w:rPr>
          <w:rFonts w:asciiTheme="minorHAnsi" w:hAnsiTheme="minorHAnsi"/>
          <w:b/>
          <w:u w:val="single"/>
        </w:rPr>
      </w:pPr>
    </w:p>
    <w:p w:rsidR="00EF730D" w:rsidRPr="00177FED" w:rsidRDefault="00EF730D" w:rsidP="00E75FD1">
      <w:pPr>
        <w:spacing w:before="10" w:afterLines="10" w:after="24" w:line="276" w:lineRule="auto"/>
        <w:jc w:val="both"/>
        <w:rPr>
          <w:rFonts w:asciiTheme="minorHAnsi" w:hAnsiTheme="minorHAnsi"/>
          <w:b/>
          <w:u w:val="single"/>
        </w:rPr>
      </w:pPr>
    </w:p>
    <w:p w:rsidR="00800D99" w:rsidRPr="00177FED" w:rsidRDefault="00800D99" w:rsidP="00E75FD1">
      <w:pPr>
        <w:spacing w:before="10" w:afterLines="10" w:after="24" w:line="276" w:lineRule="auto"/>
        <w:jc w:val="both"/>
        <w:rPr>
          <w:rFonts w:asciiTheme="minorHAnsi" w:hAnsiTheme="minorHAnsi"/>
          <w:b/>
          <w:u w:val="single"/>
        </w:rPr>
      </w:pPr>
    </w:p>
    <w:p w:rsidR="00800D99" w:rsidRPr="00177FED" w:rsidRDefault="00800D99" w:rsidP="00E75FD1">
      <w:pPr>
        <w:spacing w:before="10" w:afterLines="10" w:after="24" w:line="276" w:lineRule="auto"/>
        <w:jc w:val="both"/>
        <w:rPr>
          <w:rFonts w:asciiTheme="minorHAnsi" w:hAnsiTheme="minorHAnsi"/>
          <w:b/>
          <w:u w:val="single"/>
        </w:rPr>
      </w:pPr>
    </w:p>
    <w:p w:rsidR="00437EF0" w:rsidRPr="00177FED" w:rsidRDefault="00437EF0" w:rsidP="00E75FD1">
      <w:pPr>
        <w:spacing w:before="10" w:afterLines="10" w:after="24" w:line="276" w:lineRule="auto"/>
        <w:jc w:val="both"/>
        <w:rPr>
          <w:rFonts w:asciiTheme="minorHAnsi" w:hAnsiTheme="minorHAnsi"/>
          <w:b/>
          <w:u w:val="single"/>
        </w:rPr>
      </w:pPr>
    </w:p>
    <w:p w:rsidR="00DE4F87" w:rsidRPr="00177FED" w:rsidRDefault="00DE4F87" w:rsidP="00E75FD1">
      <w:pPr>
        <w:spacing w:before="10" w:afterLines="10" w:after="24" w:line="276" w:lineRule="auto"/>
        <w:jc w:val="both"/>
        <w:rPr>
          <w:rFonts w:asciiTheme="minorHAnsi" w:hAnsiTheme="minorHAnsi"/>
          <w:b/>
          <w:u w:val="single"/>
        </w:rPr>
      </w:pPr>
      <w:bookmarkStart w:id="0" w:name="_GoBack"/>
      <w:bookmarkEnd w:id="0"/>
    </w:p>
    <w:p w:rsidR="00DE4F87" w:rsidRPr="00177FED" w:rsidRDefault="00DE4F87" w:rsidP="00E75FD1">
      <w:pPr>
        <w:spacing w:before="10" w:afterLines="10" w:after="24" w:line="276" w:lineRule="auto"/>
        <w:jc w:val="both"/>
        <w:rPr>
          <w:rFonts w:asciiTheme="minorHAnsi" w:hAnsiTheme="minorHAnsi"/>
        </w:rPr>
      </w:pPr>
      <w:r w:rsidRPr="00177FED">
        <w:rPr>
          <w:rFonts w:asciiTheme="minorHAnsi" w:hAnsiTheme="minorHAnsi"/>
        </w:rPr>
        <w:t xml:space="preserve">Ogłoszenie o zamówieniu opublikowane zostało w Biuletynie Zamówień Publicznych oraz na strony internetowej prowadzonego postępowania  </w:t>
      </w:r>
      <w:hyperlink r:id="rId10" w:tooltip="blocked::http://platformazakupowa.pl/pn/onkol_kielce" w:history="1">
        <w:r w:rsidRPr="00177FED">
          <w:rPr>
            <w:rStyle w:val="Hipercze"/>
            <w:rFonts w:asciiTheme="minorHAnsi" w:hAnsiTheme="minorHAnsi"/>
            <w:color w:val="auto"/>
          </w:rPr>
          <w:t>platformazakupowa.pl/</w:t>
        </w:r>
        <w:proofErr w:type="spellStart"/>
        <w:r w:rsidRPr="00177FED">
          <w:rPr>
            <w:rStyle w:val="Hipercze"/>
            <w:rFonts w:asciiTheme="minorHAnsi" w:hAnsiTheme="minorHAnsi"/>
            <w:color w:val="auto"/>
          </w:rPr>
          <w:t>pn</w:t>
        </w:r>
        <w:proofErr w:type="spellEnd"/>
        <w:r w:rsidRPr="00177FED">
          <w:rPr>
            <w:rStyle w:val="Hipercze"/>
            <w:rFonts w:asciiTheme="minorHAnsi" w:hAnsiTheme="minorHAnsi"/>
            <w:color w:val="auto"/>
          </w:rPr>
          <w:t>/</w:t>
        </w:r>
        <w:proofErr w:type="spellStart"/>
        <w:r w:rsidRPr="00177FED">
          <w:rPr>
            <w:rStyle w:val="Hipercze"/>
            <w:rFonts w:asciiTheme="minorHAnsi" w:hAnsiTheme="minorHAnsi"/>
            <w:color w:val="auto"/>
          </w:rPr>
          <w:t>onkol_kielce</w:t>
        </w:r>
        <w:proofErr w:type="spellEnd"/>
      </w:hyperlink>
    </w:p>
    <w:p w:rsidR="00DE4F87" w:rsidRPr="00177FED" w:rsidRDefault="00DE4F87" w:rsidP="00E75FD1">
      <w:pPr>
        <w:spacing w:before="10" w:afterLines="10" w:after="24" w:line="276" w:lineRule="auto"/>
        <w:jc w:val="both"/>
        <w:rPr>
          <w:rFonts w:asciiTheme="minorHAnsi" w:hAnsiTheme="minorHAnsi"/>
        </w:rPr>
      </w:pPr>
    </w:p>
    <w:p w:rsidR="00DE4F87" w:rsidRPr="00177FED" w:rsidRDefault="00DE4F87" w:rsidP="00E75FD1">
      <w:pPr>
        <w:spacing w:before="10" w:afterLines="10" w:after="24" w:line="276" w:lineRule="auto"/>
        <w:jc w:val="both"/>
        <w:rPr>
          <w:rFonts w:asciiTheme="minorHAnsi" w:hAnsiTheme="minorHAnsi"/>
          <w:bCs/>
        </w:rPr>
      </w:pPr>
      <w:r w:rsidRPr="00177FED">
        <w:rPr>
          <w:rFonts w:asciiTheme="minorHAnsi" w:hAnsiTheme="minorHAnsi"/>
        </w:rPr>
        <w:t>Wszystkie liczby zapisane w systemie rzymskim, które zostały użyte w niniejszej SWZ, oznaczają numery poszczególnych rozdziałów SWZ.</w:t>
      </w:r>
    </w:p>
    <w:p w:rsidR="00DE4F87" w:rsidRPr="00177FED" w:rsidRDefault="00DE4F87" w:rsidP="00E75FD1">
      <w:pPr>
        <w:spacing w:before="10" w:afterLines="10" w:after="24" w:line="276" w:lineRule="auto"/>
        <w:jc w:val="both"/>
        <w:rPr>
          <w:rFonts w:asciiTheme="minorHAnsi" w:hAnsiTheme="minorHAnsi"/>
          <w:b/>
          <w:u w:val="single"/>
        </w:rPr>
      </w:pPr>
    </w:p>
    <w:p w:rsidR="00AE2DEF" w:rsidRPr="00177FED" w:rsidRDefault="007767A6" w:rsidP="00E75FD1">
      <w:pPr>
        <w:spacing w:before="10" w:afterLines="10" w:after="24" w:line="276" w:lineRule="auto"/>
        <w:jc w:val="both"/>
        <w:rPr>
          <w:rFonts w:asciiTheme="minorHAnsi" w:hAnsiTheme="minorHAnsi"/>
          <w:b/>
          <w:u w:val="single"/>
        </w:rPr>
      </w:pPr>
      <w:r w:rsidRPr="00177FED">
        <w:rPr>
          <w:rFonts w:asciiTheme="minorHAnsi" w:hAnsiTheme="minorHAnsi"/>
          <w:b/>
        </w:rPr>
        <w:t>ROZDZIAŁ I</w:t>
      </w:r>
      <w:r w:rsidR="00692907" w:rsidRPr="00177FED">
        <w:rPr>
          <w:rFonts w:asciiTheme="minorHAnsi" w:hAnsiTheme="minorHAnsi"/>
          <w:b/>
        </w:rPr>
        <w:t xml:space="preserve"> – INFORMACJE OGÓLNE</w:t>
      </w:r>
    </w:p>
    <w:p w:rsidR="00692907" w:rsidRPr="00177FED" w:rsidRDefault="00AE2DE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Zamawiający:</w:t>
      </w:r>
    </w:p>
    <w:p w:rsidR="0093310F" w:rsidRPr="00177FED" w:rsidRDefault="00692907" w:rsidP="004976A2">
      <w:pPr>
        <w:spacing w:before="10" w:after="2" w:line="276" w:lineRule="auto"/>
        <w:ind w:firstLine="567"/>
        <w:jc w:val="both"/>
        <w:rPr>
          <w:rFonts w:asciiTheme="minorHAnsi" w:hAnsiTheme="minorHAnsi" w:cstheme="minorHAnsi"/>
          <w:b/>
          <w:bCs/>
        </w:rPr>
      </w:pPr>
      <w:r w:rsidRPr="00177FED">
        <w:rPr>
          <w:rFonts w:asciiTheme="minorHAnsi" w:hAnsiTheme="minorHAnsi"/>
        </w:rPr>
        <w:t>Świętokrzyskie Centrum Onkologii w Kielcac</w:t>
      </w:r>
      <w:r w:rsidR="004976A2" w:rsidRPr="00177FED">
        <w:rPr>
          <w:rFonts w:asciiTheme="minorHAnsi" w:hAnsiTheme="minorHAnsi"/>
        </w:rPr>
        <w:t xml:space="preserve">h, </w:t>
      </w:r>
      <w:r w:rsidRPr="00177FED">
        <w:rPr>
          <w:rFonts w:asciiTheme="minorHAnsi" w:hAnsiTheme="minorHAnsi" w:cstheme="minorHAnsi"/>
        </w:rPr>
        <w:t xml:space="preserve">25-734 </w:t>
      </w:r>
      <w:r w:rsidRPr="00177FED">
        <w:rPr>
          <w:rFonts w:asciiTheme="minorHAnsi" w:hAnsiTheme="minorHAnsi"/>
        </w:rPr>
        <w:t xml:space="preserve">Kielce, ul. Artwińskiego </w:t>
      </w:r>
      <w:r w:rsidRPr="00177FED">
        <w:rPr>
          <w:rFonts w:asciiTheme="minorHAnsi" w:hAnsiTheme="minorHAnsi"/>
          <w:shd w:val="clear" w:color="auto" w:fill="FFFFFF"/>
        </w:rPr>
        <w:t>3</w:t>
      </w:r>
      <w:r w:rsidR="0093310F" w:rsidRPr="00177FED">
        <w:rPr>
          <w:rFonts w:asciiTheme="minorHAnsi" w:hAnsiTheme="minorHAnsi"/>
          <w:b/>
          <w:shd w:val="clear" w:color="auto" w:fill="FFFFFF"/>
        </w:rPr>
        <w:t xml:space="preserve">, </w:t>
      </w:r>
      <w:r w:rsidRPr="00177FED">
        <w:rPr>
          <w:rFonts w:asciiTheme="minorHAnsi" w:hAnsiTheme="minorHAnsi" w:cstheme="minorHAnsi"/>
        </w:rPr>
        <w:t>tel.  (41)</w:t>
      </w:r>
      <w:r w:rsidRPr="00177FED">
        <w:rPr>
          <w:rFonts w:asciiTheme="minorHAnsi" w:hAnsiTheme="minorHAnsi"/>
          <w:shd w:val="clear" w:color="auto" w:fill="FFFFFF"/>
        </w:rPr>
        <w:t xml:space="preserve"> </w:t>
      </w:r>
      <w:r w:rsidRPr="00177FED">
        <w:rPr>
          <w:rFonts w:asciiTheme="minorHAnsi" w:hAnsiTheme="minorHAnsi"/>
        </w:rPr>
        <w:t>41 36-74-</w:t>
      </w:r>
      <w:r w:rsidR="00CA4C62" w:rsidRPr="00177FED">
        <w:rPr>
          <w:rFonts w:asciiTheme="minorHAnsi" w:hAnsiTheme="minorHAnsi"/>
        </w:rPr>
        <w:t>279</w:t>
      </w:r>
    </w:p>
    <w:p w:rsidR="0093310F" w:rsidRPr="00177FED" w:rsidRDefault="00692907" w:rsidP="00AB372A">
      <w:pPr>
        <w:spacing w:before="10" w:after="2" w:line="276" w:lineRule="auto"/>
        <w:ind w:left="567"/>
        <w:rPr>
          <w:rFonts w:asciiTheme="minorHAnsi" w:hAnsiTheme="minorHAnsi"/>
          <w:b/>
          <w:shd w:val="clear" w:color="auto" w:fill="FFFFFF"/>
        </w:rPr>
      </w:pPr>
      <w:r w:rsidRPr="00177FED">
        <w:rPr>
          <w:rFonts w:asciiTheme="minorHAnsi" w:hAnsiTheme="minorHAnsi"/>
        </w:rPr>
        <w:t xml:space="preserve">adres strony internetowej prowadzonego postępowania: </w:t>
      </w:r>
      <w:hyperlink r:id="rId11" w:tooltip="blocked::http://platformazakupowa.pl/pn/onkol_kielce" w:history="1">
        <w:r w:rsidR="0093310F" w:rsidRPr="00177FED">
          <w:rPr>
            <w:rStyle w:val="Hipercze"/>
            <w:rFonts w:asciiTheme="minorHAnsi" w:hAnsiTheme="minorHAnsi"/>
            <w:color w:val="auto"/>
          </w:rPr>
          <w:t>platformazakupowa.pl/</w:t>
        </w:r>
        <w:proofErr w:type="spellStart"/>
        <w:r w:rsidR="0093310F" w:rsidRPr="00177FED">
          <w:rPr>
            <w:rStyle w:val="Hipercze"/>
            <w:rFonts w:asciiTheme="minorHAnsi" w:hAnsiTheme="minorHAnsi"/>
            <w:color w:val="auto"/>
          </w:rPr>
          <w:t>pn</w:t>
        </w:r>
        <w:proofErr w:type="spellEnd"/>
        <w:r w:rsidR="0093310F" w:rsidRPr="00177FED">
          <w:rPr>
            <w:rStyle w:val="Hipercze"/>
            <w:rFonts w:asciiTheme="minorHAnsi" w:hAnsiTheme="minorHAnsi"/>
            <w:color w:val="auto"/>
          </w:rPr>
          <w:t>/</w:t>
        </w:r>
        <w:proofErr w:type="spellStart"/>
        <w:r w:rsidR="0093310F" w:rsidRPr="00177FED">
          <w:rPr>
            <w:rStyle w:val="Hipercze"/>
            <w:rFonts w:asciiTheme="minorHAnsi" w:hAnsiTheme="minorHAnsi"/>
            <w:color w:val="auto"/>
          </w:rPr>
          <w:t>onkol_kielce</w:t>
        </w:r>
        <w:proofErr w:type="spellEnd"/>
      </w:hyperlink>
    </w:p>
    <w:p w:rsidR="00B35785" w:rsidRPr="00177FED" w:rsidRDefault="00692907" w:rsidP="00CA4C62">
      <w:pPr>
        <w:spacing w:before="10" w:after="2" w:line="276" w:lineRule="auto"/>
        <w:ind w:left="567"/>
        <w:rPr>
          <w:rFonts w:asciiTheme="minorHAnsi" w:hAnsiTheme="minorHAnsi"/>
        </w:rPr>
      </w:pPr>
      <w:r w:rsidRPr="00177FED">
        <w:rPr>
          <w:rFonts w:asciiTheme="minorHAnsi" w:hAnsiTheme="minorHAnsi"/>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177FED">
          <w:rPr>
            <w:rStyle w:val="Hipercze"/>
            <w:rFonts w:asciiTheme="minorHAnsi" w:hAnsiTheme="minorHAnsi"/>
            <w:color w:val="auto"/>
          </w:rPr>
          <w:t>platformazakupowa.pl/</w:t>
        </w:r>
        <w:proofErr w:type="spellStart"/>
        <w:r w:rsidR="0093310F" w:rsidRPr="00177FED">
          <w:rPr>
            <w:rStyle w:val="Hipercze"/>
            <w:rFonts w:asciiTheme="minorHAnsi" w:hAnsiTheme="minorHAnsi"/>
            <w:color w:val="auto"/>
          </w:rPr>
          <w:t>pn</w:t>
        </w:r>
        <w:proofErr w:type="spellEnd"/>
        <w:r w:rsidR="0093310F" w:rsidRPr="00177FED">
          <w:rPr>
            <w:rStyle w:val="Hipercze"/>
            <w:rFonts w:asciiTheme="minorHAnsi" w:hAnsiTheme="minorHAnsi"/>
            <w:color w:val="auto"/>
          </w:rPr>
          <w:t>/</w:t>
        </w:r>
        <w:proofErr w:type="spellStart"/>
        <w:r w:rsidR="0093310F" w:rsidRPr="00177FED">
          <w:rPr>
            <w:rStyle w:val="Hipercze"/>
            <w:rFonts w:asciiTheme="minorHAnsi" w:hAnsiTheme="minorHAnsi"/>
            <w:color w:val="auto"/>
          </w:rPr>
          <w:t>onkol_kielce</w:t>
        </w:r>
        <w:proofErr w:type="spellEnd"/>
      </w:hyperlink>
    </w:p>
    <w:p w:rsidR="00714CA9" w:rsidRPr="00177FED" w:rsidRDefault="00714CA9" w:rsidP="00CA4C62">
      <w:pPr>
        <w:spacing w:before="10" w:after="2" w:line="276" w:lineRule="auto"/>
        <w:ind w:left="567"/>
        <w:rPr>
          <w:rFonts w:asciiTheme="minorHAnsi" w:hAnsiTheme="minorHAnsi"/>
          <w:b/>
          <w:shd w:val="clear" w:color="auto" w:fill="FFFFFF"/>
        </w:rPr>
      </w:pPr>
    </w:p>
    <w:p w:rsidR="0093310F" w:rsidRPr="00177FED" w:rsidRDefault="0093310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Finansowanie:</w:t>
      </w:r>
    </w:p>
    <w:p w:rsidR="001575B3" w:rsidRPr="00177FED" w:rsidRDefault="001A5BDD" w:rsidP="00E75FD1">
      <w:pPr>
        <w:pStyle w:val="Akapitzlist"/>
        <w:spacing w:before="10" w:afterLines="10" w:after="24"/>
        <w:ind w:left="567"/>
        <w:jc w:val="both"/>
        <w:rPr>
          <w:rStyle w:val="Pogrubienie"/>
          <w:rFonts w:asciiTheme="minorHAnsi" w:hAnsiTheme="minorHAnsi"/>
          <w:b w:val="0"/>
          <w:sz w:val="20"/>
          <w:szCs w:val="20"/>
        </w:rPr>
      </w:pPr>
      <w:r w:rsidRPr="00177FED">
        <w:rPr>
          <w:rFonts w:asciiTheme="minorHAnsi" w:hAnsiTheme="minorHAnsi"/>
          <w:sz w:val="20"/>
          <w:szCs w:val="20"/>
        </w:rPr>
        <w:t xml:space="preserve">Środki </w:t>
      </w:r>
      <w:r w:rsidR="00FF43A9" w:rsidRPr="00177FED">
        <w:rPr>
          <w:rFonts w:asciiTheme="minorHAnsi" w:hAnsiTheme="minorHAnsi"/>
          <w:sz w:val="20"/>
          <w:szCs w:val="20"/>
        </w:rPr>
        <w:t>własne.</w:t>
      </w:r>
    </w:p>
    <w:p w:rsidR="001575B3" w:rsidRPr="00177FED" w:rsidRDefault="001575B3" w:rsidP="00E75FD1">
      <w:pPr>
        <w:spacing w:before="10" w:afterLines="10" w:after="24"/>
        <w:jc w:val="both"/>
        <w:rPr>
          <w:rFonts w:asciiTheme="minorHAnsi" w:hAnsiTheme="minorHAnsi"/>
        </w:rPr>
      </w:pPr>
    </w:p>
    <w:p w:rsidR="0093310F" w:rsidRPr="00177FED" w:rsidRDefault="0093310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 xml:space="preserve">Tryb udzielenia zamówienia </w:t>
      </w:r>
    </w:p>
    <w:p w:rsidR="00C87D42" w:rsidRPr="00177FED" w:rsidRDefault="0093310F"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Tryb podstawowy bez negocjacji, o którym mowa w art. </w:t>
      </w:r>
      <w:r w:rsidR="00C87D42" w:rsidRPr="00177FED">
        <w:rPr>
          <w:rFonts w:asciiTheme="minorHAnsi" w:hAnsiTheme="minorHAnsi"/>
          <w:sz w:val="20"/>
          <w:szCs w:val="20"/>
        </w:rPr>
        <w:t xml:space="preserve">275 pkt 1 ustawy </w:t>
      </w:r>
      <w:proofErr w:type="spellStart"/>
      <w:r w:rsidR="00C87D42" w:rsidRPr="00177FED">
        <w:rPr>
          <w:rFonts w:asciiTheme="minorHAnsi" w:hAnsiTheme="minorHAnsi"/>
          <w:sz w:val="20"/>
          <w:szCs w:val="20"/>
        </w:rPr>
        <w:t>Pzp</w:t>
      </w:r>
      <w:proofErr w:type="spellEnd"/>
      <w:r w:rsidR="00C87D42" w:rsidRPr="00177FED">
        <w:rPr>
          <w:rFonts w:asciiTheme="minorHAnsi" w:hAnsiTheme="minorHAnsi"/>
          <w:sz w:val="20"/>
          <w:szCs w:val="20"/>
        </w:rPr>
        <w:t>.</w:t>
      </w:r>
    </w:p>
    <w:p w:rsidR="00B77078" w:rsidRPr="00177FED" w:rsidRDefault="00B77078"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W zakresie nieuregulowanym w SWZ zastosowanie mają przepisy ustawy </w:t>
      </w:r>
      <w:proofErr w:type="spellStart"/>
      <w:r w:rsidRPr="00177FED">
        <w:rPr>
          <w:rFonts w:asciiTheme="minorHAnsi" w:hAnsiTheme="minorHAnsi"/>
          <w:sz w:val="20"/>
          <w:szCs w:val="20"/>
        </w:rPr>
        <w:t>Pzp</w:t>
      </w:r>
      <w:proofErr w:type="spellEnd"/>
      <w:r w:rsidRPr="00177FED">
        <w:rPr>
          <w:rFonts w:asciiTheme="minorHAnsi" w:hAnsiTheme="minorHAnsi"/>
          <w:sz w:val="20"/>
          <w:szCs w:val="20"/>
        </w:rPr>
        <w:t xml:space="preserve"> oraz aktów wykonawczych wydanych na jej podstawie.</w:t>
      </w:r>
    </w:p>
    <w:p w:rsidR="0093310F" w:rsidRPr="00177FED" w:rsidRDefault="0093310F"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 </w:t>
      </w:r>
    </w:p>
    <w:p w:rsidR="0093310F" w:rsidRPr="00177FED" w:rsidRDefault="00C87D42"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 xml:space="preserve">Opis części zamówienia </w:t>
      </w:r>
    </w:p>
    <w:p w:rsidR="00D87175" w:rsidRPr="00177FED" w:rsidRDefault="00D87175" w:rsidP="00D87175">
      <w:pPr>
        <w:pStyle w:val="Akapitzlist"/>
        <w:tabs>
          <w:tab w:val="left" w:pos="567"/>
        </w:tabs>
        <w:spacing w:after="120" w:line="240" w:lineRule="auto"/>
        <w:ind w:left="567" w:right="68"/>
        <w:rPr>
          <w:rFonts w:asciiTheme="minorHAnsi" w:hAnsiTheme="minorHAnsi"/>
          <w:sz w:val="20"/>
          <w:szCs w:val="20"/>
        </w:rPr>
      </w:pPr>
      <w:r w:rsidRPr="00177FED">
        <w:rPr>
          <w:rFonts w:asciiTheme="minorHAnsi" w:hAnsiTheme="minorHAnsi"/>
          <w:sz w:val="20"/>
          <w:szCs w:val="20"/>
        </w:rPr>
        <w:t>Zamawiający nie dopuszcza składania ofert częściowych.</w:t>
      </w:r>
    </w:p>
    <w:p w:rsidR="00A50A56" w:rsidRPr="00177FED" w:rsidRDefault="00A50A56" w:rsidP="00A50A56">
      <w:pPr>
        <w:spacing w:after="0" w:line="360" w:lineRule="auto"/>
        <w:ind w:left="99" w:hanging="142"/>
        <w:rPr>
          <w:rFonts w:asciiTheme="minorHAnsi" w:hAnsiTheme="minorHAnsi" w:cs="Arial"/>
        </w:rPr>
      </w:pPr>
      <w:r w:rsidRPr="00177FED">
        <w:rPr>
          <w:rFonts w:asciiTheme="minorHAnsi" w:hAnsiTheme="minorHAnsi" w:cs="Arial"/>
        </w:rPr>
        <w:t xml:space="preserve">             Przedmiotem zamówienia była usługa, nie było możliwości ani potrzeby podziału zamówienia. </w:t>
      </w:r>
    </w:p>
    <w:p w:rsidR="00A50A56" w:rsidRPr="00177FED" w:rsidRDefault="00A50A56" w:rsidP="00A50A56">
      <w:pPr>
        <w:spacing w:after="0" w:line="360" w:lineRule="auto"/>
        <w:ind w:left="99" w:hanging="142"/>
        <w:rPr>
          <w:rFonts w:asciiTheme="minorHAnsi" w:hAnsiTheme="minorHAnsi" w:cs="Arial"/>
        </w:rPr>
      </w:pPr>
      <w:r w:rsidRPr="00177FED">
        <w:rPr>
          <w:rFonts w:asciiTheme="minorHAnsi" w:hAnsiTheme="minorHAnsi" w:cs="Arial"/>
        </w:rPr>
        <w:t xml:space="preserve">             Brak podziału na części nie powoduje ograniczenia zasad uczciwej konkurencji.</w:t>
      </w:r>
    </w:p>
    <w:p w:rsidR="00C87D42" w:rsidRPr="00177FED" w:rsidRDefault="00C87D42" w:rsidP="00E75FD1">
      <w:pPr>
        <w:pStyle w:val="Akapitzlist"/>
        <w:spacing w:before="10" w:afterLines="10" w:after="24"/>
        <w:ind w:left="567"/>
        <w:jc w:val="both"/>
        <w:rPr>
          <w:rFonts w:asciiTheme="minorHAnsi" w:hAnsiTheme="minorHAnsi"/>
          <w:sz w:val="20"/>
          <w:szCs w:val="20"/>
        </w:rPr>
      </w:pPr>
    </w:p>
    <w:p w:rsidR="002F5EFF" w:rsidRPr="00177FED" w:rsidRDefault="002F5EF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Oferty wariantowe</w:t>
      </w:r>
    </w:p>
    <w:p w:rsidR="002F5EFF" w:rsidRPr="00177FED" w:rsidRDefault="002F5EFF" w:rsidP="00711BC3">
      <w:pPr>
        <w:pStyle w:val="Akapitzlist"/>
        <w:spacing w:after="0" w:line="360" w:lineRule="auto"/>
        <w:ind w:left="567"/>
        <w:jc w:val="both"/>
        <w:rPr>
          <w:rFonts w:asciiTheme="minorHAnsi" w:hAnsiTheme="minorHAnsi"/>
          <w:sz w:val="20"/>
          <w:szCs w:val="20"/>
        </w:rPr>
      </w:pPr>
      <w:r w:rsidRPr="00177FED">
        <w:rPr>
          <w:rFonts w:asciiTheme="minorHAnsi" w:hAnsiTheme="minorHAnsi"/>
          <w:sz w:val="20"/>
          <w:szCs w:val="20"/>
        </w:rPr>
        <w:t>Zamawiający nie wymaga ani nie dopuszcza składania ofert wariantowych.</w:t>
      </w:r>
    </w:p>
    <w:p w:rsidR="002F5EFF" w:rsidRPr="00177FED" w:rsidRDefault="002F5EFF" w:rsidP="00711BC3">
      <w:pPr>
        <w:pStyle w:val="Akapitzlist"/>
        <w:spacing w:after="0" w:line="360" w:lineRule="auto"/>
        <w:ind w:left="567"/>
        <w:jc w:val="both"/>
        <w:rPr>
          <w:rFonts w:asciiTheme="minorHAnsi" w:hAnsiTheme="minorHAnsi"/>
          <w:sz w:val="20"/>
          <w:szCs w:val="20"/>
        </w:rPr>
      </w:pPr>
    </w:p>
    <w:p w:rsidR="002F5EFF" w:rsidRPr="00177FED" w:rsidRDefault="002F5EFF" w:rsidP="00711BC3">
      <w:pPr>
        <w:pStyle w:val="Akapitzlist"/>
        <w:numPr>
          <w:ilvl w:val="0"/>
          <w:numId w:val="6"/>
        </w:numPr>
        <w:spacing w:after="0" w:line="360" w:lineRule="auto"/>
        <w:ind w:left="567" w:hanging="567"/>
        <w:jc w:val="both"/>
        <w:rPr>
          <w:rFonts w:asciiTheme="minorHAnsi" w:hAnsiTheme="minorHAnsi"/>
          <w:b/>
          <w:sz w:val="20"/>
          <w:szCs w:val="20"/>
        </w:rPr>
      </w:pPr>
      <w:r w:rsidRPr="00177FED">
        <w:rPr>
          <w:rFonts w:asciiTheme="minorHAnsi" w:hAnsiTheme="minorHAnsi"/>
          <w:b/>
          <w:sz w:val="20"/>
          <w:szCs w:val="20"/>
        </w:rPr>
        <w:t>Wymagania w zakresie zatrudnieni</w:t>
      </w:r>
      <w:r w:rsidR="005954C6" w:rsidRPr="00177FED">
        <w:rPr>
          <w:rFonts w:asciiTheme="minorHAnsi" w:hAnsiTheme="minorHAnsi"/>
          <w:b/>
          <w:sz w:val="20"/>
          <w:szCs w:val="20"/>
        </w:rPr>
        <w:t xml:space="preserve">a na podstawie stosunku pracy, </w:t>
      </w:r>
      <w:r w:rsidRPr="00177FED">
        <w:rPr>
          <w:rFonts w:asciiTheme="minorHAnsi" w:hAnsiTheme="minorHAnsi"/>
          <w:b/>
          <w:sz w:val="20"/>
          <w:szCs w:val="20"/>
        </w:rPr>
        <w:t xml:space="preserve">w okolicznościach, o których mowa w art. 95 ustawy </w:t>
      </w:r>
      <w:proofErr w:type="spellStart"/>
      <w:r w:rsidRPr="00177FED">
        <w:rPr>
          <w:rFonts w:asciiTheme="minorHAnsi" w:hAnsiTheme="minorHAnsi"/>
          <w:b/>
          <w:sz w:val="20"/>
          <w:szCs w:val="20"/>
        </w:rPr>
        <w:t>Pzp</w:t>
      </w:r>
      <w:proofErr w:type="spellEnd"/>
      <w:r w:rsidRPr="00177FED">
        <w:rPr>
          <w:rFonts w:asciiTheme="minorHAnsi" w:hAnsiTheme="minorHAnsi"/>
          <w:b/>
          <w:sz w:val="20"/>
          <w:szCs w:val="20"/>
        </w:rPr>
        <w:t>.</w:t>
      </w:r>
    </w:p>
    <w:p w:rsidR="002F5EFF" w:rsidRPr="00341DA2" w:rsidRDefault="00E3623F" w:rsidP="00CE7FE9">
      <w:pPr>
        <w:pStyle w:val="Zwykytekst"/>
        <w:ind w:left="567"/>
        <w:jc w:val="both"/>
        <w:rPr>
          <w:rFonts w:asciiTheme="minorHAnsi" w:hAnsiTheme="minorHAnsi"/>
          <w:sz w:val="20"/>
          <w:szCs w:val="20"/>
        </w:rPr>
      </w:pPr>
      <w:r w:rsidRPr="00341DA2">
        <w:rPr>
          <w:rFonts w:asciiTheme="minorHAnsi" w:hAnsiTheme="minorHAnsi"/>
          <w:sz w:val="20"/>
          <w:szCs w:val="20"/>
        </w:rPr>
        <w:t xml:space="preserve">Na podstawie art. 95 ust.1 </w:t>
      </w:r>
      <w:proofErr w:type="spellStart"/>
      <w:r w:rsidRPr="00341DA2">
        <w:rPr>
          <w:rFonts w:asciiTheme="minorHAnsi" w:hAnsiTheme="minorHAnsi"/>
          <w:sz w:val="20"/>
          <w:szCs w:val="20"/>
        </w:rPr>
        <w:t>Pzp</w:t>
      </w:r>
      <w:proofErr w:type="spellEnd"/>
      <w:r w:rsidR="002F5EFF" w:rsidRPr="00341DA2">
        <w:rPr>
          <w:rFonts w:asciiTheme="minorHAnsi" w:hAnsiTheme="minorHAnsi"/>
          <w:sz w:val="20"/>
          <w:szCs w:val="20"/>
        </w:rPr>
        <w:t xml:space="preserve"> z dnia 11 września 2019</w:t>
      </w:r>
      <w:r w:rsidR="00880964" w:rsidRPr="00341DA2">
        <w:rPr>
          <w:rFonts w:asciiTheme="minorHAnsi" w:hAnsiTheme="minorHAnsi"/>
          <w:sz w:val="20"/>
          <w:szCs w:val="20"/>
        </w:rPr>
        <w:t xml:space="preserve"> </w:t>
      </w:r>
      <w:r w:rsidR="002F5EFF" w:rsidRPr="00341DA2">
        <w:rPr>
          <w:rFonts w:asciiTheme="minorHAnsi" w:hAnsiTheme="minorHAnsi"/>
          <w:sz w:val="20"/>
          <w:szCs w:val="20"/>
        </w:rPr>
        <w:t>r</w:t>
      </w:r>
      <w:r w:rsidR="00880964" w:rsidRPr="00341DA2">
        <w:rPr>
          <w:rFonts w:asciiTheme="minorHAnsi" w:hAnsiTheme="minorHAnsi"/>
          <w:sz w:val="20"/>
          <w:szCs w:val="20"/>
        </w:rPr>
        <w:t>.</w:t>
      </w:r>
      <w:r w:rsidR="002F5EFF" w:rsidRPr="00341DA2">
        <w:rPr>
          <w:rFonts w:asciiTheme="minorHAnsi" w:hAnsiTheme="minorHAnsi"/>
          <w:sz w:val="20"/>
          <w:szCs w:val="20"/>
        </w:rPr>
        <w:t>, Zamawiający określa następujące wymagania odnośnie zatrudnienia przez Wykonawcę lub Podwykonawcę osób wykonujących wskazane przez Zamawiającego czynności w zakresie realizacji zamówienia na podstawie umowy o pracę.</w:t>
      </w:r>
    </w:p>
    <w:p w:rsidR="002F5EFF" w:rsidRDefault="00FF43A9" w:rsidP="00835F59">
      <w:pPr>
        <w:pStyle w:val="Akapitzlist"/>
        <w:ind w:left="567"/>
        <w:jc w:val="both"/>
        <w:rPr>
          <w:rFonts w:asciiTheme="minorHAnsi" w:hAnsiTheme="minorHAnsi"/>
          <w:sz w:val="20"/>
          <w:szCs w:val="20"/>
          <w:lang w:eastAsia="ar-SA"/>
        </w:rPr>
      </w:pPr>
      <w:r w:rsidRPr="00341DA2">
        <w:rPr>
          <w:rFonts w:asciiTheme="minorHAnsi" w:hAnsiTheme="minorHAnsi"/>
          <w:sz w:val="20"/>
          <w:szCs w:val="20"/>
          <w:lang w:eastAsia="ar-SA"/>
        </w:rPr>
        <w:t>Zamawiający informuje, że w zakresie realizacji zamówienia nie wymaga czynności, polegających na wykonywaniu pracy w sposób określony w art.. 22 §1 ustawy z dnia 26 czerwca 1974r.- Kodeksu Pracy.</w:t>
      </w:r>
    </w:p>
    <w:p w:rsidR="00835F59" w:rsidRPr="00835F59" w:rsidRDefault="00835F59" w:rsidP="00835F59">
      <w:pPr>
        <w:pStyle w:val="Akapitzlist"/>
        <w:ind w:left="567"/>
        <w:jc w:val="both"/>
        <w:rPr>
          <w:rFonts w:asciiTheme="minorHAnsi" w:hAnsiTheme="minorHAnsi"/>
          <w:sz w:val="20"/>
          <w:szCs w:val="20"/>
          <w:lang w:eastAsia="ar-SA"/>
        </w:rPr>
      </w:pPr>
    </w:p>
    <w:p w:rsidR="00C45738" w:rsidRPr="00177FED" w:rsidRDefault="00C45738"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 xml:space="preserve">Wymagania w zakresie zatrudniania osób, o których mowa w art. 96 ust. 2 pkt 2 ustawy </w:t>
      </w:r>
      <w:proofErr w:type="spellStart"/>
      <w:r w:rsidRPr="00177FED">
        <w:rPr>
          <w:rFonts w:asciiTheme="minorHAnsi" w:hAnsiTheme="minorHAnsi"/>
          <w:b/>
          <w:sz w:val="20"/>
          <w:szCs w:val="20"/>
        </w:rPr>
        <w:t>Pzp</w:t>
      </w:r>
      <w:proofErr w:type="spellEnd"/>
      <w:r w:rsidRPr="00177FED">
        <w:rPr>
          <w:rFonts w:asciiTheme="minorHAnsi" w:hAnsiTheme="minorHAnsi"/>
          <w:b/>
          <w:sz w:val="20"/>
          <w:szCs w:val="20"/>
        </w:rPr>
        <w:t>.</w:t>
      </w:r>
    </w:p>
    <w:p w:rsidR="00C45738" w:rsidRPr="00177FED" w:rsidRDefault="00C45738"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Zamawiający nie przewiduje wymagań w tym zakresie. </w:t>
      </w:r>
    </w:p>
    <w:p w:rsidR="00B77078" w:rsidRPr="00177FED" w:rsidRDefault="00B77078" w:rsidP="00E75FD1">
      <w:pPr>
        <w:spacing w:before="10" w:afterLines="10" w:after="24"/>
        <w:jc w:val="both"/>
        <w:rPr>
          <w:rFonts w:asciiTheme="minorHAnsi" w:hAnsiTheme="minorHAnsi"/>
        </w:rPr>
      </w:pPr>
    </w:p>
    <w:p w:rsidR="00B77078" w:rsidRPr="00177FED" w:rsidRDefault="00B77078"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 xml:space="preserve">Informacje o zastrzeżeniu możliwości ubiegania się o udzielenie zamówienia wyłącznie przez Wykonawców, o których mowa w art. 94 ustawy </w:t>
      </w:r>
      <w:proofErr w:type="spellStart"/>
      <w:r w:rsidRPr="00177FED">
        <w:rPr>
          <w:rFonts w:asciiTheme="minorHAnsi" w:hAnsiTheme="minorHAnsi"/>
          <w:b/>
          <w:sz w:val="20"/>
          <w:szCs w:val="20"/>
        </w:rPr>
        <w:t>Pzp</w:t>
      </w:r>
      <w:proofErr w:type="spellEnd"/>
      <w:r w:rsidRPr="00177FED">
        <w:rPr>
          <w:rFonts w:asciiTheme="minorHAnsi" w:hAnsiTheme="minorHAnsi"/>
          <w:b/>
          <w:sz w:val="20"/>
          <w:szCs w:val="20"/>
        </w:rPr>
        <w:t>.</w:t>
      </w:r>
    </w:p>
    <w:p w:rsidR="00B77078" w:rsidRPr="00177FED" w:rsidRDefault="00B77078" w:rsidP="00E75FD1">
      <w:pPr>
        <w:spacing w:before="10" w:afterLines="10" w:after="24"/>
        <w:ind w:firstLine="567"/>
        <w:jc w:val="both"/>
        <w:rPr>
          <w:rFonts w:asciiTheme="minorHAnsi" w:hAnsiTheme="minorHAnsi"/>
        </w:rPr>
      </w:pPr>
      <w:r w:rsidRPr="00177FED">
        <w:rPr>
          <w:rFonts w:asciiTheme="minorHAnsi" w:hAnsiTheme="minorHAnsi"/>
        </w:rPr>
        <w:t xml:space="preserve">Zamawiający nie przewiduje zastrzeżeń w tym zakresie. </w:t>
      </w:r>
    </w:p>
    <w:p w:rsidR="00B77078" w:rsidRPr="00177FED" w:rsidRDefault="00B77078" w:rsidP="00E75FD1">
      <w:pPr>
        <w:pStyle w:val="Akapitzlist"/>
        <w:spacing w:before="10" w:afterLines="10" w:after="24"/>
        <w:ind w:left="567"/>
        <w:jc w:val="both"/>
        <w:rPr>
          <w:rFonts w:asciiTheme="minorHAnsi" w:hAnsiTheme="minorHAnsi"/>
          <w:b/>
          <w:sz w:val="20"/>
          <w:szCs w:val="20"/>
        </w:rPr>
      </w:pPr>
    </w:p>
    <w:p w:rsidR="00553CB4" w:rsidRPr="00177FED" w:rsidRDefault="00804CCB"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Wymagania dotyczące wadium</w:t>
      </w:r>
    </w:p>
    <w:p w:rsidR="003E43C7" w:rsidRPr="00177FED" w:rsidRDefault="003E43C7"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Zamawiający nie wymaga wniesienia wadium.</w:t>
      </w:r>
    </w:p>
    <w:p w:rsidR="00804CCB" w:rsidRPr="00177FED" w:rsidRDefault="00804CCB" w:rsidP="00E75FD1">
      <w:pPr>
        <w:pStyle w:val="Akapitzlist"/>
        <w:spacing w:before="10" w:afterLines="10" w:after="24"/>
        <w:ind w:left="567"/>
        <w:jc w:val="both"/>
        <w:rPr>
          <w:rFonts w:asciiTheme="minorHAnsi" w:hAnsiTheme="minorHAnsi"/>
          <w:b/>
          <w:sz w:val="20"/>
          <w:szCs w:val="20"/>
        </w:rPr>
      </w:pPr>
    </w:p>
    <w:p w:rsidR="001B193D" w:rsidRPr="00177FED" w:rsidRDefault="001B193D"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 xml:space="preserve">Informacje </w:t>
      </w:r>
      <w:r w:rsidRPr="00177FED">
        <w:rPr>
          <w:rFonts w:asciiTheme="minorHAnsi" w:eastAsia="Times New Roman" w:hAnsiTheme="minorHAnsi"/>
          <w:b/>
          <w:sz w:val="20"/>
          <w:szCs w:val="20"/>
          <w:lang w:eastAsia="pl-PL"/>
        </w:rPr>
        <w:t>o przewidywanych zamówieniach, o których mowa w </w:t>
      </w:r>
      <w:hyperlink r:id="rId13" w:history="1">
        <w:r w:rsidRPr="00177FED">
          <w:rPr>
            <w:rFonts w:asciiTheme="minorHAnsi" w:eastAsia="Times New Roman" w:hAnsiTheme="minorHAnsi"/>
            <w:b/>
            <w:sz w:val="20"/>
            <w:szCs w:val="20"/>
            <w:lang w:eastAsia="pl-PL"/>
          </w:rPr>
          <w:t>art. 214 ust. 1 pkt 7 i 8</w:t>
        </w:r>
      </w:hyperlink>
      <w:r w:rsidRPr="00177FED">
        <w:rPr>
          <w:rFonts w:asciiTheme="minorHAnsi" w:eastAsia="Times New Roman" w:hAnsiTheme="minorHAnsi"/>
          <w:b/>
          <w:sz w:val="20"/>
          <w:szCs w:val="20"/>
          <w:lang w:eastAsia="pl-PL"/>
        </w:rPr>
        <w:t xml:space="preserve"> ustawy </w:t>
      </w:r>
      <w:proofErr w:type="spellStart"/>
      <w:r w:rsidRPr="00177FED">
        <w:rPr>
          <w:rFonts w:asciiTheme="minorHAnsi" w:eastAsia="Times New Roman" w:hAnsiTheme="minorHAnsi"/>
          <w:b/>
          <w:sz w:val="20"/>
          <w:szCs w:val="20"/>
          <w:lang w:eastAsia="pl-PL"/>
        </w:rPr>
        <w:t>Pzp</w:t>
      </w:r>
      <w:proofErr w:type="spellEnd"/>
      <w:r w:rsidRPr="00177FED">
        <w:rPr>
          <w:rFonts w:asciiTheme="minorHAnsi" w:eastAsia="Times New Roman" w:hAnsiTheme="minorHAnsi"/>
          <w:b/>
          <w:sz w:val="20"/>
          <w:szCs w:val="20"/>
          <w:lang w:eastAsia="pl-PL"/>
        </w:rPr>
        <w:t>.</w:t>
      </w:r>
    </w:p>
    <w:p w:rsidR="001B193D" w:rsidRPr="00177FED" w:rsidRDefault="001B193D"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Zamawiający nie przewiduje udzielenia takich zamówień. </w:t>
      </w:r>
    </w:p>
    <w:p w:rsidR="001B193D" w:rsidRPr="00177FED" w:rsidRDefault="001B193D" w:rsidP="00E75FD1">
      <w:pPr>
        <w:spacing w:before="10" w:afterLines="10" w:after="24"/>
        <w:jc w:val="both"/>
        <w:rPr>
          <w:rFonts w:asciiTheme="minorHAnsi" w:hAnsiTheme="minorHAnsi"/>
          <w:b/>
        </w:rPr>
      </w:pPr>
    </w:p>
    <w:p w:rsidR="006E3301" w:rsidRPr="00177FED" w:rsidRDefault="001B193D"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 xml:space="preserve">Informacje </w:t>
      </w:r>
      <w:r w:rsidRPr="00177FED">
        <w:rPr>
          <w:rFonts w:asciiTheme="minorHAnsi" w:eastAsia="Times New Roman" w:hAnsiTheme="minorHAnsi"/>
          <w:b/>
          <w:sz w:val="20"/>
          <w:szCs w:val="20"/>
          <w:lang w:eastAsia="pl-PL"/>
        </w:rPr>
        <w:t>dotyczące przeprowadzenia przez Wykonawcę wizji lokalnej lub sprawdzenia przez niego dokumentów niezbędnych do realizacji zamówienia, o których mowa w </w:t>
      </w:r>
      <w:hyperlink r:id="rId14" w:history="1">
        <w:r w:rsidRPr="00177FED">
          <w:rPr>
            <w:rFonts w:asciiTheme="minorHAnsi" w:eastAsia="Times New Roman" w:hAnsiTheme="minorHAnsi"/>
            <w:b/>
            <w:sz w:val="20"/>
            <w:szCs w:val="20"/>
            <w:lang w:eastAsia="pl-PL"/>
          </w:rPr>
          <w:t>art. 131 ust. 2</w:t>
        </w:r>
      </w:hyperlink>
      <w:r w:rsidRPr="00177FED">
        <w:rPr>
          <w:rFonts w:asciiTheme="minorHAnsi" w:eastAsia="Times New Roman" w:hAnsiTheme="minorHAnsi"/>
          <w:b/>
          <w:sz w:val="20"/>
          <w:szCs w:val="20"/>
          <w:lang w:eastAsia="pl-PL"/>
        </w:rPr>
        <w:t xml:space="preserve"> ustawy </w:t>
      </w:r>
      <w:proofErr w:type="spellStart"/>
      <w:r w:rsidRPr="00177FED">
        <w:rPr>
          <w:rFonts w:asciiTheme="minorHAnsi" w:eastAsia="Times New Roman" w:hAnsiTheme="minorHAnsi"/>
          <w:b/>
          <w:sz w:val="20"/>
          <w:szCs w:val="20"/>
          <w:lang w:eastAsia="pl-PL"/>
        </w:rPr>
        <w:t>Pzp</w:t>
      </w:r>
      <w:proofErr w:type="spellEnd"/>
      <w:r w:rsidRPr="00177FED">
        <w:rPr>
          <w:rFonts w:asciiTheme="minorHAnsi" w:eastAsia="Times New Roman" w:hAnsiTheme="minorHAnsi"/>
          <w:b/>
          <w:sz w:val="20"/>
          <w:szCs w:val="20"/>
          <w:lang w:eastAsia="pl-PL"/>
        </w:rPr>
        <w:t xml:space="preserve">, </w:t>
      </w:r>
    </w:p>
    <w:p w:rsidR="001B193D" w:rsidRPr="00177FED" w:rsidRDefault="006E3301"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Zamawiający nie przewiduje ani nie wymaga odbycia wizji lokalnej lub sprawdzenia dokumentów</w:t>
      </w:r>
      <w:r w:rsidR="004C5120" w:rsidRPr="00177FED">
        <w:rPr>
          <w:rFonts w:asciiTheme="minorHAnsi" w:hAnsiTheme="minorHAnsi"/>
          <w:sz w:val="20"/>
          <w:szCs w:val="20"/>
        </w:rPr>
        <w:t xml:space="preserve"> innych niż stanowiące załączniki do SWZ</w:t>
      </w:r>
      <w:r w:rsidRPr="00177FED">
        <w:rPr>
          <w:rFonts w:asciiTheme="minorHAnsi" w:hAnsiTheme="minorHAnsi"/>
          <w:sz w:val="20"/>
          <w:szCs w:val="20"/>
        </w:rPr>
        <w:t>.</w:t>
      </w:r>
    </w:p>
    <w:p w:rsidR="00011AB2" w:rsidRPr="00177FED" w:rsidRDefault="00011AB2" w:rsidP="00E75FD1">
      <w:pPr>
        <w:spacing w:before="10" w:afterLines="10" w:after="24"/>
        <w:jc w:val="both"/>
        <w:rPr>
          <w:rFonts w:asciiTheme="minorHAnsi" w:hAnsiTheme="minorHAnsi"/>
          <w:b/>
        </w:rPr>
      </w:pPr>
    </w:p>
    <w:p w:rsidR="001B193D" w:rsidRPr="00177FED" w:rsidRDefault="006E3301"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Waluty obce</w:t>
      </w:r>
    </w:p>
    <w:p w:rsidR="006E3301" w:rsidRPr="00177FED" w:rsidRDefault="006E3301"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Zamawiający nie przewiduje prowadzenia rozliczeń z Wykonawcą w walutach obcych. </w:t>
      </w:r>
    </w:p>
    <w:p w:rsidR="00CE6F86" w:rsidRPr="00177FED" w:rsidRDefault="00CE6F86" w:rsidP="00E75FD1">
      <w:pPr>
        <w:spacing w:before="10" w:afterLines="10" w:after="24"/>
        <w:jc w:val="both"/>
        <w:rPr>
          <w:rFonts w:asciiTheme="minorHAnsi" w:hAnsiTheme="minorHAnsi"/>
        </w:rPr>
      </w:pPr>
    </w:p>
    <w:p w:rsidR="006E3301" w:rsidRPr="00177FED" w:rsidRDefault="006E3301"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Koszty postępowania</w:t>
      </w:r>
    </w:p>
    <w:p w:rsidR="006E3301" w:rsidRPr="00177FED" w:rsidRDefault="006E3301"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Zamawiający nie przewiduje zwrotu kosztów udziału w postępowaniu. </w:t>
      </w:r>
    </w:p>
    <w:p w:rsidR="006E3301" w:rsidRPr="00177FED" w:rsidRDefault="006E3301" w:rsidP="00E75FD1">
      <w:pPr>
        <w:pStyle w:val="Akapitzlist"/>
        <w:spacing w:before="10" w:afterLines="10" w:after="24"/>
        <w:ind w:left="567"/>
        <w:jc w:val="both"/>
        <w:rPr>
          <w:rFonts w:asciiTheme="minorHAnsi" w:hAnsiTheme="minorHAnsi"/>
          <w:sz w:val="20"/>
          <w:szCs w:val="20"/>
        </w:rPr>
      </w:pPr>
    </w:p>
    <w:p w:rsidR="00E62825" w:rsidRPr="00177FED" w:rsidRDefault="00E62825"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eastAsia="Times New Roman" w:hAnsiTheme="minorHAnsi"/>
          <w:b/>
          <w:sz w:val="20"/>
          <w:szCs w:val="20"/>
          <w:lang w:eastAsia="pl-PL"/>
        </w:rPr>
        <w:t>Informacja o obowiązku osobistego wykonania przez wykonawcę kluczowych zadań, jeżeli zamawiający dokonuje takiego zastrzeżenia zgodnie z </w:t>
      </w:r>
      <w:hyperlink r:id="rId15" w:history="1">
        <w:r w:rsidRPr="00177FED">
          <w:rPr>
            <w:rFonts w:asciiTheme="minorHAnsi" w:eastAsia="Times New Roman" w:hAnsiTheme="minorHAnsi"/>
            <w:b/>
            <w:sz w:val="20"/>
            <w:szCs w:val="20"/>
            <w:lang w:eastAsia="pl-PL"/>
          </w:rPr>
          <w:t>art. 60</w:t>
        </w:r>
      </w:hyperlink>
      <w:r w:rsidRPr="00177FED">
        <w:rPr>
          <w:rFonts w:asciiTheme="minorHAnsi" w:eastAsia="Times New Roman" w:hAnsiTheme="minorHAnsi"/>
          <w:b/>
          <w:sz w:val="20"/>
          <w:szCs w:val="20"/>
          <w:lang w:eastAsia="pl-PL"/>
        </w:rPr>
        <w:t> i </w:t>
      </w:r>
      <w:hyperlink r:id="rId16" w:history="1">
        <w:r w:rsidRPr="00177FED">
          <w:rPr>
            <w:rFonts w:asciiTheme="minorHAnsi" w:eastAsia="Times New Roman" w:hAnsiTheme="minorHAnsi"/>
            <w:b/>
            <w:sz w:val="20"/>
            <w:szCs w:val="20"/>
            <w:lang w:eastAsia="pl-PL"/>
          </w:rPr>
          <w:t>art. 121</w:t>
        </w:r>
      </w:hyperlink>
      <w:r w:rsidRPr="00177FED">
        <w:rPr>
          <w:rFonts w:asciiTheme="minorHAnsi" w:eastAsia="Times New Roman" w:hAnsiTheme="minorHAnsi"/>
          <w:b/>
          <w:sz w:val="20"/>
          <w:szCs w:val="20"/>
          <w:lang w:eastAsia="pl-PL"/>
        </w:rPr>
        <w:t xml:space="preserve"> ustawy </w:t>
      </w:r>
      <w:proofErr w:type="spellStart"/>
      <w:r w:rsidRPr="00177FED">
        <w:rPr>
          <w:rFonts w:asciiTheme="minorHAnsi" w:eastAsia="Times New Roman" w:hAnsiTheme="minorHAnsi"/>
          <w:b/>
          <w:sz w:val="20"/>
          <w:szCs w:val="20"/>
          <w:lang w:eastAsia="pl-PL"/>
        </w:rPr>
        <w:t>Pzp</w:t>
      </w:r>
      <w:proofErr w:type="spellEnd"/>
      <w:r w:rsidRPr="00177FED">
        <w:rPr>
          <w:rFonts w:asciiTheme="minorHAnsi" w:eastAsia="Times New Roman" w:hAnsiTheme="minorHAnsi"/>
          <w:b/>
          <w:sz w:val="20"/>
          <w:szCs w:val="20"/>
          <w:lang w:eastAsia="pl-PL"/>
        </w:rPr>
        <w:t>.</w:t>
      </w:r>
    </w:p>
    <w:p w:rsidR="007A4A9F" w:rsidRPr="00177FED" w:rsidRDefault="00252467"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Zamawiający nie zastrzega obowiązku osobistego </w:t>
      </w:r>
      <w:r w:rsidR="004A2EFB" w:rsidRPr="00177FED">
        <w:rPr>
          <w:rFonts w:asciiTheme="minorHAnsi" w:hAnsiTheme="minorHAnsi"/>
          <w:sz w:val="20"/>
          <w:szCs w:val="20"/>
        </w:rPr>
        <w:t>wykonania przez W</w:t>
      </w:r>
      <w:r w:rsidR="001D5EB5" w:rsidRPr="00177FED">
        <w:rPr>
          <w:rFonts w:asciiTheme="minorHAnsi" w:hAnsiTheme="minorHAnsi"/>
          <w:sz w:val="20"/>
          <w:szCs w:val="20"/>
        </w:rPr>
        <w:t>ykonawcę</w:t>
      </w:r>
      <w:r w:rsidRPr="00177FED">
        <w:rPr>
          <w:rFonts w:asciiTheme="minorHAnsi" w:hAnsiTheme="minorHAnsi"/>
          <w:sz w:val="20"/>
          <w:szCs w:val="20"/>
        </w:rPr>
        <w:t xml:space="preserve"> kluczowych zadań.</w:t>
      </w:r>
    </w:p>
    <w:p w:rsidR="002F5EFF" w:rsidRPr="00177FED" w:rsidRDefault="002F5EFF" w:rsidP="00E75FD1">
      <w:pPr>
        <w:pStyle w:val="Akapitzlist"/>
        <w:spacing w:before="10" w:afterLines="10" w:after="24"/>
        <w:ind w:left="567"/>
        <w:jc w:val="both"/>
        <w:rPr>
          <w:rFonts w:asciiTheme="minorHAnsi" w:hAnsiTheme="minorHAnsi"/>
          <w:sz w:val="20"/>
          <w:szCs w:val="20"/>
        </w:rPr>
      </w:pPr>
    </w:p>
    <w:p w:rsidR="00E62825" w:rsidRPr="00177FED" w:rsidRDefault="00BA714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Umowa ramowa</w:t>
      </w:r>
    </w:p>
    <w:p w:rsidR="00BA714F" w:rsidRPr="00177FED" w:rsidRDefault="00BA714F"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Zamawiający nie przewiduje zawarcia umowy ramowej. </w:t>
      </w:r>
    </w:p>
    <w:p w:rsidR="00BA714F" w:rsidRPr="00177FED" w:rsidRDefault="00BA714F" w:rsidP="00E75FD1">
      <w:pPr>
        <w:pStyle w:val="Akapitzlist"/>
        <w:spacing w:before="10" w:afterLines="10" w:after="24"/>
        <w:ind w:left="567"/>
        <w:jc w:val="both"/>
        <w:rPr>
          <w:rFonts w:asciiTheme="minorHAnsi" w:hAnsiTheme="minorHAnsi"/>
          <w:sz w:val="20"/>
          <w:szCs w:val="20"/>
        </w:rPr>
      </w:pPr>
    </w:p>
    <w:p w:rsidR="00BA714F" w:rsidRPr="00177FED" w:rsidRDefault="00BA714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Aukcja elektroniczna</w:t>
      </w:r>
    </w:p>
    <w:p w:rsidR="00BA714F" w:rsidRPr="00177FED" w:rsidRDefault="00BA714F"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Zamawiający nie przewiduje aukcji elektronicznej.</w:t>
      </w:r>
    </w:p>
    <w:p w:rsidR="00BA714F" w:rsidRPr="00177FED" w:rsidRDefault="00BA714F" w:rsidP="00E75FD1">
      <w:pPr>
        <w:pStyle w:val="Akapitzlist"/>
        <w:spacing w:before="10" w:afterLines="10" w:after="24"/>
        <w:ind w:left="567"/>
        <w:jc w:val="both"/>
        <w:rPr>
          <w:rFonts w:asciiTheme="minorHAnsi" w:hAnsiTheme="minorHAnsi"/>
          <w:sz w:val="20"/>
          <w:szCs w:val="20"/>
        </w:rPr>
      </w:pPr>
    </w:p>
    <w:p w:rsidR="00BA714F" w:rsidRPr="00177FED" w:rsidRDefault="00BA714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Złożenie oferty w postaci katalogów elektronicznych lub dołączenie katalogów elektronicznych do oferty</w:t>
      </w:r>
    </w:p>
    <w:p w:rsidR="00BA714F" w:rsidRPr="00177FED" w:rsidRDefault="00BA714F"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Zamawiający nie wymaga ani nie dopuszcza złożenia oferty w postaci katalogów elektronicznych lub dołączenie katalogów elektronicznych do oferty.</w:t>
      </w:r>
    </w:p>
    <w:p w:rsidR="00BA714F" w:rsidRPr="00177FED" w:rsidRDefault="00BA714F" w:rsidP="00E75FD1">
      <w:pPr>
        <w:pStyle w:val="Akapitzlist"/>
        <w:spacing w:before="10" w:afterLines="10" w:after="24"/>
        <w:ind w:left="567"/>
        <w:jc w:val="both"/>
        <w:rPr>
          <w:rFonts w:asciiTheme="minorHAnsi" w:hAnsiTheme="minorHAnsi"/>
          <w:b/>
          <w:sz w:val="20"/>
          <w:szCs w:val="20"/>
        </w:rPr>
      </w:pPr>
    </w:p>
    <w:p w:rsidR="00BA714F" w:rsidRPr="00177FED" w:rsidRDefault="00BA714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Zabezpieczenie należytego wykonania umowy</w:t>
      </w:r>
    </w:p>
    <w:p w:rsidR="00BA714F" w:rsidRPr="00177FED" w:rsidRDefault="001D5EB5"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Zamawiający nie wymaga wniesienia zabezpieczenia należytego wykonania umowy.</w:t>
      </w:r>
    </w:p>
    <w:p w:rsidR="00BA714F" w:rsidRPr="00177FED" w:rsidRDefault="00BA714F" w:rsidP="00E75FD1">
      <w:pPr>
        <w:pStyle w:val="Akapitzlist"/>
        <w:spacing w:before="10" w:afterLines="10" w:after="24"/>
        <w:ind w:left="567"/>
        <w:jc w:val="both"/>
        <w:rPr>
          <w:rFonts w:asciiTheme="minorHAnsi" w:hAnsiTheme="minorHAnsi"/>
          <w:b/>
          <w:sz w:val="20"/>
          <w:szCs w:val="20"/>
        </w:rPr>
      </w:pPr>
    </w:p>
    <w:p w:rsidR="00BA714F" w:rsidRPr="00177FED" w:rsidRDefault="00BA714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Wykonawcy wspólnie ubiegający się o udzielenie zamówienia</w:t>
      </w:r>
    </w:p>
    <w:p w:rsidR="003352AC" w:rsidRPr="00177FED" w:rsidRDefault="003352AC" w:rsidP="00E75FD1">
      <w:pPr>
        <w:pStyle w:val="Akapitzlist"/>
        <w:numPr>
          <w:ilvl w:val="1"/>
          <w:numId w:val="6"/>
        </w:numPr>
        <w:spacing w:before="10" w:afterLines="10" w:after="24"/>
        <w:rPr>
          <w:rFonts w:asciiTheme="minorHAnsi" w:hAnsiTheme="minorHAnsi"/>
          <w:sz w:val="20"/>
          <w:szCs w:val="20"/>
        </w:rPr>
      </w:pPr>
      <w:r w:rsidRPr="00177FED">
        <w:rPr>
          <w:rFonts w:asciiTheme="minorHAnsi" w:hAnsi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3352AC" w:rsidRPr="00177FED" w:rsidRDefault="003352AC" w:rsidP="00E75FD1">
      <w:pPr>
        <w:pStyle w:val="Akapitzlist"/>
        <w:numPr>
          <w:ilvl w:val="1"/>
          <w:numId w:val="6"/>
        </w:numPr>
        <w:spacing w:before="10" w:afterLines="10" w:after="24"/>
        <w:rPr>
          <w:rFonts w:asciiTheme="minorHAnsi" w:hAnsiTheme="minorHAnsi"/>
          <w:b/>
          <w:sz w:val="20"/>
          <w:szCs w:val="20"/>
        </w:rPr>
      </w:pPr>
      <w:r w:rsidRPr="00177FED">
        <w:rPr>
          <w:rFonts w:asciiTheme="minorHAnsi" w:hAnsiTheme="minorHAnsi"/>
          <w:sz w:val="20"/>
          <w:szCs w:val="20"/>
        </w:rPr>
        <w:t xml:space="preserve">Wykonawcy wspólnie ubiegający się o udzielenie zamówienia oświadczają w Formularzu ofertowym które usługi/dostawy (adekwatnie do przedmiotu zamówienia) wykonają poszczególni wykonawcy </w:t>
      </w:r>
      <w:r w:rsidRPr="00177FED">
        <w:rPr>
          <w:rFonts w:asciiTheme="minorHAnsi" w:hAnsiTheme="minorHAnsi"/>
          <w:b/>
          <w:sz w:val="20"/>
          <w:szCs w:val="20"/>
        </w:rPr>
        <w:t>w przypadku podmiotu udostępniającego zasoby.</w:t>
      </w:r>
    </w:p>
    <w:p w:rsidR="003352AC" w:rsidRPr="00177FED" w:rsidRDefault="003352AC" w:rsidP="00E75FD1">
      <w:pPr>
        <w:pStyle w:val="Akapitzlist"/>
        <w:numPr>
          <w:ilvl w:val="1"/>
          <w:numId w:val="6"/>
        </w:numPr>
        <w:spacing w:before="10" w:afterLines="10" w:after="24"/>
        <w:rPr>
          <w:rFonts w:asciiTheme="minorHAnsi" w:hAnsiTheme="minorHAnsi"/>
          <w:sz w:val="20"/>
          <w:szCs w:val="20"/>
        </w:rPr>
      </w:pPr>
      <w:r w:rsidRPr="00177FED">
        <w:rPr>
          <w:rFonts w:asciiTheme="minorHAnsi" w:hAnsiTheme="minorHAnsi"/>
          <w:sz w:val="20"/>
          <w:szCs w:val="20"/>
        </w:rPr>
        <w:t>Oświadczenia i dokumenty potwierdzające brak podstaw do wykluczenia z postępowania składa każdy z Wykonawców wspólnie ubiegających się o zamówienie.</w:t>
      </w:r>
    </w:p>
    <w:p w:rsidR="007C202D" w:rsidRPr="00177FED" w:rsidRDefault="007C202D" w:rsidP="00E75FD1">
      <w:pPr>
        <w:spacing w:before="10" w:afterLines="10" w:after="24"/>
        <w:jc w:val="both"/>
        <w:rPr>
          <w:rFonts w:asciiTheme="minorHAnsi" w:hAnsiTheme="minorHAnsi"/>
          <w:b/>
        </w:rPr>
      </w:pPr>
    </w:p>
    <w:p w:rsidR="007C202D" w:rsidRPr="00177FED" w:rsidRDefault="007C202D"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 xml:space="preserve">Informacje </w:t>
      </w:r>
      <w:r w:rsidRPr="00177FED">
        <w:rPr>
          <w:rFonts w:asciiTheme="minorHAnsi" w:eastAsia="Times New Roman" w:hAnsiTheme="minorHAnsi"/>
          <w:b/>
          <w:sz w:val="20"/>
          <w:szCs w:val="20"/>
          <w:lang w:eastAsia="pl-PL"/>
        </w:rPr>
        <w:t>o sposobie komunikowania się Zamawiającego z Wykonawcami w inny sposób niż przy użyciu środków komunikacji elektronicznej w przypadku zaistnienia jednej z sytuacji określonych w </w:t>
      </w:r>
      <w:hyperlink r:id="rId17" w:history="1">
        <w:r w:rsidRPr="00177FED">
          <w:rPr>
            <w:rFonts w:asciiTheme="minorHAnsi" w:eastAsia="Times New Roman" w:hAnsiTheme="minorHAnsi"/>
            <w:b/>
            <w:sz w:val="20"/>
            <w:szCs w:val="20"/>
            <w:lang w:eastAsia="pl-PL"/>
          </w:rPr>
          <w:t>art. 65 ust. 1</w:t>
        </w:r>
      </w:hyperlink>
      <w:r w:rsidRPr="00177FED">
        <w:rPr>
          <w:rFonts w:asciiTheme="minorHAnsi" w:eastAsia="Times New Roman" w:hAnsiTheme="minorHAnsi"/>
          <w:b/>
          <w:sz w:val="20"/>
          <w:szCs w:val="20"/>
          <w:lang w:eastAsia="pl-PL"/>
        </w:rPr>
        <w:t>, </w:t>
      </w:r>
      <w:hyperlink r:id="rId18" w:history="1">
        <w:r w:rsidRPr="00177FED">
          <w:rPr>
            <w:rFonts w:asciiTheme="minorHAnsi" w:eastAsia="Times New Roman" w:hAnsiTheme="minorHAnsi"/>
            <w:b/>
            <w:sz w:val="20"/>
            <w:szCs w:val="20"/>
            <w:lang w:eastAsia="pl-PL"/>
          </w:rPr>
          <w:t>art. 66</w:t>
        </w:r>
      </w:hyperlink>
      <w:r w:rsidRPr="00177FED">
        <w:rPr>
          <w:rFonts w:asciiTheme="minorHAnsi" w:eastAsia="Times New Roman" w:hAnsiTheme="minorHAnsi"/>
          <w:b/>
          <w:sz w:val="20"/>
          <w:szCs w:val="20"/>
          <w:lang w:eastAsia="pl-PL"/>
        </w:rPr>
        <w:t> i </w:t>
      </w:r>
      <w:hyperlink r:id="rId19" w:history="1">
        <w:r w:rsidRPr="00177FED">
          <w:rPr>
            <w:rFonts w:asciiTheme="minorHAnsi" w:eastAsia="Times New Roman" w:hAnsiTheme="minorHAnsi"/>
            <w:b/>
            <w:sz w:val="20"/>
            <w:szCs w:val="20"/>
            <w:lang w:eastAsia="pl-PL"/>
          </w:rPr>
          <w:t>art. 69</w:t>
        </w:r>
      </w:hyperlink>
      <w:r w:rsidRPr="00177FED">
        <w:rPr>
          <w:rFonts w:asciiTheme="minorHAnsi" w:eastAsia="Times New Roman" w:hAnsiTheme="minorHAnsi"/>
          <w:b/>
          <w:sz w:val="20"/>
          <w:szCs w:val="20"/>
          <w:lang w:eastAsia="pl-PL"/>
        </w:rPr>
        <w:t xml:space="preserve"> ustawy </w:t>
      </w:r>
      <w:proofErr w:type="spellStart"/>
      <w:r w:rsidRPr="00177FED">
        <w:rPr>
          <w:rFonts w:asciiTheme="minorHAnsi" w:eastAsia="Times New Roman" w:hAnsiTheme="minorHAnsi"/>
          <w:b/>
          <w:sz w:val="20"/>
          <w:szCs w:val="20"/>
          <w:lang w:eastAsia="pl-PL"/>
        </w:rPr>
        <w:t>Pzp</w:t>
      </w:r>
      <w:proofErr w:type="spellEnd"/>
    </w:p>
    <w:p w:rsidR="00E40E05" w:rsidRPr="00177FED" w:rsidRDefault="007C202D"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Nie dotyczy. </w:t>
      </w:r>
    </w:p>
    <w:p w:rsidR="00E40E05" w:rsidRPr="00177FED" w:rsidRDefault="00E40E05" w:rsidP="00E75FD1">
      <w:pPr>
        <w:spacing w:before="10" w:afterLines="10" w:after="24"/>
        <w:jc w:val="both"/>
        <w:rPr>
          <w:rFonts w:asciiTheme="minorHAnsi" w:hAnsiTheme="minorHAnsi"/>
          <w:b/>
        </w:rPr>
      </w:pPr>
    </w:p>
    <w:p w:rsidR="00692907" w:rsidRPr="00177FED" w:rsidRDefault="004C5120" w:rsidP="00E75FD1">
      <w:pPr>
        <w:spacing w:before="10" w:afterLines="10" w:after="24" w:line="276" w:lineRule="auto"/>
        <w:jc w:val="both"/>
        <w:rPr>
          <w:rFonts w:asciiTheme="minorHAnsi" w:hAnsiTheme="minorHAnsi"/>
          <w:b/>
        </w:rPr>
      </w:pPr>
      <w:r w:rsidRPr="00177FED">
        <w:rPr>
          <w:rFonts w:asciiTheme="minorHAnsi" w:hAnsiTheme="minorHAnsi"/>
          <w:b/>
        </w:rPr>
        <w:t xml:space="preserve">ROZDZIAŁ </w:t>
      </w:r>
      <w:r w:rsidR="00692907" w:rsidRPr="00177FED">
        <w:rPr>
          <w:rFonts w:asciiTheme="minorHAnsi" w:hAnsiTheme="minorHAnsi"/>
          <w:b/>
        </w:rPr>
        <w:t xml:space="preserve">II – OPIS PRZEDMIOTU ZAMÓWIENIA </w:t>
      </w:r>
    </w:p>
    <w:p w:rsidR="003C02FA" w:rsidRPr="003C02FA" w:rsidRDefault="00B35785" w:rsidP="003C02FA">
      <w:pPr>
        <w:pStyle w:val="Akapitzlist"/>
        <w:numPr>
          <w:ilvl w:val="0"/>
          <w:numId w:val="5"/>
        </w:numPr>
        <w:spacing w:before="10" w:afterLines="10" w:after="24"/>
        <w:ind w:left="567" w:hanging="567"/>
        <w:jc w:val="both"/>
        <w:rPr>
          <w:rFonts w:asciiTheme="minorHAnsi" w:hAnsiTheme="minorHAnsi"/>
          <w:sz w:val="20"/>
          <w:szCs w:val="20"/>
        </w:rPr>
      </w:pPr>
      <w:r w:rsidRPr="007E19B1">
        <w:rPr>
          <w:rFonts w:asciiTheme="minorHAnsi" w:hAnsiTheme="minorHAnsi"/>
          <w:sz w:val="20"/>
          <w:szCs w:val="20"/>
        </w:rPr>
        <w:t xml:space="preserve">Przedmiotem zamówienia </w:t>
      </w:r>
      <w:r w:rsidRPr="007E19B1">
        <w:rPr>
          <w:rFonts w:asciiTheme="minorHAnsi" w:hAnsiTheme="minorHAnsi"/>
          <w:bCs/>
          <w:sz w:val="20"/>
          <w:szCs w:val="20"/>
        </w:rPr>
        <w:t>jest</w:t>
      </w:r>
      <w:r w:rsidR="00011AB2" w:rsidRPr="007E19B1">
        <w:rPr>
          <w:rFonts w:asciiTheme="minorHAnsi" w:hAnsiTheme="minorHAnsi"/>
          <w:b/>
          <w:bCs/>
          <w:sz w:val="20"/>
          <w:szCs w:val="20"/>
        </w:rPr>
        <w:t xml:space="preserve"> </w:t>
      </w:r>
      <w:r w:rsidR="007E19B1" w:rsidRPr="007E19B1">
        <w:rPr>
          <w:rFonts w:asciiTheme="minorHAnsi" w:hAnsiTheme="minorHAnsi"/>
          <w:sz w:val="20"/>
          <w:szCs w:val="20"/>
        </w:rPr>
        <w:t>usługa Opieki Gwarancyjnej/</w:t>
      </w:r>
      <w:proofErr w:type="spellStart"/>
      <w:r w:rsidR="007E19B1" w:rsidRPr="007E19B1">
        <w:rPr>
          <w:rFonts w:asciiTheme="minorHAnsi" w:hAnsiTheme="minorHAnsi"/>
          <w:sz w:val="20"/>
          <w:szCs w:val="20"/>
        </w:rPr>
        <w:t>Maintenance</w:t>
      </w:r>
      <w:proofErr w:type="spellEnd"/>
      <w:r w:rsidR="007E19B1" w:rsidRPr="007E19B1">
        <w:rPr>
          <w:rFonts w:asciiTheme="minorHAnsi" w:hAnsiTheme="minorHAnsi"/>
          <w:sz w:val="20"/>
          <w:szCs w:val="20"/>
        </w:rPr>
        <w:t>, Opieki Serwisowej i Opieki Powdrożeniowej dla oprogramowania systemów SIMPLE.ERP  i XPRIMER.HRM w Świętokrzysk</w:t>
      </w:r>
      <w:r w:rsidR="00417575">
        <w:rPr>
          <w:rFonts w:asciiTheme="minorHAnsi" w:hAnsiTheme="minorHAnsi"/>
          <w:sz w:val="20"/>
          <w:szCs w:val="20"/>
        </w:rPr>
        <w:t>im Centrum Onkologii w Kielcach, stosownie do:</w:t>
      </w:r>
    </w:p>
    <w:p w:rsidR="003C02FA" w:rsidRPr="00417575" w:rsidRDefault="003C02FA" w:rsidP="00CC6FFC">
      <w:pPr>
        <w:pStyle w:val="11akapitzwypunktowaniempoziom2"/>
        <w:numPr>
          <w:ilvl w:val="1"/>
          <w:numId w:val="24"/>
        </w:numPr>
        <w:rPr>
          <w:rFonts w:cstheme="majorHAnsi"/>
          <w:sz w:val="20"/>
          <w:szCs w:val="20"/>
        </w:rPr>
      </w:pPr>
      <w:r w:rsidRPr="00417575">
        <w:rPr>
          <w:rFonts w:cstheme="majorHAnsi"/>
          <w:sz w:val="20"/>
          <w:szCs w:val="20"/>
        </w:rPr>
        <w:t>Przedmiotem Umowy jest świadczenie przez Wykonawcę:</w:t>
      </w:r>
    </w:p>
    <w:p w:rsidR="003C02FA" w:rsidRPr="00417575" w:rsidRDefault="003C02FA" w:rsidP="00CC6FFC">
      <w:pPr>
        <w:pStyle w:val="11akapitzwypunktowaniempoziom2"/>
        <w:numPr>
          <w:ilvl w:val="2"/>
          <w:numId w:val="24"/>
        </w:numPr>
        <w:ind w:left="1560" w:hanging="851"/>
        <w:rPr>
          <w:rFonts w:cstheme="majorHAnsi"/>
          <w:sz w:val="20"/>
          <w:szCs w:val="20"/>
        </w:rPr>
      </w:pPr>
      <w:r w:rsidRPr="00417575">
        <w:rPr>
          <w:rFonts w:cstheme="majorHAnsi"/>
          <w:sz w:val="20"/>
          <w:szCs w:val="20"/>
        </w:rPr>
        <w:t>Opieki Gwarancyjnej/</w:t>
      </w:r>
      <w:proofErr w:type="spellStart"/>
      <w:r w:rsidRPr="00417575">
        <w:rPr>
          <w:rFonts w:cstheme="majorHAnsi"/>
          <w:sz w:val="20"/>
          <w:szCs w:val="20"/>
        </w:rPr>
        <w:t>Maintenance</w:t>
      </w:r>
      <w:proofErr w:type="spellEnd"/>
    </w:p>
    <w:p w:rsidR="003C02FA" w:rsidRPr="00417575" w:rsidRDefault="003C02FA" w:rsidP="00CC6FFC">
      <w:pPr>
        <w:pStyle w:val="11akapitzwypunktowaniempoziom2"/>
        <w:numPr>
          <w:ilvl w:val="2"/>
          <w:numId w:val="24"/>
        </w:numPr>
        <w:ind w:left="1560" w:hanging="851"/>
        <w:rPr>
          <w:rFonts w:cstheme="majorHAnsi"/>
          <w:sz w:val="20"/>
          <w:szCs w:val="20"/>
        </w:rPr>
      </w:pPr>
      <w:r w:rsidRPr="00417575">
        <w:rPr>
          <w:rFonts w:cstheme="majorHAnsi"/>
          <w:sz w:val="20"/>
          <w:szCs w:val="20"/>
        </w:rPr>
        <w:t>Opieki Serwisowej</w:t>
      </w:r>
    </w:p>
    <w:p w:rsidR="003C02FA" w:rsidRPr="00417575" w:rsidRDefault="003C02FA" w:rsidP="00CC6FFC">
      <w:pPr>
        <w:pStyle w:val="11akapitzwypunktowaniempoziom2"/>
        <w:numPr>
          <w:ilvl w:val="2"/>
          <w:numId w:val="24"/>
        </w:numPr>
        <w:ind w:left="1560" w:hanging="851"/>
        <w:rPr>
          <w:rFonts w:cstheme="majorHAnsi"/>
          <w:sz w:val="20"/>
          <w:szCs w:val="20"/>
        </w:rPr>
      </w:pPr>
      <w:r w:rsidRPr="00417575">
        <w:rPr>
          <w:rFonts w:cstheme="majorHAnsi"/>
          <w:sz w:val="20"/>
          <w:szCs w:val="20"/>
        </w:rPr>
        <w:t xml:space="preserve">Opieki Powdrożeniowej </w:t>
      </w:r>
    </w:p>
    <w:p w:rsidR="003C02FA" w:rsidRPr="00417575" w:rsidRDefault="003C02FA" w:rsidP="00CC6FFC">
      <w:pPr>
        <w:pStyle w:val="11akapitzwypunktowaniempoziom2"/>
        <w:numPr>
          <w:ilvl w:val="1"/>
          <w:numId w:val="24"/>
        </w:numPr>
        <w:rPr>
          <w:rFonts w:cstheme="majorHAnsi"/>
          <w:sz w:val="20"/>
          <w:szCs w:val="20"/>
        </w:rPr>
      </w:pPr>
      <w:r w:rsidRPr="00417575">
        <w:rPr>
          <w:rFonts w:cstheme="majorHAnsi"/>
          <w:sz w:val="20"/>
          <w:szCs w:val="20"/>
        </w:rPr>
        <w:lastRenderedPageBreak/>
        <w:t>Wykonawca będzie świadczyć w/w Opieki dla Rozwiązania Indywidualnego lub poszczególnych jego części (Obszarów Funkcjonalnych), w skład którego wchodzi Oprogramowanie SIMPLE.ERP i XPRIMER.HRM, do którego prawo do eksploatacji dla poszczególnych Obszarów Funkcjonalnych Użytkownik nabył na mocy Licencji Klienta Końcowego, z prawem korzystania dla 50 równoczesnych operatorów dla systemu SIMPLE.ERP oraz 25 dla systemu XPRIMER.HRM :</w:t>
      </w:r>
    </w:p>
    <w:tbl>
      <w:tblPr>
        <w:tblStyle w:val="Tabela-Siatka2"/>
        <w:tblW w:w="9050" w:type="pct"/>
        <w:tblInd w:w="0" w:type="dxa"/>
        <w:tblLook w:val="04A0" w:firstRow="1" w:lastRow="0" w:firstColumn="1" w:lastColumn="0" w:noHBand="0" w:noVBand="1"/>
      </w:tblPr>
      <w:tblGrid>
        <w:gridCol w:w="3256"/>
        <w:gridCol w:w="1950"/>
        <w:gridCol w:w="5850"/>
        <w:gridCol w:w="7804"/>
      </w:tblGrid>
      <w:tr w:rsidR="003C02FA" w:rsidTr="003C02FA">
        <w:trPr>
          <w:gridAfter w:val="1"/>
          <w:wAfter w:w="2069" w:type="pct"/>
          <w:cantSplit/>
          <w:trHeight w:val="22"/>
        </w:trPr>
        <w:tc>
          <w:tcPr>
            <w:tcW w:w="2931" w:type="pct"/>
            <w:gridSpan w:val="3"/>
            <w:tcBorders>
              <w:top w:val="nil"/>
              <w:left w:val="nil"/>
              <w:bottom w:val="single" w:sz="4" w:space="0" w:color="2DAFE6"/>
              <w:right w:val="nil"/>
            </w:tcBorders>
            <w:hideMark/>
          </w:tcPr>
          <w:p w:rsidR="003C02FA" w:rsidRDefault="003C02FA">
            <w:pPr>
              <w:spacing w:before="60" w:after="60"/>
              <w:ind w:left="37"/>
              <w:rPr>
                <w:rFonts w:ascii="Calibri" w:eastAsia="Calibri" w:hAnsi="Calibri" w:cs="Open Sans"/>
                <w:b/>
                <w:bCs/>
                <w:sz w:val="18"/>
                <w:szCs w:val="18"/>
                <w:lang w:eastAsia="en-US"/>
              </w:rPr>
            </w:pPr>
            <w:r>
              <w:rPr>
                <w:rFonts w:cs="Open Sans"/>
                <w:b/>
                <w:bCs/>
                <w:sz w:val="18"/>
                <w:szCs w:val="18"/>
              </w:rPr>
              <w:t xml:space="preserve">Oprogramowania </w:t>
            </w:r>
            <w:proofErr w:type="spellStart"/>
            <w:r>
              <w:rPr>
                <w:rFonts w:cs="Open Sans"/>
                <w:b/>
                <w:bCs/>
                <w:sz w:val="18"/>
                <w:szCs w:val="18"/>
              </w:rPr>
              <w:t>Simple.ERP</w:t>
            </w:r>
            <w:proofErr w:type="spellEnd"/>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sz w:val="18"/>
                <w:szCs w:val="22"/>
                <w:lang w:eastAsia="en-US"/>
              </w:rPr>
            </w:pPr>
            <w:r>
              <w:rPr>
                <w:sz w:val="18"/>
              </w:rPr>
              <w:t>SIMPLE.ERP – AB (</w:t>
            </w:r>
            <w:proofErr w:type="spellStart"/>
            <w:r>
              <w:rPr>
                <w:sz w:val="18"/>
              </w:rPr>
              <w:t>Analizotor</w:t>
            </w:r>
            <w:proofErr w:type="spellEnd"/>
            <w:r>
              <w:rPr>
                <w:sz w:val="18"/>
              </w:rPr>
              <w:t xml:space="preserve"> Biznesowy),</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sz w:val="18"/>
                <w:szCs w:val="22"/>
                <w:lang w:eastAsia="en-US"/>
              </w:rPr>
            </w:pPr>
            <w:r>
              <w:rPr>
                <w:sz w:val="18"/>
              </w:rPr>
              <w:t>SIMPLE.ERP – AB (Analizator Biznesowy),</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cs="Open Sans"/>
                <w:sz w:val="16"/>
                <w:szCs w:val="16"/>
                <w:lang w:eastAsia="en-US"/>
              </w:rPr>
            </w:pPr>
            <w:r>
              <w:rPr>
                <w:sz w:val="18"/>
              </w:rPr>
              <w:t xml:space="preserve">SIMPLE.ERP – </w:t>
            </w:r>
            <w:proofErr w:type="spellStart"/>
            <w:r>
              <w:rPr>
                <w:sz w:val="18"/>
              </w:rPr>
              <w:t>ePIT</w:t>
            </w:r>
            <w:proofErr w:type="spellEnd"/>
            <w:r>
              <w:rPr>
                <w:sz w:val="18"/>
              </w:rPr>
              <w:t xml:space="preserve"> (Podpis Elektroniczny),</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cs="Open Sans"/>
                <w:sz w:val="16"/>
                <w:szCs w:val="16"/>
                <w:lang w:eastAsia="en-US"/>
              </w:rPr>
            </w:pPr>
            <w:r>
              <w:rPr>
                <w:sz w:val="18"/>
              </w:rPr>
              <w:t xml:space="preserve">SIMPLE.ERP – </w:t>
            </w:r>
            <w:proofErr w:type="spellStart"/>
            <w:r>
              <w:rPr>
                <w:sz w:val="18"/>
              </w:rPr>
              <w:t>ePIT</w:t>
            </w:r>
            <w:proofErr w:type="spellEnd"/>
            <w:r>
              <w:rPr>
                <w:sz w:val="18"/>
              </w:rPr>
              <w:t xml:space="preserve"> (Podpis Elektroniczny),</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cs="Open Sans"/>
                <w:sz w:val="16"/>
                <w:szCs w:val="16"/>
                <w:lang w:eastAsia="en-US"/>
              </w:rPr>
            </w:pPr>
            <w:r>
              <w:rPr>
                <w:sz w:val="18"/>
              </w:rPr>
              <w:t>SIMPLE.ERP – e-ZLA (elektroniczne zwolnienia ),</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center"/>
              <w:rPr>
                <w:rFonts w:ascii="Calibri" w:eastAsia="Calibri" w:hAnsi="Calibri" w:cs="Open Sans"/>
                <w:sz w:val="16"/>
                <w:szCs w:val="16"/>
                <w:lang w:eastAsia="en-US"/>
              </w:rPr>
            </w:pPr>
            <w:r>
              <w:rPr>
                <w:sz w:val="18"/>
              </w:rPr>
              <w:t xml:space="preserve">                                               SIMPLE.ERP – e-ZLA (elektroniczne zwolnienia ),</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cs="Open Sans"/>
                <w:sz w:val="16"/>
                <w:szCs w:val="16"/>
                <w:lang w:eastAsia="en-US"/>
              </w:rPr>
            </w:pPr>
            <w:r>
              <w:rPr>
                <w:sz w:val="18"/>
              </w:rPr>
              <w:t>SIMPLE.ERP – FK (Finanse i Księgowość),</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cs="Open Sans"/>
                <w:sz w:val="16"/>
                <w:szCs w:val="16"/>
                <w:lang w:eastAsia="en-US"/>
              </w:rPr>
            </w:pPr>
            <w:r>
              <w:rPr>
                <w:sz w:val="18"/>
              </w:rPr>
              <w:t>SIMPLE.ERP – FK (Finanse i Księgowość),</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sz w:val="18"/>
                <w:szCs w:val="22"/>
                <w:lang w:eastAsia="en-US"/>
              </w:rPr>
            </w:pPr>
            <w:r>
              <w:rPr>
                <w:sz w:val="18"/>
              </w:rPr>
              <w:t xml:space="preserve">SIMPLE.ERP – FK RKK (Rozliczanie Kalkulacji </w:t>
            </w:r>
            <w:proofErr w:type="spellStart"/>
            <w:r>
              <w:rPr>
                <w:sz w:val="18"/>
              </w:rPr>
              <w:t>Kosztó</w:t>
            </w:r>
            <w:proofErr w:type="spellEnd"/>
            <w:r>
              <w:rPr>
                <w:sz w:val="18"/>
              </w:rPr>
              <w:t>),</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sz w:val="18"/>
                <w:szCs w:val="22"/>
                <w:lang w:eastAsia="en-US"/>
              </w:rPr>
            </w:pPr>
            <w:r>
              <w:rPr>
                <w:sz w:val="18"/>
              </w:rPr>
              <w:t xml:space="preserve">SIMPLE.ERP – FK RKK (Rozliczanie Kalkulacji </w:t>
            </w:r>
            <w:proofErr w:type="spellStart"/>
            <w:r>
              <w:rPr>
                <w:sz w:val="18"/>
              </w:rPr>
              <w:t>Kosztó</w:t>
            </w:r>
            <w:proofErr w:type="spellEnd"/>
            <w:r>
              <w:rPr>
                <w:sz w:val="18"/>
              </w:rPr>
              <w:t xml:space="preserve"> ),</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sz w:val="18"/>
                <w:szCs w:val="22"/>
                <w:lang w:eastAsia="en-US"/>
              </w:rPr>
            </w:pPr>
            <w:r>
              <w:rPr>
                <w:sz w:val="18"/>
              </w:rPr>
              <w:t>SIMPLE.ERP – HR PPK (Pracownicze Plany Kapitałowe),</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sz w:val="18"/>
                <w:szCs w:val="22"/>
                <w:lang w:eastAsia="en-US"/>
              </w:rPr>
            </w:pPr>
            <w:r>
              <w:rPr>
                <w:sz w:val="18"/>
              </w:rPr>
              <w:t>SIMPLE.ERP – PPK (Pracownicze Plany Kapitałowe),</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cs="Open Sans"/>
                <w:sz w:val="16"/>
                <w:szCs w:val="16"/>
                <w:lang w:eastAsia="en-US"/>
              </w:rPr>
            </w:pPr>
            <w:r>
              <w:rPr>
                <w:sz w:val="18"/>
              </w:rPr>
              <w:t>SIMPLE.ERP – INFO (Biblioteka funkcji SIMPLE.ERP dla MS Excel),</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cs="Open Sans"/>
                <w:sz w:val="16"/>
                <w:szCs w:val="16"/>
                <w:lang w:eastAsia="en-US"/>
              </w:rPr>
            </w:pPr>
            <w:r>
              <w:rPr>
                <w:sz w:val="18"/>
              </w:rPr>
              <w:t>SIMPLE.ERP – INFO (Biblioteka funkcji SIMPLE.ERP dla MS Excel),</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cs="Open Sans"/>
                <w:sz w:val="16"/>
                <w:szCs w:val="16"/>
                <w:lang w:eastAsia="en-US"/>
              </w:rPr>
            </w:pPr>
            <w:r>
              <w:rPr>
                <w:sz w:val="18"/>
              </w:rPr>
              <w:t>SIMPLE.ERP – JPK (Jednolity Plik Kontrolny),</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center"/>
              <w:rPr>
                <w:rFonts w:ascii="Calibri" w:eastAsia="Calibri" w:hAnsi="Calibri" w:cs="Open Sans"/>
                <w:sz w:val="16"/>
                <w:szCs w:val="16"/>
                <w:lang w:eastAsia="en-US"/>
              </w:rPr>
            </w:pPr>
            <w:r>
              <w:rPr>
                <w:sz w:val="18"/>
              </w:rPr>
              <w:t xml:space="preserve">                                                    SIMPLE.ERP – JPK (Jednolity Plik Kontrolny),</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cs="Open Sans"/>
                <w:sz w:val="16"/>
                <w:szCs w:val="16"/>
                <w:lang w:eastAsia="en-US"/>
              </w:rPr>
            </w:pPr>
            <w:r>
              <w:rPr>
                <w:sz w:val="18"/>
              </w:rPr>
              <w:t>SIMPLE.ERP – MT (Majątek Trwały),</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cs="Open Sans"/>
                <w:sz w:val="18"/>
                <w:szCs w:val="18"/>
                <w:lang w:eastAsia="en-US"/>
              </w:rPr>
            </w:pPr>
            <w:r>
              <w:rPr>
                <w:sz w:val="18"/>
              </w:rPr>
              <w:t>SIMPLE.ERP – MT (Majątek Trwały),</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cs="Open Sans"/>
                <w:sz w:val="16"/>
                <w:szCs w:val="16"/>
                <w:lang w:eastAsia="en-US"/>
              </w:rPr>
            </w:pPr>
            <w:r>
              <w:rPr>
                <w:sz w:val="18"/>
              </w:rPr>
              <w:t>SIMPLE.ERP – OT (Obrót Towarowy),</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cs="Open Sans"/>
                <w:sz w:val="16"/>
                <w:szCs w:val="16"/>
                <w:lang w:eastAsia="en-US"/>
              </w:rPr>
            </w:pPr>
            <w:r>
              <w:rPr>
                <w:sz w:val="18"/>
              </w:rPr>
              <w:t>SIMPLE.ERP – OT (Obrót Towarowy),</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cs="Open Sans"/>
                <w:sz w:val="18"/>
                <w:szCs w:val="22"/>
                <w:lang w:eastAsia="en-US"/>
              </w:rPr>
            </w:pPr>
            <w:r>
              <w:rPr>
                <w:sz w:val="18"/>
              </w:rPr>
              <w:t>SIMPLE.ERP – PER (Zarzadzanie Personelem),</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cs="Open Sans"/>
                <w:sz w:val="16"/>
                <w:szCs w:val="16"/>
                <w:lang w:eastAsia="en-US"/>
              </w:rPr>
            </w:pPr>
            <w:r>
              <w:rPr>
                <w:sz w:val="18"/>
              </w:rPr>
              <w:t>SIMPLE.ERP – PER (Zarzadzanie Personelem),</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cs="Open Sans"/>
                <w:sz w:val="18"/>
                <w:szCs w:val="22"/>
                <w:lang w:eastAsia="en-US"/>
              </w:rPr>
            </w:pPr>
            <w:r>
              <w:rPr>
                <w:sz w:val="18"/>
              </w:rPr>
              <w:t>SIMPLE.ERP – RP KMZ (Resortowy Plan Kont),</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cs="Open Sans"/>
                <w:sz w:val="16"/>
                <w:szCs w:val="16"/>
                <w:lang w:eastAsia="en-US"/>
              </w:rPr>
            </w:pPr>
            <w:r>
              <w:rPr>
                <w:sz w:val="18"/>
              </w:rPr>
              <w:t>SIMPLE.ERP – RP KMZ (Resortowy Plan Kont),</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cs="Open Sans"/>
                <w:sz w:val="18"/>
                <w:szCs w:val="22"/>
                <w:lang w:eastAsia="en-US"/>
              </w:rPr>
            </w:pPr>
            <w:r>
              <w:rPr>
                <w:sz w:val="18"/>
              </w:rPr>
              <w:t>SIMPLE.ERP – SPR VAT (Sprawdzenie VAT),</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cs="Open Sans"/>
                <w:sz w:val="16"/>
                <w:szCs w:val="16"/>
                <w:lang w:eastAsia="en-US"/>
              </w:rPr>
            </w:pPr>
            <w:r>
              <w:rPr>
                <w:sz w:val="18"/>
              </w:rPr>
              <w:t>SIMPLE.ERP – SPR VAT (Sprawdzenie VAT),</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sz w:val="18"/>
                <w:szCs w:val="22"/>
                <w:lang w:eastAsia="en-US"/>
              </w:rPr>
            </w:pPr>
            <w:r>
              <w:rPr>
                <w:rFonts w:cs="Open Sans"/>
                <w:sz w:val="18"/>
              </w:rPr>
              <w:t>Modyfikacje</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sz w:val="18"/>
                <w:szCs w:val="22"/>
                <w:lang w:eastAsia="en-US"/>
              </w:rPr>
            </w:pPr>
            <w:r>
              <w:rPr>
                <w:rFonts w:cs="Open Sans"/>
                <w:sz w:val="18"/>
              </w:rPr>
              <w:t>Wdrożone do dnia podpisania umowy</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cs="Open Sans"/>
                <w:sz w:val="18"/>
                <w:szCs w:val="22"/>
                <w:lang w:eastAsia="en-US"/>
              </w:rPr>
            </w:pPr>
            <w:r>
              <w:rPr>
                <w:rFonts w:cs="Open Sans"/>
                <w:sz w:val="18"/>
              </w:rPr>
              <w:t>Liczba jednoczesnych operatorów</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cs="Open Sans"/>
                <w:sz w:val="18"/>
                <w:szCs w:val="22"/>
                <w:lang w:eastAsia="en-US"/>
              </w:rPr>
            </w:pPr>
            <w:r>
              <w:rPr>
                <w:rFonts w:cs="Open Sans"/>
                <w:sz w:val="18"/>
                <w:szCs w:val="16"/>
              </w:rPr>
              <w:t>50</w:t>
            </w:r>
          </w:p>
        </w:tc>
      </w:tr>
      <w:tr w:rsidR="003C02FA" w:rsidTr="003C02FA">
        <w:trPr>
          <w:gridAfter w:val="1"/>
          <w:wAfter w:w="2069" w:type="pct"/>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cs="Open Sans"/>
                <w:sz w:val="18"/>
                <w:szCs w:val="22"/>
                <w:lang w:eastAsia="en-US"/>
              </w:rPr>
            </w:pPr>
            <w:r>
              <w:rPr>
                <w:rFonts w:cs="Open Sans"/>
                <w:sz w:val="18"/>
              </w:rPr>
              <w:t xml:space="preserve">XPRIMER </w:t>
            </w:r>
          </w:p>
        </w:tc>
        <w:tc>
          <w:tcPr>
            <w:tcW w:w="2068" w:type="pct"/>
            <w:gridSpan w:val="2"/>
            <w:tcBorders>
              <w:top w:val="single" w:sz="4" w:space="0" w:color="2DAFE6"/>
              <w:left w:val="nil"/>
              <w:bottom w:val="single" w:sz="4" w:space="0" w:color="2DAFE6"/>
              <w:right w:val="nil"/>
            </w:tcBorders>
          </w:tcPr>
          <w:p w:rsidR="003C02FA" w:rsidRDefault="003C02FA">
            <w:pPr>
              <w:spacing w:before="60" w:after="60"/>
              <w:ind w:left="37"/>
              <w:jc w:val="right"/>
              <w:rPr>
                <w:rFonts w:ascii="Calibri" w:eastAsia="Calibri" w:hAnsi="Calibri" w:cs="Open Sans"/>
                <w:sz w:val="18"/>
                <w:szCs w:val="16"/>
                <w:lang w:eastAsia="en-US"/>
              </w:rPr>
            </w:pPr>
          </w:p>
        </w:tc>
      </w:tr>
      <w:tr w:rsidR="003C02FA" w:rsidTr="003C02FA">
        <w:trPr>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sz w:val="18"/>
                <w:szCs w:val="22"/>
                <w:lang w:eastAsia="en-US"/>
              </w:rPr>
            </w:pPr>
            <w:r>
              <w:rPr>
                <w:sz w:val="18"/>
              </w:rPr>
              <w:t>SIMPLE.ERP/XPRIMER – HRM,*</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sz w:val="18"/>
                <w:szCs w:val="22"/>
                <w:lang w:eastAsia="en-US"/>
              </w:rPr>
            </w:pPr>
            <w:r>
              <w:rPr>
                <w:sz w:val="18"/>
              </w:rPr>
              <w:t xml:space="preserve">SIMPLE.ERP – HRM, </w:t>
            </w:r>
          </w:p>
        </w:tc>
        <w:tc>
          <w:tcPr>
            <w:tcW w:w="2069" w:type="pct"/>
            <w:tcBorders>
              <w:top w:val="single" w:sz="4" w:space="0" w:color="2DAFE6"/>
              <w:left w:val="nil"/>
              <w:bottom w:val="single" w:sz="4" w:space="0" w:color="2DAFE6"/>
              <w:right w:val="nil"/>
            </w:tcBorders>
          </w:tcPr>
          <w:p w:rsidR="003C02FA" w:rsidRDefault="003C02FA">
            <w:pPr>
              <w:rPr>
                <w:rFonts w:ascii="Calibri" w:eastAsia="Calibri" w:hAnsi="Calibri"/>
                <w:sz w:val="18"/>
                <w:szCs w:val="22"/>
                <w:lang w:eastAsia="en-US"/>
              </w:rPr>
            </w:pPr>
          </w:p>
        </w:tc>
      </w:tr>
      <w:tr w:rsidR="003C02FA" w:rsidTr="003C02FA">
        <w:trPr>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sz w:val="18"/>
                <w:szCs w:val="22"/>
                <w:lang w:eastAsia="en-US"/>
              </w:rPr>
            </w:pPr>
            <w:r>
              <w:rPr>
                <w:sz w:val="18"/>
              </w:rPr>
              <w:t>SIMPLE.ERP/XPRIMER – BPM,*</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sz w:val="18"/>
                <w:szCs w:val="22"/>
                <w:highlight w:val="lightGray"/>
                <w:lang w:eastAsia="en-US"/>
              </w:rPr>
            </w:pPr>
            <w:r>
              <w:rPr>
                <w:sz w:val="18"/>
              </w:rPr>
              <w:t>SIMPLE.ERP – BPM,</w:t>
            </w:r>
          </w:p>
        </w:tc>
        <w:tc>
          <w:tcPr>
            <w:tcW w:w="2069" w:type="pct"/>
            <w:tcBorders>
              <w:top w:val="single" w:sz="4" w:space="0" w:color="2DAFE6"/>
              <w:left w:val="nil"/>
              <w:bottom w:val="single" w:sz="4" w:space="0" w:color="2DAFE6"/>
              <w:right w:val="nil"/>
            </w:tcBorders>
          </w:tcPr>
          <w:p w:rsidR="003C02FA" w:rsidRDefault="003C02FA">
            <w:pPr>
              <w:rPr>
                <w:rFonts w:ascii="Calibri" w:eastAsia="Calibri" w:hAnsi="Calibri"/>
                <w:sz w:val="18"/>
                <w:szCs w:val="22"/>
                <w:lang w:eastAsia="en-US"/>
              </w:rPr>
            </w:pPr>
          </w:p>
        </w:tc>
      </w:tr>
      <w:tr w:rsidR="003C02FA" w:rsidTr="003C02FA">
        <w:trPr>
          <w:cantSplit/>
          <w:trHeight w:val="22"/>
        </w:trPr>
        <w:tc>
          <w:tcPr>
            <w:tcW w:w="863" w:type="pct"/>
            <w:tcBorders>
              <w:top w:val="single" w:sz="4" w:space="0" w:color="2DAFE6"/>
              <w:left w:val="nil"/>
              <w:bottom w:val="single" w:sz="4" w:space="0" w:color="2DAFE6"/>
              <w:right w:val="nil"/>
            </w:tcBorders>
            <w:hideMark/>
          </w:tcPr>
          <w:p w:rsidR="003C02FA" w:rsidRDefault="003C02FA">
            <w:pPr>
              <w:spacing w:before="60" w:after="60"/>
              <w:ind w:left="37"/>
              <w:rPr>
                <w:rFonts w:ascii="Calibri" w:eastAsia="Calibri" w:hAnsi="Calibri"/>
                <w:sz w:val="18"/>
                <w:szCs w:val="22"/>
                <w:lang w:eastAsia="en-US"/>
              </w:rPr>
            </w:pPr>
            <w:r>
              <w:rPr>
                <w:sz w:val="18"/>
              </w:rPr>
              <w:t>SIMPLE.ERP/XPRIMER – BPD,*</w:t>
            </w:r>
          </w:p>
        </w:tc>
        <w:tc>
          <w:tcPr>
            <w:tcW w:w="2068" w:type="pct"/>
            <w:gridSpan w:val="2"/>
            <w:tcBorders>
              <w:top w:val="single" w:sz="4" w:space="0" w:color="2DAFE6"/>
              <w:left w:val="nil"/>
              <w:bottom w:val="single" w:sz="4" w:space="0" w:color="2DAFE6"/>
              <w:right w:val="nil"/>
            </w:tcBorders>
            <w:hideMark/>
          </w:tcPr>
          <w:p w:rsidR="003C02FA" w:rsidRDefault="003C02FA">
            <w:pPr>
              <w:spacing w:before="60" w:after="60"/>
              <w:ind w:left="37"/>
              <w:jc w:val="right"/>
              <w:rPr>
                <w:rFonts w:ascii="Calibri" w:eastAsia="Calibri" w:hAnsi="Calibri"/>
                <w:sz w:val="18"/>
                <w:szCs w:val="22"/>
                <w:lang w:eastAsia="en-US"/>
              </w:rPr>
            </w:pPr>
            <w:r>
              <w:rPr>
                <w:sz w:val="18"/>
              </w:rPr>
              <w:t>SIMPLE.ERP – BPD</w:t>
            </w:r>
          </w:p>
        </w:tc>
        <w:tc>
          <w:tcPr>
            <w:tcW w:w="2069" w:type="pct"/>
            <w:tcBorders>
              <w:top w:val="single" w:sz="4" w:space="0" w:color="2DAFE6"/>
              <w:left w:val="nil"/>
              <w:bottom w:val="single" w:sz="4" w:space="0" w:color="2DAFE6"/>
              <w:right w:val="nil"/>
            </w:tcBorders>
          </w:tcPr>
          <w:p w:rsidR="003C02FA" w:rsidRDefault="003C02FA">
            <w:pPr>
              <w:rPr>
                <w:rFonts w:ascii="Calibri" w:eastAsia="Calibri" w:hAnsi="Calibri"/>
                <w:sz w:val="18"/>
                <w:szCs w:val="22"/>
                <w:lang w:eastAsia="en-US"/>
              </w:rPr>
            </w:pPr>
          </w:p>
        </w:tc>
      </w:tr>
      <w:tr w:rsidR="003C02FA" w:rsidTr="003C02FA">
        <w:trPr>
          <w:gridAfter w:val="1"/>
          <w:wAfter w:w="2069" w:type="pct"/>
          <w:cantSplit/>
          <w:trHeight w:val="22"/>
        </w:trPr>
        <w:tc>
          <w:tcPr>
            <w:tcW w:w="1380" w:type="pct"/>
            <w:gridSpan w:val="2"/>
            <w:tcBorders>
              <w:top w:val="single" w:sz="4" w:space="0" w:color="00B0F0"/>
              <w:left w:val="nil"/>
              <w:bottom w:val="single" w:sz="4" w:space="0" w:color="00B0F0"/>
              <w:right w:val="nil"/>
            </w:tcBorders>
            <w:shd w:val="clear" w:color="auto" w:fill="ECECEC"/>
            <w:hideMark/>
          </w:tcPr>
          <w:p w:rsidR="003C02FA" w:rsidRDefault="003C02FA">
            <w:pPr>
              <w:spacing w:after="60"/>
              <w:rPr>
                <w:rFonts w:ascii="Calibri" w:eastAsia="Calibri" w:hAnsi="Calibri"/>
                <w:sz w:val="18"/>
              </w:rPr>
            </w:pPr>
            <w:r>
              <w:rPr>
                <w:sz w:val="18"/>
              </w:rPr>
              <w:t xml:space="preserve">*Dla 25 jednoczesnych użytkowników </w:t>
            </w:r>
          </w:p>
          <w:p w:rsidR="003C02FA" w:rsidRDefault="003C02FA">
            <w:pPr>
              <w:spacing w:after="60"/>
              <w:rPr>
                <w:rFonts w:ascii="Calibri" w:eastAsia="Calibri" w:hAnsi="Calibri"/>
                <w:sz w:val="18"/>
                <w:szCs w:val="22"/>
                <w:lang w:eastAsia="en-US"/>
              </w:rPr>
            </w:pPr>
            <w:r>
              <w:rPr>
                <w:sz w:val="18"/>
              </w:rPr>
              <w:t xml:space="preserve">*Licencja Administratora 1 sztuka </w:t>
            </w:r>
          </w:p>
        </w:tc>
        <w:tc>
          <w:tcPr>
            <w:tcW w:w="1551" w:type="pct"/>
            <w:tcBorders>
              <w:top w:val="single" w:sz="4" w:space="0" w:color="00B0F0"/>
              <w:left w:val="nil"/>
              <w:bottom w:val="single" w:sz="4" w:space="0" w:color="00B0F0"/>
              <w:right w:val="nil"/>
            </w:tcBorders>
            <w:shd w:val="clear" w:color="auto" w:fill="ECECEC"/>
          </w:tcPr>
          <w:p w:rsidR="003C02FA" w:rsidRDefault="003C02FA">
            <w:pPr>
              <w:spacing w:before="60" w:after="60"/>
              <w:ind w:left="37"/>
              <w:rPr>
                <w:rFonts w:ascii="Calibri" w:eastAsia="Calibri" w:hAnsi="Calibri" w:cs="Open Sans"/>
                <w:sz w:val="16"/>
                <w:szCs w:val="16"/>
                <w:lang w:eastAsia="en-US"/>
              </w:rPr>
            </w:pPr>
          </w:p>
        </w:tc>
      </w:tr>
      <w:tr w:rsidR="003C02FA" w:rsidTr="003C02FA">
        <w:trPr>
          <w:gridAfter w:val="1"/>
          <w:wAfter w:w="2069" w:type="pct"/>
          <w:cantSplit/>
          <w:trHeight w:val="22"/>
        </w:trPr>
        <w:tc>
          <w:tcPr>
            <w:tcW w:w="1380" w:type="pct"/>
            <w:gridSpan w:val="2"/>
            <w:tcBorders>
              <w:top w:val="single" w:sz="4" w:space="0" w:color="00B0F0"/>
              <w:left w:val="nil"/>
              <w:bottom w:val="single" w:sz="4" w:space="0" w:color="00B0F0"/>
              <w:right w:val="nil"/>
            </w:tcBorders>
          </w:tcPr>
          <w:p w:rsidR="003C02FA" w:rsidRDefault="003C02FA">
            <w:pPr>
              <w:spacing w:before="60" w:after="60"/>
              <w:ind w:left="37"/>
              <w:rPr>
                <w:rFonts w:ascii="Calibri" w:eastAsia="Calibri" w:hAnsi="Calibri" w:cs="Open Sans"/>
                <w:sz w:val="18"/>
                <w:szCs w:val="22"/>
                <w:lang w:eastAsia="en-US"/>
              </w:rPr>
            </w:pPr>
          </w:p>
        </w:tc>
        <w:tc>
          <w:tcPr>
            <w:tcW w:w="1551" w:type="pct"/>
            <w:tcBorders>
              <w:top w:val="single" w:sz="4" w:space="0" w:color="00B0F0"/>
              <w:left w:val="nil"/>
              <w:bottom w:val="single" w:sz="4" w:space="0" w:color="00B0F0"/>
              <w:right w:val="nil"/>
            </w:tcBorders>
          </w:tcPr>
          <w:p w:rsidR="003C02FA" w:rsidRDefault="003C02FA">
            <w:pPr>
              <w:spacing w:before="60" w:after="60"/>
              <w:ind w:left="37"/>
              <w:jc w:val="right"/>
              <w:rPr>
                <w:rFonts w:ascii="Calibri" w:eastAsia="Calibri" w:hAnsi="Calibri" w:cs="Open Sans"/>
                <w:sz w:val="16"/>
                <w:szCs w:val="16"/>
                <w:lang w:eastAsia="en-US"/>
              </w:rPr>
            </w:pPr>
          </w:p>
        </w:tc>
      </w:tr>
    </w:tbl>
    <w:p w:rsidR="007E19B1" w:rsidRPr="007E19B1" w:rsidRDefault="007E19B1" w:rsidP="007E19B1">
      <w:pPr>
        <w:spacing w:before="10" w:afterLines="10" w:after="24"/>
        <w:jc w:val="both"/>
        <w:rPr>
          <w:rFonts w:asciiTheme="minorHAnsi" w:hAnsiTheme="minorHAnsi"/>
        </w:rPr>
      </w:pPr>
    </w:p>
    <w:p w:rsidR="007E19B1" w:rsidRPr="007E19B1" w:rsidRDefault="007E19B1" w:rsidP="003C02FA">
      <w:pPr>
        <w:pStyle w:val="Akapitzlist"/>
        <w:spacing w:before="10" w:afterLines="10" w:after="24"/>
        <w:ind w:left="567"/>
        <w:jc w:val="both"/>
        <w:rPr>
          <w:rFonts w:asciiTheme="minorHAnsi" w:hAnsiTheme="minorHAnsi"/>
        </w:rPr>
      </w:pPr>
      <w:r w:rsidRPr="007E19B1">
        <w:rPr>
          <w:b/>
          <w:color w:val="000000"/>
          <w:u w:val="single"/>
        </w:rPr>
        <w:t>Warunki realizacji zamówienia i współpracy z Wykonawcą zawiera projekt umowy wraz z załącznikami.</w:t>
      </w:r>
    </w:p>
    <w:p w:rsidR="003C02FA" w:rsidRDefault="003C02FA" w:rsidP="003A4E1A">
      <w:pPr>
        <w:spacing w:after="0" w:line="240" w:lineRule="auto"/>
        <w:ind w:left="495"/>
        <w:rPr>
          <w:rFonts w:asciiTheme="minorHAnsi" w:hAnsiTheme="minorHAnsi" w:cs="Arial"/>
          <w:lang w:eastAsia="ja-JP"/>
        </w:rPr>
      </w:pPr>
    </w:p>
    <w:p w:rsidR="00606AE4" w:rsidRPr="00177FED" w:rsidRDefault="00606AE4" w:rsidP="003A4E1A">
      <w:pPr>
        <w:spacing w:after="0" w:line="240" w:lineRule="auto"/>
        <w:ind w:left="495"/>
        <w:rPr>
          <w:rFonts w:asciiTheme="minorHAnsi" w:hAnsiTheme="minorHAnsi" w:cs="Arial"/>
          <w:lang w:eastAsia="ja-JP"/>
        </w:rPr>
      </w:pPr>
      <w:r w:rsidRPr="00177FED">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177FED">
        <w:rPr>
          <w:rFonts w:asciiTheme="minorHAnsi" w:hAnsiTheme="minorHAnsi" w:cs="Arial"/>
          <w:lang w:eastAsia="ja-JP"/>
        </w:rPr>
        <w:t>Pzp</w:t>
      </w:r>
      <w:proofErr w:type="spellEnd"/>
      <w:r w:rsidRPr="00177FED">
        <w:rPr>
          <w:rFonts w:asciiTheme="minorHAnsi" w:hAnsiTheme="minorHAnsi" w:cs="Arial"/>
          <w:lang w:eastAsia="ja-JP"/>
        </w:rPr>
        <w:t xml:space="preserve"> należy je rozumieć jako przykładowe. </w:t>
      </w:r>
    </w:p>
    <w:p w:rsidR="00834AD9" w:rsidRPr="00177FED" w:rsidRDefault="00834AD9" w:rsidP="00834AD9">
      <w:pPr>
        <w:pStyle w:val="Akapitzlist"/>
        <w:spacing w:after="0" w:line="240" w:lineRule="auto"/>
        <w:ind w:left="567"/>
        <w:rPr>
          <w:rFonts w:asciiTheme="minorHAnsi" w:hAnsiTheme="minorHAnsi" w:cs="Arial"/>
          <w:sz w:val="20"/>
          <w:szCs w:val="20"/>
          <w:lang w:eastAsia="ja-JP"/>
        </w:rPr>
      </w:pPr>
    </w:p>
    <w:p w:rsidR="00606AE4" w:rsidRPr="00177FED" w:rsidRDefault="00606AE4" w:rsidP="00834AD9">
      <w:pPr>
        <w:pStyle w:val="Akapitzlist"/>
        <w:spacing w:after="0" w:line="240" w:lineRule="auto"/>
        <w:ind w:left="567"/>
        <w:rPr>
          <w:rFonts w:asciiTheme="minorHAnsi" w:hAnsiTheme="minorHAnsi" w:cs="Arial"/>
          <w:sz w:val="20"/>
          <w:szCs w:val="20"/>
          <w:lang w:eastAsia="ja-JP"/>
        </w:rPr>
      </w:pPr>
      <w:r w:rsidRPr="00A232E5">
        <w:rPr>
          <w:rFonts w:asciiTheme="minorHAnsi" w:hAnsiTheme="minorHAnsi" w:cs="Arial"/>
          <w:sz w:val="20"/>
          <w:szCs w:val="20"/>
          <w:lang w:eastAsia="ja-JP"/>
        </w:rPr>
        <w:t xml:space="preserve">Zamawiający zgodnie z art. 99 ust. 6 </w:t>
      </w:r>
      <w:proofErr w:type="spellStart"/>
      <w:r w:rsidRPr="00A232E5">
        <w:rPr>
          <w:rFonts w:asciiTheme="minorHAnsi" w:hAnsiTheme="minorHAnsi" w:cs="Arial"/>
          <w:sz w:val="20"/>
          <w:szCs w:val="20"/>
          <w:lang w:eastAsia="ja-JP"/>
        </w:rPr>
        <w:t>Pzp</w:t>
      </w:r>
      <w:proofErr w:type="spellEnd"/>
      <w:r w:rsidRPr="00A232E5">
        <w:rPr>
          <w:rFonts w:asciiTheme="minorHAnsi" w:hAnsiTheme="minorHAnsi" w:cs="Arial"/>
          <w:sz w:val="20"/>
          <w:szCs w:val="20"/>
          <w:lang w:eastAsia="ja-JP"/>
        </w:rPr>
        <w:t xml:space="preserve"> dopuszcza w każdym przypadku zastosowanie rozwiązań równoważnych</w:t>
      </w:r>
      <w:r w:rsidRPr="00177FED">
        <w:rPr>
          <w:rFonts w:asciiTheme="minorHAnsi" w:hAnsiTheme="minorHAnsi" w:cs="Arial"/>
          <w:sz w:val="20"/>
          <w:szCs w:val="20"/>
          <w:lang w:eastAsia="ja-JP"/>
        </w:rPr>
        <w:t xml:space="preserve">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rsidR="00606AE4" w:rsidRPr="00177FED" w:rsidRDefault="00606AE4" w:rsidP="00834AD9">
      <w:pPr>
        <w:pStyle w:val="Akapitzlist"/>
        <w:spacing w:after="0" w:line="240" w:lineRule="auto"/>
        <w:ind w:left="567"/>
        <w:rPr>
          <w:rFonts w:asciiTheme="minorHAnsi" w:hAnsiTheme="minorHAnsi" w:cs="Arial"/>
          <w:sz w:val="20"/>
          <w:szCs w:val="20"/>
          <w:lang w:eastAsia="ja-JP"/>
        </w:rPr>
      </w:pPr>
      <w:r w:rsidRPr="00177FED">
        <w:rPr>
          <w:rFonts w:asciiTheme="minorHAnsi" w:hAnsiTheme="minorHAnsi" w:cs="Arial"/>
          <w:sz w:val="20"/>
          <w:szCs w:val="20"/>
          <w:lang w:eastAsia="ja-JP"/>
        </w:rPr>
        <w:t xml:space="preserve">Przez rozwiązanie równoważne Zamawiający rozumie takie rozwiązanie, które umożliwia uzyskanie założonego w opisie przedmiotu zamówienia efektu za pomocą innych rozwiązań technicznych. Wykonawca, który powołuje się na </w:t>
      </w:r>
      <w:r w:rsidRPr="00177FED">
        <w:rPr>
          <w:rFonts w:asciiTheme="minorHAnsi" w:hAnsiTheme="minorHAnsi" w:cs="Arial"/>
          <w:sz w:val="20"/>
          <w:szCs w:val="20"/>
          <w:lang w:eastAsia="ja-JP"/>
        </w:rPr>
        <w:lastRenderedPageBreak/>
        <w:t xml:space="preserve">rozwiązania równoważne opisywanym przez Zamawiającego, jest obowiązany wykazać, że oferowane przez niego dostawy spełniają wymagania określone przez Zamawiającego. </w:t>
      </w:r>
    </w:p>
    <w:p w:rsidR="00606AE4" w:rsidRPr="00177FED" w:rsidRDefault="00606AE4" w:rsidP="00834AD9">
      <w:pPr>
        <w:pStyle w:val="Akapitzlist"/>
        <w:spacing w:after="0" w:line="240" w:lineRule="auto"/>
        <w:ind w:left="567"/>
        <w:rPr>
          <w:rFonts w:asciiTheme="minorHAnsi" w:hAnsiTheme="minorHAnsi"/>
          <w:sz w:val="20"/>
          <w:szCs w:val="20"/>
          <w:lang w:eastAsia="ja-JP"/>
        </w:rPr>
      </w:pPr>
      <w:r w:rsidRPr="00177FED">
        <w:rPr>
          <w:rFonts w:asciiTheme="minorHAnsi" w:hAnsiTheme="minorHAnsi" w:cs="Arial"/>
          <w:sz w:val="20"/>
          <w:szCs w:val="20"/>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rsidR="00A75D80" w:rsidRPr="00177FED" w:rsidRDefault="00A75D80" w:rsidP="00E75FD1">
      <w:pPr>
        <w:spacing w:before="10" w:afterLines="10" w:after="24"/>
        <w:jc w:val="both"/>
        <w:rPr>
          <w:rFonts w:asciiTheme="minorHAnsi" w:hAnsiTheme="minorHAnsi"/>
        </w:rPr>
      </w:pPr>
    </w:p>
    <w:p w:rsidR="007E19B1" w:rsidRPr="007E19B1" w:rsidRDefault="00842425" w:rsidP="007E19B1">
      <w:pPr>
        <w:pStyle w:val="Akapitzlist"/>
        <w:numPr>
          <w:ilvl w:val="0"/>
          <w:numId w:val="5"/>
        </w:numPr>
        <w:spacing w:before="10" w:afterLines="10" w:after="24"/>
        <w:ind w:left="567" w:hanging="567"/>
        <w:jc w:val="both"/>
        <w:rPr>
          <w:rFonts w:asciiTheme="minorHAnsi" w:hAnsiTheme="minorHAnsi"/>
          <w:sz w:val="20"/>
          <w:szCs w:val="20"/>
        </w:rPr>
      </w:pPr>
      <w:r w:rsidRPr="00177FED">
        <w:rPr>
          <w:rFonts w:asciiTheme="minorHAnsi" w:hAnsiTheme="minorHAnsi"/>
          <w:sz w:val="20"/>
          <w:szCs w:val="20"/>
        </w:rPr>
        <w:t xml:space="preserve">Wspólny Słownik Zamówień kod (CPV): </w:t>
      </w:r>
      <w:r w:rsidR="007E19B1" w:rsidRPr="007E19B1">
        <w:rPr>
          <w:sz w:val="20"/>
          <w:szCs w:val="20"/>
        </w:rPr>
        <w:t>72250000-2;  72260000-5</w:t>
      </w:r>
      <w:r w:rsidR="007E19B1" w:rsidRPr="007E19B1">
        <w:rPr>
          <w:i/>
          <w:color w:val="FF0000"/>
          <w:sz w:val="20"/>
          <w:szCs w:val="20"/>
        </w:rPr>
        <w:t xml:space="preserve"> </w:t>
      </w:r>
    </w:p>
    <w:p w:rsidR="00BC1C95" w:rsidRPr="00177FED" w:rsidRDefault="00BC1C95" w:rsidP="00E75FD1">
      <w:pPr>
        <w:spacing w:before="10" w:afterLines="10" w:after="24" w:line="276" w:lineRule="auto"/>
        <w:jc w:val="both"/>
        <w:rPr>
          <w:rFonts w:asciiTheme="minorHAnsi" w:hAnsiTheme="minorHAnsi"/>
          <w:b/>
        </w:rPr>
      </w:pPr>
    </w:p>
    <w:p w:rsidR="00E835BE" w:rsidRDefault="00BA714F" w:rsidP="00E835BE">
      <w:pPr>
        <w:tabs>
          <w:tab w:val="left" w:pos="568"/>
        </w:tabs>
        <w:spacing w:after="0"/>
        <w:ind w:right="68"/>
        <w:jc w:val="both"/>
        <w:rPr>
          <w:rFonts w:asciiTheme="minorHAnsi" w:hAnsiTheme="minorHAnsi"/>
          <w:b/>
        </w:rPr>
      </w:pPr>
      <w:r w:rsidRPr="00177FED">
        <w:rPr>
          <w:rFonts w:asciiTheme="minorHAnsi" w:hAnsiTheme="minorHAnsi"/>
          <w:b/>
        </w:rPr>
        <w:t>ROZDZIAŁ III – TERMIN WYKONANIA ZAMÓWIENIA</w:t>
      </w:r>
      <w:r w:rsidR="00F310A4" w:rsidRPr="00177FED">
        <w:rPr>
          <w:rFonts w:asciiTheme="minorHAnsi" w:hAnsiTheme="minorHAnsi"/>
          <w:b/>
        </w:rPr>
        <w:t xml:space="preserve"> tj. </w:t>
      </w:r>
      <w:r w:rsidRPr="00177FED">
        <w:rPr>
          <w:rFonts w:asciiTheme="minorHAnsi" w:hAnsiTheme="minorHAnsi"/>
          <w:b/>
        </w:rPr>
        <w:t xml:space="preserve"> </w:t>
      </w:r>
    </w:p>
    <w:p w:rsidR="00D737AF" w:rsidRPr="007E19B1" w:rsidRDefault="007E19B1" w:rsidP="007E19B1">
      <w:pPr>
        <w:pStyle w:val="Tekstpodstawowy3"/>
        <w:rPr>
          <w:rFonts w:asciiTheme="minorHAnsi" w:hAnsiTheme="minorHAnsi"/>
          <w:i/>
          <w:sz w:val="20"/>
          <w:u w:val="single"/>
        </w:rPr>
      </w:pPr>
      <w:r w:rsidRPr="007E19B1">
        <w:rPr>
          <w:rFonts w:asciiTheme="minorHAnsi" w:hAnsiTheme="minorHAnsi"/>
          <w:sz w:val="20"/>
          <w:u w:val="single"/>
        </w:rPr>
        <w:t>Termin realizacji  zamówienia: 36 miesięcy od daty podpisania umowy.</w:t>
      </w:r>
    </w:p>
    <w:p w:rsidR="00417575" w:rsidRDefault="00417575" w:rsidP="00E75FD1">
      <w:pPr>
        <w:spacing w:before="10" w:afterLines="10" w:after="24" w:line="276" w:lineRule="auto"/>
        <w:jc w:val="both"/>
        <w:rPr>
          <w:rFonts w:asciiTheme="minorHAnsi" w:hAnsiTheme="minorHAnsi"/>
          <w:b/>
        </w:rPr>
      </w:pPr>
    </w:p>
    <w:p w:rsidR="00BA714F" w:rsidRPr="00177FED" w:rsidRDefault="00BA714F" w:rsidP="00E75FD1">
      <w:pPr>
        <w:spacing w:before="10" w:afterLines="10" w:after="24" w:line="276" w:lineRule="auto"/>
        <w:jc w:val="both"/>
        <w:rPr>
          <w:rFonts w:asciiTheme="minorHAnsi" w:hAnsiTheme="minorHAnsi"/>
          <w:b/>
        </w:rPr>
      </w:pPr>
      <w:r w:rsidRPr="00177FED">
        <w:rPr>
          <w:rFonts w:asciiTheme="minorHAnsi" w:hAnsiTheme="minorHAnsi"/>
          <w:b/>
        </w:rPr>
        <w:t>ROZDZIAŁ IV – PROJEKTOWANE POSTANOWIENIA UMOWY</w:t>
      </w:r>
    </w:p>
    <w:p w:rsidR="00BA714F" w:rsidRPr="00177FED" w:rsidRDefault="00BA714F" w:rsidP="00E75FD1">
      <w:pPr>
        <w:spacing w:before="10" w:afterLines="10" w:after="24" w:line="276" w:lineRule="auto"/>
        <w:jc w:val="both"/>
        <w:rPr>
          <w:rFonts w:asciiTheme="minorHAnsi" w:hAnsiTheme="minorHAnsi"/>
          <w:b/>
        </w:rPr>
      </w:pPr>
      <w:r w:rsidRPr="00C46D92">
        <w:rPr>
          <w:rFonts w:asciiTheme="minorHAnsi" w:hAnsiTheme="minorHAnsi"/>
        </w:rPr>
        <w:t xml:space="preserve">Wzór umowy stanowi </w:t>
      </w:r>
      <w:r w:rsidRPr="00C46D92">
        <w:rPr>
          <w:rFonts w:asciiTheme="minorHAnsi" w:hAnsiTheme="minorHAnsi"/>
          <w:b/>
        </w:rPr>
        <w:t xml:space="preserve">Załącznik nr </w:t>
      </w:r>
      <w:r w:rsidR="00C46D92">
        <w:rPr>
          <w:rFonts w:asciiTheme="minorHAnsi" w:hAnsiTheme="minorHAnsi"/>
          <w:b/>
        </w:rPr>
        <w:t>4</w:t>
      </w:r>
      <w:r w:rsidR="00772657" w:rsidRPr="00C46D92">
        <w:rPr>
          <w:rFonts w:asciiTheme="minorHAnsi" w:hAnsiTheme="minorHAnsi"/>
          <w:b/>
        </w:rPr>
        <w:t xml:space="preserve"> </w:t>
      </w:r>
      <w:r w:rsidRPr="00C46D92">
        <w:rPr>
          <w:rFonts w:asciiTheme="minorHAnsi" w:hAnsiTheme="minorHAnsi"/>
          <w:b/>
        </w:rPr>
        <w:t>do SWZ.</w:t>
      </w:r>
      <w:r w:rsidRPr="00177FED">
        <w:rPr>
          <w:rFonts w:asciiTheme="minorHAnsi" w:hAnsiTheme="minorHAnsi"/>
          <w:b/>
        </w:rPr>
        <w:t xml:space="preserve"> </w:t>
      </w:r>
    </w:p>
    <w:p w:rsidR="00E835BE" w:rsidRPr="00177FED" w:rsidRDefault="00E835BE" w:rsidP="00E75FD1">
      <w:pPr>
        <w:spacing w:before="10" w:afterLines="10" w:after="24" w:line="276" w:lineRule="auto"/>
        <w:jc w:val="both"/>
        <w:rPr>
          <w:rFonts w:asciiTheme="minorHAnsi" w:hAnsiTheme="minorHAnsi"/>
        </w:rPr>
      </w:pPr>
    </w:p>
    <w:p w:rsidR="00BA714F" w:rsidRPr="00177FED" w:rsidRDefault="00BA714F" w:rsidP="00E75FD1">
      <w:pPr>
        <w:spacing w:before="10" w:afterLines="10" w:after="24" w:line="276" w:lineRule="auto"/>
        <w:rPr>
          <w:rFonts w:asciiTheme="minorHAnsi" w:hAnsiTheme="minorHAnsi"/>
          <w:b/>
        </w:rPr>
      </w:pPr>
      <w:r w:rsidRPr="00177FED">
        <w:rPr>
          <w:rFonts w:asciiTheme="minorHAnsi" w:hAnsiTheme="minorHAnsi"/>
          <w:b/>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A652D1" w:rsidRPr="00177FED" w:rsidRDefault="00A652D1" w:rsidP="00D928A7">
      <w:pPr>
        <w:numPr>
          <w:ilvl w:val="0"/>
          <w:numId w:val="17"/>
        </w:numPr>
        <w:spacing w:after="0" w:line="240" w:lineRule="auto"/>
        <w:textAlignment w:val="baseline"/>
        <w:rPr>
          <w:rFonts w:asciiTheme="minorHAnsi" w:hAnsiTheme="minorHAnsi" w:cstheme="minorHAnsi"/>
        </w:rPr>
      </w:pPr>
      <w:r w:rsidRPr="00177FED">
        <w:rPr>
          <w:rFonts w:asciiTheme="minorHAnsi" w:hAnsiTheme="minorHAnsi" w:cstheme="minorHAnsi"/>
        </w:rPr>
        <w:t xml:space="preserve">Postępowanie prowadzone jest w języku polskim w formie elektronicznej za pośrednictwem </w:t>
      </w:r>
      <w:hyperlink r:id="rId20" w:history="1">
        <w:r w:rsidRPr="00177FED">
          <w:rPr>
            <w:rFonts w:asciiTheme="minorHAnsi" w:hAnsiTheme="minorHAnsi" w:cstheme="minorHAnsi"/>
            <w:u w:val="single"/>
          </w:rPr>
          <w:t>platformazakupowa.pl</w:t>
        </w:r>
      </w:hyperlink>
      <w:r w:rsidRPr="00177FED">
        <w:rPr>
          <w:rFonts w:asciiTheme="minorHAnsi" w:hAnsiTheme="minorHAnsi" w:cstheme="minorHAnsi"/>
        </w:rPr>
        <w:t xml:space="preserve"> pod adresem: </w:t>
      </w:r>
      <w:hyperlink r:id="rId21" w:tooltip="blocked::http://platformazakupowa.pl/pn/onkol_kielce" w:history="1">
        <w:r w:rsidR="00292DA4" w:rsidRPr="00177FED">
          <w:rPr>
            <w:rStyle w:val="Hipercze"/>
            <w:rFonts w:asciiTheme="minorHAnsi" w:hAnsiTheme="minorHAnsi"/>
            <w:color w:val="auto"/>
          </w:rPr>
          <w:t>platformazakupowa.pl/</w:t>
        </w:r>
        <w:proofErr w:type="spellStart"/>
        <w:r w:rsidR="00292DA4" w:rsidRPr="00177FED">
          <w:rPr>
            <w:rStyle w:val="Hipercze"/>
            <w:rFonts w:asciiTheme="minorHAnsi" w:hAnsiTheme="minorHAnsi"/>
            <w:color w:val="auto"/>
          </w:rPr>
          <w:t>pn</w:t>
        </w:r>
        <w:proofErr w:type="spellEnd"/>
        <w:r w:rsidR="00292DA4" w:rsidRPr="00177FED">
          <w:rPr>
            <w:rStyle w:val="Hipercze"/>
            <w:rFonts w:asciiTheme="minorHAnsi" w:hAnsiTheme="minorHAnsi"/>
            <w:color w:val="auto"/>
          </w:rPr>
          <w:t>/</w:t>
        </w:r>
        <w:proofErr w:type="spellStart"/>
        <w:r w:rsidR="00292DA4" w:rsidRPr="00177FED">
          <w:rPr>
            <w:rStyle w:val="Hipercze"/>
            <w:rFonts w:asciiTheme="minorHAnsi" w:hAnsiTheme="minorHAnsi"/>
            <w:color w:val="auto"/>
          </w:rPr>
          <w:t>onkol_kielce</w:t>
        </w:r>
        <w:proofErr w:type="spellEnd"/>
      </w:hyperlink>
    </w:p>
    <w:p w:rsidR="00A652D1" w:rsidRPr="00177FED" w:rsidRDefault="00A652D1" w:rsidP="00D928A7">
      <w:pPr>
        <w:numPr>
          <w:ilvl w:val="0"/>
          <w:numId w:val="17"/>
        </w:numPr>
        <w:spacing w:after="0" w:line="240" w:lineRule="auto"/>
        <w:textAlignment w:val="baseline"/>
        <w:rPr>
          <w:rFonts w:asciiTheme="minorHAnsi" w:hAnsiTheme="minorHAnsi" w:cstheme="minorHAnsi"/>
        </w:rPr>
      </w:pPr>
      <w:r w:rsidRPr="00177FED">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177FED">
          <w:rPr>
            <w:rFonts w:asciiTheme="minorHAnsi" w:hAnsiTheme="minorHAnsi" w:cstheme="minorHAnsi"/>
            <w:u w:val="single"/>
          </w:rPr>
          <w:t>platformazakupowa.pl</w:t>
        </w:r>
      </w:hyperlink>
      <w:r w:rsidRPr="00177FED">
        <w:rPr>
          <w:rFonts w:asciiTheme="minorHAnsi" w:hAnsiTheme="minorHAnsi" w:cstheme="minorHAnsi"/>
        </w:rPr>
        <w:t xml:space="preserve"> i formularza „</w:t>
      </w:r>
      <w:r w:rsidRPr="00177FED">
        <w:rPr>
          <w:rFonts w:asciiTheme="minorHAnsi" w:hAnsiTheme="minorHAnsi" w:cstheme="minorHAnsi"/>
          <w:b/>
          <w:bCs/>
        </w:rPr>
        <w:t>Wyślij wiadomość do zamawiającego</w:t>
      </w:r>
      <w:r w:rsidRPr="00177FED">
        <w:rPr>
          <w:rFonts w:asciiTheme="minorHAnsi" w:hAnsiTheme="minorHAnsi" w:cstheme="minorHAnsi"/>
        </w:rPr>
        <w:t>”. </w:t>
      </w:r>
    </w:p>
    <w:p w:rsidR="00A652D1" w:rsidRPr="00177FED" w:rsidRDefault="00A652D1" w:rsidP="00A652D1">
      <w:pPr>
        <w:spacing w:after="0" w:line="240" w:lineRule="auto"/>
        <w:ind w:left="720"/>
        <w:rPr>
          <w:rFonts w:asciiTheme="minorHAnsi" w:hAnsiTheme="minorHAnsi" w:cstheme="minorHAnsi"/>
        </w:rPr>
      </w:pPr>
      <w:r w:rsidRPr="00177FED">
        <w:rPr>
          <w:rFonts w:asciiTheme="minorHAnsi" w:hAnsiTheme="minorHAnsi" w:cstheme="minorHAnsi"/>
        </w:rPr>
        <w:t xml:space="preserve">Za datę przekazania (wpływu) oświadczeń, wniosków, zawiadomień oraz informacji przyjmuje się datę ich przesłania za pośrednictwem </w:t>
      </w:r>
      <w:hyperlink r:id="rId23" w:history="1">
        <w:r w:rsidRPr="00177FED">
          <w:rPr>
            <w:rFonts w:asciiTheme="minorHAnsi" w:hAnsiTheme="minorHAnsi" w:cstheme="minorHAnsi"/>
            <w:u w:val="single"/>
          </w:rPr>
          <w:t>platformazakupowa.pl</w:t>
        </w:r>
      </w:hyperlink>
      <w:r w:rsidRPr="00177FED">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665876">
        <w:rPr>
          <w:rFonts w:asciiTheme="minorHAnsi" w:hAnsiTheme="minorHAnsi" w:cstheme="minorHAnsi"/>
        </w:rPr>
        <w:t>majamo</w:t>
      </w:r>
      <w:r w:rsidR="00941745" w:rsidRPr="00177FED">
        <w:rPr>
          <w:rFonts w:asciiTheme="minorHAnsi" w:hAnsiTheme="minorHAnsi" w:cstheme="minorHAnsi"/>
        </w:rPr>
        <w:t>@onkol.kielce.pl</w:t>
      </w:r>
    </w:p>
    <w:p w:rsidR="00A652D1" w:rsidRPr="00177FED" w:rsidRDefault="00A652D1" w:rsidP="00D928A7">
      <w:pPr>
        <w:pStyle w:val="Akapitzlist"/>
        <w:numPr>
          <w:ilvl w:val="0"/>
          <w:numId w:val="17"/>
        </w:numPr>
        <w:spacing w:after="0" w:line="240" w:lineRule="auto"/>
        <w:rPr>
          <w:rFonts w:asciiTheme="minorHAnsi" w:hAnsiTheme="minorHAnsi" w:cstheme="minorHAnsi"/>
          <w:sz w:val="20"/>
          <w:szCs w:val="20"/>
        </w:rPr>
      </w:pPr>
      <w:r w:rsidRPr="00177FED">
        <w:rPr>
          <w:rFonts w:asciiTheme="minorHAnsi" w:hAnsiTheme="minorHAnsi" w:cstheme="minorHAnsi"/>
          <w:sz w:val="20"/>
          <w:szCs w:val="20"/>
        </w:rPr>
        <w:t xml:space="preserve">Zamawiający będzie przekazywał wykonawcom informacje w formie elektronicznej za pośrednictwem </w:t>
      </w:r>
      <w:hyperlink r:id="rId24" w:history="1">
        <w:r w:rsidRPr="00177FED">
          <w:rPr>
            <w:rFonts w:asciiTheme="minorHAnsi" w:hAnsiTheme="minorHAnsi" w:cstheme="minorHAnsi"/>
            <w:sz w:val="20"/>
            <w:szCs w:val="20"/>
            <w:u w:val="single"/>
          </w:rPr>
          <w:t>platformazakupowa.pl</w:t>
        </w:r>
      </w:hyperlink>
      <w:r w:rsidRPr="00177FED">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r w:rsidRPr="00177FED">
          <w:rPr>
            <w:rFonts w:asciiTheme="minorHAnsi" w:hAnsiTheme="minorHAnsi" w:cstheme="minorHAnsi"/>
            <w:sz w:val="20"/>
            <w:szCs w:val="20"/>
            <w:u w:val="single"/>
          </w:rPr>
          <w:t>platformazakupowa.pl</w:t>
        </w:r>
      </w:hyperlink>
      <w:r w:rsidRPr="00177FED">
        <w:rPr>
          <w:rFonts w:asciiTheme="minorHAnsi" w:hAnsiTheme="minorHAnsi" w:cstheme="minorHAnsi"/>
          <w:sz w:val="20"/>
          <w:szCs w:val="20"/>
        </w:rPr>
        <w:t xml:space="preserve"> do konkretnego wykonawcy.</w:t>
      </w:r>
    </w:p>
    <w:p w:rsidR="00A652D1" w:rsidRPr="00177FED" w:rsidRDefault="00A652D1" w:rsidP="00D928A7">
      <w:pPr>
        <w:pStyle w:val="Akapitzlist"/>
        <w:numPr>
          <w:ilvl w:val="0"/>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652D1" w:rsidRPr="00177FED" w:rsidRDefault="00A652D1" w:rsidP="00D928A7">
      <w:pPr>
        <w:pStyle w:val="Akapitzlist"/>
        <w:numPr>
          <w:ilvl w:val="0"/>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6" w:history="1">
        <w:r w:rsidRPr="00177FED">
          <w:rPr>
            <w:rFonts w:asciiTheme="minorHAnsi" w:hAnsiTheme="minorHAnsi" w:cstheme="minorHAnsi"/>
            <w:sz w:val="20"/>
            <w:szCs w:val="20"/>
            <w:u w:val="single"/>
          </w:rPr>
          <w:t>platformazakupowa.pl</w:t>
        </w:r>
      </w:hyperlink>
      <w:r w:rsidRPr="00177FED">
        <w:rPr>
          <w:rFonts w:asciiTheme="minorHAnsi" w:hAnsiTheme="minorHAnsi" w:cstheme="minorHAnsi"/>
          <w:sz w:val="20"/>
          <w:szCs w:val="20"/>
        </w:rPr>
        <w:t>, tj.:</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stały dostęp do sieci Internet o gwarantowanej przepustowości nie mniejszej niż 512 </w:t>
      </w:r>
      <w:proofErr w:type="spellStart"/>
      <w:r w:rsidRPr="00177FED">
        <w:rPr>
          <w:rFonts w:asciiTheme="minorHAnsi" w:hAnsiTheme="minorHAnsi" w:cstheme="minorHAnsi"/>
          <w:sz w:val="20"/>
          <w:szCs w:val="20"/>
        </w:rPr>
        <w:t>kb</w:t>
      </w:r>
      <w:proofErr w:type="spellEnd"/>
      <w:r w:rsidRPr="00177FED">
        <w:rPr>
          <w:rFonts w:asciiTheme="minorHAnsi" w:hAnsiTheme="minorHAnsi" w:cstheme="minorHAnsi"/>
          <w:sz w:val="20"/>
          <w:szCs w:val="20"/>
        </w:rPr>
        <w:t>/s,</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zainstalowana dowolna przeglądarka internetowa, w przypadku Internet Explorer minimalnie wersja 10 0.,</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włączona obsługa JavaScript,</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zainstalowany program Adobe </w:t>
      </w:r>
      <w:proofErr w:type="spellStart"/>
      <w:r w:rsidRPr="00177FED">
        <w:rPr>
          <w:rFonts w:asciiTheme="minorHAnsi" w:hAnsiTheme="minorHAnsi" w:cstheme="minorHAnsi"/>
          <w:sz w:val="20"/>
          <w:szCs w:val="20"/>
        </w:rPr>
        <w:t>Acrobat</w:t>
      </w:r>
      <w:proofErr w:type="spellEnd"/>
      <w:r w:rsidRPr="00177FED">
        <w:rPr>
          <w:rFonts w:asciiTheme="minorHAnsi" w:hAnsiTheme="minorHAnsi" w:cstheme="minorHAnsi"/>
          <w:sz w:val="20"/>
          <w:szCs w:val="20"/>
        </w:rPr>
        <w:t xml:space="preserve"> Reader lub inny obsługujący format plików .pdf,</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Platformazakupowa.pl działa według standardu przyjętego w komunikacji sieciowej - kodowanie UTF8,</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Oznaczenie czasu odbioru danych przez platformę zakupową stanowi datę oraz dokładny czas (</w:t>
      </w:r>
      <w:proofErr w:type="spellStart"/>
      <w:r w:rsidRPr="00177FED">
        <w:rPr>
          <w:rFonts w:asciiTheme="minorHAnsi" w:hAnsiTheme="minorHAnsi" w:cstheme="minorHAnsi"/>
          <w:sz w:val="20"/>
          <w:szCs w:val="20"/>
        </w:rPr>
        <w:t>hh:mm:ss</w:t>
      </w:r>
      <w:proofErr w:type="spellEnd"/>
      <w:r w:rsidRPr="00177FED">
        <w:rPr>
          <w:rFonts w:asciiTheme="minorHAnsi" w:hAnsiTheme="minorHAnsi" w:cstheme="minorHAnsi"/>
          <w:sz w:val="20"/>
          <w:szCs w:val="20"/>
        </w:rPr>
        <w:t>) generowany wg. czasu lokalnego serwera synchronizowanego z zegarem Głównego Urzędu Miar.</w:t>
      </w:r>
    </w:p>
    <w:p w:rsidR="00A652D1" w:rsidRPr="00177FED" w:rsidRDefault="00A652D1" w:rsidP="00D928A7">
      <w:pPr>
        <w:pStyle w:val="Akapitzlist"/>
        <w:numPr>
          <w:ilvl w:val="0"/>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Wykonawca, przystępując do niniejszego postępowania o udzielenie zamówienia publicznego:</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akceptuje warunki korzystania z </w:t>
      </w:r>
      <w:hyperlink r:id="rId27" w:history="1">
        <w:r w:rsidRPr="00177FED">
          <w:rPr>
            <w:rFonts w:asciiTheme="minorHAnsi" w:hAnsiTheme="minorHAnsi" w:cstheme="minorHAnsi"/>
            <w:sz w:val="20"/>
            <w:szCs w:val="20"/>
            <w:u w:val="single"/>
          </w:rPr>
          <w:t>platformazakupowa.pl</w:t>
        </w:r>
      </w:hyperlink>
      <w:r w:rsidRPr="00177FED">
        <w:rPr>
          <w:rFonts w:asciiTheme="minorHAnsi" w:hAnsiTheme="minorHAnsi" w:cstheme="minorHAnsi"/>
          <w:sz w:val="20"/>
          <w:szCs w:val="20"/>
        </w:rPr>
        <w:t xml:space="preserve"> określone w Regulaminie zamieszczonym na stronie internetowej </w:t>
      </w:r>
      <w:hyperlink r:id="rId28" w:history="1">
        <w:r w:rsidRPr="00177FED">
          <w:rPr>
            <w:rFonts w:asciiTheme="minorHAnsi" w:hAnsiTheme="minorHAnsi" w:cstheme="minorHAnsi"/>
            <w:sz w:val="20"/>
            <w:szCs w:val="20"/>
            <w:u w:val="single"/>
          </w:rPr>
          <w:t>pod linkiem</w:t>
        </w:r>
      </w:hyperlink>
      <w:r w:rsidRPr="00177FED">
        <w:rPr>
          <w:rFonts w:asciiTheme="minorHAnsi" w:hAnsiTheme="minorHAnsi" w:cstheme="minorHAnsi"/>
          <w:sz w:val="20"/>
          <w:szCs w:val="20"/>
        </w:rPr>
        <w:t>  w zakładce „Regulamin" oraz uznaje go za wiążący,</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zapoznał i stosuje się do Instrukcji składania ofert/wniosków dostępnej </w:t>
      </w:r>
      <w:hyperlink r:id="rId29" w:history="1">
        <w:r w:rsidRPr="00177FED">
          <w:rPr>
            <w:rFonts w:asciiTheme="minorHAnsi" w:hAnsiTheme="minorHAnsi" w:cstheme="minorHAnsi"/>
            <w:sz w:val="20"/>
            <w:szCs w:val="20"/>
            <w:u w:val="single"/>
          </w:rPr>
          <w:t>pod linkiem</w:t>
        </w:r>
      </w:hyperlink>
      <w:r w:rsidRPr="00177FED">
        <w:rPr>
          <w:rFonts w:asciiTheme="minorHAnsi" w:hAnsiTheme="minorHAnsi" w:cstheme="minorHAnsi"/>
          <w:sz w:val="20"/>
          <w:szCs w:val="20"/>
        </w:rPr>
        <w:t>. </w:t>
      </w:r>
    </w:p>
    <w:p w:rsidR="00606AE4" w:rsidRPr="00177FED" w:rsidRDefault="00A652D1" w:rsidP="00A652D1">
      <w:pPr>
        <w:pStyle w:val="Akapitzlist"/>
        <w:numPr>
          <w:ilvl w:val="0"/>
          <w:numId w:val="17"/>
        </w:numPr>
        <w:spacing w:before="10" w:after="2" w:line="240" w:lineRule="auto"/>
        <w:ind w:left="705"/>
        <w:textAlignment w:val="baseline"/>
        <w:rPr>
          <w:rFonts w:asciiTheme="minorHAnsi" w:hAnsiTheme="minorHAnsi" w:cstheme="minorHAnsi"/>
          <w:sz w:val="20"/>
          <w:szCs w:val="20"/>
        </w:rPr>
      </w:pPr>
      <w:r w:rsidRPr="00177FED">
        <w:rPr>
          <w:rFonts w:asciiTheme="minorHAnsi" w:hAnsiTheme="minorHAnsi" w:cstheme="minorHAnsi"/>
          <w:b/>
          <w:bCs/>
          <w:sz w:val="20"/>
          <w:szCs w:val="20"/>
        </w:rPr>
        <w:t xml:space="preserve">Zamawiający nie ponosi odpowiedzialności za złożenie oferty w sposób niezgodny z Instrukcją korzystania z </w:t>
      </w:r>
      <w:hyperlink r:id="rId30" w:history="1">
        <w:r w:rsidRPr="00177FED">
          <w:rPr>
            <w:rFonts w:asciiTheme="minorHAnsi" w:hAnsiTheme="minorHAnsi" w:cstheme="minorHAnsi"/>
            <w:b/>
            <w:bCs/>
            <w:sz w:val="20"/>
            <w:szCs w:val="20"/>
            <w:u w:val="single"/>
          </w:rPr>
          <w:t>platformazakupowa.pl</w:t>
        </w:r>
      </w:hyperlink>
      <w:r w:rsidRPr="00177FED">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177FED">
        <w:rPr>
          <w:rFonts w:asciiTheme="minorHAnsi" w:hAnsiTheme="minorHAnsi" w:cstheme="minorHAnsi"/>
          <w:sz w:val="20"/>
          <w:szCs w:val="20"/>
        </w:rPr>
        <w:br/>
        <w:t xml:space="preserve">Zamawiający informuje, że instrukcje korzystania z </w:t>
      </w:r>
      <w:hyperlink r:id="rId31" w:history="1">
        <w:r w:rsidRPr="00177FED">
          <w:rPr>
            <w:rFonts w:asciiTheme="minorHAnsi" w:hAnsiTheme="minorHAnsi" w:cstheme="minorHAnsi"/>
            <w:sz w:val="20"/>
            <w:szCs w:val="20"/>
            <w:u w:val="single"/>
          </w:rPr>
          <w:t>platformazakupowa.pl</w:t>
        </w:r>
      </w:hyperlink>
      <w:r w:rsidRPr="00177FED">
        <w:rPr>
          <w:rFonts w:asciiTheme="minorHAnsi" w:hAnsiTheme="minorHAnsi" w:cstheme="minorHAnsi"/>
          <w:sz w:val="20"/>
          <w:szCs w:val="20"/>
        </w:rPr>
        <w:t xml:space="preserve"> dotyczące w szczególności logowania, </w:t>
      </w:r>
      <w:r w:rsidRPr="00177FED">
        <w:rPr>
          <w:rFonts w:asciiTheme="minorHAnsi" w:hAnsiTheme="minorHAnsi" w:cstheme="minorHAnsi"/>
          <w:sz w:val="20"/>
          <w:szCs w:val="20"/>
        </w:rPr>
        <w:lastRenderedPageBreak/>
        <w:t xml:space="preserve">składania wniosków o wyjaśnienie treści SWZ, składania ofert oraz innych czynności podejmowanych w niniejszym postępowaniu przy użyciu </w:t>
      </w:r>
      <w:hyperlink r:id="rId32" w:history="1">
        <w:r w:rsidRPr="00177FED">
          <w:rPr>
            <w:rFonts w:asciiTheme="minorHAnsi" w:hAnsiTheme="minorHAnsi" w:cstheme="minorHAnsi"/>
            <w:sz w:val="20"/>
            <w:szCs w:val="20"/>
            <w:u w:val="single"/>
          </w:rPr>
          <w:t>platformazakupowa.pl</w:t>
        </w:r>
      </w:hyperlink>
      <w:r w:rsidRPr="00177FED">
        <w:rPr>
          <w:rFonts w:asciiTheme="minorHAnsi" w:hAnsiTheme="minorHAnsi" w:cstheme="minorHAnsi"/>
          <w:sz w:val="20"/>
          <w:szCs w:val="20"/>
        </w:rPr>
        <w:t xml:space="preserve"> znajdują się w zakładce „Instrukcje dla Wykonawców" na stronie internetowej pod adresem: </w:t>
      </w:r>
      <w:hyperlink r:id="rId33" w:history="1">
        <w:r w:rsidRPr="00177FED">
          <w:rPr>
            <w:rFonts w:asciiTheme="minorHAnsi" w:hAnsiTheme="minorHAnsi" w:cstheme="minorHAnsi"/>
            <w:sz w:val="20"/>
            <w:szCs w:val="20"/>
            <w:u w:val="single"/>
          </w:rPr>
          <w:t>https://platformazakupowa.pl/strona/45-instrukcje</w:t>
        </w:r>
      </w:hyperlink>
    </w:p>
    <w:p w:rsidR="00A652D1" w:rsidRPr="00177FED" w:rsidRDefault="00A652D1" w:rsidP="00A652D1">
      <w:pPr>
        <w:spacing w:before="10" w:after="2"/>
        <w:rPr>
          <w:rStyle w:val="Hipercze"/>
          <w:rFonts w:asciiTheme="minorHAnsi" w:hAnsiTheme="minorHAnsi" w:cstheme="minorHAnsi"/>
          <w:color w:val="auto"/>
          <w:u w:val="none"/>
        </w:rPr>
      </w:pPr>
    </w:p>
    <w:p w:rsidR="00BA714F" w:rsidRPr="00597BE1" w:rsidRDefault="007C202D" w:rsidP="00597BE1">
      <w:pPr>
        <w:pStyle w:val="Akapitzlist"/>
        <w:numPr>
          <w:ilvl w:val="0"/>
          <w:numId w:val="17"/>
        </w:numPr>
        <w:spacing w:before="10" w:after="2"/>
        <w:rPr>
          <w:rFonts w:asciiTheme="minorHAnsi" w:hAnsiTheme="minorHAnsi" w:cstheme="minorHAnsi"/>
        </w:rPr>
      </w:pPr>
      <w:r w:rsidRPr="00597BE1">
        <w:rPr>
          <w:rFonts w:asciiTheme="minorHAnsi" w:hAnsiTheme="minorHAnsi" w:cstheme="minorHAnsi"/>
        </w:rPr>
        <w:t>Osoby wskazane do komunikowania się z Wykonawcami:</w:t>
      </w:r>
    </w:p>
    <w:p w:rsidR="00191531" w:rsidRPr="00177FED" w:rsidRDefault="007C202D" w:rsidP="00D928A7">
      <w:pPr>
        <w:pStyle w:val="Akapitzlist"/>
        <w:numPr>
          <w:ilvl w:val="0"/>
          <w:numId w:val="7"/>
        </w:numPr>
        <w:spacing w:before="10" w:after="2"/>
        <w:ind w:left="993" w:hanging="426"/>
        <w:contextualSpacing w:val="0"/>
        <w:jc w:val="both"/>
        <w:rPr>
          <w:rFonts w:asciiTheme="minorHAnsi" w:hAnsiTheme="minorHAnsi"/>
          <w:sz w:val="20"/>
          <w:szCs w:val="20"/>
        </w:rPr>
      </w:pPr>
      <w:r w:rsidRPr="00177FED">
        <w:rPr>
          <w:rFonts w:asciiTheme="minorHAnsi" w:hAnsiTheme="minorHAnsi"/>
          <w:sz w:val="20"/>
          <w:szCs w:val="20"/>
        </w:rPr>
        <w:t>w zakresie zagadnień proceduralnych</w:t>
      </w:r>
      <w:r w:rsidR="00676B42" w:rsidRPr="00177FED">
        <w:rPr>
          <w:rFonts w:asciiTheme="minorHAnsi" w:hAnsiTheme="minorHAnsi"/>
          <w:sz w:val="20"/>
          <w:szCs w:val="20"/>
        </w:rPr>
        <w:t xml:space="preserve"> </w:t>
      </w:r>
      <w:r w:rsidR="00742D5C" w:rsidRPr="00177FED">
        <w:rPr>
          <w:rFonts w:asciiTheme="minorHAnsi" w:hAnsiTheme="minorHAnsi"/>
          <w:sz w:val="20"/>
          <w:szCs w:val="20"/>
        </w:rPr>
        <w:t xml:space="preserve">jest: </w:t>
      </w:r>
      <w:r w:rsidR="00014E89">
        <w:rPr>
          <w:rFonts w:asciiTheme="minorHAnsi" w:hAnsiTheme="minorHAnsi"/>
          <w:sz w:val="20"/>
          <w:szCs w:val="20"/>
        </w:rPr>
        <w:t>Maja Motyka</w:t>
      </w:r>
    </w:p>
    <w:p w:rsidR="00676B42" w:rsidRPr="00177FED" w:rsidRDefault="00676B42" w:rsidP="002B6BF2">
      <w:pPr>
        <w:pStyle w:val="Akapitzlist"/>
        <w:spacing w:before="10" w:after="2"/>
        <w:ind w:left="993"/>
        <w:contextualSpacing w:val="0"/>
        <w:jc w:val="both"/>
        <w:rPr>
          <w:rFonts w:asciiTheme="minorHAnsi" w:hAnsiTheme="minorHAnsi"/>
          <w:sz w:val="20"/>
          <w:szCs w:val="20"/>
        </w:rPr>
      </w:pPr>
    </w:p>
    <w:p w:rsidR="007C202D" w:rsidRPr="00177FED" w:rsidRDefault="007C202D" w:rsidP="00E75FD1">
      <w:pPr>
        <w:spacing w:before="10" w:afterLines="10" w:after="24" w:line="276" w:lineRule="auto"/>
        <w:jc w:val="both"/>
        <w:rPr>
          <w:rFonts w:asciiTheme="minorHAnsi" w:hAnsiTheme="minorHAnsi"/>
          <w:b/>
        </w:rPr>
      </w:pPr>
      <w:r w:rsidRPr="00177FED">
        <w:rPr>
          <w:rFonts w:asciiTheme="minorHAnsi" w:hAnsiTheme="minorHAnsi"/>
          <w:b/>
        </w:rPr>
        <w:t>ROZDZIAŁ VI – TERMIN ZWIĄZANIA OFERTĄ</w:t>
      </w:r>
    </w:p>
    <w:p w:rsidR="007C202D" w:rsidRPr="00177FED" w:rsidRDefault="008C422B" w:rsidP="00E75FD1">
      <w:pPr>
        <w:spacing w:before="10" w:afterLines="10" w:after="24" w:line="276" w:lineRule="auto"/>
        <w:jc w:val="both"/>
        <w:rPr>
          <w:rFonts w:asciiTheme="minorHAnsi" w:hAnsiTheme="minorHAnsi"/>
        </w:rPr>
      </w:pPr>
      <w:r w:rsidRPr="00177FED">
        <w:rPr>
          <w:rFonts w:asciiTheme="minorHAnsi" w:hAnsiTheme="minorHAnsi"/>
        </w:rPr>
        <w:t>1.</w:t>
      </w:r>
      <w:r w:rsidR="007C202D" w:rsidRPr="00177FED">
        <w:rPr>
          <w:rFonts w:asciiTheme="minorHAnsi" w:hAnsiTheme="minorHAnsi"/>
        </w:rPr>
        <w:t>Wykonawca jest związany ofertą</w:t>
      </w:r>
      <w:r w:rsidR="00526C26" w:rsidRPr="00177FED">
        <w:rPr>
          <w:rFonts w:asciiTheme="minorHAnsi" w:hAnsiTheme="minorHAnsi"/>
        </w:rPr>
        <w:t xml:space="preserve"> </w:t>
      </w:r>
      <w:r w:rsidR="00AA52F7" w:rsidRPr="00177FED">
        <w:rPr>
          <w:rFonts w:asciiTheme="minorHAnsi" w:hAnsiTheme="minorHAnsi" w:cs="Arial"/>
        </w:rPr>
        <w:t>do</w:t>
      </w:r>
      <w:r w:rsidR="007C202D" w:rsidRPr="00177FED">
        <w:rPr>
          <w:rFonts w:asciiTheme="minorHAnsi" w:hAnsiTheme="minorHAnsi"/>
        </w:rPr>
        <w:t xml:space="preserve">  dnia</w:t>
      </w:r>
      <w:r w:rsidR="00055E6A" w:rsidRPr="00177FED">
        <w:rPr>
          <w:rFonts w:asciiTheme="minorHAnsi" w:hAnsiTheme="minorHAnsi"/>
        </w:rPr>
        <w:t xml:space="preserve"> </w:t>
      </w:r>
      <w:r w:rsidR="006069AD">
        <w:rPr>
          <w:rFonts w:asciiTheme="minorHAnsi" w:hAnsiTheme="minorHAnsi"/>
          <w:b/>
        </w:rPr>
        <w:t>23.10</w:t>
      </w:r>
      <w:r w:rsidR="00D06DFF" w:rsidRPr="00177FED">
        <w:rPr>
          <w:rFonts w:asciiTheme="minorHAnsi" w:hAnsiTheme="minorHAnsi"/>
          <w:b/>
        </w:rPr>
        <w:t>.</w:t>
      </w:r>
      <w:r w:rsidR="00055E6A" w:rsidRPr="00177FED">
        <w:rPr>
          <w:rFonts w:asciiTheme="minorHAnsi" w:hAnsiTheme="minorHAnsi"/>
          <w:b/>
        </w:rPr>
        <w:t>2021</w:t>
      </w:r>
      <w:r w:rsidR="00C365AC" w:rsidRPr="00177FED">
        <w:rPr>
          <w:rFonts w:asciiTheme="minorHAnsi" w:hAnsiTheme="minorHAnsi"/>
          <w:b/>
        </w:rPr>
        <w:t xml:space="preserve"> </w:t>
      </w:r>
      <w:r w:rsidR="00055E6A" w:rsidRPr="00177FED">
        <w:rPr>
          <w:rFonts w:asciiTheme="minorHAnsi" w:hAnsiTheme="minorHAnsi"/>
          <w:b/>
        </w:rPr>
        <w:t>r</w:t>
      </w:r>
      <w:r w:rsidR="007542D6" w:rsidRPr="00177FED">
        <w:rPr>
          <w:rFonts w:asciiTheme="minorHAnsi" w:hAnsiTheme="minorHAnsi"/>
        </w:rPr>
        <w:t>. Bieg terminu związania ofertą rozpoczyna się wraz z upływem</w:t>
      </w:r>
      <w:r w:rsidR="00D97D5D" w:rsidRPr="00177FED">
        <w:rPr>
          <w:rFonts w:asciiTheme="minorHAnsi" w:hAnsiTheme="minorHAnsi"/>
        </w:rPr>
        <w:t xml:space="preserve"> terminu składania ofert.</w:t>
      </w:r>
    </w:p>
    <w:p w:rsidR="008C422B" w:rsidRPr="00177FED" w:rsidRDefault="008C422B" w:rsidP="008C422B">
      <w:pPr>
        <w:spacing w:after="0" w:line="276" w:lineRule="auto"/>
        <w:jc w:val="both"/>
        <w:rPr>
          <w:rFonts w:asciiTheme="minorHAnsi" w:hAnsiTheme="minorHAnsi"/>
        </w:rPr>
      </w:pPr>
      <w:r w:rsidRPr="00177FED">
        <w:rPr>
          <w:rFonts w:asciiTheme="minorHAnsi" w:hAnsiTheme="minorHAnsi"/>
        </w:rPr>
        <w:t xml:space="preserve">2.W przypadku gdy wybór najkorzystniejszej oferty nie nastąpi przed </w:t>
      </w:r>
      <w:r w:rsidR="00E835BE" w:rsidRPr="00177FED">
        <w:rPr>
          <w:rFonts w:asciiTheme="minorHAnsi" w:hAnsiTheme="minorHAnsi"/>
        </w:rPr>
        <w:t>upływem terminu związania ofertą</w:t>
      </w:r>
      <w:r w:rsidRPr="00177FED">
        <w:rPr>
          <w:rFonts w:asciiTheme="minorHAnsi" w:hAnsiTheme="minorHAnsi"/>
        </w:rPr>
        <w:t xml:space="preserve"> określonego w SWZ, Zamawiający przed </w:t>
      </w:r>
      <w:r w:rsidR="00E835BE" w:rsidRPr="00177FED">
        <w:rPr>
          <w:rFonts w:asciiTheme="minorHAnsi" w:hAnsiTheme="minorHAnsi"/>
        </w:rPr>
        <w:t>upływem terminu związania ofertą</w:t>
      </w:r>
      <w:r w:rsidRPr="00177FED">
        <w:rPr>
          <w:rFonts w:asciiTheme="minorHAnsi" w:hAnsiTheme="minorHAnsi"/>
        </w:rPr>
        <w:t xml:space="preserve"> zwraca się jednokrotnie do Wykonawców o wyrażenie zgod</w:t>
      </w:r>
      <w:r w:rsidR="002B0266" w:rsidRPr="00177FED">
        <w:rPr>
          <w:rFonts w:asciiTheme="minorHAnsi" w:hAnsiTheme="minorHAnsi"/>
        </w:rPr>
        <w:t xml:space="preserve">y na przedłużenie tego terminu </w:t>
      </w:r>
      <w:r w:rsidRPr="00177FED">
        <w:rPr>
          <w:rFonts w:asciiTheme="minorHAnsi" w:hAnsiTheme="minorHAnsi"/>
        </w:rPr>
        <w:t>o wskazywany przez niego okres, nie dłuższy niż 30 dni.</w:t>
      </w:r>
    </w:p>
    <w:p w:rsidR="008C422B" w:rsidRPr="00177FED" w:rsidRDefault="008C422B" w:rsidP="008C422B">
      <w:pPr>
        <w:spacing w:after="0" w:line="276" w:lineRule="auto"/>
        <w:jc w:val="both"/>
        <w:rPr>
          <w:rFonts w:asciiTheme="minorHAnsi" w:hAnsiTheme="minorHAnsi"/>
        </w:rPr>
      </w:pPr>
      <w:r w:rsidRPr="00177FED">
        <w:rPr>
          <w:rFonts w:asciiTheme="minorHAnsi" w:hAnsiTheme="minorHAnsi"/>
        </w:rPr>
        <w:t xml:space="preserve">3.Przedłużenie terminu związania oferta, o którym mowa w ust. 2 </w:t>
      </w:r>
      <w:proofErr w:type="spellStart"/>
      <w:r w:rsidRPr="00177FED">
        <w:rPr>
          <w:rFonts w:asciiTheme="minorHAnsi" w:hAnsiTheme="minorHAnsi"/>
        </w:rPr>
        <w:t>pzp</w:t>
      </w:r>
      <w:proofErr w:type="spellEnd"/>
      <w:r w:rsidRPr="00177FED">
        <w:rPr>
          <w:rFonts w:asciiTheme="minorHAnsi" w:hAnsiTheme="minorHAnsi"/>
        </w:rPr>
        <w:t>, wymaga złożenia przez Wykonawcę pisemnego oświadczenia o wyrażeniu zgody na przedłużenie terminu związania ofertą.</w:t>
      </w:r>
    </w:p>
    <w:p w:rsidR="007C202D" w:rsidRPr="00605C69" w:rsidRDefault="00D97D5D" w:rsidP="00605C69">
      <w:pPr>
        <w:spacing w:after="0" w:line="276" w:lineRule="auto"/>
        <w:rPr>
          <w:rFonts w:asciiTheme="minorHAnsi" w:hAnsiTheme="minorHAnsi"/>
        </w:rPr>
      </w:pPr>
      <w:r w:rsidRPr="00177FED">
        <w:rPr>
          <w:rFonts w:asciiTheme="minorHAnsi" w:hAnsiTheme="minorHAnsi"/>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F573F5" w:rsidRPr="00177FED" w:rsidRDefault="00F573F5" w:rsidP="00E75FD1">
      <w:pPr>
        <w:spacing w:before="10" w:afterLines="10" w:after="24" w:line="276" w:lineRule="auto"/>
        <w:jc w:val="both"/>
        <w:rPr>
          <w:rFonts w:asciiTheme="minorHAnsi" w:hAnsiTheme="minorHAnsi"/>
          <w:b/>
        </w:rPr>
      </w:pPr>
    </w:p>
    <w:p w:rsidR="00A52591" w:rsidRPr="00177FED" w:rsidRDefault="004B3227" w:rsidP="00E75FD1">
      <w:pPr>
        <w:spacing w:before="10" w:afterLines="10" w:after="24" w:line="276" w:lineRule="auto"/>
        <w:jc w:val="both"/>
        <w:rPr>
          <w:rFonts w:asciiTheme="minorHAnsi" w:hAnsiTheme="minorHAnsi"/>
          <w:b/>
        </w:rPr>
      </w:pPr>
      <w:r w:rsidRPr="00177FED">
        <w:rPr>
          <w:rFonts w:asciiTheme="minorHAnsi" w:hAnsiTheme="minorHAnsi"/>
          <w:b/>
        </w:rPr>
        <w:t>ROZDZIAŁ VII – INFORMACJA O PRZEDMIOTOWYCH ŚRODKACH DOWODOWYCH</w:t>
      </w:r>
    </w:p>
    <w:p w:rsidR="00673C3C" w:rsidRPr="00673C3C" w:rsidRDefault="00673C3C" w:rsidP="00673C3C">
      <w:pPr>
        <w:spacing w:before="10" w:afterLines="10" w:after="24" w:line="276" w:lineRule="auto"/>
        <w:jc w:val="both"/>
        <w:rPr>
          <w:rFonts w:asciiTheme="minorHAnsi" w:hAnsiTheme="minorHAnsi" w:cstheme="minorHAnsi"/>
          <w:bCs/>
          <w:color w:val="000000" w:themeColor="text1"/>
        </w:rPr>
      </w:pPr>
      <w:r w:rsidRPr="00673C3C">
        <w:rPr>
          <w:rFonts w:asciiTheme="minorHAnsi" w:hAnsiTheme="minorHAnsi" w:cstheme="minorHAnsi"/>
          <w:bCs/>
          <w:color w:val="000000" w:themeColor="text1"/>
        </w:rPr>
        <w:t xml:space="preserve">Zamawiający nie przewiduje obowiązku składania przedmiotowych środków dowodowych. </w:t>
      </w:r>
    </w:p>
    <w:p w:rsidR="00D61772" w:rsidRPr="00177FED" w:rsidRDefault="00D61772" w:rsidP="00E75FD1">
      <w:pPr>
        <w:pStyle w:val="Akapitzlist"/>
        <w:spacing w:before="10" w:afterLines="10" w:after="24"/>
        <w:ind w:left="0"/>
        <w:jc w:val="both"/>
        <w:rPr>
          <w:rFonts w:asciiTheme="minorHAnsi" w:hAnsiTheme="minorHAnsi" w:cstheme="minorHAnsi"/>
          <w:bCs/>
          <w:sz w:val="20"/>
          <w:szCs w:val="20"/>
        </w:rPr>
      </w:pPr>
    </w:p>
    <w:p w:rsidR="004B3227" w:rsidRPr="00177FED" w:rsidRDefault="00EB4898" w:rsidP="00E75FD1">
      <w:pPr>
        <w:spacing w:before="10" w:afterLines="10" w:after="24" w:line="276" w:lineRule="auto"/>
        <w:jc w:val="both"/>
        <w:rPr>
          <w:rFonts w:asciiTheme="minorHAnsi" w:hAnsiTheme="minorHAnsi"/>
        </w:rPr>
      </w:pPr>
      <w:r w:rsidRPr="00177FED">
        <w:rPr>
          <w:rFonts w:asciiTheme="minorHAnsi" w:hAnsiTheme="minorHAnsi"/>
          <w:b/>
        </w:rPr>
        <w:t xml:space="preserve">ROZDZIAŁ </w:t>
      </w:r>
      <w:r w:rsidR="004B3227" w:rsidRPr="00177FED">
        <w:rPr>
          <w:rFonts w:asciiTheme="minorHAnsi" w:hAnsiTheme="minorHAnsi"/>
          <w:b/>
        </w:rPr>
        <w:t>VIII – PODSTAWY WYKLUCZENIA</w:t>
      </w:r>
    </w:p>
    <w:p w:rsidR="00417575" w:rsidRPr="00417575" w:rsidRDefault="00417575" w:rsidP="00417575">
      <w:pPr>
        <w:pStyle w:val="Akapitzlist"/>
        <w:numPr>
          <w:ilvl w:val="0"/>
          <w:numId w:val="25"/>
        </w:numPr>
        <w:spacing w:after="160" w:line="240" w:lineRule="auto"/>
        <w:jc w:val="both"/>
        <w:rPr>
          <w:rFonts w:asciiTheme="minorHAnsi" w:hAnsiTheme="minorHAnsi" w:cs="Arial"/>
          <w:sz w:val="20"/>
          <w:szCs w:val="20"/>
        </w:rPr>
      </w:pPr>
      <w:r w:rsidRPr="00417575">
        <w:rPr>
          <w:rFonts w:asciiTheme="minorHAnsi" w:hAnsiTheme="minorHAnsi" w:cs="Arial"/>
          <w:sz w:val="20"/>
          <w:szCs w:val="20"/>
        </w:rPr>
        <w:t xml:space="preserve">Zamawiający wykluczy z postępowania o udzielenie zamówienia Wykonawcę </w:t>
      </w:r>
      <w:r w:rsidRPr="00417575">
        <w:rPr>
          <w:rFonts w:asciiTheme="minorHAnsi" w:hAnsiTheme="minorHAnsi" w:cs="Calibri"/>
          <w:sz w:val="20"/>
          <w:szCs w:val="20"/>
        </w:rPr>
        <w:t xml:space="preserve">wobec którego zachodzi, co najmniej jedna z przesłanek określonych w art. 108 ust. 1 </w:t>
      </w:r>
      <w:proofErr w:type="spellStart"/>
      <w:r w:rsidRPr="00417575">
        <w:rPr>
          <w:rFonts w:asciiTheme="minorHAnsi" w:hAnsiTheme="minorHAnsi" w:cs="Calibri"/>
          <w:sz w:val="20"/>
          <w:szCs w:val="20"/>
        </w:rPr>
        <w:t>uPzp</w:t>
      </w:r>
      <w:proofErr w:type="spellEnd"/>
      <w:r w:rsidRPr="00417575">
        <w:rPr>
          <w:rFonts w:asciiTheme="minorHAnsi" w:hAnsiTheme="minorHAnsi" w:cs="Calibri"/>
          <w:sz w:val="20"/>
          <w:szCs w:val="20"/>
        </w:rPr>
        <w:t xml:space="preserve"> </w:t>
      </w:r>
      <w:proofErr w:type="spellStart"/>
      <w:r w:rsidRPr="00417575">
        <w:rPr>
          <w:rFonts w:asciiTheme="minorHAnsi" w:hAnsiTheme="minorHAnsi" w:cs="Calibri"/>
          <w:sz w:val="20"/>
          <w:szCs w:val="20"/>
        </w:rPr>
        <w:t>tj</w:t>
      </w:r>
      <w:proofErr w:type="spellEnd"/>
      <w:r w:rsidRPr="00417575">
        <w:rPr>
          <w:rFonts w:asciiTheme="minorHAnsi" w:hAnsiTheme="minorHAnsi" w:cs="Arial"/>
          <w:sz w:val="20"/>
          <w:szCs w:val="20"/>
        </w:rPr>
        <w:t>:</w:t>
      </w:r>
    </w:p>
    <w:p w:rsidR="00417575" w:rsidRPr="00417575" w:rsidRDefault="00417575" w:rsidP="00417575">
      <w:pPr>
        <w:pStyle w:val="Akapitzlist"/>
        <w:numPr>
          <w:ilvl w:val="1"/>
          <w:numId w:val="25"/>
        </w:numPr>
        <w:spacing w:after="160" w:line="240" w:lineRule="auto"/>
        <w:ind w:left="709"/>
        <w:jc w:val="both"/>
        <w:rPr>
          <w:rFonts w:asciiTheme="minorHAnsi" w:hAnsiTheme="minorHAnsi" w:cs="Arial"/>
          <w:sz w:val="20"/>
          <w:szCs w:val="20"/>
        </w:rPr>
      </w:pPr>
      <w:r w:rsidRPr="00417575">
        <w:rPr>
          <w:rFonts w:asciiTheme="minorHAnsi" w:hAnsiTheme="minorHAnsi" w:cs="Arial"/>
          <w:sz w:val="20"/>
          <w:szCs w:val="20"/>
        </w:rPr>
        <w:t>będącego osobą fizyczną, którego prawomocnie skazano za przestępstwo:</w:t>
      </w:r>
    </w:p>
    <w:p w:rsidR="00417575" w:rsidRPr="00417575" w:rsidRDefault="00417575" w:rsidP="00417575">
      <w:pPr>
        <w:pStyle w:val="Akapitzlist"/>
        <w:numPr>
          <w:ilvl w:val="2"/>
          <w:numId w:val="25"/>
        </w:numPr>
        <w:spacing w:after="160" w:line="240" w:lineRule="auto"/>
        <w:ind w:left="993" w:hanging="284"/>
        <w:jc w:val="both"/>
        <w:rPr>
          <w:rFonts w:asciiTheme="minorHAnsi" w:hAnsiTheme="minorHAnsi" w:cs="Arial"/>
          <w:sz w:val="20"/>
          <w:szCs w:val="20"/>
        </w:rPr>
      </w:pPr>
      <w:r w:rsidRPr="00417575">
        <w:rPr>
          <w:rFonts w:asciiTheme="minorHAnsi" w:hAnsiTheme="minorHAnsi" w:cs="Arial"/>
          <w:sz w:val="20"/>
          <w:szCs w:val="20"/>
        </w:rPr>
        <w:t>udziału w zorganizowanej grupie przestępczej albo związku mającym na celu popełnienie przestępstwa lub przestępstwa skarbowego, o którym mowa w art. 258 Kodeksu karnego,</w:t>
      </w:r>
    </w:p>
    <w:p w:rsidR="00417575" w:rsidRPr="00417575" w:rsidRDefault="00417575" w:rsidP="00417575">
      <w:pPr>
        <w:pStyle w:val="Akapitzlist"/>
        <w:numPr>
          <w:ilvl w:val="2"/>
          <w:numId w:val="25"/>
        </w:numPr>
        <w:spacing w:after="160" w:line="240" w:lineRule="auto"/>
        <w:ind w:left="993" w:hanging="284"/>
        <w:jc w:val="both"/>
        <w:rPr>
          <w:rFonts w:asciiTheme="minorHAnsi" w:hAnsiTheme="minorHAnsi" w:cs="Arial"/>
          <w:sz w:val="20"/>
          <w:szCs w:val="20"/>
        </w:rPr>
      </w:pPr>
      <w:r w:rsidRPr="00417575">
        <w:rPr>
          <w:rFonts w:asciiTheme="minorHAnsi" w:hAnsiTheme="minorHAnsi" w:cs="Arial"/>
          <w:sz w:val="20"/>
          <w:szCs w:val="20"/>
        </w:rPr>
        <w:t>handlu ludźmi, o którym mowa w art. 189a Kodeksu karnego,</w:t>
      </w:r>
    </w:p>
    <w:p w:rsidR="00417575" w:rsidRPr="00417575" w:rsidRDefault="00417575" w:rsidP="00417575">
      <w:pPr>
        <w:pStyle w:val="Akapitzlist"/>
        <w:numPr>
          <w:ilvl w:val="2"/>
          <w:numId w:val="25"/>
        </w:numPr>
        <w:spacing w:after="160" w:line="240" w:lineRule="auto"/>
        <w:ind w:left="993" w:hanging="284"/>
        <w:jc w:val="both"/>
        <w:rPr>
          <w:rFonts w:asciiTheme="minorHAnsi" w:hAnsiTheme="minorHAnsi" w:cs="Arial"/>
          <w:sz w:val="20"/>
          <w:szCs w:val="20"/>
        </w:rPr>
      </w:pPr>
      <w:r w:rsidRPr="00417575">
        <w:rPr>
          <w:rFonts w:asciiTheme="minorHAnsi" w:hAnsiTheme="minorHAnsi" w:cs="Arial"/>
          <w:sz w:val="20"/>
          <w:szCs w:val="20"/>
        </w:rPr>
        <w:t>o którym mowa w art. 228–230a, art. 250a Kodeksu karnego lub w art. 46 lub art. 48 ustawy z dnia 25 czerwca 2010 r. o sporcie,</w:t>
      </w:r>
    </w:p>
    <w:p w:rsidR="00417575" w:rsidRPr="00417575" w:rsidRDefault="00417575" w:rsidP="00417575">
      <w:pPr>
        <w:pStyle w:val="Akapitzlist"/>
        <w:numPr>
          <w:ilvl w:val="2"/>
          <w:numId w:val="25"/>
        </w:numPr>
        <w:spacing w:after="160" w:line="240" w:lineRule="auto"/>
        <w:ind w:left="993" w:hanging="284"/>
        <w:jc w:val="both"/>
        <w:rPr>
          <w:rFonts w:asciiTheme="minorHAnsi" w:hAnsiTheme="minorHAnsi" w:cs="Arial"/>
          <w:sz w:val="20"/>
          <w:szCs w:val="20"/>
        </w:rPr>
      </w:pPr>
      <w:r w:rsidRPr="00417575">
        <w:rPr>
          <w:rFonts w:asciiTheme="minorHAnsi" w:hAnsiTheme="minorHAnsi"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17575" w:rsidRPr="00417575" w:rsidRDefault="00417575" w:rsidP="00417575">
      <w:pPr>
        <w:pStyle w:val="Akapitzlist"/>
        <w:numPr>
          <w:ilvl w:val="2"/>
          <w:numId w:val="25"/>
        </w:numPr>
        <w:spacing w:after="160" w:line="240" w:lineRule="auto"/>
        <w:ind w:left="993" w:hanging="284"/>
        <w:jc w:val="both"/>
        <w:rPr>
          <w:rFonts w:asciiTheme="minorHAnsi" w:hAnsiTheme="minorHAnsi" w:cs="Arial"/>
          <w:sz w:val="20"/>
          <w:szCs w:val="20"/>
        </w:rPr>
      </w:pPr>
      <w:r w:rsidRPr="00417575">
        <w:rPr>
          <w:rFonts w:asciiTheme="minorHAnsi" w:hAnsiTheme="minorHAnsi" w:cs="Arial"/>
          <w:sz w:val="20"/>
          <w:szCs w:val="20"/>
        </w:rPr>
        <w:t>o charakterze terrorystycznym, o którym mowa w art. 115 § 20 Kodeksu karnego, lub mające na celu popełnienie tego przestępstwa,</w:t>
      </w:r>
    </w:p>
    <w:p w:rsidR="00417575" w:rsidRPr="00417575" w:rsidRDefault="00417575" w:rsidP="00417575">
      <w:pPr>
        <w:pStyle w:val="Akapitzlist"/>
        <w:numPr>
          <w:ilvl w:val="2"/>
          <w:numId w:val="25"/>
        </w:numPr>
        <w:spacing w:after="160" w:line="240" w:lineRule="auto"/>
        <w:ind w:left="993" w:hanging="284"/>
        <w:jc w:val="both"/>
        <w:rPr>
          <w:rFonts w:asciiTheme="minorHAnsi" w:hAnsiTheme="minorHAnsi" w:cs="Arial"/>
          <w:sz w:val="20"/>
          <w:szCs w:val="20"/>
        </w:rPr>
      </w:pPr>
      <w:r w:rsidRPr="00417575">
        <w:rPr>
          <w:rFonts w:asciiTheme="minorHAnsi" w:hAnsiTheme="minorHAnsi"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417575" w:rsidRPr="00417575" w:rsidRDefault="00417575" w:rsidP="00417575">
      <w:pPr>
        <w:pStyle w:val="Akapitzlist"/>
        <w:numPr>
          <w:ilvl w:val="2"/>
          <w:numId w:val="25"/>
        </w:numPr>
        <w:spacing w:after="0" w:line="240" w:lineRule="auto"/>
        <w:ind w:left="993" w:hanging="284"/>
        <w:jc w:val="both"/>
        <w:rPr>
          <w:rFonts w:asciiTheme="minorHAnsi" w:hAnsiTheme="minorHAnsi" w:cs="Arial"/>
          <w:sz w:val="20"/>
          <w:szCs w:val="20"/>
        </w:rPr>
      </w:pPr>
      <w:r w:rsidRPr="00417575">
        <w:rPr>
          <w:rFonts w:asciiTheme="minorHAnsi" w:hAnsiTheme="minorHAnsi"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17575" w:rsidRPr="00417575" w:rsidRDefault="00417575" w:rsidP="00417575">
      <w:pPr>
        <w:pStyle w:val="Akapitzlist"/>
        <w:numPr>
          <w:ilvl w:val="2"/>
          <w:numId w:val="25"/>
        </w:numPr>
        <w:spacing w:after="0" w:line="240" w:lineRule="auto"/>
        <w:ind w:left="993" w:hanging="284"/>
        <w:jc w:val="both"/>
        <w:rPr>
          <w:rFonts w:asciiTheme="minorHAnsi" w:hAnsiTheme="minorHAnsi" w:cs="Arial"/>
          <w:sz w:val="20"/>
          <w:szCs w:val="20"/>
        </w:rPr>
      </w:pPr>
      <w:r w:rsidRPr="00417575">
        <w:rPr>
          <w:rFonts w:asciiTheme="minorHAnsi" w:hAnsiTheme="minorHAnsi" w:cs="Arial"/>
          <w:sz w:val="20"/>
          <w:szCs w:val="20"/>
        </w:rPr>
        <w:t xml:space="preserve">o którym mowa w art. 9 ust. 1 i 3 lub art. 10 ustawy z dnia 15 czerwca 2012 r. o skutkach powierzania wykonywania pracy cudzoziemcom przebywającym wbrew przepisom na terytorium Rzeczypospolitej Polskiej </w:t>
      </w:r>
    </w:p>
    <w:p w:rsidR="00417575" w:rsidRPr="00417575" w:rsidRDefault="00417575" w:rsidP="00417575">
      <w:pPr>
        <w:spacing w:after="0" w:line="240" w:lineRule="auto"/>
        <w:ind w:left="709"/>
        <w:jc w:val="both"/>
        <w:rPr>
          <w:rFonts w:asciiTheme="minorHAnsi" w:hAnsiTheme="minorHAnsi" w:cs="Arial"/>
        </w:rPr>
      </w:pPr>
      <w:r w:rsidRPr="00417575">
        <w:rPr>
          <w:rFonts w:asciiTheme="minorHAnsi" w:hAnsiTheme="minorHAnsi" w:cs="Arial"/>
        </w:rPr>
        <w:t>– lub za odpowiedni czyn zabroniony określony w przepisach prawa obcego;</w:t>
      </w:r>
    </w:p>
    <w:p w:rsidR="00417575" w:rsidRPr="00417575" w:rsidRDefault="00417575" w:rsidP="00417575">
      <w:pPr>
        <w:pStyle w:val="Akapitzlist"/>
        <w:numPr>
          <w:ilvl w:val="1"/>
          <w:numId w:val="25"/>
        </w:numPr>
        <w:spacing w:after="0" w:line="240" w:lineRule="auto"/>
        <w:ind w:left="709" w:hanging="283"/>
        <w:jc w:val="both"/>
        <w:rPr>
          <w:rFonts w:asciiTheme="minorHAnsi" w:hAnsiTheme="minorHAnsi" w:cs="Arial"/>
          <w:sz w:val="20"/>
          <w:szCs w:val="20"/>
        </w:rPr>
      </w:pPr>
      <w:r w:rsidRPr="00417575">
        <w:rPr>
          <w:rFonts w:asciiTheme="minorHAnsi" w:hAnsiTheme="minorHAnsi"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17575" w:rsidRPr="00417575" w:rsidRDefault="00417575" w:rsidP="00417575">
      <w:pPr>
        <w:pStyle w:val="Akapitzlist"/>
        <w:numPr>
          <w:ilvl w:val="1"/>
          <w:numId w:val="25"/>
        </w:numPr>
        <w:spacing w:after="160" w:line="240" w:lineRule="auto"/>
        <w:ind w:left="709" w:hanging="283"/>
        <w:jc w:val="both"/>
        <w:rPr>
          <w:rFonts w:asciiTheme="minorHAnsi" w:hAnsiTheme="minorHAnsi" w:cs="Arial"/>
          <w:sz w:val="20"/>
          <w:szCs w:val="20"/>
        </w:rPr>
      </w:pPr>
      <w:r w:rsidRPr="00417575">
        <w:rPr>
          <w:rFonts w:asciiTheme="minorHAnsi" w:hAnsiTheme="minorHAnsi"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17575" w:rsidRPr="00417575" w:rsidRDefault="00417575" w:rsidP="00417575">
      <w:pPr>
        <w:pStyle w:val="Akapitzlist"/>
        <w:numPr>
          <w:ilvl w:val="1"/>
          <w:numId w:val="25"/>
        </w:numPr>
        <w:spacing w:after="160" w:line="240" w:lineRule="auto"/>
        <w:ind w:left="709" w:hanging="283"/>
        <w:jc w:val="both"/>
        <w:rPr>
          <w:rFonts w:asciiTheme="minorHAnsi" w:hAnsiTheme="minorHAnsi" w:cs="Arial"/>
          <w:sz w:val="20"/>
          <w:szCs w:val="20"/>
        </w:rPr>
      </w:pPr>
      <w:r w:rsidRPr="00417575">
        <w:rPr>
          <w:rFonts w:asciiTheme="minorHAnsi" w:hAnsiTheme="minorHAnsi" w:cs="Arial"/>
          <w:sz w:val="20"/>
          <w:szCs w:val="20"/>
        </w:rPr>
        <w:t>wobec którego prawomocnie  orzeczono zakaz ubiegania się o zamówienia publiczne;</w:t>
      </w:r>
    </w:p>
    <w:p w:rsidR="00417575" w:rsidRPr="00417575" w:rsidRDefault="00417575" w:rsidP="00417575">
      <w:pPr>
        <w:pStyle w:val="Akapitzlist"/>
        <w:numPr>
          <w:ilvl w:val="1"/>
          <w:numId w:val="25"/>
        </w:numPr>
        <w:spacing w:after="160" w:line="240" w:lineRule="auto"/>
        <w:ind w:left="709" w:hanging="283"/>
        <w:jc w:val="both"/>
        <w:rPr>
          <w:rFonts w:asciiTheme="minorHAnsi" w:hAnsiTheme="minorHAnsi" w:cs="Arial"/>
          <w:sz w:val="20"/>
          <w:szCs w:val="20"/>
        </w:rPr>
      </w:pPr>
      <w:r w:rsidRPr="00417575">
        <w:rPr>
          <w:rFonts w:asciiTheme="minorHAnsi" w:hAnsiTheme="minorHAnsi"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w:t>
      </w:r>
      <w:r w:rsidRPr="00417575">
        <w:rPr>
          <w:rFonts w:asciiTheme="minorHAnsi" w:hAnsiTheme="minorHAnsi" w:cs="Arial"/>
          <w:sz w:val="20"/>
          <w:szCs w:val="20"/>
        </w:rPr>
        <w:lastRenderedPageBreak/>
        <w:t>odrębne oferty, oferty częściowe lub wnioski o dopuszczenie do udziału w postępowaniu, chyba że wykażą, że przygotowali te oferty lub wnioski niezależnie od siebie;</w:t>
      </w:r>
    </w:p>
    <w:p w:rsidR="00417575" w:rsidRPr="00417575" w:rsidRDefault="00417575" w:rsidP="00417575">
      <w:pPr>
        <w:pStyle w:val="Akapitzlist"/>
        <w:numPr>
          <w:ilvl w:val="1"/>
          <w:numId w:val="25"/>
        </w:numPr>
        <w:spacing w:after="160" w:line="240" w:lineRule="auto"/>
        <w:ind w:left="709" w:hanging="283"/>
        <w:jc w:val="both"/>
        <w:rPr>
          <w:rFonts w:asciiTheme="minorHAnsi" w:hAnsiTheme="minorHAnsi" w:cs="Arial"/>
          <w:sz w:val="20"/>
          <w:szCs w:val="20"/>
        </w:rPr>
      </w:pPr>
      <w:r w:rsidRPr="00417575">
        <w:rPr>
          <w:rFonts w:asciiTheme="minorHAnsi" w:hAnsiTheme="minorHAnsi" w:cs="Arial"/>
          <w:sz w:val="20"/>
          <w:szCs w:val="20"/>
        </w:rPr>
        <w:t xml:space="preserve">jeżeli, w przypadkach, o których mowa w art. 85 ust. 1 </w:t>
      </w:r>
      <w:proofErr w:type="spellStart"/>
      <w:r w:rsidRPr="00417575">
        <w:rPr>
          <w:rFonts w:asciiTheme="minorHAnsi" w:hAnsiTheme="minorHAnsi" w:cs="Arial"/>
          <w:sz w:val="20"/>
          <w:szCs w:val="20"/>
        </w:rPr>
        <w:t>uPzp</w:t>
      </w:r>
      <w:proofErr w:type="spellEnd"/>
      <w:r w:rsidRPr="00417575">
        <w:rPr>
          <w:rFonts w:asciiTheme="minorHAnsi" w:hAnsiTheme="minorHAnsi" w:cs="Arial"/>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31272" w:rsidRPr="00177FED" w:rsidRDefault="00931272" w:rsidP="00E75FD1">
      <w:pPr>
        <w:spacing w:before="10" w:afterLines="10" w:after="24" w:line="276" w:lineRule="auto"/>
        <w:jc w:val="both"/>
        <w:rPr>
          <w:rFonts w:asciiTheme="minorHAnsi" w:hAnsiTheme="minorHAnsi"/>
          <w:b/>
        </w:rPr>
      </w:pPr>
    </w:p>
    <w:p w:rsidR="004B3227" w:rsidRPr="00177FED" w:rsidRDefault="004B3227" w:rsidP="00E75FD1">
      <w:pPr>
        <w:spacing w:before="10" w:afterLines="10" w:after="24" w:line="276" w:lineRule="auto"/>
        <w:jc w:val="both"/>
        <w:rPr>
          <w:rFonts w:asciiTheme="minorHAnsi" w:hAnsiTheme="minorHAnsi"/>
          <w:b/>
        </w:rPr>
      </w:pPr>
      <w:r w:rsidRPr="00177FED">
        <w:rPr>
          <w:rFonts w:asciiTheme="minorHAnsi" w:hAnsiTheme="minorHAnsi"/>
          <w:b/>
        </w:rPr>
        <w:t>ROZDZIAŁ IX – INFORMACJA O WARUNKACH UDZIAŁU W POSTĘPOWANIU</w:t>
      </w:r>
    </w:p>
    <w:p w:rsidR="00DD1DB2" w:rsidRPr="00177FED" w:rsidRDefault="00DD1DB2" w:rsidP="00E75FD1">
      <w:pPr>
        <w:spacing w:before="10" w:afterLines="10" w:after="24"/>
        <w:jc w:val="both"/>
        <w:rPr>
          <w:rFonts w:asciiTheme="minorHAnsi" w:hAnsiTheme="minorHAnsi" w:cs="Arial"/>
        </w:rPr>
      </w:pPr>
      <w:r w:rsidRPr="00177FED">
        <w:rPr>
          <w:rFonts w:asciiTheme="minorHAnsi" w:hAnsiTheme="minorHAnsi" w:cs="Arial"/>
        </w:rPr>
        <w:t>1.O udzielenie zamówienia mogą ubiegać się Wykonawcy, którzy:</w:t>
      </w:r>
    </w:p>
    <w:p w:rsidR="00DD1DB2" w:rsidRPr="00177FED" w:rsidRDefault="00051815" w:rsidP="00E75FD1">
      <w:pPr>
        <w:spacing w:before="10" w:afterLines="10" w:after="24"/>
        <w:jc w:val="both"/>
        <w:rPr>
          <w:rFonts w:asciiTheme="minorHAnsi" w:hAnsiTheme="minorHAnsi" w:cs="Arial"/>
        </w:rPr>
      </w:pPr>
      <w:r w:rsidRPr="00177FED">
        <w:rPr>
          <w:rFonts w:asciiTheme="minorHAnsi" w:hAnsiTheme="minorHAnsi" w:cs="Arial"/>
        </w:rPr>
        <w:t xml:space="preserve">1.1.   </w:t>
      </w:r>
      <w:r w:rsidR="00DD1DB2" w:rsidRPr="00177FED">
        <w:rPr>
          <w:rFonts w:asciiTheme="minorHAnsi" w:hAnsiTheme="minorHAnsi" w:cs="Arial"/>
        </w:rPr>
        <w:t xml:space="preserve"> nie podlegają wykluczeniu na zasadach określonych w Rozdziale VIII SWZ</w:t>
      </w:r>
    </w:p>
    <w:p w:rsidR="00DD1DB2" w:rsidRPr="00177FED" w:rsidRDefault="00051815" w:rsidP="00E75FD1">
      <w:pPr>
        <w:spacing w:before="10" w:afterLines="10" w:after="24" w:line="276" w:lineRule="auto"/>
        <w:jc w:val="both"/>
        <w:rPr>
          <w:rFonts w:asciiTheme="minorHAnsi" w:hAnsiTheme="minorHAnsi" w:cs="Arial"/>
        </w:rPr>
      </w:pPr>
      <w:r w:rsidRPr="00177FED">
        <w:rPr>
          <w:rFonts w:asciiTheme="minorHAnsi" w:hAnsiTheme="minorHAnsi" w:cs="Arial"/>
        </w:rPr>
        <w:t xml:space="preserve">2. </w:t>
      </w:r>
      <w:r w:rsidR="00DD1DB2" w:rsidRPr="00177FED">
        <w:rPr>
          <w:rFonts w:asciiTheme="minorHAnsi" w:hAnsiTheme="minorHAnsi" w:cs="Arial"/>
        </w:rPr>
        <w:t>O udzielenie zamówienia mogą ubiegać się Wykonawcy, którzy spełniają warunki dotyczące:</w:t>
      </w:r>
    </w:p>
    <w:p w:rsidR="00DD1DB2" w:rsidRPr="00177FED" w:rsidRDefault="00DD1DB2" w:rsidP="00D928A7">
      <w:pPr>
        <w:pStyle w:val="Akapitzlist"/>
        <w:numPr>
          <w:ilvl w:val="1"/>
          <w:numId w:val="16"/>
        </w:numPr>
        <w:autoSpaceDE w:val="0"/>
        <w:autoSpaceDN w:val="0"/>
        <w:adjustRightInd w:val="0"/>
        <w:spacing w:after="0" w:line="240" w:lineRule="auto"/>
        <w:jc w:val="both"/>
        <w:rPr>
          <w:rFonts w:asciiTheme="minorHAnsi" w:hAnsiTheme="minorHAnsi" w:cs="Palatino Linotype"/>
          <w:sz w:val="20"/>
          <w:szCs w:val="20"/>
        </w:rPr>
      </w:pPr>
      <w:r w:rsidRPr="00177FED">
        <w:rPr>
          <w:rFonts w:asciiTheme="minorHAnsi" w:hAnsiTheme="minorHAnsi" w:cs="Palatino Linotype"/>
          <w:sz w:val="20"/>
          <w:szCs w:val="20"/>
        </w:rPr>
        <w:t xml:space="preserve">    Zdolności do występowania w obrocie  gospodarczym:</w:t>
      </w:r>
    </w:p>
    <w:p w:rsidR="00DD1DB2" w:rsidRPr="00177FED" w:rsidRDefault="00DD1DB2" w:rsidP="00DD1DB2">
      <w:pPr>
        <w:autoSpaceDE w:val="0"/>
        <w:autoSpaceDN w:val="0"/>
        <w:adjustRightInd w:val="0"/>
        <w:spacing w:after="0" w:line="240" w:lineRule="auto"/>
        <w:ind w:firstLine="567"/>
        <w:jc w:val="both"/>
        <w:rPr>
          <w:rFonts w:asciiTheme="minorHAnsi" w:hAnsiTheme="minorHAnsi" w:cs="Palatino Linotype"/>
        </w:rPr>
      </w:pPr>
      <w:r w:rsidRPr="00177FED">
        <w:rPr>
          <w:rFonts w:asciiTheme="minorHAnsi" w:hAnsiTheme="minorHAnsi" w:cs="Palatino Linotype"/>
        </w:rPr>
        <w:t>Zamawiający nie przewiduje warunku udziału w postępowaniu.</w:t>
      </w:r>
    </w:p>
    <w:p w:rsidR="00DD1DB2" w:rsidRPr="00177FED" w:rsidRDefault="00DD1DB2" w:rsidP="00D928A7">
      <w:pPr>
        <w:pStyle w:val="Akapitzlist"/>
        <w:numPr>
          <w:ilvl w:val="1"/>
          <w:numId w:val="16"/>
        </w:numPr>
        <w:autoSpaceDE w:val="0"/>
        <w:autoSpaceDN w:val="0"/>
        <w:adjustRightInd w:val="0"/>
        <w:spacing w:after="0" w:line="240" w:lineRule="auto"/>
        <w:rPr>
          <w:rFonts w:asciiTheme="minorHAnsi" w:hAnsiTheme="minorHAnsi" w:cs="Palatino Linotype"/>
          <w:sz w:val="20"/>
          <w:szCs w:val="20"/>
        </w:rPr>
      </w:pPr>
      <w:r w:rsidRPr="00177FED">
        <w:rPr>
          <w:rFonts w:asciiTheme="minorHAnsi" w:hAnsiTheme="minorHAnsi" w:cs="Palatino Linotype"/>
          <w:sz w:val="20"/>
          <w:szCs w:val="20"/>
        </w:rPr>
        <w:t xml:space="preserve">    Uprawnień do prowadzenia określonej działalności gospodarczej lub zawodowej: </w:t>
      </w:r>
    </w:p>
    <w:p w:rsidR="00DD1DB2" w:rsidRPr="00177FED" w:rsidRDefault="00DD1DB2" w:rsidP="00DD1DB2">
      <w:pPr>
        <w:pStyle w:val="Akapitzlist"/>
        <w:autoSpaceDE w:val="0"/>
        <w:autoSpaceDN w:val="0"/>
        <w:adjustRightInd w:val="0"/>
        <w:spacing w:after="0" w:line="240" w:lineRule="auto"/>
        <w:ind w:left="567"/>
        <w:jc w:val="both"/>
        <w:rPr>
          <w:rFonts w:asciiTheme="minorHAnsi" w:hAnsiTheme="minorHAnsi" w:cs="Palatino Linotype"/>
          <w:sz w:val="20"/>
          <w:szCs w:val="20"/>
        </w:rPr>
      </w:pPr>
      <w:r w:rsidRPr="00177FED">
        <w:rPr>
          <w:rFonts w:asciiTheme="minorHAnsi" w:hAnsiTheme="minorHAnsi" w:cs="Palatino Linotype"/>
          <w:sz w:val="20"/>
          <w:szCs w:val="20"/>
        </w:rPr>
        <w:t>Zamawiający nie przewiduje warunku udziału w postępowaniu.</w:t>
      </w:r>
    </w:p>
    <w:p w:rsidR="00DD1DB2" w:rsidRPr="00177FED" w:rsidRDefault="00DD1DB2" w:rsidP="00D928A7">
      <w:pPr>
        <w:pStyle w:val="Akapitzlist"/>
        <w:numPr>
          <w:ilvl w:val="1"/>
          <w:numId w:val="16"/>
        </w:numPr>
        <w:autoSpaceDE w:val="0"/>
        <w:autoSpaceDN w:val="0"/>
        <w:adjustRightInd w:val="0"/>
        <w:spacing w:after="0" w:line="240" w:lineRule="auto"/>
        <w:jc w:val="both"/>
        <w:rPr>
          <w:rFonts w:asciiTheme="minorHAnsi" w:hAnsiTheme="minorHAnsi" w:cs="Palatino Linotype"/>
          <w:sz w:val="20"/>
          <w:szCs w:val="20"/>
        </w:rPr>
      </w:pPr>
      <w:r w:rsidRPr="00177FED">
        <w:rPr>
          <w:rFonts w:asciiTheme="minorHAnsi" w:hAnsiTheme="minorHAnsi" w:cs="Palatino Linotype"/>
          <w:sz w:val="20"/>
          <w:szCs w:val="20"/>
        </w:rPr>
        <w:t xml:space="preserve">    Sytuacji ekonomicznej lub finansowej:</w:t>
      </w:r>
    </w:p>
    <w:p w:rsidR="00DD1DB2" w:rsidRPr="00177FED" w:rsidRDefault="00DD1DB2" w:rsidP="00DD1DB2">
      <w:pPr>
        <w:pStyle w:val="Akapitzlist"/>
        <w:autoSpaceDE w:val="0"/>
        <w:autoSpaceDN w:val="0"/>
        <w:adjustRightInd w:val="0"/>
        <w:spacing w:after="0" w:line="240" w:lineRule="auto"/>
        <w:ind w:left="567"/>
        <w:jc w:val="both"/>
        <w:rPr>
          <w:rFonts w:asciiTheme="minorHAnsi" w:hAnsiTheme="minorHAnsi" w:cs="Palatino Linotype"/>
          <w:sz w:val="20"/>
          <w:szCs w:val="20"/>
        </w:rPr>
      </w:pPr>
      <w:r w:rsidRPr="00177FED">
        <w:rPr>
          <w:rFonts w:asciiTheme="minorHAnsi" w:hAnsiTheme="minorHAnsi" w:cs="Palatino Linotype"/>
          <w:sz w:val="20"/>
          <w:szCs w:val="20"/>
        </w:rPr>
        <w:t>Zamawiający nie przewiduje warunku udziału w postępowaniu.</w:t>
      </w:r>
    </w:p>
    <w:p w:rsidR="00317F08" w:rsidRPr="00177FED" w:rsidRDefault="00DD1DB2" w:rsidP="00D928A7">
      <w:pPr>
        <w:pStyle w:val="Akapitzlist"/>
        <w:numPr>
          <w:ilvl w:val="1"/>
          <w:numId w:val="16"/>
        </w:numPr>
        <w:autoSpaceDE w:val="0"/>
        <w:autoSpaceDN w:val="0"/>
        <w:adjustRightInd w:val="0"/>
        <w:spacing w:after="0" w:line="240" w:lineRule="auto"/>
        <w:jc w:val="both"/>
        <w:rPr>
          <w:rFonts w:asciiTheme="minorHAnsi" w:hAnsiTheme="minorHAnsi" w:cs="Palatino Linotype"/>
          <w:sz w:val="20"/>
          <w:szCs w:val="20"/>
        </w:rPr>
      </w:pPr>
      <w:r w:rsidRPr="00177FED">
        <w:rPr>
          <w:rFonts w:asciiTheme="minorHAnsi" w:hAnsiTheme="minorHAnsi" w:cs="Palatino Linotype"/>
          <w:sz w:val="20"/>
          <w:szCs w:val="20"/>
        </w:rPr>
        <w:t xml:space="preserve">    Zdolności technicznej lub zawodowej</w:t>
      </w:r>
      <w:r w:rsidR="00317F08" w:rsidRPr="00177FED">
        <w:rPr>
          <w:rFonts w:asciiTheme="minorHAnsi" w:hAnsiTheme="minorHAnsi" w:cs="Palatino Linotype"/>
          <w:sz w:val="20"/>
          <w:szCs w:val="20"/>
        </w:rPr>
        <w:t xml:space="preserve">, </w:t>
      </w:r>
    </w:p>
    <w:p w:rsidR="00673C3C" w:rsidRPr="00177FED" w:rsidRDefault="00673C3C" w:rsidP="00673C3C">
      <w:pPr>
        <w:pStyle w:val="Akapitzlist"/>
        <w:autoSpaceDE w:val="0"/>
        <w:autoSpaceDN w:val="0"/>
        <w:adjustRightInd w:val="0"/>
        <w:spacing w:after="0" w:line="240" w:lineRule="auto"/>
        <w:ind w:left="567"/>
        <w:jc w:val="both"/>
        <w:rPr>
          <w:rFonts w:asciiTheme="minorHAnsi" w:hAnsiTheme="minorHAnsi" w:cs="Palatino Linotype"/>
          <w:sz w:val="20"/>
          <w:szCs w:val="20"/>
        </w:rPr>
      </w:pPr>
      <w:r w:rsidRPr="00177FED">
        <w:rPr>
          <w:rFonts w:asciiTheme="minorHAnsi" w:hAnsiTheme="minorHAnsi" w:cs="Palatino Linotype"/>
          <w:sz w:val="20"/>
          <w:szCs w:val="20"/>
        </w:rPr>
        <w:t>Zamawiający nie przewiduje warunku udziału w postępowaniu.</w:t>
      </w:r>
    </w:p>
    <w:p w:rsidR="00D81990" w:rsidRPr="00177FED" w:rsidRDefault="00D81990" w:rsidP="00673C3C">
      <w:pPr>
        <w:pStyle w:val="Akapitzlist"/>
        <w:autoSpaceDE w:val="0"/>
        <w:autoSpaceDN w:val="0"/>
        <w:adjustRightInd w:val="0"/>
        <w:spacing w:after="0" w:line="240" w:lineRule="auto"/>
        <w:ind w:left="360"/>
        <w:jc w:val="both"/>
        <w:rPr>
          <w:rFonts w:asciiTheme="minorHAnsi" w:hAnsiTheme="minorHAnsi"/>
        </w:rPr>
      </w:pPr>
    </w:p>
    <w:p w:rsidR="00672B37" w:rsidRPr="00177FED" w:rsidRDefault="00EB4898" w:rsidP="00CB575B">
      <w:pPr>
        <w:spacing w:line="240" w:lineRule="auto"/>
        <w:jc w:val="both"/>
        <w:rPr>
          <w:rFonts w:asciiTheme="minorHAnsi" w:hAnsiTheme="minorHAnsi" w:cs="Arial"/>
          <w:lang w:eastAsia="ja-JP"/>
        </w:rPr>
      </w:pPr>
      <w:r w:rsidRPr="00177FED">
        <w:rPr>
          <w:rFonts w:asciiTheme="minorHAnsi" w:hAnsiTheme="minorHAnsi" w:cs="Arial"/>
          <w:b/>
        </w:rPr>
        <w:t xml:space="preserve">ROZDIAŁ </w:t>
      </w:r>
      <w:r w:rsidR="008C422B" w:rsidRPr="00177FED">
        <w:rPr>
          <w:rFonts w:asciiTheme="minorHAnsi" w:hAnsiTheme="minorHAnsi" w:cs="Arial"/>
          <w:b/>
        </w:rPr>
        <w:t xml:space="preserve">X. </w:t>
      </w:r>
      <w:r w:rsidR="00672B37" w:rsidRPr="00177FED">
        <w:rPr>
          <w:rFonts w:asciiTheme="minorHAnsi" w:hAnsiTheme="minorHAnsi"/>
          <w:b/>
        </w:rPr>
        <w:t xml:space="preserve">WYKAZ PODMIOTOWYCH ŚRODKÓW DOWODOWYCH </w:t>
      </w:r>
    </w:p>
    <w:p w:rsidR="006069AD" w:rsidRPr="00417575" w:rsidRDefault="00673C3C" w:rsidP="00E75FD1">
      <w:pPr>
        <w:spacing w:before="10" w:afterLines="10" w:after="24" w:line="276" w:lineRule="auto"/>
        <w:jc w:val="both"/>
        <w:rPr>
          <w:rFonts w:asciiTheme="minorHAnsi" w:hAnsiTheme="minorHAnsi" w:cstheme="minorHAnsi"/>
          <w:bCs/>
          <w:color w:val="000000" w:themeColor="text1"/>
        </w:rPr>
      </w:pPr>
      <w:r w:rsidRPr="00673C3C">
        <w:rPr>
          <w:rFonts w:asciiTheme="minorHAnsi" w:hAnsiTheme="minorHAnsi" w:cstheme="minorHAnsi"/>
          <w:bCs/>
          <w:color w:val="000000" w:themeColor="text1"/>
        </w:rPr>
        <w:t>Zamawiający nie przewiduje ob</w:t>
      </w:r>
      <w:r w:rsidR="003E12A9">
        <w:rPr>
          <w:rFonts w:asciiTheme="minorHAnsi" w:hAnsiTheme="minorHAnsi" w:cstheme="minorHAnsi"/>
          <w:bCs/>
          <w:color w:val="000000" w:themeColor="text1"/>
        </w:rPr>
        <w:t>owiązku składania podmiotowych</w:t>
      </w:r>
      <w:r w:rsidRPr="00673C3C">
        <w:rPr>
          <w:rFonts w:asciiTheme="minorHAnsi" w:hAnsiTheme="minorHAnsi" w:cstheme="minorHAnsi"/>
          <w:bCs/>
          <w:color w:val="000000" w:themeColor="text1"/>
        </w:rPr>
        <w:t xml:space="preserve"> środków dowodowych. </w:t>
      </w:r>
    </w:p>
    <w:p w:rsidR="006069AD" w:rsidRDefault="006069AD" w:rsidP="00E75FD1">
      <w:pPr>
        <w:spacing w:before="10" w:afterLines="10" w:after="24" w:line="276" w:lineRule="auto"/>
        <w:jc w:val="both"/>
        <w:rPr>
          <w:rFonts w:asciiTheme="minorHAnsi" w:hAnsiTheme="minorHAnsi"/>
          <w:b/>
        </w:rPr>
      </w:pPr>
    </w:p>
    <w:p w:rsidR="009F7158" w:rsidRPr="00177FED" w:rsidRDefault="009F7158" w:rsidP="00E75FD1">
      <w:pPr>
        <w:spacing w:before="10" w:afterLines="10" w:after="24" w:line="276" w:lineRule="auto"/>
        <w:jc w:val="both"/>
        <w:rPr>
          <w:rFonts w:asciiTheme="minorHAnsi" w:hAnsiTheme="minorHAnsi"/>
          <w:b/>
        </w:rPr>
      </w:pPr>
      <w:r w:rsidRPr="00177FED">
        <w:rPr>
          <w:rFonts w:asciiTheme="minorHAnsi" w:hAnsiTheme="minorHAnsi"/>
          <w:b/>
        </w:rPr>
        <w:t>POLEGANIE NA ZASOBACH INNYCH PODMIOTÓW:</w:t>
      </w:r>
    </w:p>
    <w:p w:rsidR="00711928" w:rsidRPr="00177FED" w:rsidRDefault="00711928" w:rsidP="00711928">
      <w:pPr>
        <w:spacing w:line="360" w:lineRule="auto"/>
        <w:rPr>
          <w:rFonts w:asciiTheme="minorHAnsi" w:hAnsiTheme="minorHAnsi"/>
          <w:b/>
          <w:bCs/>
        </w:rPr>
      </w:pPr>
      <w:bookmarkStart w:id="1" w:name="_Hlk60808809"/>
      <w:r w:rsidRPr="00177FED">
        <w:rPr>
          <w:rFonts w:asciiTheme="minorHAnsi" w:hAnsiTheme="minorHAnsi"/>
          <w:b/>
          <w:bCs/>
        </w:rPr>
        <w:t>Zobowiązanie podmiotu udostępniającego zasoby, potwierdza, że stosunek łączący Wykonawcę  z podmiotami udostępniającymi zasoby określa w szczególności:</w:t>
      </w:r>
      <w:bookmarkEnd w:id="1"/>
    </w:p>
    <w:p w:rsidR="00711928" w:rsidRPr="00177FED" w:rsidRDefault="00711928" w:rsidP="00711928">
      <w:pPr>
        <w:pStyle w:val="Akapitzlist"/>
        <w:spacing w:line="360" w:lineRule="auto"/>
        <w:rPr>
          <w:rFonts w:asciiTheme="minorHAnsi" w:hAnsiTheme="minorHAnsi"/>
          <w:sz w:val="20"/>
          <w:szCs w:val="20"/>
        </w:rPr>
      </w:pPr>
      <w:r w:rsidRPr="00177FED">
        <w:rPr>
          <w:rFonts w:asciiTheme="minorHAnsi" w:hAnsiTheme="minorHAnsi"/>
          <w:sz w:val="20"/>
          <w:szCs w:val="20"/>
        </w:rPr>
        <w:t>1) zakres dostępnych wykonawcy zasobów podmiotu udostępniającego zasoby;</w:t>
      </w:r>
    </w:p>
    <w:p w:rsidR="00711928" w:rsidRPr="00177FED" w:rsidRDefault="00711928" w:rsidP="00711928">
      <w:pPr>
        <w:pStyle w:val="Akapitzlist"/>
        <w:spacing w:line="360" w:lineRule="auto"/>
        <w:rPr>
          <w:rFonts w:asciiTheme="minorHAnsi" w:hAnsiTheme="minorHAnsi"/>
          <w:sz w:val="20"/>
          <w:szCs w:val="20"/>
        </w:rPr>
      </w:pPr>
      <w:r w:rsidRPr="00177FED">
        <w:rPr>
          <w:rFonts w:asciiTheme="minorHAnsi" w:hAnsiTheme="minorHAnsi"/>
          <w:sz w:val="20"/>
          <w:szCs w:val="20"/>
        </w:rPr>
        <w:t>2) sposób i okres udostępnienia wykonawcy i wykorzystania przez niego zasobów podmiotu udostępniającego te zasoby przy wykonywaniu zamówienia;</w:t>
      </w:r>
    </w:p>
    <w:p w:rsidR="005526D3" w:rsidRPr="00177FED" w:rsidRDefault="00711928" w:rsidP="00182B71">
      <w:pPr>
        <w:pStyle w:val="Akapitzlist"/>
        <w:spacing w:line="360" w:lineRule="auto"/>
        <w:rPr>
          <w:rFonts w:asciiTheme="minorHAnsi" w:hAnsiTheme="minorHAnsi"/>
          <w:sz w:val="20"/>
          <w:szCs w:val="20"/>
        </w:rPr>
      </w:pPr>
      <w:r w:rsidRPr="00177FED">
        <w:rPr>
          <w:rFonts w:asciiTheme="minorHAnsi" w:hAnsiTheme="minorHAnsi"/>
          <w:sz w:val="20"/>
          <w:szCs w:val="20"/>
        </w:rPr>
        <w:t xml:space="preserve">3) czy i w jakim zakresie podmiot udostępniający zasoby, na zdolnościach którego wykonawca polega </w:t>
      </w:r>
      <w:r w:rsidRPr="00177FED">
        <w:rPr>
          <w:rFonts w:asciiTheme="minorHAnsi" w:hAnsiTheme="minorHAnsi"/>
          <w:sz w:val="20"/>
          <w:szCs w:val="20"/>
        </w:rPr>
        <w:br/>
        <w:t>w odniesieniu do warunków udziału w postępowaniu dotyczących wykształcenia, kwalifikacji zawodowych lub doświadczenia, zrealizuje usługi, których wskazane zdolności dotyczą.</w:t>
      </w:r>
    </w:p>
    <w:p w:rsidR="0000460F" w:rsidRPr="00177FED" w:rsidRDefault="00C11A97" w:rsidP="00E75FD1">
      <w:pPr>
        <w:spacing w:before="10" w:afterLines="10" w:after="24" w:line="276" w:lineRule="auto"/>
        <w:jc w:val="both"/>
        <w:rPr>
          <w:rFonts w:asciiTheme="minorHAnsi" w:hAnsiTheme="minorHAnsi"/>
          <w:b/>
        </w:rPr>
      </w:pPr>
      <w:r w:rsidRPr="00177FED">
        <w:rPr>
          <w:rFonts w:asciiTheme="minorHAnsi" w:hAnsiTheme="minorHAnsi"/>
          <w:b/>
        </w:rPr>
        <w:t>ROZDZIAŁ X</w:t>
      </w:r>
      <w:r w:rsidR="00504492" w:rsidRPr="00177FED">
        <w:rPr>
          <w:rFonts w:asciiTheme="minorHAnsi" w:hAnsiTheme="minorHAnsi"/>
          <w:b/>
        </w:rPr>
        <w:t>I</w:t>
      </w:r>
      <w:r w:rsidR="007D6686" w:rsidRPr="00177FED">
        <w:rPr>
          <w:rFonts w:asciiTheme="minorHAnsi" w:hAnsiTheme="minorHAnsi"/>
          <w:b/>
        </w:rPr>
        <w:t xml:space="preserve"> – OPIS SPOSOBU PRZYGOTOWANIA OFERTY</w:t>
      </w:r>
    </w:p>
    <w:p w:rsidR="0000460F" w:rsidRPr="00177FED" w:rsidRDefault="0000460F" w:rsidP="00D928A7">
      <w:pPr>
        <w:numPr>
          <w:ilvl w:val="0"/>
          <w:numId w:val="18"/>
        </w:numPr>
        <w:spacing w:after="0" w:line="240" w:lineRule="auto"/>
        <w:jc w:val="both"/>
        <w:textAlignment w:val="baseline"/>
        <w:rPr>
          <w:rFonts w:asciiTheme="minorHAnsi" w:hAnsiTheme="minorHAnsi" w:cstheme="minorHAnsi"/>
        </w:rPr>
      </w:pPr>
      <w:r w:rsidRPr="00177FED">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177FED">
        <w:rPr>
          <w:rFonts w:asciiTheme="minorHAnsi" w:hAnsiTheme="minorHAnsi" w:cstheme="minorHAnsi"/>
          <w:b/>
          <w:bCs/>
        </w:rPr>
        <w:t xml:space="preserve">opcja rekomendowana </w:t>
      </w:r>
      <w:r w:rsidRPr="00177FED">
        <w:rPr>
          <w:rFonts w:asciiTheme="minorHAnsi" w:hAnsiTheme="minorHAnsi" w:cstheme="minorHAnsi"/>
        </w:rPr>
        <w:t>przez</w:t>
      </w:r>
      <w:r w:rsidRPr="00177FED">
        <w:rPr>
          <w:rFonts w:asciiTheme="minorHAnsi" w:hAnsiTheme="minorHAnsi" w:cstheme="minorHAnsi"/>
          <w:b/>
          <w:bCs/>
        </w:rPr>
        <w:t xml:space="preserve"> </w:t>
      </w:r>
      <w:hyperlink r:id="rId34" w:history="1">
        <w:r w:rsidRPr="00177FED">
          <w:rPr>
            <w:rFonts w:asciiTheme="minorHAnsi" w:hAnsiTheme="minorHAnsi" w:cstheme="minorHAnsi"/>
            <w:b/>
            <w:bCs/>
            <w:u w:val="single"/>
          </w:rPr>
          <w:t>platformazakupowa.pl</w:t>
        </w:r>
      </w:hyperlink>
      <w:r w:rsidRPr="00177FED">
        <w:rPr>
          <w:rFonts w:asciiTheme="minorHAnsi" w:hAnsiTheme="minorHAnsi" w:cstheme="minorHAnsi"/>
        </w:rPr>
        <w:t xml:space="preserve">) oraz dodatkowo dla całego pakietu dokumentów w kroku 2 </w:t>
      </w:r>
      <w:r w:rsidRPr="00177FED">
        <w:rPr>
          <w:rFonts w:asciiTheme="minorHAnsi" w:hAnsiTheme="minorHAnsi" w:cstheme="minorHAnsi"/>
          <w:b/>
          <w:bCs/>
        </w:rPr>
        <w:t xml:space="preserve">Formularza składania oferty lub wniosku </w:t>
      </w:r>
      <w:r w:rsidRPr="00177FED">
        <w:rPr>
          <w:rFonts w:asciiTheme="minorHAnsi" w:hAnsiTheme="minorHAnsi" w:cstheme="minorHAnsi"/>
        </w:rPr>
        <w:t xml:space="preserve">(po kliknięciu w przycisk </w:t>
      </w:r>
      <w:r w:rsidRPr="00177FED">
        <w:rPr>
          <w:rFonts w:asciiTheme="minorHAnsi" w:hAnsiTheme="minorHAnsi" w:cstheme="minorHAnsi"/>
          <w:b/>
          <w:bCs/>
        </w:rPr>
        <w:t>Przejdź do podsumowania</w:t>
      </w:r>
      <w:r w:rsidRPr="00177FED">
        <w:rPr>
          <w:rFonts w:asciiTheme="minorHAnsi" w:hAnsiTheme="minorHAnsi" w:cstheme="minorHAnsi"/>
        </w:rPr>
        <w:t>).</w:t>
      </w:r>
    </w:p>
    <w:p w:rsidR="0000460F" w:rsidRPr="00177FED" w:rsidRDefault="0000460F" w:rsidP="00D928A7">
      <w:pPr>
        <w:numPr>
          <w:ilvl w:val="0"/>
          <w:numId w:val="18"/>
        </w:numPr>
        <w:spacing w:after="0" w:line="240" w:lineRule="auto"/>
        <w:jc w:val="both"/>
        <w:textAlignment w:val="baseline"/>
        <w:rPr>
          <w:rFonts w:asciiTheme="minorHAnsi" w:hAnsiTheme="minorHAnsi" w:cstheme="minorHAnsi"/>
        </w:rPr>
      </w:pPr>
      <w:r w:rsidRPr="00177FED">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177FED">
        <w:rPr>
          <w:rFonts w:asciiTheme="minorHAnsi" w:hAnsiTheme="minorHAnsi" w:cstheme="minorHAnsi"/>
        </w:rPr>
        <w:t>podWykonawca</w:t>
      </w:r>
      <w:proofErr w:type="spellEnd"/>
      <w:r w:rsidRPr="00177FED">
        <w:rPr>
          <w:rFonts w:asciiTheme="minorHAnsi" w:hAnsiTheme="minorHAnsi" w:cstheme="minorHAnsi"/>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0460F" w:rsidRPr="00177FED" w:rsidRDefault="0000460F" w:rsidP="00D928A7">
      <w:pPr>
        <w:numPr>
          <w:ilvl w:val="0"/>
          <w:numId w:val="18"/>
        </w:numPr>
        <w:spacing w:after="0" w:line="240" w:lineRule="auto"/>
        <w:jc w:val="both"/>
        <w:textAlignment w:val="baseline"/>
        <w:rPr>
          <w:rFonts w:asciiTheme="minorHAnsi" w:hAnsiTheme="minorHAnsi" w:cstheme="minorHAnsi"/>
        </w:rPr>
      </w:pPr>
      <w:r w:rsidRPr="00177FED">
        <w:rPr>
          <w:rFonts w:asciiTheme="minorHAnsi" w:hAnsiTheme="minorHAnsi" w:cstheme="minorHAnsi"/>
        </w:rPr>
        <w:t>Oferta powinna być:</w:t>
      </w:r>
    </w:p>
    <w:p w:rsidR="0000460F" w:rsidRPr="00177FED" w:rsidRDefault="0000460F" w:rsidP="00D928A7">
      <w:pPr>
        <w:pStyle w:val="Akapitzlist"/>
        <w:numPr>
          <w:ilvl w:val="1"/>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sporządzona na podstawie załączników niniejszej SWZ w języku polskim,</w:t>
      </w:r>
    </w:p>
    <w:p w:rsidR="0000460F" w:rsidRPr="00177FED" w:rsidRDefault="00256D50" w:rsidP="00D928A7">
      <w:pPr>
        <w:pStyle w:val="Akapitzlist"/>
        <w:numPr>
          <w:ilvl w:val="1"/>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 </w:t>
      </w:r>
      <w:r w:rsidR="0000460F" w:rsidRPr="00177FED">
        <w:rPr>
          <w:rFonts w:asciiTheme="minorHAnsi" w:hAnsiTheme="minorHAnsi" w:cstheme="minorHAnsi"/>
          <w:sz w:val="20"/>
          <w:szCs w:val="20"/>
        </w:rPr>
        <w:t xml:space="preserve">złożona przy użyciu środków komunikacji elektronicznej tzn. za pośrednictwem </w:t>
      </w:r>
      <w:hyperlink r:id="rId35" w:history="1">
        <w:r w:rsidR="0000460F" w:rsidRPr="00177FED">
          <w:rPr>
            <w:rFonts w:asciiTheme="minorHAnsi" w:hAnsiTheme="minorHAnsi" w:cstheme="minorHAnsi"/>
            <w:sz w:val="20"/>
            <w:szCs w:val="20"/>
            <w:u w:val="single"/>
          </w:rPr>
          <w:t>platformazakupowa.pl</w:t>
        </w:r>
      </w:hyperlink>
      <w:r w:rsidR="0000460F" w:rsidRPr="00177FED">
        <w:rPr>
          <w:rFonts w:asciiTheme="minorHAnsi" w:hAnsiTheme="minorHAnsi" w:cstheme="minorHAnsi"/>
          <w:sz w:val="20"/>
          <w:szCs w:val="20"/>
        </w:rPr>
        <w:t>,</w:t>
      </w:r>
    </w:p>
    <w:p w:rsidR="0000460F" w:rsidRPr="00177FED" w:rsidRDefault="0000460F" w:rsidP="00D928A7">
      <w:pPr>
        <w:pStyle w:val="Akapitzlist"/>
        <w:numPr>
          <w:ilvl w:val="1"/>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podpisana </w:t>
      </w:r>
      <w:hyperlink r:id="rId36" w:history="1">
        <w:r w:rsidRPr="00177FED">
          <w:rPr>
            <w:rFonts w:asciiTheme="minorHAnsi" w:hAnsiTheme="minorHAnsi" w:cstheme="minorHAnsi"/>
            <w:b/>
            <w:bCs/>
            <w:sz w:val="20"/>
            <w:szCs w:val="20"/>
            <w:u w:val="single"/>
          </w:rPr>
          <w:t>kwalifikowanym podpisem elektronicznym</w:t>
        </w:r>
      </w:hyperlink>
      <w:r w:rsidRPr="00177FED">
        <w:rPr>
          <w:rFonts w:asciiTheme="minorHAnsi" w:hAnsiTheme="minorHAnsi" w:cstheme="minorHAnsi"/>
          <w:sz w:val="20"/>
          <w:szCs w:val="20"/>
        </w:rPr>
        <w:t xml:space="preserve"> lub </w:t>
      </w:r>
      <w:hyperlink r:id="rId37" w:history="1">
        <w:r w:rsidRPr="00177FED">
          <w:rPr>
            <w:rFonts w:asciiTheme="minorHAnsi" w:hAnsiTheme="minorHAnsi" w:cstheme="minorHAnsi"/>
            <w:b/>
            <w:bCs/>
            <w:sz w:val="20"/>
            <w:szCs w:val="20"/>
            <w:u w:val="single"/>
          </w:rPr>
          <w:t>podpisem zaufanym</w:t>
        </w:r>
      </w:hyperlink>
      <w:r w:rsidRPr="00177FED">
        <w:rPr>
          <w:rFonts w:asciiTheme="minorHAnsi" w:hAnsiTheme="minorHAnsi" w:cstheme="minorHAnsi"/>
          <w:sz w:val="20"/>
          <w:szCs w:val="20"/>
        </w:rPr>
        <w:t xml:space="preserve"> lub </w:t>
      </w:r>
      <w:hyperlink r:id="rId38" w:history="1">
        <w:r w:rsidRPr="00177FED">
          <w:rPr>
            <w:rFonts w:asciiTheme="minorHAnsi" w:hAnsiTheme="minorHAnsi" w:cstheme="minorHAnsi"/>
            <w:b/>
            <w:bCs/>
            <w:sz w:val="20"/>
            <w:szCs w:val="20"/>
            <w:u w:val="single"/>
          </w:rPr>
          <w:t>podpisem osobistym</w:t>
        </w:r>
      </w:hyperlink>
      <w:r w:rsidRPr="00177FED">
        <w:rPr>
          <w:rFonts w:asciiTheme="minorHAnsi" w:hAnsiTheme="minorHAnsi" w:cstheme="minorHAnsi"/>
          <w:sz w:val="20"/>
          <w:szCs w:val="20"/>
        </w:rPr>
        <w:t xml:space="preserve"> przez osobę/osoby upoważnioną/upoważnione.</w:t>
      </w:r>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77FED">
        <w:rPr>
          <w:rFonts w:asciiTheme="minorHAnsi" w:hAnsiTheme="minorHAnsi" w:cstheme="minorHAnsi"/>
          <w:sz w:val="20"/>
          <w:szCs w:val="20"/>
        </w:rPr>
        <w:t>eIDAS</w:t>
      </w:r>
      <w:proofErr w:type="spellEnd"/>
      <w:r w:rsidRPr="00177FED">
        <w:rPr>
          <w:rFonts w:asciiTheme="minorHAnsi" w:hAnsiTheme="minorHAnsi" w:cstheme="minorHAnsi"/>
          <w:sz w:val="20"/>
          <w:szCs w:val="20"/>
        </w:rPr>
        <w:t>) (UE) nr 910/2014 - od 1 lipca 2016 roku”.</w:t>
      </w:r>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W przypadku wykorzystania formatu podpisu </w:t>
      </w:r>
      <w:proofErr w:type="spellStart"/>
      <w:r w:rsidRPr="00177FED">
        <w:rPr>
          <w:rFonts w:asciiTheme="minorHAnsi" w:hAnsiTheme="minorHAnsi" w:cstheme="minorHAnsi"/>
          <w:sz w:val="20"/>
          <w:szCs w:val="20"/>
        </w:rPr>
        <w:t>XAdES</w:t>
      </w:r>
      <w:proofErr w:type="spellEnd"/>
      <w:r w:rsidRPr="00177FED">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177FED">
        <w:rPr>
          <w:rFonts w:asciiTheme="minorHAnsi" w:hAnsiTheme="minorHAnsi" w:cstheme="minorHAnsi"/>
          <w:sz w:val="20"/>
          <w:szCs w:val="20"/>
        </w:rPr>
        <w:t>XAdES</w:t>
      </w:r>
      <w:proofErr w:type="spellEnd"/>
      <w:r w:rsidRPr="00177FED">
        <w:rPr>
          <w:rFonts w:asciiTheme="minorHAnsi" w:hAnsiTheme="minorHAnsi" w:cstheme="minorHAnsi"/>
          <w:sz w:val="20"/>
          <w:szCs w:val="20"/>
        </w:rPr>
        <w:t>.</w:t>
      </w:r>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Zgodnie z art. 18 ust. 3 ustawy </w:t>
      </w:r>
      <w:proofErr w:type="spellStart"/>
      <w:r w:rsidRPr="00177FED">
        <w:rPr>
          <w:rFonts w:asciiTheme="minorHAnsi" w:hAnsiTheme="minorHAnsi" w:cstheme="minorHAnsi"/>
          <w:sz w:val="20"/>
          <w:szCs w:val="20"/>
        </w:rPr>
        <w:t>Pzp</w:t>
      </w:r>
      <w:proofErr w:type="spellEnd"/>
      <w:r w:rsidRPr="00177FED">
        <w:rPr>
          <w:rFonts w:asciiTheme="minorHAnsi" w:hAnsiTheme="minorHAnsi" w:cstheme="minorHAns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Wykonawca, za pośrednictwem </w:t>
      </w:r>
      <w:hyperlink r:id="rId39" w:history="1">
        <w:r w:rsidRPr="00177FED">
          <w:rPr>
            <w:rFonts w:asciiTheme="minorHAnsi" w:hAnsiTheme="minorHAnsi" w:cstheme="minorHAnsi"/>
            <w:sz w:val="20"/>
            <w:szCs w:val="20"/>
            <w:u w:val="single"/>
          </w:rPr>
          <w:t>platformazakupowa.pl</w:t>
        </w:r>
      </w:hyperlink>
      <w:r w:rsidRPr="00177FED">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rsidR="0000460F" w:rsidRPr="00177FED" w:rsidRDefault="00030C73" w:rsidP="0000460F">
      <w:pPr>
        <w:spacing w:after="0" w:line="240" w:lineRule="auto"/>
        <w:ind w:left="720"/>
        <w:jc w:val="both"/>
        <w:rPr>
          <w:rFonts w:asciiTheme="minorHAnsi" w:hAnsiTheme="minorHAnsi" w:cstheme="minorHAnsi"/>
        </w:rPr>
      </w:pPr>
      <w:hyperlink r:id="rId40" w:history="1">
        <w:r w:rsidR="0000460F" w:rsidRPr="00177FED">
          <w:rPr>
            <w:rFonts w:asciiTheme="minorHAnsi" w:hAnsiTheme="minorHAnsi" w:cstheme="minorHAnsi"/>
            <w:u w:val="single"/>
          </w:rPr>
          <w:t>https://platformazakupowa.pl/strona/45-instrukcje</w:t>
        </w:r>
      </w:hyperlink>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177FED">
        <w:rPr>
          <w:rFonts w:asciiTheme="minorHAnsi" w:hAnsiTheme="minorHAnsi" w:cstheme="minorHAnsi"/>
          <w:sz w:val="20"/>
          <w:szCs w:val="20"/>
        </w:rPr>
        <w:t>e ofert</w:t>
      </w:r>
      <w:r w:rsidRPr="00177FED">
        <w:rPr>
          <w:rFonts w:asciiTheme="minorHAnsi" w:hAnsiTheme="minorHAnsi" w:cstheme="minorHAnsi"/>
          <w:sz w:val="20"/>
          <w:szCs w:val="20"/>
        </w:rPr>
        <w:t>.</w:t>
      </w:r>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Ceny oferty muszą zawierać wszystkie koszty, jakie musi ponieść Wykonawca, aby zrealizować zamówienie z najwyższą starannością oraz ewentualne rabaty.</w:t>
      </w:r>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0460F" w:rsidRPr="00177FED" w:rsidRDefault="0000460F" w:rsidP="00673C3C">
      <w:pPr>
        <w:pStyle w:val="Akapitzlist"/>
        <w:numPr>
          <w:ilvl w:val="0"/>
          <w:numId w:val="18"/>
        </w:numPr>
        <w:tabs>
          <w:tab w:val="left" w:pos="1134"/>
        </w:tabs>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Maksymalny rozmiar jednego pliku przesyłanego za pośrednictwem dedykowanych formularzy do: złożenia, zmiany, wycofania oferty wynosi </w:t>
      </w:r>
      <w:r w:rsidRPr="00177FED">
        <w:rPr>
          <w:rFonts w:asciiTheme="minorHAnsi" w:hAnsiTheme="minorHAnsi" w:cstheme="minorHAnsi"/>
          <w:b/>
          <w:bCs/>
          <w:sz w:val="20"/>
          <w:szCs w:val="20"/>
        </w:rPr>
        <w:t>150 MB</w:t>
      </w:r>
      <w:r w:rsidRPr="00177FED">
        <w:rPr>
          <w:rFonts w:asciiTheme="minorHAnsi" w:hAnsiTheme="minorHAnsi" w:cstheme="minorHAnsi"/>
          <w:sz w:val="20"/>
          <w:szCs w:val="20"/>
        </w:rPr>
        <w:t xml:space="preserve"> natomiast przy komunikacji wielkość pliku to maksymalnie 500 MB.</w:t>
      </w:r>
    </w:p>
    <w:p w:rsidR="00A51B5C" w:rsidRPr="00177FED" w:rsidRDefault="00A51B5C" w:rsidP="00A51B5C">
      <w:pPr>
        <w:pStyle w:val="Akapitzlist"/>
        <w:spacing w:after="0" w:line="240" w:lineRule="auto"/>
        <w:jc w:val="both"/>
        <w:textAlignment w:val="baseline"/>
        <w:rPr>
          <w:rFonts w:asciiTheme="minorHAnsi" w:hAnsiTheme="minorHAnsi" w:cstheme="minorHAnsi"/>
          <w:sz w:val="20"/>
          <w:szCs w:val="20"/>
        </w:rPr>
      </w:pPr>
    </w:p>
    <w:p w:rsidR="000C24A5" w:rsidRPr="00177FED" w:rsidRDefault="007D6686"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b/>
          <w:sz w:val="20"/>
          <w:szCs w:val="20"/>
        </w:rPr>
        <w:t>Wykonawca składa</w:t>
      </w:r>
      <w:r w:rsidR="000A5F2A" w:rsidRPr="00177FED">
        <w:rPr>
          <w:rFonts w:asciiTheme="minorHAnsi" w:hAnsiTheme="minorHAnsi"/>
          <w:b/>
          <w:sz w:val="20"/>
          <w:szCs w:val="20"/>
        </w:rPr>
        <w:t xml:space="preserve"> </w:t>
      </w:r>
      <w:r w:rsidRPr="00177FED">
        <w:rPr>
          <w:rFonts w:asciiTheme="minorHAnsi" w:hAnsiTheme="minorHAnsi"/>
          <w:b/>
          <w:sz w:val="20"/>
          <w:szCs w:val="20"/>
        </w:rPr>
        <w:t>:</w:t>
      </w:r>
    </w:p>
    <w:p w:rsidR="00673C3C" w:rsidRPr="00673C3C" w:rsidRDefault="00673C3C" w:rsidP="00755D6D">
      <w:pPr>
        <w:pStyle w:val="Akapitzlist"/>
        <w:autoSpaceDE w:val="0"/>
        <w:autoSpaceDN w:val="0"/>
        <w:adjustRightInd w:val="0"/>
        <w:spacing w:afterLines="10" w:after="24"/>
        <w:ind w:left="1789"/>
        <w:jc w:val="both"/>
        <w:rPr>
          <w:rFonts w:asciiTheme="minorHAnsi" w:hAnsiTheme="minorHAnsi"/>
          <w:bCs/>
          <w:sz w:val="20"/>
          <w:szCs w:val="20"/>
        </w:rPr>
      </w:pPr>
    </w:p>
    <w:p w:rsidR="00673C3C" w:rsidRPr="00030D7D" w:rsidRDefault="00673C3C" w:rsidP="00673C3C">
      <w:pPr>
        <w:pStyle w:val="Akapitzlist"/>
        <w:numPr>
          <w:ilvl w:val="7"/>
          <w:numId w:val="5"/>
        </w:numPr>
        <w:spacing w:before="10" w:afterLines="10" w:after="24"/>
        <w:ind w:left="851" w:hanging="284"/>
        <w:jc w:val="both"/>
        <w:rPr>
          <w:rFonts w:asciiTheme="minorHAnsi" w:hAnsiTheme="minorHAnsi"/>
          <w:sz w:val="20"/>
          <w:szCs w:val="20"/>
        </w:rPr>
      </w:pPr>
      <w:r w:rsidRPr="00030D7D">
        <w:rPr>
          <w:rFonts w:asciiTheme="minorHAnsi" w:hAnsiTheme="minorHAnsi"/>
          <w:b/>
          <w:sz w:val="20"/>
          <w:szCs w:val="20"/>
        </w:rPr>
        <w:t>Wypełniony Formularz oferty</w:t>
      </w:r>
      <w:r w:rsidRPr="00030D7D">
        <w:rPr>
          <w:rFonts w:asciiTheme="minorHAnsi" w:hAnsiTheme="minorHAnsi"/>
          <w:sz w:val="20"/>
          <w:szCs w:val="20"/>
        </w:rPr>
        <w:t xml:space="preserve"> (Załącznik nr 1 do SWZ).</w:t>
      </w:r>
    </w:p>
    <w:p w:rsidR="00673C3C" w:rsidRPr="00030D7D" w:rsidRDefault="00030D7D" w:rsidP="00673C3C">
      <w:pPr>
        <w:pStyle w:val="Akapitzlist"/>
        <w:numPr>
          <w:ilvl w:val="7"/>
          <w:numId w:val="5"/>
        </w:numPr>
        <w:spacing w:before="10" w:afterLines="10" w:after="24"/>
        <w:ind w:left="851" w:hanging="284"/>
        <w:jc w:val="both"/>
        <w:rPr>
          <w:rFonts w:asciiTheme="minorHAnsi" w:hAnsiTheme="minorHAnsi"/>
          <w:sz w:val="20"/>
          <w:szCs w:val="20"/>
        </w:rPr>
      </w:pPr>
      <w:r>
        <w:rPr>
          <w:rFonts w:asciiTheme="minorHAnsi" w:hAnsiTheme="minorHAnsi"/>
          <w:b/>
          <w:sz w:val="20"/>
          <w:szCs w:val="20"/>
        </w:rPr>
        <w:t xml:space="preserve">Formularz </w:t>
      </w:r>
      <w:r w:rsidR="00673C3C" w:rsidRPr="00030D7D">
        <w:rPr>
          <w:rFonts w:asciiTheme="minorHAnsi" w:hAnsiTheme="minorHAnsi"/>
          <w:b/>
          <w:sz w:val="20"/>
          <w:szCs w:val="20"/>
        </w:rPr>
        <w:t>cenowy</w:t>
      </w:r>
      <w:r w:rsidR="00673C3C" w:rsidRPr="00030D7D">
        <w:rPr>
          <w:rFonts w:asciiTheme="minorHAnsi" w:hAnsiTheme="minorHAnsi"/>
          <w:sz w:val="20"/>
          <w:szCs w:val="20"/>
        </w:rPr>
        <w:t xml:space="preserve">  (Załącznik nr 2 do SWZ).</w:t>
      </w:r>
    </w:p>
    <w:p w:rsidR="00673C3C" w:rsidRPr="00030D7D" w:rsidRDefault="00673C3C" w:rsidP="00673C3C">
      <w:pPr>
        <w:pStyle w:val="Akapitzlist"/>
        <w:numPr>
          <w:ilvl w:val="7"/>
          <w:numId w:val="5"/>
        </w:numPr>
        <w:spacing w:before="10" w:afterLines="10" w:after="24"/>
        <w:ind w:left="851" w:hanging="284"/>
        <w:jc w:val="both"/>
        <w:rPr>
          <w:rFonts w:asciiTheme="minorHAnsi" w:hAnsiTheme="minorHAnsi"/>
          <w:b/>
          <w:color w:val="000000" w:themeColor="text1"/>
          <w:sz w:val="20"/>
          <w:szCs w:val="20"/>
        </w:rPr>
      </w:pPr>
      <w:r w:rsidRPr="00030D7D">
        <w:rPr>
          <w:rFonts w:asciiTheme="minorHAnsi" w:hAnsiTheme="minorHAnsi"/>
          <w:b/>
          <w:color w:val="000000" w:themeColor="text1"/>
          <w:sz w:val="20"/>
          <w:szCs w:val="20"/>
        </w:rPr>
        <w:t xml:space="preserve">Oświadczenie o niepodleganiu wykluczeniu w postępowaniu. </w:t>
      </w:r>
      <w:r w:rsidRPr="00030D7D">
        <w:rPr>
          <w:rFonts w:asciiTheme="minorHAnsi" w:hAnsiTheme="minorHAnsi"/>
          <w:b/>
          <w:color w:val="000000" w:themeColor="text1"/>
          <w:sz w:val="20"/>
          <w:szCs w:val="20"/>
          <w:shd w:val="clear" w:color="auto" w:fill="FFFFFF"/>
        </w:rPr>
        <w:t xml:space="preserve">Wzór oświadczenia stanowi </w:t>
      </w:r>
      <w:r w:rsidRPr="00030D7D">
        <w:rPr>
          <w:rFonts w:asciiTheme="minorHAnsi" w:hAnsiTheme="minorHAnsi"/>
          <w:b/>
          <w:sz w:val="20"/>
          <w:szCs w:val="20"/>
          <w:shd w:val="clear" w:color="auto" w:fill="FFFFFF"/>
        </w:rPr>
        <w:t>Załącznik nr 3</w:t>
      </w:r>
      <w:r w:rsidRPr="00030D7D">
        <w:rPr>
          <w:rFonts w:asciiTheme="minorHAnsi" w:hAnsiTheme="minorHAnsi"/>
          <w:b/>
          <w:color w:val="000000" w:themeColor="text1"/>
          <w:sz w:val="20"/>
          <w:szCs w:val="20"/>
          <w:shd w:val="clear" w:color="auto" w:fill="FFFFFF"/>
        </w:rPr>
        <w:t xml:space="preserve"> do SWZ. </w:t>
      </w:r>
    </w:p>
    <w:p w:rsidR="00673C3C" w:rsidRPr="00030D7D" w:rsidRDefault="00673C3C" w:rsidP="00673C3C">
      <w:pPr>
        <w:pStyle w:val="Akapitzlist"/>
        <w:spacing w:before="10" w:after="2"/>
        <w:ind w:left="851"/>
        <w:jc w:val="both"/>
        <w:rPr>
          <w:rFonts w:asciiTheme="minorHAnsi" w:hAnsiTheme="minorHAnsi"/>
          <w:color w:val="000000" w:themeColor="text1"/>
          <w:sz w:val="20"/>
          <w:szCs w:val="20"/>
          <w:shd w:val="clear" w:color="auto" w:fill="FFFFFF"/>
        </w:rPr>
      </w:pPr>
      <w:r w:rsidRPr="00030D7D">
        <w:rPr>
          <w:rFonts w:asciiTheme="minorHAnsi" w:hAnsiTheme="minorHAnsi"/>
          <w:color w:val="000000" w:themeColor="text1"/>
          <w:sz w:val="20"/>
          <w:szCs w:val="20"/>
          <w:shd w:val="clear" w:color="auto" w:fill="FFFFFF"/>
        </w:rPr>
        <w:t>W przypadku wspólnego ubiegania się o zamówienie przez Wykonawców, oświadczenie, o którym mowa powyżej składa każdy z Wykonawców.</w:t>
      </w:r>
    </w:p>
    <w:p w:rsidR="00673C3C" w:rsidRPr="00030D7D" w:rsidRDefault="00673C3C" w:rsidP="00673C3C">
      <w:pPr>
        <w:spacing w:after="0" w:line="240" w:lineRule="auto"/>
        <w:ind w:left="851" w:hanging="284"/>
        <w:jc w:val="both"/>
        <w:textAlignment w:val="baseline"/>
        <w:rPr>
          <w:rFonts w:asciiTheme="minorHAnsi" w:hAnsiTheme="minorHAnsi" w:cstheme="minorHAnsi"/>
          <w:color w:val="000000" w:themeColor="text1"/>
        </w:rPr>
      </w:pPr>
      <w:r w:rsidRPr="00030D7D">
        <w:rPr>
          <w:rFonts w:asciiTheme="minorHAnsi" w:hAnsiTheme="minorHAnsi"/>
        </w:rPr>
        <w:t>d.</w:t>
      </w:r>
      <w:r w:rsidRPr="00030D7D">
        <w:rPr>
          <w:rFonts w:asciiTheme="minorHAnsi" w:hAnsiTheme="minorHAnsi"/>
          <w:b/>
        </w:rPr>
        <w:t xml:space="preserve"> Dokument, z którego wynika zakres umocowania do działania w imieniu Wykonawcy w postępowaniu   </w:t>
      </w:r>
      <w:r w:rsidR="00030D7D">
        <w:rPr>
          <w:rFonts w:asciiTheme="minorHAnsi" w:hAnsiTheme="minorHAnsi"/>
          <w:b/>
        </w:rPr>
        <w:t xml:space="preserve">                         </w:t>
      </w:r>
      <w:r w:rsidRPr="00030D7D">
        <w:rPr>
          <w:rFonts w:asciiTheme="minorHAnsi" w:hAnsiTheme="minorHAnsi"/>
          <w:b/>
        </w:rPr>
        <w:t>o udzielenie zamówienia:</w:t>
      </w:r>
    </w:p>
    <w:p w:rsidR="00673C3C" w:rsidRPr="00030D7D" w:rsidRDefault="00673C3C" w:rsidP="00CC6FFC">
      <w:pPr>
        <w:pStyle w:val="Akapitzlist"/>
        <w:numPr>
          <w:ilvl w:val="0"/>
          <w:numId w:val="20"/>
        </w:numPr>
        <w:autoSpaceDE w:val="0"/>
        <w:autoSpaceDN w:val="0"/>
        <w:adjustRightInd w:val="0"/>
        <w:spacing w:afterLines="10" w:after="24"/>
        <w:contextualSpacing w:val="0"/>
        <w:jc w:val="both"/>
        <w:rPr>
          <w:rFonts w:asciiTheme="minorHAnsi" w:hAnsiTheme="minorHAnsi"/>
          <w:bCs/>
          <w:sz w:val="20"/>
          <w:szCs w:val="20"/>
        </w:rPr>
      </w:pPr>
      <w:r w:rsidRPr="00030D7D">
        <w:rPr>
          <w:rFonts w:asciiTheme="minorHAnsi" w:hAnsiTheme="minorHAnsi"/>
          <w:b/>
          <w:sz w:val="20"/>
          <w:szCs w:val="20"/>
        </w:rPr>
        <w:t>odpis</w:t>
      </w:r>
      <w:r w:rsidRPr="00030D7D">
        <w:rPr>
          <w:rFonts w:asciiTheme="minorHAnsi" w:hAnsiTheme="minorHAnsi"/>
          <w:bCs/>
          <w:sz w:val="20"/>
          <w:szCs w:val="20"/>
        </w:rPr>
        <w:t xml:space="preserve"> lub </w:t>
      </w:r>
      <w:r w:rsidRPr="00030D7D">
        <w:rPr>
          <w:rFonts w:asciiTheme="minorHAnsi" w:hAnsiTheme="minorHAnsi"/>
          <w:b/>
          <w:sz w:val="20"/>
          <w:szCs w:val="20"/>
        </w:rPr>
        <w:t>informacja</w:t>
      </w:r>
      <w:r w:rsidRPr="00030D7D">
        <w:rPr>
          <w:rFonts w:asciiTheme="minorHAnsi" w:hAnsiTheme="minorHAnsi"/>
          <w:bCs/>
          <w:sz w:val="20"/>
          <w:szCs w:val="20"/>
        </w:rPr>
        <w:t xml:space="preserve"> z Krajowego Rejestru Sądowego, Centralnej Ewidencji i Informacji o Działalności Gospodarczej lub inny właściwy rejestr.</w:t>
      </w:r>
    </w:p>
    <w:p w:rsidR="00673C3C" w:rsidRPr="00030D7D" w:rsidRDefault="00673C3C" w:rsidP="00673C3C">
      <w:pPr>
        <w:pStyle w:val="Akapitzlist"/>
        <w:autoSpaceDE w:val="0"/>
        <w:autoSpaceDN w:val="0"/>
        <w:adjustRightInd w:val="0"/>
        <w:spacing w:afterLines="10" w:after="24"/>
        <w:ind w:left="1069"/>
        <w:contextualSpacing w:val="0"/>
        <w:jc w:val="both"/>
        <w:rPr>
          <w:rFonts w:asciiTheme="minorHAnsi" w:hAnsiTheme="minorHAnsi"/>
          <w:bCs/>
          <w:color w:val="FF0000"/>
          <w:sz w:val="20"/>
          <w:szCs w:val="20"/>
        </w:rPr>
      </w:pPr>
      <w:r w:rsidRPr="00030D7D">
        <w:rPr>
          <w:rFonts w:asciiTheme="minorHAnsi" w:hAnsiTheme="minorHAnsi"/>
          <w:b/>
          <w:sz w:val="20"/>
          <w:szCs w:val="20"/>
        </w:rPr>
        <w:t>UWAGA:</w:t>
      </w:r>
      <w:r w:rsidRPr="00030D7D">
        <w:rPr>
          <w:rFonts w:asciiTheme="minorHAnsi" w:hAnsiTheme="minorHAnsi"/>
          <w:bCs/>
          <w:sz w:val="20"/>
          <w:szCs w:val="20"/>
        </w:rPr>
        <w:t xml:space="preserve"> Wykonawca nie jest zobowiązany do złożenia dokumentu, jeżeli dokument Zamawiający może uzyskać za pomocą bezpłatnych i ogólnodostępnych baz danych, </w:t>
      </w:r>
      <w:r w:rsidRPr="00030D7D">
        <w:rPr>
          <w:rFonts w:asciiTheme="minorHAnsi" w:hAnsiTheme="minorHAnsi"/>
          <w:b/>
          <w:sz w:val="20"/>
          <w:szCs w:val="20"/>
        </w:rPr>
        <w:t>o ile Wykonawca wskazał dane umożliwiające dostęp do tych dokumentów</w:t>
      </w:r>
      <w:r w:rsidRPr="00030D7D">
        <w:rPr>
          <w:rFonts w:asciiTheme="minorHAnsi" w:hAnsiTheme="minorHAnsi"/>
          <w:bCs/>
          <w:sz w:val="20"/>
          <w:szCs w:val="20"/>
        </w:rPr>
        <w:t>.</w:t>
      </w:r>
    </w:p>
    <w:p w:rsidR="00673C3C" w:rsidRPr="00030D7D" w:rsidRDefault="00673C3C" w:rsidP="00CC6FFC">
      <w:pPr>
        <w:pStyle w:val="Akapitzlist"/>
        <w:numPr>
          <w:ilvl w:val="0"/>
          <w:numId w:val="20"/>
        </w:numPr>
        <w:autoSpaceDE w:val="0"/>
        <w:autoSpaceDN w:val="0"/>
        <w:adjustRightInd w:val="0"/>
        <w:spacing w:afterLines="10" w:after="24"/>
        <w:contextualSpacing w:val="0"/>
        <w:jc w:val="both"/>
        <w:rPr>
          <w:rFonts w:asciiTheme="minorHAnsi" w:hAnsiTheme="minorHAnsi"/>
          <w:sz w:val="20"/>
          <w:szCs w:val="20"/>
        </w:rPr>
      </w:pPr>
      <w:r w:rsidRPr="00030D7D">
        <w:rPr>
          <w:rFonts w:asciiTheme="minorHAnsi" w:hAnsiTheme="minorHAnsi"/>
          <w:b/>
          <w:sz w:val="20"/>
          <w:szCs w:val="20"/>
        </w:rPr>
        <w:t xml:space="preserve">pełnomocnictwo </w:t>
      </w:r>
      <w:r w:rsidRPr="00030D7D">
        <w:rPr>
          <w:rFonts w:asciiTheme="minorHAnsi" w:hAnsiTheme="minorHAnsi"/>
          <w:bCs/>
          <w:sz w:val="20"/>
          <w:szCs w:val="20"/>
        </w:rPr>
        <w:t xml:space="preserve">lub </w:t>
      </w:r>
      <w:r w:rsidRPr="00030D7D">
        <w:rPr>
          <w:rFonts w:asciiTheme="minorHAnsi" w:hAnsiTheme="minorHAnsi"/>
          <w:b/>
          <w:sz w:val="20"/>
          <w:szCs w:val="20"/>
        </w:rPr>
        <w:t>innego dokument</w:t>
      </w:r>
      <w:r w:rsidRPr="00030D7D">
        <w:rPr>
          <w:rFonts w:asciiTheme="minorHAnsi" w:hAnsiTheme="minorHAnsi"/>
          <w:bCs/>
          <w:sz w:val="20"/>
          <w:szCs w:val="20"/>
        </w:rPr>
        <w:t xml:space="preserve"> potwierdzającego umocowanie do reprezentowania Wykonawcy, jeżeli w imieniu Wykonawcy działa osoba, której umocowanie do jego reprezentowania nie wynika z dokumentów, o których mowa w lit. a.</w:t>
      </w:r>
    </w:p>
    <w:p w:rsidR="00673C3C" w:rsidRPr="00030D7D" w:rsidRDefault="00673C3C" w:rsidP="00673C3C">
      <w:pPr>
        <w:pStyle w:val="Akapitzlist"/>
        <w:autoSpaceDE w:val="0"/>
        <w:autoSpaceDN w:val="0"/>
        <w:adjustRightInd w:val="0"/>
        <w:spacing w:afterLines="10" w:after="24"/>
        <w:ind w:left="1069"/>
        <w:contextualSpacing w:val="0"/>
        <w:jc w:val="both"/>
        <w:rPr>
          <w:rFonts w:asciiTheme="minorHAnsi" w:hAnsiTheme="minorHAnsi"/>
          <w:sz w:val="20"/>
          <w:szCs w:val="20"/>
        </w:rPr>
      </w:pPr>
      <w:r w:rsidRPr="00030D7D">
        <w:rPr>
          <w:rFonts w:asciiTheme="minorHAnsi" w:hAnsiTheme="minorHAnsi"/>
          <w:b/>
          <w:sz w:val="20"/>
          <w:szCs w:val="20"/>
        </w:rPr>
        <w:t xml:space="preserve">UWAGA: </w:t>
      </w:r>
      <w:r w:rsidRPr="00030D7D">
        <w:rPr>
          <w:rFonts w:asciiTheme="minorHAnsi" w:hAnsiTheme="minorHAnsi"/>
          <w:bCs/>
          <w:sz w:val="20"/>
          <w:szCs w:val="20"/>
        </w:rPr>
        <w:t>Wykonawcy wspólnie ubiegający się o udzielenie zamówienia ustanawiają  pełnomocnika do reprezentowania ich w postępowaniu o udzielenie zamówienia albo do reprezentowania w postępowaniu i zawarcia umowy w sprawie zamówienia publicznego.</w:t>
      </w:r>
    </w:p>
    <w:p w:rsidR="00E56C8F" w:rsidRDefault="00E56C8F" w:rsidP="00E75FD1">
      <w:pPr>
        <w:tabs>
          <w:tab w:val="left" w:pos="3810"/>
        </w:tabs>
        <w:spacing w:before="10" w:afterLines="10" w:after="24"/>
        <w:jc w:val="both"/>
        <w:rPr>
          <w:rFonts w:asciiTheme="minorHAnsi" w:hAnsiTheme="minorHAnsi"/>
          <w:b/>
        </w:rPr>
      </w:pPr>
    </w:p>
    <w:p w:rsidR="00BA277B" w:rsidRPr="00177FED" w:rsidRDefault="001F001B" w:rsidP="00E75FD1">
      <w:pPr>
        <w:tabs>
          <w:tab w:val="left" w:pos="3810"/>
        </w:tabs>
        <w:spacing w:before="10" w:afterLines="10" w:after="24"/>
        <w:jc w:val="both"/>
        <w:rPr>
          <w:rFonts w:asciiTheme="minorHAnsi" w:hAnsiTheme="minorHAnsi"/>
          <w:b/>
        </w:rPr>
      </w:pPr>
      <w:r w:rsidRPr="00177FED">
        <w:rPr>
          <w:rFonts w:asciiTheme="minorHAnsi" w:hAnsiTheme="minorHAnsi"/>
          <w:b/>
        </w:rPr>
        <w:t xml:space="preserve">ROZDZIAŁ XII – </w:t>
      </w:r>
      <w:r w:rsidR="00097B04" w:rsidRPr="00177FED">
        <w:rPr>
          <w:rFonts w:asciiTheme="minorHAnsi" w:hAnsiTheme="minorHAnsi"/>
          <w:b/>
        </w:rPr>
        <w:t>SPOSÓB ORAZ TERMIN S</w:t>
      </w:r>
      <w:r w:rsidR="00AF2743" w:rsidRPr="00177FED">
        <w:rPr>
          <w:rFonts w:asciiTheme="minorHAnsi" w:hAnsiTheme="minorHAnsi"/>
          <w:b/>
        </w:rPr>
        <w:t>KŁADANIA OFERT</w:t>
      </w:r>
    </w:p>
    <w:p w:rsidR="001F001B" w:rsidRPr="00177FED" w:rsidRDefault="00097B04" w:rsidP="00E75FD1">
      <w:pPr>
        <w:pStyle w:val="Akapitzlist"/>
        <w:numPr>
          <w:ilvl w:val="0"/>
          <w:numId w:val="8"/>
        </w:numPr>
        <w:tabs>
          <w:tab w:val="left" w:pos="3810"/>
        </w:tabs>
        <w:spacing w:before="10" w:afterLines="10" w:after="24"/>
        <w:jc w:val="both"/>
        <w:rPr>
          <w:rFonts w:asciiTheme="minorHAnsi" w:hAnsiTheme="minorHAnsi"/>
          <w:sz w:val="20"/>
          <w:szCs w:val="20"/>
        </w:rPr>
      </w:pPr>
      <w:r w:rsidRPr="00177FED">
        <w:rPr>
          <w:rFonts w:asciiTheme="minorHAnsi" w:hAnsiTheme="minorHAnsi"/>
          <w:sz w:val="20"/>
          <w:szCs w:val="20"/>
        </w:rPr>
        <w:t xml:space="preserve">Ofertę należy złożyć w terminie do </w:t>
      </w:r>
      <w:r w:rsidR="0074752D" w:rsidRPr="00177FED">
        <w:rPr>
          <w:rFonts w:asciiTheme="minorHAnsi" w:hAnsiTheme="minorHAnsi"/>
          <w:b/>
          <w:sz w:val="20"/>
          <w:szCs w:val="20"/>
        </w:rPr>
        <w:t xml:space="preserve">dnia </w:t>
      </w:r>
      <w:r w:rsidR="00341DA2">
        <w:rPr>
          <w:rFonts w:asciiTheme="minorHAnsi" w:hAnsiTheme="minorHAnsi"/>
          <w:b/>
          <w:sz w:val="20"/>
          <w:szCs w:val="20"/>
        </w:rPr>
        <w:t>24</w:t>
      </w:r>
      <w:r w:rsidR="00D06DFF" w:rsidRPr="00177FED">
        <w:rPr>
          <w:rFonts w:asciiTheme="minorHAnsi" w:hAnsiTheme="minorHAnsi"/>
          <w:b/>
          <w:sz w:val="20"/>
          <w:szCs w:val="20"/>
        </w:rPr>
        <w:t>.0</w:t>
      </w:r>
      <w:r w:rsidR="007124D1">
        <w:rPr>
          <w:rFonts w:asciiTheme="minorHAnsi" w:hAnsiTheme="minorHAnsi"/>
          <w:b/>
          <w:sz w:val="20"/>
          <w:szCs w:val="20"/>
        </w:rPr>
        <w:t>9</w:t>
      </w:r>
      <w:r w:rsidR="00D06DFF" w:rsidRPr="00177FED">
        <w:rPr>
          <w:rFonts w:asciiTheme="minorHAnsi" w:hAnsiTheme="minorHAnsi"/>
          <w:b/>
          <w:sz w:val="20"/>
          <w:szCs w:val="20"/>
        </w:rPr>
        <w:t>.</w:t>
      </w:r>
      <w:r w:rsidR="0074752D" w:rsidRPr="00177FED">
        <w:rPr>
          <w:rFonts w:asciiTheme="minorHAnsi" w:hAnsiTheme="minorHAnsi"/>
          <w:b/>
          <w:sz w:val="20"/>
          <w:szCs w:val="20"/>
        </w:rPr>
        <w:t>2021 do godz. 9</w:t>
      </w:r>
      <w:r w:rsidR="006152BA" w:rsidRPr="00177FED">
        <w:rPr>
          <w:rFonts w:asciiTheme="minorHAnsi" w:hAnsiTheme="minorHAnsi"/>
          <w:b/>
          <w:sz w:val="20"/>
          <w:szCs w:val="20"/>
        </w:rPr>
        <w:t>:00</w:t>
      </w:r>
    </w:p>
    <w:p w:rsidR="00097B04" w:rsidRPr="00177FED" w:rsidRDefault="00097B04" w:rsidP="00E75FD1">
      <w:pPr>
        <w:pStyle w:val="Akapitzlist"/>
        <w:numPr>
          <w:ilvl w:val="0"/>
          <w:numId w:val="8"/>
        </w:numPr>
        <w:tabs>
          <w:tab w:val="left" w:pos="3810"/>
        </w:tabs>
        <w:spacing w:before="10" w:afterLines="10" w:after="24"/>
        <w:rPr>
          <w:rFonts w:asciiTheme="minorHAnsi" w:hAnsiTheme="minorHAnsi"/>
          <w:sz w:val="20"/>
          <w:szCs w:val="20"/>
        </w:rPr>
      </w:pPr>
      <w:r w:rsidRPr="00177FED">
        <w:rPr>
          <w:rFonts w:asciiTheme="minorHAnsi" w:hAnsiTheme="minorHAnsi"/>
          <w:sz w:val="20"/>
          <w:szCs w:val="20"/>
        </w:rPr>
        <w:t>Sposób składania ofert: za pośrednictwem platformy zakupowej: https://</w:t>
      </w:r>
      <w:hyperlink r:id="rId41" w:tooltip="blocked::http://platformazakupowa.pl/pn/onkol_kielce" w:history="1">
        <w:r w:rsidRPr="00177FED">
          <w:rPr>
            <w:rStyle w:val="Hipercze"/>
            <w:rFonts w:asciiTheme="minorHAnsi" w:hAnsiTheme="minorHAnsi"/>
            <w:color w:val="auto"/>
            <w:sz w:val="20"/>
            <w:szCs w:val="20"/>
          </w:rPr>
          <w:t>platformazakupowa.pl/pn/onkol_kielce</w:t>
        </w:r>
      </w:hyperlink>
      <w:r w:rsidRPr="00177FED">
        <w:rPr>
          <w:rFonts w:asciiTheme="minorHAnsi" w:hAnsiTheme="minorHAnsi"/>
          <w:sz w:val="20"/>
          <w:szCs w:val="20"/>
        </w:rPr>
        <w:t xml:space="preserve">  </w:t>
      </w:r>
    </w:p>
    <w:p w:rsidR="00AF2743" w:rsidRPr="00177FED" w:rsidRDefault="00097B04" w:rsidP="00E75FD1">
      <w:pPr>
        <w:pStyle w:val="Akapitzlist"/>
        <w:numPr>
          <w:ilvl w:val="0"/>
          <w:numId w:val="8"/>
        </w:numPr>
        <w:tabs>
          <w:tab w:val="left" w:pos="3810"/>
        </w:tabs>
        <w:spacing w:before="10" w:afterLines="10" w:after="24"/>
        <w:jc w:val="both"/>
        <w:rPr>
          <w:rFonts w:asciiTheme="minorHAnsi" w:hAnsiTheme="minorHAnsi"/>
          <w:b/>
          <w:sz w:val="20"/>
          <w:szCs w:val="20"/>
        </w:rPr>
      </w:pPr>
      <w:r w:rsidRPr="00177FED">
        <w:rPr>
          <w:rFonts w:asciiTheme="minorHAnsi" w:hAnsiTheme="minorHAnsi"/>
          <w:sz w:val="20"/>
          <w:szCs w:val="20"/>
        </w:rPr>
        <w:t xml:space="preserve">Otwarcie ofert nastąpi na platformie zakupowej, o której mowa w pkt 2, w dniu </w:t>
      </w:r>
      <w:r w:rsidR="006152BA" w:rsidRPr="00177FED">
        <w:rPr>
          <w:rFonts w:asciiTheme="minorHAnsi" w:hAnsiTheme="minorHAnsi"/>
          <w:sz w:val="20"/>
          <w:szCs w:val="20"/>
        </w:rPr>
        <w:t xml:space="preserve"> </w:t>
      </w:r>
      <w:r w:rsidR="00341DA2">
        <w:rPr>
          <w:rFonts w:asciiTheme="minorHAnsi" w:hAnsiTheme="minorHAnsi"/>
          <w:b/>
          <w:sz w:val="20"/>
          <w:szCs w:val="20"/>
        </w:rPr>
        <w:t>24</w:t>
      </w:r>
      <w:r w:rsidR="007124D1">
        <w:rPr>
          <w:rFonts w:asciiTheme="minorHAnsi" w:hAnsiTheme="minorHAnsi"/>
          <w:b/>
          <w:sz w:val="20"/>
          <w:szCs w:val="20"/>
        </w:rPr>
        <w:t>.09</w:t>
      </w:r>
      <w:r w:rsidR="00D06DFF" w:rsidRPr="00177FED">
        <w:rPr>
          <w:rFonts w:asciiTheme="minorHAnsi" w:hAnsiTheme="minorHAnsi"/>
          <w:b/>
          <w:sz w:val="20"/>
          <w:szCs w:val="20"/>
        </w:rPr>
        <w:t>.</w:t>
      </w:r>
      <w:r w:rsidR="006152BA" w:rsidRPr="00177FED">
        <w:rPr>
          <w:rFonts w:asciiTheme="minorHAnsi" w:hAnsiTheme="minorHAnsi"/>
          <w:b/>
          <w:sz w:val="20"/>
          <w:szCs w:val="20"/>
        </w:rPr>
        <w:t xml:space="preserve">2021 </w:t>
      </w:r>
      <w:r w:rsidR="006C1EB4" w:rsidRPr="00177FED">
        <w:rPr>
          <w:rFonts w:asciiTheme="minorHAnsi" w:hAnsiTheme="minorHAnsi"/>
          <w:b/>
          <w:sz w:val="20"/>
          <w:szCs w:val="20"/>
        </w:rPr>
        <w:t>o</w:t>
      </w:r>
      <w:r w:rsidR="006152BA" w:rsidRPr="00177FED">
        <w:rPr>
          <w:rFonts w:asciiTheme="minorHAnsi" w:hAnsiTheme="minorHAnsi"/>
          <w:b/>
          <w:sz w:val="20"/>
          <w:szCs w:val="20"/>
        </w:rPr>
        <w:t xml:space="preserve"> godz. 10:00</w:t>
      </w:r>
      <w:r w:rsidR="00051815" w:rsidRPr="00177FED">
        <w:rPr>
          <w:rFonts w:asciiTheme="minorHAnsi" w:hAnsiTheme="minorHAnsi"/>
          <w:b/>
          <w:sz w:val="20"/>
          <w:szCs w:val="20"/>
        </w:rPr>
        <w:t>.</w:t>
      </w:r>
    </w:p>
    <w:p w:rsidR="00B44847" w:rsidRPr="00177FED" w:rsidRDefault="00B44847" w:rsidP="00D928A7">
      <w:pPr>
        <w:pStyle w:val="Akapitzlist"/>
        <w:numPr>
          <w:ilvl w:val="0"/>
          <w:numId w:val="8"/>
        </w:numPr>
        <w:spacing w:before="240" w:after="0" w:line="240" w:lineRule="auto"/>
        <w:textAlignment w:val="baseline"/>
        <w:rPr>
          <w:rFonts w:asciiTheme="minorHAnsi" w:hAnsiTheme="minorHAnsi" w:cs="Arial"/>
          <w:sz w:val="20"/>
          <w:szCs w:val="20"/>
        </w:rPr>
      </w:pPr>
      <w:r w:rsidRPr="00177FED">
        <w:rPr>
          <w:rFonts w:asciiTheme="minorHAnsi" w:hAnsiTheme="minorHAnsi" w:cs="Arial"/>
          <w:sz w:val="20"/>
          <w:szCs w:val="20"/>
        </w:rPr>
        <w:t>Do oferty należy dołączyć wszystkie wymagane w SWZ dokumenty.</w:t>
      </w:r>
    </w:p>
    <w:p w:rsidR="00B44847" w:rsidRPr="00177FED" w:rsidRDefault="00B44847" w:rsidP="00D928A7">
      <w:pPr>
        <w:numPr>
          <w:ilvl w:val="0"/>
          <w:numId w:val="8"/>
        </w:numPr>
        <w:tabs>
          <w:tab w:val="num" w:pos="720"/>
        </w:tabs>
        <w:spacing w:after="0" w:line="240" w:lineRule="auto"/>
        <w:textAlignment w:val="baseline"/>
        <w:rPr>
          <w:rFonts w:asciiTheme="minorHAnsi" w:hAnsiTheme="minorHAnsi" w:cs="Arial"/>
        </w:rPr>
      </w:pPr>
      <w:r w:rsidRPr="00177FED">
        <w:rPr>
          <w:rFonts w:asciiTheme="minorHAnsi" w:hAnsiTheme="minorHAnsi" w:cs="Arial"/>
        </w:rPr>
        <w:t>Po wypełnieniu Formularza składania oferty lub wniosku i dołączenia  wszystkich wymaganych załączników należy kliknąć przycisk „Przejdź do podsumowania”.</w:t>
      </w:r>
    </w:p>
    <w:p w:rsidR="00B44847" w:rsidRPr="00177FED" w:rsidRDefault="00B44847" w:rsidP="00D928A7">
      <w:pPr>
        <w:numPr>
          <w:ilvl w:val="0"/>
          <w:numId w:val="8"/>
        </w:numPr>
        <w:tabs>
          <w:tab w:val="num" w:pos="720"/>
        </w:tabs>
        <w:spacing w:after="0" w:line="240" w:lineRule="auto"/>
        <w:textAlignment w:val="baseline"/>
        <w:rPr>
          <w:rFonts w:asciiTheme="minorHAnsi" w:hAnsiTheme="minorHAnsi" w:cs="Arial"/>
        </w:rPr>
      </w:pPr>
      <w:r w:rsidRPr="00177FED">
        <w:rPr>
          <w:rFonts w:asciiTheme="minorHAnsi" w:hAnsiTheme="minorHAnsi" w:cs="Arial"/>
        </w:rPr>
        <w:lastRenderedPageBreak/>
        <w:t xml:space="preserve">Oferta lub wniosek składana elektronicznie musi zostać podpisana elektronicznym podpisem kwalifikowanym, podpisem zaufanym lub podpisem osobistym. W procesie składania oferty za pośrednictwem </w:t>
      </w:r>
      <w:hyperlink r:id="rId42" w:history="1">
        <w:r w:rsidRPr="00177FED">
          <w:rPr>
            <w:rFonts w:asciiTheme="minorHAnsi" w:hAnsiTheme="minorHAnsi" w:cs="Arial"/>
            <w:u w:val="single"/>
          </w:rPr>
          <w:t>platformazakupowa.pl</w:t>
        </w:r>
      </w:hyperlink>
      <w:r w:rsidRPr="00177FED">
        <w:rPr>
          <w:rFonts w:asciiTheme="minorHAnsi" w:hAnsiTheme="minorHAnsi" w:cs="Arial"/>
        </w:rPr>
        <w:t xml:space="preserve">, Wykonawca powinien złożyć podpis bezpośrednio na dokumentach przesłanych za pośrednictwem </w:t>
      </w:r>
      <w:hyperlink r:id="rId43" w:history="1">
        <w:r w:rsidRPr="00177FED">
          <w:rPr>
            <w:rFonts w:asciiTheme="minorHAnsi" w:hAnsiTheme="minorHAnsi" w:cs="Arial"/>
            <w:u w:val="single"/>
          </w:rPr>
          <w:t>platformazakupowa.pl</w:t>
        </w:r>
      </w:hyperlink>
      <w:r w:rsidRPr="00177FED">
        <w:rPr>
          <w:rFonts w:asciiTheme="minorHAnsi" w:hAnsiTheme="minorHAnsi" w:cs="Arial"/>
        </w:rPr>
        <w:t xml:space="preserve">. Zalecamy stosowanie podpisu na każdym załączonym pliku osobno, w szczególności wskazanych w art. 63 ust 1 oraz ust.2  </w:t>
      </w:r>
      <w:proofErr w:type="spellStart"/>
      <w:r w:rsidRPr="00177FED">
        <w:rPr>
          <w:rFonts w:asciiTheme="minorHAnsi" w:hAnsiTheme="minorHAnsi" w:cs="Arial"/>
        </w:rPr>
        <w:t>Pzp</w:t>
      </w:r>
      <w:proofErr w:type="spellEnd"/>
      <w:r w:rsidRPr="00177FED">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44847" w:rsidRPr="00177FED" w:rsidRDefault="00B44847" w:rsidP="00D928A7">
      <w:pPr>
        <w:numPr>
          <w:ilvl w:val="0"/>
          <w:numId w:val="8"/>
        </w:numPr>
        <w:tabs>
          <w:tab w:val="num" w:pos="720"/>
        </w:tabs>
        <w:spacing w:after="0" w:line="240" w:lineRule="auto"/>
        <w:textAlignment w:val="baseline"/>
        <w:rPr>
          <w:rFonts w:asciiTheme="minorHAnsi" w:hAnsiTheme="minorHAnsi" w:cs="Arial"/>
        </w:rPr>
      </w:pPr>
      <w:r w:rsidRPr="00177FED">
        <w:rPr>
          <w:rFonts w:asciiTheme="minorHAnsi" w:hAnsiTheme="minorHAnsi" w:cs="Arial"/>
        </w:rPr>
        <w:t>Za datę złożenia oferty przyjmuje się datę jej przekazania w systemie (platformie) w drugim kroku składania oferty poprzez kliknięcie przycisku “Złóż ofertę” i wyświetlenie się komunikatu, że oferta została zaszyfrowana i złożona.</w:t>
      </w:r>
    </w:p>
    <w:p w:rsidR="00B44847" w:rsidRPr="00177FED" w:rsidRDefault="00B44847" w:rsidP="00D928A7">
      <w:pPr>
        <w:numPr>
          <w:ilvl w:val="0"/>
          <w:numId w:val="8"/>
        </w:numPr>
        <w:tabs>
          <w:tab w:val="num" w:pos="720"/>
        </w:tabs>
        <w:spacing w:after="240" w:line="240" w:lineRule="auto"/>
        <w:textAlignment w:val="baseline"/>
        <w:rPr>
          <w:rFonts w:asciiTheme="minorHAnsi" w:hAnsiTheme="minorHAnsi" w:cs="Arial"/>
        </w:rPr>
      </w:pPr>
      <w:r w:rsidRPr="00177FED">
        <w:rPr>
          <w:rFonts w:asciiTheme="minorHAnsi" w:hAnsiTheme="minorHAnsi" w:cs="Arial"/>
        </w:rPr>
        <w:t xml:space="preserve">Szczegółowa instrukcja dla Wykonawców dotycząca złożenia, zmiany i wycofania oferty znajduje się na stronie internetowej pod adresem:  </w:t>
      </w:r>
      <w:hyperlink r:id="rId44" w:history="1">
        <w:r w:rsidRPr="00177FED">
          <w:rPr>
            <w:rFonts w:asciiTheme="minorHAnsi" w:hAnsiTheme="minorHAnsi" w:cs="Arial"/>
            <w:u w:val="single"/>
          </w:rPr>
          <w:t>https://platformazakupowa.pl/strona/45-instrukcje</w:t>
        </w:r>
      </w:hyperlink>
    </w:p>
    <w:p w:rsidR="001F001B" w:rsidRPr="00177FED" w:rsidRDefault="00AF2743" w:rsidP="00D928A7">
      <w:pPr>
        <w:numPr>
          <w:ilvl w:val="0"/>
          <w:numId w:val="8"/>
        </w:numPr>
        <w:tabs>
          <w:tab w:val="num" w:pos="720"/>
        </w:tabs>
        <w:spacing w:after="240" w:line="240" w:lineRule="auto"/>
        <w:textAlignment w:val="baseline"/>
        <w:rPr>
          <w:rFonts w:asciiTheme="minorHAnsi" w:hAnsiTheme="minorHAnsi" w:cs="Arial"/>
        </w:rPr>
      </w:pPr>
      <w:r w:rsidRPr="00177FED">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177FED" w:rsidRDefault="00BA277B" w:rsidP="00D928A7">
      <w:pPr>
        <w:numPr>
          <w:ilvl w:val="0"/>
          <w:numId w:val="8"/>
        </w:numPr>
        <w:tabs>
          <w:tab w:val="num" w:pos="720"/>
        </w:tabs>
        <w:spacing w:after="240" w:line="240" w:lineRule="auto"/>
        <w:textAlignment w:val="baseline"/>
        <w:rPr>
          <w:rFonts w:asciiTheme="minorHAnsi" w:hAnsiTheme="minorHAnsi" w:cs="Arial"/>
        </w:rPr>
      </w:pPr>
      <w:r w:rsidRPr="00177FED">
        <w:rPr>
          <w:rFonts w:asciiTheme="minorHAnsi" w:hAnsiTheme="minorHAnsi"/>
        </w:rPr>
        <w:t xml:space="preserve">Zamawiający,  niezwłocznie   po   otwarciu   ofert,   </w:t>
      </w:r>
      <w:r w:rsidR="009B4E8A" w:rsidRPr="00177FED">
        <w:rPr>
          <w:rFonts w:asciiTheme="minorHAnsi" w:hAnsiTheme="minorHAnsi"/>
        </w:rPr>
        <w:t>udostępnia</w:t>
      </w:r>
      <w:r w:rsidRPr="00177FED">
        <w:rPr>
          <w:rFonts w:asciiTheme="minorHAnsi" w:hAnsiTheme="minorHAnsi"/>
        </w:rPr>
        <w:t xml:space="preserve">   na   stronie internetowej prowadzonego </w:t>
      </w:r>
      <w:r w:rsidR="009B4E8A" w:rsidRPr="00177FED">
        <w:rPr>
          <w:rFonts w:asciiTheme="minorHAnsi" w:hAnsiTheme="minorHAnsi"/>
        </w:rPr>
        <w:t>postępowania</w:t>
      </w:r>
      <w:r w:rsidRPr="00177FED">
        <w:rPr>
          <w:rFonts w:asciiTheme="minorHAnsi" w:hAnsiTheme="minorHAnsi"/>
        </w:rPr>
        <w:t xml:space="preserve"> informacje o:</w:t>
      </w:r>
    </w:p>
    <w:p w:rsidR="00BA277B" w:rsidRPr="00177FED" w:rsidRDefault="00BA277B" w:rsidP="00D928A7">
      <w:pPr>
        <w:numPr>
          <w:ilvl w:val="0"/>
          <w:numId w:val="15"/>
        </w:numPr>
        <w:spacing w:after="0" w:line="276" w:lineRule="auto"/>
        <w:ind w:left="1276" w:hanging="333"/>
        <w:jc w:val="both"/>
        <w:rPr>
          <w:rFonts w:asciiTheme="minorHAnsi" w:hAnsiTheme="minorHAnsi"/>
        </w:rPr>
      </w:pPr>
      <w:r w:rsidRPr="00177FED">
        <w:rPr>
          <w:rFonts w:asciiTheme="minorHAnsi" w:hAnsiTheme="minorHAnsi"/>
        </w:rPr>
        <w:t xml:space="preserve">nazwach albo imionach i nazwiskach oraz siedzibach lub miejscach prowadzonej </w:t>
      </w:r>
      <w:r w:rsidR="00065F24" w:rsidRPr="00177FED">
        <w:rPr>
          <w:rFonts w:asciiTheme="minorHAnsi" w:hAnsiTheme="minorHAnsi"/>
        </w:rPr>
        <w:t>działalności</w:t>
      </w:r>
      <w:r w:rsidRPr="00177FED">
        <w:rPr>
          <w:rFonts w:asciiTheme="minorHAnsi" w:hAnsiTheme="minorHAnsi"/>
        </w:rPr>
        <w:t xml:space="preserve"> gospodarczej albo miejscach zamieszkania wykonawców, których oferty zostały otwarte;</w:t>
      </w:r>
    </w:p>
    <w:p w:rsidR="00BA277B" w:rsidRPr="00177FED" w:rsidRDefault="00BA277B" w:rsidP="00D928A7">
      <w:pPr>
        <w:numPr>
          <w:ilvl w:val="0"/>
          <w:numId w:val="15"/>
        </w:numPr>
        <w:spacing w:after="0" w:line="276" w:lineRule="auto"/>
        <w:ind w:left="1276" w:hanging="333"/>
        <w:jc w:val="both"/>
        <w:rPr>
          <w:rFonts w:asciiTheme="minorHAnsi" w:hAnsiTheme="minorHAnsi"/>
        </w:rPr>
      </w:pPr>
      <w:r w:rsidRPr="00177FED">
        <w:rPr>
          <w:rFonts w:asciiTheme="minorHAnsi" w:hAnsiTheme="minorHAnsi"/>
        </w:rPr>
        <w:t>cenach lub kosztach zawartych w ofertach.</w:t>
      </w:r>
    </w:p>
    <w:p w:rsidR="00AA7B44" w:rsidRPr="00177FED" w:rsidRDefault="00AA7B44" w:rsidP="00EC17F4">
      <w:pPr>
        <w:shd w:val="clear" w:color="auto" w:fill="FFFFFF"/>
        <w:spacing w:after="0" w:line="240" w:lineRule="auto"/>
        <w:jc w:val="both"/>
        <w:rPr>
          <w:rFonts w:asciiTheme="minorHAnsi" w:hAnsiTheme="minorHAnsi"/>
        </w:rPr>
      </w:pPr>
      <w:r w:rsidRPr="00177FED">
        <w:rPr>
          <w:rFonts w:asciiTheme="minorHAnsi" w:hAnsiTheme="minorHAnsi" w:cs="Arial"/>
          <w:b/>
          <w:bCs/>
        </w:rPr>
        <w:t xml:space="preserve">Uwaga! </w:t>
      </w:r>
      <w:r w:rsidRPr="00177FED">
        <w:rPr>
          <w:rFonts w:asciiTheme="minorHAnsi" w:hAnsiTheme="minorHAnsi" w:cs="Arial"/>
        </w:rPr>
        <w:t>Zgodnie z Ustawą PZP</w:t>
      </w:r>
      <w:r w:rsidRPr="00177FED">
        <w:rPr>
          <w:rFonts w:asciiTheme="minorHAnsi" w:hAnsiTheme="minorHAnsi" w:cs="Arial"/>
          <w:b/>
          <w:bCs/>
        </w:rPr>
        <w:t xml:space="preserve"> Zamawiający nie ma obowiązku przeprowadzania jawnej sesji otwarcia ofert</w:t>
      </w:r>
      <w:r w:rsidRPr="00177FED">
        <w:rPr>
          <w:rFonts w:asciiTheme="minorHAnsi" w:hAnsiTheme="minorHAnsi" w:cs="Arial"/>
        </w:rPr>
        <w:t xml:space="preserve"> z udziałem Wykonawców lub transmitowania sesji otwarcia za pośrednictwem elektronicznych narzędzi do przekazu wideo on-line a ma jedynie takie uprawnienie.</w:t>
      </w:r>
    </w:p>
    <w:p w:rsidR="00242B42" w:rsidRPr="00177FED" w:rsidRDefault="00242B42" w:rsidP="00EC17F4">
      <w:pPr>
        <w:spacing w:after="0" w:line="240" w:lineRule="auto"/>
        <w:ind w:left="1276"/>
        <w:jc w:val="both"/>
        <w:rPr>
          <w:rFonts w:asciiTheme="minorHAnsi" w:hAnsiTheme="minorHAnsi"/>
        </w:rPr>
      </w:pPr>
    </w:p>
    <w:p w:rsidR="00BA277B" w:rsidRPr="00177FED" w:rsidRDefault="00B7261C" w:rsidP="00242B42">
      <w:pPr>
        <w:spacing w:after="0" w:line="276" w:lineRule="auto"/>
        <w:ind w:left="255"/>
        <w:jc w:val="both"/>
        <w:rPr>
          <w:rFonts w:asciiTheme="minorHAnsi" w:hAnsiTheme="minorHAnsi"/>
        </w:rPr>
      </w:pPr>
      <w:r w:rsidRPr="00177FED">
        <w:rPr>
          <w:rFonts w:asciiTheme="minorHAnsi" w:hAnsiTheme="minorHAnsi"/>
        </w:rPr>
        <w:t xml:space="preserve">11. </w:t>
      </w:r>
      <w:r w:rsidR="00BA277B" w:rsidRPr="00177FED">
        <w:rPr>
          <w:rFonts w:asciiTheme="minorHAnsi" w:hAnsiTheme="minorHAnsi"/>
        </w:rPr>
        <w:t xml:space="preserve">W przypadku wystąpienia awarii systemu teleinformatycznego, która spowoduje brak możliwości otwarcia ofert w terminie określonym przez </w:t>
      </w:r>
      <w:r w:rsidR="004468E3" w:rsidRPr="00177FED">
        <w:rPr>
          <w:rFonts w:asciiTheme="minorHAnsi" w:hAnsiTheme="minorHAnsi"/>
        </w:rPr>
        <w:t>Zamawiającego</w:t>
      </w:r>
      <w:r w:rsidR="00BA277B" w:rsidRPr="00177FED">
        <w:rPr>
          <w:rFonts w:asciiTheme="minorHAnsi" w:hAnsiTheme="minorHAnsi"/>
        </w:rPr>
        <w:t xml:space="preserve"> otwarcie ofert nastąpi niezwłocznie po usunięciu awarii.</w:t>
      </w:r>
    </w:p>
    <w:p w:rsidR="00BA277B" w:rsidRPr="00177FED" w:rsidRDefault="00B7261C" w:rsidP="00242B42">
      <w:pPr>
        <w:spacing w:after="0" w:line="276" w:lineRule="auto"/>
        <w:ind w:left="195"/>
        <w:jc w:val="both"/>
        <w:rPr>
          <w:rFonts w:asciiTheme="minorHAnsi" w:hAnsiTheme="minorHAnsi"/>
        </w:rPr>
      </w:pPr>
      <w:r w:rsidRPr="00177FED">
        <w:rPr>
          <w:rFonts w:asciiTheme="minorHAnsi" w:hAnsiTheme="minorHAnsi"/>
        </w:rPr>
        <w:t>12.</w:t>
      </w:r>
      <w:r w:rsidR="00E71CA7" w:rsidRPr="00177FED">
        <w:rPr>
          <w:rFonts w:asciiTheme="minorHAnsi" w:hAnsiTheme="minorHAnsi"/>
        </w:rPr>
        <w:t xml:space="preserve"> Zamawiający</w:t>
      </w:r>
      <w:r w:rsidR="00BA277B" w:rsidRPr="00177FED">
        <w:rPr>
          <w:rFonts w:asciiTheme="minorHAnsi" w:hAnsiTheme="minorHAnsi"/>
        </w:rPr>
        <w:t xml:space="preserve">  poinformuje  o  zmianie  terminu  otwarcia  ofert  na  stronie internetowej prowadzonego postępowania.</w:t>
      </w:r>
    </w:p>
    <w:p w:rsidR="00030D7D" w:rsidRPr="00177FED" w:rsidRDefault="00030D7D" w:rsidP="00E75FD1">
      <w:pPr>
        <w:pStyle w:val="Akapitzlist"/>
        <w:spacing w:before="10" w:afterLines="10" w:after="24"/>
        <w:ind w:left="0"/>
        <w:contextualSpacing w:val="0"/>
        <w:jc w:val="both"/>
        <w:rPr>
          <w:rFonts w:asciiTheme="minorHAnsi" w:hAnsiTheme="minorHAnsi"/>
          <w:b/>
          <w:sz w:val="20"/>
          <w:szCs w:val="20"/>
        </w:rPr>
      </w:pPr>
    </w:p>
    <w:p w:rsidR="007767A6" w:rsidRPr="00177FED" w:rsidRDefault="007767A6" w:rsidP="00E75FD1">
      <w:pPr>
        <w:pStyle w:val="Akapitzlist"/>
        <w:spacing w:before="10" w:afterLines="10" w:after="24"/>
        <w:ind w:left="0"/>
        <w:contextualSpacing w:val="0"/>
        <w:jc w:val="both"/>
        <w:rPr>
          <w:rFonts w:asciiTheme="minorHAnsi" w:hAnsiTheme="minorHAnsi"/>
          <w:b/>
          <w:sz w:val="20"/>
          <w:szCs w:val="20"/>
        </w:rPr>
      </w:pPr>
      <w:r w:rsidRPr="00177FED">
        <w:rPr>
          <w:rFonts w:asciiTheme="minorHAnsi" w:hAnsiTheme="minorHAnsi"/>
          <w:b/>
          <w:sz w:val="20"/>
          <w:szCs w:val="20"/>
        </w:rPr>
        <w:t>ROZDZIAŁ X</w:t>
      </w:r>
      <w:r w:rsidR="00AF2743" w:rsidRPr="00177FED">
        <w:rPr>
          <w:rFonts w:asciiTheme="minorHAnsi" w:hAnsiTheme="minorHAnsi"/>
          <w:b/>
          <w:sz w:val="20"/>
          <w:szCs w:val="20"/>
        </w:rPr>
        <w:t xml:space="preserve">III – </w:t>
      </w:r>
      <w:r w:rsidRPr="00177FED">
        <w:rPr>
          <w:rFonts w:asciiTheme="minorHAnsi" w:hAnsiTheme="minorHAnsi"/>
          <w:b/>
          <w:sz w:val="20"/>
          <w:szCs w:val="20"/>
        </w:rPr>
        <w:t>OPIS SPOSOBU OBLICZENIA CENY</w:t>
      </w:r>
    </w:p>
    <w:p w:rsidR="00AE45F6" w:rsidRPr="00177FED" w:rsidRDefault="00AE45F6" w:rsidP="00E75FD1">
      <w:pPr>
        <w:spacing w:before="10" w:afterLines="10" w:after="24"/>
        <w:jc w:val="both"/>
        <w:rPr>
          <w:rFonts w:asciiTheme="minorHAnsi" w:hAnsiTheme="minorHAnsi"/>
          <w:b/>
        </w:rPr>
      </w:pPr>
      <w:r w:rsidRPr="00177FED">
        <w:rPr>
          <w:rFonts w:asciiTheme="minorHAnsi" w:hAnsiTheme="minorHAnsi"/>
          <w:noProof/>
        </w:rPr>
        <w:t xml:space="preserve">1.Podana w ofercie cena musi być wyrażona w </w:t>
      </w:r>
      <w:r w:rsidRPr="00177FED">
        <w:rPr>
          <w:rFonts w:asciiTheme="minorHAnsi" w:hAnsiTheme="minorHAnsi"/>
          <w:b/>
          <w:noProof/>
        </w:rPr>
        <w:t>PLN</w:t>
      </w:r>
      <w:r w:rsidR="00AD63C7" w:rsidRPr="00177FED">
        <w:rPr>
          <w:rFonts w:asciiTheme="minorHAnsi" w:hAnsiTheme="minorHAnsi"/>
        </w:rPr>
        <w:t xml:space="preserve"> z dokładnością do dwóch miejsc po przecinku (z dokładnością do 1 grosza z zaokrągleniem w górę)</w:t>
      </w:r>
      <w:r w:rsidRPr="00177FED">
        <w:rPr>
          <w:rFonts w:asciiTheme="minorHAnsi" w:hAnsiTheme="minorHAnsi"/>
          <w:b/>
          <w:i/>
        </w:rPr>
        <w:t xml:space="preserve">. </w:t>
      </w:r>
      <w:r w:rsidRPr="00177FED">
        <w:rPr>
          <w:rFonts w:asciiTheme="minorHAnsi" w:hAnsiTheme="minorHAnsi"/>
        </w:rPr>
        <w:t>Cena</w:t>
      </w:r>
      <w:r w:rsidRPr="00177FED">
        <w:rPr>
          <w:rFonts w:asciiTheme="minorHAnsi" w:hAnsiTheme="minorHAnsi"/>
          <w:noProof/>
        </w:rPr>
        <w:t xml:space="preserve"> musi uwzględniać w</w:t>
      </w:r>
      <w:r w:rsidR="004A2EFB" w:rsidRPr="00177FED">
        <w:rPr>
          <w:rFonts w:asciiTheme="minorHAnsi" w:hAnsiTheme="minorHAnsi"/>
          <w:noProof/>
        </w:rPr>
        <w:t>szystkie wymagania niniejszej S</w:t>
      </w:r>
      <w:r w:rsidRPr="00177FED">
        <w:rPr>
          <w:rFonts w:asciiTheme="minorHAnsi" w:hAnsiTheme="minorHAnsi"/>
          <w:noProof/>
        </w:rPr>
        <w:t>WZ oraz obejmować wszelkie ko</w:t>
      </w:r>
      <w:r w:rsidR="004C49AF" w:rsidRPr="00177FED">
        <w:rPr>
          <w:rFonts w:asciiTheme="minorHAnsi" w:hAnsiTheme="minorHAnsi"/>
          <w:noProof/>
        </w:rPr>
        <w:t xml:space="preserve">szty, jakie poniesie Wykonawca </w:t>
      </w:r>
      <w:r w:rsidRPr="00177FED">
        <w:rPr>
          <w:rFonts w:asciiTheme="minorHAnsi" w:hAnsiTheme="minorHAnsi"/>
          <w:noProof/>
        </w:rPr>
        <w:t>z tytułu należytej oraz zgodnej z obowiązującymi przepisami realizacji przedmiotu zamówienia.</w:t>
      </w:r>
    </w:p>
    <w:p w:rsidR="00AE45F6" w:rsidRPr="00177FED" w:rsidRDefault="00AE45F6" w:rsidP="00AE45F6">
      <w:pPr>
        <w:tabs>
          <w:tab w:val="left" w:pos="720"/>
        </w:tabs>
        <w:spacing w:after="0" w:line="276" w:lineRule="auto"/>
        <w:jc w:val="both"/>
        <w:rPr>
          <w:rFonts w:asciiTheme="minorHAnsi" w:hAnsiTheme="minorHAnsi"/>
          <w:noProof/>
        </w:rPr>
      </w:pPr>
      <w:r w:rsidRPr="00177FED">
        <w:rPr>
          <w:rFonts w:asciiTheme="minorHAnsi" w:hAnsiTheme="minorHAnsi"/>
          <w:noProof/>
        </w:rPr>
        <w:t xml:space="preserve">2.Ceną oferty jest kwota (wartość brutto) wymieniona w </w:t>
      </w:r>
      <w:r w:rsidRPr="00177FED">
        <w:rPr>
          <w:rFonts w:asciiTheme="minorHAnsi" w:hAnsiTheme="minorHAnsi"/>
          <w:b/>
          <w:noProof/>
        </w:rPr>
        <w:t>Formularzu Oferty - załącznik nr 1</w:t>
      </w:r>
      <w:r w:rsidR="00F56E99" w:rsidRPr="00177FED">
        <w:rPr>
          <w:rFonts w:asciiTheme="minorHAnsi" w:hAnsiTheme="minorHAnsi"/>
          <w:b/>
          <w:noProof/>
        </w:rPr>
        <w:t xml:space="preserve"> do SWZ</w:t>
      </w:r>
      <w:r w:rsidRPr="00177FED">
        <w:rPr>
          <w:rFonts w:asciiTheme="minorHAnsi" w:hAnsiTheme="minorHAnsi"/>
          <w:b/>
          <w:noProof/>
        </w:rPr>
        <w:t>.</w:t>
      </w:r>
      <w:r w:rsidRPr="00177FED">
        <w:rPr>
          <w:rFonts w:asciiTheme="minorHAnsi" w:hAnsiTheme="minorHAnsi"/>
          <w:noProof/>
        </w:rPr>
        <w:t xml:space="preserve">   </w:t>
      </w:r>
    </w:p>
    <w:p w:rsidR="00AE45F6" w:rsidRPr="00177FED" w:rsidRDefault="00AE45F6" w:rsidP="00412C7C">
      <w:pPr>
        <w:tabs>
          <w:tab w:val="left" w:pos="720"/>
        </w:tabs>
        <w:spacing w:after="0" w:line="276" w:lineRule="auto"/>
        <w:jc w:val="both"/>
        <w:rPr>
          <w:rFonts w:asciiTheme="minorHAnsi" w:hAnsiTheme="minorHAnsi"/>
          <w:noProof/>
        </w:rPr>
      </w:pPr>
      <w:r w:rsidRPr="00177FED">
        <w:rPr>
          <w:rFonts w:asciiTheme="minorHAnsi" w:hAnsiTheme="minorHAnsi"/>
          <w:noProof/>
        </w:rPr>
        <w:t>3.Sposób zapłaty i rozliczenia za realizację niniejszego zamówienia, ok</w:t>
      </w:r>
      <w:r w:rsidR="00AC139E" w:rsidRPr="00177FED">
        <w:rPr>
          <w:rFonts w:asciiTheme="minorHAnsi" w:hAnsiTheme="minorHAnsi"/>
          <w:noProof/>
        </w:rPr>
        <w:t>reślone zostały we Wzorze Umowy- Ząłącznik nr 4 do SWZ.</w:t>
      </w:r>
    </w:p>
    <w:p w:rsidR="00AF2743" w:rsidRPr="00177FED" w:rsidRDefault="00AE45F6" w:rsidP="00E75FD1">
      <w:pPr>
        <w:spacing w:before="10" w:afterLines="10" w:after="24"/>
        <w:jc w:val="both"/>
        <w:rPr>
          <w:rFonts w:asciiTheme="minorHAnsi" w:hAnsiTheme="minorHAnsi"/>
          <w:b/>
        </w:rPr>
      </w:pPr>
      <w:r w:rsidRPr="00177FED">
        <w:rPr>
          <w:rFonts w:asciiTheme="minorHAnsi" w:hAnsiTheme="minorHAnsi"/>
        </w:rPr>
        <w:t>4.</w:t>
      </w:r>
      <w:r w:rsidR="00AF2743" w:rsidRPr="00177FED">
        <w:rPr>
          <w:rFonts w:asciiTheme="minorHAnsi" w:hAnsiTheme="minorHAnsi"/>
        </w:rPr>
        <w:t>Jeżeli została złożona oferta, której wy</w:t>
      </w:r>
      <w:r w:rsidR="004A2EFB" w:rsidRPr="00177FED">
        <w:rPr>
          <w:rFonts w:asciiTheme="minorHAnsi" w:hAnsiTheme="minorHAnsi"/>
        </w:rPr>
        <w:t>bór prowadziłby do powstania u Z</w:t>
      </w:r>
      <w:r w:rsidR="00AF2743" w:rsidRPr="00177FED">
        <w:rPr>
          <w:rFonts w:asciiTheme="minorHAnsi" w:hAnsiTheme="minorHAnsi"/>
        </w:rPr>
        <w:t>amawiającego obowiązku podatkowego zgodnie z ustawą z dnia 11 marca 2004 r. o podatku od towarów i usług</w:t>
      </w:r>
      <w:r w:rsidR="003E677D" w:rsidRPr="00177FED">
        <w:rPr>
          <w:rFonts w:asciiTheme="minorHAnsi" w:hAnsiTheme="minorHAnsi"/>
        </w:rPr>
        <w:t>,</w:t>
      </w:r>
      <w:r w:rsidR="00AF2743" w:rsidRPr="00177FED">
        <w:rPr>
          <w:rFonts w:asciiTheme="minorHAnsi" w:hAnsiTheme="minorHAnsi"/>
        </w:rPr>
        <w:t xml:space="preserve"> dla celów zastosowania kryterium ceny Zamawiający dolicza do przedstawionej w tej ofercie ceny kwotę podatku od towarów i usług, którą miałby obowiązek rozliczyć.</w:t>
      </w:r>
      <w:bookmarkStart w:id="2" w:name="mip51081278"/>
      <w:bookmarkEnd w:id="2"/>
      <w:r w:rsidR="00AF2743" w:rsidRPr="00177FED">
        <w:rPr>
          <w:rFonts w:asciiTheme="minorHAnsi" w:hAnsiTheme="minorHAnsi"/>
        </w:rPr>
        <w:t xml:space="preserve"> W ofercie, o której mowa w zdaniu pierwszym, Wykonawca ma obowiązek:</w:t>
      </w:r>
      <w:bookmarkStart w:id="3" w:name="mip51081280"/>
      <w:bookmarkEnd w:id="3"/>
    </w:p>
    <w:p w:rsidR="00AF2743" w:rsidRPr="00177FED" w:rsidRDefault="00AF2743" w:rsidP="00E75FD1">
      <w:pPr>
        <w:pStyle w:val="Akapitzlist"/>
        <w:numPr>
          <w:ilvl w:val="1"/>
          <w:numId w:val="4"/>
        </w:numPr>
        <w:spacing w:before="10" w:afterLines="10" w:after="24"/>
        <w:ind w:left="851" w:hanging="284"/>
        <w:contextualSpacing w:val="0"/>
        <w:jc w:val="both"/>
        <w:rPr>
          <w:rFonts w:asciiTheme="minorHAnsi" w:hAnsiTheme="minorHAnsi"/>
          <w:b/>
          <w:sz w:val="20"/>
          <w:szCs w:val="20"/>
        </w:rPr>
      </w:pPr>
      <w:r w:rsidRPr="00177FED">
        <w:rPr>
          <w:rFonts w:asciiTheme="minorHAnsi" w:hAnsiTheme="minorHAnsi"/>
          <w:sz w:val="20"/>
          <w:szCs w:val="20"/>
        </w:rPr>
        <w:t>poinformowania Zamawiającego, że wybór jego oferty będzie prowadził do powstania u Zamawiającego obowiązku podatkowego</w:t>
      </w:r>
      <w:bookmarkStart w:id="4" w:name="mip51081281"/>
      <w:bookmarkEnd w:id="4"/>
      <w:r w:rsidRPr="00177FED">
        <w:rPr>
          <w:rFonts w:asciiTheme="minorHAnsi" w:hAnsiTheme="minorHAnsi"/>
          <w:sz w:val="20"/>
          <w:szCs w:val="20"/>
        </w:rPr>
        <w:t>.</w:t>
      </w:r>
    </w:p>
    <w:p w:rsidR="00AF2743" w:rsidRPr="00177FED" w:rsidRDefault="00AF2743" w:rsidP="00E75FD1">
      <w:pPr>
        <w:pStyle w:val="Akapitzlist"/>
        <w:numPr>
          <w:ilvl w:val="1"/>
          <w:numId w:val="4"/>
        </w:numPr>
        <w:spacing w:before="10" w:afterLines="10" w:after="24"/>
        <w:ind w:left="851" w:hanging="284"/>
        <w:contextualSpacing w:val="0"/>
        <w:jc w:val="both"/>
        <w:rPr>
          <w:rFonts w:asciiTheme="minorHAnsi" w:hAnsiTheme="minorHAnsi"/>
          <w:b/>
          <w:sz w:val="20"/>
          <w:szCs w:val="20"/>
        </w:rPr>
      </w:pPr>
      <w:r w:rsidRPr="00177FED">
        <w:rPr>
          <w:rFonts w:asciiTheme="minorHAnsi" w:hAnsiTheme="minorHAnsi"/>
          <w:sz w:val="20"/>
          <w:szCs w:val="20"/>
        </w:rPr>
        <w:t>wskazania nazwy (rodzaju) towaru lub usługi, których dostawa lub świadczenie będą prowadziły do powstania obowiązku podatkowego</w:t>
      </w:r>
      <w:bookmarkStart w:id="5" w:name="mip51081282"/>
      <w:bookmarkEnd w:id="5"/>
      <w:r w:rsidRPr="00177FED">
        <w:rPr>
          <w:rFonts w:asciiTheme="minorHAnsi" w:hAnsiTheme="minorHAnsi"/>
          <w:sz w:val="20"/>
          <w:szCs w:val="20"/>
        </w:rPr>
        <w:t>.</w:t>
      </w:r>
    </w:p>
    <w:p w:rsidR="00AF2743" w:rsidRPr="00177FED" w:rsidRDefault="00AF2743" w:rsidP="00E75FD1">
      <w:pPr>
        <w:pStyle w:val="Akapitzlist"/>
        <w:numPr>
          <w:ilvl w:val="1"/>
          <w:numId w:val="4"/>
        </w:numPr>
        <w:spacing w:before="10" w:afterLines="10" w:after="24"/>
        <w:ind w:left="851" w:hanging="284"/>
        <w:contextualSpacing w:val="0"/>
        <w:jc w:val="both"/>
        <w:rPr>
          <w:rFonts w:asciiTheme="minorHAnsi" w:hAnsiTheme="minorHAnsi"/>
          <w:b/>
          <w:sz w:val="20"/>
          <w:szCs w:val="20"/>
        </w:rPr>
      </w:pPr>
      <w:r w:rsidRPr="00177FED">
        <w:rPr>
          <w:rFonts w:asciiTheme="minorHAnsi" w:hAnsiTheme="minorHAnsi"/>
          <w:sz w:val="20"/>
          <w:szCs w:val="20"/>
        </w:rPr>
        <w:t>wskazania wartości towaru lub usługi objętego obowiązkiem podatkowym zamawiającego, bez kwoty podatku</w:t>
      </w:r>
      <w:bookmarkStart w:id="6" w:name="mip51081283"/>
      <w:bookmarkEnd w:id="6"/>
      <w:r w:rsidRPr="00177FED">
        <w:rPr>
          <w:rFonts w:asciiTheme="minorHAnsi" w:hAnsiTheme="minorHAnsi"/>
          <w:sz w:val="20"/>
          <w:szCs w:val="20"/>
        </w:rPr>
        <w:t>.</w:t>
      </w:r>
    </w:p>
    <w:p w:rsidR="00AF2743" w:rsidRPr="006B1793" w:rsidRDefault="00AF2743" w:rsidP="00E75FD1">
      <w:pPr>
        <w:pStyle w:val="Akapitzlist"/>
        <w:numPr>
          <w:ilvl w:val="1"/>
          <w:numId w:val="4"/>
        </w:numPr>
        <w:spacing w:before="10" w:afterLines="10" w:after="24"/>
        <w:ind w:left="851" w:hanging="284"/>
        <w:contextualSpacing w:val="0"/>
        <w:jc w:val="both"/>
        <w:rPr>
          <w:rFonts w:asciiTheme="minorHAnsi" w:hAnsiTheme="minorHAnsi"/>
          <w:b/>
          <w:sz w:val="20"/>
          <w:szCs w:val="20"/>
        </w:rPr>
      </w:pPr>
      <w:r w:rsidRPr="00177FED">
        <w:rPr>
          <w:rFonts w:asciiTheme="minorHAnsi" w:hAnsiTheme="minorHAnsi"/>
          <w:sz w:val="20"/>
          <w:szCs w:val="20"/>
        </w:rPr>
        <w:t>wskazania stawki podatku od towarów i usług, któr</w:t>
      </w:r>
      <w:r w:rsidR="004A2EFB" w:rsidRPr="00177FED">
        <w:rPr>
          <w:rFonts w:asciiTheme="minorHAnsi" w:hAnsiTheme="minorHAnsi"/>
          <w:sz w:val="20"/>
          <w:szCs w:val="20"/>
        </w:rPr>
        <w:t>a zgodnie z wiedzą W</w:t>
      </w:r>
      <w:r w:rsidRPr="00177FED">
        <w:rPr>
          <w:rFonts w:asciiTheme="minorHAnsi" w:hAnsiTheme="minorHAnsi"/>
          <w:sz w:val="20"/>
          <w:szCs w:val="20"/>
        </w:rPr>
        <w:t>ykonawcy, będzie miała zastosowanie.</w:t>
      </w:r>
    </w:p>
    <w:p w:rsidR="00231114" w:rsidRPr="00177FED" w:rsidRDefault="00231114" w:rsidP="00E75FD1">
      <w:pPr>
        <w:spacing w:before="10" w:afterLines="10" w:after="24"/>
        <w:jc w:val="both"/>
        <w:rPr>
          <w:rFonts w:asciiTheme="minorHAnsi" w:hAnsiTheme="minorHAnsi"/>
          <w:b/>
        </w:rPr>
      </w:pPr>
    </w:p>
    <w:p w:rsidR="00AF2743" w:rsidRPr="00177FED" w:rsidRDefault="00AF2743" w:rsidP="00E75FD1">
      <w:pPr>
        <w:spacing w:before="10" w:afterLines="10" w:after="24" w:line="276" w:lineRule="auto"/>
        <w:jc w:val="both"/>
        <w:rPr>
          <w:rFonts w:asciiTheme="minorHAnsi" w:hAnsiTheme="minorHAnsi"/>
          <w:b/>
        </w:rPr>
      </w:pPr>
      <w:r w:rsidRPr="00177FED">
        <w:rPr>
          <w:rFonts w:asciiTheme="minorHAnsi" w:hAnsiTheme="minorHAnsi"/>
          <w:b/>
        </w:rPr>
        <w:t>ROZDZIAŁ XIV – OPIS KRYTERIÓW OCENY OFERT, WRAZ Z PODANIEM WAG TYCH KRYTERIÓW, I SPOSOBU OCENY OFERT</w:t>
      </w:r>
    </w:p>
    <w:p w:rsidR="00AF2743" w:rsidRPr="00177FED" w:rsidRDefault="00357C2F" w:rsidP="00E75FD1">
      <w:pPr>
        <w:pStyle w:val="Akapitzlist"/>
        <w:numPr>
          <w:ilvl w:val="0"/>
          <w:numId w:val="3"/>
        </w:numPr>
        <w:spacing w:before="10" w:afterLines="10" w:after="24"/>
        <w:ind w:left="567" w:hanging="567"/>
        <w:jc w:val="both"/>
        <w:rPr>
          <w:rFonts w:asciiTheme="minorHAnsi" w:hAnsiTheme="minorHAnsi"/>
          <w:sz w:val="20"/>
          <w:szCs w:val="20"/>
        </w:rPr>
      </w:pPr>
      <w:r w:rsidRPr="00177FED">
        <w:rPr>
          <w:rFonts w:asciiTheme="minorHAnsi" w:hAnsiTheme="minorHAnsi"/>
          <w:sz w:val="20"/>
          <w:szCs w:val="20"/>
        </w:rPr>
        <w:t>Zamawiający dokona wyboru oferty najkorzystniejszej wyłącznie na podstawie kryteri</w:t>
      </w:r>
      <w:r w:rsidR="000B3AAE" w:rsidRPr="00177FED">
        <w:rPr>
          <w:rFonts w:asciiTheme="minorHAnsi" w:hAnsiTheme="minorHAnsi"/>
          <w:sz w:val="20"/>
          <w:szCs w:val="20"/>
        </w:rPr>
        <w:t>ów</w:t>
      </w:r>
      <w:r w:rsidR="0020620E" w:rsidRPr="00177FED">
        <w:rPr>
          <w:rFonts w:asciiTheme="minorHAnsi" w:hAnsiTheme="minorHAnsi"/>
          <w:sz w:val="20"/>
          <w:szCs w:val="20"/>
        </w:rPr>
        <w:t xml:space="preserve"> </w:t>
      </w:r>
      <w:r w:rsidRPr="00177FED">
        <w:rPr>
          <w:rFonts w:asciiTheme="minorHAnsi" w:hAnsiTheme="minorHAnsi"/>
          <w:sz w:val="20"/>
          <w:szCs w:val="20"/>
        </w:rPr>
        <w:t>oceny ofert określon</w:t>
      </w:r>
      <w:r w:rsidR="000B3AAE" w:rsidRPr="00177FED">
        <w:rPr>
          <w:rFonts w:asciiTheme="minorHAnsi" w:hAnsiTheme="minorHAnsi"/>
          <w:sz w:val="20"/>
          <w:szCs w:val="20"/>
        </w:rPr>
        <w:t>ych</w:t>
      </w:r>
      <w:r w:rsidR="00AF2743" w:rsidRPr="00177FED">
        <w:rPr>
          <w:rFonts w:asciiTheme="minorHAnsi" w:hAnsiTheme="minorHAnsi"/>
          <w:sz w:val="20"/>
          <w:szCs w:val="20"/>
        </w:rPr>
        <w:t xml:space="preserve"> w S</w:t>
      </w:r>
      <w:r w:rsidRPr="00177FED">
        <w:rPr>
          <w:rFonts w:asciiTheme="minorHAnsi" w:hAnsiTheme="minorHAnsi"/>
          <w:sz w:val="20"/>
          <w:szCs w:val="20"/>
        </w:rPr>
        <w:t xml:space="preserve">WZ. </w:t>
      </w:r>
    </w:p>
    <w:p w:rsidR="000B3AAE" w:rsidRPr="00177FED" w:rsidRDefault="000B3AAE" w:rsidP="00E75FD1">
      <w:pPr>
        <w:pStyle w:val="Akapitzlist"/>
        <w:numPr>
          <w:ilvl w:val="0"/>
          <w:numId w:val="3"/>
        </w:numPr>
        <w:spacing w:before="10" w:afterLines="10" w:after="24"/>
        <w:ind w:left="567" w:hanging="567"/>
        <w:jc w:val="both"/>
        <w:rPr>
          <w:rFonts w:asciiTheme="minorHAnsi" w:hAnsiTheme="minorHAnsi"/>
          <w:sz w:val="20"/>
          <w:szCs w:val="20"/>
        </w:rPr>
      </w:pPr>
      <w:r w:rsidRPr="00177FED">
        <w:rPr>
          <w:rFonts w:asciiTheme="minorHAnsi" w:hAnsiTheme="minorHAnsi"/>
          <w:sz w:val="20"/>
          <w:szCs w:val="20"/>
        </w:rPr>
        <w:t>W niniejszym postępowaniu Zamawiający będzie oceniał oferty na podstawie następujących kryteriów i przyznanej im wagi</w:t>
      </w:r>
      <w:r w:rsidR="003E677D" w:rsidRPr="00177FED">
        <w:rPr>
          <w:rFonts w:asciiTheme="minorHAnsi" w:hAnsiTheme="minorHAnsi"/>
          <w:sz w:val="20"/>
          <w:szCs w:val="20"/>
        </w:rPr>
        <w:t>:</w:t>
      </w:r>
    </w:p>
    <w:p w:rsidR="00AF2743" w:rsidRPr="00177FED" w:rsidRDefault="006A3628" w:rsidP="00E75FD1">
      <w:pPr>
        <w:pStyle w:val="Tekstpodstawowy"/>
        <w:spacing w:before="10" w:afterLines="10" w:after="24" w:line="276" w:lineRule="auto"/>
        <w:jc w:val="both"/>
        <w:rPr>
          <w:rFonts w:asciiTheme="minorHAnsi" w:hAnsiTheme="minorHAnsi"/>
          <w:sz w:val="20"/>
        </w:rPr>
      </w:pPr>
      <w:r w:rsidRPr="00177FED">
        <w:rPr>
          <w:rFonts w:asciiTheme="minorHAnsi" w:hAnsiTheme="minorHAnsi"/>
          <w:sz w:val="20"/>
        </w:rPr>
        <w:t xml:space="preserve">            </w:t>
      </w:r>
      <w:r w:rsidR="00800F6F" w:rsidRPr="00177FED">
        <w:rPr>
          <w:rFonts w:asciiTheme="minorHAnsi" w:hAnsiTheme="minorHAnsi"/>
          <w:sz w:val="20"/>
        </w:rPr>
        <w:t>Cena</w:t>
      </w:r>
      <w:r w:rsidR="00AF2743" w:rsidRPr="00177FED">
        <w:rPr>
          <w:rFonts w:asciiTheme="minorHAnsi" w:hAnsiTheme="minorHAnsi"/>
          <w:sz w:val="20"/>
        </w:rPr>
        <w:t xml:space="preserve"> </w:t>
      </w:r>
      <w:r w:rsidR="003E677D" w:rsidRPr="00177FED">
        <w:rPr>
          <w:rFonts w:asciiTheme="minorHAnsi" w:hAnsiTheme="minorHAnsi"/>
          <w:sz w:val="20"/>
        </w:rPr>
        <w:t>–</w:t>
      </w:r>
      <w:r w:rsidR="000B3AAE" w:rsidRPr="00177FED">
        <w:rPr>
          <w:rFonts w:asciiTheme="minorHAnsi" w:hAnsiTheme="minorHAnsi"/>
          <w:sz w:val="20"/>
        </w:rPr>
        <w:t xml:space="preserve"> </w:t>
      </w:r>
      <w:r w:rsidR="00AF2743" w:rsidRPr="00177FED">
        <w:rPr>
          <w:rFonts w:asciiTheme="minorHAnsi" w:hAnsiTheme="minorHAnsi"/>
          <w:sz w:val="20"/>
        </w:rPr>
        <w:t>6</w:t>
      </w:r>
      <w:r w:rsidR="00496060" w:rsidRPr="00177FED">
        <w:rPr>
          <w:rFonts w:asciiTheme="minorHAnsi" w:hAnsiTheme="minorHAnsi"/>
          <w:sz w:val="20"/>
        </w:rPr>
        <w:t>0</w:t>
      </w:r>
      <w:r w:rsidR="003E677D" w:rsidRPr="00177FED">
        <w:rPr>
          <w:rFonts w:asciiTheme="minorHAnsi" w:hAnsiTheme="minorHAnsi"/>
          <w:sz w:val="20"/>
        </w:rPr>
        <w:t xml:space="preserve"> pkt.</w:t>
      </w:r>
    </w:p>
    <w:p w:rsidR="003C43DE" w:rsidRDefault="003C43DE" w:rsidP="00E75FD1">
      <w:pPr>
        <w:pStyle w:val="Tekstpodstawowy"/>
        <w:spacing w:before="10" w:afterLines="10" w:after="24" w:line="276" w:lineRule="auto"/>
        <w:jc w:val="both"/>
        <w:rPr>
          <w:rFonts w:asciiTheme="minorHAnsi" w:hAnsiTheme="minorHAnsi"/>
          <w:sz w:val="20"/>
        </w:rPr>
      </w:pPr>
      <w:r w:rsidRPr="00177FED">
        <w:rPr>
          <w:rFonts w:asciiTheme="minorHAnsi" w:hAnsiTheme="minorHAnsi"/>
          <w:sz w:val="20"/>
        </w:rPr>
        <w:t xml:space="preserve">         </w:t>
      </w:r>
      <w:r w:rsidR="00713D02" w:rsidRPr="00177FED">
        <w:rPr>
          <w:rFonts w:asciiTheme="minorHAnsi" w:hAnsiTheme="minorHAnsi"/>
          <w:sz w:val="20"/>
        </w:rPr>
        <w:t xml:space="preserve">   T</w:t>
      </w:r>
      <w:r w:rsidRPr="00177FED">
        <w:rPr>
          <w:rFonts w:asciiTheme="minorHAnsi" w:hAnsiTheme="minorHAnsi"/>
          <w:sz w:val="20"/>
        </w:rPr>
        <w:t>ermin płatności</w:t>
      </w:r>
      <w:r w:rsidR="004B51E2" w:rsidRPr="00177FED">
        <w:rPr>
          <w:rFonts w:asciiTheme="minorHAnsi" w:hAnsiTheme="minorHAnsi"/>
          <w:sz w:val="20"/>
        </w:rPr>
        <w:t xml:space="preserve">- 40 pkt. </w:t>
      </w:r>
    </w:p>
    <w:p w:rsidR="006B1793" w:rsidRPr="00177FED" w:rsidRDefault="006B1793" w:rsidP="00E75FD1">
      <w:pPr>
        <w:pStyle w:val="Tekstpodstawowy"/>
        <w:spacing w:before="10" w:afterLines="10" w:after="24" w:line="276" w:lineRule="auto"/>
        <w:jc w:val="both"/>
        <w:rPr>
          <w:rFonts w:asciiTheme="minorHAnsi" w:hAnsiTheme="minorHAnsi"/>
          <w:sz w:val="20"/>
        </w:rPr>
      </w:pPr>
    </w:p>
    <w:p w:rsidR="00AF2743" w:rsidRPr="00177FED" w:rsidRDefault="000B3AAE" w:rsidP="00E75FD1">
      <w:pPr>
        <w:pStyle w:val="Tekstpodstawowy"/>
        <w:numPr>
          <w:ilvl w:val="0"/>
          <w:numId w:val="3"/>
        </w:numPr>
        <w:spacing w:before="10" w:afterLines="10" w:after="24" w:line="276" w:lineRule="auto"/>
        <w:ind w:left="567" w:hanging="567"/>
        <w:jc w:val="both"/>
        <w:rPr>
          <w:rFonts w:asciiTheme="minorHAnsi" w:hAnsiTheme="minorHAnsi"/>
          <w:sz w:val="20"/>
        </w:rPr>
      </w:pPr>
      <w:r w:rsidRPr="00177FED">
        <w:rPr>
          <w:rFonts w:asciiTheme="minorHAnsi" w:hAnsiTheme="minorHAnsi" w:cs="Calibri"/>
          <w:b w:val="0"/>
          <w:sz w:val="20"/>
        </w:rPr>
        <w:lastRenderedPageBreak/>
        <w:t>Sposób obliczania punktów dla poszczególnych kryteriów:</w:t>
      </w:r>
    </w:p>
    <w:p w:rsidR="000B3AAE" w:rsidRPr="00177FED" w:rsidRDefault="000B3AAE" w:rsidP="00E75FD1">
      <w:pPr>
        <w:pStyle w:val="Tekstpodstawowy"/>
        <w:numPr>
          <w:ilvl w:val="0"/>
          <w:numId w:val="9"/>
        </w:numPr>
        <w:spacing w:before="10" w:afterLines="10" w:after="24" w:line="276" w:lineRule="auto"/>
        <w:ind w:left="851" w:hanging="284"/>
        <w:jc w:val="both"/>
        <w:rPr>
          <w:rFonts w:asciiTheme="minorHAnsi" w:hAnsiTheme="minorHAnsi"/>
          <w:sz w:val="20"/>
        </w:rPr>
      </w:pPr>
      <w:r w:rsidRPr="00177FED">
        <w:rPr>
          <w:rFonts w:asciiTheme="minorHAnsi" w:hAnsiTheme="minorHAnsi" w:cs="Calibri"/>
          <w:sz w:val="20"/>
        </w:rPr>
        <w:t xml:space="preserve">W ramach kryterium </w:t>
      </w:r>
      <w:r w:rsidR="00A166C9" w:rsidRPr="00177FED">
        <w:rPr>
          <w:rFonts w:asciiTheme="minorHAnsi" w:hAnsiTheme="minorHAnsi" w:cs="Calibri"/>
          <w:sz w:val="20"/>
        </w:rPr>
        <w:t>„</w:t>
      </w:r>
      <w:r w:rsidRPr="00177FED">
        <w:rPr>
          <w:rFonts w:asciiTheme="minorHAnsi" w:hAnsiTheme="minorHAnsi" w:cs="Calibri"/>
          <w:sz w:val="20"/>
        </w:rPr>
        <w:t>Cena</w:t>
      </w:r>
      <w:r w:rsidR="00A166C9" w:rsidRPr="00177FED">
        <w:rPr>
          <w:rFonts w:asciiTheme="minorHAnsi" w:hAnsiTheme="minorHAnsi" w:cs="Calibri"/>
          <w:sz w:val="20"/>
        </w:rPr>
        <w:t>”</w:t>
      </w:r>
      <w:r w:rsidRPr="00177FED">
        <w:rPr>
          <w:rFonts w:asciiTheme="minorHAnsi" w:hAnsiTheme="minorHAnsi" w:cs="Calibri"/>
          <w:sz w:val="20"/>
        </w:rPr>
        <w:t xml:space="preserve"> oceniana będzie </w:t>
      </w:r>
      <w:r w:rsidR="00496060" w:rsidRPr="00177FED">
        <w:rPr>
          <w:rFonts w:asciiTheme="minorHAnsi" w:hAnsiTheme="minorHAnsi" w:cs="Calibri"/>
          <w:sz w:val="20"/>
        </w:rPr>
        <w:t xml:space="preserve">wskazana w </w:t>
      </w:r>
      <w:r w:rsidR="00D068A2" w:rsidRPr="00177FED">
        <w:rPr>
          <w:rFonts w:asciiTheme="minorHAnsi" w:hAnsiTheme="minorHAnsi" w:cs="Calibri"/>
          <w:sz w:val="20"/>
        </w:rPr>
        <w:t>F</w:t>
      </w:r>
      <w:r w:rsidR="009E6DB5" w:rsidRPr="00177FED">
        <w:rPr>
          <w:rFonts w:asciiTheme="minorHAnsi" w:hAnsiTheme="minorHAnsi" w:cs="Calibri"/>
          <w:sz w:val="20"/>
        </w:rPr>
        <w:t>ormularzu</w:t>
      </w:r>
      <w:r w:rsidR="00496060" w:rsidRPr="00177FED">
        <w:rPr>
          <w:rFonts w:asciiTheme="minorHAnsi" w:hAnsiTheme="minorHAnsi" w:cs="Calibri"/>
          <w:sz w:val="20"/>
        </w:rPr>
        <w:t xml:space="preserve"> oferty </w:t>
      </w:r>
      <w:r w:rsidRPr="00177FED">
        <w:rPr>
          <w:rFonts w:asciiTheme="minorHAnsi" w:hAnsiTheme="minorHAnsi" w:cs="Calibri"/>
          <w:sz w:val="20"/>
        </w:rPr>
        <w:t xml:space="preserve">cena </w:t>
      </w:r>
      <w:r w:rsidR="00D068A2" w:rsidRPr="00177FED">
        <w:rPr>
          <w:rFonts w:asciiTheme="minorHAnsi" w:hAnsiTheme="minorHAnsi" w:cs="Calibri"/>
          <w:sz w:val="20"/>
        </w:rPr>
        <w:t xml:space="preserve">brutto. </w:t>
      </w:r>
      <w:r w:rsidR="00A166C9" w:rsidRPr="00177FED">
        <w:rPr>
          <w:rFonts w:asciiTheme="minorHAnsi" w:hAnsiTheme="minorHAnsi" w:cs="Calibri"/>
          <w:sz w:val="20"/>
        </w:rPr>
        <w:t>O</w:t>
      </w:r>
      <w:r w:rsidRPr="00177FED">
        <w:rPr>
          <w:rFonts w:asciiTheme="minorHAnsi" w:hAnsiTheme="minorHAnsi" w:cs="Calibri"/>
          <w:sz w:val="20"/>
        </w:rPr>
        <w:t>cena ofert zostanie dokonana przy zastosowaniu wzoru:</w:t>
      </w:r>
    </w:p>
    <w:p w:rsidR="000B3AAE" w:rsidRPr="00177FED" w:rsidRDefault="00496060" w:rsidP="00E75FD1">
      <w:pPr>
        <w:spacing w:before="240" w:afterLines="10" w:after="24" w:line="276" w:lineRule="auto"/>
        <w:jc w:val="center"/>
        <w:rPr>
          <w:rFonts w:asciiTheme="minorHAnsi" w:hAnsiTheme="minorHAnsi" w:cs="Calibri"/>
        </w:rPr>
      </w:pPr>
      <w:r w:rsidRPr="00177FED">
        <w:rPr>
          <w:rFonts w:asciiTheme="minorHAnsi" w:hAnsiTheme="minorHAnsi" w:cs="Calibri"/>
        </w:rPr>
        <w:t>najniższa cena spośród ofert ocenianych</w:t>
      </w:r>
    </w:p>
    <w:p w:rsidR="000B3AAE" w:rsidRPr="00177FED" w:rsidRDefault="000B3AAE" w:rsidP="00E75FD1">
      <w:pPr>
        <w:spacing w:before="10" w:afterLines="10" w:after="24" w:line="276" w:lineRule="auto"/>
        <w:jc w:val="center"/>
        <w:rPr>
          <w:rFonts w:asciiTheme="minorHAnsi" w:hAnsiTheme="minorHAnsi" w:cs="Calibri"/>
        </w:rPr>
      </w:pPr>
      <w:r w:rsidRPr="00177FED">
        <w:rPr>
          <w:rFonts w:asciiTheme="minorHAnsi" w:hAnsiTheme="minorHAnsi" w:cs="Calibri"/>
          <w:b/>
          <w:bCs/>
        </w:rPr>
        <w:t>C</w:t>
      </w:r>
      <w:r w:rsidR="00496060" w:rsidRPr="00177FED">
        <w:rPr>
          <w:rFonts w:asciiTheme="minorHAnsi" w:hAnsiTheme="minorHAnsi" w:cs="Calibri"/>
          <w:b/>
          <w:bCs/>
        </w:rPr>
        <w:t>ena</w:t>
      </w:r>
      <w:r w:rsidRPr="00177FED">
        <w:rPr>
          <w:rFonts w:asciiTheme="minorHAnsi" w:hAnsiTheme="minorHAnsi" w:cs="Calibri"/>
          <w:b/>
          <w:bCs/>
        </w:rPr>
        <w:t xml:space="preserve"> =</w:t>
      </w:r>
      <w:r w:rsidRPr="00177FED">
        <w:rPr>
          <w:rFonts w:asciiTheme="minorHAnsi" w:hAnsiTheme="minorHAnsi" w:cs="Calibri"/>
        </w:rPr>
        <w:t xml:space="preserve"> -----</w:t>
      </w:r>
      <w:r w:rsidR="00496060" w:rsidRPr="00177FED">
        <w:rPr>
          <w:rFonts w:asciiTheme="minorHAnsi" w:hAnsiTheme="minorHAnsi" w:cs="Calibri"/>
        </w:rPr>
        <w:t>---------------------</w:t>
      </w:r>
      <w:r w:rsidR="00B265D7" w:rsidRPr="00177FED">
        <w:rPr>
          <w:rFonts w:asciiTheme="minorHAnsi" w:hAnsiTheme="minorHAnsi" w:cs="Calibri"/>
        </w:rPr>
        <w:t>-------------</w:t>
      </w:r>
      <w:r w:rsidR="00496060" w:rsidRPr="00177FED">
        <w:rPr>
          <w:rFonts w:asciiTheme="minorHAnsi" w:hAnsiTheme="minorHAnsi" w:cs="Calibri"/>
        </w:rPr>
        <w:t>-------------</w:t>
      </w:r>
      <w:r w:rsidRPr="00177FED">
        <w:rPr>
          <w:rFonts w:asciiTheme="minorHAnsi" w:hAnsiTheme="minorHAnsi" w:cs="Calibri"/>
        </w:rPr>
        <w:t xml:space="preserve">--------   x   </w:t>
      </w:r>
      <w:r w:rsidR="00D068A2" w:rsidRPr="00177FED">
        <w:rPr>
          <w:rFonts w:asciiTheme="minorHAnsi" w:hAnsiTheme="minorHAnsi" w:cs="Calibri"/>
        </w:rPr>
        <w:t>6</w:t>
      </w:r>
      <w:r w:rsidRPr="00177FED">
        <w:rPr>
          <w:rFonts w:asciiTheme="minorHAnsi" w:hAnsiTheme="minorHAnsi" w:cs="Calibri"/>
        </w:rPr>
        <w:t>0 pkt</w:t>
      </w:r>
      <w:r w:rsidR="007679DE" w:rsidRPr="00177FED">
        <w:rPr>
          <w:rFonts w:asciiTheme="minorHAnsi" w:hAnsiTheme="minorHAnsi" w:cs="Calibri"/>
        </w:rPr>
        <w:t>.</w:t>
      </w:r>
    </w:p>
    <w:p w:rsidR="00496060" w:rsidRPr="00177FED" w:rsidRDefault="00496060" w:rsidP="00E75FD1">
      <w:pPr>
        <w:spacing w:before="10" w:afterLines="10" w:after="24" w:line="276" w:lineRule="auto"/>
        <w:jc w:val="center"/>
        <w:rPr>
          <w:rFonts w:asciiTheme="minorHAnsi" w:hAnsiTheme="minorHAnsi" w:cs="Calibri"/>
        </w:rPr>
      </w:pPr>
      <w:r w:rsidRPr="00177FED">
        <w:rPr>
          <w:rFonts w:asciiTheme="minorHAnsi" w:hAnsiTheme="minorHAnsi" w:cs="Calibri"/>
        </w:rPr>
        <w:t>cena oferty ocenianej</w:t>
      </w:r>
    </w:p>
    <w:p w:rsidR="00EB4898" w:rsidRPr="00177FED" w:rsidRDefault="00D068A2" w:rsidP="004C49AF">
      <w:pPr>
        <w:suppressAutoHyphens/>
        <w:spacing w:line="276" w:lineRule="auto"/>
        <w:ind w:left="927"/>
        <w:jc w:val="both"/>
        <w:rPr>
          <w:rFonts w:asciiTheme="minorHAnsi" w:hAnsiTheme="minorHAnsi" w:cs="Arial"/>
        </w:rPr>
      </w:pPr>
      <w:r w:rsidRPr="00177FED">
        <w:rPr>
          <w:rFonts w:asciiTheme="minorHAnsi" w:hAnsiTheme="minorHAnsi" w:cs="Arial"/>
        </w:rPr>
        <w:t>Zamawiający określa maksymalną liczbę punktów jaką może uzyskać Wykonawca za to kryterium – 60 punktów</w:t>
      </w:r>
    </w:p>
    <w:p w:rsidR="004B51E2" w:rsidRPr="00177FED" w:rsidRDefault="004B51E2" w:rsidP="004C49AF">
      <w:pPr>
        <w:suppressAutoHyphens/>
        <w:spacing w:line="276" w:lineRule="auto"/>
        <w:ind w:left="927"/>
        <w:jc w:val="both"/>
        <w:rPr>
          <w:rFonts w:asciiTheme="minorHAnsi" w:hAnsiTheme="minorHAnsi" w:cs="Arial"/>
        </w:rPr>
      </w:pPr>
    </w:p>
    <w:p w:rsidR="003C43DE" w:rsidRPr="00177FED" w:rsidRDefault="00EB4898" w:rsidP="003C43DE">
      <w:pPr>
        <w:pStyle w:val="Akapitzlist"/>
        <w:numPr>
          <w:ilvl w:val="0"/>
          <w:numId w:val="9"/>
        </w:numPr>
        <w:rPr>
          <w:rFonts w:asciiTheme="minorHAnsi" w:hAnsiTheme="minorHAnsi"/>
          <w:sz w:val="20"/>
          <w:szCs w:val="20"/>
        </w:rPr>
      </w:pPr>
      <w:r w:rsidRPr="00177FED">
        <w:rPr>
          <w:rFonts w:asciiTheme="minorHAnsi" w:hAnsiTheme="minorHAnsi"/>
          <w:b/>
          <w:sz w:val="20"/>
          <w:szCs w:val="20"/>
        </w:rPr>
        <w:t xml:space="preserve"> </w:t>
      </w:r>
      <w:r w:rsidR="003C43DE" w:rsidRPr="00177FED">
        <w:rPr>
          <w:rFonts w:asciiTheme="minorHAnsi" w:hAnsiTheme="minorHAnsi"/>
          <w:b/>
          <w:sz w:val="20"/>
          <w:szCs w:val="20"/>
        </w:rPr>
        <w:t xml:space="preserve">Kryterium  termin płatności </w:t>
      </w:r>
      <w:r w:rsidR="003C43DE" w:rsidRPr="00177FED">
        <w:rPr>
          <w:rFonts w:asciiTheme="minorHAnsi" w:hAnsiTheme="minorHAnsi"/>
          <w:sz w:val="20"/>
          <w:szCs w:val="20"/>
        </w:rPr>
        <w:t>zostanie obliczona wg. formuły:</w:t>
      </w:r>
    </w:p>
    <w:p w:rsidR="003C43DE" w:rsidRPr="00177FED" w:rsidRDefault="003C43DE" w:rsidP="003C43DE">
      <w:pPr>
        <w:pStyle w:val="Stopka"/>
        <w:tabs>
          <w:tab w:val="clear" w:pos="4536"/>
          <w:tab w:val="clear" w:pos="9072"/>
        </w:tabs>
        <w:ind w:left="708" w:firstLine="708"/>
        <w:rPr>
          <w:rFonts w:asciiTheme="minorHAnsi" w:hAnsiTheme="minorHAnsi"/>
        </w:rPr>
      </w:pPr>
      <w:r w:rsidRPr="00177FED">
        <w:rPr>
          <w:rFonts w:asciiTheme="minorHAnsi" w:hAnsiTheme="minorHAnsi"/>
        </w:rPr>
        <w:t xml:space="preserve">badany termin płatności  podany w ofercie    </w:t>
      </w:r>
    </w:p>
    <w:p w:rsidR="003C43DE" w:rsidRPr="00177FED" w:rsidRDefault="003C43DE" w:rsidP="003C43DE">
      <w:pPr>
        <w:rPr>
          <w:rFonts w:asciiTheme="minorHAnsi" w:hAnsiTheme="minorHAnsi"/>
        </w:rPr>
      </w:pPr>
      <w:r w:rsidRPr="00177FED">
        <w:rPr>
          <w:rFonts w:asciiTheme="minorHAnsi" w:hAnsiTheme="minorHAnsi"/>
        </w:rPr>
        <w:t xml:space="preserve">                                                                                                                        X WAGA 40  %</w:t>
      </w:r>
    </w:p>
    <w:p w:rsidR="003C43DE" w:rsidRPr="00177FED" w:rsidRDefault="00E75FD1" w:rsidP="003C43DE">
      <w:pPr>
        <w:pStyle w:val="Stopka"/>
        <w:tabs>
          <w:tab w:val="clear" w:pos="4536"/>
          <w:tab w:val="clear" w:pos="9072"/>
        </w:tabs>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3C43DE" w:rsidRPr="00177FED">
        <w:rPr>
          <w:rFonts w:asciiTheme="minorHAnsi" w:hAnsiTheme="minorHAnsi"/>
        </w:rPr>
        <w:t xml:space="preserve">                          </w:t>
      </w:r>
    </w:p>
    <w:p w:rsidR="003C43DE" w:rsidRPr="00177FED" w:rsidRDefault="003C43DE" w:rsidP="003C43DE">
      <w:pPr>
        <w:pStyle w:val="Stopka"/>
        <w:tabs>
          <w:tab w:val="clear" w:pos="4536"/>
          <w:tab w:val="clear" w:pos="9072"/>
        </w:tabs>
        <w:ind w:left="708" w:firstLine="708"/>
        <w:rPr>
          <w:rFonts w:asciiTheme="minorHAnsi" w:hAnsiTheme="minorHAnsi"/>
        </w:rPr>
      </w:pPr>
      <w:r w:rsidRPr="00177FED">
        <w:rPr>
          <w:rFonts w:asciiTheme="minorHAnsi" w:hAnsiTheme="minorHAnsi"/>
        </w:rPr>
        <w:t xml:space="preserve"> najdłuższy termin płatności podany w ofertach                                         </w:t>
      </w:r>
    </w:p>
    <w:p w:rsidR="003C43DE" w:rsidRPr="00177FED" w:rsidRDefault="003C43DE" w:rsidP="003C43DE">
      <w:pPr>
        <w:pStyle w:val="Stopka"/>
        <w:tabs>
          <w:tab w:val="clear" w:pos="4536"/>
          <w:tab w:val="clear" w:pos="9072"/>
        </w:tabs>
        <w:ind w:left="708" w:firstLine="708"/>
        <w:rPr>
          <w:rFonts w:asciiTheme="minorHAnsi" w:hAnsiTheme="minorHAnsi"/>
        </w:rPr>
      </w:pPr>
      <w:r w:rsidRPr="00177FED">
        <w:rPr>
          <w:rFonts w:asciiTheme="minorHAnsi" w:hAnsiTheme="minorHAnsi"/>
        </w:rPr>
        <w:t xml:space="preserve">              </w:t>
      </w:r>
    </w:p>
    <w:p w:rsidR="003C43DE" w:rsidRPr="00177FED" w:rsidRDefault="003C43DE" w:rsidP="003C43DE">
      <w:pPr>
        <w:rPr>
          <w:rFonts w:asciiTheme="minorHAnsi" w:hAnsiTheme="minorHAnsi"/>
        </w:rPr>
      </w:pPr>
      <w:r w:rsidRPr="00177FED">
        <w:rPr>
          <w:rFonts w:asciiTheme="minorHAnsi" w:hAnsiTheme="minorHAnsi"/>
        </w:rPr>
        <w:t>Oferta z najdłuższym terminem płatności (max. 60 dni) otrzyma 40 pkt. Pozostałe oferty będą punktowane wg powyższej formuły arytmetycznej.</w:t>
      </w:r>
    </w:p>
    <w:p w:rsidR="003C43DE" w:rsidRPr="00177FED" w:rsidRDefault="003C43DE" w:rsidP="004B51E2">
      <w:pPr>
        <w:rPr>
          <w:rFonts w:asciiTheme="minorHAnsi" w:hAnsiTheme="minorHAnsi"/>
        </w:rPr>
      </w:pPr>
      <w:r w:rsidRPr="00177FED">
        <w:rPr>
          <w:rFonts w:asciiTheme="minorHAnsi" w:hAnsiTheme="minorHAnsi"/>
        </w:rPr>
        <w:t>Uchybienie wymogom sporządzenia oferty polegające na braku wskazania terminu płatności, uznane będzie przez zamawiającego jako zaoferowanie przez wykonawcę najkrótszego możliwego terminu do zaoferowania.</w:t>
      </w:r>
    </w:p>
    <w:p w:rsidR="00E23556" w:rsidRPr="00177FED" w:rsidRDefault="000B3AAE" w:rsidP="003C43DE">
      <w:pPr>
        <w:rPr>
          <w:rFonts w:asciiTheme="minorHAnsi" w:hAnsiTheme="minorHAnsi"/>
        </w:rPr>
      </w:pPr>
      <w:r w:rsidRPr="00177FED">
        <w:rPr>
          <w:rFonts w:asciiTheme="minorHAnsi" w:hAnsiTheme="minorHAnsi"/>
        </w:rPr>
        <w:t xml:space="preserve">Oferta może uzyskać maksymalnie 100 punktów w kryteriach oceny ofert. </w:t>
      </w:r>
    </w:p>
    <w:p w:rsidR="00EC1CC1" w:rsidRPr="00177FED" w:rsidRDefault="00EC1CC1" w:rsidP="00E75FD1">
      <w:pPr>
        <w:spacing w:before="10" w:afterLines="10" w:after="24" w:line="276" w:lineRule="auto"/>
        <w:jc w:val="both"/>
        <w:rPr>
          <w:rFonts w:asciiTheme="minorHAnsi" w:hAnsiTheme="minorHAnsi"/>
          <w:b/>
        </w:rPr>
      </w:pPr>
    </w:p>
    <w:p w:rsidR="0044045E" w:rsidRPr="00177FED" w:rsidRDefault="0044045E" w:rsidP="00E75FD1">
      <w:pPr>
        <w:spacing w:before="10" w:afterLines="10" w:after="24" w:line="276" w:lineRule="auto"/>
        <w:jc w:val="both"/>
        <w:rPr>
          <w:rFonts w:asciiTheme="minorHAnsi" w:hAnsiTheme="minorHAnsi"/>
          <w:b/>
        </w:rPr>
      </w:pPr>
      <w:r w:rsidRPr="00177FED">
        <w:rPr>
          <w:rFonts w:asciiTheme="minorHAnsi" w:hAnsiTheme="minorHAnsi"/>
          <w:b/>
        </w:rPr>
        <w:t>ROZDZIAŁ XV – INFORMACJE O FORMALNOŚCIACH, JAKIE MUSZĄ ZOSTAĆ DOPEŁNIONE PRZY WYBORZE OFERTY W CELU ZAWARCIA UMOWY W SPRAWIE ZAMÓWIENIA PUBLICZNEGO</w:t>
      </w:r>
    </w:p>
    <w:p w:rsidR="0044045E" w:rsidRPr="00177FED" w:rsidRDefault="004A2EFB"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177FED">
        <w:rPr>
          <w:rFonts w:asciiTheme="minorHAnsi" w:eastAsiaTheme="minorHAnsi" w:hAnsiTheme="minorHAnsi" w:cs="TimesNewRomanPSMT"/>
          <w:sz w:val="20"/>
          <w:szCs w:val="20"/>
        </w:rPr>
        <w:t>Zamawiający poinformuje W</w:t>
      </w:r>
      <w:r w:rsidR="0044045E" w:rsidRPr="00177FED">
        <w:rPr>
          <w:rFonts w:asciiTheme="minorHAnsi" w:eastAsiaTheme="minorHAnsi" w:hAnsiTheme="minorHAnsi" w:cs="TimesNewRomanPSMT"/>
          <w:sz w:val="20"/>
          <w:szCs w:val="20"/>
        </w:rPr>
        <w:t>ykonawcę, któremu</w:t>
      </w:r>
      <w:r w:rsidR="00051815" w:rsidRPr="00177FED">
        <w:rPr>
          <w:rFonts w:asciiTheme="minorHAnsi" w:eastAsiaTheme="minorHAnsi" w:hAnsiTheme="minorHAnsi" w:cs="TimesNewRomanPSMT"/>
          <w:sz w:val="20"/>
          <w:szCs w:val="20"/>
        </w:rPr>
        <w:t xml:space="preserve"> zostanie udzielone zamówienie,</w:t>
      </w:r>
      <w:r w:rsidRPr="00177FED">
        <w:rPr>
          <w:rFonts w:asciiTheme="minorHAnsi" w:eastAsiaTheme="minorHAnsi" w:hAnsiTheme="minorHAnsi" w:cs="TimesNewRomanPSMT"/>
          <w:sz w:val="20"/>
          <w:szCs w:val="20"/>
        </w:rPr>
        <w:t xml:space="preserve"> </w:t>
      </w:r>
      <w:r w:rsidR="00051815" w:rsidRPr="00177FED">
        <w:rPr>
          <w:rFonts w:asciiTheme="minorHAnsi" w:eastAsiaTheme="minorHAnsi" w:hAnsiTheme="minorHAnsi" w:cs="TimesNewRomanPSMT"/>
          <w:sz w:val="20"/>
          <w:szCs w:val="20"/>
        </w:rPr>
        <w:t xml:space="preserve">o </w:t>
      </w:r>
      <w:r w:rsidR="0044045E" w:rsidRPr="00177FED">
        <w:rPr>
          <w:rFonts w:asciiTheme="minorHAnsi" w:eastAsiaTheme="minorHAnsi" w:hAnsiTheme="minorHAnsi" w:cs="TimesNewRomanPSMT"/>
          <w:sz w:val="20"/>
          <w:szCs w:val="20"/>
        </w:rPr>
        <w:t xml:space="preserve">miejscu </w:t>
      </w:r>
      <w:r w:rsidR="004C49AF" w:rsidRPr="00177FED">
        <w:rPr>
          <w:rFonts w:asciiTheme="minorHAnsi" w:eastAsiaTheme="minorHAnsi" w:hAnsiTheme="minorHAnsi" w:cs="TimesNewRomanPSMT"/>
          <w:sz w:val="20"/>
          <w:szCs w:val="20"/>
        </w:rPr>
        <w:t xml:space="preserve">i </w:t>
      </w:r>
      <w:r w:rsidR="0044045E" w:rsidRPr="00177FED">
        <w:rPr>
          <w:rFonts w:asciiTheme="minorHAnsi" w:eastAsiaTheme="minorHAnsi" w:hAnsiTheme="minorHAnsi" w:cs="TimesNewRomanPSMT"/>
          <w:sz w:val="20"/>
          <w:szCs w:val="20"/>
        </w:rPr>
        <w:t>terminie zawarcia umowy.</w:t>
      </w:r>
    </w:p>
    <w:p w:rsidR="0044045E" w:rsidRPr="00177FED" w:rsidRDefault="0044045E"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177FED">
        <w:rPr>
          <w:rFonts w:asciiTheme="minorHAnsi" w:eastAsiaTheme="minorHAnsi" w:hAnsiTheme="minorHAnsi" w:cs="TimesNewRomanPSMT"/>
          <w:sz w:val="20"/>
          <w:szCs w:val="20"/>
        </w:rPr>
        <w:t>Wykonawca przed zawarciem umowy:</w:t>
      </w:r>
    </w:p>
    <w:p w:rsidR="0044045E" w:rsidRPr="00177FED" w:rsidRDefault="0044045E" w:rsidP="00D928A7">
      <w:pPr>
        <w:pStyle w:val="Akapitzlist"/>
        <w:numPr>
          <w:ilvl w:val="1"/>
          <w:numId w:val="10"/>
        </w:numPr>
        <w:autoSpaceDE w:val="0"/>
        <w:autoSpaceDN w:val="0"/>
        <w:adjustRightInd w:val="0"/>
        <w:spacing w:before="10" w:after="2"/>
        <w:ind w:left="851" w:hanging="284"/>
        <w:jc w:val="both"/>
        <w:rPr>
          <w:rFonts w:asciiTheme="minorHAnsi" w:eastAsiaTheme="minorHAnsi" w:hAnsiTheme="minorHAnsi" w:cs="TimesNewRomanPSMT"/>
          <w:sz w:val="20"/>
          <w:szCs w:val="20"/>
        </w:rPr>
      </w:pPr>
      <w:r w:rsidRPr="00177FED">
        <w:rPr>
          <w:rFonts w:asciiTheme="minorHAnsi" w:eastAsiaTheme="minorHAnsi" w:hAnsiTheme="minorHAnsi" w:cs="TimesNewRomanPSMT"/>
          <w:sz w:val="20"/>
          <w:szCs w:val="20"/>
        </w:rPr>
        <w:t>poda wszelkie informacje niezbędne do wypełnienia treści umowy na wezwanie Zamawiającego,</w:t>
      </w:r>
    </w:p>
    <w:p w:rsidR="0044045E" w:rsidRPr="00177FED" w:rsidRDefault="0044045E"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177FED">
        <w:rPr>
          <w:rFonts w:asciiTheme="minorHAnsi" w:eastAsiaTheme="minorHAnsi" w:hAnsiTheme="minorHAnsi" w:cs="TimesNewRomanPSMT"/>
          <w:sz w:val="20"/>
          <w:szCs w:val="20"/>
        </w:rPr>
        <w:t xml:space="preserve">Niedopełnienie powyższych formalności przez wybranego Wykonawcę będzie potraktowane przez Zamawiającego jako niemożność zawarcia umowy w sprawie zamówienia publicznego </w:t>
      </w:r>
      <w:r w:rsidR="009E00A4" w:rsidRPr="00177FED">
        <w:rPr>
          <w:rFonts w:asciiTheme="minorHAnsi" w:eastAsiaTheme="minorHAnsi" w:hAnsiTheme="minorHAnsi" w:cs="TimesNewRomanPSMT"/>
          <w:sz w:val="20"/>
          <w:szCs w:val="20"/>
        </w:rPr>
        <w:t>z przyczyn leżących po stronie W</w:t>
      </w:r>
      <w:r w:rsidRPr="00177FED">
        <w:rPr>
          <w:rFonts w:asciiTheme="minorHAnsi" w:eastAsiaTheme="minorHAnsi" w:hAnsiTheme="minorHAnsi" w:cs="TimesNewRomanPSMT"/>
          <w:sz w:val="20"/>
          <w:szCs w:val="20"/>
        </w:rPr>
        <w:t xml:space="preserve">ykonawcy i zgodnie z art. 98 ust. 6 pkt 3 ustawy </w:t>
      </w:r>
      <w:proofErr w:type="spellStart"/>
      <w:r w:rsidRPr="00177FED">
        <w:rPr>
          <w:rFonts w:asciiTheme="minorHAnsi" w:eastAsiaTheme="minorHAnsi" w:hAnsiTheme="minorHAnsi" w:cs="TimesNewRomanPSMT"/>
          <w:sz w:val="20"/>
          <w:szCs w:val="20"/>
        </w:rPr>
        <w:t>Pzp</w:t>
      </w:r>
      <w:proofErr w:type="spellEnd"/>
      <w:r w:rsidRPr="00177FED">
        <w:rPr>
          <w:rFonts w:asciiTheme="minorHAnsi" w:eastAsiaTheme="minorHAnsi" w:hAnsiTheme="minorHAnsi" w:cs="TimesNewRomanPSMT"/>
          <w:sz w:val="20"/>
          <w:szCs w:val="20"/>
        </w:rPr>
        <w:t>, będzie skutkowało zatrzymaniem przez Zamawiającego wadium wraz z odsetkami</w:t>
      </w:r>
      <w:r w:rsidR="000B25F9" w:rsidRPr="00177FED">
        <w:rPr>
          <w:rFonts w:asciiTheme="minorHAnsi" w:eastAsiaTheme="minorHAnsi" w:hAnsiTheme="minorHAnsi" w:cs="TimesNewRomanPSMT"/>
          <w:sz w:val="20"/>
          <w:szCs w:val="20"/>
        </w:rPr>
        <w:t>, jeśli takie było wymagane</w:t>
      </w:r>
      <w:r w:rsidRPr="00177FED">
        <w:rPr>
          <w:rFonts w:asciiTheme="minorHAnsi" w:eastAsiaTheme="minorHAnsi" w:hAnsiTheme="minorHAnsi" w:cs="TimesNewRomanPSMT"/>
          <w:sz w:val="20"/>
          <w:szCs w:val="20"/>
        </w:rPr>
        <w:t>.</w:t>
      </w:r>
    </w:p>
    <w:p w:rsidR="0044045E" w:rsidRPr="00177FED" w:rsidRDefault="0044045E" w:rsidP="00E75FD1">
      <w:pPr>
        <w:spacing w:before="10" w:afterLines="10" w:after="24"/>
        <w:jc w:val="both"/>
        <w:rPr>
          <w:rFonts w:asciiTheme="minorHAnsi" w:hAnsiTheme="minorHAnsi"/>
          <w:b/>
        </w:rPr>
      </w:pPr>
    </w:p>
    <w:p w:rsidR="0044045E" w:rsidRPr="00177FED" w:rsidRDefault="0044045E" w:rsidP="00E75FD1">
      <w:pPr>
        <w:spacing w:before="10" w:afterLines="10" w:after="24"/>
        <w:jc w:val="both"/>
        <w:rPr>
          <w:rFonts w:asciiTheme="minorHAnsi" w:hAnsiTheme="minorHAnsi"/>
          <w:b/>
        </w:rPr>
      </w:pPr>
      <w:r w:rsidRPr="00177FED">
        <w:rPr>
          <w:rFonts w:asciiTheme="minorHAnsi" w:hAnsiTheme="minorHAnsi"/>
          <w:b/>
        </w:rPr>
        <w:t>ROZDZIAŁ XVI – POUCZENIE O ŚRODKACH OCHRONY PRAWNEJ</w:t>
      </w:r>
    </w:p>
    <w:p w:rsidR="0044045E" w:rsidRPr="00177FED" w:rsidRDefault="00AE2DEF"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177FED">
        <w:rPr>
          <w:rFonts w:asciiTheme="minorHAnsi" w:hAnsiTheme="minorHAnsi"/>
          <w:sz w:val="20"/>
          <w:szCs w:val="20"/>
        </w:rPr>
        <w:t xml:space="preserve"> </w:t>
      </w:r>
    </w:p>
    <w:p w:rsidR="0044045E" w:rsidRPr="00177FED" w:rsidRDefault="003A7EA8"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sz w:val="20"/>
          <w:szCs w:val="20"/>
        </w:rPr>
        <w:t xml:space="preserve">Środki ochrony prawnej wobec ogłoszenia o zamówieniu oraz </w:t>
      </w:r>
      <w:r w:rsidR="0044045E" w:rsidRPr="00177FED">
        <w:rPr>
          <w:rFonts w:asciiTheme="minorHAnsi" w:hAnsiTheme="minorHAnsi"/>
          <w:sz w:val="20"/>
          <w:szCs w:val="20"/>
        </w:rPr>
        <w:t xml:space="preserve">dokumentów zamówienia </w:t>
      </w:r>
      <w:r w:rsidRPr="00177FED">
        <w:rPr>
          <w:rFonts w:asciiTheme="minorHAnsi" w:hAnsiTheme="minorHAnsi"/>
          <w:sz w:val="20"/>
          <w:szCs w:val="20"/>
        </w:rPr>
        <w:t>przysługują również organizacjom wpisanym na listę, o</w:t>
      </w:r>
      <w:r w:rsidR="00544815" w:rsidRPr="00177FED">
        <w:rPr>
          <w:rFonts w:asciiTheme="minorHAnsi" w:hAnsiTheme="minorHAnsi"/>
          <w:sz w:val="20"/>
          <w:szCs w:val="20"/>
        </w:rPr>
        <w:t> </w:t>
      </w:r>
      <w:r w:rsidRPr="00177FED">
        <w:rPr>
          <w:rFonts w:asciiTheme="minorHAnsi" w:hAnsiTheme="minorHAnsi"/>
          <w:sz w:val="20"/>
          <w:szCs w:val="20"/>
        </w:rPr>
        <w:t xml:space="preserve">której mowa w art. </w:t>
      </w:r>
      <w:r w:rsidR="0044045E" w:rsidRPr="00177FED">
        <w:rPr>
          <w:rFonts w:asciiTheme="minorHAnsi" w:hAnsiTheme="minorHAnsi"/>
          <w:sz w:val="20"/>
          <w:szCs w:val="20"/>
        </w:rPr>
        <w:t xml:space="preserve">469 pkt 15 ustawy </w:t>
      </w:r>
      <w:proofErr w:type="spellStart"/>
      <w:r w:rsidR="0044045E" w:rsidRPr="00177FED">
        <w:rPr>
          <w:rFonts w:asciiTheme="minorHAnsi" w:hAnsiTheme="minorHAnsi"/>
          <w:sz w:val="20"/>
          <w:szCs w:val="20"/>
        </w:rPr>
        <w:t>Pzp</w:t>
      </w:r>
      <w:proofErr w:type="spellEnd"/>
      <w:r w:rsidR="0044045E" w:rsidRPr="00177FED">
        <w:rPr>
          <w:rFonts w:asciiTheme="minorHAnsi" w:hAnsiTheme="minorHAnsi"/>
          <w:sz w:val="20"/>
          <w:szCs w:val="20"/>
        </w:rPr>
        <w:t xml:space="preserve"> oraz Rzecznikowi Małych i Średnich Przedsiębiorców. </w:t>
      </w:r>
    </w:p>
    <w:p w:rsidR="00AE2DEF" w:rsidRPr="00177FED" w:rsidRDefault="00AE2DEF"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cs="Calibri"/>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177FED" w:rsidRDefault="0044045E"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cs="Calibri"/>
          <w:sz w:val="20"/>
          <w:szCs w:val="20"/>
        </w:rPr>
        <w:t>Odwołanie przysługuje na</w:t>
      </w:r>
      <w:bookmarkStart w:id="7" w:name="mip51083248"/>
      <w:bookmarkEnd w:id="7"/>
    </w:p>
    <w:p w:rsidR="0044045E" w:rsidRPr="00177FED" w:rsidRDefault="0044045E" w:rsidP="00E75FD1">
      <w:pPr>
        <w:pStyle w:val="Akapitzlist"/>
        <w:numPr>
          <w:ilvl w:val="1"/>
          <w:numId w:val="2"/>
        </w:numPr>
        <w:spacing w:before="10" w:afterLines="10" w:after="24"/>
        <w:ind w:left="851" w:hanging="284"/>
        <w:jc w:val="both"/>
        <w:rPr>
          <w:rFonts w:asciiTheme="minorHAnsi" w:hAnsiTheme="minorHAnsi"/>
          <w:b/>
          <w:sz w:val="20"/>
          <w:szCs w:val="20"/>
        </w:rPr>
      </w:pPr>
      <w:r w:rsidRPr="00177FED">
        <w:rPr>
          <w:rFonts w:asciiTheme="minorHAnsi" w:hAnsiTheme="minorHAnsi"/>
          <w:sz w:val="20"/>
          <w:szCs w:val="20"/>
        </w:rPr>
        <w:t>niezgodną z przepisami ustawy czynność zamawiającego, podjętą w postępowaniu o udzielenie zamówienia</w:t>
      </w:r>
      <w:bookmarkStart w:id="8" w:name="highlightHit_793"/>
      <w:bookmarkEnd w:id="8"/>
      <w:r w:rsidRPr="00177FED">
        <w:rPr>
          <w:rFonts w:asciiTheme="minorHAnsi" w:hAnsiTheme="minorHAnsi"/>
          <w:sz w:val="20"/>
          <w:szCs w:val="20"/>
        </w:rPr>
        <w:t>, w tym na projektowane postanowienie umowy;</w:t>
      </w:r>
      <w:bookmarkStart w:id="9" w:name="mip51083249"/>
      <w:bookmarkEnd w:id="9"/>
    </w:p>
    <w:p w:rsidR="0044045E" w:rsidRPr="00177FED" w:rsidRDefault="0044045E" w:rsidP="00E75FD1">
      <w:pPr>
        <w:pStyle w:val="Akapitzlist"/>
        <w:numPr>
          <w:ilvl w:val="1"/>
          <w:numId w:val="2"/>
        </w:numPr>
        <w:spacing w:before="10" w:afterLines="10" w:after="24"/>
        <w:ind w:left="851" w:hanging="284"/>
        <w:jc w:val="both"/>
        <w:rPr>
          <w:rFonts w:asciiTheme="minorHAnsi" w:hAnsiTheme="minorHAnsi"/>
          <w:b/>
          <w:sz w:val="20"/>
          <w:szCs w:val="20"/>
        </w:rPr>
      </w:pPr>
      <w:r w:rsidRPr="00177FED">
        <w:rPr>
          <w:rFonts w:asciiTheme="minorHAnsi" w:hAnsiTheme="minorHAnsi"/>
          <w:sz w:val="20"/>
          <w:szCs w:val="20"/>
        </w:rPr>
        <w:t>zaniechanie czynności w postępowaniu o udzielenie zamówienia, do której zamawiający był obowiązany na podstawie ustawy;</w:t>
      </w:r>
      <w:bookmarkStart w:id="10" w:name="mip51083250"/>
      <w:bookmarkEnd w:id="10"/>
    </w:p>
    <w:p w:rsidR="0044045E" w:rsidRPr="00177FED" w:rsidRDefault="0044045E" w:rsidP="00E75FD1">
      <w:pPr>
        <w:pStyle w:val="Akapitzlist"/>
        <w:numPr>
          <w:ilvl w:val="1"/>
          <w:numId w:val="2"/>
        </w:numPr>
        <w:spacing w:before="10" w:afterLines="10" w:after="24"/>
        <w:ind w:left="851" w:hanging="284"/>
        <w:jc w:val="both"/>
        <w:rPr>
          <w:rFonts w:asciiTheme="minorHAnsi" w:hAnsiTheme="minorHAnsi"/>
          <w:b/>
          <w:sz w:val="20"/>
          <w:szCs w:val="20"/>
        </w:rPr>
      </w:pPr>
      <w:r w:rsidRPr="00177FED">
        <w:rPr>
          <w:rFonts w:asciiTheme="minorHAnsi" w:hAnsiTheme="minorHAnsi"/>
          <w:sz w:val="20"/>
          <w:szCs w:val="20"/>
        </w:rPr>
        <w:lastRenderedPageBreak/>
        <w:t>zaniechanie przeprowadzenia postępowania o udzielenie zamówienia na podstawie ustawy, mimo że zamawiający był do tego obowiązany.</w:t>
      </w:r>
    </w:p>
    <w:p w:rsidR="0044045E" w:rsidRPr="00177FED" w:rsidRDefault="00AE2DEF"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cs="Calibri"/>
          <w:sz w:val="20"/>
          <w:szCs w:val="20"/>
        </w:rPr>
        <w:t>Odwołanie</w:t>
      </w:r>
      <w:r w:rsidR="0044045E" w:rsidRPr="00177FED">
        <w:rPr>
          <w:rFonts w:asciiTheme="minorHAnsi" w:hAnsiTheme="minorHAnsi" w:cs="Calibri"/>
          <w:sz w:val="20"/>
          <w:szCs w:val="20"/>
        </w:rPr>
        <w:t>, w przypadku zamówień, których wartość jest mniejsza niż progi unijne, wnosi się w terminie:</w:t>
      </w:r>
    </w:p>
    <w:p w:rsidR="0044045E" w:rsidRPr="00177FED" w:rsidRDefault="0044045E" w:rsidP="00E75FD1">
      <w:pPr>
        <w:pStyle w:val="Akapitzlist"/>
        <w:numPr>
          <w:ilvl w:val="1"/>
          <w:numId w:val="2"/>
        </w:numPr>
        <w:spacing w:before="10" w:afterLines="10" w:after="24"/>
        <w:ind w:left="851" w:hanging="284"/>
        <w:jc w:val="both"/>
        <w:rPr>
          <w:rFonts w:asciiTheme="minorHAnsi" w:hAnsiTheme="minorHAnsi"/>
          <w:b/>
          <w:sz w:val="20"/>
          <w:szCs w:val="20"/>
        </w:rPr>
      </w:pPr>
      <w:r w:rsidRPr="00177FED">
        <w:rPr>
          <w:rFonts w:asciiTheme="minorHAnsi" w:hAnsiTheme="minorHAnsi" w:cs="Calibri"/>
          <w:sz w:val="20"/>
          <w:szCs w:val="20"/>
        </w:rPr>
        <w:t xml:space="preserve">5 dni </w:t>
      </w:r>
      <w:r w:rsidRPr="00177FED">
        <w:rPr>
          <w:rFonts w:asciiTheme="minorHAnsi" w:hAnsiTheme="minorHAnsi"/>
          <w:sz w:val="20"/>
          <w:szCs w:val="20"/>
        </w:rPr>
        <w:t>od dnia przekazania informacji o czynności zamawiającego stanowiącej podstawę jego wniesienia, jeżeli informacja została przekazana przy użyciu środków komunikacji elektronicznej,</w:t>
      </w:r>
    </w:p>
    <w:p w:rsidR="0044045E" w:rsidRPr="00177FED" w:rsidRDefault="0044045E" w:rsidP="00E75FD1">
      <w:pPr>
        <w:pStyle w:val="Akapitzlist"/>
        <w:numPr>
          <w:ilvl w:val="1"/>
          <w:numId w:val="2"/>
        </w:numPr>
        <w:spacing w:before="10" w:afterLines="10" w:after="24"/>
        <w:ind w:left="851" w:hanging="284"/>
        <w:jc w:val="both"/>
        <w:rPr>
          <w:rFonts w:asciiTheme="minorHAnsi" w:hAnsiTheme="minorHAnsi"/>
          <w:b/>
          <w:sz w:val="20"/>
          <w:szCs w:val="20"/>
        </w:rPr>
      </w:pPr>
      <w:r w:rsidRPr="00177FED">
        <w:rPr>
          <w:rFonts w:asciiTheme="minorHAnsi" w:hAnsiTheme="minorHAnsi"/>
          <w:sz w:val="20"/>
          <w:szCs w:val="20"/>
        </w:rPr>
        <w:t>10 dni od dnia przekazania informacji o czynności zamawiającego stanowiącej podstawę jego wniesienia, jeżeli informacja została przekazana w sposób inny niż określony w lit. a.</w:t>
      </w:r>
    </w:p>
    <w:p w:rsidR="00F4794E" w:rsidRPr="00177FED" w:rsidRDefault="00F4794E"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cs="Calibri"/>
          <w:sz w:val="20"/>
          <w:szCs w:val="20"/>
        </w:rPr>
        <w:t xml:space="preserve">Odwołanie wobec treści ogłoszenia wszczynającego postępowanie  udzielenie zamówienia lub wobec treści dokumentów zamówienia wnosi się w terminie 5 dni od dnia zamieszczenia </w:t>
      </w:r>
      <w:r w:rsidR="00AE2DEF" w:rsidRPr="00177FED">
        <w:rPr>
          <w:rFonts w:asciiTheme="minorHAnsi" w:hAnsiTheme="minorHAnsi" w:cs="Calibri"/>
          <w:sz w:val="20"/>
          <w:szCs w:val="20"/>
        </w:rPr>
        <w:t xml:space="preserve">ogłoszenia w Biuletynie Zamówień Publicznych lub </w:t>
      </w:r>
      <w:r w:rsidRPr="00177FED">
        <w:rPr>
          <w:rFonts w:asciiTheme="minorHAnsi" w:hAnsiTheme="minorHAnsi" w:cs="Calibri"/>
          <w:sz w:val="20"/>
          <w:szCs w:val="20"/>
        </w:rPr>
        <w:t>dokumentów zamówienia na stronie internetowej.</w:t>
      </w:r>
    </w:p>
    <w:p w:rsidR="00F4794E" w:rsidRPr="00177FED" w:rsidRDefault="00F4794E"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cs="Calibri"/>
          <w:sz w:val="20"/>
          <w:szCs w:val="20"/>
        </w:rPr>
        <w:t xml:space="preserve">Odwołanie, w przypadkach innych niż określone w pkt 5 i 6 wnosi się w terminie </w:t>
      </w:r>
      <w:r w:rsidRPr="00177FED">
        <w:rPr>
          <w:rFonts w:asciiTheme="minorHAnsi" w:hAnsi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11" w:name="highlightHit_802"/>
      <w:bookmarkEnd w:id="11"/>
      <w:r w:rsidRPr="00177FED">
        <w:rPr>
          <w:rFonts w:asciiTheme="minorHAnsi" w:hAnsiTheme="minorHAnsi"/>
          <w:sz w:val="20"/>
          <w:szCs w:val="20"/>
          <w:shd w:val="clear" w:color="auto" w:fill="FFFFFF"/>
        </w:rPr>
        <w:t>, których wartość jest mniejsza niż progi unijne.</w:t>
      </w:r>
    </w:p>
    <w:p w:rsidR="00F4794E" w:rsidRPr="00177FED" w:rsidRDefault="00664E64"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cs="Calibri"/>
          <w:sz w:val="20"/>
          <w:szCs w:val="20"/>
        </w:rPr>
        <w:t xml:space="preserve">Szczegółowe </w:t>
      </w:r>
      <w:r w:rsidR="003A7EA8" w:rsidRPr="00177FED">
        <w:rPr>
          <w:rFonts w:asciiTheme="minorHAnsi" w:hAnsiTheme="minorHAnsi" w:cs="Calibri"/>
          <w:sz w:val="20"/>
          <w:szCs w:val="20"/>
        </w:rPr>
        <w:t xml:space="preserve">zasady wnoszenia </w:t>
      </w:r>
      <w:r w:rsidR="00F4794E" w:rsidRPr="00177FED">
        <w:rPr>
          <w:rFonts w:asciiTheme="minorHAnsi" w:hAnsiTheme="minorHAnsi" w:cs="Calibri"/>
          <w:sz w:val="20"/>
          <w:szCs w:val="20"/>
        </w:rPr>
        <w:t xml:space="preserve">i rozpatrywania </w:t>
      </w:r>
      <w:proofErr w:type="spellStart"/>
      <w:r w:rsidR="003A7EA8" w:rsidRPr="00177FED">
        <w:rPr>
          <w:rFonts w:asciiTheme="minorHAnsi" w:hAnsiTheme="minorHAnsi" w:cs="Calibri"/>
          <w:sz w:val="20"/>
          <w:szCs w:val="20"/>
        </w:rPr>
        <w:t>odwołań</w:t>
      </w:r>
      <w:proofErr w:type="spellEnd"/>
      <w:r w:rsidR="003A7EA8" w:rsidRPr="00177FED">
        <w:rPr>
          <w:rFonts w:asciiTheme="minorHAnsi" w:hAnsiTheme="minorHAnsi" w:cs="Calibri"/>
          <w:sz w:val="20"/>
          <w:szCs w:val="20"/>
        </w:rPr>
        <w:t xml:space="preserve"> uregulowane zostały w art. </w:t>
      </w:r>
      <w:r w:rsidR="00F4794E" w:rsidRPr="00177FED">
        <w:rPr>
          <w:rFonts w:asciiTheme="minorHAnsi" w:hAnsiTheme="minorHAnsi" w:cs="Calibri"/>
          <w:sz w:val="20"/>
          <w:szCs w:val="20"/>
        </w:rPr>
        <w:t xml:space="preserve">506-578 ustawy </w:t>
      </w:r>
      <w:proofErr w:type="spellStart"/>
      <w:r w:rsidR="00F4794E" w:rsidRPr="00177FED">
        <w:rPr>
          <w:rFonts w:asciiTheme="minorHAnsi" w:hAnsiTheme="minorHAnsi" w:cs="Calibri"/>
          <w:sz w:val="20"/>
          <w:szCs w:val="20"/>
        </w:rPr>
        <w:t>Pzp</w:t>
      </w:r>
      <w:proofErr w:type="spellEnd"/>
    </w:p>
    <w:p w:rsidR="00AE2DEF" w:rsidRPr="00177FED" w:rsidRDefault="00AE2DEF"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cs="Calibri"/>
          <w:sz w:val="20"/>
          <w:szCs w:val="20"/>
        </w:rPr>
        <w:t>Skarga do sądu - przysługuje stronom, oraz uczestnikom postępowania odwoławczego na orzeczenie Izby</w:t>
      </w:r>
      <w:r w:rsidR="00F4794E" w:rsidRPr="00177FED">
        <w:rPr>
          <w:rFonts w:asciiTheme="minorHAnsi" w:hAnsiTheme="minorHAnsi" w:cs="Calibri"/>
          <w:sz w:val="20"/>
          <w:szCs w:val="20"/>
        </w:rPr>
        <w:t xml:space="preserve"> oraz na postanowienie Prezesa Izby o zwrocie odwołania</w:t>
      </w:r>
      <w:r w:rsidRPr="00177FED">
        <w:rPr>
          <w:rFonts w:asciiTheme="minorHAnsi" w:hAnsiTheme="minorHAnsi" w:cs="Calibri"/>
          <w:sz w:val="20"/>
          <w:szCs w:val="20"/>
        </w:rPr>
        <w:t xml:space="preserve">. </w:t>
      </w:r>
      <w:r w:rsidR="00664E64" w:rsidRPr="00177FED">
        <w:rPr>
          <w:rFonts w:asciiTheme="minorHAnsi" w:hAnsiTheme="minorHAnsi" w:cs="Calibri"/>
          <w:sz w:val="20"/>
          <w:szCs w:val="20"/>
        </w:rPr>
        <w:t xml:space="preserve">Szczegółowe </w:t>
      </w:r>
      <w:r w:rsidRPr="00177FED">
        <w:rPr>
          <w:rFonts w:asciiTheme="minorHAnsi" w:hAnsiTheme="minorHAnsi" w:cs="Calibri"/>
          <w:sz w:val="20"/>
          <w:szCs w:val="20"/>
        </w:rPr>
        <w:t xml:space="preserve">zasady i terminy wnoszenia skargi do sądu uregulowane zostały w art. </w:t>
      </w:r>
      <w:r w:rsidR="00F4794E" w:rsidRPr="00177FED">
        <w:rPr>
          <w:rFonts w:asciiTheme="minorHAnsi" w:hAnsiTheme="minorHAnsi" w:cs="Calibri"/>
          <w:sz w:val="20"/>
          <w:szCs w:val="20"/>
        </w:rPr>
        <w:t xml:space="preserve">579-590 ustawy </w:t>
      </w:r>
      <w:proofErr w:type="spellStart"/>
      <w:r w:rsidR="00F4794E" w:rsidRPr="00177FED">
        <w:rPr>
          <w:rFonts w:asciiTheme="minorHAnsi" w:hAnsiTheme="minorHAnsi" w:cs="Calibri"/>
          <w:sz w:val="20"/>
          <w:szCs w:val="20"/>
        </w:rPr>
        <w:t>Pzp</w:t>
      </w:r>
      <w:proofErr w:type="spellEnd"/>
      <w:r w:rsidR="00F4794E" w:rsidRPr="00177FED">
        <w:rPr>
          <w:rFonts w:asciiTheme="minorHAnsi" w:hAnsiTheme="minorHAnsi" w:cs="Calibri"/>
          <w:sz w:val="20"/>
          <w:szCs w:val="20"/>
        </w:rPr>
        <w:t xml:space="preserve">. </w:t>
      </w:r>
    </w:p>
    <w:p w:rsidR="00B44847" w:rsidRPr="00177FED" w:rsidRDefault="00B44847" w:rsidP="00E75FD1">
      <w:pPr>
        <w:spacing w:before="10" w:afterLines="10" w:after="24"/>
        <w:jc w:val="both"/>
        <w:rPr>
          <w:rFonts w:asciiTheme="minorHAnsi" w:hAnsiTheme="minorHAnsi"/>
          <w:b/>
        </w:rPr>
      </w:pPr>
    </w:p>
    <w:p w:rsidR="00F4794E" w:rsidRPr="00177FED" w:rsidRDefault="00455C22" w:rsidP="00E75FD1">
      <w:pPr>
        <w:spacing w:before="10" w:afterLines="10" w:after="24"/>
        <w:jc w:val="both"/>
        <w:rPr>
          <w:rFonts w:asciiTheme="minorHAnsi" w:hAnsiTheme="minorHAnsi"/>
          <w:b/>
        </w:rPr>
      </w:pPr>
      <w:r w:rsidRPr="00177FED">
        <w:rPr>
          <w:rFonts w:asciiTheme="minorHAnsi" w:hAnsiTheme="minorHAnsi"/>
          <w:b/>
        </w:rPr>
        <w:t>ROZDZIAŁ XV</w:t>
      </w:r>
      <w:r w:rsidR="00F4794E" w:rsidRPr="00177FED">
        <w:rPr>
          <w:rFonts w:asciiTheme="minorHAnsi" w:hAnsiTheme="minorHAnsi"/>
          <w:b/>
        </w:rPr>
        <w:t>I</w:t>
      </w:r>
      <w:r w:rsidR="00330FD2" w:rsidRPr="00177FED">
        <w:rPr>
          <w:rFonts w:asciiTheme="minorHAnsi" w:hAnsiTheme="minorHAnsi"/>
          <w:b/>
        </w:rPr>
        <w:t>I</w:t>
      </w:r>
      <w:r w:rsidR="00F4794E" w:rsidRPr="00177FED">
        <w:rPr>
          <w:rFonts w:asciiTheme="minorHAnsi" w:hAnsiTheme="minorHAnsi"/>
          <w:b/>
        </w:rPr>
        <w:t xml:space="preserve"> – DANE OSOBOWE </w:t>
      </w:r>
    </w:p>
    <w:p w:rsidR="00F4794E" w:rsidRPr="00177FED" w:rsidRDefault="00F4794E" w:rsidP="00F4794E">
      <w:pPr>
        <w:spacing w:after="0"/>
        <w:jc w:val="both"/>
        <w:rPr>
          <w:rFonts w:asciiTheme="minorHAnsi" w:hAnsiTheme="minorHAnsi" w:cstheme="minorHAnsi"/>
        </w:rPr>
      </w:pPr>
      <w:r w:rsidRPr="00177FED">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177FED">
        <w:rPr>
          <w:rFonts w:asciiTheme="minorHAnsi" w:hAnsiTheme="minorHAnsi" w:cstheme="minorHAnsi"/>
          <w:b/>
        </w:rPr>
        <w:t>Zamawiający informuje</w:t>
      </w:r>
      <w:r w:rsidRPr="00177FED">
        <w:rPr>
          <w:rFonts w:asciiTheme="minorHAnsi" w:hAnsiTheme="minorHAnsi" w:cstheme="minorHAnsi"/>
        </w:rPr>
        <w:t xml:space="preserve">, że: </w:t>
      </w:r>
    </w:p>
    <w:p w:rsidR="007758B9" w:rsidRPr="00177FED" w:rsidRDefault="007758B9" w:rsidP="007758B9">
      <w:pPr>
        <w:pStyle w:val="Akapitzlist"/>
        <w:numPr>
          <w:ilvl w:val="0"/>
          <w:numId w:val="11"/>
        </w:numPr>
        <w:tabs>
          <w:tab w:val="left" w:pos="709"/>
        </w:tabs>
        <w:suppressAutoHyphens/>
        <w:spacing w:after="0" w:line="240" w:lineRule="auto"/>
        <w:contextualSpacing w:val="0"/>
        <w:jc w:val="both"/>
        <w:rPr>
          <w:rFonts w:asciiTheme="minorHAnsi" w:hAnsiTheme="minorHAnsi"/>
          <w:sz w:val="20"/>
          <w:szCs w:val="20"/>
        </w:rPr>
      </w:pPr>
      <w:r w:rsidRPr="00177FED">
        <w:rPr>
          <w:rFonts w:asciiTheme="minorHAnsi" w:hAnsiTheme="minorHAnsi" w:cstheme="minorHAnsi"/>
          <w:sz w:val="20"/>
          <w:szCs w:val="20"/>
        </w:rPr>
        <w:t>administratorem Pani/Pana danych osobowych jest Dyrektor Świętokrzyskiego Centrum Onkologii, ul. S. Artwińskiego 3, 25-734 Kielce, Regon: 001263233, Inspektorem Ochrony Danych jest Pan Mariusz Wiatr ul. Artwińskiego 3C, 25-734 Kielce</w:t>
      </w:r>
      <w:r w:rsidRPr="00177FED">
        <w:rPr>
          <w:rFonts w:asciiTheme="minorHAnsi" w:hAnsiTheme="minorHAnsi" w:cstheme="minorHAnsi"/>
          <w:sz w:val="20"/>
          <w:szCs w:val="20"/>
          <w:shd w:val="clear" w:color="auto" w:fill="FFFFFF"/>
        </w:rPr>
        <w:t>;</w:t>
      </w:r>
    </w:p>
    <w:p w:rsidR="007758B9" w:rsidRPr="00177FED" w:rsidRDefault="007758B9" w:rsidP="007758B9">
      <w:pPr>
        <w:pStyle w:val="Akapitzlist"/>
        <w:numPr>
          <w:ilvl w:val="0"/>
          <w:numId w:val="11"/>
        </w:numPr>
        <w:tabs>
          <w:tab w:val="left" w:pos="709"/>
        </w:tabs>
        <w:suppressAutoHyphens/>
        <w:spacing w:after="0" w:line="240" w:lineRule="auto"/>
        <w:contextualSpacing w:val="0"/>
        <w:jc w:val="both"/>
        <w:rPr>
          <w:rFonts w:asciiTheme="minorHAnsi" w:hAnsiTheme="minorHAnsi"/>
          <w:sz w:val="20"/>
          <w:szCs w:val="20"/>
        </w:rPr>
      </w:pPr>
      <w:r w:rsidRPr="00177FED">
        <w:rPr>
          <w:rFonts w:asciiTheme="minorHAnsi" w:eastAsia="Times New Roman" w:hAnsiTheme="minorHAnsi" w:cstheme="minorHAnsi"/>
          <w:sz w:val="20"/>
          <w:szCs w:val="20"/>
        </w:rPr>
        <w:t xml:space="preserve">kontakt z Inspektorem Ochrony Danych, tel. </w:t>
      </w:r>
      <w:r w:rsidRPr="00177FED">
        <w:rPr>
          <w:rFonts w:asciiTheme="minorHAnsi" w:hAnsiTheme="minorHAnsi"/>
          <w:bCs/>
          <w:sz w:val="20"/>
          <w:szCs w:val="20"/>
          <w:bdr w:val="none" w:sz="0" w:space="0" w:color="auto" w:frame="1"/>
        </w:rPr>
        <w:t>41 36 74 094, e-mail: iod@onkol.kielce.pl</w:t>
      </w:r>
      <w:r w:rsidRPr="00177FED">
        <w:rPr>
          <w:rStyle w:val="czeinternetowe"/>
          <w:rFonts w:asciiTheme="minorHAnsi" w:hAnsiTheme="minorHAnsi"/>
          <w:color w:val="auto"/>
          <w:sz w:val="20"/>
          <w:szCs w:val="20"/>
        </w:rPr>
        <w:t>;</w:t>
      </w:r>
    </w:p>
    <w:p w:rsidR="007758B9" w:rsidRPr="00177FED" w:rsidRDefault="007758B9" w:rsidP="007758B9">
      <w:pPr>
        <w:pStyle w:val="Akapitzlist"/>
        <w:numPr>
          <w:ilvl w:val="0"/>
          <w:numId w:val="11"/>
        </w:numPr>
        <w:tabs>
          <w:tab w:val="left" w:pos="709"/>
        </w:tabs>
        <w:suppressAutoHyphens/>
        <w:spacing w:after="0" w:line="240" w:lineRule="auto"/>
        <w:contextualSpacing w:val="0"/>
        <w:jc w:val="both"/>
        <w:rPr>
          <w:rFonts w:asciiTheme="minorHAnsi" w:hAnsiTheme="minorHAnsi" w:cstheme="minorHAnsi"/>
          <w:sz w:val="20"/>
          <w:szCs w:val="20"/>
        </w:rPr>
      </w:pPr>
      <w:r w:rsidRPr="00177FED">
        <w:rPr>
          <w:rFonts w:asciiTheme="minorHAnsi" w:hAnsiTheme="minorHAnsi" w:cstheme="minorHAnsi"/>
          <w:sz w:val="20"/>
          <w:szCs w:val="20"/>
        </w:rPr>
        <w:t>Pani/Pana dane osobowe przetwarzane będą na podstawie art. 6 ust. 1 lit. c RODO w celu związanym z przedmiotowym postępowaniem o udzielenie zamówienia publicznego;</w:t>
      </w:r>
    </w:p>
    <w:p w:rsidR="007758B9" w:rsidRPr="00177FED" w:rsidRDefault="007758B9" w:rsidP="007758B9">
      <w:pPr>
        <w:pStyle w:val="Akapitzlist"/>
        <w:numPr>
          <w:ilvl w:val="0"/>
          <w:numId w:val="11"/>
        </w:numPr>
        <w:tabs>
          <w:tab w:val="left" w:pos="709"/>
        </w:tabs>
        <w:suppressAutoHyphens/>
        <w:spacing w:after="0" w:line="240" w:lineRule="auto"/>
        <w:contextualSpacing w:val="0"/>
        <w:jc w:val="both"/>
        <w:rPr>
          <w:rFonts w:asciiTheme="minorHAnsi" w:hAnsiTheme="minorHAnsi" w:cstheme="minorHAnsi"/>
          <w:sz w:val="20"/>
          <w:szCs w:val="20"/>
        </w:rPr>
      </w:pPr>
      <w:r w:rsidRPr="00177FED">
        <w:rPr>
          <w:rFonts w:asciiTheme="minorHAnsi" w:hAnsiTheme="minorHAnsi" w:cstheme="minorHAnsi"/>
          <w:sz w:val="20"/>
          <w:szCs w:val="20"/>
        </w:rPr>
        <w:t xml:space="preserve">odbiorcami Pani/Pana danych osobowych będą osoby lub podmioty, którym udostępniona zostanie dokumentacja postępowania w oparciu o art. 8, art. 8a oraz art. 96 ust. 3, 3a i 3b ustawy </w:t>
      </w:r>
      <w:proofErr w:type="spellStart"/>
      <w:r w:rsidRPr="00177FED">
        <w:rPr>
          <w:rFonts w:asciiTheme="minorHAnsi" w:hAnsiTheme="minorHAnsi" w:cstheme="minorHAnsi"/>
          <w:sz w:val="20"/>
          <w:szCs w:val="20"/>
        </w:rPr>
        <w:t>Pzp</w:t>
      </w:r>
      <w:proofErr w:type="spellEnd"/>
      <w:r w:rsidRPr="00177FED">
        <w:rPr>
          <w:rFonts w:asciiTheme="minorHAnsi" w:hAnsiTheme="minorHAnsi" w:cstheme="minorHAnsi"/>
          <w:sz w:val="20"/>
          <w:szCs w:val="20"/>
        </w:rPr>
        <w:t>;</w:t>
      </w:r>
    </w:p>
    <w:p w:rsidR="007758B9" w:rsidRPr="00177FED" w:rsidRDefault="007758B9" w:rsidP="007758B9">
      <w:pPr>
        <w:numPr>
          <w:ilvl w:val="0"/>
          <w:numId w:val="11"/>
        </w:numPr>
        <w:suppressAutoHyphens/>
        <w:spacing w:after="0" w:line="240" w:lineRule="auto"/>
        <w:jc w:val="both"/>
        <w:rPr>
          <w:rFonts w:asciiTheme="minorHAnsi" w:hAnsiTheme="minorHAnsi" w:cstheme="minorHAnsi"/>
        </w:rPr>
      </w:pPr>
      <w:r w:rsidRPr="00177FED">
        <w:rPr>
          <w:rFonts w:asciiTheme="minorHAnsi" w:hAnsiTheme="minorHAnsi" w:cstheme="minorHAnsi"/>
        </w:rPr>
        <w:t xml:space="preserve">Pani/Pana dane osobowe będą przechowywane, zgodnie z art. 97 ust. 1, 1a i 1b ustawy </w:t>
      </w:r>
      <w:proofErr w:type="spellStart"/>
      <w:r w:rsidRPr="00177FED">
        <w:rPr>
          <w:rFonts w:asciiTheme="minorHAnsi" w:hAnsiTheme="minorHAnsi" w:cstheme="minorHAnsi"/>
        </w:rPr>
        <w:t>Pzp</w:t>
      </w:r>
      <w:proofErr w:type="spellEnd"/>
      <w:r w:rsidRPr="00177FED">
        <w:rPr>
          <w:rFonts w:asciiTheme="minorHAnsi" w:hAnsiTheme="minorHAnsi"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7758B9" w:rsidRPr="00177FED" w:rsidRDefault="007758B9" w:rsidP="007758B9">
      <w:pPr>
        <w:numPr>
          <w:ilvl w:val="0"/>
          <w:numId w:val="11"/>
        </w:numPr>
        <w:suppressAutoHyphens/>
        <w:spacing w:after="0" w:line="240" w:lineRule="auto"/>
        <w:jc w:val="both"/>
        <w:rPr>
          <w:rFonts w:asciiTheme="minorHAnsi" w:hAnsiTheme="minorHAnsi" w:cstheme="minorHAnsi"/>
        </w:rPr>
      </w:pPr>
      <w:r w:rsidRPr="00177FED">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177FED">
        <w:rPr>
          <w:rFonts w:asciiTheme="minorHAnsi" w:hAnsiTheme="minorHAnsi" w:cstheme="minorHAnsi"/>
        </w:rPr>
        <w:t>Pzp</w:t>
      </w:r>
      <w:proofErr w:type="spellEnd"/>
      <w:r w:rsidRPr="00177FED">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177FED">
        <w:rPr>
          <w:rFonts w:asciiTheme="minorHAnsi" w:hAnsiTheme="minorHAnsi" w:cstheme="minorHAnsi"/>
        </w:rPr>
        <w:t>Pzp</w:t>
      </w:r>
      <w:proofErr w:type="spellEnd"/>
      <w:r w:rsidRPr="00177FED">
        <w:rPr>
          <w:rFonts w:asciiTheme="minorHAnsi" w:hAnsiTheme="minorHAnsi" w:cstheme="minorHAnsi"/>
        </w:rPr>
        <w:t xml:space="preserve">;  </w:t>
      </w:r>
    </w:p>
    <w:p w:rsidR="007758B9" w:rsidRPr="00177FED" w:rsidRDefault="007758B9" w:rsidP="007758B9">
      <w:pPr>
        <w:numPr>
          <w:ilvl w:val="0"/>
          <w:numId w:val="11"/>
        </w:numPr>
        <w:suppressAutoHyphens/>
        <w:spacing w:after="0" w:line="240" w:lineRule="auto"/>
        <w:jc w:val="both"/>
        <w:rPr>
          <w:rFonts w:asciiTheme="minorHAnsi" w:hAnsiTheme="minorHAnsi" w:cstheme="minorHAnsi"/>
        </w:rPr>
      </w:pPr>
      <w:r w:rsidRPr="00177FED">
        <w:rPr>
          <w:rFonts w:asciiTheme="minorHAnsi" w:hAnsiTheme="minorHAnsi" w:cstheme="minorHAnsi"/>
        </w:rPr>
        <w:t>w odniesieniu do Pani/Pana danych osobowych decyzje nie będą podejmowane w sposób zautomatyzowany, stosowanie do art. 22 RODO;</w:t>
      </w:r>
    </w:p>
    <w:p w:rsidR="007758B9" w:rsidRPr="00177FED" w:rsidRDefault="007758B9" w:rsidP="007758B9">
      <w:pPr>
        <w:numPr>
          <w:ilvl w:val="0"/>
          <w:numId w:val="11"/>
        </w:numPr>
        <w:suppressAutoHyphens/>
        <w:spacing w:after="0" w:line="240" w:lineRule="auto"/>
        <w:jc w:val="both"/>
        <w:rPr>
          <w:rFonts w:asciiTheme="minorHAnsi" w:hAnsiTheme="minorHAnsi" w:cstheme="minorHAnsi"/>
        </w:rPr>
      </w:pPr>
      <w:r w:rsidRPr="00177FED">
        <w:rPr>
          <w:rFonts w:asciiTheme="minorHAnsi" w:hAnsiTheme="minorHAnsi" w:cstheme="minorHAnsi"/>
        </w:rPr>
        <w:t>posiada Pani/Pan:</w:t>
      </w:r>
    </w:p>
    <w:p w:rsidR="007758B9" w:rsidRPr="00177FED" w:rsidRDefault="007758B9" w:rsidP="007758B9">
      <w:pPr>
        <w:pStyle w:val="Akapitzlist"/>
        <w:numPr>
          <w:ilvl w:val="0"/>
          <w:numId w:val="12"/>
        </w:numPr>
        <w:suppressAutoHyphens/>
        <w:spacing w:after="0" w:line="240" w:lineRule="auto"/>
        <w:contextualSpacing w:val="0"/>
        <w:jc w:val="both"/>
        <w:rPr>
          <w:rFonts w:asciiTheme="minorHAnsi" w:hAnsiTheme="minorHAnsi" w:cstheme="minorHAnsi"/>
          <w:sz w:val="20"/>
          <w:szCs w:val="20"/>
        </w:rPr>
      </w:pPr>
      <w:r w:rsidRPr="00177FED">
        <w:rPr>
          <w:rFonts w:asciiTheme="minorHAnsi" w:hAnsiTheme="minorHAnsi" w:cstheme="minorHAnsi"/>
          <w:sz w:val="20"/>
          <w:szCs w:val="20"/>
        </w:rPr>
        <w:t>na podstawie art. 15 RODO prawo dostępu do danych osobowych Pani/Pana dotyczących;</w:t>
      </w:r>
    </w:p>
    <w:p w:rsidR="007758B9" w:rsidRPr="00177FED" w:rsidRDefault="007758B9" w:rsidP="007758B9">
      <w:pPr>
        <w:pStyle w:val="Akapitzlist"/>
        <w:numPr>
          <w:ilvl w:val="0"/>
          <w:numId w:val="12"/>
        </w:numPr>
        <w:suppressAutoHyphens/>
        <w:spacing w:after="0" w:line="240" w:lineRule="auto"/>
        <w:contextualSpacing w:val="0"/>
        <w:jc w:val="both"/>
        <w:rPr>
          <w:rFonts w:asciiTheme="minorHAnsi" w:hAnsiTheme="minorHAnsi" w:cstheme="minorHAnsi"/>
          <w:sz w:val="20"/>
          <w:szCs w:val="20"/>
        </w:rPr>
      </w:pPr>
      <w:r w:rsidRPr="00177FED">
        <w:rPr>
          <w:rFonts w:asciiTheme="minorHAnsi" w:hAnsiTheme="minorHAnsi" w:cstheme="minorHAnsi"/>
          <w:sz w:val="20"/>
          <w:szCs w:val="20"/>
        </w:rPr>
        <w:t>na podstawie art. 16 RODO prawo do sprostowania Pani/Pana danych osobowych;</w:t>
      </w:r>
    </w:p>
    <w:p w:rsidR="007758B9" w:rsidRPr="00177FED" w:rsidRDefault="007758B9" w:rsidP="007758B9">
      <w:pPr>
        <w:pStyle w:val="Akapitzlist"/>
        <w:numPr>
          <w:ilvl w:val="0"/>
          <w:numId w:val="12"/>
        </w:numPr>
        <w:suppressAutoHyphens/>
        <w:spacing w:after="0" w:line="240" w:lineRule="auto"/>
        <w:contextualSpacing w:val="0"/>
        <w:rPr>
          <w:rFonts w:asciiTheme="minorHAnsi" w:hAnsiTheme="minorHAnsi" w:cstheme="minorHAnsi"/>
          <w:sz w:val="20"/>
          <w:szCs w:val="20"/>
        </w:rPr>
      </w:pPr>
      <w:r w:rsidRPr="00177FE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w:t>
      </w:r>
    </w:p>
    <w:p w:rsidR="007758B9" w:rsidRPr="00177FED" w:rsidRDefault="007758B9" w:rsidP="007758B9">
      <w:pPr>
        <w:pStyle w:val="Akapitzlist"/>
        <w:numPr>
          <w:ilvl w:val="0"/>
          <w:numId w:val="12"/>
        </w:numPr>
        <w:suppressAutoHyphens/>
        <w:spacing w:after="0" w:line="240" w:lineRule="auto"/>
        <w:contextualSpacing w:val="0"/>
        <w:jc w:val="both"/>
        <w:rPr>
          <w:rFonts w:asciiTheme="minorHAnsi" w:hAnsiTheme="minorHAnsi" w:cstheme="minorHAnsi"/>
          <w:sz w:val="20"/>
          <w:szCs w:val="20"/>
        </w:rPr>
      </w:pPr>
      <w:r w:rsidRPr="00177FED">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rsidR="007758B9" w:rsidRPr="00177FED" w:rsidRDefault="007758B9" w:rsidP="007758B9">
      <w:pPr>
        <w:numPr>
          <w:ilvl w:val="0"/>
          <w:numId w:val="11"/>
        </w:numPr>
        <w:tabs>
          <w:tab w:val="left" w:pos="1276"/>
        </w:tabs>
        <w:suppressAutoHyphens/>
        <w:spacing w:after="0" w:line="240" w:lineRule="auto"/>
        <w:jc w:val="both"/>
        <w:rPr>
          <w:rFonts w:asciiTheme="minorHAnsi" w:hAnsiTheme="minorHAnsi" w:cstheme="minorHAnsi"/>
        </w:rPr>
      </w:pPr>
      <w:r w:rsidRPr="00177FED">
        <w:rPr>
          <w:rFonts w:asciiTheme="minorHAnsi" w:hAnsiTheme="minorHAnsi" w:cstheme="minorHAnsi"/>
        </w:rPr>
        <w:t>nie przysługuje Pani/Panu:</w:t>
      </w:r>
    </w:p>
    <w:p w:rsidR="007758B9" w:rsidRPr="00177FED" w:rsidRDefault="007758B9" w:rsidP="007758B9">
      <w:pPr>
        <w:numPr>
          <w:ilvl w:val="0"/>
          <w:numId w:val="13"/>
        </w:numPr>
        <w:tabs>
          <w:tab w:val="left" w:pos="1276"/>
        </w:tabs>
        <w:suppressAutoHyphens/>
        <w:spacing w:after="0" w:line="240" w:lineRule="auto"/>
        <w:ind w:left="1134" w:hanging="425"/>
        <w:jc w:val="both"/>
        <w:rPr>
          <w:rFonts w:asciiTheme="minorHAnsi" w:hAnsiTheme="minorHAnsi" w:cstheme="minorHAnsi"/>
        </w:rPr>
      </w:pPr>
      <w:r w:rsidRPr="00177FED">
        <w:rPr>
          <w:rFonts w:asciiTheme="minorHAnsi" w:hAnsiTheme="minorHAnsi" w:cstheme="minorHAnsi"/>
        </w:rPr>
        <w:t>w związku z art. 17 ust. 3 lit. b, d lub e RODO prawo do usunięcia danych osobowych;</w:t>
      </w:r>
    </w:p>
    <w:p w:rsidR="007758B9" w:rsidRPr="00177FED" w:rsidRDefault="007758B9" w:rsidP="007758B9">
      <w:pPr>
        <w:numPr>
          <w:ilvl w:val="0"/>
          <w:numId w:val="13"/>
        </w:numPr>
        <w:tabs>
          <w:tab w:val="left" w:pos="1276"/>
        </w:tabs>
        <w:suppressAutoHyphens/>
        <w:spacing w:after="0" w:line="240" w:lineRule="auto"/>
        <w:ind w:left="1134" w:hanging="425"/>
        <w:jc w:val="both"/>
        <w:rPr>
          <w:rFonts w:asciiTheme="minorHAnsi" w:hAnsiTheme="minorHAnsi" w:cstheme="minorHAnsi"/>
          <w:b/>
          <w:bCs/>
        </w:rPr>
      </w:pPr>
      <w:r w:rsidRPr="00177FED">
        <w:rPr>
          <w:rFonts w:asciiTheme="minorHAnsi" w:hAnsiTheme="minorHAnsi" w:cstheme="minorHAnsi"/>
        </w:rPr>
        <w:t>prawo do przenoszenia danych osobowych, o którym mowa w art. 20 RODO;</w:t>
      </w:r>
    </w:p>
    <w:p w:rsidR="007758B9" w:rsidRPr="006B1793" w:rsidRDefault="007758B9" w:rsidP="006B1793">
      <w:pPr>
        <w:numPr>
          <w:ilvl w:val="0"/>
          <w:numId w:val="13"/>
        </w:numPr>
        <w:tabs>
          <w:tab w:val="left" w:pos="1276"/>
        </w:tabs>
        <w:suppressAutoHyphens/>
        <w:spacing w:after="0" w:line="240" w:lineRule="auto"/>
        <w:ind w:left="1134" w:hanging="425"/>
        <w:jc w:val="both"/>
        <w:rPr>
          <w:rFonts w:asciiTheme="minorHAnsi" w:hAnsiTheme="minorHAnsi" w:cstheme="minorHAnsi"/>
          <w:b/>
          <w:bCs/>
        </w:rPr>
      </w:pPr>
      <w:r w:rsidRPr="00177FED">
        <w:rPr>
          <w:rFonts w:asciiTheme="minorHAnsi" w:hAnsiTheme="minorHAnsi" w:cstheme="minorHAnsi"/>
          <w:bCs/>
        </w:rPr>
        <w:t>na podstawie art. 21 RODO prawo sprzeciwu, wobec przetwarzania danych osobowych, gdyż podstawą prawną przetwarzania Pani/Pana danych osobowych jest art. 6 ust. 1 lit. c RODO</w:t>
      </w:r>
      <w:r w:rsidRPr="00177FED">
        <w:rPr>
          <w:rFonts w:asciiTheme="minorHAnsi" w:hAnsiTheme="minorHAnsi" w:cstheme="minorHAnsi"/>
        </w:rPr>
        <w:t>.</w:t>
      </w:r>
    </w:p>
    <w:p w:rsidR="00EC1CC1" w:rsidRPr="00177FED" w:rsidRDefault="00EC1CC1" w:rsidP="00EC1CC1">
      <w:pPr>
        <w:spacing w:after="0" w:line="360" w:lineRule="auto"/>
        <w:jc w:val="both"/>
        <w:rPr>
          <w:rFonts w:asciiTheme="minorHAnsi" w:hAnsiTheme="minorHAnsi"/>
          <w:b/>
        </w:rPr>
      </w:pPr>
      <w:r w:rsidRPr="00177FED">
        <w:rPr>
          <w:rFonts w:asciiTheme="minorHAnsi" w:hAnsiTheme="minorHAnsi"/>
          <w:b/>
        </w:rPr>
        <w:t>ROZDZIAŁ XVIII – ZAŁĄCZNIKI DO SIWZ</w:t>
      </w:r>
    </w:p>
    <w:p w:rsidR="00AD35A8" w:rsidRDefault="00EC1CC1" w:rsidP="006B1793">
      <w:pPr>
        <w:spacing w:after="0"/>
        <w:rPr>
          <w:rFonts w:asciiTheme="minorHAnsi" w:hAnsiTheme="minorHAnsi"/>
          <w:bCs/>
        </w:rPr>
      </w:pPr>
      <w:r w:rsidRPr="00177FED">
        <w:rPr>
          <w:rFonts w:asciiTheme="minorHAnsi" w:hAnsiTheme="minorHAnsi" w:cs="Arial"/>
        </w:rPr>
        <w:t>Załącznik nr 1</w:t>
      </w:r>
      <w:r w:rsidR="006B1793">
        <w:rPr>
          <w:rFonts w:asciiTheme="minorHAnsi" w:hAnsiTheme="minorHAnsi" w:cs="Arial"/>
        </w:rPr>
        <w:t xml:space="preserve"> </w:t>
      </w:r>
      <w:r w:rsidRPr="00177FED">
        <w:rPr>
          <w:rFonts w:asciiTheme="minorHAnsi" w:hAnsiTheme="minorHAnsi" w:cs="Arial"/>
        </w:rPr>
        <w:t>-</w:t>
      </w:r>
      <w:r w:rsidRPr="00177FED">
        <w:rPr>
          <w:rFonts w:asciiTheme="minorHAnsi" w:hAnsiTheme="minorHAnsi" w:cs="Arial"/>
          <w:b/>
        </w:rPr>
        <w:t xml:space="preserve"> </w:t>
      </w:r>
      <w:r w:rsidRPr="00177FED">
        <w:rPr>
          <w:rFonts w:asciiTheme="minorHAnsi" w:hAnsiTheme="minorHAnsi"/>
          <w:bCs/>
        </w:rPr>
        <w:t>Formularz oferty.</w:t>
      </w:r>
    </w:p>
    <w:p w:rsidR="00755D6D" w:rsidRPr="00177FED" w:rsidRDefault="007E19B1" w:rsidP="006B1793">
      <w:pPr>
        <w:spacing w:after="0"/>
        <w:rPr>
          <w:rFonts w:asciiTheme="minorHAnsi" w:hAnsiTheme="minorHAnsi"/>
          <w:bCs/>
        </w:rPr>
      </w:pPr>
      <w:r>
        <w:rPr>
          <w:rFonts w:asciiTheme="minorHAnsi" w:hAnsiTheme="minorHAnsi"/>
          <w:bCs/>
        </w:rPr>
        <w:t>Załącznik nr 2</w:t>
      </w:r>
      <w:r w:rsidR="00217CD3">
        <w:rPr>
          <w:rFonts w:asciiTheme="minorHAnsi" w:hAnsiTheme="minorHAnsi"/>
          <w:bCs/>
        </w:rPr>
        <w:t xml:space="preserve"> -</w:t>
      </w:r>
      <w:r w:rsidR="00755D6D">
        <w:rPr>
          <w:rFonts w:asciiTheme="minorHAnsi" w:hAnsiTheme="minorHAnsi"/>
          <w:bCs/>
        </w:rPr>
        <w:t xml:space="preserve"> Formularz cenowy.</w:t>
      </w:r>
    </w:p>
    <w:p w:rsidR="00EC1CC1" w:rsidRPr="00177FED" w:rsidRDefault="00217CD3" w:rsidP="006B1793">
      <w:pPr>
        <w:tabs>
          <w:tab w:val="left" w:pos="567"/>
          <w:tab w:val="left" w:pos="7230"/>
        </w:tabs>
        <w:spacing w:after="0" w:line="240" w:lineRule="auto"/>
        <w:jc w:val="both"/>
        <w:rPr>
          <w:rFonts w:asciiTheme="minorHAnsi" w:hAnsiTheme="minorHAnsi"/>
          <w:bCs/>
        </w:rPr>
      </w:pPr>
      <w:r>
        <w:rPr>
          <w:rFonts w:asciiTheme="minorHAnsi" w:hAnsiTheme="minorHAnsi"/>
          <w:bCs/>
        </w:rPr>
        <w:t xml:space="preserve">Załącznik nr 3 </w:t>
      </w:r>
      <w:r w:rsidR="00EC1CC1" w:rsidRPr="00177FED">
        <w:rPr>
          <w:rFonts w:asciiTheme="minorHAnsi" w:hAnsiTheme="minorHAnsi"/>
          <w:bCs/>
        </w:rPr>
        <w:t>- Oświadczenie stanowiące wstępne potwierdzenie braku podstaw wykluczenia z postępowania</w:t>
      </w:r>
      <w:r w:rsidR="00030D7D">
        <w:rPr>
          <w:rFonts w:asciiTheme="minorHAnsi" w:hAnsiTheme="minorHAnsi"/>
          <w:bCs/>
        </w:rPr>
        <w:t>.</w:t>
      </w:r>
      <w:r w:rsidR="00EC1CC1" w:rsidRPr="00177FED">
        <w:rPr>
          <w:rFonts w:asciiTheme="minorHAnsi" w:hAnsiTheme="minorHAnsi"/>
          <w:bCs/>
        </w:rPr>
        <w:t xml:space="preserve"> </w:t>
      </w:r>
    </w:p>
    <w:p w:rsidR="00EC1CC1" w:rsidRPr="00177FED" w:rsidRDefault="00EC1CC1" w:rsidP="006B1793">
      <w:pPr>
        <w:tabs>
          <w:tab w:val="left" w:pos="567"/>
          <w:tab w:val="left" w:pos="7230"/>
        </w:tabs>
        <w:spacing w:after="0" w:line="240" w:lineRule="auto"/>
        <w:jc w:val="both"/>
        <w:rPr>
          <w:rFonts w:asciiTheme="minorHAnsi" w:hAnsiTheme="minorHAnsi"/>
        </w:rPr>
      </w:pPr>
      <w:r w:rsidRPr="00177FED">
        <w:rPr>
          <w:rFonts w:asciiTheme="minorHAnsi" w:hAnsiTheme="minorHAnsi"/>
        </w:rPr>
        <w:t xml:space="preserve">Załącznik nr </w:t>
      </w:r>
      <w:r w:rsidR="007E19B1">
        <w:rPr>
          <w:rFonts w:asciiTheme="minorHAnsi" w:hAnsiTheme="minorHAnsi"/>
        </w:rPr>
        <w:t>4</w:t>
      </w:r>
      <w:r w:rsidR="00217CD3">
        <w:rPr>
          <w:rFonts w:asciiTheme="minorHAnsi" w:hAnsiTheme="minorHAnsi"/>
        </w:rPr>
        <w:t xml:space="preserve"> </w:t>
      </w:r>
      <w:r w:rsidRPr="00177FED">
        <w:rPr>
          <w:rFonts w:asciiTheme="minorHAnsi" w:hAnsiTheme="minorHAnsi"/>
        </w:rPr>
        <w:t>- Wzór umowy</w:t>
      </w:r>
      <w:r w:rsidR="00030D7D">
        <w:rPr>
          <w:rFonts w:asciiTheme="minorHAnsi" w:hAnsiTheme="minorHAnsi"/>
        </w:rPr>
        <w:t>.</w:t>
      </w:r>
    </w:p>
    <w:p w:rsidR="008D16D4" w:rsidRPr="00177FED" w:rsidRDefault="008D16D4" w:rsidP="008C1828">
      <w:pPr>
        <w:rPr>
          <w:rFonts w:asciiTheme="minorHAnsi" w:hAnsiTheme="minorHAnsi" w:cs="Arial"/>
          <w:b/>
        </w:rPr>
      </w:pPr>
    </w:p>
    <w:p w:rsidR="00C47484" w:rsidRPr="00177FED" w:rsidRDefault="00C47484" w:rsidP="008C1828">
      <w:pPr>
        <w:rPr>
          <w:rFonts w:asciiTheme="minorHAnsi" w:hAnsiTheme="minorHAnsi" w:cs="Arial"/>
          <w:b/>
        </w:rPr>
      </w:pPr>
    </w:p>
    <w:p w:rsidR="00174799" w:rsidRPr="00177FED" w:rsidRDefault="00174799" w:rsidP="00C47484">
      <w:pPr>
        <w:spacing w:after="0" w:line="276" w:lineRule="auto"/>
        <w:jc w:val="right"/>
        <w:rPr>
          <w:rFonts w:asciiTheme="minorHAnsi" w:hAnsiTheme="minorHAnsi"/>
        </w:rPr>
      </w:pPr>
      <w:r w:rsidRPr="00177FED">
        <w:rPr>
          <w:rFonts w:asciiTheme="minorHAnsi" w:hAnsiTheme="minorHAnsi"/>
        </w:rPr>
        <w:t>Załącznik nr 1 do SWZ</w:t>
      </w:r>
    </w:p>
    <w:p w:rsidR="00174799" w:rsidRPr="00177FED" w:rsidRDefault="00174799" w:rsidP="00174799">
      <w:pPr>
        <w:pStyle w:val="Nagwek"/>
        <w:rPr>
          <w:rFonts w:asciiTheme="minorHAnsi" w:hAnsiTheme="minorHAnsi"/>
          <w:b/>
        </w:rPr>
      </w:pPr>
      <w:r w:rsidRPr="00177FED">
        <w:rPr>
          <w:rFonts w:asciiTheme="minorHAnsi" w:hAnsiTheme="minorHAnsi"/>
          <w:b/>
        </w:rPr>
        <w:t>Nr sprawy: AZP.2411.</w:t>
      </w:r>
      <w:r w:rsidR="006069AD">
        <w:rPr>
          <w:rFonts w:asciiTheme="minorHAnsi" w:hAnsiTheme="minorHAnsi"/>
          <w:b/>
        </w:rPr>
        <w:t>139</w:t>
      </w:r>
      <w:r w:rsidR="00755D6D">
        <w:rPr>
          <w:rFonts w:asciiTheme="minorHAnsi" w:hAnsiTheme="minorHAnsi"/>
          <w:b/>
        </w:rPr>
        <w:t>.2021.MM</w:t>
      </w:r>
    </w:p>
    <w:p w:rsidR="00174799" w:rsidRPr="00177FED" w:rsidRDefault="00174799" w:rsidP="00174799">
      <w:pPr>
        <w:spacing w:after="0" w:line="360" w:lineRule="auto"/>
        <w:jc w:val="center"/>
        <w:rPr>
          <w:rFonts w:asciiTheme="minorHAnsi" w:hAnsiTheme="minorHAnsi"/>
          <w:b/>
        </w:rPr>
      </w:pPr>
      <w:r w:rsidRPr="00177FED">
        <w:rPr>
          <w:rFonts w:asciiTheme="minorHAnsi" w:hAnsiTheme="minorHAnsi"/>
          <w:b/>
        </w:rPr>
        <w:t>„Formularz oferty”</w:t>
      </w:r>
    </w:p>
    <w:p w:rsidR="00E56AF6" w:rsidRPr="00134C55" w:rsidRDefault="00174799" w:rsidP="006069AD">
      <w:pPr>
        <w:pStyle w:val="Nagwek"/>
        <w:rPr>
          <w:rFonts w:asciiTheme="minorHAnsi" w:hAnsiTheme="minorHAnsi"/>
        </w:rPr>
      </w:pPr>
      <w:r w:rsidRPr="00177FED">
        <w:rPr>
          <w:rFonts w:asciiTheme="minorHAnsi" w:hAnsiTheme="minorHAnsi"/>
          <w:b/>
        </w:rPr>
        <w:t xml:space="preserve">Dot. postępowania na: </w:t>
      </w:r>
      <w:bookmarkStart w:id="12" w:name="_Hlk44498677"/>
      <w:r w:rsidR="006069AD" w:rsidRPr="006069AD">
        <w:rPr>
          <w:rFonts w:asciiTheme="minorHAnsi" w:hAnsiTheme="minorHAnsi"/>
        </w:rPr>
        <w:t>Usługa Opieki Gwarancyjnej/</w:t>
      </w:r>
      <w:proofErr w:type="spellStart"/>
      <w:r w:rsidR="006069AD" w:rsidRPr="006069AD">
        <w:rPr>
          <w:rFonts w:asciiTheme="minorHAnsi" w:hAnsiTheme="minorHAnsi"/>
        </w:rPr>
        <w:t>Maintenance</w:t>
      </w:r>
      <w:proofErr w:type="spellEnd"/>
      <w:r w:rsidR="006069AD" w:rsidRPr="006069AD">
        <w:rPr>
          <w:rFonts w:asciiTheme="minorHAnsi" w:hAnsiTheme="minorHAnsi"/>
        </w:rPr>
        <w:t>, Opieki Serwisowej i Opieki Powdrożeniowej dla oprogramowania systemów SIMPLE</w:t>
      </w:r>
      <w:r w:rsidR="006069AD">
        <w:rPr>
          <w:rFonts w:asciiTheme="minorHAnsi" w:hAnsiTheme="minorHAnsi"/>
        </w:rPr>
        <w:t>.ERP</w:t>
      </w:r>
      <w:r w:rsidR="006069AD" w:rsidRPr="006069AD">
        <w:rPr>
          <w:rFonts w:asciiTheme="minorHAnsi" w:hAnsiTheme="minorHAnsi"/>
        </w:rPr>
        <w:t xml:space="preserve">  i XPRIMER.HRM w Świętokrzyskim Centrum Onkologii w Kielcach.</w:t>
      </w:r>
      <w:bookmarkEnd w:id="12"/>
    </w:p>
    <w:p w:rsidR="00134C55" w:rsidRPr="002A701E" w:rsidRDefault="00134C55" w:rsidP="00134C55">
      <w:pPr>
        <w:spacing w:before="240" w:line="276" w:lineRule="auto"/>
        <w:jc w:val="center"/>
        <w:rPr>
          <w:rFonts w:asciiTheme="minorHAnsi" w:hAnsiTheme="minorHAnsi"/>
          <w:b/>
        </w:rPr>
      </w:pPr>
      <w:r>
        <w:rPr>
          <w:rFonts w:asciiTheme="minorHAnsi" w:hAnsiTheme="minorHAnsi"/>
          <w:b/>
          <w:sz w:val="22"/>
          <w:szCs w:val="22"/>
        </w:rPr>
        <w:t xml:space="preserve">          </w:t>
      </w:r>
      <w:r w:rsidRPr="002A701E">
        <w:rPr>
          <w:rFonts w:asciiTheme="minorHAnsi" w:hAnsiTheme="minorHAnsi"/>
          <w:b/>
        </w:rPr>
        <w:t>Dane Wykonawcy:</w:t>
      </w:r>
    </w:p>
    <w:p w:rsidR="00134C55" w:rsidRPr="002A701E" w:rsidRDefault="00134C55" w:rsidP="00134C55">
      <w:pPr>
        <w:spacing w:before="240" w:line="360" w:lineRule="auto"/>
        <w:rPr>
          <w:rFonts w:asciiTheme="minorHAnsi" w:hAnsiTheme="minorHAnsi"/>
          <w:sz w:val="22"/>
          <w:szCs w:val="22"/>
        </w:rPr>
      </w:pPr>
      <w:r w:rsidRPr="002A701E">
        <w:rPr>
          <w:rFonts w:asciiTheme="minorHAnsi" w:hAnsiTheme="minorHAnsi"/>
          <w:sz w:val="22"/>
          <w:szCs w:val="22"/>
        </w:rPr>
        <w:t>.......................................................................................................................................................................................</w:t>
      </w:r>
    </w:p>
    <w:p w:rsidR="00134C55" w:rsidRDefault="00134C55" w:rsidP="00134C55">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134C55" w:rsidRPr="002A701E" w:rsidRDefault="00134C55" w:rsidP="00134C55">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134C55" w:rsidRPr="006F32A6" w:rsidRDefault="00134C55" w:rsidP="00134C55">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rsidR="00134C55" w:rsidRPr="006F32A6" w:rsidRDefault="00134C55" w:rsidP="00134C55">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134C55" w:rsidRPr="002A701E" w:rsidRDefault="00134C55" w:rsidP="00134C55">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rsidR="00134C55" w:rsidRPr="002A701E" w:rsidRDefault="00134C55" w:rsidP="00134C55">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rsidR="00134C55" w:rsidRPr="002A701E" w:rsidRDefault="00134C55" w:rsidP="00134C55">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rsidR="00134C55" w:rsidRPr="002A701E" w:rsidRDefault="00134C55" w:rsidP="00134C55">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rsidR="00134C55" w:rsidRPr="002A701E" w:rsidRDefault="00134C55" w:rsidP="00134C55">
      <w:pPr>
        <w:pStyle w:val="Akapitzlist"/>
        <w:numPr>
          <w:ilvl w:val="0"/>
          <w:numId w:val="19"/>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rsidR="00134C55" w:rsidRPr="002A701E" w:rsidRDefault="00134C55" w:rsidP="00134C55">
      <w:pPr>
        <w:spacing w:before="240" w:line="360" w:lineRule="auto"/>
        <w:rPr>
          <w:rFonts w:asciiTheme="minorHAnsi" w:hAnsiTheme="minorHAnsi"/>
          <w:sz w:val="22"/>
          <w:szCs w:val="22"/>
        </w:rPr>
      </w:pPr>
      <w:r w:rsidRPr="002A701E">
        <w:rPr>
          <w:rFonts w:asciiTheme="minorHAnsi" w:hAnsiTheme="minorHAnsi"/>
          <w:sz w:val="22"/>
          <w:szCs w:val="22"/>
        </w:rPr>
        <w:t>.......................................................................................................................................................................................</w:t>
      </w:r>
    </w:p>
    <w:p w:rsidR="00134C55" w:rsidRDefault="00134C55" w:rsidP="00134C55">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134C55" w:rsidRPr="002A701E" w:rsidRDefault="00134C55" w:rsidP="00134C55">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134C55" w:rsidRPr="006F32A6" w:rsidRDefault="00134C55" w:rsidP="00134C55">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rsidR="00134C55" w:rsidRPr="006F32A6" w:rsidRDefault="00134C55" w:rsidP="00134C55">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6069AD" w:rsidRPr="002A701E" w:rsidRDefault="00134C55" w:rsidP="00134C55">
      <w:pPr>
        <w:spacing w:before="240" w:line="360" w:lineRule="auto"/>
        <w:rPr>
          <w:rFonts w:asciiTheme="minorHAnsi" w:hAnsiTheme="minorHAnsi"/>
          <w:sz w:val="22"/>
          <w:szCs w:val="22"/>
        </w:rPr>
      </w:pPr>
      <w:r>
        <w:rPr>
          <w:rFonts w:asciiTheme="minorHAnsi" w:hAnsiTheme="minorHAnsi"/>
          <w:sz w:val="22"/>
          <w:szCs w:val="22"/>
        </w:rPr>
        <w:t>rola/zakres wykonywanych zadań……………………………………………………………………………………………………………………..</w:t>
      </w:r>
    </w:p>
    <w:p w:rsidR="00134C55" w:rsidRPr="002A701E" w:rsidRDefault="00134C55" w:rsidP="00134C55">
      <w:pPr>
        <w:pStyle w:val="Akapitzlist"/>
        <w:numPr>
          <w:ilvl w:val="0"/>
          <w:numId w:val="19"/>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rsidR="00134C55" w:rsidRPr="002A701E" w:rsidRDefault="00134C55" w:rsidP="00134C55">
      <w:pPr>
        <w:spacing w:before="240" w:line="360" w:lineRule="auto"/>
        <w:rPr>
          <w:rFonts w:asciiTheme="minorHAnsi" w:hAnsiTheme="minorHAnsi"/>
          <w:sz w:val="22"/>
          <w:szCs w:val="22"/>
        </w:rPr>
      </w:pPr>
      <w:r w:rsidRPr="002A701E">
        <w:rPr>
          <w:rFonts w:asciiTheme="minorHAnsi" w:hAnsiTheme="minorHAnsi"/>
          <w:sz w:val="22"/>
          <w:szCs w:val="22"/>
        </w:rPr>
        <w:t>.......................................................................................................................................................................................</w:t>
      </w:r>
    </w:p>
    <w:p w:rsidR="00134C55" w:rsidRDefault="00134C55" w:rsidP="00134C55">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134C55" w:rsidRPr="002A701E" w:rsidRDefault="00134C55" w:rsidP="00134C55">
      <w:pPr>
        <w:spacing w:before="240" w:line="360" w:lineRule="auto"/>
        <w:rPr>
          <w:rFonts w:asciiTheme="minorHAnsi" w:hAnsiTheme="minorHAnsi"/>
          <w:sz w:val="22"/>
          <w:szCs w:val="22"/>
        </w:rPr>
      </w:pPr>
      <w:r>
        <w:rPr>
          <w:rFonts w:asciiTheme="minorHAnsi" w:hAnsiTheme="minorHAnsi"/>
          <w:sz w:val="22"/>
          <w:szCs w:val="22"/>
        </w:rPr>
        <w:lastRenderedPageBreak/>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134C55" w:rsidRPr="006F32A6" w:rsidRDefault="00134C55" w:rsidP="00134C55">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rsidR="00134C55" w:rsidRPr="006F32A6" w:rsidRDefault="00134C55" w:rsidP="00134C55">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134C55" w:rsidRPr="002A701E" w:rsidRDefault="00134C55" w:rsidP="00134C55">
      <w:pPr>
        <w:spacing w:before="240" w:line="360" w:lineRule="auto"/>
        <w:rPr>
          <w:rFonts w:asciiTheme="minorHAnsi" w:hAnsiTheme="minorHAnsi"/>
          <w:sz w:val="22"/>
          <w:szCs w:val="22"/>
        </w:rPr>
      </w:pPr>
      <w:r>
        <w:rPr>
          <w:rFonts w:asciiTheme="minorHAnsi" w:hAnsiTheme="minorHAnsi"/>
          <w:sz w:val="22"/>
          <w:szCs w:val="22"/>
        </w:rPr>
        <w:t>rola/zakres wykonywanych zadań……………………………………………………………………………………………………………………..</w:t>
      </w:r>
    </w:p>
    <w:p w:rsidR="00134C55" w:rsidRPr="002A701E" w:rsidRDefault="00134C55" w:rsidP="00134C55">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rsidR="00134C55" w:rsidRPr="002A701E" w:rsidRDefault="00134C55" w:rsidP="00134C55">
      <w:pPr>
        <w:spacing w:after="0" w:line="240" w:lineRule="auto"/>
        <w:jc w:val="both"/>
        <w:rPr>
          <w:rFonts w:asciiTheme="minorHAnsi" w:hAnsiTheme="minorHAnsi"/>
          <w:sz w:val="22"/>
          <w:szCs w:val="22"/>
        </w:rPr>
      </w:pPr>
      <w:r w:rsidRPr="002A701E">
        <w:rPr>
          <w:rFonts w:asciiTheme="minorHAnsi" w:hAnsiTheme="minorHAnsi"/>
          <w:sz w:val="22"/>
          <w:szCs w:val="22"/>
        </w:rPr>
        <w:t xml:space="preserve">1. Oferujemy wykonanie przedmiotu zamówienia w pełnym rzeczowym zakresie objętym Specyfikacją warunków zamówienia za cenę całkowitą ustaloną zgodnie z formularzem </w:t>
      </w:r>
      <w:r>
        <w:rPr>
          <w:rFonts w:asciiTheme="minorHAnsi" w:hAnsiTheme="minorHAnsi"/>
          <w:sz w:val="22"/>
          <w:szCs w:val="22"/>
        </w:rPr>
        <w:t>asortymentowo-</w:t>
      </w:r>
      <w:r w:rsidRPr="002A701E">
        <w:rPr>
          <w:rFonts w:asciiTheme="minorHAnsi" w:hAnsiTheme="minorHAnsi"/>
          <w:sz w:val="22"/>
          <w:szCs w:val="22"/>
        </w:rPr>
        <w:t>cenowym tj.:</w:t>
      </w:r>
    </w:p>
    <w:p w:rsidR="00134C55" w:rsidRPr="002A701E" w:rsidRDefault="00134C55" w:rsidP="00134C55">
      <w:pPr>
        <w:spacing w:after="0" w:line="240" w:lineRule="auto"/>
        <w:jc w:val="both"/>
        <w:rPr>
          <w:rFonts w:asciiTheme="minorHAnsi" w:hAnsiTheme="minorHAnsi"/>
          <w:sz w:val="22"/>
          <w:szCs w:val="22"/>
        </w:rPr>
      </w:pPr>
    </w:p>
    <w:p w:rsidR="00134C55" w:rsidRPr="002A701E" w:rsidRDefault="00134C55" w:rsidP="00134C55">
      <w:pPr>
        <w:spacing w:line="240" w:lineRule="auto"/>
        <w:rPr>
          <w:rFonts w:asciiTheme="minorHAnsi" w:hAnsiTheme="minorHAnsi"/>
          <w:sz w:val="22"/>
          <w:szCs w:val="22"/>
        </w:rPr>
      </w:pPr>
      <w:r w:rsidRPr="002A701E">
        <w:rPr>
          <w:rFonts w:asciiTheme="minorHAnsi" w:hAnsiTheme="minorHAnsi"/>
          <w:sz w:val="22"/>
          <w:szCs w:val="22"/>
        </w:rPr>
        <w:t>Netto................................ zł. słownie...................................................</w:t>
      </w:r>
    </w:p>
    <w:p w:rsidR="00134C55" w:rsidRPr="002A701E" w:rsidRDefault="00134C55" w:rsidP="00134C55">
      <w:pPr>
        <w:spacing w:line="240" w:lineRule="auto"/>
        <w:rPr>
          <w:rFonts w:asciiTheme="minorHAnsi" w:hAnsiTheme="minorHAnsi"/>
          <w:sz w:val="22"/>
          <w:szCs w:val="22"/>
        </w:rPr>
      </w:pPr>
      <w:r w:rsidRPr="002A701E">
        <w:rPr>
          <w:rFonts w:asciiTheme="minorHAnsi" w:hAnsiTheme="minorHAnsi"/>
          <w:sz w:val="22"/>
          <w:szCs w:val="22"/>
        </w:rPr>
        <w:t>+ VAT.................................................</w:t>
      </w:r>
    </w:p>
    <w:p w:rsidR="00134C55" w:rsidRPr="002A701E" w:rsidRDefault="00134C55" w:rsidP="00134C55">
      <w:pPr>
        <w:spacing w:line="240" w:lineRule="auto"/>
        <w:rPr>
          <w:rFonts w:asciiTheme="minorHAnsi" w:hAnsiTheme="minorHAnsi"/>
          <w:sz w:val="22"/>
          <w:szCs w:val="22"/>
        </w:rPr>
      </w:pPr>
      <w:r w:rsidRPr="002A701E">
        <w:rPr>
          <w:rFonts w:asciiTheme="minorHAnsi" w:hAnsiTheme="minorHAnsi"/>
          <w:sz w:val="22"/>
          <w:szCs w:val="22"/>
        </w:rPr>
        <w:t>Brutto ............................... zł. , słownie ................................................</w:t>
      </w:r>
    </w:p>
    <w:p w:rsidR="004F4CC6" w:rsidRPr="00AC6B54" w:rsidRDefault="00134C55" w:rsidP="00134C55">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4F4CC6" w:rsidRDefault="00134C55" w:rsidP="00134C5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2.</w:t>
      </w:r>
      <w:r>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Pr>
          <w:rFonts w:asciiTheme="minorHAnsi" w:hAnsiTheme="minorHAnsi" w:cs="Arial"/>
          <w:sz w:val="22"/>
          <w:szCs w:val="22"/>
        </w:rPr>
        <w:br/>
      </w:r>
      <w:r w:rsidRPr="002A701E">
        <w:rPr>
          <w:rFonts w:asciiTheme="minorHAnsi" w:hAnsiTheme="minorHAnsi" w:cs="Arial"/>
          <w:sz w:val="22"/>
          <w:szCs w:val="22"/>
        </w:rPr>
        <w:t>z tytułu realizacji Umowy.</w:t>
      </w:r>
    </w:p>
    <w:p w:rsidR="00134C55" w:rsidRPr="008E216D" w:rsidRDefault="00134C55" w:rsidP="00134C55">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rsidR="00134C55" w:rsidRDefault="00134C55" w:rsidP="00134C5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rsidR="00134C55" w:rsidRDefault="00134C55" w:rsidP="00134C55">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i faktycznym.</w:t>
      </w:r>
    </w:p>
    <w:p w:rsidR="004F4CC6" w:rsidRPr="004F4CC6" w:rsidRDefault="004F4CC6" w:rsidP="004F4CC6">
      <w:pPr>
        <w:spacing w:before="10" w:afterLines="10" w:after="24"/>
        <w:jc w:val="both"/>
        <w:rPr>
          <w:rFonts w:asciiTheme="minorHAnsi" w:hAnsiTheme="minorHAnsi"/>
        </w:rPr>
      </w:pPr>
      <w:r w:rsidRPr="004F4CC6">
        <w:rPr>
          <w:rFonts w:asciiTheme="minorHAnsi" w:hAnsiTheme="minorHAnsi" w:cs="Arial"/>
          <w:sz w:val="22"/>
          <w:szCs w:val="22"/>
        </w:rPr>
        <w:t xml:space="preserve">5. </w:t>
      </w:r>
      <w:r w:rsidRPr="004F4CC6">
        <w:rPr>
          <w:rFonts w:asciiTheme="minorHAnsi" w:hAnsiTheme="minorHAnsi"/>
          <w:b/>
          <w:color w:val="000000"/>
          <w:sz w:val="22"/>
          <w:szCs w:val="22"/>
          <w:u w:val="single"/>
        </w:rPr>
        <w:t>Warunki realizacji zamówienia i współpracy z Wykonawcą zawiera projekt umowy wraz z załącznikami.</w:t>
      </w:r>
    </w:p>
    <w:p w:rsidR="00134C55" w:rsidRPr="002A701E" w:rsidRDefault="004F4CC6" w:rsidP="00134C5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6</w:t>
      </w:r>
      <w:r w:rsidR="00134C55" w:rsidRPr="002A701E">
        <w:rPr>
          <w:rFonts w:asciiTheme="minorHAnsi" w:hAnsiTheme="minorHAnsi" w:cs="Arial"/>
          <w:sz w:val="22"/>
          <w:szCs w:val="22"/>
        </w:rPr>
        <w:t>.</w:t>
      </w:r>
      <w:r w:rsidR="00134C55">
        <w:rPr>
          <w:rFonts w:asciiTheme="minorHAnsi" w:hAnsiTheme="minorHAnsi" w:cs="Arial"/>
          <w:sz w:val="22"/>
          <w:szCs w:val="22"/>
        </w:rPr>
        <w:t xml:space="preserve"> </w:t>
      </w:r>
      <w:r w:rsidR="00134C55" w:rsidRPr="002A701E">
        <w:rPr>
          <w:rFonts w:asciiTheme="minorHAnsi" w:hAnsiTheme="minorHAnsi" w:cs="Arial"/>
          <w:sz w:val="22"/>
          <w:szCs w:val="22"/>
        </w:rPr>
        <w:t>Oświadczamy, że:</w:t>
      </w:r>
      <w:r w:rsidR="00134C55" w:rsidRPr="002A701E">
        <w:rPr>
          <w:rStyle w:val="Odwoanieprzypisudolnego"/>
          <w:rFonts w:asciiTheme="minorHAnsi" w:hAnsiTheme="minorHAnsi" w:cs="Arial"/>
          <w:sz w:val="22"/>
          <w:szCs w:val="22"/>
        </w:rPr>
        <w:t xml:space="preserve"> </w:t>
      </w:r>
      <w:r w:rsidR="00134C55" w:rsidRPr="002A701E">
        <w:rPr>
          <w:rStyle w:val="Odwoanieprzypisudolnego"/>
          <w:rFonts w:asciiTheme="minorHAnsi" w:hAnsiTheme="minorHAnsi" w:cs="Arial"/>
          <w:sz w:val="22"/>
          <w:szCs w:val="22"/>
        </w:rPr>
        <w:footnoteReference w:id="1"/>
      </w:r>
    </w:p>
    <w:p w:rsidR="00134C55" w:rsidRPr="002A701E" w:rsidRDefault="00134C55" w:rsidP="00CC6FFC">
      <w:pPr>
        <w:pStyle w:val="Akapitzlist"/>
        <w:numPr>
          <w:ilvl w:val="0"/>
          <w:numId w:val="22"/>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rsidR="00134C55" w:rsidRPr="002A701E" w:rsidRDefault="00134C55" w:rsidP="00CC6FFC">
      <w:pPr>
        <w:pStyle w:val="Akapitzlist"/>
        <w:numPr>
          <w:ilvl w:val="0"/>
          <w:numId w:val="22"/>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134C55" w:rsidRPr="002A701E" w:rsidTr="00FC3212">
        <w:trPr>
          <w:jc w:val="center"/>
        </w:trPr>
        <w:tc>
          <w:tcPr>
            <w:tcW w:w="533" w:type="dxa"/>
          </w:tcPr>
          <w:p w:rsidR="00134C55" w:rsidRPr="002A701E" w:rsidRDefault="00134C55" w:rsidP="00FC3212">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rsidR="00134C55" w:rsidRPr="002A701E" w:rsidRDefault="00134C55" w:rsidP="00FC3212">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rsidR="00134C55" w:rsidRPr="002A701E" w:rsidRDefault="00134C55" w:rsidP="00FC3212">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134C55" w:rsidRPr="002A701E" w:rsidTr="00FC3212">
        <w:trPr>
          <w:jc w:val="center"/>
        </w:trPr>
        <w:tc>
          <w:tcPr>
            <w:tcW w:w="533" w:type="dxa"/>
          </w:tcPr>
          <w:p w:rsidR="00134C55" w:rsidRPr="002A701E" w:rsidRDefault="00134C55" w:rsidP="00FC3212">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rsidR="00134C55" w:rsidRPr="002A701E" w:rsidRDefault="00134C55" w:rsidP="00FC3212">
            <w:pPr>
              <w:pStyle w:val="Akapitzlist"/>
              <w:spacing w:before="240" w:line="360" w:lineRule="auto"/>
              <w:ind w:left="0"/>
              <w:contextualSpacing w:val="0"/>
              <w:jc w:val="center"/>
              <w:rPr>
                <w:rFonts w:asciiTheme="minorHAnsi" w:hAnsiTheme="minorHAnsi" w:cs="Arial"/>
              </w:rPr>
            </w:pPr>
          </w:p>
        </w:tc>
        <w:tc>
          <w:tcPr>
            <w:tcW w:w="3074" w:type="dxa"/>
          </w:tcPr>
          <w:p w:rsidR="00134C55" w:rsidRPr="002A701E" w:rsidRDefault="00134C55" w:rsidP="00FC3212">
            <w:pPr>
              <w:pStyle w:val="Akapitzlist"/>
              <w:spacing w:before="240" w:line="360" w:lineRule="auto"/>
              <w:ind w:left="0"/>
              <w:contextualSpacing w:val="0"/>
              <w:jc w:val="center"/>
              <w:rPr>
                <w:rFonts w:asciiTheme="minorHAnsi" w:hAnsiTheme="minorHAnsi" w:cs="Arial"/>
              </w:rPr>
            </w:pPr>
          </w:p>
        </w:tc>
      </w:tr>
      <w:tr w:rsidR="00134C55" w:rsidRPr="002A701E" w:rsidTr="00FC3212">
        <w:trPr>
          <w:jc w:val="center"/>
        </w:trPr>
        <w:tc>
          <w:tcPr>
            <w:tcW w:w="533" w:type="dxa"/>
          </w:tcPr>
          <w:p w:rsidR="00134C55" w:rsidRPr="002A701E" w:rsidRDefault="00134C55" w:rsidP="00FC3212">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rsidR="00134C55" w:rsidRPr="002A701E" w:rsidRDefault="00134C55" w:rsidP="00FC3212">
            <w:pPr>
              <w:pStyle w:val="Akapitzlist"/>
              <w:spacing w:before="240" w:line="360" w:lineRule="auto"/>
              <w:ind w:left="0"/>
              <w:contextualSpacing w:val="0"/>
              <w:jc w:val="center"/>
              <w:rPr>
                <w:rFonts w:asciiTheme="minorHAnsi" w:hAnsiTheme="minorHAnsi" w:cs="Arial"/>
              </w:rPr>
            </w:pPr>
          </w:p>
        </w:tc>
        <w:tc>
          <w:tcPr>
            <w:tcW w:w="3074" w:type="dxa"/>
          </w:tcPr>
          <w:p w:rsidR="00134C55" w:rsidRPr="002A701E" w:rsidRDefault="00134C55" w:rsidP="00FC3212">
            <w:pPr>
              <w:pStyle w:val="Akapitzlist"/>
              <w:spacing w:before="240" w:line="360" w:lineRule="auto"/>
              <w:ind w:left="0"/>
              <w:contextualSpacing w:val="0"/>
              <w:jc w:val="center"/>
              <w:rPr>
                <w:rFonts w:asciiTheme="minorHAnsi" w:hAnsiTheme="minorHAnsi" w:cs="Arial"/>
              </w:rPr>
            </w:pPr>
          </w:p>
        </w:tc>
      </w:tr>
    </w:tbl>
    <w:p w:rsidR="00134C55" w:rsidRPr="002A701E" w:rsidRDefault="00134C55" w:rsidP="00134C55">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134C55" w:rsidRPr="002A701E" w:rsidRDefault="004F4CC6" w:rsidP="00134C55">
      <w:pPr>
        <w:spacing w:before="10" w:afterLines="10" w:after="24" w:line="360" w:lineRule="auto"/>
        <w:jc w:val="both"/>
        <w:rPr>
          <w:rFonts w:asciiTheme="minorHAnsi" w:hAnsiTheme="minorHAnsi"/>
          <w:sz w:val="22"/>
          <w:szCs w:val="22"/>
        </w:rPr>
      </w:pPr>
      <w:r>
        <w:rPr>
          <w:rFonts w:asciiTheme="minorHAnsi" w:hAnsiTheme="minorHAnsi" w:cs="Arial"/>
          <w:sz w:val="22"/>
          <w:szCs w:val="22"/>
        </w:rPr>
        <w:lastRenderedPageBreak/>
        <w:t>7</w:t>
      </w:r>
      <w:r w:rsidR="00134C55"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134C55" w:rsidRPr="002A701E">
        <w:rPr>
          <w:rFonts w:asciiTheme="minorHAnsi" w:hAnsiTheme="minorHAnsi"/>
          <w:sz w:val="22"/>
          <w:szCs w:val="22"/>
        </w:rPr>
        <w:t>wykonania przedmiotu zamówienia zgodnie z określonymi warunkami.</w:t>
      </w:r>
    </w:p>
    <w:p w:rsidR="00134C55" w:rsidRPr="002A701E" w:rsidRDefault="004F4CC6" w:rsidP="00134C5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134C55" w:rsidRPr="002A701E">
        <w:rPr>
          <w:rFonts w:asciiTheme="minorHAnsi" w:hAnsiTheme="minorHAnsi" w:cs="Arial"/>
          <w:sz w:val="22"/>
          <w:szCs w:val="22"/>
        </w:rPr>
        <w:t>.</w:t>
      </w:r>
      <w:r w:rsidR="00134C55">
        <w:rPr>
          <w:rFonts w:asciiTheme="minorHAnsi" w:hAnsiTheme="minorHAnsi" w:cs="Arial"/>
          <w:sz w:val="22"/>
          <w:szCs w:val="22"/>
        </w:rPr>
        <w:t xml:space="preserve"> </w:t>
      </w:r>
      <w:r w:rsidR="00134C55" w:rsidRPr="002A701E">
        <w:rPr>
          <w:rFonts w:asciiTheme="minorHAnsi" w:hAnsiTheme="minorHAnsi" w:cs="Arial"/>
          <w:sz w:val="22"/>
          <w:szCs w:val="22"/>
        </w:rPr>
        <w:t>Oświadczamy, że uważamy się za związanych niniejszą ofertą na okres określony w SWZ.</w:t>
      </w:r>
    </w:p>
    <w:p w:rsidR="00134C55" w:rsidRPr="002A701E" w:rsidRDefault="004F4CC6" w:rsidP="00134C5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134C55" w:rsidRPr="002A701E">
        <w:rPr>
          <w:rFonts w:asciiTheme="minorHAnsi" w:hAnsiTheme="minorHAnsi" w:cs="Arial"/>
          <w:sz w:val="22"/>
          <w:szCs w:val="22"/>
        </w:rPr>
        <w:t>.</w:t>
      </w:r>
      <w:r w:rsidR="00134C55">
        <w:rPr>
          <w:rFonts w:asciiTheme="minorHAnsi" w:hAnsiTheme="minorHAnsi" w:cs="Arial"/>
          <w:sz w:val="22"/>
          <w:szCs w:val="22"/>
        </w:rPr>
        <w:t xml:space="preserve"> </w:t>
      </w:r>
      <w:r w:rsidR="00134C55"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rsidR="00134C55" w:rsidRPr="002A701E" w:rsidRDefault="004F4CC6" w:rsidP="00134C5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134C55" w:rsidRPr="002A701E">
        <w:rPr>
          <w:rFonts w:asciiTheme="minorHAnsi" w:hAnsiTheme="minorHAnsi" w:cs="Arial"/>
          <w:sz w:val="22"/>
          <w:szCs w:val="22"/>
        </w:rPr>
        <w:t>.</w:t>
      </w:r>
      <w:r w:rsidR="00134C55">
        <w:rPr>
          <w:rFonts w:asciiTheme="minorHAnsi" w:hAnsiTheme="minorHAnsi" w:cs="Arial"/>
          <w:sz w:val="22"/>
          <w:szCs w:val="22"/>
        </w:rPr>
        <w:t xml:space="preserve"> </w:t>
      </w:r>
      <w:r w:rsidR="00134C55" w:rsidRPr="002A701E">
        <w:rPr>
          <w:rFonts w:asciiTheme="minorHAnsi" w:hAnsiTheme="minorHAnsi" w:cs="Arial"/>
          <w:sz w:val="22"/>
          <w:szCs w:val="22"/>
        </w:rPr>
        <w:t>Oświadczamy, iż w przypadku uzyskania zamówienia:</w:t>
      </w:r>
    </w:p>
    <w:p w:rsidR="00134C55" w:rsidRPr="002A701E" w:rsidRDefault="00134C55" w:rsidP="00CC6FFC">
      <w:pPr>
        <w:pStyle w:val="Akapitzlist"/>
        <w:numPr>
          <w:ilvl w:val="0"/>
          <w:numId w:val="21"/>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rsidR="00134C55" w:rsidRPr="002A701E" w:rsidRDefault="00134C55" w:rsidP="00CC6FFC">
      <w:pPr>
        <w:pStyle w:val="Akapitzlist"/>
        <w:numPr>
          <w:ilvl w:val="0"/>
          <w:numId w:val="21"/>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rsidR="00134C55" w:rsidRPr="002A701E" w:rsidRDefault="00134C55" w:rsidP="00134C55">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134C55" w:rsidRPr="002A701E" w:rsidRDefault="00134C55" w:rsidP="00134C55">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134C55" w:rsidRPr="002A701E" w:rsidRDefault="00134C55" w:rsidP="00134C55">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rsidR="00134C55" w:rsidRPr="002A701E" w:rsidRDefault="00134C55" w:rsidP="00134C55">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134C55" w:rsidRPr="002A701E" w:rsidRDefault="004F4CC6" w:rsidP="00134C5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11</w:t>
      </w:r>
      <w:r w:rsidR="00134C55" w:rsidRPr="002A701E">
        <w:rPr>
          <w:rFonts w:asciiTheme="minorHAnsi" w:hAnsiTheme="minorHAnsi" w:cs="Arial"/>
          <w:sz w:val="22"/>
          <w:szCs w:val="22"/>
        </w:rPr>
        <w:t>.</w:t>
      </w:r>
      <w:r w:rsidR="00134C55">
        <w:rPr>
          <w:rFonts w:asciiTheme="minorHAnsi" w:hAnsiTheme="minorHAnsi" w:cs="Arial"/>
          <w:sz w:val="22"/>
          <w:szCs w:val="22"/>
        </w:rPr>
        <w:t xml:space="preserve"> </w:t>
      </w:r>
      <w:r w:rsidR="00134C55"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134C55" w:rsidRPr="002A701E" w:rsidTr="00FC3212">
        <w:tc>
          <w:tcPr>
            <w:tcW w:w="2393" w:type="dxa"/>
            <w:shd w:val="clear" w:color="auto" w:fill="DEEAF6" w:themeFill="accent1" w:themeFillTint="33"/>
            <w:vAlign w:val="center"/>
          </w:tcPr>
          <w:p w:rsidR="00134C55" w:rsidRPr="002A701E" w:rsidRDefault="00134C55" w:rsidP="00FC3212">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rsidR="00134C55" w:rsidRPr="002A701E" w:rsidRDefault="00134C55" w:rsidP="00FC3212">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rsidR="00134C55" w:rsidRPr="002A701E" w:rsidRDefault="00134C55" w:rsidP="00FC3212">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rsidR="00134C55" w:rsidRPr="002A701E" w:rsidRDefault="00134C55" w:rsidP="00FC3212">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134C55" w:rsidRPr="002A701E" w:rsidTr="00FC3212">
        <w:trPr>
          <w:trHeight w:val="506"/>
        </w:trPr>
        <w:tc>
          <w:tcPr>
            <w:tcW w:w="2393" w:type="dxa"/>
          </w:tcPr>
          <w:p w:rsidR="00134C55" w:rsidRPr="002A701E" w:rsidRDefault="00134C55" w:rsidP="00FC3212">
            <w:pPr>
              <w:pStyle w:val="Akapitzlist"/>
              <w:spacing w:before="10" w:afterLines="10" w:after="24"/>
              <w:ind w:left="0"/>
              <w:contextualSpacing w:val="0"/>
              <w:jc w:val="center"/>
              <w:rPr>
                <w:rFonts w:asciiTheme="minorHAnsi" w:hAnsiTheme="minorHAnsi" w:cs="Arial"/>
              </w:rPr>
            </w:pPr>
          </w:p>
        </w:tc>
        <w:tc>
          <w:tcPr>
            <w:tcW w:w="2127" w:type="dxa"/>
          </w:tcPr>
          <w:p w:rsidR="00134C55" w:rsidRPr="002A701E" w:rsidRDefault="00134C55" w:rsidP="00FC3212">
            <w:pPr>
              <w:pStyle w:val="Akapitzlist"/>
              <w:spacing w:before="10" w:afterLines="10" w:after="24"/>
              <w:ind w:left="0"/>
              <w:contextualSpacing w:val="0"/>
              <w:jc w:val="center"/>
              <w:rPr>
                <w:rFonts w:asciiTheme="minorHAnsi" w:hAnsiTheme="minorHAnsi" w:cs="Arial"/>
              </w:rPr>
            </w:pPr>
          </w:p>
        </w:tc>
        <w:tc>
          <w:tcPr>
            <w:tcW w:w="2129" w:type="dxa"/>
          </w:tcPr>
          <w:p w:rsidR="00134C55" w:rsidRPr="002A701E" w:rsidRDefault="00134C55" w:rsidP="00FC3212">
            <w:pPr>
              <w:pStyle w:val="Akapitzlist"/>
              <w:spacing w:before="10" w:afterLines="10" w:after="24"/>
              <w:ind w:left="0"/>
              <w:contextualSpacing w:val="0"/>
              <w:jc w:val="center"/>
              <w:rPr>
                <w:rFonts w:asciiTheme="minorHAnsi" w:hAnsiTheme="minorHAnsi" w:cs="Arial"/>
              </w:rPr>
            </w:pPr>
          </w:p>
        </w:tc>
        <w:tc>
          <w:tcPr>
            <w:tcW w:w="2127" w:type="dxa"/>
          </w:tcPr>
          <w:p w:rsidR="00134C55" w:rsidRPr="002A701E" w:rsidRDefault="00134C55" w:rsidP="00FC3212">
            <w:pPr>
              <w:pStyle w:val="Akapitzlist"/>
              <w:spacing w:before="10" w:afterLines="10" w:after="24"/>
              <w:ind w:left="0"/>
              <w:contextualSpacing w:val="0"/>
              <w:jc w:val="center"/>
              <w:rPr>
                <w:rFonts w:asciiTheme="minorHAnsi" w:hAnsiTheme="minorHAnsi" w:cs="Arial"/>
              </w:rPr>
            </w:pPr>
          </w:p>
        </w:tc>
      </w:tr>
      <w:tr w:rsidR="00134C55" w:rsidRPr="002A701E" w:rsidTr="00FC3212">
        <w:trPr>
          <w:trHeight w:val="506"/>
        </w:trPr>
        <w:tc>
          <w:tcPr>
            <w:tcW w:w="8776" w:type="dxa"/>
            <w:gridSpan w:val="4"/>
            <w:shd w:val="clear" w:color="auto" w:fill="DEEAF6" w:themeFill="accent1" w:themeFillTint="33"/>
            <w:vAlign w:val="center"/>
          </w:tcPr>
          <w:p w:rsidR="00134C55" w:rsidRPr="002A701E" w:rsidRDefault="00134C55" w:rsidP="00FC3212">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rsidR="00134C55" w:rsidRPr="004D510B" w:rsidRDefault="004F4CC6" w:rsidP="00134C55">
      <w:pPr>
        <w:spacing w:before="240" w:afterLines="10" w:after="24" w:line="360" w:lineRule="auto"/>
        <w:jc w:val="both"/>
        <w:rPr>
          <w:rFonts w:ascii="Calibri" w:hAnsi="Calibri"/>
          <w:sz w:val="22"/>
          <w:szCs w:val="22"/>
        </w:rPr>
      </w:pPr>
      <w:r>
        <w:rPr>
          <w:rFonts w:ascii="Calibri" w:hAnsi="Calibri"/>
          <w:sz w:val="22"/>
          <w:szCs w:val="22"/>
        </w:rPr>
        <w:t>12</w:t>
      </w:r>
      <w:r w:rsidR="00134C55" w:rsidRPr="004D510B">
        <w:rPr>
          <w:rFonts w:ascii="Calibri" w:hAnsi="Calibri"/>
          <w:sz w:val="22"/>
          <w:szCs w:val="22"/>
        </w:rPr>
        <w:t>. Oświadczamy, że wypełniliśmy obowiązki informacyjne przewidziane w art. 13 lub art. 14 RODO</w:t>
      </w:r>
      <w:r w:rsidR="00134C55" w:rsidRPr="004D510B">
        <w:rPr>
          <w:rStyle w:val="Odwoanieprzypisudolnego"/>
          <w:rFonts w:ascii="Calibri" w:hAnsi="Calibri"/>
          <w:sz w:val="22"/>
          <w:szCs w:val="22"/>
        </w:rPr>
        <w:footnoteReference w:id="2"/>
      </w:r>
      <w:r w:rsidR="00134C55"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134C55" w:rsidRPr="004D510B">
        <w:rPr>
          <w:rStyle w:val="Odwoanieprzypisudolnego"/>
          <w:rFonts w:ascii="Calibri" w:hAnsi="Calibri"/>
          <w:sz w:val="22"/>
          <w:szCs w:val="22"/>
        </w:rPr>
        <w:footnoteReference w:id="3"/>
      </w:r>
      <w:r w:rsidR="00134C55" w:rsidRPr="004D510B">
        <w:rPr>
          <w:rFonts w:ascii="Calibri" w:hAnsi="Calibri"/>
          <w:sz w:val="22"/>
          <w:szCs w:val="22"/>
        </w:rPr>
        <w:t>.</w:t>
      </w:r>
    </w:p>
    <w:p w:rsidR="00134C55" w:rsidRPr="004D510B" w:rsidRDefault="00134C55" w:rsidP="00134C55">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t>1</w:t>
      </w:r>
      <w:r w:rsidR="004F4CC6">
        <w:rPr>
          <w:rFonts w:ascii="Calibri" w:eastAsia="Calibri" w:hAnsi="Calibri"/>
          <w:sz w:val="22"/>
          <w:szCs w:val="22"/>
        </w:rPr>
        <w:t>3</w:t>
      </w:r>
      <w:r w:rsidRPr="004D510B">
        <w:rPr>
          <w:rFonts w:ascii="Calibri" w:eastAsia="Calibri" w:hAnsi="Calibri"/>
          <w:sz w:val="22"/>
          <w:szCs w:val="22"/>
        </w:rPr>
        <w:t>.Rodzaj podpisu, za pomocą którego podpisano dokumenty ofertowe (wypełnienie nieobowiązkowe):</w:t>
      </w:r>
    </w:p>
    <w:p w:rsidR="00134C55" w:rsidRPr="004D510B" w:rsidRDefault="00134C55" w:rsidP="00134C55">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134C55" w:rsidRPr="004D510B" w:rsidTr="00FC3212">
        <w:tc>
          <w:tcPr>
            <w:tcW w:w="3260" w:type="dxa"/>
            <w:shd w:val="clear" w:color="auto" w:fill="DEEAF6" w:themeFill="accent1" w:themeFillTint="33"/>
            <w:vAlign w:val="center"/>
          </w:tcPr>
          <w:p w:rsidR="00134C55" w:rsidRPr="004D510B" w:rsidRDefault="00030C73" w:rsidP="00FC3212">
            <w:pPr>
              <w:spacing w:before="10" w:afterLines="10" w:after="24"/>
              <w:jc w:val="center"/>
              <w:rPr>
                <w:rFonts w:ascii="Calibri" w:eastAsia="Calibri" w:hAnsi="Calibri" w:cs="Arial"/>
                <w:b/>
                <w:bCs/>
                <w:sz w:val="18"/>
                <w:szCs w:val="18"/>
                <w:lang w:eastAsia="en-US"/>
              </w:rPr>
            </w:pPr>
            <w:hyperlink r:id="rId45" w:history="1">
              <w:r w:rsidR="00134C55" w:rsidRPr="004D510B">
                <w:rPr>
                  <w:rFonts w:ascii="Calibri" w:eastAsia="Calibri" w:hAnsi="Calibri" w:cs="Calibri"/>
                  <w:b/>
                  <w:bCs/>
                  <w:color w:val="000000"/>
                  <w:sz w:val="18"/>
                  <w:szCs w:val="18"/>
                  <w:lang w:eastAsia="en-US"/>
                </w:rPr>
                <w:t xml:space="preserve">Kwalifikowany </w:t>
              </w:r>
              <w:r w:rsidR="00134C55"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rsidR="00134C55" w:rsidRPr="004D510B" w:rsidRDefault="00030C73" w:rsidP="00FC3212">
            <w:pPr>
              <w:spacing w:before="10" w:afterLines="10" w:after="24"/>
              <w:jc w:val="center"/>
              <w:rPr>
                <w:rFonts w:ascii="Calibri" w:eastAsia="Calibri" w:hAnsi="Calibri" w:cs="Arial"/>
                <w:b/>
                <w:bCs/>
                <w:sz w:val="18"/>
                <w:szCs w:val="18"/>
                <w:lang w:eastAsia="en-US"/>
              </w:rPr>
            </w:pPr>
            <w:hyperlink r:id="rId46" w:history="1">
              <w:r w:rsidR="00134C55"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rsidR="00134C55" w:rsidRPr="004D510B" w:rsidRDefault="00030C73" w:rsidP="00FC3212">
            <w:pPr>
              <w:spacing w:afterLines="10" w:after="24"/>
              <w:jc w:val="center"/>
              <w:rPr>
                <w:rFonts w:ascii="Calibri" w:eastAsia="Calibri" w:hAnsi="Calibri"/>
                <w:sz w:val="22"/>
                <w:szCs w:val="22"/>
                <w:lang w:eastAsia="en-US"/>
              </w:rPr>
            </w:pPr>
            <w:hyperlink r:id="rId47" w:history="1">
              <w:r w:rsidR="00134C55" w:rsidRPr="004D510B">
                <w:rPr>
                  <w:rFonts w:ascii="Calibri" w:eastAsia="Calibri" w:hAnsi="Calibri"/>
                  <w:b/>
                  <w:sz w:val="18"/>
                  <w:szCs w:val="18"/>
                  <w:lang w:eastAsia="en-US"/>
                </w:rPr>
                <w:t>Podpis osobisty</w:t>
              </w:r>
            </w:hyperlink>
            <w:r w:rsidR="00134C55" w:rsidRPr="004D510B">
              <w:rPr>
                <w:rFonts w:ascii="Calibri" w:eastAsia="Calibri" w:hAnsi="Calibri"/>
                <w:b/>
                <w:sz w:val="18"/>
                <w:szCs w:val="18"/>
                <w:lang w:eastAsia="en-US"/>
              </w:rPr>
              <w:t xml:space="preserve"> </w:t>
            </w:r>
            <w:r w:rsidR="00134C55" w:rsidRPr="004D510B">
              <w:rPr>
                <w:rFonts w:ascii="Calibri" w:eastAsia="Calibri" w:hAnsi="Calibri"/>
                <w:b/>
                <w:sz w:val="18"/>
                <w:szCs w:val="18"/>
                <w:lang w:eastAsia="en-US"/>
              </w:rPr>
              <w:br/>
              <w:t>tzn. zaawansowany podpis elektroniczny</w:t>
            </w:r>
          </w:p>
        </w:tc>
      </w:tr>
      <w:tr w:rsidR="00134C55" w:rsidRPr="004D510B" w:rsidTr="00FC3212">
        <w:trPr>
          <w:trHeight w:val="382"/>
        </w:trPr>
        <w:tc>
          <w:tcPr>
            <w:tcW w:w="3260" w:type="dxa"/>
          </w:tcPr>
          <w:p w:rsidR="00134C55" w:rsidRPr="004D510B" w:rsidRDefault="00134C55" w:rsidP="00FC3212">
            <w:pPr>
              <w:spacing w:before="10" w:afterLines="10" w:after="24"/>
              <w:jc w:val="center"/>
              <w:rPr>
                <w:rFonts w:ascii="Calibri" w:eastAsia="Calibri" w:hAnsi="Calibri" w:cs="Arial"/>
                <w:sz w:val="18"/>
                <w:szCs w:val="18"/>
                <w:lang w:eastAsia="en-US"/>
              </w:rPr>
            </w:pPr>
          </w:p>
        </w:tc>
        <w:tc>
          <w:tcPr>
            <w:tcW w:w="3119" w:type="dxa"/>
          </w:tcPr>
          <w:p w:rsidR="00134C55" w:rsidRPr="004D510B" w:rsidRDefault="00134C55" w:rsidP="00FC3212">
            <w:pPr>
              <w:spacing w:before="10" w:afterLines="10" w:after="24"/>
              <w:jc w:val="center"/>
              <w:rPr>
                <w:rFonts w:ascii="Calibri" w:eastAsia="Calibri" w:hAnsi="Calibri" w:cs="Arial"/>
                <w:sz w:val="18"/>
                <w:szCs w:val="18"/>
                <w:lang w:eastAsia="en-US"/>
              </w:rPr>
            </w:pPr>
          </w:p>
        </w:tc>
        <w:tc>
          <w:tcPr>
            <w:tcW w:w="3544" w:type="dxa"/>
          </w:tcPr>
          <w:p w:rsidR="00134C55" w:rsidRPr="004D510B" w:rsidRDefault="00134C55" w:rsidP="00FC3212">
            <w:pPr>
              <w:spacing w:before="10" w:afterLines="10" w:after="24"/>
              <w:jc w:val="center"/>
              <w:rPr>
                <w:rFonts w:ascii="Calibri" w:eastAsia="Calibri" w:hAnsi="Calibri" w:cs="Arial"/>
                <w:sz w:val="18"/>
                <w:szCs w:val="18"/>
                <w:lang w:eastAsia="en-US"/>
              </w:rPr>
            </w:pPr>
          </w:p>
        </w:tc>
      </w:tr>
      <w:tr w:rsidR="00134C55" w:rsidRPr="004D510B" w:rsidTr="00FC3212">
        <w:trPr>
          <w:trHeight w:val="268"/>
        </w:trPr>
        <w:tc>
          <w:tcPr>
            <w:tcW w:w="9923" w:type="dxa"/>
            <w:gridSpan w:val="3"/>
            <w:shd w:val="clear" w:color="auto" w:fill="DEEAF6" w:themeFill="accent1" w:themeFillTint="33"/>
            <w:vAlign w:val="center"/>
          </w:tcPr>
          <w:p w:rsidR="00134C55" w:rsidRPr="004D510B" w:rsidRDefault="00134C55" w:rsidP="00FC3212">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rsidR="00134C55" w:rsidRPr="004D510B" w:rsidRDefault="00134C55" w:rsidP="00134C55"/>
    <w:p w:rsidR="00134C55" w:rsidRDefault="00134C55" w:rsidP="00134C55">
      <w:pPr>
        <w:rPr>
          <w:rFonts w:asciiTheme="minorHAnsi" w:hAnsiTheme="minorHAnsi" w:cs="Arial"/>
          <w:sz w:val="22"/>
          <w:szCs w:val="22"/>
        </w:rPr>
      </w:pPr>
      <w:r w:rsidRPr="0062038A">
        <w:rPr>
          <w:rFonts w:asciiTheme="minorHAnsi" w:hAnsiTheme="minorHAnsi" w:cs="Arial"/>
          <w:sz w:val="22"/>
          <w:szCs w:val="22"/>
        </w:rPr>
        <w:t>1</w:t>
      </w:r>
      <w:r w:rsidR="004F4CC6">
        <w:rPr>
          <w:rFonts w:asciiTheme="minorHAnsi" w:hAnsiTheme="minorHAnsi" w:cs="Arial"/>
          <w:sz w:val="22"/>
          <w:szCs w:val="22"/>
        </w:rPr>
        <w:t>4</w:t>
      </w:r>
      <w:r w:rsidRPr="0062038A">
        <w:rPr>
          <w:rFonts w:asciiTheme="minorHAnsi" w:hAnsiTheme="minorHAnsi" w:cs="Arial"/>
          <w:sz w:val="22"/>
          <w:szCs w:val="22"/>
        </w:rPr>
        <w:t>. Osobą odpowiedzialną za realizację w</w:t>
      </w:r>
      <w:r>
        <w:rPr>
          <w:rFonts w:asciiTheme="minorHAnsi" w:hAnsiTheme="minorHAnsi" w:cs="Arial"/>
          <w:sz w:val="22"/>
          <w:szCs w:val="22"/>
        </w:rPr>
        <w:t>ykonania zamówienia jest Pani/</w:t>
      </w:r>
      <w:r w:rsidRPr="0062038A">
        <w:rPr>
          <w:rFonts w:asciiTheme="minorHAnsi" w:hAnsiTheme="minorHAnsi" w:cs="Arial"/>
          <w:sz w:val="22"/>
          <w:szCs w:val="22"/>
        </w:rPr>
        <w:t>Pan</w:t>
      </w:r>
      <w:r>
        <w:rPr>
          <w:rFonts w:asciiTheme="minorHAnsi" w:hAnsiTheme="minorHAnsi" w:cs="Arial"/>
          <w:sz w:val="22"/>
          <w:szCs w:val="22"/>
        </w:rPr>
        <w:t>:</w:t>
      </w:r>
      <w:r w:rsidRPr="0062038A">
        <w:rPr>
          <w:rFonts w:asciiTheme="minorHAnsi" w:hAnsiTheme="minorHAnsi" w:cs="Arial"/>
          <w:sz w:val="22"/>
          <w:szCs w:val="22"/>
        </w:rPr>
        <w:t xml:space="preserve"> </w:t>
      </w:r>
    </w:p>
    <w:p w:rsidR="00134C55" w:rsidRPr="0062038A" w:rsidRDefault="00134C55" w:rsidP="00134C55">
      <w:pPr>
        <w:rPr>
          <w:rFonts w:asciiTheme="minorHAnsi" w:hAnsiTheme="minorHAnsi" w:cs="Arial"/>
          <w:sz w:val="22"/>
          <w:szCs w:val="22"/>
        </w:rPr>
      </w:pPr>
      <w:r w:rsidRPr="0062038A">
        <w:rPr>
          <w:rFonts w:asciiTheme="minorHAnsi" w:hAnsiTheme="minorHAnsi" w:cs="Arial"/>
          <w:sz w:val="22"/>
          <w:szCs w:val="22"/>
        </w:rPr>
        <w:t>..........................................................................</w:t>
      </w:r>
    </w:p>
    <w:p w:rsidR="00134C55" w:rsidRPr="0062038A" w:rsidRDefault="00134C55" w:rsidP="00134C55">
      <w:pPr>
        <w:rPr>
          <w:rFonts w:asciiTheme="minorHAnsi" w:hAnsiTheme="minorHAnsi" w:cs="Arial"/>
          <w:sz w:val="22"/>
          <w:szCs w:val="22"/>
        </w:rPr>
      </w:pPr>
      <w:r>
        <w:rPr>
          <w:rFonts w:asciiTheme="minorHAnsi" w:hAnsiTheme="minorHAnsi" w:cs="Arial"/>
          <w:sz w:val="22"/>
          <w:szCs w:val="22"/>
        </w:rPr>
        <w:t>Adres ……………………………………………………………..</w:t>
      </w:r>
    </w:p>
    <w:p w:rsidR="00134C55" w:rsidRDefault="00134C55" w:rsidP="00134C55">
      <w:pPr>
        <w:rPr>
          <w:rFonts w:asciiTheme="minorHAnsi" w:hAnsiTheme="minorHAnsi" w:cs="Arial"/>
          <w:sz w:val="22"/>
          <w:szCs w:val="22"/>
        </w:rPr>
      </w:pPr>
      <w:r w:rsidRPr="0062038A">
        <w:rPr>
          <w:rFonts w:asciiTheme="minorHAnsi" w:hAnsiTheme="minorHAnsi" w:cs="Arial"/>
          <w:sz w:val="22"/>
          <w:szCs w:val="22"/>
        </w:rPr>
        <w:t>Telefon .........................................  fax …………………</w:t>
      </w:r>
      <w:r>
        <w:rPr>
          <w:rFonts w:asciiTheme="minorHAnsi" w:hAnsiTheme="minorHAnsi" w:cs="Arial"/>
          <w:sz w:val="22"/>
          <w:szCs w:val="22"/>
        </w:rPr>
        <w:t>………</w:t>
      </w:r>
      <w:r w:rsidRPr="0062038A">
        <w:rPr>
          <w:rFonts w:asciiTheme="minorHAnsi" w:hAnsiTheme="minorHAnsi" w:cs="Arial"/>
          <w:sz w:val="22"/>
          <w:szCs w:val="22"/>
        </w:rPr>
        <w:t xml:space="preserve">  </w:t>
      </w:r>
      <w:r>
        <w:rPr>
          <w:rFonts w:asciiTheme="minorHAnsi" w:hAnsiTheme="minorHAnsi" w:cs="Arial"/>
          <w:sz w:val="22"/>
          <w:szCs w:val="22"/>
        </w:rPr>
        <w:t>e-</w:t>
      </w:r>
      <w:r w:rsidRPr="0062038A">
        <w:rPr>
          <w:rFonts w:asciiTheme="minorHAnsi" w:hAnsiTheme="minorHAnsi" w:cs="Arial"/>
          <w:sz w:val="22"/>
          <w:szCs w:val="22"/>
        </w:rPr>
        <w:t>mail………………………</w:t>
      </w:r>
      <w:r>
        <w:rPr>
          <w:rFonts w:asciiTheme="minorHAnsi" w:hAnsiTheme="minorHAnsi" w:cs="Arial"/>
          <w:sz w:val="22"/>
          <w:szCs w:val="22"/>
        </w:rPr>
        <w:t>……</w:t>
      </w: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6069AD" w:rsidRDefault="006069AD" w:rsidP="00134C55">
      <w:pPr>
        <w:rPr>
          <w:rFonts w:asciiTheme="minorHAnsi" w:hAnsiTheme="minorHAnsi" w:cs="Arial"/>
          <w:sz w:val="22"/>
          <w:szCs w:val="22"/>
        </w:rPr>
      </w:pPr>
    </w:p>
    <w:p w:rsidR="006069AD" w:rsidRDefault="006069AD" w:rsidP="00134C55">
      <w:pPr>
        <w:rPr>
          <w:rFonts w:asciiTheme="minorHAnsi" w:hAnsiTheme="minorHAnsi" w:cs="Arial"/>
          <w:sz w:val="22"/>
          <w:szCs w:val="22"/>
        </w:rPr>
      </w:pPr>
    </w:p>
    <w:p w:rsidR="006069AD" w:rsidRDefault="006069AD" w:rsidP="00134C55">
      <w:pPr>
        <w:rPr>
          <w:rFonts w:asciiTheme="minorHAnsi" w:hAnsiTheme="minorHAnsi" w:cs="Arial"/>
          <w:sz w:val="22"/>
          <w:szCs w:val="22"/>
        </w:rPr>
      </w:pPr>
    </w:p>
    <w:p w:rsidR="006069AD" w:rsidRDefault="006069AD"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4F4CC6" w:rsidRDefault="004F4CC6" w:rsidP="00134C55">
      <w:pPr>
        <w:rPr>
          <w:rFonts w:asciiTheme="minorHAnsi" w:hAnsiTheme="minorHAnsi" w:cs="Arial"/>
          <w:sz w:val="22"/>
          <w:szCs w:val="22"/>
        </w:rPr>
      </w:pPr>
    </w:p>
    <w:p w:rsidR="004F4CC6" w:rsidRDefault="004F4CC6" w:rsidP="00134C55">
      <w:pPr>
        <w:rPr>
          <w:rFonts w:asciiTheme="minorHAnsi" w:hAnsiTheme="minorHAnsi" w:cs="Arial"/>
          <w:sz w:val="22"/>
          <w:szCs w:val="22"/>
        </w:rPr>
      </w:pPr>
    </w:p>
    <w:p w:rsidR="004F4CC6" w:rsidRDefault="004F4CC6" w:rsidP="00134C55">
      <w:pPr>
        <w:rPr>
          <w:rFonts w:asciiTheme="minorHAnsi" w:hAnsiTheme="minorHAnsi" w:cs="Arial"/>
          <w:sz w:val="22"/>
          <w:szCs w:val="22"/>
        </w:rPr>
      </w:pPr>
    </w:p>
    <w:p w:rsidR="001769F7" w:rsidRDefault="001769F7" w:rsidP="00134C55">
      <w:pPr>
        <w:rPr>
          <w:rFonts w:asciiTheme="minorHAnsi" w:hAnsiTheme="minorHAnsi" w:cs="Arial"/>
          <w:sz w:val="22"/>
          <w:szCs w:val="22"/>
        </w:rPr>
      </w:pPr>
    </w:p>
    <w:p w:rsidR="00A0638C" w:rsidRDefault="00A0638C" w:rsidP="00A0638C">
      <w:pPr>
        <w:autoSpaceDE w:val="0"/>
        <w:autoSpaceDN w:val="0"/>
        <w:adjustRightInd w:val="0"/>
        <w:spacing w:after="0" w:line="240" w:lineRule="auto"/>
        <w:rPr>
          <w:rFonts w:eastAsiaTheme="minorHAnsi" w:cs="Calibri"/>
          <w:b/>
          <w:bCs/>
          <w:color w:val="000000"/>
        </w:rPr>
      </w:pPr>
      <w:r>
        <w:rPr>
          <w:b/>
          <w:color w:val="000000"/>
          <w:sz w:val="28"/>
          <w:szCs w:val="28"/>
        </w:rPr>
        <w:lastRenderedPageBreak/>
        <w:t>Załącznik nr 2 do SWZ</w:t>
      </w:r>
    </w:p>
    <w:p w:rsidR="00A0638C" w:rsidRDefault="00A0638C" w:rsidP="00A0638C">
      <w:pPr>
        <w:jc w:val="center"/>
        <w:rPr>
          <w:rFonts w:eastAsia="Calibri"/>
          <w:b/>
          <w:color w:val="000000"/>
          <w:sz w:val="28"/>
          <w:szCs w:val="28"/>
        </w:rPr>
      </w:pPr>
      <w:r>
        <w:rPr>
          <w:b/>
          <w:color w:val="000000"/>
          <w:sz w:val="28"/>
          <w:szCs w:val="28"/>
        </w:rPr>
        <w:t>Formularz cenowy</w:t>
      </w:r>
    </w:p>
    <w:tbl>
      <w:tblPr>
        <w:tblW w:w="989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1846"/>
        <w:gridCol w:w="1317"/>
        <w:gridCol w:w="1984"/>
        <w:gridCol w:w="851"/>
        <w:gridCol w:w="1417"/>
        <w:gridCol w:w="1985"/>
      </w:tblGrid>
      <w:tr w:rsidR="00A0638C" w:rsidRPr="00A0638C" w:rsidTr="00A0638C">
        <w:trPr>
          <w:trHeight w:val="1010"/>
        </w:trPr>
        <w:tc>
          <w:tcPr>
            <w:tcW w:w="496" w:type="dxa"/>
            <w:tcBorders>
              <w:top w:val="single" w:sz="4" w:space="0" w:color="auto"/>
              <w:left w:val="single" w:sz="4" w:space="0" w:color="auto"/>
              <w:bottom w:val="single" w:sz="4" w:space="0" w:color="auto"/>
              <w:right w:val="single" w:sz="4" w:space="0" w:color="auto"/>
            </w:tcBorders>
            <w:vAlign w:val="center"/>
            <w:hideMark/>
          </w:tcPr>
          <w:p w:rsidR="00A0638C" w:rsidRPr="00A0638C" w:rsidRDefault="00A0638C" w:rsidP="00A0638C">
            <w:pPr>
              <w:spacing w:after="0" w:line="240" w:lineRule="auto"/>
              <w:jc w:val="center"/>
              <w:rPr>
                <w:rFonts w:asciiTheme="minorHAnsi" w:eastAsia="Calibri" w:hAnsiTheme="minorHAnsi" w:cs="Arial"/>
                <w:b/>
                <w:lang w:eastAsia="en-US"/>
              </w:rPr>
            </w:pPr>
            <w:r w:rsidRPr="00A0638C">
              <w:rPr>
                <w:rFonts w:asciiTheme="minorHAnsi" w:hAnsiTheme="minorHAnsi" w:cs="Arial"/>
                <w:b/>
              </w:rPr>
              <w:t>L.p.</w:t>
            </w:r>
          </w:p>
        </w:tc>
        <w:tc>
          <w:tcPr>
            <w:tcW w:w="1846" w:type="dxa"/>
            <w:tcBorders>
              <w:top w:val="single" w:sz="4" w:space="0" w:color="auto"/>
              <w:left w:val="single" w:sz="4" w:space="0" w:color="auto"/>
              <w:bottom w:val="single" w:sz="4" w:space="0" w:color="auto"/>
              <w:right w:val="single" w:sz="4" w:space="0" w:color="auto"/>
            </w:tcBorders>
            <w:noWrap/>
            <w:vAlign w:val="center"/>
            <w:hideMark/>
          </w:tcPr>
          <w:p w:rsidR="00A0638C" w:rsidRPr="00A0638C" w:rsidRDefault="00A0638C" w:rsidP="00A0638C">
            <w:pPr>
              <w:spacing w:after="0" w:line="240" w:lineRule="auto"/>
              <w:jc w:val="center"/>
              <w:rPr>
                <w:rFonts w:asciiTheme="minorHAnsi" w:eastAsia="Calibri" w:hAnsiTheme="minorHAnsi" w:cs="Arial"/>
                <w:b/>
                <w:lang w:eastAsia="en-US"/>
              </w:rPr>
            </w:pPr>
            <w:r w:rsidRPr="00A0638C">
              <w:rPr>
                <w:rFonts w:asciiTheme="minorHAnsi" w:hAnsiTheme="minorHAnsi" w:cs="Arial"/>
                <w:b/>
              </w:rPr>
              <w:t>Asortyment</w:t>
            </w:r>
          </w:p>
        </w:tc>
        <w:tc>
          <w:tcPr>
            <w:tcW w:w="1317" w:type="dxa"/>
            <w:tcBorders>
              <w:top w:val="single" w:sz="4" w:space="0" w:color="auto"/>
              <w:left w:val="single" w:sz="4" w:space="0" w:color="auto"/>
              <w:bottom w:val="single" w:sz="4" w:space="0" w:color="auto"/>
              <w:right w:val="single" w:sz="4" w:space="0" w:color="auto"/>
            </w:tcBorders>
            <w:noWrap/>
            <w:vAlign w:val="center"/>
          </w:tcPr>
          <w:p w:rsidR="00A0638C" w:rsidRPr="00A0638C" w:rsidRDefault="00A0638C" w:rsidP="00A0638C">
            <w:pPr>
              <w:pStyle w:val="Nagwek4"/>
              <w:spacing w:after="0" w:line="240" w:lineRule="auto"/>
              <w:jc w:val="center"/>
              <w:rPr>
                <w:rFonts w:asciiTheme="minorHAnsi" w:hAnsiTheme="minorHAnsi" w:cs="Arial"/>
                <w:bCs/>
                <w:sz w:val="20"/>
                <w:szCs w:val="22"/>
                <w:lang w:eastAsia="en-US"/>
              </w:rPr>
            </w:pPr>
            <w:r w:rsidRPr="00A0638C">
              <w:rPr>
                <w:rFonts w:asciiTheme="minorHAnsi" w:hAnsiTheme="minorHAnsi" w:cs="Arial"/>
                <w:bCs/>
                <w:sz w:val="20"/>
                <w:lang w:eastAsia="en-US"/>
              </w:rPr>
              <w:t>Cena jedn.</w:t>
            </w:r>
          </w:p>
          <w:p w:rsidR="00A0638C" w:rsidRPr="00A0638C" w:rsidRDefault="00A0638C" w:rsidP="00A0638C">
            <w:pPr>
              <w:spacing w:after="0" w:line="240" w:lineRule="auto"/>
              <w:jc w:val="center"/>
              <w:rPr>
                <w:rFonts w:asciiTheme="minorHAnsi" w:hAnsiTheme="minorHAnsi" w:cstheme="minorBidi"/>
                <w:b/>
                <w:sz w:val="22"/>
                <w:szCs w:val="22"/>
                <w:lang w:eastAsia="en-US"/>
              </w:rPr>
            </w:pPr>
            <w:r w:rsidRPr="00A0638C">
              <w:rPr>
                <w:rFonts w:asciiTheme="minorHAnsi" w:hAnsiTheme="minorHAnsi"/>
                <w:b/>
              </w:rPr>
              <w:t>netto zł</w:t>
            </w:r>
          </w:p>
          <w:p w:rsidR="00A0638C" w:rsidRPr="00A0638C" w:rsidRDefault="00A0638C" w:rsidP="00A0638C">
            <w:pPr>
              <w:spacing w:after="0" w:line="240" w:lineRule="auto"/>
              <w:jc w:val="center"/>
              <w:rPr>
                <w:rFonts w:asciiTheme="minorHAnsi" w:eastAsia="Calibri" w:hAnsiTheme="minorHAnsi" w:cs="Arial"/>
                <w:b/>
                <w:bCs/>
                <w:lang w:eastAsia="en-US"/>
              </w:rPr>
            </w:pPr>
            <w:r w:rsidRPr="00A0638C">
              <w:rPr>
                <w:rFonts w:asciiTheme="minorHAnsi" w:hAnsiTheme="minorHAnsi"/>
                <w:b/>
              </w:rPr>
              <w:t>1 miesiąc</w:t>
            </w:r>
          </w:p>
        </w:tc>
        <w:tc>
          <w:tcPr>
            <w:tcW w:w="1984" w:type="dxa"/>
            <w:tcBorders>
              <w:top w:val="single" w:sz="4" w:space="0" w:color="auto"/>
              <w:left w:val="single" w:sz="4" w:space="0" w:color="auto"/>
              <w:bottom w:val="single" w:sz="4" w:space="0" w:color="auto"/>
              <w:right w:val="single" w:sz="4" w:space="0" w:color="auto"/>
            </w:tcBorders>
            <w:noWrap/>
            <w:vAlign w:val="center"/>
          </w:tcPr>
          <w:p w:rsidR="00A0638C" w:rsidRPr="00A0638C" w:rsidRDefault="00A0638C" w:rsidP="00A0638C">
            <w:pPr>
              <w:spacing w:after="0" w:line="240" w:lineRule="auto"/>
              <w:jc w:val="center"/>
              <w:rPr>
                <w:rFonts w:asciiTheme="minorHAnsi" w:eastAsia="Calibri" w:hAnsiTheme="minorHAnsi" w:cs="Arial"/>
                <w:b/>
                <w:bCs/>
              </w:rPr>
            </w:pPr>
          </w:p>
          <w:p w:rsidR="00A0638C" w:rsidRPr="00A0638C" w:rsidRDefault="00A0638C" w:rsidP="00A0638C">
            <w:pPr>
              <w:spacing w:after="0" w:line="240" w:lineRule="auto"/>
              <w:jc w:val="center"/>
              <w:rPr>
                <w:rFonts w:asciiTheme="minorHAnsi" w:hAnsiTheme="minorHAnsi" w:cs="Arial"/>
                <w:b/>
                <w:bCs/>
              </w:rPr>
            </w:pPr>
            <w:r w:rsidRPr="00A0638C">
              <w:rPr>
                <w:rFonts w:asciiTheme="minorHAnsi" w:hAnsiTheme="minorHAnsi" w:cs="Arial"/>
                <w:b/>
                <w:bCs/>
              </w:rPr>
              <w:t>Wartość</w:t>
            </w:r>
          </w:p>
          <w:p w:rsidR="00A0638C" w:rsidRPr="00A0638C" w:rsidRDefault="00A0638C" w:rsidP="00A0638C">
            <w:pPr>
              <w:spacing w:after="0" w:line="240" w:lineRule="auto"/>
              <w:jc w:val="center"/>
              <w:rPr>
                <w:rFonts w:asciiTheme="minorHAnsi" w:hAnsiTheme="minorHAnsi" w:cs="Arial"/>
                <w:b/>
                <w:bCs/>
              </w:rPr>
            </w:pPr>
            <w:r w:rsidRPr="00A0638C">
              <w:rPr>
                <w:rFonts w:asciiTheme="minorHAnsi" w:hAnsiTheme="minorHAnsi" w:cs="Arial"/>
                <w:b/>
                <w:bCs/>
              </w:rPr>
              <w:t>Netto zł</w:t>
            </w:r>
          </w:p>
          <w:p w:rsidR="00A0638C" w:rsidRPr="00A0638C" w:rsidRDefault="00A0638C" w:rsidP="00A0638C">
            <w:pPr>
              <w:spacing w:after="0" w:line="240" w:lineRule="auto"/>
              <w:jc w:val="center"/>
              <w:rPr>
                <w:rFonts w:asciiTheme="minorHAnsi" w:hAnsiTheme="minorHAnsi" w:cs="Arial"/>
                <w:b/>
                <w:bCs/>
              </w:rPr>
            </w:pPr>
            <w:r w:rsidRPr="00A0638C">
              <w:rPr>
                <w:rFonts w:asciiTheme="minorHAnsi" w:hAnsiTheme="minorHAnsi" w:cs="Arial"/>
                <w:b/>
                <w:bCs/>
              </w:rPr>
              <w:t>36 miesięcy</w:t>
            </w:r>
          </w:p>
          <w:p w:rsidR="00A0638C" w:rsidRPr="00A0638C" w:rsidRDefault="00A0638C" w:rsidP="00A0638C">
            <w:pPr>
              <w:spacing w:after="0" w:line="240" w:lineRule="auto"/>
              <w:jc w:val="center"/>
              <w:rPr>
                <w:rFonts w:asciiTheme="minorHAnsi" w:eastAsia="Calibri" w:hAnsiTheme="minorHAnsi" w:cs="Arial"/>
                <w:b/>
                <w:bCs/>
                <w:lang w:eastAsia="en-US"/>
              </w:rPr>
            </w:pPr>
          </w:p>
        </w:tc>
        <w:tc>
          <w:tcPr>
            <w:tcW w:w="851" w:type="dxa"/>
            <w:tcBorders>
              <w:top w:val="single" w:sz="4" w:space="0" w:color="auto"/>
              <w:left w:val="single" w:sz="4" w:space="0" w:color="auto"/>
              <w:bottom w:val="single" w:sz="4" w:space="0" w:color="auto"/>
              <w:right w:val="single" w:sz="4" w:space="0" w:color="auto"/>
            </w:tcBorders>
          </w:tcPr>
          <w:p w:rsidR="00A0638C" w:rsidRPr="00A0638C" w:rsidRDefault="00A0638C" w:rsidP="00A0638C">
            <w:pPr>
              <w:spacing w:after="0" w:line="240" w:lineRule="auto"/>
              <w:jc w:val="center"/>
              <w:rPr>
                <w:rFonts w:asciiTheme="minorHAnsi" w:eastAsia="Calibri" w:hAnsiTheme="minorHAnsi" w:cs="Arial"/>
                <w:b/>
                <w:bCs/>
              </w:rPr>
            </w:pPr>
          </w:p>
          <w:p w:rsidR="00A0638C" w:rsidRPr="00A0638C" w:rsidRDefault="00A0638C" w:rsidP="00A0638C">
            <w:pPr>
              <w:spacing w:after="0" w:line="240" w:lineRule="auto"/>
              <w:jc w:val="center"/>
              <w:rPr>
                <w:rFonts w:asciiTheme="minorHAnsi" w:hAnsiTheme="minorHAnsi" w:cs="Arial"/>
                <w:b/>
                <w:bCs/>
              </w:rPr>
            </w:pPr>
            <w:r w:rsidRPr="00A0638C">
              <w:rPr>
                <w:rFonts w:asciiTheme="minorHAnsi" w:hAnsiTheme="minorHAnsi" w:cs="Arial"/>
                <w:b/>
                <w:bCs/>
              </w:rPr>
              <w:t>VAT</w:t>
            </w:r>
          </w:p>
          <w:p w:rsidR="00A0638C" w:rsidRPr="00A0638C" w:rsidRDefault="00A0638C" w:rsidP="00A0638C">
            <w:pPr>
              <w:spacing w:after="0" w:line="240" w:lineRule="auto"/>
              <w:jc w:val="center"/>
              <w:rPr>
                <w:rFonts w:asciiTheme="minorHAnsi" w:eastAsia="Calibri" w:hAnsiTheme="minorHAnsi" w:cs="Arial"/>
                <w:b/>
                <w:bCs/>
                <w:lang w:eastAsia="en-US"/>
              </w:rPr>
            </w:pPr>
            <w:r w:rsidRPr="00A0638C">
              <w:rPr>
                <w:rFonts w:asciiTheme="minorHAnsi" w:hAnsiTheme="minorHAnsi" w:cs="Arial"/>
                <w:b/>
                <w:bCs/>
              </w:rPr>
              <w:t>%</w:t>
            </w:r>
          </w:p>
        </w:tc>
        <w:tc>
          <w:tcPr>
            <w:tcW w:w="1417" w:type="dxa"/>
            <w:tcBorders>
              <w:top w:val="single" w:sz="4" w:space="0" w:color="auto"/>
              <w:left w:val="single" w:sz="4" w:space="0" w:color="auto"/>
              <w:bottom w:val="single" w:sz="4" w:space="0" w:color="auto"/>
              <w:right w:val="single" w:sz="4" w:space="0" w:color="auto"/>
            </w:tcBorders>
            <w:vAlign w:val="center"/>
          </w:tcPr>
          <w:p w:rsidR="00A0638C" w:rsidRDefault="00A0638C" w:rsidP="00A0638C">
            <w:pPr>
              <w:spacing w:after="0" w:line="240" w:lineRule="auto"/>
              <w:jc w:val="center"/>
              <w:rPr>
                <w:rFonts w:asciiTheme="minorHAnsi" w:hAnsiTheme="minorHAnsi" w:cs="Arial"/>
                <w:b/>
                <w:bCs/>
              </w:rPr>
            </w:pPr>
          </w:p>
          <w:p w:rsidR="00A0638C" w:rsidRPr="00A0638C" w:rsidRDefault="00A0638C" w:rsidP="00A0638C">
            <w:pPr>
              <w:spacing w:after="0" w:line="240" w:lineRule="auto"/>
              <w:jc w:val="center"/>
              <w:rPr>
                <w:rFonts w:asciiTheme="minorHAnsi" w:eastAsia="Calibri" w:hAnsiTheme="minorHAnsi" w:cs="Arial"/>
                <w:b/>
                <w:bCs/>
              </w:rPr>
            </w:pPr>
            <w:r w:rsidRPr="00A0638C">
              <w:rPr>
                <w:rFonts w:asciiTheme="minorHAnsi" w:hAnsiTheme="minorHAnsi" w:cs="Arial"/>
                <w:b/>
                <w:bCs/>
              </w:rPr>
              <w:t>Cena jedn. brutto zł</w:t>
            </w:r>
          </w:p>
          <w:p w:rsidR="00A0638C" w:rsidRPr="00A0638C" w:rsidRDefault="00A0638C" w:rsidP="00A0638C">
            <w:pPr>
              <w:spacing w:after="0" w:line="240" w:lineRule="auto"/>
              <w:jc w:val="center"/>
              <w:rPr>
                <w:rFonts w:asciiTheme="minorHAnsi" w:hAnsiTheme="minorHAnsi" w:cs="Arial"/>
                <w:b/>
                <w:bCs/>
              </w:rPr>
            </w:pPr>
            <w:r w:rsidRPr="00A0638C">
              <w:rPr>
                <w:rFonts w:asciiTheme="minorHAnsi" w:hAnsiTheme="minorHAnsi" w:cs="Arial"/>
                <w:b/>
                <w:bCs/>
              </w:rPr>
              <w:t>1 miesiąc</w:t>
            </w:r>
          </w:p>
          <w:p w:rsidR="00A0638C" w:rsidRPr="00A0638C" w:rsidRDefault="00A0638C" w:rsidP="00A0638C">
            <w:pPr>
              <w:spacing w:after="0" w:line="240" w:lineRule="auto"/>
              <w:jc w:val="center"/>
              <w:rPr>
                <w:rFonts w:asciiTheme="minorHAnsi" w:eastAsia="Calibri" w:hAnsiTheme="minorHAnsi" w:cs="Arial"/>
                <w:b/>
                <w:b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0638C" w:rsidRPr="00A0638C" w:rsidRDefault="00A0638C" w:rsidP="00A0638C">
            <w:pPr>
              <w:spacing w:after="0" w:line="240" w:lineRule="auto"/>
              <w:jc w:val="center"/>
              <w:rPr>
                <w:rFonts w:asciiTheme="minorHAnsi" w:eastAsia="Calibri" w:hAnsiTheme="minorHAnsi" w:cs="Arial"/>
                <w:b/>
                <w:bCs/>
              </w:rPr>
            </w:pPr>
            <w:r w:rsidRPr="00A0638C">
              <w:rPr>
                <w:rFonts w:asciiTheme="minorHAnsi" w:hAnsiTheme="minorHAnsi" w:cs="Arial"/>
                <w:b/>
                <w:bCs/>
              </w:rPr>
              <w:t>Wartość brutto zł</w:t>
            </w:r>
          </w:p>
          <w:p w:rsidR="00A0638C" w:rsidRPr="00A0638C" w:rsidRDefault="00A0638C" w:rsidP="00A0638C">
            <w:pPr>
              <w:spacing w:after="0" w:line="240" w:lineRule="auto"/>
              <w:jc w:val="center"/>
              <w:rPr>
                <w:rFonts w:asciiTheme="minorHAnsi" w:hAnsiTheme="minorHAnsi" w:cs="Arial"/>
                <w:b/>
                <w:bCs/>
              </w:rPr>
            </w:pPr>
            <w:r w:rsidRPr="00A0638C">
              <w:rPr>
                <w:rFonts w:asciiTheme="minorHAnsi" w:hAnsiTheme="minorHAnsi" w:cs="Arial"/>
                <w:b/>
                <w:bCs/>
              </w:rPr>
              <w:t>36 miesięcy</w:t>
            </w:r>
          </w:p>
          <w:p w:rsidR="00A0638C" w:rsidRPr="00A0638C" w:rsidRDefault="00A0638C" w:rsidP="00A0638C">
            <w:pPr>
              <w:spacing w:after="0" w:line="240" w:lineRule="auto"/>
              <w:jc w:val="center"/>
              <w:rPr>
                <w:rFonts w:asciiTheme="minorHAnsi" w:eastAsia="Calibri" w:hAnsiTheme="minorHAnsi" w:cs="Arial"/>
                <w:b/>
                <w:bCs/>
                <w:lang w:eastAsia="en-US"/>
              </w:rPr>
            </w:pPr>
          </w:p>
        </w:tc>
      </w:tr>
      <w:tr w:rsidR="00A0638C" w:rsidTr="00A0638C">
        <w:trPr>
          <w:trHeight w:val="1084"/>
        </w:trPr>
        <w:tc>
          <w:tcPr>
            <w:tcW w:w="496" w:type="dxa"/>
            <w:tcBorders>
              <w:top w:val="single" w:sz="4" w:space="0" w:color="auto"/>
              <w:left w:val="single" w:sz="4" w:space="0" w:color="auto"/>
              <w:bottom w:val="single" w:sz="4" w:space="0" w:color="auto"/>
              <w:right w:val="single" w:sz="4" w:space="0" w:color="auto"/>
            </w:tcBorders>
            <w:vAlign w:val="center"/>
            <w:hideMark/>
          </w:tcPr>
          <w:p w:rsidR="00A0638C" w:rsidRDefault="00A0638C">
            <w:pPr>
              <w:spacing w:after="200" w:line="276" w:lineRule="auto"/>
              <w:rPr>
                <w:rFonts w:ascii="Arial" w:eastAsia="Calibri" w:hAnsi="Arial" w:cs="Arial"/>
                <w:lang w:eastAsia="en-US"/>
              </w:rPr>
            </w:pPr>
            <w:r>
              <w:rPr>
                <w:rFonts w:ascii="Arial" w:hAnsi="Arial" w:cs="Arial"/>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A0638C" w:rsidRPr="00A0638C" w:rsidRDefault="00A0638C">
            <w:pPr>
              <w:pStyle w:val="Tekstpodstawowy3"/>
              <w:spacing w:line="276" w:lineRule="auto"/>
              <w:rPr>
                <w:iCs/>
                <w:szCs w:val="24"/>
                <w:lang w:eastAsia="en-US"/>
              </w:rPr>
            </w:pPr>
            <w:r w:rsidRPr="00A0638C">
              <w:rPr>
                <w:iCs/>
                <w:szCs w:val="24"/>
                <w:lang w:eastAsia="en-US"/>
              </w:rPr>
              <w:t>Opieka Gwarancyjna/</w:t>
            </w:r>
          </w:p>
          <w:p w:rsidR="00A0638C" w:rsidRDefault="00A0638C">
            <w:pPr>
              <w:pStyle w:val="Tekstpodstawowy3"/>
              <w:spacing w:line="276" w:lineRule="auto"/>
              <w:rPr>
                <w:iCs/>
                <w:szCs w:val="24"/>
                <w:lang w:eastAsia="en-US"/>
              </w:rPr>
            </w:pPr>
            <w:proofErr w:type="spellStart"/>
            <w:r w:rsidRPr="00A0638C">
              <w:rPr>
                <w:iCs/>
                <w:szCs w:val="24"/>
                <w:lang w:eastAsia="en-US"/>
              </w:rPr>
              <w:t>Maintenance</w:t>
            </w:r>
            <w:proofErr w:type="spellEnd"/>
          </w:p>
        </w:tc>
        <w:tc>
          <w:tcPr>
            <w:tcW w:w="1317" w:type="dxa"/>
            <w:tcBorders>
              <w:top w:val="single" w:sz="4" w:space="0" w:color="auto"/>
              <w:left w:val="single" w:sz="4" w:space="0" w:color="auto"/>
              <w:bottom w:val="single" w:sz="4" w:space="0" w:color="auto"/>
              <w:right w:val="single" w:sz="4" w:space="0" w:color="auto"/>
            </w:tcBorders>
            <w:noWrap/>
            <w:vAlign w:val="center"/>
          </w:tcPr>
          <w:p w:rsidR="00A0638C" w:rsidRDefault="00A0638C">
            <w:pPr>
              <w:spacing w:after="200" w:line="276" w:lineRule="auto"/>
              <w:rPr>
                <w:rFonts w:ascii="Arial" w:eastAsia="Calibri" w:hAnsi="Arial" w:cs="Arial"/>
                <w:bCs/>
                <w:lang w:eastAsia="en-US"/>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A0638C" w:rsidRDefault="00A0638C">
            <w:pPr>
              <w:spacing w:after="200" w:line="276" w:lineRule="auto"/>
              <w:rPr>
                <w:rFonts w:ascii="Arial" w:eastAsia="Calibri" w:hAnsi="Arial" w:cs="Arial"/>
                <w:b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638C" w:rsidRDefault="00A0638C">
            <w:pPr>
              <w:spacing w:after="200" w:line="276" w:lineRule="auto"/>
              <w:jc w:val="right"/>
              <w:rPr>
                <w:rFonts w:ascii="Arial" w:eastAsia="Calibri" w:hAnsi="Arial" w:cs="Arial"/>
                <w:bCs/>
                <w:lang w:eastAsia="en-US"/>
              </w:rPr>
            </w:pPr>
          </w:p>
        </w:tc>
        <w:tc>
          <w:tcPr>
            <w:tcW w:w="1417" w:type="dxa"/>
            <w:tcBorders>
              <w:top w:val="single" w:sz="4" w:space="0" w:color="auto"/>
              <w:left w:val="single" w:sz="4" w:space="0" w:color="auto"/>
              <w:bottom w:val="single" w:sz="4" w:space="0" w:color="auto"/>
              <w:right w:val="single" w:sz="4" w:space="0" w:color="auto"/>
            </w:tcBorders>
          </w:tcPr>
          <w:p w:rsidR="00A0638C" w:rsidRDefault="00A0638C">
            <w:pPr>
              <w:spacing w:after="200" w:line="276" w:lineRule="auto"/>
              <w:jc w:val="right"/>
              <w:rPr>
                <w:rFonts w:ascii="Arial" w:eastAsia="Calibri" w:hAnsi="Arial" w:cs="Arial"/>
                <w:b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0638C" w:rsidRDefault="00A0638C">
            <w:pPr>
              <w:spacing w:after="200" w:line="276" w:lineRule="auto"/>
              <w:jc w:val="right"/>
              <w:rPr>
                <w:rFonts w:ascii="Arial" w:eastAsia="Calibri" w:hAnsi="Arial" w:cs="Arial"/>
                <w:bCs/>
                <w:lang w:eastAsia="en-US"/>
              </w:rPr>
            </w:pPr>
          </w:p>
        </w:tc>
      </w:tr>
      <w:tr w:rsidR="00A0638C" w:rsidTr="00A0638C">
        <w:trPr>
          <w:trHeight w:val="1084"/>
        </w:trPr>
        <w:tc>
          <w:tcPr>
            <w:tcW w:w="496" w:type="dxa"/>
            <w:tcBorders>
              <w:top w:val="single" w:sz="4" w:space="0" w:color="auto"/>
              <w:left w:val="single" w:sz="4" w:space="0" w:color="auto"/>
              <w:bottom w:val="single" w:sz="4" w:space="0" w:color="auto"/>
              <w:right w:val="single" w:sz="4" w:space="0" w:color="auto"/>
            </w:tcBorders>
            <w:vAlign w:val="center"/>
            <w:hideMark/>
          </w:tcPr>
          <w:p w:rsidR="00A0638C" w:rsidRDefault="00A0638C">
            <w:pPr>
              <w:spacing w:after="200" w:line="276" w:lineRule="auto"/>
              <w:rPr>
                <w:rFonts w:ascii="Arial" w:eastAsia="Calibri" w:hAnsi="Arial" w:cs="Arial"/>
                <w:lang w:eastAsia="en-US"/>
              </w:rPr>
            </w:pPr>
            <w:r>
              <w:rPr>
                <w:rFonts w:ascii="Arial" w:hAnsi="Arial" w:cs="Arial"/>
              </w:rPr>
              <w:t>2.</w:t>
            </w:r>
          </w:p>
        </w:tc>
        <w:tc>
          <w:tcPr>
            <w:tcW w:w="1846" w:type="dxa"/>
            <w:tcBorders>
              <w:top w:val="single" w:sz="4" w:space="0" w:color="auto"/>
              <w:left w:val="single" w:sz="4" w:space="0" w:color="auto"/>
              <w:bottom w:val="single" w:sz="4" w:space="0" w:color="auto"/>
              <w:right w:val="single" w:sz="4" w:space="0" w:color="auto"/>
            </w:tcBorders>
            <w:vAlign w:val="center"/>
            <w:hideMark/>
          </w:tcPr>
          <w:p w:rsidR="00A0638C" w:rsidRDefault="00A0638C">
            <w:pPr>
              <w:spacing w:after="200" w:line="276" w:lineRule="auto"/>
              <w:rPr>
                <w:rFonts w:eastAsia="Calibri"/>
                <w:sz w:val="24"/>
                <w:szCs w:val="24"/>
                <w:lang w:eastAsia="en-US"/>
              </w:rPr>
            </w:pPr>
            <w:r>
              <w:rPr>
                <w:sz w:val="24"/>
                <w:szCs w:val="24"/>
              </w:rPr>
              <w:t>Opieka Serwisowa</w:t>
            </w:r>
          </w:p>
        </w:tc>
        <w:tc>
          <w:tcPr>
            <w:tcW w:w="1317" w:type="dxa"/>
            <w:tcBorders>
              <w:top w:val="single" w:sz="4" w:space="0" w:color="auto"/>
              <w:left w:val="single" w:sz="4" w:space="0" w:color="auto"/>
              <w:bottom w:val="single" w:sz="4" w:space="0" w:color="auto"/>
              <w:right w:val="single" w:sz="4" w:space="0" w:color="auto"/>
            </w:tcBorders>
            <w:noWrap/>
            <w:vAlign w:val="center"/>
          </w:tcPr>
          <w:p w:rsidR="00A0638C" w:rsidRDefault="00A0638C">
            <w:pPr>
              <w:rPr>
                <w:rFonts w:ascii="Arial" w:eastAsia="Calibri" w:hAnsi="Arial" w:cs="Arial"/>
                <w:bCs/>
              </w:rPr>
            </w:pPr>
          </w:p>
          <w:p w:rsidR="00A0638C" w:rsidRDefault="00A0638C">
            <w:pPr>
              <w:spacing w:after="200" w:line="276" w:lineRule="auto"/>
              <w:rPr>
                <w:rFonts w:ascii="Arial" w:eastAsia="Calibri" w:hAnsi="Arial" w:cs="Arial"/>
                <w:bCs/>
                <w:lang w:eastAsia="en-US"/>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A0638C" w:rsidRDefault="00A0638C">
            <w:pPr>
              <w:spacing w:after="200" w:line="276" w:lineRule="auto"/>
              <w:jc w:val="right"/>
              <w:rPr>
                <w:rFonts w:ascii="Arial" w:eastAsia="Calibri" w:hAnsi="Arial" w:cs="Arial"/>
                <w:b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638C" w:rsidRDefault="00A0638C">
            <w:pPr>
              <w:spacing w:after="200" w:line="276" w:lineRule="auto"/>
              <w:jc w:val="right"/>
              <w:rPr>
                <w:rFonts w:ascii="Arial" w:eastAsia="Calibri" w:hAnsi="Arial" w:cs="Arial"/>
                <w:bCs/>
                <w:lang w:eastAsia="en-US"/>
              </w:rPr>
            </w:pPr>
          </w:p>
        </w:tc>
        <w:tc>
          <w:tcPr>
            <w:tcW w:w="1417" w:type="dxa"/>
            <w:tcBorders>
              <w:top w:val="single" w:sz="4" w:space="0" w:color="auto"/>
              <w:left w:val="single" w:sz="4" w:space="0" w:color="auto"/>
              <w:bottom w:val="single" w:sz="4" w:space="0" w:color="auto"/>
              <w:right w:val="single" w:sz="4" w:space="0" w:color="auto"/>
            </w:tcBorders>
          </w:tcPr>
          <w:p w:rsidR="00A0638C" w:rsidRDefault="00A0638C">
            <w:pPr>
              <w:spacing w:after="200" w:line="276" w:lineRule="auto"/>
              <w:jc w:val="right"/>
              <w:rPr>
                <w:rFonts w:ascii="Arial" w:eastAsia="Calibri" w:hAnsi="Arial" w:cs="Arial"/>
                <w:b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0638C" w:rsidRDefault="00A0638C">
            <w:pPr>
              <w:spacing w:after="200" w:line="276" w:lineRule="auto"/>
              <w:jc w:val="right"/>
              <w:rPr>
                <w:rFonts w:ascii="Arial" w:eastAsia="Calibri" w:hAnsi="Arial" w:cs="Arial"/>
                <w:bCs/>
                <w:lang w:eastAsia="en-US"/>
              </w:rPr>
            </w:pPr>
          </w:p>
        </w:tc>
      </w:tr>
      <w:tr w:rsidR="00A0638C" w:rsidTr="00A0638C">
        <w:trPr>
          <w:trHeight w:val="1084"/>
        </w:trPr>
        <w:tc>
          <w:tcPr>
            <w:tcW w:w="496" w:type="dxa"/>
            <w:tcBorders>
              <w:top w:val="single" w:sz="4" w:space="0" w:color="auto"/>
              <w:left w:val="single" w:sz="4" w:space="0" w:color="auto"/>
              <w:bottom w:val="single" w:sz="4" w:space="0" w:color="auto"/>
              <w:right w:val="single" w:sz="4" w:space="0" w:color="auto"/>
            </w:tcBorders>
            <w:vAlign w:val="center"/>
            <w:hideMark/>
          </w:tcPr>
          <w:p w:rsidR="00A0638C" w:rsidRDefault="00A0638C">
            <w:pPr>
              <w:spacing w:after="200" w:line="276" w:lineRule="auto"/>
              <w:rPr>
                <w:rFonts w:ascii="Arial" w:eastAsia="Calibri" w:hAnsi="Arial" w:cs="Arial"/>
                <w:lang w:eastAsia="en-US"/>
              </w:rPr>
            </w:pPr>
            <w:r>
              <w:rPr>
                <w:rFonts w:ascii="Arial" w:hAnsi="Arial" w:cs="Arial"/>
              </w:rPr>
              <w:t>3.</w:t>
            </w:r>
          </w:p>
        </w:tc>
        <w:tc>
          <w:tcPr>
            <w:tcW w:w="1846" w:type="dxa"/>
            <w:tcBorders>
              <w:top w:val="single" w:sz="4" w:space="0" w:color="auto"/>
              <w:left w:val="single" w:sz="4" w:space="0" w:color="auto"/>
              <w:bottom w:val="single" w:sz="4" w:space="0" w:color="auto"/>
              <w:right w:val="single" w:sz="4" w:space="0" w:color="auto"/>
            </w:tcBorders>
            <w:vAlign w:val="center"/>
          </w:tcPr>
          <w:p w:rsidR="00A0638C" w:rsidRDefault="00A0638C">
            <w:pPr>
              <w:spacing w:after="0"/>
              <w:rPr>
                <w:rFonts w:eastAsia="Calibri"/>
                <w:color w:val="000000"/>
                <w:sz w:val="24"/>
                <w:szCs w:val="24"/>
              </w:rPr>
            </w:pPr>
            <w:r>
              <w:rPr>
                <w:color w:val="000000"/>
                <w:sz w:val="24"/>
                <w:szCs w:val="24"/>
              </w:rPr>
              <w:t>Opieka Powdrożeniowa</w:t>
            </w:r>
          </w:p>
          <w:p w:rsidR="00A0638C" w:rsidRDefault="00A0638C">
            <w:pPr>
              <w:spacing w:after="0" w:line="276" w:lineRule="auto"/>
              <w:rPr>
                <w:rFonts w:eastAsia="Calibri"/>
                <w:color w:val="000000"/>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noWrap/>
            <w:vAlign w:val="center"/>
          </w:tcPr>
          <w:p w:rsidR="00A0638C" w:rsidRDefault="00A0638C">
            <w:pPr>
              <w:spacing w:after="200" w:line="276" w:lineRule="auto"/>
              <w:jc w:val="right"/>
              <w:rPr>
                <w:rFonts w:ascii="Arial" w:eastAsia="Calibri" w:hAnsi="Arial" w:cs="Arial"/>
                <w:bCs/>
                <w:lang w:eastAsia="en-US"/>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A0638C" w:rsidRDefault="00A0638C">
            <w:pPr>
              <w:spacing w:after="200" w:line="276" w:lineRule="auto"/>
              <w:jc w:val="right"/>
              <w:rPr>
                <w:rFonts w:ascii="Arial" w:eastAsia="Calibri" w:hAnsi="Arial" w:cs="Arial"/>
                <w:b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638C" w:rsidRDefault="00A0638C">
            <w:pPr>
              <w:spacing w:after="200" w:line="276" w:lineRule="auto"/>
              <w:jc w:val="right"/>
              <w:rPr>
                <w:rFonts w:ascii="Arial" w:eastAsia="Calibri" w:hAnsi="Arial" w:cs="Arial"/>
                <w:bCs/>
                <w:lang w:eastAsia="en-US"/>
              </w:rPr>
            </w:pPr>
          </w:p>
        </w:tc>
        <w:tc>
          <w:tcPr>
            <w:tcW w:w="1417" w:type="dxa"/>
            <w:tcBorders>
              <w:top w:val="single" w:sz="4" w:space="0" w:color="auto"/>
              <w:left w:val="single" w:sz="4" w:space="0" w:color="auto"/>
              <w:bottom w:val="single" w:sz="4" w:space="0" w:color="auto"/>
              <w:right w:val="single" w:sz="4" w:space="0" w:color="auto"/>
            </w:tcBorders>
          </w:tcPr>
          <w:p w:rsidR="00A0638C" w:rsidRDefault="00A0638C">
            <w:pPr>
              <w:spacing w:after="200" w:line="276" w:lineRule="auto"/>
              <w:jc w:val="right"/>
              <w:rPr>
                <w:rFonts w:ascii="Arial" w:eastAsia="Calibri" w:hAnsi="Arial" w:cs="Arial"/>
                <w:b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0638C" w:rsidRDefault="00A0638C">
            <w:pPr>
              <w:spacing w:after="200" w:line="276" w:lineRule="auto"/>
              <w:jc w:val="right"/>
              <w:rPr>
                <w:rFonts w:ascii="Arial" w:eastAsia="Calibri" w:hAnsi="Arial" w:cs="Arial"/>
                <w:bCs/>
                <w:lang w:eastAsia="en-US"/>
              </w:rPr>
            </w:pPr>
          </w:p>
        </w:tc>
      </w:tr>
      <w:tr w:rsidR="00A0638C" w:rsidTr="00A0638C">
        <w:trPr>
          <w:trHeight w:val="1084"/>
        </w:trPr>
        <w:tc>
          <w:tcPr>
            <w:tcW w:w="496" w:type="dxa"/>
            <w:tcBorders>
              <w:top w:val="single" w:sz="4" w:space="0" w:color="auto"/>
              <w:left w:val="single" w:sz="4" w:space="0" w:color="auto"/>
              <w:bottom w:val="single" w:sz="4" w:space="0" w:color="auto"/>
              <w:right w:val="single" w:sz="4" w:space="0" w:color="auto"/>
            </w:tcBorders>
            <w:vAlign w:val="center"/>
          </w:tcPr>
          <w:p w:rsidR="00A0638C" w:rsidRDefault="00A0638C">
            <w:pPr>
              <w:spacing w:after="200" w:line="276" w:lineRule="auto"/>
              <w:rPr>
                <w:rFonts w:ascii="Arial" w:eastAsia="Calibri" w:hAnsi="Arial" w:cs="Arial"/>
                <w:lang w:eastAsia="en-US"/>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A0638C" w:rsidRDefault="00A0638C">
            <w:pPr>
              <w:spacing w:after="200" w:line="276" w:lineRule="auto"/>
              <w:rPr>
                <w:rFonts w:ascii="Calibri" w:eastAsia="Calibri" w:hAnsi="Calibri"/>
                <w:b/>
                <w:color w:val="000000"/>
                <w:sz w:val="22"/>
                <w:szCs w:val="22"/>
                <w:lang w:eastAsia="en-US"/>
              </w:rPr>
            </w:pPr>
            <w:r>
              <w:rPr>
                <w:b/>
                <w:color w:val="000000"/>
              </w:rPr>
              <w:t>RAZEM:</w:t>
            </w:r>
          </w:p>
        </w:tc>
        <w:tc>
          <w:tcPr>
            <w:tcW w:w="1317" w:type="dxa"/>
            <w:tcBorders>
              <w:top w:val="single" w:sz="4" w:space="0" w:color="auto"/>
              <w:left w:val="single" w:sz="4" w:space="0" w:color="auto"/>
              <w:bottom w:val="single" w:sz="4" w:space="0" w:color="auto"/>
              <w:right w:val="single" w:sz="4" w:space="0" w:color="auto"/>
            </w:tcBorders>
            <w:noWrap/>
            <w:vAlign w:val="center"/>
          </w:tcPr>
          <w:p w:rsidR="00A0638C" w:rsidRDefault="00A0638C">
            <w:pPr>
              <w:spacing w:after="200" w:line="276" w:lineRule="auto"/>
              <w:jc w:val="right"/>
              <w:rPr>
                <w:rFonts w:ascii="Arial" w:eastAsia="Calibri" w:hAnsi="Arial" w:cs="Arial"/>
                <w:bCs/>
                <w:lang w:eastAsia="en-US"/>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A0638C" w:rsidRDefault="00A0638C">
            <w:pPr>
              <w:spacing w:after="200" w:line="276" w:lineRule="auto"/>
              <w:jc w:val="right"/>
              <w:rPr>
                <w:rFonts w:ascii="Arial" w:eastAsia="Calibri" w:hAnsi="Arial" w:cs="Arial"/>
                <w:b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638C" w:rsidRDefault="00A0638C">
            <w:pPr>
              <w:spacing w:after="200" w:line="276" w:lineRule="auto"/>
              <w:jc w:val="right"/>
              <w:rPr>
                <w:rFonts w:ascii="Arial" w:eastAsia="Calibri" w:hAnsi="Arial" w:cs="Arial"/>
                <w:bCs/>
                <w:lang w:eastAsia="en-US"/>
              </w:rPr>
            </w:pPr>
          </w:p>
        </w:tc>
        <w:tc>
          <w:tcPr>
            <w:tcW w:w="1417" w:type="dxa"/>
            <w:tcBorders>
              <w:top w:val="single" w:sz="4" w:space="0" w:color="auto"/>
              <w:left w:val="single" w:sz="4" w:space="0" w:color="auto"/>
              <w:bottom w:val="single" w:sz="4" w:space="0" w:color="auto"/>
              <w:right w:val="single" w:sz="4" w:space="0" w:color="auto"/>
            </w:tcBorders>
          </w:tcPr>
          <w:p w:rsidR="00A0638C" w:rsidRDefault="00A0638C">
            <w:pPr>
              <w:spacing w:after="200" w:line="276" w:lineRule="auto"/>
              <w:jc w:val="right"/>
              <w:rPr>
                <w:rFonts w:ascii="Arial" w:eastAsia="Calibri" w:hAnsi="Arial" w:cs="Arial"/>
                <w:b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0638C" w:rsidRDefault="00A0638C">
            <w:pPr>
              <w:spacing w:after="200" w:line="276" w:lineRule="auto"/>
              <w:jc w:val="right"/>
              <w:rPr>
                <w:rFonts w:ascii="Arial" w:eastAsia="Calibri" w:hAnsi="Arial" w:cs="Arial"/>
                <w:bCs/>
                <w:lang w:eastAsia="en-US"/>
              </w:rPr>
            </w:pPr>
          </w:p>
        </w:tc>
      </w:tr>
    </w:tbl>
    <w:p w:rsidR="00A0638C" w:rsidRDefault="00A0638C" w:rsidP="00A0638C">
      <w:pPr>
        <w:tabs>
          <w:tab w:val="left" w:pos="5040"/>
        </w:tabs>
        <w:spacing w:after="0" w:line="240" w:lineRule="auto"/>
        <w:rPr>
          <w:rFonts w:asciiTheme="minorHAnsi" w:eastAsia="Calibri" w:hAnsiTheme="minorHAnsi" w:cstheme="minorBidi"/>
          <w:lang w:eastAsia="en-US"/>
        </w:rPr>
      </w:pPr>
    </w:p>
    <w:p w:rsidR="00A0638C" w:rsidRDefault="00A0638C" w:rsidP="00A0638C">
      <w:pPr>
        <w:tabs>
          <w:tab w:val="left" w:pos="5040"/>
        </w:tabs>
        <w:spacing w:after="0" w:line="240" w:lineRule="auto"/>
        <w:rPr>
          <w:rFonts w:ascii="Calibri" w:hAnsi="Calibri"/>
        </w:rPr>
      </w:pPr>
    </w:p>
    <w:p w:rsidR="00A0638C" w:rsidRDefault="00A0638C" w:rsidP="00A0638C">
      <w:pPr>
        <w:tabs>
          <w:tab w:val="left" w:pos="5040"/>
        </w:tabs>
        <w:spacing w:after="0" w:line="240" w:lineRule="auto"/>
      </w:pPr>
    </w:p>
    <w:p w:rsidR="00A0638C" w:rsidRDefault="00A0638C" w:rsidP="00A0638C">
      <w:pPr>
        <w:tabs>
          <w:tab w:val="left" w:pos="5040"/>
        </w:tabs>
        <w:spacing w:after="0" w:line="240" w:lineRule="auto"/>
      </w:pPr>
    </w:p>
    <w:tbl>
      <w:tblPr>
        <w:tblW w:w="0" w:type="auto"/>
        <w:tblLayout w:type="fixed"/>
        <w:tblCellMar>
          <w:left w:w="30" w:type="dxa"/>
          <w:right w:w="30" w:type="dxa"/>
        </w:tblCellMar>
        <w:tblLook w:val="04A0" w:firstRow="1" w:lastRow="0" w:firstColumn="1" w:lastColumn="0" w:noHBand="0" w:noVBand="1"/>
      </w:tblPr>
      <w:tblGrid>
        <w:gridCol w:w="2278"/>
        <w:gridCol w:w="1740"/>
        <w:gridCol w:w="1204"/>
        <w:gridCol w:w="1152"/>
        <w:gridCol w:w="1217"/>
        <w:gridCol w:w="982"/>
      </w:tblGrid>
      <w:tr w:rsidR="00A0638C" w:rsidTr="00A0638C">
        <w:trPr>
          <w:trHeight w:val="204"/>
        </w:trPr>
        <w:tc>
          <w:tcPr>
            <w:tcW w:w="8573" w:type="dxa"/>
            <w:gridSpan w:val="6"/>
            <w:hideMark/>
          </w:tcPr>
          <w:p w:rsidR="00A0638C" w:rsidRDefault="00A0638C">
            <w:pPr>
              <w:autoSpaceDE w:val="0"/>
              <w:autoSpaceDN w:val="0"/>
              <w:adjustRightInd w:val="0"/>
              <w:spacing w:after="0" w:line="240" w:lineRule="auto"/>
              <w:rPr>
                <w:rFonts w:ascii="Arial" w:eastAsiaTheme="minorHAnsi" w:hAnsi="Arial" w:cs="Arial"/>
                <w:b/>
                <w:bCs/>
                <w:color w:val="000000"/>
                <w:lang w:eastAsia="en-US"/>
              </w:rPr>
            </w:pPr>
            <w:r>
              <w:rPr>
                <w:rFonts w:ascii="Arial" w:eastAsiaTheme="minorHAnsi" w:hAnsi="Arial" w:cs="Arial"/>
                <w:b/>
                <w:bCs/>
                <w:color w:val="000000"/>
              </w:rPr>
              <w:t>WARTOŚĆ NETTO......................... zł+ .........VAT  =............................ WARTOŚĆ  BRUTTO zł</w:t>
            </w:r>
          </w:p>
        </w:tc>
      </w:tr>
      <w:tr w:rsidR="00A0638C" w:rsidTr="00A0638C">
        <w:trPr>
          <w:trHeight w:val="204"/>
        </w:trPr>
        <w:tc>
          <w:tcPr>
            <w:tcW w:w="2278" w:type="dxa"/>
          </w:tcPr>
          <w:p w:rsidR="00A0638C" w:rsidRDefault="00A0638C">
            <w:pPr>
              <w:autoSpaceDE w:val="0"/>
              <w:autoSpaceDN w:val="0"/>
              <w:adjustRightInd w:val="0"/>
              <w:spacing w:after="0" w:line="240" w:lineRule="auto"/>
              <w:jc w:val="right"/>
              <w:rPr>
                <w:rFonts w:ascii="Arial" w:eastAsiaTheme="minorHAnsi" w:hAnsi="Arial" w:cs="Arial"/>
                <w:color w:val="000000"/>
                <w:lang w:eastAsia="en-US"/>
              </w:rPr>
            </w:pPr>
          </w:p>
        </w:tc>
        <w:tc>
          <w:tcPr>
            <w:tcW w:w="1740" w:type="dxa"/>
          </w:tcPr>
          <w:p w:rsidR="00A0638C" w:rsidRDefault="00A0638C">
            <w:pPr>
              <w:autoSpaceDE w:val="0"/>
              <w:autoSpaceDN w:val="0"/>
              <w:adjustRightInd w:val="0"/>
              <w:spacing w:after="0" w:line="240" w:lineRule="auto"/>
              <w:jc w:val="right"/>
              <w:rPr>
                <w:rFonts w:ascii="Arial" w:eastAsiaTheme="minorHAnsi" w:hAnsi="Arial" w:cs="Arial"/>
                <w:color w:val="000000"/>
                <w:lang w:eastAsia="en-US"/>
              </w:rPr>
            </w:pPr>
          </w:p>
        </w:tc>
        <w:tc>
          <w:tcPr>
            <w:tcW w:w="1204" w:type="dxa"/>
          </w:tcPr>
          <w:p w:rsidR="00A0638C" w:rsidRDefault="00A0638C">
            <w:pPr>
              <w:autoSpaceDE w:val="0"/>
              <w:autoSpaceDN w:val="0"/>
              <w:adjustRightInd w:val="0"/>
              <w:spacing w:after="0" w:line="240" w:lineRule="auto"/>
              <w:jc w:val="right"/>
              <w:rPr>
                <w:rFonts w:ascii="Arial" w:eastAsiaTheme="minorHAnsi" w:hAnsi="Arial" w:cs="Arial"/>
                <w:color w:val="000000"/>
                <w:lang w:eastAsia="en-US"/>
              </w:rPr>
            </w:pPr>
          </w:p>
        </w:tc>
        <w:tc>
          <w:tcPr>
            <w:tcW w:w="1152" w:type="dxa"/>
          </w:tcPr>
          <w:p w:rsidR="00A0638C" w:rsidRDefault="00A0638C">
            <w:pPr>
              <w:autoSpaceDE w:val="0"/>
              <w:autoSpaceDN w:val="0"/>
              <w:adjustRightInd w:val="0"/>
              <w:spacing w:after="0" w:line="240" w:lineRule="auto"/>
              <w:jc w:val="right"/>
              <w:rPr>
                <w:rFonts w:ascii="Arial" w:eastAsiaTheme="minorHAnsi" w:hAnsi="Arial" w:cs="Arial"/>
                <w:color w:val="000000"/>
                <w:lang w:eastAsia="en-US"/>
              </w:rPr>
            </w:pPr>
          </w:p>
        </w:tc>
        <w:tc>
          <w:tcPr>
            <w:tcW w:w="1217" w:type="dxa"/>
          </w:tcPr>
          <w:p w:rsidR="00A0638C" w:rsidRDefault="00A0638C">
            <w:pPr>
              <w:autoSpaceDE w:val="0"/>
              <w:autoSpaceDN w:val="0"/>
              <w:adjustRightInd w:val="0"/>
              <w:spacing w:after="0" w:line="240" w:lineRule="auto"/>
              <w:jc w:val="right"/>
              <w:rPr>
                <w:rFonts w:ascii="Arial" w:eastAsiaTheme="minorHAnsi" w:hAnsi="Arial" w:cs="Arial"/>
                <w:color w:val="000000"/>
                <w:lang w:eastAsia="en-US"/>
              </w:rPr>
            </w:pPr>
          </w:p>
        </w:tc>
        <w:tc>
          <w:tcPr>
            <w:tcW w:w="982" w:type="dxa"/>
          </w:tcPr>
          <w:p w:rsidR="00A0638C" w:rsidRDefault="00A0638C">
            <w:pPr>
              <w:autoSpaceDE w:val="0"/>
              <w:autoSpaceDN w:val="0"/>
              <w:adjustRightInd w:val="0"/>
              <w:spacing w:after="0" w:line="240" w:lineRule="auto"/>
              <w:jc w:val="right"/>
              <w:rPr>
                <w:rFonts w:ascii="Arial" w:eastAsiaTheme="minorHAnsi" w:hAnsi="Arial" w:cs="Arial"/>
                <w:color w:val="000000"/>
                <w:lang w:eastAsia="en-US"/>
              </w:rPr>
            </w:pPr>
          </w:p>
        </w:tc>
      </w:tr>
      <w:tr w:rsidR="00A0638C" w:rsidTr="00A0638C">
        <w:trPr>
          <w:trHeight w:val="204"/>
        </w:trPr>
        <w:tc>
          <w:tcPr>
            <w:tcW w:w="8573" w:type="dxa"/>
            <w:gridSpan w:val="6"/>
          </w:tcPr>
          <w:p w:rsidR="00A0638C" w:rsidRDefault="00A0638C">
            <w:pPr>
              <w:autoSpaceDE w:val="0"/>
              <w:autoSpaceDN w:val="0"/>
              <w:adjustRightInd w:val="0"/>
              <w:spacing w:after="0" w:line="240" w:lineRule="auto"/>
              <w:rPr>
                <w:rFonts w:ascii="Arial" w:eastAsiaTheme="minorHAnsi" w:hAnsi="Arial" w:cs="Arial"/>
                <w:color w:val="000000"/>
                <w:lang w:eastAsia="en-US"/>
              </w:rPr>
            </w:pPr>
          </w:p>
        </w:tc>
      </w:tr>
    </w:tbl>
    <w:p w:rsidR="00A0638C" w:rsidRDefault="00A0638C" w:rsidP="00134C55">
      <w:pPr>
        <w:rPr>
          <w:rFonts w:asciiTheme="minorHAnsi" w:hAnsiTheme="minorHAnsi" w:cs="Arial"/>
          <w:sz w:val="22"/>
          <w:szCs w:val="22"/>
        </w:rPr>
      </w:pPr>
    </w:p>
    <w:p w:rsidR="006069AD" w:rsidRDefault="006069AD" w:rsidP="00134C55">
      <w:pPr>
        <w:rPr>
          <w:rFonts w:asciiTheme="minorHAnsi" w:hAnsiTheme="minorHAnsi" w:cs="Arial"/>
          <w:sz w:val="22"/>
          <w:szCs w:val="22"/>
        </w:rPr>
      </w:pPr>
    </w:p>
    <w:p w:rsidR="006069AD" w:rsidRDefault="006069AD" w:rsidP="00134C55">
      <w:pPr>
        <w:rPr>
          <w:rFonts w:asciiTheme="minorHAnsi" w:hAnsiTheme="minorHAnsi" w:cs="Arial"/>
          <w:sz w:val="22"/>
          <w:szCs w:val="22"/>
        </w:rPr>
      </w:pPr>
    </w:p>
    <w:p w:rsidR="006069AD" w:rsidRDefault="006069AD"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A0638C" w:rsidRDefault="00A0638C" w:rsidP="00134C55">
      <w:pPr>
        <w:rPr>
          <w:rFonts w:asciiTheme="minorHAnsi" w:hAnsiTheme="minorHAnsi" w:cs="Arial"/>
          <w:sz w:val="22"/>
          <w:szCs w:val="22"/>
        </w:rPr>
      </w:pPr>
    </w:p>
    <w:p w:rsidR="004F4CC6" w:rsidRDefault="004F4CC6" w:rsidP="00134C55">
      <w:pPr>
        <w:rPr>
          <w:rFonts w:asciiTheme="minorHAnsi" w:hAnsiTheme="minorHAnsi" w:cs="Arial"/>
          <w:sz w:val="22"/>
          <w:szCs w:val="22"/>
        </w:rPr>
      </w:pPr>
    </w:p>
    <w:p w:rsidR="00A0638C" w:rsidRPr="0062038A" w:rsidRDefault="00A0638C" w:rsidP="00134C55">
      <w:pPr>
        <w:rPr>
          <w:rFonts w:asciiTheme="minorHAnsi" w:hAnsiTheme="minorHAnsi" w:cs="Arial"/>
          <w:sz w:val="22"/>
          <w:szCs w:val="22"/>
        </w:rPr>
      </w:pPr>
    </w:p>
    <w:p w:rsidR="00134C55" w:rsidRPr="002A701E" w:rsidRDefault="00134C55" w:rsidP="00134C55">
      <w:pPr>
        <w:spacing w:after="0" w:line="240" w:lineRule="auto"/>
        <w:jc w:val="right"/>
        <w:rPr>
          <w:rFonts w:asciiTheme="minorHAnsi" w:hAnsiTheme="minorHAnsi"/>
          <w:b/>
          <w:sz w:val="22"/>
          <w:szCs w:val="22"/>
        </w:rPr>
      </w:pPr>
      <w:r>
        <w:rPr>
          <w:rFonts w:asciiTheme="minorHAnsi" w:hAnsiTheme="minorHAnsi"/>
          <w:b/>
          <w:sz w:val="22"/>
          <w:szCs w:val="22"/>
        </w:rPr>
        <w:t>Z</w:t>
      </w:r>
      <w:r w:rsidRPr="002A701E">
        <w:rPr>
          <w:rFonts w:asciiTheme="minorHAnsi" w:hAnsiTheme="minorHAnsi"/>
          <w:b/>
          <w:sz w:val="22"/>
          <w:szCs w:val="22"/>
        </w:rPr>
        <w:t>ałącznik nr 3 do SWZ</w:t>
      </w:r>
    </w:p>
    <w:p w:rsidR="00134C55" w:rsidRPr="002A701E" w:rsidRDefault="00134C55" w:rsidP="00134C55">
      <w:pPr>
        <w:spacing w:line="240" w:lineRule="auto"/>
        <w:rPr>
          <w:rFonts w:asciiTheme="minorHAnsi" w:hAnsiTheme="minorHAnsi" w:cs="Arial"/>
          <w:b/>
          <w:sz w:val="22"/>
          <w:szCs w:val="22"/>
        </w:rPr>
      </w:pPr>
      <w:r w:rsidRPr="002A701E">
        <w:rPr>
          <w:rFonts w:asciiTheme="minorHAnsi" w:hAnsiTheme="minorHAnsi" w:cs="Arial"/>
          <w:b/>
          <w:sz w:val="22"/>
          <w:szCs w:val="22"/>
        </w:rPr>
        <w:t>Wykonawca:</w:t>
      </w:r>
    </w:p>
    <w:p w:rsidR="00134C55" w:rsidRPr="002A701E" w:rsidRDefault="00134C55" w:rsidP="00134C55">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Pr>
          <w:rFonts w:asciiTheme="minorHAnsi" w:hAnsiTheme="minorHAnsi" w:cs="Arial"/>
          <w:sz w:val="22"/>
          <w:szCs w:val="22"/>
        </w:rPr>
        <w:t>…………………………………..</w:t>
      </w:r>
    </w:p>
    <w:p w:rsidR="00134C55" w:rsidRPr="002A701E" w:rsidRDefault="00134C55" w:rsidP="00134C55">
      <w:pPr>
        <w:spacing w:line="240" w:lineRule="auto"/>
        <w:ind w:right="5953"/>
        <w:rPr>
          <w:rFonts w:asciiTheme="minorHAnsi" w:hAnsiTheme="minorHAnsi" w:cs="Arial"/>
          <w:i/>
          <w:sz w:val="22"/>
          <w:szCs w:val="22"/>
        </w:rPr>
      </w:pPr>
      <w:r w:rsidRPr="002A701E">
        <w:rPr>
          <w:rFonts w:asciiTheme="minorHAnsi" w:hAnsiTheme="minorHAnsi" w:cs="Arial"/>
          <w:i/>
          <w:sz w:val="22"/>
          <w:szCs w:val="22"/>
        </w:rPr>
        <w:t>(pełna nazwa/firma, adres, NIP/PESEL, KRS/</w:t>
      </w:r>
      <w:proofErr w:type="spellStart"/>
      <w:r w:rsidRPr="002A701E">
        <w:rPr>
          <w:rFonts w:asciiTheme="minorHAnsi" w:hAnsiTheme="minorHAnsi" w:cs="Arial"/>
          <w:i/>
          <w:sz w:val="22"/>
          <w:szCs w:val="22"/>
        </w:rPr>
        <w:t>CEiDG</w:t>
      </w:r>
      <w:proofErr w:type="spellEnd"/>
      <w:r w:rsidRPr="002A701E">
        <w:rPr>
          <w:rFonts w:asciiTheme="minorHAnsi" w:hAnsiTheme="minorHAnsi" w:cs="Arial"/>
          <w:i/>
          <w:sz w:val="22"/>
          <w:szCs w:val="22"/>
        </w:rPr>
        <w:t>)</w:t>
      </w:r>
    </w:p>
    <w:p w:rsidR="00134C55" w:rsidRPr="002A701E" w:rsidRDefault="00134C55" w:rsidP="00134C55">
      <w:pPr>
        <w:spacing w:line="240" w:lineRule="auto"/>
        <w:rPr>
          <w:rFonts w:asciiTheme="minorHAnsi" w:hAnsiTheme="minorHAnsi" w:cs="Arial"/>
          <w:sz w:val="22"/>
          <w:szCs w:val="22"/>
          <w:u w:val="single"/>
        </w:rPr>
      </w:pPr>
      <w:r w:rsidRPr="002A701E">
        <w:rPr>
          <w:rFonts w:asciiTheme="minorHAnsi" w:hAnsiTheme="minorHAnsi" w:cs="Arial"/>
          <w:sz w:val="22"/>
          <w:szCs w:val="22"/>
          <w:u w:val="single"/>
        </w:rPr>
        <w:t>reprezentowany przez:</w:t>
      </w:r>
    </w:p>
    <w:p w:rsidR="00134C55" w:rsidRPr="002A701E" w:rsidRDefault="00134C55" w:rsidP="00134C55">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Pr>
          <w:rFonts w:asciiTheme="minorHAnsi" w:hAnsiTheme="minorHAnsi" w:cs="Arial"/>
          <w:sz w:val="22"/>
          <w:szCs w:val="22"/>
        </w:rPr>
        <w:t>…………………………………...</w:t>
      </w:r>
    </w:p>
    <w:p w:rsidR="00134C55" w:rsidRPr="002A701E" w:rsidRDefault="00134C55" w:rsidP="00134C55">
      <w:pPr>
        <w:spacing w:line="240" w:lineRule="auto"/>
        <w:ind w:right="5953"/>
        <w:rPr>
          <w:rFonts w:asciiTheme="minorHAnsi" w:hAnsiTheme="minorHAnsi" w:cs="Arial"/>
          <w:i/>
          <w:sz w:val="22"/>
          <w:szCs w:val="22"/>
        </w:rPr>
      </w:pPr>
      <w:r w:rsidRPr="002A701E">
        <w:rPr>
          <w:rFonts w:asciiTheme="minorHAnsi" w:hAnsiTheme="minorHAnsi" w:cs="Arial"/>
          <w:i/>
          <w:sz w:val="22"/>
          <w:szCs w:val="22"/>
        </w:rPr>
        <w:t>(imię, nazwisko, stanowisko/podstawa do reprezentacji)</w:t>
      </w:r>
    </w:p>
    <w:p w:rsidR="00134C55" w:rsidRPr="002A701E" w:rsidRDefault="00134C55" w:rsidP="00134C55">
      <w:pPr>
        <w:spacing w:after="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 xml:space="preserve">Oświadczenie Wykonawcy </w:t>
      </w:r>
    </w:p>
    <w:p w:rsidR="00134C55" w:rsidRPr="002A701E" w:rsidRDefault="00134C55" w:rsidP="00134C55">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składane na podstawie art. 125 ust. 1 ustawy z dnia 11 września 2019 r. </w:t>
      </w:r>
    </w:p>
    <w:p w:rsidR="00134C55" w:rsidRPr="002A701E" w:rsidRDefault="00134C55" w:rsidP="00134C55">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 Prawo zamówień publicznych (dalej jako: ustawa </w:t>
      </w:r>
      <w:proofErr w:type="spellStart"/>
      <w:r w:rsidRPr="002A701E">
        <w:rPr>
          <w:rFonts w:asciiTheme="minorHAnsi" w:hAnsiTheme="minorHAnsi" w:cs="Arial"/>
          <w:b/>
          <w:sz w:val="22"/>
          <w:szCs w:val="22"/>
        </w:rPr>
        <w:t>Pzp</w:t>
      </w:r>
      <w:proofErr w:type="spellEnd"/>
      <w:r w:rsidRPr="002A701E">
        <w:rPr>
          <w:rFonts w:asciiTheme="minorHAnsi" w:hAnsiTheme="minorHAnsi" w:cs="Arial"/>
          <w:b/>
          <w:sz w:val="22"/>
          <w:szCs w:val="22"/>
        </w:rPr>
        <w:t>),</w:t>
      </w:r>
    </w:p>
    <w:p w:rsidR="00134C55" w:rsidRPr="002A701E" w:rsidRDefault="00134C55" w:rsidP="00134C55">
      <w:pPr>
        <w:spacing w:before="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DOTYCZĄCE PODSTAW DO WYKLUCZENIA Z POSTĘPOWANIA</w:t>
      </w:r>
    </w:p>
    <w:p w:rsidR="00134C55" w:rsidRPr="002A701E" w:rsidRDefault="00134C55" w:rsidP="00134C55">
      <w:pPr>
        <w:spacing w:before="120" w:line="240" w:lineRule="auto"/>
        <w:jc w:val="center"/>
        <w:rPr>
          <w:rFonts w:asciiTheme="minorHAnsi" w:hAnsiTheme="minorHAnsi" w:cs="Arial"/>
          <w:b/>
          <w:sz w:val="22"/>
          <w:szCs w:val="22"/>
          <w:u w:val="single"/>
        </w:rPr>
      </w:pPr>
    </w:p>
    <w:p w:rsidR="00134C55" w:rsidRPr="00AC6B54" w:rsidRDefault="00134C55" w:rsidP="00134C55">
      <w:pPr>
        <w:spacing w:after="0" w:line="360" w:lineRule="auto"/>
        <w:ind w:firstLine="708"/>
        <w:jc w:val="both"/>
        <w:rPr>
          <w:rFonts w:asciiTheme="minorHAnsi" w:hAnsiTheme="minorHAnsi" w:cs="Arial"/>
          <w:sz w:val="22"/>
          <w:szCs w:val="22"/>
        </w:rPr>
      </w:pPr>
      <w:r w:rsidRPr="002A701E">
        <w:rPr>
          <w:rFonts w:asciiTheme="minorHAnsi" w:hAnsiTheme="minorHAnsi" w:cs="Arial"/>
          <w:sz w:val="22"/>
          <w:szCs w:val="22"/>
        </w:rPr>
        <w:t xml:space="preserve">Na potrzeby postępowania o udzielenie zamówienia publicznego </w:t>
      </w:r>
      <w:proofErr w:type="spellStart"/>
      <w:r w:rsidRPr="002A701E">
        <w:rPr>
          <w:rFonts w:asciiTheme="minorHAnsi" w:hAnsiTheme="minorHAnsi" w:cs="Arial"/>
          <w:sz w:val="22"/>
          <w:szCs w:val="22"/>
        </w:rPr>
        <w:t>pn</w:t>
      </w:r>
      <w:proofErr w:type="spellEnd"/>
      <w:r w:rsidRPr="002A701E">
        <w:rPr>
          <w:rFonts w:asciiTheme="minorHAnsi" w:hAnsiTheme="minorHAnsi"/>
          <w:b/>
          <w:sz w:val="22"/>
          <w:szCs w:val="22"/>
        </w:rPr>
        <w:t xml:space="preserve"> </w:t>
      </w:r>
      <w:r w:rsidR="006069AD" w:rsidRPr="006069AD">
        <w:rPr>
          <w:rFonts w:asciiTheme="minorHAnsi" w:hAnsiTheme="minorHAnsi"/>
          <w:b/>
        </w:rPr>
        <w:t>Usługa Opieki Gwarancyjnej/</w:t>
      </w:r>
      <w:proofErr w:type="spellStart"/>
      <w:r w:rsidR="006069AD" w:rsidRPr="006069AD">
        <w:rPr>
          <w:rFonts w:asciiTheme="minorHAnsi" w:hAnsiTheme="minorHAnsi"/>
          <w:b/>
        </w:rPr>
        <w:t>Maintenance</w:t>
      </w:r>
      <w:proofErr w:type="spellEnd"/>
      <w:r w:rsidR="006069AD" w:rsidRPr="006069AD">
        <w:rPr>
          <w:rFonts w:asciiTheme="minorHAnsi" w:hAnsiTheme="minorHAnsi"/>
          <w:b/>
        </w:rPr>
        <w:t>, Opieki Serwisowej i Opieki Powdrożeniowej dla oprogramowania systemów SIMPLE.ERP  i XPRIMER.HRM w Świętokrzyskim Centrum Onkologii w Kielcach</w:t>
      </w:r>
      <w:r w:rsidRPr="002A701E">
        <w:rPr>
          <w:rFonts w:asciiTheme="minorHAnsi" w:hAnsiTheme="minorHAnsi" w:cs="Arial"/>
          <w:i/>
          <w:sz w:val="22"/>
          <w:szCs w:val="22"/>
        </w:rPr>
        <w:t xml:space="preserve">, </w:t>
      </w:r>
      <w:r w:rsidRPr="002A701E">
        <w:rPr>
          <w:rFonts w:asciiTheme="minorHAnsi" w:hAnsiTheme="minorHAnsi" w:cs="Arial"/>
          <w:sz w:val="22"/>
          <w:szCs w:val="22"/>
        </w:rPr>
        <w:t>oświadczam, co następuje:</w:t>
      </w:r>
    </w:p>
    <w:p w:rsidR="00134C55" w:rsidRPr="00AC6B54" w:rsidRDefault="00134C55" w:rsidP="00134C55">
      <w:pPr>
        <w:spacing w:after="0" w:line="360" w:lineRule="auto"/>
        <w:rPr>
          <w:rFonts w:asciiTheme="minorHAnsi" w:hAnsiTheme="minorHAnsi" w:cs="Arial"/>
          <w:b/>
          <w:sz w:val="22"/>
          <w:szCs w:val="22"/>
        </w:rPr>
      </w:pPr>
      <w:r w:rsidRPr="002A701E">
        <w:rPr>
          <w:rFonts w:asciiTheme="minorHAnsi" w:hAnsiTheme="minorHAnsi" w:cs="Arial"/>
          <w:b/>
          <w:sz w:val="22"/>
          <w:szCs w:val="22"/>
        </w:rPr>
        <w:t>OŚWIADCZENIA DOTYCZĄCE WYKONAWCY:</w:t>
      </w:r>
    </w:p>
    <w:p w:rsidR="00134C55" w:rsidRPr="00394004" w:rsidRDefault="00134C55" w:rsidP="00134C55">
      <w:pPr>
        <w:pStyle w:val="Akapitzlist"/>
        <w:numPr>
          <w:ilvl w:val="0"/>
          <w:numId w:val="14"/>
        </w:numPr>
        <w:spacing w:after="0" w:line="360" w:lineRule="auto"/>
        <w:jc w:val="both"/>
        <w:rPr>
          <w:rFonts w:asciiTheme="minorHAnsi" w:hAnsiTheme="minorHAnsi" w:cs="Arial"/>
        </w:rPr>
      </w:pPr>
      <w:r w:rsidRPr="002A701E">
        <w:rPr>
          <w:rFonts w:asciiTheme="minorHAnsi" w:hAnsiTheme="minorHAnsi" w:cs="Arial"/>
        </w:rPr>
        <w:t xml:space="preserve">Oświadczam, że nie podlegam wykluczeniu z postępowania na podstawie art. 108 ust 1 ustawy </w:t>
      </w:r>
      <w:proofErr w:type="spellStart"/>
      <w:r w:rsidRPr="002A701E">
        <w:rPr>
          <w:rFonts w:asciiTheme="minorHAnsi" w:hAnsiTheme="minorHAnsi" w:cs="Arial"/>
        </w:rPr>
        <w:t>Pzp</w:t>
      </w:r>
      <w:proofErr w:type="spellEnd"/>
      <w:r w:rsidRPr="002A701E">
        <w:rPr>
          <w:rFonts w:asciiTheme="minorHAnsi" w:hAnsiTheme="minorHAnsi" w:cs="Arial"/>
        </w:rPr>
        <w:t>.</w:t>
      </w:r>
    </w:p>
    <w:p w:rsidR="00134C55" w:rsidRDefault="00134C55" w:rsidP="00134C55">
      <w:pPr>
        <w:spacing w:after="0" w:line="360" w:lineRule="auto"/>
        <w:jc w:val="both"/>
        <w:rPr>
          <w:rFonts w:asciiTheme="minorHAnsi" w:hAnsiTheme="minorHAnsi" w:cs="Arial"/>
          <w:sz w:val="22"/>
          <w:szCs w:val="22"/>
        </w:rPr>
      </w:pPr>
    </w:p>
    <w:p w:rsidR="00134C55" w:rsidRPr="002A701E" w:rsidRDefault="00134C55" w:rsidP="00134C55">
      <w:pPr>
        <w:spacing w:after="0" w:line="360" w:lineRule="auto"/>
        <w:jc w:val="both"/>
        <w:rPr>
          <w:rFonts w:asciiTheme="minorHAnsi" w:hAnsiTheme="minorHAnsi" w:cs="Arial"/>
          <w:sz w:val="22"/>
          <w:szCs w:val="22"/>
        </w:rPr>
      </w:pPr>
      <w:r w:rsidRPr="002A701E">
        <w:rPr>
          <w:rFonts w:asciiTheme="minorHAnsi" w:hAnsiTheme="minorHAnsi" w:cs="Arial"/>
          <w:sz w:val="22"/>
          <w:szCs w:val="22"/>
        </w:rPr>
        <w:t xml:space="preserve">Oświadczam, że zachodzą w stosunku do mnie podstawy wykluczenia z postępowania na podstawie art. ……… ustawy </w:t>
      </w:r>
      <w:proofErr w:type="spellStart"/>
      <w:r w:rsidRPr="002A701E">
        <w:rPr>
          <w:rFonts w:asciiTheme="minorHAnsi" w:hAnsiTheme="minorHAnsi" w:cs="Arial"/>
          <w:sz w:val="22"/>
          <w:szCs w:val="22"/>
        </w:rPr>
        <w:t>Pzp</w:t>
      </w:r>
      <w:proofErr w:type="spellEnd"/>
      <w:r w:rsidRPr="002A701E">
        <w:rPr>
          <w:rFonts w:asciiTheme="minorHAnsi" w:hAnsiTheme="minorHAnsi" w:cs="Arial"/>
          <w:sz w:val="22"/>
          <w:szCs w:val="22"/>
        </w:rPr>
        <w:t xml:space="preserve"> </w:t>
      </w:r>
      <w:r w:rsidRPr="002A701E">
        <w:rPr>
          <w:rFonts w:asciiTheme="minorHAnsi" w:hAnsiTheme="minorHAnsi" w:cs="Arial"/>
          <w:i/>
          <w:sz w:val="22"/>
          <w:szCs w:val="22"/>
        </w:rPr>
        <w:t>(podać mającą zastosowanie podstawę wykluczenia spośród wymienionych w art. 108 ust. 1).</w:t>
      </w:r>
      <w:r w:rsidRPr="002A701E">
        <w:rPr>
          <w:rFonts w:asciiTheme="minorHAnsi" w:hAnsiTheme="minorHAnsi" w:cs="Arial"/>
          <w:sz w:val="22"/>
          <w:szCs w:val="22"/>
        </w:rPr>
        <w:t xml:space="preserve"> Jednocześnie oświadczam, że w związku z ww. okolicznością, na podstawie art. 110 ust. 2 ustawy </w:t>
      </w:r>
      <w:proofErr w:type="spellStart"/>
      <w:r w:rsidRPr="002A701E">
        <w:rPr>
          <w:rFonts w:asciiTheme="minorHAnsi" w:hAnsiTheme="minorHAnsi" w:cs="Arial"/>
          <w:sz w:val="22"/>
          <w:szCs w:val="22"/>
        </w:rPr>
        <w:t>Pzp</w:t>
      </w:r>
      <w:proofErr w:type="spellEnd"/>
      <w:r w:rsidRPr="002A701E">
        <w:rPr>
          <w:rFonts w:asciiTheme="minorHAnsi" w:hAnsiTheme="minorHAnsi" w:cs="Arial"/>
          <w:sz w:val="22"/>
          <w:szCs w:val="22"/>
        </w:rPr>
        <w:t xml:space="preserve"> podjąłem następujące środki naprawcze:</w:t>
      </w:r>
    </w:p>
    <w:p w:rsidR="00134C55" w:rsidRPr="002A701E" w:rsidRDefault="00134C55" w:rsidP="00134C55">
      <w:pPr>
        <w:spacing w:line="240" w:lineRule="auto"/>
        <w:jc w:val="both"/>
        <w:rPr>
          <w:rFonts w:asciiTheme="minorHAnsi" w:hAnsiTheme="minorHAnsi" w:cs="Arial"/>
          <w:sz w:val="22"/>
          <w:szCs w:val="22"/>
        </w:rPr>
      </w:pPr>
      <w:r w:rsidRPr="002A701E">
        <w:rPr>
          <w:rFonts w:asciiTheme="minorHAnsi" w:hAnsiTheme="minorHAnsi" w:cs="Arial"/>
          <w:sz w:val="22"/>
          <w:szCs w:val="22"/>
        </w:rPr>
        <w:t>………………………………………………………………………………………………………………………………….…………………………………………………………………………………..…………………………………………………………………………………………………………………………………………</w:t>
      </w:r>
    </w:p>
    <w:p w:rsidR="00134C55" w:rsidRPr="002A701E" w:rsidRDefault="00134C55" w:rsidP="00134C55">
      <w:pPr>
        <w:spacing w:line="240" w:lineRule="auto"/>
        <w:jc w:val="both"/>
        <w:rPr>
          <w:rFonts w:asciiTheme="minorHAnsi" w:hAnsiTheme="minorHAnsi" w:cs="Arial"/>
          <w:b/>
          <w:sz w:val="22"/>
          <w:szCs w:val="22"/>
        </w:rPr>
      </w:pPr>
    </w:p>
    <w:p w:rsidR="00134C55" w:rsidRPr="002A701E" w:rsidRDefault="00134C55" w:rsidP="00134C55">
      <w:pPr>
        <w:spacing w:line="240" w:lineRule="auto"/>
        <w:jc w:val="both"/>
        <w:rPr>
          <w:rFonts w:asciiTheme="minorHAnsi" w:hAnsiTheme="minorHAnsi" w:cs="Arial"/>
          <w:b/>
          <w:sz w:val="22"/>
          <w:szCs w:val="22"/>
        </w:rPr>
      </w:pPr>
      <w:r w:rsidRPr="002A701E">
        <w:rPr>
          <w:rFonts w:asciiTheme="minorHAnsi" w:hAnsiTheme="minorHAnsi" w:cs="Arial"/>
          <w:b/>
          <w:sz w:val="22"/>
          <w:szCs w:val="22"/>
        </w:rPr>
        <w:t>OŚWIADCZENIE DOTYCZĄCE PODANYCH INFORMACJI:</w:t>
      </w:r>
    </w:p>
    <w:p w:rsidR="00134C55" w:rsidRPr="002A701E" w:rsidRDefault="00134C55" w:rsidP="00134C55">
      <w:pPr>
        <w:spacing w:after="0" w:line="360" w:lineRule="auto"/>
        <w:jc w:val="both"/>
        <w:rPr>
          <w:rFonts w:asciiTheme="minorHAnsi" w:hAnsiTheme="minorHAnsi" w:cs="Arial"/>
          <w:i/>
          <w:sz w:val="22"/>
          <w:szCs w:val="22"/>
        </w:rPr>
      </w:pPr>
      <w:r w:rsidRPr="002A701E">
        <w:rPr>
          <w:rFonts w:asciiTheme="minorHAnsi" w:hAnsiTheme="min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p>
    <w:p w:rsidR="00134C55" w:rsidRDefault="00134C55" w:rsidP="00134C55">
      <w:pPr>
        <w:rPr>
          <w:rFonts w:asciiTheme="minorHAnsi" w:hAnsiTheme="minorHAnsi"/>
          <w:b/>
          <w:sz w:val="22"/>
          <w:szCs w:val="22"/>
        </w:rPr>
      </w:pPr>
    </w:p>
    <w:sectPr w:rsidR="00134C55" w:rsidSect="00DE4F87">
      <w:footerReference w:type="even" r:id="rId48"/>
      <w:footerReference w:type="default" r:id="rId49"/>
      <w:footerReference w:type="first" r:id="rId50"/>
      <w:pgSz w:w="11906" w:h="16838"/>
      <w:pgMar w:top="851" w:right="851" w:bottom="851" w:left="851" w:header="709" w:footer="1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73" w:rsidRDefault="00030C73" w:rsidP="00AE2DEF">
      <w:pPr>
        <w:spacing w:after="24"/>
      </w:pPr>
      <w:r>
        <w:separator/>
      </w:r>
    </w:p>
  </w:endnote>
  <w:endnote w:type="continuationSeparator" w:id="0">
    <w:p w:rsidR="00030C73" w:rsidRDefault="00030C73"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12" w:rsidRDefault="00FC3212">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FC3212" w:rsidRDefault="00FC3212">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12" w:rsidRPr="004A07E6" w:rsidRDefault="00FC3212">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91536B">
      <w:rPr>
        <w:rStyle w:val="Numerstrony"/>
        <w:rFonts w:ascii="Cambria" w:hAnsi="Cambria"/>
        <w:noProof/>
      </w:rPr>
      <w:t>17</w:t>
    </w:r>
    <w:r w:rsidRPr="004A07E6">
      <w:rPr>
        <w:rStyle w:val="Numerstrony"/>
        <w:rFonts w:ascii="Cambria" w:hAnsi="Cambria"/>
      </w:rPr>
      <w:fldChar w:fldCharType="end"/>
    </w:r>
  </w:p>
  <w:p w:rsidR="00FC3212" w:rsidRDefault="00FC3212">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rsidR="00FC3212" w:rsidRDefault="00FC3212">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FC3212" w:rsidRDefault="00FC3212">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73" w:rsidRDefault="00030C73" w:rsidP="00AE2DEF">
      <w:pPr>
        <w:spacing w:after="24"/>
      </w:pPr>
      <w:r>
        <w:separator/>
      </w:r>
    </w:p>
  </w:footnote>
  <w:footnote w:type="continuationSeparator" w:id="0">
    <w:p w:rsidR="00030C73" w:rsidRDefault="00030C73" w:rsidP="00AE2DEF">
      <w:pPr>
        <w:spacing w:after="24"/>
      </w:pPr>
      <w:r>
        <w:continuationSeparator/>
      </w:r>
    </w:p>
  </w:footnote>
  <w:footnote w:id="1">
    <w:p w:rsidR="00FC3212" w:rsidRPr="00C409CB" w:rsidRDefault="00FC3212" w:rsidP="00134C55">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rsidR="00FC3212" w:rsidRPr="008C4FBB" w:rsidRDefault="00FC3212" w:rsidP="00134C55">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FC3212" w:rsidRPr="00072D98" w:rsidRDefault="00FC3212" w:rsidP="00134C55">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4547BDE"/>
    <w:name w:val="WW8Num9"/>
    <w:lvl w:ilvl="0">
      <w:start w:val="1"/>
      <w:numFmt w:val="decimal"/>
      <w:lvlText w:val="%1)"/>
      <w:lvlJc w:val="left"/>
      <w:pPr>
        <w:tabs>
          <w:tab w:val="num" w:pos="0"/>
        </w:tabs>
        <w:ind w:left="720" w:hanging="360"/>
      </w:pPr>
      <w:rPr>
        <w:rFonts w:cs="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2">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B70E5"/>
    <w:multiLevelType w:val="multilevel"/>
    <w:tmpl w:val="D4A0B9B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BA3584"/>
    <w:multiLevelType w:val="hybridMultilevel"/>
    <w:tmpl w:val="57024BAC"/>
    <w:lvl w:ilvl="0" w:tplc="47AE7502">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nsid w:val="239B1D39"/>
    <w:multiLevelType w:val="multilevel"/>
    <w:tmpl w:val="080892A4"/>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928" w:hanging="360"/>
      </w:pPr>
      <w:rPr>
        <w:b w:val="0"/>
      </w:rPr>
    </w:lvl>
    <w:lvl w:ilvl="8" w:tplc="0415001B" w:tentative="1">
      <w:start w:val="1"/>
      <w:numFmt w:val="lowerRoman"/>
      <w:lvlText w:val="%9."/>
      <w:lvlJc w:val="right"/>
      <w:pPr>
        <w:ind w:left="6480" w:hanging="180"/>
      </w:pPr>
    </w:lvl>
  </w:abstractNum>
  <w:abstractNum w:abstractNumId="15">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17">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4FC45EB"/>
    <w:multiLevelType w:val="multilevel"/>
    <w:tmpl w:val="C9B83200"/>
    <w:lvl w:ilvl="0">
      <w:start w:val="1"/>
      <w:numFmt w:val="decimal"/>
      <w:lvlText w:val="%1."/>
      <w:lvlJc w:val="left"/>
      <w:pPr>
        <w:ind w:left="720" w:hanging="720"/>
      </w:pPr>
      <w:rPr>
        <w:b w:val="0"/>
        <w:color w:val="auto"/>
      </w:rPr>
    </w:lvl>
    <w:lvl w:ilvl="1">
      <w:start w:val="1"/>
      <w:numFmt w:val="decimal"/>
      <w:pStyle w:val="11akapitzwypunktowaniempoziom2"/>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24">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24"/>
  </w:num>
  <w:num w:numId="4">
    <w:abstractNumId w:val="9"/>
  </w:num>
  <w:num w:numId="5">
    <w:abstractNumId w:val="14"/>
  </w:num>
  <w:num w:numId="6">
    <w:abstractNumId w:val="8"/>
  </w:num>
  <w:num w:numId="7">
    <w:abstractNumId w:val="19"/>
  </w:num>
  <w:num w:numId="8">
    <w:abstractNumId w:val="18"/>
  </w:num>
  <w:num w:numId="9">
    <w:abstractNumId w:val="5"/>
  </w:num>
  <w:num w:numId="10">
    <w:abstractNumId w:val="10"/>
  </w:num>
  <w:num w:numId="11">
    <w:abstractNumId w:val="25"/>
  </w:num>
  <w:num w:numId="12">
    <w:abstractNumId w:val="20"/>
  </w:num>
  <w:num w:numId="13">
    <w:abstractNumId w:val="17"/>
  </w:num>
  <w:num w:numId="14">
    <w:abstractNumId w:val="2"/>
  </w:num>
  <w:num w:numId="15">
    <w:abstractNumId w:val="23"/>
  </w:num>
  <w:num w:numId="16">
    <w:abstractNumId w:val="3"/>
  </w:num>
  <w:num w:numId="17">
    <w:abstractNumId w:val="12"/>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1629"/>
    <w:rsid w:val="000024D6"/>
    <w:rsid w:val="00002760"/>
    <w:rsid w:val="0000460F"/>
    <w:rsid w:val="00005F64"/>
    <w:rsid w:val="00006DF7"/>
    <w:rsid w:val="000109D2"/>
    <w:rsid w:val="00011AB2"/>
    <w:rsid w:val="00012339"/>
    <w:rsid w:val="00012B21"/>
    <w:rsid w:val="0001357A"/>
    <w:rsid w:val="00014A89"/>
    <w:rsid w:val="00014E89"/>
    <w:rsid w:val="00014F2C"/>
    <w:rsid w:val="0001662B"/>
    <w:rsid w:val="0001696E"/>
    <w:rsid w:val="000179F5"/>
    <w:rsid w:val="00017AB6"/>
    <w:rsid w:val="00017CAA"/>
    <w:rsid w:val="00022E3F"/>
    <w:rsid w:val="00026677"/>
    <w:rsid w:val="00030C73"/>
    <w:rsid w:val="00030D7D"/>
    <w:rsid w:val="0003238A"/>
    <w:rsid w:val="00033873"/>
    <w:rsid w:val="00033EB9"/>
    <w:rsid w:val="00035EED"/>
    <w:rsid w:val="00037DA3"/>
    <w:rsid w:val="00043831"/>
    <w:rsid w:val="00043E71"/>
    <w:rsid w:val="000455DF"/>
    <w:rsid w:val="00045B08"/>
    <w:rsid w:val="00045D0D"/>
    <w:rsid w:val="00046F9D"/>
    <w:rsid w:val="0004738E"/>
    <w:rsid w:val="000476BE"/>
    <w:rsid w:val="00050185"/>
    <w:rsid w:val="00050B9B"/>
    <w:rsid w:val="000511FA"/>
    <w:rsid w:val="00051815"/>
    <w:rsid w:val="00052738"/>
    <w:rsid w:val="000529E7"/>
    <w:rsid w:val="00054696"/>
    <w:rsid w:val="0005476E"/>
    <w:rsid w:val="00055E6A"/>
    <w:rsid w:val="00056E2E"/>
    <w:rsid w:val="00057F73"/>
    <w:rsid w:val="00060B32"/>
    <w:rsid w:val="00060F4B"/>
    <w:rsid w:val="00061AFF"/>
    <w:rsid w:val="00063693"/>
    <w:rsid w:val="00063A7E"/>
    <w:rsid w:val="00064330"/>
    <w:rsid w:val="00065F24"/>
    <w:rsid w:val="00066819"/>
    <w:rsid w:val="00066CE9"/>
    <w:rsid w:val="00070E10"/>
    <w:rsid w:val="00072781"/>
    <w:rsid w:val="000727EF"/>
    <w:rsid w:val="00073B8C"/>
    <w:rsid w:val="00074911"/>
    <w:rsid w:val="000762DC"/>
    <w:rsid w:val="000814E2"/>
    <w:rsid w:val="00082667"/>
    <w:rsid w:val="00082C40"/>
    <w:rsid w:val="00084CBE"/>
    <w:rsid w:val="000856FD"/>
    <w:rsid w:val="00086F01"/>
    <w:rsid w:val="0009130B"/>
    <w:rsid w:val="00091697"/>
    <w:rsid w:val="00091D94"/>
    <w:rsid w:val="00092F0D"/>
    <w:rsid w:val="00093184"/>
    <w:rsid w:val="000941A5"/>
    <w:rsid w:val="0009521B"/>
    <w:rsid w:val="00095956"/>
    <w:rsid w:val="00095FC3"/>
    <w:rsid w:val="00096047"/>
    <w:rsid w:val="000963DB"/>
    <w:rsid w:val="0009706A"/>
    <w:rsid w:val="000974AF"/>
    <w:rsid w:val="00097B04"/>
    <w:rsid w:val="000A1C99"/>
    <w:rsid w:val="000A4D34"/>
    <w:rsid w:val="000A5010"/>
    <w:rsid w:val="000A5F2A"/>
    <w:rsid w:val="000A633D"/>
    <w:rsid w:val="000A654A"/>
    <w:rsid w:val="000A6E70"/>
    <w:rsid w:val="000A72DA"/>
    <w:rsid w:val="000B0F1E"/>
    <w:rsid w:val="000B22CC"/>
    <w:rsid w:val="000B25F9"/>
    <w:rsid w:val="000B2E90"/>
    <w:rsid w:val="000B3AAE"/>
    <w:rsid w:val="000B4B91"/>
    <w:rsid w:val="000B50F5"/>
    <w:rsid w:val="000B57E4"/>
    <w:rsid w:val="000B5C67"/>
    <w:rsid w:val="000B7F36"/>
    <w:rsid w:val="000C057B"/>
    <w:rsid w:val="000C1104"/>
    <w:rsid w:val="000C18E8"/>
    <w:rsid w:val="000C1FBD"/>
    <w:rsid w:val="000C2433"/>
    <w:rsid w:val="000C24A5"/>
    <w:rsid w:val="000C4EE0"/>
    <w:rsid w:val="000C6371"/>
    <w:rsid w:val="000C6958"/>
    <w:rsid w:val="000C7048"/>
    <w:rsid w:val="000D01E1"/>
    <w:rsid w:val="000D0CBA"/>
    <w:rsid w:val="000D1666"/>
    <w:rsid w:val="000D19C9"/>
    <w:rsid w:val="000D3831"/>
    <w:rsid w:val="000D536E"/>
    <w:rsid w:val="000D6237"/>
    <w:rsid w:val="000D7653"/>
    <w:rsid w:val="000E0D29"/>
    <w:rsid w:val="000E1821"/>
    <w:rsid w:val="000E2410"/>
    <w:rsid w:val="000E2F22"/>
    <w:rsid w:val="000E6B88"/>
    <w:rsid w:val="000E7079"/>
    <w:rsid w:val="000F138B"/>
    <w:rsid w:val="000F15C6"/>
    <w:rsid w:val="000F1988"/>
    <w:rsid w:val="000F3FEB"/>
    <w:rsid w:val="000F4652"/>
    <w:rsid w:val="000F49AA"/>
    <w:rsid w:val="000F49B4"/>
    <w:rsid w:val="000F64FC"/>
    <w:rsid w:val="000F6C0F"/>
    <w:rsid w:val="000F7188"/>
    <w:rsid w:val="00101279"/>
    <w:rsid w:val="00101629"/>
    <w:rsid w:val="00103BC2"/>
    <w:rsid w:val="00104205"/>
    <w:rsid w:val="001047C5"/>
    <w:rsid w:val="0010655F"/>
    <w:rsid w:val="00107B35"/>
    <w:rsid w:val="00111FB7"/>
    <w:rsid w:val="001149C6"/>
    <w:rsid w:val="00114FC8"/>
    <w:rsid w:val="0011626A"/>
    <w:rsid w:val="00116681"/>
    <w:rsid w:val="00117404"/>
    <w:rsid w:val="0011742F"/>
    <w:rsid w:val="00120642"/>
    <w:rsid w:val="00120A14"/>
    <w:rsid w:val="00120D67"/>
    <w:rsid w:val="00121377"/>
    <w:rsid w:val="001213DB"/>
    <w:rsid w:val="0012445D"/>
    <w:rsid w:val="001262F9"/>
    <w:rsid w:val="00127EBC"/>
    <w:rsid w:val="001307D9"/>
    <w:rsid w:val="001334AE"/>
    <w:rsid w:val="001335E2"/>
    <w:rsid w:val="00134972"/>
    <w:rsid w:val="00134C55"/>
    <w:rsid w:val="001369E6"/>
    <w:rsid w:val="00136A47"/>
    <w:rsid w:val="00136C05"/>
    <w:rsid w:val="001405B3"/>
    <w:rsid w:val="0014075A"/>
    <w:rsid w:val="00140D1B"/>
    <w:rsid w:val="00140E42"/>
    <w:rsid w:val="00142D0B"/>
    <w:rsid w:val="0014444C"/>
    <w:rsid w:val="00144E4F"/>
    <w:rsid w:val="00144F06"/>
    <w:rsid w:val="001453F7"/>
    <w:rsid w:val="0014634F"/>
    <w:rsid w:val="00146BA1"/>
    <w:rsid w:val="00147A29"/>
    <w:rsid w:val="00150712"/>
    <w:rsid w:val="00151F2A"/>
    <w:rsid w:val="00152005"/>
    <w:rsid w:val="00153365"/>
    <w:rsid w:val="001575B3"/>
    <w:rsid w:val="001600D1"/>
    <w:rsid w:val="00160B45"/>
    <w:rsid w:val="00161951"/>
    <w:rsid w:val="0016505D"/>
    <w:rsid w:val="00166449"/>
    <w:rsid w:val="001669CA"/>
    <w:rsid w:val="00170584"/>
    <w:rsid w:val="0017085F"/>
    <w:rsid w:val="00171301"/>
    <w:rsid w:val="0017441E"/>
    <w:rsid w:val="00174799"/>
    <w:rsid w:val="00174FDE"/>
    <w:rsid w:val="001764A6"/>
    <w:rsid w:val="00176743"/>
    <w:rsid w:val="001768C8"/>
    <w:rsid w:val="001769F7"/>
    <w:rsid w:val="00177B70"/>
    <w:rsid w:val="00177FED"/>
    <w:rsid w:val="00177FEF"/>
    <w:rsid w:val="00181DF1"/>
    <w:rsid w:val="001829B4"/>
    <w:rsid w:val="00182B3B"/>
    <w:rsid w:val="00182B71"/>
    <w:rsid w:val="0018382D"/>
    <w:rsid w:val="00183B57"/>
    <w:rsid w:val="00183EE6"/>
    <w:rsid w:val="0019005E"/>
    <w:rsid w:val="0019141E"/>
    <w:rsid w:val="00191531"/>
    <w:rsid w:val="0019354C"/>
    <w:rsid w:val="001953C9"/>
    <w:rsid w:val="001A01BA"/>
    <w:rsid w:val="001A1A3D"/>
    <w:rsid w:val="001A452C"/>
    <w:rsid w:val="001A5020"/>
    <w:rsid w:val="001A5BDD"/>
    <w:rsid w:val="001A67DA"/>
    <w:rsid w:val="001B0014"/>
    <w:rsid w:val="001B02C1"/>
    <w:rsid w:val="001B193D"/>
    <w:rsid w:val="001B2EAA"/>
    <w:rsid w:val="001B3000"/>
    <w:rsid w:val="001B35A6"/>
    <w:rsid w:val="001B3C00"/>
    <w:rsid w:val="001C06C2"/>
    <w:rsid w:val="001C1C32"/>
    <w:rsid w:val="001C1F56"/>
    <w:rsid w:val="001C2E51"/>
    <w:rsid w:val="001C41D0"/>
    <w:rsid w:val="001C757D"/>
    <w:rsid w:val="001D326C"/>
    <w:rsid w:val="001D3B2A"/>
    <w:rsid w:val="001D4E52"/>
    <w:rsid w:val="001D59FD"/>
    <w:rsid w:val="001D5EB5"/>
    <w:rsid w:val="001D6919"/>
    <w:rsid w:val="001D7F32"/>
    <w:rsid w:val="001E0C2E"/>
    <w:rsid w:val="001E0F5C"/>
    <w:rsid w:val="001E13E9"/>
    <w:rsid w:val="001E1981"/>
    <w:rsid w:val="001E22E5"/>
    <w:rsid w:val="001E321E"/>
    <w:rsid w:val="001E6910"/>
    <w:rsid w:val="001E6ACE"/>
    <w:rsid w:val="001E6FB6"/>
    <w:rsid w:val="001E714C"/>
    <w:rsid w:val="001F001B"/>
    <w:rsid w:val="001F07E3"/>
    <w:rsid w:val="001F0A1A"/>
    <w:rsid w:val="001F1AAB"/>
    <w:rsid w:val="001F2EC9"/>
    <w:rsid w:val="001F35F9"/>
    <w:rsid w:val="001F3BBF"/>
    <w:rsid w:val="00201E25"/>
    <w:rsid w:val="002023A3"/>
    <w:rsid w:val="00205115"/>
    <w:rsid w:val="002059B9"/>
    <w:rsid w:val="0020620E"/>
    <w:rsid w:val="002065C1"/>
    <w:rsid w:val="0020682D"/>
    <w:rsid w:val="00212062"/>
    <w:rsid w:val="002121C6"/>
    <w:rsid w:val="00213570"/>
    <w:rsid w:val="00213DB3"/>
    <w:rsid w:val="0021600A"/>
    <w:rsid w:val="002174B2"/>
    <w:rsid w:val="00217CD3"/>
    <w:rsid w:val="00220877"/>
    <w:rsid w:val="00222567"/>
    <w:rsid w:val="00222B20"/>
    <w:rsid w:val="00223597"/>
    <w:rsid w:val="00223B39"/>
    <w:rsid w:val="00224554"/>
    <w:rsid w:val="00224D66"/>
    <w:rsid w:val="002253BC"/>
    <w:rsid w:val="00226ADE"/>
    <w:rsid w:val="00226E09"/>
    <w:rsid w:val="00231114"/>
    <w:rsid w:val="00231CA4"/>
    <w:rsid w:val="0023301B"/>
    <w:rsid w:val="00235250"/>
    <w:rsid w:val="002354A1"/>
    <w:rsid w:val="00235E9D"/>
    <w:rsid w:val="0023776E"/>
    <w:rsid w:val="00240C6D"/>
    <w:rsid w:val="00241F72"/>
    <w:rsid w:val="002429F3"/>
    <w:rsid w:val="00242B42"/>
    <w:rsid w:val="002435DF"/>
    <w:rsid w:val="00244D87"/>
    <w:rsid w:val="00245079"/>
    <w:rsid w:val="00245C0A"/>
    <w:rsid w:val="00247CD9"/>
    <w:rsid w:val="002521DD"/>
    <w:rsid w:val="00252467"/>
    <w:rsid w:val="00255155"/>
    <w:rsid w:val="0025575A"/>
    <w:rsid w:val="00256D50"/>
    <w:rsid w:val="00260C03"/>
    <w:rsid w:val="00260DE2"/>
    <w:rsid w:val="00261D65"/>
    <w:rsid w:val="002634F1"/>
    <w:rsid w:val="00266A19"/>
    <w:rsid w:val="002679B4"/>
    <w:rsid w:val="002700EF"/>
    <w:rsid w:val="0027093A"/>
    <w:rsid w:val="00270AAE"/>
    <w:rsid w:val="002710D2"/>
    <w:rsid w:val="002712F8"/>
    <w:rsid w:val="0027333E"/>
    <w:rsid w:val="0027433E"/>
    <w:rsid w:val="00275397"/>
    <w:rsid w:val="00276776"/>
    <w:rsid w:val="002770FC"/>
    <w:rsid w:val="002800C8"/>
    <w:rsid w:val="002813BA"/>
    <w:rsid w:val="0028145F"/>
    <w:rsid w:val="00281657"/>
    <w:rsid w:val="00284ED9"/>
    <w:rsid w:val="00284F0D"/>
    <w:rsid w:val="002852E1"/>
    <w:rsid w:val="0028608A"/>
    <w:rsid w:val="002922E1"/>
    <w:rsid w:val="002926D6"/>
    <w:rsid w:val="00292DA4"/>
    <w:rsid w:val="00293A5C"/>
    <w:rsid w:val="002952C8"/>
    <w:rsid w:val="00295592"/>
    <w:rsid w:val="00295EF2"/>
    <w:rsid w:val="002964ED"/>
    <w:rsid w:val="0029774A"/>
    <w:rsid w:val="002A09F1"/>
    <w:rsid w:val="002A1E5B"/>
    <w:rsid w:val="002A3163"/>
    <w:rsid w:val="002A4727"/>
    <w:rsid w:val="002A6155"/>
    <w:rsid w:val="002A6777"/>
    <w:rsid w:val="002B0266"/>
    <w:rsid w:val="002B02D5"/>
    <w:rsid w:val="002B176A"/>
    <w:rsid w:val="002B17A4"/>
    <w:rsid w:val="002B18F8"/>
    <w:rsid w:val="002B2616"/>
    <w:rsid w:val="002B29C1"/>
    <w:rsid w:val="002B2FC0"/>
    <w:rsid w:val="002B3D86"/>
    <w:rsid w:val="002B49A2"/>
    <w:rsid w:val="002B4DEA"/>
    <w:rsid w:val="002B6BCE"/>
    <w:rsid w:val="002B6BF2"/>
    <w:rsid w:val="002C24CB"/>
    <w:rsid w:val="002C2E08"/>
    <w:rsid w:val="002C2FEE"/>
    <w:rsid w:val="002C4881"/>
    <w:rsid w:val="002C4DA1"/>
    <w:rsid w:val="002C4F37"/>
    <w:rsid w:val="002C5C42"/>
    <w:rsid w:val="002C6E94"/>
    <w:rsid w:val="002C6F6E"/>
    <w:rsid w:val="002D01A3"/>
    <w:rsid w:val="002D1464"/>
    <w:rsid w:val="002D204A"/>
    <w:rsid w:val="002D221E"/>
    <w:rsid w:val="002D29DA"/>
    <w:rsid w:val="002D3FD8"/>
    <w:rsid w:val="002D431C"/>
    <w:rsid w:val="002D45B5"/>
    <w:rsid w:val="002D4F46"/>
    <w:rsid w:val="002D6384"/>
    <w:rsid w:val="002D74C5"/>
    <w:rsid w:val="002E210D"/>
    <w:rsid w:val="002E32E1"/>
    <w:rsid w:val="002E3EDA"/>
    <w:rsid w:val="002E40C8"/>
    <w:rsid w:val="002E58B1"/>
    <w:rsid w:val="002E65B5"/>
    <w:rsid w:val="002E737D"/>
    <w:rsid w:val="002F04C4"/>
    <w:rsid w:val="002F0F15"/>
    <w:rsid w:val="002F13DD"/>
    <w:rsid w:val="002F1CF4"/>
    <w:rsid w:val="002F1D41"/>
    <w:rsid w:val="002F29EB"/>
    <w:rsid w:val="002F2B29"/>
    <w:rsid w:val="002F5EFF"/>
    <w:rsid w:val="002F66F7"/>
    <w:rsid w:val="002F690B"/>
    <w:rsid w:val="002F6E0A"/>
    <w:rsid w:val="002F7518"/>
    <w:rsid w:val="002F759D"/>
    <w:rsid w:val="00300E7B"/>
    <w:rsid w:val="00301120"/>
    <w:rsid w:val="00302146"/>
    <w:rsid w:val="00303D0B"/>
    <w:rsid w:val="00304069"/>
    <w:rsid w:val="0030522C"/>
    <w:rsid w:val="003061C6"/>
    <w:rsid w:val="003076F9"/>
    <w:rsid w:val="00311A5A"/>
    <w:rsid w:val="00313690"/>
    <w:rsid w:val="00314428"/>
    <w:rsid w:val="00316930"/>
    <w:rsid w:val="00317F08"/>
    <w:rsid w:val="0032085A"/>
    <w:rsid w:val="00321050"/>
    <w:rsid w:val="00321A78"/>
    <w:rsid w:val="00322F89"/>
    <w:rsid w:val="00324045"/>
    <w:rsid w:val="0032501D"/>
    <w:rsid w:val="00325305"/>
    <w:rsid w:val="00325773"/>
    <w:rsid w:val="00325937"/>
    <w:rsid w:val="00326726"/>
    <w:rsid w:val="00326CD0"/>
    <w:rsid w:val="0032700A"/>
    <w:rsid w:val="00327105"/>
    <w:rsid w:val="0032755D"/>
    <w:rsid w:val="00330898"/>
    <w:rsid w:val="00330AB2"/>
    <w:rsid w:val="00330FD2"/>
    <w:rsid w:val="00331B6F"/>
    <w:rsid w:val="00332A2A"/>
    <w:rsid w:val="00333127"/>
    <w:rsid w:val="00333191"/>
    <w:rsid w:val="00334644"/>
    <w:rsid w:val="003352AC"/>
    <w:rsid w:val="00335F59"/>
    <w:rsid w:val="00337CCD"/>
    <w:rsid w:val="0034084B"/>
    <w:rsid w:val="003408AF"/>
    <w:rsid w:val="00341DA2"/>
    <w:rsid w:val="00343FC0"/>
    <w:rsid w:val="0034414A"/>
    <w:rsid w:val="00344914"/>
    <w:rsid w:val="0034503D"/>
    <w:rsid w:val="00345A45"/>
    <w:rsid w:val="00346433"/>
    <w:rsid w:val="00347268"/>
    <w:rsid w:val="003472CA"/>
    <w:rsid w:val="003474DF"/>
    <w:rsid w:val="0034788E"/>
    <w:rsid w:val="00347D7D"/>
    <w:rsid w:val="00350526"/>
    <w:rsid w:val="0035104E"/>
    <w:rsid w:val="00352FB3"/>
    <w:rsid w:val="003544D8"/>
    <w:rsid w:val="00354879"/>
    <w:rsid w:val="00355C7F"/>
    <w:rsid w:val="00357466"/>
    <w:rsid w:val="00357C2F"/>
    <w:rsid w:val="00360A3B"/>
    <w:rsid w:val="00362024"/>
    <w:rsid w:val="00364339"/>
    <w:rsid w:val="0036473C"/>
    <w:rsid w:val="00364CB1"/>
    <w:rsid w:val="003713F3"/>
    <w:rsid w:val="00371E64"/>
    <w:rsid w:val="00373F06"/>
    <w:rsid w:val="00374BF3"/>
    <w:rsid w:val="00376DBA"/>
    <w:rsid w:val="00377299"/>
    <w:rsid w:val="00377534"/>
    <w:rsid w:val="00377D8A"/>
    <w:rsid w:val="00381800"/>
    <w:rsid w:val="00391170"/>
    <w:rsid w:val="003928E9"/>
    <w:rsid w:val="00392E2B"/>
    <w:rsid w:val="0039440E"/>
    <w:rsid w:val="0039473E"/>
    <w:rsid w:val="00396E11"/>
    <w:rsid w:val="003975A2"/>
    <w:rsid w:val="003A05E7"/>
    <w:rsid w:val="003A09AA"/>
    <w:rsid w:val="003A0B23"/>
    <w:rsid w:val="003A12BA"/>
    <w:rsid w:val="003A1C94"/>
    <w:rsid w:val="003A26FA"/>
    <w:rsid w:val="003A2D53"/>
    <w:rsid w:val="003A4E1A"/>
    <w:rsid w:val="003A52B3"/>
    <w:rsid w:val="003A537B"/>
    <w:rsid w:val="003A5A62"/>
    <w:rsid w:val="003A6833"/>
    <w:rsid w:val="003A72EB"/>
    <w:rsid w:val="003A7354"/>
    <w:rsid w:val="003A7EA8"/>
    <w:rsid w:val="003B1A12"/>
    <w:rsid w:val="003B216C"/>
    <w:rsid w:val="003B4B69"/>
    <w:rsid w:val="003B5980"/>
    <w:rsid w:val="003B5E24"/>
    <w:rsid w:val="003C02FA"/>
    <w:rsid w:val="003C0771"/>
    <w:rsid w:val="003C0F60"/>
    <w:rsid w:val="003C43DE"/>
    <w:rsid w:val="003C59AA"/>
    <w:rsid w:val="003C6A1F"/>
    <w:rsid w:val="003C6EE6"/>
    <w:rsid w:val="003C7258"/>
    <w:rsid w:val="003C737F"/>
    <w:rsid w:val="003D0689"/>
    <w:rsid w:val="003D306E"/>
    <w:rsid w:val="003D31F6"/>
    <w:rsid w:val="003D39E1"/>
    <w:rsid w:val="003D3BE2"/>
    <w:rsid w:val="003D5737"/>
    <w:rsid w:val="003D607A"/>
    <w:rsid w:val="003D67E3"/>
    <w:rsid w:val="003D7A81"/>
    <w:rsid w:val="003D7ECE"/>
    <w:rsid w:val="003E12A9"/>
    <w:rsid w:val="003E43C7"/>
    <w:rsid w:val="003E43D4"/>
    <w:rsid w:val="003E4A2A"/>
    <w:rsid w:val="003E5A93"/>
    <w:rsid w:val="003E6322"/>
    <w:rsid w:val="003E677D"/>
    <w:rsid w:val="003F0845"/>
    <w:rsid w:val="003F1839"/>
    <w:rsid w:val="003F1C1C"/>
    <w:rsid w:val="003F34F5"/>
    <w:rsid w:val="003F402D"/>
    <w:rsid w:val="003F4B49"/>
    <w:rsid w:val="003F4DB6"/>
    <w:rsid w:val="003F7510"/>
    <w:rsid w:val="00402678"/>
    <w:rsid w:val="00402BA4"/>
    <w:rsid w:val="00403663"/>
    <w:rsid w:val="00405C59"/>
    <w:rsid w:val="0040639E"/>
    <w:rsid w:val="004065E1"/>
    <w:rsid w:val="00406C1E"/>
    <w:rsid w:val="004110B9"/>
    <w:rsid w:val="004113B9"/>
    <w:rsid w:val="00412C7C"/>
    <w:rsid w:val="00413902"/>
    <w:rsid w:val="00414D34"/>
    <w:rsid w:val="0041554A"/>
    <w:rsid w:val="00415766"/>
    <w:rsid w:val="00416A84"/>
    <w:rsid w:val="00417560"/>
    <w:rsid w:val="00417575"/>
    <w:rsid w:val="00417A29"/>
    <w:rsid w:val="004227D4"/>
    <w:rsid w:val="00423B2F"/>
    <w:rsid w:val="00425E25"/>
    <w:rsid w:val="00425EAD"/>
    <w:rsid w:val="00432B29"/>
    <w:rsid w:val="00432DC6"/>
    <w:rsid w:val="00433769"/>
    <w:rsid w:val="004338F8"/>
    <w:rsid w:val="00433F3F"/>
    <w:rsid w:val="0043492D"/>
    <w:rsid w:val="004349A3"/>
    <w:rsid w:val="00435DC3"/>
    <w:rsid w:val="00437895"/>
    <w:rsid w:val="00437EF0"/>
    <w:rsid w:val="0044045E"/>
    <w:rsid w:val="00441577"/>
    <w:rsid w:val="004423A8"/>
    <w:rsid w:val="00443A55"/>
    <w:rsid w:val="00444FA0"/>
    <w:rsid w:val="004468E3"/>
    <w:rsid w:val="00446FC0"/>
    <w:rsid w:val="00450037"/>
    <w:rsid w:val="00450BBE"/>
    <w:rsid w:val="0045183D"/>
    <w:rsid w:val="00454AD7"/>
    <w:rsid w:val="00454C7C"/>
    <w:rsid w:val="00455347"/>
    <w:rsid w:val="00455533"/>
    <w:rsid w:val="00455740"/>
    <w:rsid w:val="00455BE1"/>
    <w:rsid w:val="00455C22"/>
    <w:rsid w:val="00456763"/>
    <w:rsid w:val="00457167"/>
    <w:rsid w:val="00457372"/>
    <w:rsid w:val="00457768"/>
    <w:rsid w:val="00462607"/>
    <w:rsid w:val="00462F42"/>
    <w:rsid w:val="0046314D"/>
    <w:rsid w:val="00464AEC"/>
    <w:rsid w:val="0046619C"/>
    <w:rsid w:val="00466D6B"/>
    <w:rsid w:val="00466E62"/>
    <w:rsid w:val="004709BB"/>
    <w:rsid w:val="00470C59"/>
    <w:rsid w:val="004730BC"/>
    <w:rsid w:val="004746AD"/>
    <w:rsid w:val="00475C5D"/>
    <w:rsid w:val="00475FD0"/>
    <w:rsid w:val="004775C7"/>
    <w:rsid w:val="0048027C"/>
    <w:rsid w:val="004810B2"/>
    <w:rsid w:val="0048133F"/>
    <w:rsid w:val="00482CA0"/>
    <w:rsid w:val="00483158"/>
    <w:rsid w:val="0048389A"/>
    <w:rsid w:val="00485FCA"/>
    <w:rsid w:val="0048611D"/>
    <w:rsid w:val="004873E0"/>
    <w:rsid w:val="004878D2"/>
    <w:rsid w:val="004910DB"/>
    <w:rsid w:val="00491444"/>
    <w:rsid w:val="0049292F"/>
    <w:rsid w:val="00496060"/>
    <w:rsid w:val="004976A2"/>
    <w:rsid w:val="004A025F"/>
    <w:rsid w:val="004A07E6"/>
    <w:rsid w:val="004A2E77"/>
    <w:rsid w:val="004A2EFB"/>
    <w:rsid w:val="004A4848"/>
    <w:rsid w:val="004A51E8"/>
    <w:rsid w:val="004A75AF"/>
    <w:rsid w:val="004B26F5"/>
    <w:rsid w:val="004B3227"/>
    <w:rsid w:val="004B37BB"/>
    <w:rsid w:val="004B3A02"/>
    <w:rsid w:val="004B51E2"/>
    <w:rsid w:val="004B5AD9"/>
    <w:rsid w:val="004C081A"/>
    <w:rsid w:val="004C0DBF"/>
    <w:rsid w:val="004C1685"/>
    <w:rsid w:val="004C1A55"/>
    <w:rsid w:val="004C49AF"/>
    <w:rsid w:val="004C4D03"/>
    <w:rsid w:val="004C5120"/>
    <w:rsid w:val="004C5599"/>
    <w:rsid w:val="004C6788"/>
    <w:rsid w:val="004C7355"/>
    <w:rsid w:val="004C77CC"/>
    <w:rsid w:val="004E272A"/>
    <w:rsid w:val="004E2C26"/>
    <w:rsid w:val="004E404F"/>
    <w:rsid w:val="004E6286"/>
    <w:rsid w:val="004E6F9A"/>
    <w:rsid w:val="004E706B"/>
    <w:rsid w:val="004E72A9"/>
    <w:rsid w:val="004E72BE"/>
    <w:rsid w:val="004E76E4"/>
    <w:rsid w:val="004F07C5"/>
    <w:rsid w:val="004F0E61"/>
    <w:rsid w:val="004F25D6"/>
    <w:rsid w:val="004F4CC6"/>
    <w:rsid w:val="004F4DAB"/>
    <w:rsid w:val="004F6C86"/>
    <w:rsid w:val="005003A0"/>
    <w:rsid w:val="00500EC0"/>
    <w:rsid w:val="0050163F"/>
    <w:rsid w:val="005017A5"/>
    <w:rsid w:val="005033FE"/>
    <w:rsid w:val="005034CE"/>
    <w:rsid w:val="00504492"/>
    <w:rsid w:val="00504D45"/>
    <w:rsid w:val="005065B1"/>
    <w:rsid w:val="00507882"/>
    <w:rsid w:val="005128CF"/>
    <w:rsid w:val="00512D85"/>
    <w:rsid w:val="005143F9"/>
    <w:rsid w:val="005145B4"/>
    <w:rsid w:val="005160BF"/>
    <w:rsid w:val="00516F1E"/>
    <w:rsid w:val="0052084E"/>
    <w:rsid w:val="0052112D"/>
    <w:rsid w:val="00522395"/>
    <w:rsid w:val="005229DD"/>
    <w:rsid w:val="00523E31"/>
    <w:rsid w:val="0052412B"/>
    <w:rsid w:val="0052515C"/>
    <w:rsid w:val="00526C26"/>
    <w:rsid w:val="005302F1"/>
    <w:rsid w:val="005307BE"/>
    <w:rsid w:val="00532EF8"/>
    <w:rsid w:val="00535CBD"/>
    <w:rsid w:val="00536612"/>
    <w:rsid w:val="00541594"/>
    <w:rsid w:val="00542BFC"/>
    <w:rsid w:val="00543205"/>
    <w:rsid w:val="005446A2"/>
    <w:rsid w:val="00544815"/>
    <w:rsid w:val="0054499B"/>
    <w:rsid w:val="005455B1"/>
    <w:rsid w:val="005455BB"/>
    <w:rsid w:val="00545ECA"/>
    <w:rsid w:val="0054688B"/>
    <w:rsid w:val="00547F87"/>
    <w:rsid w:val="00550E44"/>
    <w:rsid w:val="0055158A"/>
    <w:rsid w:val="005526D3"/>
    <w:rsid w:val="00552A1D"/>
    <w:rsid w:val="00553BA4"/>
    <w:rsid w:val="00553C15"/>
    <w:rsid w:val="00553CB4"/>
    <w:rsid w:val="00554F59"/>
    <w:rsid w:val="00560361"/>
    <w:rsid w:val="00560F6B"/>
    <w:rsid w:val="00562EFF"/>
    <w:rsid w:val="00563065"/>
    <w:rsid w:val="00563F02"/>
    <w:rsid w:val="00564618"/>
    <w:rsid w:val="005664D4"/>
    <w:rsid w:val="00567103"/>
    <w:rsid w:val="005679C5"/>
    <w:rsid w:val="00567F24"/>
    <w:rsid w:val="0057039B"/>
    <w:rsid w:val="0057058A"/>
    <w:rsid w:val="00574114"/>
    <w:rsid w:val="00574992"/>
    <w:rsid w:val="00574EE5"/>
    <w:rsid w:val="0057544A"/>
    <w:rsid w:val="00576118"/>
    <w:rsid w:val="00580127"/>
    <w:rsid w:val="005804C8"/>
    <w:rsid w:val="00580DA8"/>
    <w:rsid w:val="00581B8C"/>
    <w:rsid w:val="00581FE9"/>
    <w:rsid w:val="005852EB"/>
    <w:rsid w:val="00585622"/>
    <w:rsid w:val="0058585B"/>
    <w:rsid w:val="005859E8"/>
    <w:rsid w:val="0058750B"/>
    <w:rsid w:val="00587D8F"/>
    <w:rsid w:val="00592E00"/>
    <w:rsid w:val="0059381D"/>
    <w:rsid w:val="005954C6"/>
    <w:rsid w:val="00595D7A"/>
    <w:rsid w:val="005976BE"/>
    <w:rsid w:val="00597BE1"/>
    <w:rsid w:val="005A035E"/>
    <w:rsid w:val="005A0B6C"/>
    <w:rsid w:val="005A3324"/>
    <w:rsid w:val="005A3DF9"/>
    <w:rsid w:val="005A4C01"/>
    <w:rsid w:val="005A51D1"/>
    <w:rsid w:val="005A698F"/>
    <w:rsid w:val="005A7C89"/>
    <w:rsid w:val="005A7D59"/>
    <w:rsid w:val="005B12CA"/>
    <w:rsid w:val="005B2CA7"/>
    <w:rsid w:val="005B3E7F"/>
    <w:rsid w:val="005B45C9"/>
    <w:rsid w:val="005B46C9"/>
    <w:rsid w:val="005B4B82"/>
    <w:rsid w:val="005B5E62"/>
    <w:rsid w:val="005C2471"/>
    <w:rsid w:val="005C4433"/>
    <w:rsid w:val="005C6258"/>
    <w:rsid w:val="005C7886"/>
    <w:rsid w:val="005D5D43"/>
    <w:rsid w:val="005D7282"/>
    <w:rsid w:val="005E0A51"/>
    <w:rsid w:val="005E0FFC"/>
    <w:rsid w:val="005E1061"/>
    <w:rsid w:val="005E79CE"/>
    <w:rsid w:val="005F2CE5"/>
    <w:rsid w:val="005F4CAA"/>
    <w:rsid w:val="005F4F6F"/>
    <w:rsid w:val="005F510E"/>
    <w:rsid w:val="005F5FE0"/>
    <w:rsid w:val="006012CB"/>
    <w:rsid w:val="006014BB"/>
    <w:rsid w:val="006033C9"/>
    <w:rsid w:val="006049BA"/>
    <w:rsid w:val="00605C69"/>
    <w:rsid w:val="006069AD"/>
    <w:rsid w:val="00606AE4"/>
    <w:rsid w:val="00606CC8"/>
    <w:rsid w:val="00612AE7"/>
    <w:rsid w:val="00612E40"/>
    <w:rsid w:val="006137AA"/>
    <w:rsid w:val="006152BA"/>
    <w:rsid w:val="00620D3C"/>
    <w:rsid w:val="00621048"/>
    <w:rsid w:val="0062150A"/>
    <w:rsid w:val="00622237"/>
    <w:rsid w:val="00622857"/>
    <w:rsid w:val="00623266"/>
    <w:rsid w:val="00624D95"/>
    <w:rsid w:val="006273AA"/>
    <w:rsid w:val="00632513"/>
    <w:rsid w:val="0063365C"/>
    <w:rsid w:val="006345D7"/>
    <w:rsid w:val="00635359"/>
    <w:rsid w:val="00636553"/>
    <w:rsid w:val="00636840"/>
    <w:rsid w:val="00640781"/>
    <w:rsid w:val="00641002"/>
    <w:rsid w:val="006420DD"/>
    <w:rsid w:val="006420FB"/>
    <w:rsid w:val="006427C7"/>
    <w:rsid w:val="00645861"/>
    <w:rsid w:val="006475FC"/>
    <w:rsid w:val="00647A80"/>
    <w:rsid w:val="00647FE4"/>
    <w:rsid w:val="00657490"/>
    <w:rsid w:val="00660CDB"/>
    <w:rsid w:val="00661FFC"/>
    <w:rsid w:val="00662338"/>
    <w:rsid w:val="0066492B"/>
    <w:rsid w:val="00664E64"/>
    <w:rsid w:val="00665876"/>
    <w:rsid w:val="00666CCF"/>
    <w:rsid w:val="0067072F"/>
    <w:rsid w:val="00670C74"/>
    <w:rsid w:val="00671446"/>
    <w:rsid w:val="00671827"/>
    <w:rsid w:val="00672B37"/>
    <w:rsid w:val="006736A2"/>
    <w:rsid w:val="00673C3C"/>
    <w:rsid w:val="00673CF5"/>
    <w:rsid w:val="00674542"/>
    <w:rsid w:val="00674AA1"/>
    <w:rsid w:val="00676B42"/>
    <w:rsid w:val="00677CF1"/>
    <w:rsid w:val="00677F91"/>
    <w:rsid w:val="00682BCB"/>
    <w:rsid w:val="006833A0"/>
    <w:rsid w:val="00683D34"/>
    <w:rsid w:val="00684088"/>
    <w:rsid w:val="00686157"/>
    <w:rsid w:val="0068704D"/>
    <w:rsid w:val="00687956"/>
    <w:rsid w:val="00690F27"/>
    <w:rsid w:val="00692907"/>
    <w:rsid w:val="0069295A"/>
    <w:rsid w:val="006936FB"/>
    <w:rsid w:val="00693A55"/>
    <w:rsid w:val="00693C11"/>
    <w:rsid w:val="00693F98"/>
    <w:rsid w:val="00695D25"/>
    <w:rsid w:val="00696253"/>
    <w:rsid w:val="00697FBC"/>
    <w:rsid w:val="006A0F00"/>
    <w:rsid w:val="006A1F54"/>
    <w:rsid w:val="006A26FF"/>
    <w:rsid w:val="006A292D"/>
    <w:rsid w:val="006A35E3"/>
    <w:rsid w:val="006A3628"/>
    <w:rsid w:val="006A3B73"/>
    <w:rsid w:val="006A42A5"/>
    <w:rsid w:val="006A5830"/>
    <w:rsid w:val="006B03E8"/>
    <w:rsid w:val="006B041D"/>
    <w:rsid w:val="006B1793"/>
    <w:rsid w:val="006B275E"/>
    <w:rsid w:val="006B29DE"/>
    <w:rsid w:val="006B2F0B"/>
    <w:rsid w:val="006B3501"/>
    <w:rsid w:val="006B4327"/>
    <w:rsid w:val="006B5E54"/>
    <w:rsid w:val="006B602E"/>
    <w:rsid w:val="006B6B9C"/>
    <w:rsid w:val="006B7627"/>
    <w:rsid w:val="006B7C71"/>
    <w:rsid w:val="006C0635"/>
    <w:rsid w:val="006C124A"/>
    <w:rsid w:val="006C1EB4"/>
    <w:rsid w:val="006C2914"/>
    <w:rsid w:val="006C2F42"/>
    <w:rsid w:val="006C3557"/>
    <w:rsid w:val="006C40DF"/>
    <w:rsid w:val="006C4829"/>
    <w:rsid w:val="006C4BD5"/>
    <w:rsid w:val="006C6508"/>
    <w:rsid w:val="006C7D0F"/>
    <w:rsid w:val="006D01A0"/>
    <w:rsid w:val="006D1BF4"/>
    <w:rsid w:val="006D2813"/>
    <w:rsid w:val="006D336A"/>
    <w:rsid w:val="006D3390"/>
    <w:rsid w:val="006D3518"/>
    <w:rsid w:val="006D3B8B"/>
    <w:rsid w:val="006D609D"/>
    <w:rsid w:val="006D6A24"/>
    <w:rsid w:val="006E1F24"/>
    <w:rsid w:val="006E2C26"/>
    <w:rsid w:val="006E2E0D"/>
    <w:rsid w:val="006E3301"/>
    <w:rsid w:val="006E355F"/>
    <w:rsid w:val="006E67DC"/>
    <w:rsid w:val="006E68CC"/>
    <w:rsid w:val="006F2CB1"/>
    <w:rsid w:val="006F37A8"/>
    <w:rsid w:val="006F47C7"/>
    <w:rsid w:val="006F5289"/>
    <w:rsid w:val="006F651B"/>
    <w:rsid w:val="006F732D"/>
    <w:rsid w:val="006F7F1A"/>
    <w:rsid w:val="007006E8"/>
    <w:rsid w:val="0070094B"/>
    <w:rsid w:val="00703B23"/>
    <w:rsid w:val="007045B9"/>
    <w:rsid w:val="00704943"/>
    <w:rsid w:val="007053AF"/>
    <w:rsid w:val="0070596D"/>
    <w:rsid w:val="007059AF"/>
    <w:rsid w:val="00705E71"/>
    <w:rsid w:val="00711928"/>
    <w:rsid w:val="00711BC3"/>
    <w:rsid w:val="007124D1"/>
    <w:rsid w:val="00713D02"/>
    <w:rsid w:val="00714633"/>
    <w:rsid w:val="0071469A"/>
    <w:rsid w:val="00714CA9"/>
    <w:rsid w:val="00714FDD"/>
    <w:rsid w:val="00717636"/>
    <w:rsid w:val="007208C9"/>
    <w:rsid w:val="007228E2"/>
    <w:rsid w:val="00723836"/>
    <w:rsid w:val="00723CB4"/>
    <w:rsid w:val="00723FCC"/>
    <w:rsid w:val="00724205"/>
    <w:rsid w:val="00725150"/>
    <w:rsid w:val="0072524E"/>
    <w:rsid w:val="00726146"/>
    <w:rsid w:val="00726536"/>
    <w:rsid w:val="00726B0C"/>
    <w:rsid w:val="00726BC6"/>
    <w:rsid w:val="00727CD6"/>
    <w:rsid w:val="00727F18"/>
    <w:rsid w:val="00730A98"/>
    <w:rsid w:val="00730F7A"/>
    <w:rsid w:val="00731340"/>
    <w:rsid w:val="00731DF7"/>
    <w:rsid w:val="00733784"/>
    <w:rsid w:val="00733B65"/>
    <w:rsid w:val="0073425E"/>
    <w:rsid w:val="007359E6"/>
    <w:rsid w:val="00736B77"/>
    <w:rsid w:val="00736BAE"/>
    <w:rsid w:val="00736FE7"/>
    <w:rsid w:val="00737330"/>
    <w:rsid w:val="00737B5B"/>
    <w:rsid w:val="00737FEC"/>
    <w:rsid w:val="00740467"/>
    <w:rsid w:val="00740F87"/>
    <w:rsid w:val="007417FD"/>
    <w:rsid w:val="0074221E"/>
    <w:rsid w:val="007424F8"/>
    <w:rsid w:val="00742D5C"/>
    <w:rsid w:val="007436F4"/>
    <w:rsid w:val="00744DC4"/>
    <w:rsid w:val="007453CF"/>
    <w:rsid w:val="007464DD"/>
    <w:rsid w:val="00746A9A"/>
    <w:rsid w:val="00746E5D"/>
    <w:rsid w:val="00746EDF"/>
    <w:rsid w:val="0074752D"/>
    <w:rsid w:val="007476A0"/>
    <w:rsid w:val="00747CCE"/>
    <w:rsid w:val="00747FD0"/>
    <w:rsid w:val="00750DD1"/>
    <w:rsid w:val="00751185"/>
    <w:rsid w:val="00752504"/>
    <w:rsid w:val="00752A76"/>
    <w:rsid w:val="00753439"/>
    <w:rsid w:val="007537F8"/>
    <w:rsid w:val="007542D6"/>
    <w:rsid w:val="00754B39"/>
    <w:rsid w:val="00754C5C"/>
    <w:rsid w:val="00755D6D"/>
    <w:rsid w:val="00756E29"/>
    <w:rsid w:val="00757094"/>
    <w:rsid w:val="007612FA"/>
    <w:rsid w:val="007622D1"/>
    <w:rsid w:val="00763CF8"/>
    <w:rsid w:val="00764CAC"/>
    <w:rsid w:val="007679DE"/>
    <w:rsid w:val="00770459"/>
    <w:rsid w:val="00770E17"/>
    <w:rsid w:val="007712D2"/>
    <w:rsid w:val="00772589"/>
    <w:rsid w:val="00772657"/>
    <w:rsid w:val="00772974"/>
    <w:rsid w:val="00772E60"/>
    <w:rsid w:val="00773C5D"/>
    <w:rsid w:val="007758B9"/>
    <w:rsid w:val="007767A6"/>
    <w:rsid w:val="00776F29"/>
    <w:rsid w:val="00783447"/>
    <w:rsid w:val="00785AA4"/>
    <w:rsid w:val="00785DE9"/>
    <w:rsid w:val="007861BE"/>
    <w:rsid w:val="00787459"/>
    <w:rsid w:val="007875D9"/>
    <w:rsid w:val="007901A4"/>
    <w:rsid w:val="007905AE"/>
    <w:rsid w:val="00790841"/>
    <w:rsid w:val="00790B63"/>
    <w:rsid w:val="00793459"/>
    <w:rsid w:val="00793827"/>
    <w:rsid w:val="00793A56"/>
    <w:rsid w:val="00794684"/>
    <w:rsid w:val="00794A8C"/>
    <w:rsid w:val="00794BF9"/>
    <w:rsid w:val="00796C36"/>
    <w:rsid w:val="00797B91"/>
    <w:rsid w:val="007A1865"/>
    <w:rsid w:val="007A345B"/>
    <w:rsid w:val="007A3F1B"/>
    <w:rsid w:val="007A4A9F"/>
    <w:rsid w:val="007A5543"/>
    <w:rsid w:val="007A7002"/>
    <w:rsid w:val="007A7055"/>
    <w:rsid w:val="007A78FD"/>
    <w:rsid w:val="007A795F"/>
    <w:rsid w:val="007A79EB"/>
    <w:rsid w:val="007B0973"/>
    <w:rsid w:val="007B211C"/>
    <w:rsid w:val="007B2DBD"/>
    <w:rsid w:val="007B5211"/>
    <w:rsid w:val="007B52FD"/>
    <w:rsid w:val="007B7F5C"/>
    <w:rsid w:val="007C0A9B"/>
    <w:rsid w:val="007C1473"/>
    <w:rsid w:val="007C202D"/>
    <w:rsid w:val="007C409E"/>
    <w:rsid w:val="007C436A"/>
    <w:rsid w:val="007C4C31"/>
    <w:rsid w:val="007C76C7"/>
    <w:rsid w:val="007D08C3"/>
    <w:rsid w:val="007D0A42"/>
    <w:rsid w:val="007D0D6C"/>
    <w:rsid w:val="007D3D1B"/>
    <w:rsid w:val="007D49B1"/>
    <w:rsid w:val="007D4C84"/>
    <w:rsid w:val="007D5761"/>
    <w:rsid w:val="007D6686"/>
    <w:rsid w:val="007D6D88"/>
    <w:rsid w:val="007E19B1"/>
    <w:rsid w:val="007E24F6"/>
    <w:rsid w:val="007E30C4"/>
    <w:rsid w:val="007E3393"/>
    <w:rsid w:val="007E3646"/>
    <w:rsid w:val="007E3DCE"/>
    <w:rsid w:val="007E6E1B"/>
    <w:rsid w:val="007E6E59"/>
    <w:rsid w:val="007F26E1"/>
    <w:rsid w:val="007F2C26"/>
    <w:rsid w:val="007F303B"/>
    <w:rsid w:val="007F4AA3"/>
    <w:rsid w:val="007F4BB7"/>
    <w:rsid w:val="007F4F03"/>
    <w:rsid w:val="007F6C9A"/>
    <w:rsid w:val="007F7A19"/>
    <w:rsid w:val="00800D99"/>
    <w:rsid w:val="00800F6F"/>
    <w:rsid w:val="00803DD0"/>
    <w:rsid w:val="00804156"/>
    <w:rsid w:val="00804CCB"/>
    <w:rsid w:val="00806847"/>
    <w:rsid w:val="00806D81"/>
    <w:rsid w:val="00807BD4"/>
    <w:rsid w:val="008101CE"/>
    <w:rsid w:val="00811197"/>
    <w:rsid w:val="00811DBB"/>
    <w:rsid w:val="008124F4"/>
    <w:rsid w:val="00814FE8"/>
    <w:rsid w:val="00815385"/>
    <w:rsid w:val="008163BF"/>
    <w:rsid w:val="008173B8"/>
    <w:rsid w:val="00820DC9"/>
    <w:rsid w:val="00820E2F"/>
    <w:rsid w:val="008247DC"/>
    <w:rsid w:val="008263CA"/>
    <w:rsid w:val="00830486"/>
    <w:rsid w:val="008305A5"/>
    <w:rsid w:val="00830974"/>
    <w:rsid w:val="00831BE7"/>
    <w:rsid w:val="00834AD9"/>
    <w:rsid w:val="00835F59"/>
    <w:rsid w:val="0083663A"/>
    <w:rsid w:val="00836B2B"/>
    <w:rsid w:val="00837683"/>
    <w:rsid w:val="00841137"/>
    <w:rsid w:val="00842425"/>
    <w:rsid w:val="00842AF2"/>
    <w:rsid w:val="00847C6E"/>
    <w:rsid w:val="00850265"/>
    <w:rsid w:val="0085069A"/>
    <w:rsid w:val="00855D08"/>
    <w:rsid w:val="00857778"/>
    <w:rsid w:val="00857A9E"/>
    <w:rsid w:val="00857F49"/>
    <w:rsid w:val="00860BAA"/>
    <w:rsid w:val="00867821"/>
    <w:rsid w:val="008706D6"/>
    <w:rsid w:val="00872943"/>
    <w:rsid w:val="00873BE9"/>
    <w:rsid w:val="0087402E"/>
    <w:rsid w:val="00874E17"/>
    <w:rsid w:val="00875A3C"/>
    <w:rsid w:val="008803F2"/>
    <w:rsid w:val="00880964"/>
    <w:rsid w:val="00880A89"/>
    <w:rsid w:val="008843F3"/>
    <w:rsid w:val="00886E37"/>
    <w:rsid w:val="00886EDD"/>
    <w:rsid w:val="0088702A"/>
    <w:rsid w:val="008870EA"/>
    <w:rsid w:val="008911E3"/>
    <w:rsid w:val="00893013"/>
    <w:rsid w:val="00893681"/>
    <w:rsid w:val="008936E9"/>
    <w:rsid w:val="008954DD"/>
    <w:rsid w:val="00895E30"/>
    <w:rsid w:val="00895FD3"/>
    <w:rsid w:val="00897E5D"/>
    <w:rsid w:val="008A073B"/>
    <w:rsid w:val="008A0987"/>
    <w:rsid w:val="008A22DB"/>
    <w:rsid w:val="008A34F3"/>
    <w:rsid w:val="008A38B9"/>
    <w:rsid w:val="008A6892"/>
    <w:rsid w:val="008B05F5"/>
    <w:rsid w:val="008B1DA5"/>
    <w:rsid w:val="008B1E56"/>
    <w:rsid w:val="008B2114"/>
    <w:rsid w:val="008B289D"/>
    <w:rsid w:val="008B2AD8"/>
    <w:rsid w:val="008B4B3A"/>
    <w:rsid w:val="008B4C30"/>
    <w:rsid w:val="008B53DC"/>
    <w:rsid w:val="008B6128"/>
    <w:rsid w:val="008B6C46"/>
    <w:rsid w:val="008B72F9"/>
    <w:rsid w:val="008B7D7E"/>
    <w:rsid w:val="008C15B7"/>
    <w:rsid w:val="008C1828"/>
    <w:rsid w:val="008C1D02"/>
    <w:rsid w:val="008C1E00"/>
    <w:rsid w:val="008C38B6"/>
    <w:rsid w:val="008C422B"/>
    <w:rsid w:val="008C73F0"/>
    <w:rsid w:val="008C79A6"/>
    <w:rsid w:val="008C7B33"/>
    <w:rsid w:val="008D040F"/>
    <w:rsid w:val="008D16D4"/>
    <w:rsid w:val="008D25F3"/>
    <w:rsid w:val="008D2B19"/>
    <w:rsid w:val="008D3CAB"/>
    <w:rsid w:val="008D3DE0"/>
    <w:rsid w:val="008D3E79"/>
    <w:rsid w:val="008D4106"/>
    <w:rsid w:val="008E023B"/>
    <w:rsid w:val="008E13C6"/>
    <w:rsid w:val="008E1690"/>
    <w:rsid w:val="008E175F"/>
    <w:rsid w:val="008E1CB6"/>
    <w:rsid w:val="008E22EE"/>
    <w:rsid w:val="008E2A3E"/>
    <w:rsid w:val="008E2AC5"/>
    <w:rsid w:val="008E4178"/>
    <w:rsid w:val="008E47AD"/>
    <w:rsid w:val="008E553F"/>
    <w:rsid w:val="008E7281"/>
    <w:rsid w:val="008E744B"/>
    <w:rsid w:val="008F19AD"/>
    <w:rsid w:val="008F2251"/>
    <w:rsid w:val="008F31DA"/>
    <w:rsid w:val="008F37D9"/>
    <w:rsid w:val="008F44B7"/>
    <w:rsid w:val="008F4B96"/>
    <w:rsid w:val="008F5507"/>
    <w:rsid w:val="008F5A6B"/>
    <w:rsid w:val="008F7265"/>
    <w:rsid w:val="00900A93"/>
    <w:rsid w:val="00902661"/>
    <w:rsid w:val="00903C63"/>
    <w:rsid w:val="00905634"/>
    <w:rsid w:val="009057F2"/>
    <w:rsid w:val="00907079"/>
    <w:rsid w:val="009078C9"/>
    <w:rsid w:val="00907914"/>
    <w:rsid w:val="009104A9"/>
    <w:rsid w:val="00913C34"/>
    <w:rsid w:val="009140B8"/>
    <w:rsid w:val="009143A7"/>
    <w:rsid w:val="00914891"/>
    <w:rsid w:val="009148FD"/>
    <w:rsid w:val="00914D99"/>
    <w:rsid w:val="0091536B"/>
    <w:rsid w:val="00917509"/>
    <w:rsid w:val="0091754B"/>
    <w:rsid w:val="00917A3D"/>
    <w:rsid w:val="009202B6"/>
    <w:rsid w:val="00920A66"/>
    <w:rsid w:val="00920E65"/>
    <w:rsid w:val="00923430"/>
    <w:rsid w:val="009244AC"/>
    <w:rsid w:val="00924C43"/>
    <w:rsid w:val="009272FC"/>
    <w:rsid w:val="00931272"/>
    <w:rsid w:val="00931F81"/>
    <w:rsid w:val="0093310F"/>
    <w:rsid w:val="00934E8E"/>
    <w:rsid w:val="00936121"/>
    <w:rsid w:val="00936616"/>
    <w:rsid w:val="009378A1"/>
    <w:rsid w:val="00940786"/>
    <w:rsid w:val="00940A2F"/>
    <w:rsid w:val="009411A9"/>
    <w:rsid w:val="00941745"/>
    <w:rsid w:val="009420F2"/>
    <w:rsid w:val="009425F2"/>
    <w:rsid w:val="009430DF"/>
    <w:rsid w:val="00945147"/>
    <w:rsid w:val="0094735A"/>
    <w:rsid w:val="00953D9C"/>
    <w:rsid w:val="009545D8"/>
    <w:rsid w:val="00955BF7"/>
    <w:rsid w:val="00955E83"/>
    <w:rsid w:val="009562AB"/>
    <w:rsid w:val="00957C31"/>
    <w:rsid w:val="00960767"/>
    <w:rsid w:val="00960C3A"/>
    <w:rsid w:val="00963D50"/>
    <w:rsid w:val="00963D97"/>
    <w:rsid w:val="009649B3"/>
    <w:rsid w:val="00964CCD"/>
    <w:rsid w:val="00964D41"/>
    <w:rsid w:val="00966244"/>
    <w:rsid w:val="00966D81"/>
    <w:rsid w:val="0097078E"/>
    <w:rsid w:val="00971B35"/>
    <w:rsid w:val="009742E3"/>
    <w:rsid w:val="00976902"/>
    <w:rsid w:val="00977089"/>
    <w:rsid w:val="00977D89"/>
    <w:rsid w:val="00977E2D"/>
    <w:rsid w:val="00980F16"/>
    <w:rsid w:val="00982AD9"/>
    <w:rsid w:val="00982C29"/>
    <w:rsid w:val="00983AC2"/>
    <w:rsid w:val="009853B1"/>
    <w:rsid w:val="00990075"/>
    <w:rsid w:val="0099062C"/>
    <w:rsid w:val="00991510"/>
    <w:rsid w:val="00992087"/>
    <w:rsid w:val="00992090"/>
    <w:rsid w:val="0099408B"/>
    <w:rsid w:val="00994167"/>
    <w:rsid w:val="00996B77"/>
    <w:rsid w:val="009972CA"/>
    <w:rsid w:val="009A16D1"/>
    <w:rsid w:val="009A3FE9"/>
    <w:rsid w:val="009A4CB2"/>
    <w:rsid w:val="009A62C2"/>
    <w:rsid w:val="009A6F61"/>
    <w:rsid w:val="009B0235"/>
    <w:rsid w:val="009B1D88"/>
    <w:rsid w:val="009B2E3A"/>
    <w:rsid w:val="009B3C25"/>
    <w:rsid w:val="009B4427"/>
    <w:rsid w:val="009B4B1B"/>
    <w:rsid w:val="009B4E8A"/>
    <w:rsid w:val="009B5276"/>
    <w:rsid w:val="009B607E"/>
    <w:rsid w:val="009C02B2"/>
    <w:rsid w:val="009C1359"/>
    <w:rsid w:val="009C1390"/>
    <w:rsid w:val="009C1AB2"/>
    <w:rsid w:val="009C388A"/>
    <w:rsid w:val="009C3FFA"/>
    <w:rsid w:val="009C4B12"/>
    <w:rsid w:val="009C511A"/>
    <w:rsid w:val="009C5E56"/>
    <w:rsid w:val="009D0CD8"/>
    <w:rsid w:val="009D3CFA"/>
    <w:rsid w:val="009E00A4"/>
    <w:rsid w:val="009E16C5"/>
    <w:rsid w:val="009E1E82"/>
    <w:rsid w:val="009E33AE"/>
    <w:rsid w:val="009E36C9"/>
    <w:rsid w:val="009E407C"/>
    <w:rsid w:val="009E4B9D"/>
    <w:rsid w:val="009E4C6F"/>
    <w:rsid w:val="009E5CD7"/>
    <w:rsid w:val="009E643F"/>
    <w:rsid w:val="009E6DB5"/>
    <w:rsid w:val="009E76A3"/>
    <w:rsid w:val="009F0DDD"/>
    <w:rsid w:val="009F1B5D"/>
    <w:rsid w:val="009F2C24"/>
    <w:rsid w:val="009F3565"/>
    <w:rsid w:val="009F3684"/>
    <w:rsid w:val="009F40D8"/>
    <w:rsid w:val="009F41E2"/>
    <w:rsid w:val="009F620D"/>
    <w:rsid w:val="009F6EB0"/>
    <w:rsid w:val="009F7158"/>
    <w:rsid w:val="00A00796"/>
    <w:rsid w:val="00A00E5C"/>
    <w:rsid w:val="00A01F59"/>
    <w:rsid w:val="00A0245C"/>
    <w:rsid w:val="00A0407F"/>
    <w:rsid w:val="00A04B41"/>
    <w:rsid w:val="00A0638C"/>
    <w:rsid w:val="00A06451"/>
    <w:rsid w:val="00A07158"/>
    <w:rsid w:val="00A10462"/>
    <w:rsid w:val="00A1063E"/>
    <w:rsid w:val="00A10D84"/>
    <w:rsid w:val="00A1150A"/>
    <w:rsid w:val="00A116CA"/>
    <w:rsid w:val="00A11AA5"/>
    <w:rsid w:val="00A11B13"/>
    <w:rsid w:val="00A11DC5"/>
    <w:rsid w:val="00A14383"/>
    <w:rsid w:val="00A14C61"/>
    <w:rsid w:val="00A15D62"/>
    <w:rsid w:val="00A166C9"/>
    <w:rsid w:val="00A173DB"/>
    <w:rsid w:val="00A17496"/>
    <w:rsid w:val="00A2230E"/>
    <w:rsid w:val="00A232E5"/>
    <w:rsid w:val="00A24E86"/>
    <w:rsid w:val="00A258F1"/>
    <w:rsid w:val="00A25B47"/>
    <w:rsid w:val="00A301CA"/>
    <w:rsid w:val="00A31837"/>
    <w:rsid w:val="00A3406B"/>
    <w:rsid w:val="00A34DC1"/>
    <w:rsid w:val="00A36051"/>
    <w:rsid w:val="00A36474"/>
    <w:rsid w:val="00A36BDC"/>
    <w:rsid w:val="00A37BF3"/>
    <w:rsid w:val="00A401F7"/>
    <w:rsid w:val="00A4220A"/>
    <w:rsid w:val="00A42572"/>
    <w:rsid w:val="00A4382D"/>
    <w:rsid w:val="00A4428C"/>
    <w:rsid w:val="00A44998"/>
    <w:rsid w:val="00A4580D"/>
    <w:rsid w:val="00A46C28"/>
    <w:rsid w:val="00A46D9B"/>
    <w:rsid w:val="00A50A56"/>
    <w:rsid w:val="00A51B5C"/>
    <w:rsid w:val="00A52591"/>
    <w:rsid w:val="00A52891"/>
    <w:rsid w:val="00A53171"/>
    <w:rsid w:val="00A536DC"/>
    <w:rsid w:val="00A53C61"/>
    <w:rsid w:val="00A56088"/>
    <w:rsid w:val="00A61714"/>
    <w:rsid w:val="00A619B1"/>
    <w:rsid w:val="00A6264A"/>
    <w:rsid w:val="00A63E90"/>
    <w:rsid w:val="00A652D1"/>
    <w:rsid w:val="00A65983"/>
    <w:rsid w:val="00A65EB6"/>
    <w:rsid w:val="00A67A94"/>
    <w:rsid w:val="00A70751"/>
    <w:rsid w:val="00A7081B"/>
    <w:rsid w:val="00A7253F"/>
    <w:rsid w:val="00A73462"/>
    <w:rsid w:val="00A7492D"/>
    <w:rsid w:val="00A74E90"/>
    <w:rsid w:val="00A75D80"/>
    <w:rsid w:val="00A75E3D"/>
    <w:rsid w:val="00A80F6B"/>
    <w:rsid w:val="00A81C5F"/>
    <w:rsid w:val="00A834C2"/>
    <w:rsid w:val="00A84960"/>
    <w:rsid w:val="00A84EDE"/>
    <w:rsid w:val="00A8502A"/>
    <w:rsid w:val="00A85455"/>
    <w:rsid w:val="00A85712"/>
    <w:rsid w:val="00A864E2"/>
    <w:rsid w:val="00A86CE8"/>
    <w:rsid w:val="00A87970"/>
    <w:rsid w:val="00A87E5C"/>
    <w:rsid w:val="00A87F37"/>
    <w:rsid w:val="00A901F1"/>
    <w:rsid w:val="00A911B8"/>
    <w:rsid w:val="00A9120B"/>
    <w:rsid w:val="00A942C8"/>
    <w:rsid w:val="00A95AFD"/>
    <w:rsid w:val="00AA1583"/>
    <w:rsid w:val="00AA17FD"/>
    <w:rsid w:val="00AA244F"/>
    <w:rsid w:val="00AA38C7"/>
    <w:rsid w:val="00AA52F7"/>
    <w:rsid w:val="00AA6026"/>
    <w:rsid w:val="00AA67D5"/>
    <w:rsid w:val="00AA6869"/>
    <w:rsid w:val="00AA76F6"/>
    <w:rsid w:val="00AA7B44"/>
    <w:rsid w:val="00AB101C"/>
    <w:rsid w:val="00AB1408"/>
    <w:rsid w:val="00AB372A"/>
    <w:rsid w:val="00AB3DDB"/>
    <w:rsid w:val="00AB4348"/>
    <w:rsid w:val="00AB6148"/>
    <w:rsid w:val="00AC0D40"/>
    <w:rsid w:val="00AC139E"/>
    <w:rsid w:val="00AC13FB"/>
    <w:rsid w:val="00AC1EF6"/>
    <w:rsid w:val="00AC20C5"/>
    <w:rsid w:val="00AC2616"/>
    <w:rsid w:val="00AC5811"/>
    <w:rsid w:val="00AC58E1"/>
    <w:rsid w:val="00AC591A"/>
    <w:rsid w:val="00AC5B9C"/>
    <w:rsid w:val="00AC61C5"/>
    <w:rsid w:val="00AD1B56"/>
    <w:rsid w:val="00AD313C"/>
    <w:rsid w:val="00AD35A8"/>
    <w:rsid w:val="00AD3BE4"/>
    <w:rsid w:val="00AD5B78"/>
    <w:rsid w:val="00AD63C7"/>
    <w:rsid w:val="00AD7797"/>
    <w:rsid w:val="00AD7DF4"/>
    <w:rsid w:val="00AE02DE"/>
    <w:rsid w:val="00AE1C81"/>
    <w:rsid w:val="00AE2065"/>
    <w:rsid w:val="00AE2DEF"/>
    <w:rsid w:val="00AE45F6"/>
    <w:rsid w:val="00AE6E02"/>
    <w:rsid w:val="00AF0080"/>
    <w:rsid w:val="00AF049D"/>
    <w:rsid w:val="00AF13FA"/>
    <w:rsid w:val="00AF2743"/>
    <w:rsid w:val="00AF330E"/>
    <w:rsid w:val="00AF4D28"/>
    <w:rsid w:val="00AF50AE"/>
    <w:rsid w:val="00AF53DD"/>
    <w:rsid w:val="00AF5481"/>
    <w:rsid w:val="00AF6A14"/>
    <w:rsid w:val="00AF6F0E"/>
    <w:rsid w:val="00AF7916"/>
    <w:rsid w:val="00AF7C96"/>
    <w:rsid w:val="00B02532"/>
    <w:rsid w:val="00B03451"/>
    <w:rsid w:val="00B03A4E"/>
    <w:rsid w:val="00B04976"/>
    <w:rsid w:val="00B1008C"/>
    <w:rsid w:val="00B11D96"/>
    <w:rsid w:val="00B11DEA"/>
    <w:rsid w:val="00B13097"/>
    <w:rsid w:val="00B1345D"/>
    <w:rsid w:val="00B13506"/>
    <w:rsid w:val="00B13E74"/>
    <w:rsid w:val="00B15EC0"/>
    <w:rsid w:val="00B164BB"/>
    <w:rsid w:val="00B16951"/>
    <w:rsid w:val="00B17448"/>
    <w:rsid w:val="00B21BCC"/>
    <w:rsid w:val="00B21E4E"/>
    <w:rsid w:val="00B22EED"/>
    <w:rsid w:val="00B252D8"/>
    <w:rsid w:val="00B257FB"/>
    <w:rsid w:val="00B26144"/>
    <w:rsid w:val="00B265D7"/>
    <w:rsid w:val="00B2678E"/>
    <w:rsid w:val="00B26EA1"/>
    <w:rsid w:val="00B30046"/>
    <w:rsid w:val="00B30D86"/>
    <w:rsid w:val="00B30F4B"/>
    <w:rsid w:val="00B33A99"/>
    <w:rsid w:val="00B33E8B"/>
    <w:rsid w:val="00B35785"/>
    <w:rsid w:val="00B35CF4"/>
    <w:rsid w:val="00B371A1"/>
    <w:rsid w:val="00B409A5"/>
    <w:rsid w:val="00B40B18"/>
    <w:rsid w:val="00B40F50"/>
    <w:rsid w:val="00B412E6"/>
    <w:rsid w:val="00B43F60"/>
    <w:rsid w:val="00B43FBE"/>
    <w:rsid w:val="00B44847"/>
    <w:rsid w:val="00B44AC7"/>
    <w:rsid w:val="00B47563"/>
    <w:rsid w:val="00B47749"/>
    <w:rsid w:val="00B5012D"/>
    <w:rsid w:val="00B5047F"/>
    <w:rsid w:val="00B50CAF"/>
    <w:rsid w:val="00B52D8D"/>
    <w:rsid w:val="00B55B8A"/>
    <w:rsid w:val="00B60473"/>
    <w:rsid w:val="00B613F4"/>
    <w:rsid w:val="00B61968"/>
    <w:rsid w:val="00B61F16"/>
    <w:rsid w:val="00B6281B"/>
    <w:rsid w:val="00B641AC"/>
    <w:rsid w:val="00B6748E"/>
    <w:rsid w:val="00B70502"/>
    <w:rsid w:val="00B70933"/>
    <w:rsid w:val="00B711BA"/>
    <w:rsid w:val="00B71BA1"/>
    <w:rsid w:val="00B7261C"/>
    <w:rsid w:val="00B733B4"/>
    <w:rsid w:val="00B73A9A"/>
    <w:rsid w:val="00B743B7"/>
    <w:rsid w:val="00B74C09"/>
    <w:rsid w:val="00B750AE"/>
    <w:rsid w:val="00B7660E"/>
    <w:rsid w:val="00B76964"/>
    <w:rsid w:val="00B76ACC"/>
    <w:rsid w:val="00B76D90"/>
    <w:rsid w:val="00B77078"/>
    <w:rsid w:val="00B80EE2"/>
    <w:rsid w:val="00B841B9"/>
    <w:rsid w:val="00B84834"/>
    <w:rsid w:val="00B84CC8"/>
    <w:rsid w:val="00B90F68"/>
    <w:rsid w:val="00B91EBF"/>
    <w:rsid w:val="00B923B0"/>
    <w:rsid w:val="00B9266B"/>
    <w:rsid w:val="00B93362"/>
    <w:rsid w:val="00B95569"/>
    <w:rsid w:val="00B9671B"/>
    <w:rsid w:val="00BA01CE"/>
    <w:rsid w:val="00BA0204"/>
    <w:rsid w:val="00BA07EC"/>
    <w:rsid w:val="00BA0C23"/>
    <w:rsid w:val="00BA1882"/>
    <w:rsid w:val="00BA1F49"/>
    <w:rsid w:val="00BA277B"/>
    <w:rsid w:val="00BA34AA"/>
    <w:rsid w:val="00BA3D70"/>
    <w:rsid w:val="00BA6F9C"/>
    <w:rsid w:val="00BA714F"/>
    <w:rsid w:val="00BB09F2"/>
    <w:rsid w:val="00BB22C3"/>
    <w:rsid w:val="00BB2932"/>
    <w:rsid w:val="00BB3DA3"/>
    <w:rsid w:val="00BB3EC3"/>
    <w:rsid w:val="00BB47AD"/>
    <w:rsid w:val="00BB4E5A"/>
    <w:rsid w:val="00BB4EF6"/>
    <w:rsid w:val="00BB57FA"/>
    <w:rsid w:val="00BC065D"/>
    <w:rsid w:val="00BC1B76"/>
    <w:rsid w:val="00BC1C95"/>
    <w:rsid w:val="00BC2763"/>
    <w:rsid w:val="00BC2F84"/>
    <w:rsid w:val="00BC317C"/>
    <w:rsid w:val="00BC3685"/>
    <w:rsid w:val="00BC57CA"/>
    <w:rsid w:val="00BC5E6D"/>
    <w:rsid w:val="00BC73EE"/>
    <w:rsid w:val="00BD0982"/>
    <w:rsid w:val="00BD2CAB"/>
    <w:rsid w:val="00BD3392"/>
    <w:rsid w:val="00BD36AD"/>
    <w:rsid w:val="00BD5191"/>
    <w:rsid w:val="00BD6499"/>
    <w:rsid w:val="00BD7324"/>
    <w:rsid w:val="00BD7D46"/>
    <w:rsid w:val="00BE0B4C"/>
    <w:rsid w:val="00BE3659"/>
    <w:rsid w:val="00BE3999"/>
    <w:rsid w:val="00BE4DE0"/>
    <w:rsid w:val="00BE5BD2"/>
    <w:rsid w:val="00BE6CDE"/>
    <w:rsid w:val="00BE7E9F"/>
    <w:rsid w:val="00BF202B"/>
    <w:rsid w:val="00BF2360"/>
    <w:rsid w:val="00BF365A"/>
    <w:rsid w:val="00BF514F"/>
    <w:rsid w:val="00BF58A0"/>
    <w:rsid w:val="00BF5AA1"/>
    <w:rsid w:val="00BF60D5"/>
    <w:rsid w:val="00BF6327"/>
    <w:rsid w:val="00C01F46"/>
    <w:rsid w:val="00C02EA2"/>
    <w:rsid w:val="00C03E3A"/>
    <w:rsid w:val="00C04CAD"/>
    <w:rsid w:val="00C05F5B"/>
    <w:rsid w:val="00C06142"/>
    <w:rsid w:val="00C11A97"/>
    <w:rsid w:val="00C121A4"/>
    <w:rsid w:val="00C1439B"/>
    <w:rsid w:val="00C155A5"/>
    <w:rsid w:val="00C160C4"/>
    <w:rsid w:val="00C16D3C"/>
    <w:rsid w:val="00C17022"/>
    <w:rsid w:val="00C17E9C"/>
    <w:rsid w:val="00C20884"/>
    <w:rsid w:val="00C22ECD"/>
    <w:rsid w:val="00C25A99"/>
    <w:rsid w:val="00C27127"/>
    <w:rsid w:val="00C27477"/>
    <w:rsid w:val="00C27928"/>
    <w:rsid w:val="00C302F0"/>
    <w:rsid w:val="00C304A2"/>
    <w:rsid w:val="00C304EE"/>
    <w:rsid w:val="00C30BAE"/>
    <w:rsid w:val="00C31D42"/>
    <w:rsid w:val="00C32837"/>
    <w:rsid w:val="00C330BF"/>
    <w:rsid w:val="00C33416"/>
    <w:rsid w:val="00C33B31"/>
    <w:rsid w:val="00C34E76"/>
    <w:rsid w:val="00C35FBE"/>
    <w:rsid w:val="00C35FD3"/>
    <w:rsid w:val="00C365AC"/>
    <w:rsid w:val="00C36914"/>
    <w:rsid w:val="00C40F93"/>
    <w:rsid w:val="00C420F1"/>
    <w:rsid w:val="00C4215A"/>
    <w:rsid w:val="00C43ABF"/>
    <w:rsid w:val="00C44786"/>
    <w:rsid w:val="00C44A50"/>
    <w:rsid w:val="00C45738"/>
    <w:rsid w:val="00C46326"/>
    <w:rsid w:val="00C46D92"/>
    <w:rsid w:val="00C46F09"/>
    <w:rsid w:val="00C47484"/>
    <w:rsid w:val="00C5018D"/>
    <w:rsid w:val="00C50275"/>
    <w:rsid w:val="00C504DF"/>
    <w:rsid w:val="00C52B27"/>
    <w:rsid w:val="00C53A77"/>
    <w:rsid w:val="00C543E9"/>
    <w:rsid w:val="00C552D3"/>
    <w:rsid w:val="00C56811"/>
    <w:rsid w:val="00C572BA"/>
    <w:rsid w:val="00C61D18"/>
    <w:rsid w:val="00C62919"/>
    <w:rsid w:val="00C647B1"/>
    <w:rsid w:val="00C66083"/>
    <w:rsid w:val="00C66AD2"/>
    <w:rsid w:val="00C6706F"/>
    <w:rsid w:val="00C7060F"/>
    <w:rsid w:val="00C70866"/>
    <w:rsid w:val="00C72973"/>
    <w:rsid w:val="00C7358F"/>
    <w:rsid w:val="00C74784"/>
    <w:rsid w:val="00C750FD"/>
    <w:rsid w:val="00C75158"/>
    <w:rsid w:val="00C75DD8"/>
    <w:rsid w:val="00C76C1D"/>
    <w:rsid w:val="00C774AE"/>
    <w:rsid w:val="00C778AD"/>
    <w:rsid w:val="00C77C78"/>
    <w:rsid w:val="00C823CA"/>
    <w:rsid w:val="00C845F9"/>
    <w:rsid w:val="00C84AD3"/>
    <w:rsid w:val="00C84BFF"/>
    <w:rsid w:val="00C85C17"/>
    <w:rsid w:val="00C8652B"/>
    <w:rsid w:val="00C87D42"/>
    <w:rsid w:val="00C9184D"/>
    <w:rsid w:val="00C918EE"/>
    <w:rsid w:val="00C91D7B"/>
    <w:rsid w:val="00C9357A"/>
    <w:rsid w:val="00C93C90"/>
    <w:rsid w:val="00C94B0C"/>
    <w:rsid w:val="00C96C6C"/>
    <w:rsid w:val="00C971B6"/>
    <w:rsid w:val="00C9729F"/>
    <w:rsid w:val="00CA04E8"/>
    <w:rsid w:val="00CA118A"/>
    <w:rsid w:val="00CA121A"/>
    <w:rsid w:val="00CA25FC"/>
    <w:rsid w:val="00CA31A5"/>
    <w:rsid w:val="00CA411A"/>
    <w:rsid w:val="00CA4C62"/>
    <w:rsid w:val="00CA50FE"/>
    <w:rsid w:val="00CA6170"/>
    <w:rsid w:val="00CA6649"/>
    <w:rsid w:val="00CA6787"/>
    <w:rsid w:val="00CB1576"/>
    <w:rsid w:val="00CB3077"/>
    <w:rsid w:val="00CB34FF"/>
    <w:rsid w:val="00CB4E21"/>
    <w:rsid w:val="00CB575B"/>
    <w:rsid w:val="00CB5F08"/>
    <w:rsid w:val="00CB6EF8"/>
    <w:rsid w:val="00CC087C"/>
    <w:rsid w:val="00CC0897"/>
    <w:rsid w:val="00CC0EAE"/>
    <w:rsid w:val="00CC3D90"/>
    <w:rsid w:val="00CC5167"/>
    <w:rsid w:val="00CC5452"/>
    <w:rsid w:val="00CC5586"/>
    <w:rsid w:val="00CC5C2C"/>
    <w:rsid w:val="00CC60BA"/>
    <w:rsid w:val="00CC63FD"/>
    <w:rsid w:val="00CC6E7A"/>
    <w:rsid w:val="00CC6FFC"/>
    <w:rsid w:val="00CC7006"/>
    <w:rsid w:val="00CC7D93"/>
    <w:rsid w:val="00CD0840"/>
    <w:rsid w:val="00CD0BB4"/>
    <w:rsid w:val="00CD1FE6"/>
    <w:rsid w:val="00CD2248"/>
    <w:rsid w:val="00CD22A2"/>
    <w:rsid w:val="00CD325B"/>
    <w:rsid w:val="00CD3332"/>
    <w:rsid w:val="00CD506A"/>
    <w:rsid w:val="00CD53B3"/>
    <w:rsid w:val="00CD5887"/>
    <w:rsid w:val="00CD62BE"/>
    <w:rsid w:val="00CD7BD3"/>
    <w:rsid w:val="00CE0BAF"/>
    <w:rsid w:val="00CE3B22"/>
    <w:rsid w:val="00CE6F86"/>
    <w:rsid w:val="00CE7FE9"/>
    <w:rsid w:val="00CF0B0E"/>
    <w:rsid w:val="00CF2011"/>
    <w:rsid w:val="00CF2091"/>
    <w:rsid w:val="00CF77AD"/>
    <w:rsid w:val="00CF7939"/>
    <w:rsid w:val="00D00357"/>
    <w:rsid w:val="00D00FFB"/>
    <w:rsid w:val="00D0225A"/>
    <w:rsid w:val="00D026FD"/>
    <w:rsid w:val="00D04166"/>
    <w:rsid w:val="00D04ADD"/>
    <w:rsid w:val="00D05D8E"/>
    <w:rsid w:val="00D06211"/>
    <w:rsid w:val="00D068A2"/>
    <w:rsid w:val="00D068D1"/>
    <w:rsid w:val="00D06DFF"/>
    <w:rsid w:val="00D06E3F"/>
    <w:rsid w:val="00D10EE8"/>
    <w:rsid w:val="00D12770"/>
    <w:rsid w:val="00D1300C"/>
    <w:rsid w:val="00D143DD"/>
    <w:rsid w:val="00D14545"/>
    <w:rsid w:val="00D14AA8"/>
    <w:rsid w:val="00D158BE"/>
    <w:rsid w:val="00D158CB"/>
    <w:rsid w:val="00D20A86"/>
    <w:rsid w:val="00D211E4"/>
    <w:rsid w:val="00D21C95"/>
    <w:rsid w:val="00D2224C"/>
    <w:rsid w:val="00D22D34"/>
    <w:rsid w:val="00D2381E"/>
    <w:rsid w:val="00D25910"/>
    <w:rsid w:val="00D26504"/>
    <w:rsid w:val="00D266F7"/>
    <w:rsid w:val="00D2673F"/>
    <w:rsid w:val="00D27289"/>
    <w:rsid w:val="00D27582"/>
    <w:rsid w:val="00D27A58"/>
    <w:rsid w:val="00D30F15"/>
    <w:rsid w:val="00D32833"/>
    <w:rsid w:val="00D340AE"/>
    <w:rsid w:val="00D3478E"/>
    <w:rsid w:val="00D35344"/>
    <w:rsid w:val="00D35425"/>
    <w:rsid w:val="00D3648D"/>
    <w:rsid w:val="00D410E7"/>
    <w:rsid w:val="00D425D3"/>
    <w:rsid w:val="00D43BFC"/>
    <w:rsid w:val="00D44787"/>
    <w:rsid w:val="00D45B4B"/>
    <w:rsid w:val="00D467B5"/>
    <w:rsid w:val="00D471EF"/>
    <w:rsid w:val="00D47AE7"/>
    <w:rsid w:val="00D47D99"/>
    <w:rsid w:val="00D50B0E"/>
    <w:rsid w:val="00D5127C"/>
    <w:rsid w:val="00D513A3"/>
    <w:rsid w:val="00D51755"/>
    <w:rsid w:val="00D53960"/>
    <w:rsid w:val="00D54B26"/>
    <w:rsid w:val="00D551F7"/>
    <w:rsid w:val="00D55305"/>
    <w:rsid w:val="00D559E3"/>
    <w:rsid w:val="00D55E48"/>
    <w:rsid w:val="00D606D6"/>
    <w:rsid w:val="00D61772"/>
    <w:rsid w:val="00D62760"/>
    <w:rsid w:val="00D6378D"/>
    <w:rsid w:val="00D665DB"/>
    <w:rsid w:val="00D70150"/>
    <w:rsid w:val="00D71775"/>
    <w:rsid w:val="00D71C90"/>
    <w:rsid w:val="00D72938"/>
    <w:rsid w:val="00D737AF"/>
    <w:rsid w:val="00D74C00"/>
    <w:rsid w:val="00D758C8"/>
    <w:rsid w:val="00D76626"/>
    <w:rsid w:val="00D8174E"/>
    <w:rsid w:val="00D81990"/>
    <w:rsid w:val="00D8211F"/>
    <w:rsid w:val="00D8425E"/>
    <w:rsid w:val="00D84641"/>
    <w:rsid w:val="00D84BEC"/>
    <w:rsid w:val="00D851D6"/>
    <w:rsid w:val="00D86E99"/>
    <w:rsid w:val="00D87175"/>
    <w:rsid w:val="00D922E3"/>
    <w:rsid w:val="00D928A7"/>
    <w:rsid w:val="00D92BF0"/>
    <w:rsid w:val="00D92D6C"/>
    <w:rsid w:val="00D934CD"/>
    <w:rsid w:val="00D95746"/>
    <w:rsid w:val="00D97803"/>
    <w:rsid w:val="00D97D5D"/>
    <w:rsid w:val="00DA1309"/>
    <w:rsid w:val="00DA162F"/>
    <w:rsid w:val="00DA23F0"/>
    <w:rsid w:val="00DA31C1"/>
    <w:rsid w:val="00DA3AF9"/>
    <w:rsid w:val="00DA3CAF"/>
    <w:rsid w:val="00DA3DED"/>
    <w:rsid w:val="00DB03BE"/>
    <w:rsid w:val="00DB0DB2"/>
    <w:rsid w:val="00DB1336"/>
    <w:rsid w:val="00DB4930"/>
    <w:rsid w:val="00DB4B43"/>
    <w:rsid w:val="00DB68D6"/>
    <w:rsid w:val="00DB6AEA"/>
    <w:rsid w:val="00DB6B47"/>
    <w:rsid w:val="00DC115C"/>
    <w:rsid w:val="00DC24A2"/>
    <w:rsid w:val="00DC4F00"/>
    <w:rsid w:val="00DD04C7"/>
    <w:rsid w:val="00DD0A52"/>
    <w:rsid w:val="00DD19C3"/>
    <w:rsid w:val="00DD1DB2"/>
    <w:rsid w:val="00DD3489"/>
    <w:rsid w:val="00DD46D6"/>
    <w:rsid w:val="00DD55F2"/>
    <w:rsid w:val="00DD5DC0"/>
    <w:rsid w:val="00DD5FB7"/>
    <w:rsid w:val="00DD68FF"/>
    <w:rsid w:val="00DE038A"/>
    <w:rsid w:val="00DE0E7A"/>
    <w:rsid w:val="00DE12F1"/>
    <w:rsid w:val="00DE3E72"/>
    <w:rsid w:val="00DE4F87"/>
    <w:rsid w:val="00DE589F"/>
    <w:rsid w:val="00DF0D75"/>
    <w:rsid w:val="00DF443F"/>
    <w:rsid w:val="00DF5A64"/>
    <w:rsid w:val="00DF664D"/>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4109"/>
    <w:rsid w:val="00E24A24"/>
    <w:rsid w:val="00E2563A"/>
    <w:rsid w:val="00E25B28"/>
    <w:rsid w:val="00E27020"/>
    <w:rsid w:val="00E2721C"/>
    <w:rsid w:val="00E273C0"/>
    <w:rsid w:val="00E2762F"/>
    <w:rsid w:val="00E27998"/>
    <w:rsid w:val="00E34297"/>
    <w:rsid w:val="00E34A25"/>
    <w:rsid w:val="00E35473"/>
    <w:rsid w:val="00E3623F"/>
    <w:rsid w:val="00E3767C"/>
    <w:rsid w:val="00E40E05"/>
    <w:rsid w:val="00E41A32"/>
    <w:rsid w:val="00E41D0D"/>
    <w:rsid w:val="00E43842"/>
    <w:rsid w:val="00E44AAB"/>
    <w:rsid w:val="00E44E0E"/>
    <w:rsid w:val="00E455A9"/>
    <w:rsid w:val="00E458F0"/>
    <w:rsid w:val="00E470E0"/>
    <w:rsid w:val="00E4795B"/>
    <w:rsid w:val="00E50B16"/>
    <w:rsid w:val="00E53E61"/>
    <w:rsid w:val="00E56AF6"/>
    <w:rsid w:val="00E56C8F"/>
    <w:rsid w:val="00E5700C"/>
    <w:rsid w:val="00E606DA"/>
    <w:rsid w:val="00E622E1"/>
    <w:rsid w:val="00E62825"/>
    <w:rsid w:val="00E633FD"/>
    <w:rsid w:val="00E63631"/>
    <w:rsid w:val="00E65DCC"/>
    <w:rsid w:val="00E65EB1"/>
    <w:rsid w:val="00E663E3"/>
    <w:rsid w:val="00E66A0F"/>
    <w:rsid w:val="00E6701D"/>
    <w:rsid w:val="00E679B4"/>
    <w:rsid w:val="00E71AC2"/>
    <w:rsid w:val="00E71B04"/>
    <w:rsid w:val="00E71CA7"/>
    <w:rsid w:val="00E71FFF"/>
    <w:rsid w:val="00E73B93"/>
    <w:rsid w:val="00E74926"/>
    <w:rsid w:val="00E75B44"/>
    <w:rsid w:val="00E75DB3"/>
    <w:rsid w:val="00E75FD1"/>
    <w:rsid w:val="00E76317"/>
    <w:rsid w:val="00E76F92"/>
    <w:rsid w:val="00E800CD"/>
    <w:rsid w:val="00E8333B"/>
    <w:rsid w:val="00E835BE"/>
    <w:rsid w:val="00E83730"/>
    <w:rsid w:val="00E83B73"/>
    <w:rsid w:val="00E86128"/>
    <w:rsid w:val="00E8634F"/>
    <w:rsid w:val="00E86758"/>
    <w:rsid w:val="00E86B07"/>
    <w:rsid w:val="00E86E28"/>
    <w:rsid w:val="00E90709"/>
    <w:rsid w:val="00E910B5"/>
    <w:rsid w:val="00E91D5A"/>
    <w:rsid w:val="00E91F55"/>
    <w:rsid w:val="00E92DA8"/>
    <w:rsid w:val="00E93141"/>
    <w:rsid w:val="00E9331C"/>
    <w:rsid w:val="00E94F7F"/>
    <w:rsid w:val="00E96D4B"/>
    <w:rsid w:val="00EA084B"/>
    <w:rsid w:val="00EA1B02"/>
    <w:rsid w:val="00EA1E77"/>
    <w:rsid w:val="00EA4D70"/>
    <w:rsid w:val="00EA4FB7"/>
    <w:rsid w:val="00EB0F2F"/>
    <w:rsid w:val="00EB0FCD"/>
    <w:rsid w:val="00EB164B"/>
    <w:rsid w:val="00EB2DA2"/>
    <w:rsid w:val="00EB2E2E"/>
    <w:rsid w:val="00EB41C7"/>
    <w:rsid w:val="00EB4898"/>
    <w:rsid w:val="00EB73BB"/>
    <w:rsid w:val="00EB7533"/>
    <w:rsid w:val="00EB78B0"/>
    <w:rsid w:val="00EB7957"/>
    <w:rsid w:val="00EC0F3B"/>
    <w:rsid w:val="00EC17F4"/>
    <w:rsid w:val="00EC1CC1"/>
    <w:rsid w:val="00EC4E12"/>
    <w:rsid w:val="00EC5136"/>
    <w:rsid w:val="00EC52A1"/>
    <w:rsid w:val="00EC6101"/>
    <w:rsid w:val="00ED0CDB"/>
    <w:rsid w:val="00ED3369"/>
    <w:rsid w:val="00ED4E11"/>
    <w:rsid w:val="00ED58EA"/>
    <w:rsid w:val="00ED72BB"/>
    <w:rsid w:val="00EE3598"/>
    <w:rsid w:val="00EE3628"/>
    <w:rsid w:val="00EE3C1B"/>
    <w:rsid w:val="00EE5575"/>
    <w:rsid w:val="00EE688C"/>
    <w:rsid w:val="00EE73FC"/>
    <w:rsid w:val="00EE76B9"/>
    <w:rsid w:val="00EF123F"/>
    <w:rsid w:val="00EF3D04"/>
    <w:rsid w:val="00EF4153"/>
    <w:rsid w:val="00EF42E6"/>
    <w:rsid w:val="00EF5462"/>
    <w:rsid w:val="00EF6490"/>
    <w:rsid w:val="00EF690E"/>
    <w:rsid w:val="00EF730D"/>
    <w:rsid w:val="00EF7B9C"/>
    <w:rsid w:val="00F000B4"/>
    <w:rsid w:val="00F044AB"/>
    <w:rsid w:val="00F0480F"/>
    <w:rsid w:val="00F052F7"/>
    <w:rsid w:val="00F0634B"/>
    <w:rsid w:val="00F06486"/>
    <w:rsid w:val="00F1059E"/>
    <w:rsid w:val="00F1089D"/>
    <w:rsid w:val="00F10A49"/>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41427"/>
    <w:rsid w:val="00F41C7D"/>
    <w:rsid w:val="00F43B07"/>
    <w:rsid w:val="00F44906"/>
    <w:rsid w:val="00F44936"/>
    <w:rsid w:val="00F45545"/>
    <w:rsid w:val="00F45B9C"/>
    <w:rsid w:val="00F466F9"/>
    <w:rsid w:val="00F4794E"/>
    <w:rsid w:val="00F50CA4"/>
    <w:rsid w:val="00F53C5A"/>
    <w:rsid w:val="00F53DE8"/>
    <w:rsid w:val="00F54F21"/>
    <w:rsid w:val="00F554B7"/>
    <w:rsid w:val="00F56E99"/>
    <w:rsid w:val="00F573F5"/>
    <w:rsid w:val="00F57CFE"/>
    <w:rsid w:val="00F60915"/>
    <w:rsid w:val="00F61D10"/>
    <w:rsid w:val="00F6216D"/>
    <w:rsid w:val="00F62876"/>
    <w:rsid w:val="00F62B89"/>
    <w:rsid w:val="00F631A6"/>
    <w:rsid w:val="00F63CC6"/>
    <w:rsid w:val="00F63DF0"/>
    <w:rsid w:val="00F64A54"/>
    <w:rsid w:val="00F66AA2"/>
    <w:rsid w:val="00F674ED"/>
    <w:rsid w:val="00F67CD9"/>
    <w:rsid w:val="00F67FFC"/>
    <w:rsid w:val="00F701BB"/>
    <w:rsid w:val="00F714BC"/>
    <w:rsid w:val="00F73F7E"/>
    <w:rsid w:val="00F754C8"/>
    <w:rsid w:val="00F756A1"/>
    <w:rsid w:val="00F76DC2"/>
    <w:rsid w:val="00F80809"/>
    <w:rsid w:val="00F80C2D"/>
    <w:rsid w:val="00F8350C"/>
    <w:rsid w:val="00F8428F"/>
    <w:rsid w:val="00F909F8"/>
    <w:rsid w:val="00F90E5F"/>
    <w:rsid w:val="00F91462"/>
    <w:rsid w:val="00F9164F"/>
    <w:rsid w:val="00F94451"/>
    <w:rsid w:val="00F94961"/>
    <w:rsid w:val="00F957CF"/>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B3CC8"/>
    <w:rsid w:val="00FB3DB0"/>
    <w:rsid w:val="00FC0F90"/>
    <w:rsid w:val="00FC1D9E"/>
    <w:rsid w:val="00FC3212"/>
    <w:rsid w:val="00FC3CE6"/>
    <w:rsid w:val="00FC4CAE"/>
    <w:rsid w:val="00FC52C2"/>
    <w:rsid w:val="00FC5C08"/>
    <w:rsid w:val="00FC67A1"/>
    <w:rsid w:val="00FC74B2"/>
    <w:rsid w:val="00FD0ED3"/>
    <w:rsid w:val="00FD16C3"/>
    <w:rsid w:val="00FD1EF1"/>
    <w:rsid w:val="00FD2506"/>
    <w:rsid w:val="00FD2A22"/>
    <w:rsid w:val="00FD2E93"/>
    <w:rsid w:val="00FD36E8"/>
    <w:rsid w:val="00FD5408"/>
    <w:rsid w:val="00FD79D5"/>
    <w:rsid w:val="00FE0AB6"/>
    <w:rsid w:val="00FE3B7F"/>
    <w:rsid w:val="00FF1C77"/>
    <w:rsid w:val="00FF21D4"/>
    <w:rsid w:val="00FF2C3A"/>
    <w:rsid w:val="00FF417C"/>
    <w:rsid w:val="00FF43A9"/>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semiHidden/>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semiHidden/>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akapitzwypunktowaniempoziom2Znak">
    <w:name w:val="1.1. akapit z wypunktowaniem poziom 2 Znak"/>
    <w:basedOn w:val="Domylnaczcionkaakapitu"/>
    <w:link w:val="11akapitzwypunktowaniempoziom2"/>
    <w:uiPriority w:val="99"/>
    <w:locked/>
    <w:rsid w:val="003C02FA"/>
  </w:style>
  <w:style w:type="paragraph" w:customStyle="1" w:styleId="11akapitzwypunktowaniempoziom2">
    <w:name w:val="1.1. akapit z wypunktowaniem poziom 2"/>
    <w:basedOn w:val="Normalny"/>
    <w:link w:val="11akapitzwypunktowaniempoziom2Znak"/>
    <w:uiPriority w:val="99"/>
    <w:qFormat/>
    <w:rsid w:val="003C02FA"/>
    <w:pPr>
      <w:numPr>
        <w:ilvl w:val="1"/>
        <w:numId w:val="23"/>
      </w:numPr>
      <w:spacing w:after="200" w:line="276" w:lineRule="auto"/>
      <w:contextualSpacing/>
      <w:jc w:val="both"/>
    </w:pPr>
    <w:rPr>
      <w:rFonts w:asciiTheme="minorHAnsi" w:eastAsiaTheme="minorHAnsi" w:hAnsiTheme="minorHAnsi" w:cstheme="minorBidi"/>
      <w:sz w:val="22"/>
      <w:szCs w:val="22"/>
      <w:lang w:eastAsia="en-US"/>
    </w:rPr>
  </w:style>
  <w:style w:type="table" w:customStyle="1" w:styleId="Tabela-Siatka2">
    <w:name w:val="Tabela - Siatka2"/>
    <w:basedOn w:val="Standardowy"/>
    <w:uiPriority w:val="39"/>
    <w:rsid w:val="003C02FA"/>
    <w:pPr>
      <w:spacing w:after="0" w:line="240" w:lineRule="auto"/>
    </w:pPr>
    <w:rPr>
      <w:rFonts w:ascii="Open Sans" w:hAnsi="Open Sans"/>
      <w:color w:val="27253F"/>
      <w:sz w:val="18"/>
    </w:rPr>
    <w:tblPr>
      <w:tblInd w:w="0" w:type="nil"/>
      <w:tblBorders>
        <w:insideH w:val="single" w:sz="4" w:space="0" w:color="2DAFE6"/>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semiHidden/>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semiHidden/>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akapitzwypunktowaniempoziom2Znak">
    <w:name w:val="1.1. akapit z wypunktowaniem poziom 2 Znak"/>
    <w:basedOn w:val="Domylnaczcionkaakapitu"/>
    <w:link w:val="11akapitzwypunktowaniempoziom2"/>
    <w:uiPriority w:val="99"/>
    <w:locked/>
    <w:rsid w:val="003C02FA"/>
  </w:style>
  <w:style w:type="paragraph" w:customStyle="1" w:styleId="11akapitzwypunktowaniempoziom2">
    <w:name w:val="1.1. akapit z wypunktowaniem poziom 2"/>
    <w:basedOn w:val="Normalny"/>
    <w:link w:val="11akapitzwypunktowaniempoziom2Znak"/>
    <w:uiPriority w:val="99"/>
    <w:qFormat/>
    <w:rsid w:val="003C02FA"/>
    <w:pPr>
      <w:numPr>
        <w:ilvl w:val="1"/>
        <w:numId w:val="23"/>
      </w:numPr>
      <w:spacing w:after="200" w:line="276" w:lineRule="auto"/>
      <w:contextualSpacing/>
      <w:jc w:val="both"/>
    </w:pPr>
    <w:rPr>
      <w:rFonts w:asciiTheme="minorHAnsi" w:eastAsiaTheme="minorHAnsi" w:hAnsiTheme="minorHAnsi" w:cstheme="minorBidi"/>
      <w:sz w:val="22"/>
      <w:szCs w:val="22"/>
      <w:lang w:eastAsia="en-US"/>
    </w:rPr>
  </w:style>
  <w:style w:type="table" w:customStyle="1" w:styleId="Tabela-Siatka2">
    <w:name w:val="Tabela - Siatka2"/>
    <w:basedOn w:val="Standardowy"/>
    <w:uiPriority w:val="39"/>
    <w:rsid w:val="003C02FA"/>
    <w:pPr>
      <w:spacing w:after="0" w:line="240" w:lineRule="auto"/>
    </w:pPr>
    <w:rPr>
      <w:rFonts w:ascii="Open Sans" w:hAnsi="Open Sans"/>
      <w:color w:val="27253F"/>
      <w:sz w:val="18"/>
    </w:rPr>
    <w:tblPr>
      <w:tblInd w:w="0" w:type="nil"/>
      <w:tblBorders>
        <w:insideH w:val="single" w:sz="4" w:space="0" w:color="2DAFE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4591320">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37736890">
      <w:bodyDiv w:val="1"/>
      <w:marLeft w:val="0"/>
      <w:marRight w:val="0"/>
      <w:marTop w:val="0"/>
      <w:marBottom w:val="0"/>
      <w:divBdr>
        <w:top w:val="none" w:sz="0" w:space="0" w:color="auto"/>
        <w:left w:val="none" w:sz="0" w:space="0" w:color="auto"/>
        <w:bottom w:val="none" w:sz="0" w:space="0" w:color="auto"/>
        <w:right w:val="none" w:sz="0" w:space="0" w:color="auto"/>
      </w:divBdr>
      <w:divsChild>
        <w:div w:id="1527863484">
          <w:marLeft w:val="0"/>
          <w:marRight w:val="0"/>
          <w:marTop w:val="0"/>
          <w:marBottom w:val="0"/>
          <w:divBdr>
            <w:top w:val="none" w:sz="0" w:space="0" w:color="auto"/>
            <w:left w:val="none" w:sz="0" w:space="0" w:color="auto"/>
            <w:bottom w:val="none" w:sz="0" w:space="0" w:color="auto"/>
            <w:right w:val="none" w:sz="0" w:space="0" w:color="auto"/>
          </w:divBdr>
        </w:div>
        <w:div w:id="995692385">
          <w:marLeft w:val="0"/>
          <w:marRight w:val="0"/>
          <w:marTop w:val="0"/>
          <w:marBottom w:val="0"/>
          <w:divBdr>
            <w:top w:val="none" w:sz="0" w:space="0" w:color="auto"/>
            <w:left w:val="none" w:sz="0" w:space="0" w:color="auto"/>
            <w:bottom w:val="none" w:sz="0" w:space="0" w:color="auto"/>
            <w:right w:val="none" w:sz="0" w:space="0" w:color="auto"/>
          </w:divBdr>
        </w:div>
      </w:divsChild>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78022243">
      <w:bodyDiv w:val="1"/>
      <w:marLeft w:val="0"/>
      <w:marRight w:val="0"/>
      <w:marTop w:val="0"/>
      <w:marBottom w:val="0"/>
      <w:divBdr>
        <w:top w:val="none" w:sz="0" w:space="0" w:color="auto"/>
        <w:left w:val="none" w:sz="0" w:space="0" w:color="auto"/>
        <w:bottom w:val="none" w:sz="0" w:space="0" w:color="auto"/>
        <w:right w:val="none" w:sz="0" w:space="0" w:color="auto"/>
      </w:divBdr>
    </w:div>
    <w:div w:id="1115834394">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46048710">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55658688">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3301786">
      <w:bodyDiv w:val="1"/>
      <w:marLeft w:val="0"/>
      <w:marRight w:val="0"/>
      <w:marTop w:val="0"/>
      <w:marBottom w:val="0"/>
      <w:divBdr>
        <w:top w:val="none" w:sz="0" w:space="0" w:color="auto"/>
        <w:left w:val="none" w:sz="0" w:space="0" w:color="auto"/>
        <w:bottom w:val="none" w:sz="0" w:space="0" w:color="auto"/>
        <w:right w:val="none" w:sz="0" w:space="0" w:color="auto"/>
      </w:divBdr>
    </w:div>
    <w:div w:id="1783962691">
      <w:bodyDiv w:val="1"/>
      <w:marLeft w:val="0"/>
      <w:marRight w:val="0"/>
      <w:marTop w:val="0"/>
      <w:marBottom w:val="0"/>
      <w:divBdr>
        <w:top w:val="none" w:sz="0" w:space="0" w:color="auto"/>
        <w:left w:val="none" w:sz="0" w:space="0" w:color="auto"/>
        <w:bottom w:val="none" w:sz="0" w:space="0" w:color="auto"/>
        <w:right w:val="none" w:sz="0" w:space="0" w:color="auto"/>
      </w:divBdr>
      <w:divsChild>
        <w:div w:id="2033335072">
          <w:marLeft w:val="0"/>
          <w:marRight w:val="0"/>
          <w:marTop w:val="0"/>
          <w:marBottom w:val="0"/>
          <w:divBdr>
            <w:top w:val="none" w:sz="0" w:space="0" w:color="auto"/>
            <w:left w:val="none" w:sz="0" w:space="0" w:color="auto"/>
            <w:bottom w:val="none" w:sz="0" w:space="0" w:color="auto"/>
            <w:right w:val="none" w:sz="0" w:space="0" w:color="auto"/>
          </w:divBdr>
        </w:div>
        <w:div w:id="1369573753">
          <w:marLeft w:val="0"/>
          <w:marRight w:val="0"/>
          <w:marTop w:val="0"/>
          <w:marBottom w:val="0"/>
          <w:divBdr>
            <w:top w:val="none" w:sz="0" w:space="0" w:color="auto"/>
            <w:left w:val="none" w:sz="0" w:space="0" w:color="auto"/>
            <w:bottom w:val="none" w:sz="0" w:space="0" w:color="auto"/>
            <w:right w:val="none" w:sz="0" w:space="0" w:color="auto"/>
          </w:divBdr>
        </w:div>
      </w:divsChild>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pn/onkol_kiel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www.nccert.pl/"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nccert.pl/"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1BD64-37E9-4622-9C78-97E1EA2F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7094</Words>
  <Characters>42565</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22</cp:revision>
  <cp:lastPrinted>2021-08-12T10:57:00Z</cp:lastPrinted>
  <dcterms:created xsi:type="dcterms:W3CDTF">2021-09-14T09:24:00Z</dcterms:created>
  <dcterms:modified xsi:type="dcterms:W3CDTF">2021-09-16T08:27:00Z</dcterms:modified>
</cp:coreProperties>
</file>