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7FBF" w14:textId="77777777" w:rsidR="00052EF0" w:rsidRDefault="00052EF0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p w14:paraId="6EC8D98F" w14:textId="77777777" w:rsidR="000E4DCE" w:rsidRDefault="000E4DCE" w:rsidP="005F2FB5">
      <w:pPr>
        <w:autoSpaceDN w:val="0"/>
        <w:spacing w:after="0" w:line="240" w:lineRule="auto"/>
        <w:textAlignment w:val="baseline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959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64"/>
        <w:gridCol w:w="688"/>
        <w:gridCol w:w="611"/>
        <w:gridCol w:w="918"/>
        <w:gridCol w:w="399"/>
        <w:gridCol w:w="135"/>
        <w:gridCol w:w="337"/>
        <w:gridCol w:w="758"/>
        <w:gridCol w:w="179"/>
        <w:gridCol w:w="1258"/>
        <w:gridCol w:w="300"/>
        <w:gridCol w:w="167"/>
        <w:gridCol w:w="302"/>
        <w:gridCol w:w="957"/>
        <w:gridCol w:w="1692"/>
        <w:gridCol w:w="21"/>
      </w:tblGrid>
      <w:tr w:rsidR="00C33879" w:rsidRPr="00761C91" w14:paraId="4E6B1AD3" w14:textId="77777777" w:rsidTr="000E4DCE">
        <w:trPr>
          <w:gridAfter w:val="1"/>
          <w:wAfter w:w="25" w:type="dxa"/>
          <w:trHeight w:val="501"/>
        </w:trPr>
        <w:tc>
          <w:tcPr>
            <w:tcW w:w="1965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761C91" w:rsidRDefault="005F2FB5" w:rsidP="00457CC4">
            <w:pPr>
              <w:spacing w:after="0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Miejscowość:</w:t>
            </w:r>
          </w:p>
        </w:tc>
        <w:tc>
          <w:tcPr>
            <w:tcW w:w="2978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761C91" w:rsidRDefault="005F2FB5" w:rsidP="00457CC4">
            <w:pPr>
              <w:spacing w:after="0"/>
              <w:ind w:left="4197" w:hanging="4197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216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761C91" w:rsidRDefault="005F2FB5" w:rsidP="00457CC4">
            <w:pPr>
              <w:spacing w:after="0"/>
              <w:ind w:left="4197" w:hanging="4197"/>
              <w:jc w:val="right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412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57489F6" w:rsidR="005F2FB5" w:rsidRPr="00761C91" w:rsidRDefault="005F2FB5" w:rsidP="00457CC4">
            <w:pPr>
              <w:spacing w:after="0"/>
              <w:ind w:left="4197" w:hanging="4175"/>
              <w:rPr>
                <w:rFonts w:ascii="Times New Roman" w:hAnsi="Times New Roman"/>
                <w:i/>
                <w:noProof/>
                <w:sz w:val="18"/>
                <w:szCs w:val="18"/>
              </w:rPr>
            </w:pPr>
          </w:p>
        </w:tc>
      </w:tr>
      <w:tr w:rsidR="005F2FB5" w:rsidRPr="00761C91" w14:paraId="764C1C83" w14:textId="77777777" w:rsidTr="000E4DCE">
        <w:trPr>
          <w:gridAfter w:val="1"/>
          <w:wAfter w:w="25" w:type="dxa"/>
          <w:trHeight w:val="943"/>
        </w:trPr>
        <w:tc>
          <w:tcPr>
            <w:tcW w:w="4943" w:type="dxa"/>
            <w:gridSpan w:val="8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761C91" w:rsidRDefault="005F2FB5" w:rsidP="00E8361A">
            <w:pPr>
              <w:tabs>
                <w:tab w:val="left" w:pos="5040"/>
              </w:tabs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Zamawiający:</w:t>
            </w:r>
          </w:p>
        </w:tc>
        <w:tc>
          <w:tcPr>
            <w:tcW w:w="4628" w:type="dxa"/>
            <w:gridSpan w:val="7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761C91" w:rsidRDefault="00C670E0" w:rsidP="0038226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</w:rPr>
              <w:t>37-500 JAROSŁAW</w:t>
            </w:r>
          </w:p>
        </w:tc>
      </w:tr>
      <w:tr w:rsidR="005F2FB5" w:rsidRPr="00761C91" w14:paraId="42DB67C5" w14:textId="77777777" w:rsidTr="000E4DCE">
        <w:trPr>
          <w:gridAfter w:val="1"/>
          <w:wAfter w:w="25" w:type="dxa"/>
          <w:trHeight w:val="424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10E9AA1" w:rsidR="005F2FB5" w:rsidRPr="00761C91" w:rsidRDefault="0007224E" w:rsidP="00EB19C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60"/>
                <w:sz w:val="32"/>
                <w:szCs w:val="18"/>
              </w:rPr>
              <w:t>FORMULARZ OFERTOWY</w:t>
            </w:r>
          </w:p>
        </w:tc>
      </w:tr>
      <w:tr w:rsidR="005F2FB5" w:rsidRPr="00761C91" w14:paraId="13D60162" w14:textId="77777777" w:rsidTr="000E4DCE">
        <w:trPr>
          <w:gridAfter w:val="1"/>
          <w:wAfter w:w="25" w:type="dxa"/>
          <w:trHeight w:val="381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 – DANE WYKONAWCY</w:t>
            </w:r>
          </w:p>
        </w:tc>
      </w:tr>
      <w:tr w:rsidR="005F2FB5" w:rsidRPr="00761C91" w14:paraId="61D9ADCC" w14:textId="77777777" w:rsidTr="000E4DCE">
        <w:trPr>
          <w:gridAfter w:val="1"/>
          <w:wAfter w:w="25" w:type="dxa"/>
          <w:trHeight w:val="434"/>
        </w:trPr>
        <w:tc>
          <w:tcPr>
            <w:tcW w:w="3748" w:type="dxa"/>
            <w:gridSpan w:val="5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(Pełnomocnika w przypadku Konsorcjum)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23" w:type="dxa"/>
            <w:gridSpan w:val="10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5F2FB5" w:rsidRPr="00761C91" w14:paraId="21E7D26E" w14:textId="77777777" w:rsidTr="000E4DCE">
        <w:trPr>
          <w:gridAfter w:val="1"/>
          <w:wAfter w:w="25" w:type="dxa"/>
          <w:trHeight w:val="665"/>
        </w:trPr>
        <w:tc>
          <w:tcPr>
            <w:tcW w:w="3748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</w:t>
            </w:r>
            <w:r w:rsidRPr="00761C91">
              <w:rPr>
                <w:rFonts w:ascii="Times New Roman" w:hAnsi="Times New Roman"/>
                <w:i/>
                <w:sz w:val="16"/>
                <w:szCs w:val="18"/>
                <w:shd w:val="clear" w:color="auto" w:fill="F2F2F2"/>
              </w:rPr>
              <w:t>i</w:t>
            </w: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23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0A9CB671" w14:textId="77777777" w:rsidTr="000E4DCE">
        <w:trPr>
          <w:gridAfter w:val="1"/>
          <w:wAfter w:w="25" w:type="dxa"/>
          <w:trHeight w:val="604"/>
        </w:trPr>
        <w:tc>
          <w:tcPr>
            <w:tcW w:w="3748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761C91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(ulica; numer; kod pocztowy;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823" w:type="dxa"/>
            <w:gridSpan w:val="10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761C91" w:rsidRDefault="005F2FB5" w:rsidP="00522A5A">
            <w:pPr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2C3908D" w14:textId="77777777" w:rsidTr="000E4DCE">
        <w:trPr>
          <w:gridAfter w:val="1"/>
          <w:wAfter w:w="25" w:type="dxa"/>
          <w:trHeight w:val="759"/>
        </w:trPr>
        <w:tc>
          <w:tcPr>
            <w:tcW w:w="1965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NIP:</w:t>
            </w:r>
            <w:bookmarkStart w:id="0" w:name="Tekst83"/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43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667" w:type="dxa"/>
            <w:gridSpan w:val="5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47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409" w:type="dxa"/>
            <w:gridSpan w:val="3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KRS:</w:t>
            </w:r>
          </w:p>
        </w:tc>
        <w:tc>
          <w:tcPr>
            <w:tcW w:w="1616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761C91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34FE00D3" w14:textId="77777777" w:rsidTr="000E4DCE">
        <w:trPr>
          <w:gridAfter w:val="1"/>
          <w:wAfter w:w="25" w:type="dxa"/>
          <w:trHeight w:val="449"/>
        </w:trPr>
        <w:tc>
          <w:tcPr>
            <w:tcW w:w="3843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761C91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C33879" w:rsidRPr="00761C91" w14:paraId="44390E22" w14:textId="77777777" w:rsidTr="000E4DCE">
        <w:trPr>
          <w:gridAfter w:val="1"/>
          <w:wAfter w:w="25" w:type="dxa"/>
          <w:trHeight w:val="569"/>
        </w:trPr>
        <w:tc>
          <w:tcPr>
            <w:tcW w:w="3843" w:type="dxa"/>
            <w:gridSpan w:val="6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(imię, nazwisko)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: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1E4ADEA0" w14:textId="77777777" w:rsidTr="000E4DCE">
        <w:trPr>
          <w:gridAfter w:val="1"/>
          <w:wAfter w:w="25" w:type="dxa"/>
          <w:trHeight w:val="759"/>
        </w:trPr>
        <w:tc>
          <w:tcPr>
            <w:tcW w:w="2493" w:type="dxa"/>
            <w:gridSpan w:val="3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>Telefon:</w:t>
            </w:r>
          </w:p>
        </w:tc>
        <w:tc>
          <w:tcPr>
            <w:tcW w:w="2450" w:type="dxa"/>
            <w:gridSpan w:val="5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  <w:tc>
          <w:tcPr>
            <w:tcW w:w="1731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761C91" w:rsidRDefault="005F2FB5" w:rsidP="00522A5A">
            <w:pPr>
              <w:spacing w:before="20" w:after="20" w:line="240" w:lineRule="auto"/>
              <w:jc w:val="right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2897" w:type="dxa"/>
            <w:gridSpan w:val="3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761C91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="Times New Roman" w:hAnsi="Times New Roman"/>
                <w:b/>
                <w:i/>
                <w:color w:val="1F3864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b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b/>
                <w:szCs w:val="18"/>
              </w:rPr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noProof/>
                <w:szCs w:val="18"/>
              </w:rPr>
              <w:t> </w:t>
            </w:r>
            <w:r w:rsidRPr="00761C91">
              <w:rPr>
                <w:rFonts w:ascii="Times New Roman" w:hAnsi="Times New Roman"/>
                <w:b/>
                <w:szCs w:val="18"/>
              </w:rPr>
              <w:fldChar w:fldCharType="end"/>
            </w:r>
          </w:p>
        </w:tc>
      </w:tr>
      <w:tr w:rsidR="00C33879" w:rsidRPr="00761C91" w14:paraId="002127D4" w14:textId="77777777" w:rsidTr="000E4DCE">
        <w:trPr>
          <w:gridAfter w:val="1"/>
          <w:wAfter w:w="25" w:type="dxa"/>
          <w:trHeight w:val="1298"/>
        </w:trPr>
        <w:tc>
          <w:tcPr>
            <w:tcW w:w="3843" w:type="dxa"/>
            <w:gridSpan w:val="6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761C91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ab/>
              <w:t>Status przedsiębiorcy</w:t>
            </w:r>
            <w:r w:rsidRPr="00761C91">
              <w:rPr>
                <w:rFonts w:ascii="Times New Roman" w:hAnsi="Times New Roman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="Times New Roman" w:hAnsi="Times New Roman"/>
                <w:i/>
                <w:sz w:val="14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15413F0A" w14:textId="680F337D" w:rsidR="00761C91" w:rsidRDefault="00761C91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Micro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761C91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Małe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C33879" w:rsidRPr="00761C91" w14:paraId="7B0A09B4" w14:textId="77777777" w:rsidTr="000E4DCE">
        <w:trPr>
          <w:gridAfter w:val="1"/>
          <w:wAfter w:w="25" w:type="dxa"/>
          <w:trHeight w:val="1299"/>
        </w:trPr>
        <w:tc>
          <w:tcPr>
            <w:tcW w:w="3843" w:type="dxa"/>
            <w:gridSpan w:val="6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761C91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728" w:type="dxa"/>
            <w:gridSpan w:val="9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761C91" w:rsidRDefault="005F2FB5" w:rsidP="00E8361A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Średnie przedsiębiorstwo 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(TAK/NIE)</w:t>
            </w:r>
          </w:p>
        </w:tc>
      </w:tr>
      <w:tr w:rsidR="005F2FB5" w:rsidRPr="00761C91" w14:paraId="0CCBFF0B" w14:textId="77777777" w:rsidTr="000E4DCE">
        <w:trPr>
          <w:gridAfter w:val="1"/>
          <w:wAfter w:w="25" w:type="dxa"/>
          <w:trHeight w:val="954"/>
        </w:trPr>
        <w:tc>
          <w:tcPr>
            <w:tcW w:w="3843" w:type="dxa"/>
            <w:gridSpan w:val="6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4"/>
                <w:szCs w:val="18"/>
              </w:rPr>
              <w:t>(jeżeli dotyczy)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18"/>
                <w:szCs w:val="18"/>
              </w:rPr>
              <w:t>KONSORCJUM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6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761C91" w:rsidRDefault="005F2FB5" w:rsidP="003F00D8">
            <w:pPr>
              <w:tabs>
                <w:tab w:val="left" w:pos="709"/>
              </w:tabs>
              <w:spacing w:before="60" w:after="6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i/>
                <w:sz w:val="16"/>
                <w:szCs w:val="18"/>
              </w:rPr>
              <w:t>Siedziba – ulica, numer, kod, miejscowość)</w:t>
            </w:r>
            <w:r w:rsidRPr="00761C91">
              <w:rPr>
                <w:rFonts w:ascii="Times New Roman" w:hAnsi="Times New Roman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5728" w:type="dxa"/>
            <w:gridSpan w:val="9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761C91" w:rsidRDefault="005F2FB5" w:rsidP="00E8361A">
            <w:pPr>
              <w:tabs>
                <w:tab w:val="left" w:pos="709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761C91">
              <w:rPr>
                <w:rFonts w:ascii="Times New Roman" w:hAnsi="Times New Roman"/>
                <w:sz w:val="20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20"/>
                <w:szCs w:val="18"/>
              </w:rPr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20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20"/>
                <w:szCs w:val="18"/>
              </w:rPr>
              <w:fldChar w:fldCharType="end"/>
            </w:r>
          </w:p>
        </w:tc>
      </w:tr>
      <w:tr w:rsidR="005F2FB5" w:rsidRPr="00761C91" w14:paraId="78D9E10C" w14:textId="77777777" w:rsidTr="000E4DCE">
        <w:trPr>
          <w:gridAfter w:val="1"/>
          <w:wAfter w:w="25" w:type="dxa"/>
          <w:trHeight w:val="476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761C91" w:rsidRDefault="005F2FB5" w:rsidP="000C6F39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18"/>
              </w:rPr>
            </w:pPr>
            <w:r w:rsidRPr="00761C91">
              <w:rPr>
                <w:rFonts w:ascii="Times New Roman" w:hAnsi="Times New Roman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761C91" w14:paraId="3FF33FE2" w14:textId="77777777" w:rsidTr="000E4DCE">
        <w:trPr>
          <w:gridAfter w:val="1"/>
          <w:wAfter w:w="25" w:type="dxa"/>
          <w:trHeight w:val="883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38234A38" w14:textId="103FDC34" w:rsidR="005F2FB5" w:rsidRPr="00761C91" w:rsidRDefault="005F2FB5" w:rsidP="000C6F39">
            <w:pPr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Oferta dotyczy zamówienia publicznego nr postępowania </w:t>
            </w:r>
            <w:r w:rsidR="00C670E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ZP.</w:t>
            </w:r>
            <w:r w:rsidR="004D1345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271.2.</w:t>
            </w:r>
            <w:r w:rsidR="007F2B5D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7</w:t>
            </w:r>
            <w:r w:rsidR="00BF578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>.2024</w:t>
            </w:r>
            <w:r w:rsidR="00F85260" w:rsidRPr="00761C91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w trybie </w:t>
            </w:r>
            <w:r w:rsidR="0009459B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>PRZETARGU NIEOGRANICZONEGO</w:t>
            </w:r>
            <w:r w:rsidR="00F85260"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Pr="00761C91"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  <w:t xml:space="preserve"> pn.: </w:t>
            </w:r>
          </w:p>
          <w:p w14:paraId="6E1E6212" w14:textId="77777777" w:rsidR="007F2B5D" w:rsidRPr="007F2B5D" w:rsidRDefault="007F2B5D" w:rsidP="007F2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pl-PL"/>
              </w:rPr>
            </w:pPr>
            <w:r w:rsidRPr="007F2B5D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  <w:lang w:eastAsia="pl-PL"/>
              </w:rPr>
              <w:t>Dostawa serwerów, macierzy, urządzeń typu UTM i oprogramowania systemowego oraz świadczenie usług wdrożenia i szkolenia.</w:t>
            </w:r>
          </w:p>
          <w:p w14:paraId="599B9014" w14:textId="44617F15" w:rsidR="000C6F39" w:rsidRPr="0044320C" w:rsidRDefault="007F2B5D" w:rsidP="007F2B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2060"/>
              </w:rPr>
            </w:pPr>
            <w:r w:rsidRPr="007F2B5D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  <w:t>Zamówienie realizowane jest w ramach  projektu „</w:t>
            </w:r>
            <w:proofErr w:type="spellStart"/>
            <w:r w:rsidRPr="007F2B5D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  <w:t>JarosLove</w:t>
            </w:r>
            <w:proofErr w:type="spellEnd"/>
            <w:r w:rsidRPr="007F2B5D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  <w:t xml:space="preserve"> – z miłości</w:t>
            </w:r>
            <w:r w:rsidRPr="007F2B5D">
              <w:rPr>
                <w:b/>
                <w:color w:val="FFFFFF" w:themeColor="background1"/>
              </w:rPr>
              <w:t xml:space="preserve"> do ludzi” </w:t>
            </w:r>
            <w:r w:rsidRPr="007F2B5D">
              <w:rPr>
                <w:rFonts w:ascii="Times New Roman" w:eastAsia="Times New Roman" w:hAnsi="Times New Roman"/>
                <w:b/>
                <w:color w:val="FFFFFF" w:themeColor="background1"/>
                <w:sz w:val="24"/>
                <w:szCs w:val="24"/>
              </w:rPr>
              <w:t>finansowanego ze środków Norweskiego Mechanizmu Finansowego 2014-2021 (85%)  oraz budżetu państwa (15%), realizowanego w ramach programu „Rozwój Lokalny”</w:t>
            </w:r>
          </w:p>
        </w:tc>
      </w:tr>
      <w:tr w:rsidR="00761C91" w:rsidRPr="00761C91" w14:paraId="5142E628" w14:textId="77777777" w:rsidTr="000E4DCE">
        <w:trPr>
          <w:gridAfter w:val="1"/>
          <w:wAfter w:w="25" w:type="dxa"/>
          <w:trHeight w:val="172"/>
        </w:trPr>
        <w:tc>
          <w:tcPr>
            <w:tcW w:w="9571" w:type="dxa"/>
            <w:gridSpan w:val="15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202F4A52" w14:textId="77777777" w:rsidR="00761C91" w:rsidRPr="00761C91" w:rsidRDefault="00761C91" w:rsidP="00DD63D3">
            <w:pPr>
              <w:spacing w:before="120" w:after="120"/>
              <w:rPr>
                <w:rFonts w:ascii="Times New Roman" w:hAnsi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EC5F82" w:rsidRPr="00761C91" w14:paraId="43455AC9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761C91" w:rsidRDefault="00EC5F82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761C91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2096E" w:rsidRPr="00761C91" w14:paraId="023F7ADA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52A79657" w14:textId="77777777" w:rsidR="0052096E" w:rsidRPr="00761C91" w:rsidRDefault="0052096E" w:rsidP="004D1345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52096E" w:rsidRPr="00761C91" w14:paraId="13AA2768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ela-Siatka"/>
              <w:tblW w:w="10060" w:type="dxa"/>
              <w:tblLook w:val="04A0" w:firstRow="1" w:lastRow="0" w:firstColumn="1" w:lastColumn="0" w:noHBand="0" w:noVBand="1"/>
            </w:tblPr>
            <w:tblGrid>
              <w:gridCol w:w="552"/>
              <w:gridCol w:w="1847"/>
              <w:gridCol w:w="1276"/>
              <w:gridCol w:w="2266"/>
              <w:gridCol w:w="863"/>
              <w:gridCol w:w="1560"/>
              <w:gridCol w:w="1696"/>
            </w:tblGrid>
            <w:tr w:rsidR="007F2B5D" w:rsidRPr="00E077E1" w14:paraId="3484D5CE" w14:textId="77777777" w:rsidTr="00FD22F9">
              <w:tc>
                <w:tcPr>
                  <w:tcW w:w="553" w:type="dxa"/>
                  <w:vAlign w:val="center"/>
                </w:tcPr>
                <w:p w14:paraId="1F708686" w14:textId="77777777" w:rsidR="007F2B5D" w:rsidRPr="00474249" w:rsidRDefault="007F2B5D" w:rsidP="007F2B5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74249">
                    <w:rPr>
                      <w:rFonts w:asciiTheme="majorHAnsi" w:hAnsiTheme="majorHAnsi" w:cstheme="maj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1852" w:type="dxa"/>
                  <w:vAlign w:val="center"/>
                </w:tcPr>
                <w:p w14:paraId="3AE596FA" w14:textId="77777777" w:rsidR="007F2B5D" w:rsidRPr="00474249" w:rsidRDefault="007F2B5D" w:rsidP="007F2B5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74249">
                    <w:rPr>
                      <w:rFonts w:asciiTheme="majorHAnsi" w:hAnsiTheme="majorHAnsi" w:cstheme="majorHAnsi"/>
                      <w:b/>
                      <w:bCs/>
                    </w:rPr>
                    <w:t>Pozycja oferty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DDB590" w14:textId="77777777" w:rsidR="007F2B5D" w:rsidRPr="00474249" w:rsidRDefault="007F2B5D" w:rsidP="007F2B5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74249">
                    <w:rPr>
                      <w:rFonts w:asciiTheme="majorHAnsi" w:hAnsiTheme="majorHAnsi" w:cstheme="majorHAnsi"/>
                      <w:b/>
                      <w:bCs/>
                    </w:rPr>
                    <w:t>Producent</w:t>
                  </w:r>
                </w:p>
              </w:tc>
              <w:tc>
                <w:tcPr>
                  <w:tcW w:w="2268" w:type="dxa"/>
                  <w:vAlign w:val="center"/>
                </w:tcPr>
                <w:p w14:paraId="188B0665" w14:textId="77777777" w:rsidR="007F2B5D" w:rsidRPr="00474249" w:rsidRDefault="007F2B5D" w:rsidP="007F2B5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74249">
                    <w:rPr>
                      <w:rFonts w:asciiTheme="majorHAnsi" w:hAnsiTheme="majorHAnsi" w:cstheme="majorHAnsi"/>
                      <w:b/>
                      <w:bCs/>
                    </w:rPr>
                    <w:t>Nazwa, model i wersja produktu lub oprogramowania</w:t>
                  </w:r>
                </w:p>
              </w:tc>
              <w:tc>
                <w:tcPr>
                  <w:tcW w:w="850" w:type="dxa"/>
                  <w:vAlign w:val="center"/>
                </w:tcPr>
                <w:p w14:paraId="28810332" w14:textId="77777777" w:rsidR="007F2B5D" w:rsidRPr="00474249" w:rsidRDefault="007F2B5D" w:rsidP="007F2B5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74249">
                    <w:rPr>
                      <w:rFonts w:asciiTheme="majorHAnsi" w:hAnsiTheme="majorHAnsi" w:cstheme="majorHAnsi"/>
                      <w:b/>
                      <w:bCs/>
                    </w:rPr>
                    <w:t>Liczba</w:t>
                  </w:r>
                </w:p>
              </w:tc>
              <w:tc>
                <w:tcPr>
                  <w:tcW w:w="1560" w:type="dxa"/>
                  <w:vAlign w:val="center"/>
                </w:tcPr>
                <w:p w14:paraId="786458F9" w14:textId="77777777" w:rsidR="007F2B5D" w:rsidRPr="00474249" w:rsidRDefault="007F2B5D" w:rsidP="007F2B5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74249">
                    <w:rPr>
                      <w:rFonts w:asciiTheme="majorHAnsi" w:hAnsiTheme="majorHAnsi" w:cstheme="majorHAnsi"/>
                      <w:b/>
                      <w:bCs/>
                    </w:rPr>
                    <w:t>Cena jednostkowa brutto w PLN</w:t>
                  </w:r>
                </w:p>
              </w:tc>
              <w:tc>
                <w:tcPr>
                  <w:tcW w:w="1701" w:type="dxa"/>
                  <w:vAlign w:val="center"/>
                </w:tcPr>
                <w:p w14:paraId="3CB6310F" w14:textId="77777777" w:rsidR="007F2B5D" w:rsidRPr="00474249" w:rsidRDefault="007F2B5D" w:rsidP="007F2B5D">
                  <w:pPr>
                    <w:jc w:val="center"/>
                    <w:rPr>
                      <w:rFonts w:asciiTheme="majorHAnsi" w:hAnsiTheme="majorHAnsi" w:cstheme="majorHAnsi"/>
                      <w:b/>
                      <w:bCs/>
                    </w:rPr>
                  </w:pPr>
                  <w:r w:rsidRPr="00474249">
                    <w:rPr>
                      <w:rFonts w:asciiTheme="majorHAnsi" w:hAnsiTheme="majorHAnsi" w:cstheme="majorHAnsi"/>
                      <w:b/>
                      <w:bCs/>
                    </w:rPr>
                    <w:t>Wartość brutto</w:t>
                  </w:r>
                </w:p>
              </w:tc>
            </w:tr>
            <w:tr w:rsidR="007F2B5D" w:rsidRPr="00E077E1" w14:paraId="2DD28D71" w14:textId="77777777" w:rsidTr="00FD22F9">
              <w:tc>
                <w:tcPr>
                  <w:tcW w:w="553" w:type="dxa"/>
                  <w:vAlign w:val="center"/>
                </w:tcPr>
                <w:p w14:paraId="670B1301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1</w:t>
                  </w:r>
                </w:p>
              </w:tc>
              <w:tc>
                <w:tcPr>
                  <w:tcW w:w="1852" w:type="dxa"/>
                </w:tcPr>
                <w:p w14:paraId="2EE4FF08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Urządzenie UTM - klaster</w:t>
                  </w:r>
                </w:p>
              </w:tc>
              <w:tc>
                <w:tcPr>
                  <w:tcW w:w="1276" w:type="dxa"/>
                </w:tcPr>
                <w:p w14:paraId="22189E70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268" w:type="dxa"/>
                </w:tcPr>
                <w:p w14:paraId="258301EF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2DEE0019" w14:textId="77777777" w:rsidR="007F2B5D" w:rsidRPr="00E077E1" w:rsidRDefault="007F2B5D" w:rsidP="007F2B5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1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kpl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14:paraId="1E86837E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296F4C65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F2B5D" w:rsidRPr="00E077E1" w14:paraId="59D076E7" w14:textId="77777777" w:rsidTr="00FD22F9">
              <w:tc>
                <w:tcPr>
                  <w:tcW w:w="553" w:type="dxa"/>
                  <w:vAlign w:val="center"/>
                </w:tcPr>
                <w:p w14:paraId="0188FE39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2</w:t>
                  </w:r>
                </w:p>
              </w:tc>
              <w:tc>
                <w:tcPr>
                  <w:tcW w:w="1852" w:type="dxa"/>
                </w:tcPr>
                <w:p w14:paraId="7F8D7FD5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Macierz dyskowa</w:t>
                  </w:r>
                </w:p>
              </w:tc>
              <w:tc>
                <w:tcPr>
                  <w:tcW w:w="1276" w:type="dxa"/>
                </w:tcPr>
                <w:p w14:paraId="726E183F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268" w:type="dxa"/>
                </w:tcPr>
                <w:p w14:paraId="04A516A9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6308EA" w14:textId="77777777" w:rsidR="007F2B5D" w:rsidRPr="00E077E1" w:rsidRDefault="007F2B5D" w:rsidP="007F2B5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1</w:t>
                  </w:r>
                  <w:r>
                    <w:rPr>
                      <w:rFonts w:asciiTheme="majorHAnsi" w:hAnsiTheme="majorHAnsi" w:cstheme="majorHAnsi"/>
                    </w:rPr>
                    <w:t xml:space="preserve">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kpl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14:paraId="0E59E9B4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2A675910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F2B5D" w:rsidRPr="00E077E1" w14:paraId="7F3FBABC" w14:textId="77777777" w:rsidTr="00FD22F9">
              <w:tc>
                <w:tcPr>
                  <w:tcW w:w="553" w:type="dxa"/>
                  <w:vAlign w:val="center"/>
                </w:tcPr>
                <w:p w14:paraId="2D6E6FAF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3</w:t>
                  </w:r>
                </w:p>
              </w:tc>
              <w:tc>
                <w:tcPr>
                  <w:tcW w:w="1852" w:type="dxa"/>
                </w:tcPr>
                <w:p w14:paraId="00BF5868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Serwer RACK</w:t>
                  </w:r>
                </w:p>
              </w:tc>
              <w:tc>
                <w:tcPr>
                  <w:tcW w:w="1276" w:type="dxa"/>
                </w:tcPr>
                <w:p w14:paraId="47AF3A5D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268" w:type="dxa"/>
                </w:tcPr>
                <w:p w14:paraId="285EDE8D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5A8C8137" w14:textId="77777777" w:rsidR="007F2B5D" w:rsidRPr="00E077E1" w:rsidRDefault="007F2B5D" w:rsidP="007F2B5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3</w:t>
                  </w:r>
                  <w:r>
                    <w:rPr>
                      <w:rFonts w:asciiTheme="majorHAnsi" w:hAnsiTheme="majorHAnsi" w:cstheme="majorHAnsi"/>
                    </w:rPr>
                    <w:t xml:space="preserve"> szt.</w:t>
                  </w:r>
                </w:p>
              </w:tc>
              <w:tc>
                <w:tcPr>
                  <w:tcW w:w="1560" w:type="dxa"/>
                </w:tcPr>
                <w:p w14:paraId="5B460B72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293206E8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F2B5D" w:rsidRPr="00E077E1" w14:paraId="63248B22" w14:textId="77777777" w:rsidTr="00FD22F9">
              <w:tc>
                <w:tcPr>
                  <w:tcW w:w="553" w:type="dxa"/>
                  <w:vAlign w:val="center"/>
                </w:tcPr>
                <w:p w14:paraId="4AEBB0F0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4</w:t>
                  </w:r>
                </w:p>
              </w:tc>
              <w:tc>
                <w:tcPr>
                  <w:tcW w:w="1852" w:type="dxa"/>
                </w:tcPr>
                <w:p w14:paraId="4EEFBDBB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System operacyjny</w:t>
                  </w:r>
                </w:p>
              </w:tc>
              <w:tc>
                <w:tcPr>
                  <w:tcW w:w="1276" w:type="dxa"/>
                </w:tcPr>
                <w:p w14:paraId="5E4E80E7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268" w:type="dxa"/>
                </w:tcPr>
                <w:p w14:paraId="04B4132F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B50AFD2" w14:textId="77777777" w:rsidR="007F2B5D" w:rsidRPr="00E077E1" w:rsidRDefault="007F2B5D" w:rsidP="007F2B5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 w:rsidRPr="00E077E1">
                    <w:rPr>
                      <w:rFonts w:asciiTheme="majorHAnsi" w:hAnsiTheme="majorHAnsi" w:cstheme="majorHAnsi"/>
                    </w:rPr>
                    <w:t>6</w:t>
                  </w:r>
                  <w:r>
                    <w:rPr>
                      <w:rFonts w:asciiTheme="majorHAnsi" w:hAnsiTheme="majorHAnsi" w:cstheme="majorHAnsi"/>
                    </w:rPr>
                    <w:t xml:space="preserve"> szt.</w:t>
                  </w:r>
                </w:p>
              </w:tc>
              <w:tc>
                <w:tcPr>
                  <w:tcW w:w="1560" w:type="dxa"/>
                </w:tcPr>
                <w:p w14:paraId="3175B22E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0B414C9B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F2B5D" w:rsidRPr="00E077E1" w14:paraId="10B02C59" w14:textId="77777777" w:rsidTr="00FD22F9">
              <w:tc>
                <w:tcPr>
                  <w:tcW w:w="553" w:type="dxa"/>
                  <w:vAlign w:val="center"/>
                </w:tcPr>
                <w:p w14:paraId="0BFA735E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5</w:t>
                  </w:r>
                </w:p>
              </w:tc>
              <w:tc>
                <w:tcPr>
                  <w:tcW w:w="1852" w:type="dxa"/>
                </w:tcPr>
                <w:p w14:paraId="222892B9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Akcesoria Sieciowe</w:t>
                  </w:r>
                </w:p>
              </w:tc>
              <w:tc>
                <w:tcPr>
                  <w:tcW w:w="1276" w:type="dxa"/>
                </w:tcPr>
                <w:p w14:paraId="0991982E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268" w:type="dxa"/>
                </w:tcPr>
                <w:p w14:paraId="3187CF70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2DD467" w14:textId="77777777" w:rsidR="007F2B5D" w:rsidRPr="00E077E1" w:rsidRDefault="007F2B5D" w:rsidP="007F2B5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1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kpl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14:paraId="733A4FA7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1F0EAA83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F2B5D" w:rsidRPr="00E077E1" w14:paraId="77C7406C" w14:textId="77777777" w:rsidTr="00FD22F9">
              <w:tc>
                <w:tcPr>
                  <w:tcW w:w="553" w:type="dxa"/>
                  <w:vAlign w:val="center"/>
                </w:tcPr>
                <w:p w14:paraId="51A2141E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6</w:t>
                  </w:r>
                </w:p>
              </w:tc>
              <w:tc>
                <w:tcPr>
                  <w:tcW w:w="1852" w:type="dxa"/>
                </w:tcPr>
                <w:p w14:paraId="51EAAF2B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Wdrożenie</w:t>
                  </w:r>
                </w:p>
              </w:tc>
              <w:tc>
                <w:tcPr>
                  <w:tcW w:w="1276" w:type="dxa"/>
                </w:tcPr>
                <w:p w14:paraId="334EF085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268" w:type="dxa"/>
                </w:tcPr>
                <w:p w14:paraId="766DE75E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152052B" w14:textId="77777777" w:rsidR="007F2B5D" w:rsidRPr="00E077E1" w:rsidRDefault="007F2B5D" w:rsidP="007F2B5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1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kpl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14:paraId="729D44EB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1669E6C8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F2B5D" w:rsidRPr="00E077E1" w14:paraId="23DCCB15" w14:textId="77777777" w:rsidTr="00FD22F9">
              <w:tc>
                <w:tcPr>
                  <w:tcW w:w="553" w:type="dxa"/>
                  <w:vAlign w:val="center"/>
                </w:tcPr>
                <w:p w14:paraId="31FF7129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7</w:t>
                  </w:r>
                </w:p>
              </w:tc>
              <w:tc>
                <w:tcPr>
                  <w:tcW w:w="1852" w:type="dxa"/>
                </w:tcPr>
                <w:p w14:paraId="2FA50A89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Szkolenie</w:t>
                  </w:r>
                </w:p>
              </w:tc>
              <w:tc>
                <w:tcPr>
                  <w:tcW w:w="1276" w:type="dxa"/>
                </w:tcPr>
                <w:p w14:paraId="6991FF09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2268" w:type="dxa"/>
                </w:tcPr>
                <w:p w14:paraId="20F1F13C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CC05306" w14:textId="77777777" w:rsidR="007F2B5D" w:rsidRPr="00E077E1" w:rsidRDefault="007F2B5D" w:rsidP="007F2B5D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 xml:space="preserve">1 </w:t>
                  </w:r>
                  <w:proofErr w:type="spellStart"/>
                  <w:r>
                    <w:rPr>
                      <w:rFonts w:asciiTheme="majorHAnsi" w:hAnsiTheme="majorHAnsi" w:cstheme="majorHAnsi"/>
                    </w:rPr>
                    <w:t>kpl</w:t>
                  </w:r>
                  <w:proofErr w:type="spellEnd"/>
                  <w:r>
                    <w:rPr>
                      <w:rFonts w:asciiTheme="majorHAnsi" w:hAnsiTheme="majorHAnsi" w:cstheme="majorHAnsi"/>
                    </w:rPr>
                    <w:t>.</w:t>
                  </w:r>
                </w:p>
              </w:tc>
              <w:tc>
                <w:tcPr>
                  <w:tcW w:w="1560" w:type="dxa"/>
                </w:tcPr>
                <w:p w14:paraId="793E1146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1701" w:type="dxa"/>
                </w:tcPr>
                <w:p w14:paraId="5D29B39F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7F2B5D" w:rsidRPr="00E077E1" w14:paraId="66F10F70" w14:textId="77777777" w:rsidTr="00FD22F9">
              <w:tc>
                <w:tcPr>
                  <w:tcW w:w="8359" w:type="dxa"/>
                  <w:gridSpan w:val="6"/>
                  <w:vAlign w:val="center"/>
                </w:tcPr>
                <w:p w14:paraId="6867A2D1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  <w:r>
                    <w:rPr>
                      <w:rFonts w:asciiTheme="majorHAnsi" w:hAnsiTheme="majorHAnsi" w:cstheme="majorHAnsi"/>
                    </w:rPr>
                    <w:t>Suma Brutto</w:t>
                  </w:r>
                </w:p>
              </w:tc>
              <w:tc>
                <w:tcPr>
                  <w:tcW w:w="1701" w:type="dxa"/>
                </w:tcPr>
                <w:p w14:paraId="6ADE22FC" w14:textId="77777777" w:rsidR="007F2B5D" w:rsidRPr="00E077E1" w:rsidRDefault="007F2B5D" w:rsidP="007F2B5D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0EA60F6B" w14:textId="77777777" w:rsidR="007F2B5D" w:rsidRPr="00761C91" w:rsidRDefault="007F2B5D" w:rsidP="00970E51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52096E" w:rsidRPr="00761C91" w14:paraId="572C31B4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02"/>
          <w:jc w:val="center"/>
        </w:trPr>
        <w:tc>
          <w:tcPr>
            <w:tcW w:w="9596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36FD7" w14:textId="77777777" w:rsidR="0052096E" w:rsidRDefault="0052096E" w:rsidP="00970E51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  <w:p w14:paraId="53073940" w14:textId="77777777" w:rsidR="000E4DCE" w:rsidRDefault="000E4DCE" w:rsidP="00970E51">
            <w:pPr>
              <w:keepNext/>
              <w:tabs>
                <w:tab w:val="left" w:pos="360"/>
                <w:tab w:val="left" w:pos="540"/>
              </w:tabs>
              <w:spacing w:before="120" w:after="0" w:line="240" w:lineRule="auto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</w:tr>
      <w:tr w:rsidR="0009459B" w:rsidRPr="00761C91" w14:paraId="1B7D8285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DBD0F47" w14:textId="50CB97CB" w:rsidR="0009459B" w:rsidRPr="00761C91" w:rsidRDefault="0009459B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05DC354" w14:textId="7CFBA3F2" w:rsidR="0009459B" w:rsidRPr="00761C91" w:rsidRDefault="0009459B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DFFE07" w14:textId="0D4C3602" w:rsidR="0009459B" w:rsidRPr="00761C91" w:rsidRDefault="00A36648" w:rsidP="007A1DC3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NETTO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5E4DC25C" w:rsidR="0009459B" w:rsidRPr="00761C91" w:rsidRDefault="00A36648" w:rsidP="007A1DC3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CENA </w:t>
            </w:r>
            <w:r w:rsidR="007A1DC3"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BRUTTO</w:t>
            </w:r>
          </w:p>
        </w:tc>
      </w:tr>
      <w:tr w:rsidR="00A36648" w:rsidRPr="00761C91" w14:paraId="6AA2E732" w14:textId="77777777" w:rsidTr="000E4DC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89"/>
          <w:jc w:val="center"/>
        </w:trPr>
        <w:tc>
          <w:tcPr>
            <w:tcW w:w="11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C5D8" w14:textId="50452B72" w:rsidR="00A36648" w:rsidRPr="00761C91" w:rsidRDefault="00F22B3E" w:rsidP="00A36648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</w:t>
            </w:r>
          </w:p>
        </w:tc>
        <w:tc>
          <w:tcPr>
            <w:tcW w:w="2958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F78E" w14:textId="77777777" w:rsidR="000E4DCE" w:rsidRDefault="000E4DCE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14:paraId="3FD65CDA" w14:textId="77777777" w:rsidR="00A36648" w:rsidRDefault="00A36648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CENA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ogółem za </w:t>
            </w:r>
            <w:r w:rsidRPr="00761C9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przedmiot zamówienia</w:t>
            </w:r>
          </w:p>
          <w:p w14:paraId="241FEEA0" w14:textId="55BF0479" w:rsidR="000E4DCE" w:rsidRDefault="000E4DCE" w:rsidP="00F22B3E">
            <w:pPr>
              <w:suppressAutoHyphens w:val="0"/>
              <w:spacing w:before="120" w:after="12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DA3E" w14:textId="77777777" w:rsidR="009368FC" w:rsidRDefault="009368FC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78122CF7" w14:textId="4C85509E" w:rsidR="00A36648" w:rsidRDefault="00A36648" w:rsidP="00F22B3E">
            <w:pPr>
              <w:suppressAutoHyphens w:val="0"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……………………..</w:t>
            </w:r>
          </w:p>
        </w:tc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D35889" w14:textId="77777777" w:rsidR="009368FC" w:rsidRDefault="009368FC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14:paraId="6C53EC73" w14:textId="317298D0" w:rsidR="00A36648" w:rsidRPr="00761C91" w:rsidRDefault="00A36648" w:rsidP="00F22B3E">
            <w:pPr>
              <w:suppressAutoHyphens w:val="0"/>
              <w:spacing w:after="0" w:line="240" w:lineRule="auto"/>
              <w:ind w:left="34" w:right="-54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61C9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…………………</w:t>
            </w:r>
          </w:p>
        </w:tc>
      </w:tr>
    </w:tbl>
    <w:p w14:paraId="6CD3B34F" w14:textId="77777777" w:rsidR="0009459B" w:rsidRPr="00761C91" w:rsidRDefault="0009459B" w:rsidP="0009459B">
      <w:pPr>
        <w:spacing w:after="0" w:line="240" w:lineRule="auto"/>
        <w:ind w:left="539" w:hanging="539"/>
        <w:jc w:val="both"/>
        <w:rPr>
          <w:rFonts w:ascii="Times New Roman" w:hAnsi="Times New Roman"/>
          <w:b/>
          <w:sz w:val="24"/>
          <w:szCs w:val="24"/>
        </w:rPr>
      </w:pPr>
    </w:p>
    <w:p w14:paraId="5925C526" w14:textId="3208A758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>Stawka VAT …………………… %</w:t>
      </w:r>
    </w:p>
    <w:p w14:paraId="1108993D" w14:textId="77777777" w:rsidR="009057B5" w:rsidRPr="00761C91" w:rsidRDefault="009057B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902915" w14:textId="4927D120" w:rsidR="0009459B" w:rsidRPr="00761C91" w:rsidRDefault="004D134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1C91">
        <w:rPr>
          <w:rFonts w:ascii="Times New Roman" w:hAnsi="Times New Roman"/>
          <w:sz w:val="20"/>
          <w:szCs w:val="20"/>
        </w:rPr>
        <w:t xml:space="preserve">Całość </w:t>
      </w:r>
      <w:r w:rsidR="0009459B" w:rsidRPr="00761C91">
        <w:rPr>
          <w:rFonts w:ascii="Times New Roman" w:hAnsi="Times New Roman"/>
          <w:sz w:val="20"/>
          <w:szCs w:val="20"/>
        </w:rPr>
        <w:t>słownie:</w:t>
      </w:r>
      <w:r w:rsidRPr="00761C91">
        <w:rPr>
          <w:rFonts w:ascii="Times New Roman" w:hAnsi="Times New Roman"/>
          <w:sz w:val="20"/>
          <w:szCs w:val="20"/>
        </w:rPr>
        <w:t xml:space="preserve">  </w:t>
      </w:r>
      <w:r w:rsidR="0009459B" w:rsidRPr="00761C91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1C8A1383" w14:textId="77777777" w:rsidR="00331295" w:rsidRPr="00761C91" w:rsidRDefault="00331295" w:rsidP="00761C9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D6728E" w14:textId="77777777" w:rsidR="005F2FB5" w:rsidRDefault="005F2FB5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  <w:r w:rsidRPr="00761C91">
        <w:rPr>
          <w:rFonts w:ascii="Times New Roman" w:hAnsi="Times New Roman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761C91">
        <w:rPr>
          <w:rFonts w:ascii="Times New Roman" w:hAnsi="Times New Roman"/>
          <w:i/>
          <w:iCs/>
          <w:sz w:val="16"/>
          <w:szCs w:val="16"/>
          <w:lang w:eastAsia="ar-SA"/>
        </w:rPr>
        <w:t>czyć zgodnie z tymi przepisami.</w:t>
      </w:r>
    </w:p>
    <w:p w14:paraId="75B5AF46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56120684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5892131E" w14:textId="77777777" w:rsidR="007F2B5D" w:rsidRDefault="007F2B5D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76F45743" w14:textId="77777777" w:rsidR="007F2B5D" w:rsidRDefault="007F2B5D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0C90D9FC" w14:textId="77777777" w:rsidR="000E4DCE" w:rsidRDefault="000E4DCE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6"/>
          <w:szCs w:val="16"/>
          <w:lang w:eastAsia="ar-SA"/>
        </w:rPr>
      </w:pPr>
    </w:p>
    <w:p w14:paraId="09B2F341" w14:textId="5BC2C4DF" w:rsidR="00EB1A99" w:rsidRPr="000E4DCE" w:rsidRDefault="00EB1A99" w:rsidP="00975911">
      <w:pPr>
        <w:tabs>
          <w:tab w:val="left" w:pos="0"/>
        </w:tabs>
        <w:spacing w:after="12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0E4DCE">
        <w:rPr>
          <w:rFonts w:ascii="Times New Roman" w:hAnsi="Times New Roman"/>
          <w:b/>
          <w:iCs/>
          <w:sz w:val="24"/>
          <w:szCs w:val="24"/>
          <w:lang w:eastAsia="ar-SA"/>
        </w:rPr>
        <w:lastRenderedPageBreak/>
        <w:t>KRYTERIUM OCENY OFERT</w:t>
      </w:r>
      <w:r w:rsidR="002C0CDE">
        <w:rPr>
          <w:rFonts w:ascii="Times New Roman" w:hAnsi="Times New Roman"/>
          <w:b/>
          <w:iCs/>
          <w:sz w:val="24"/>
          <w:szCs w:val="24"/>
          <w:lang w:eastAsia="ar-SA"/>
        </w:rPr>
        <w:t xml:space="preserve"> (</w:t>
      </w:r>
      <w:r w:rsidR="002C0CDE" w:rsidRPr="00C53930">
        <w:rPr>
          <w:rFonts w:ascii="Times New Roman" w:eastAsia="SimSun" w:hAnsi="Times New Roman"/>
          <w:b/>
          <w:kern w:val="3"/>
          <w:lang w:bidi="hi-IN"/>
        </w:rPr>
        <w:t>Parametry techniczne</w:t>
      </w:r>
      <w:r w:rsidR="002C0CDE">
        <w:rPr>
          <w:rFonts w:ascii="Times New Roman" w:eastAsia="SimSun" w:hAnsi="Times New Roman"/>
          <w:b/>
          <w:kern w:val="3"/>
          <w:lang w:bidi="hi-IN"/>
        </w:rPr>
        <w:t>)</w:t>
      </w:r>
    </w:p>
    <w:p w14:paraId="0594C9BF" w14:textId="76C07358" w:rsidR="00975911" w:rsidRPr="000E4DCE" w:rsidRDefault="00975911" w:rsidP="000E4DCE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szCs w:val="20"/>
        </w:rPr>
      </w:pPr>
      <w:r w:rsidRPr="000E4DCE">
        <w:rPr>
          <w:rFonts w:ascii="Times New Roman" w:hAnsi="Times New Roman"/>
          <w:b/>
          <w:szCs w:val="20"/>
        </w:rPr>
        <w:t xml:space="preserve">Należy w komórce po prawej </w:t>
      </w:r>
      <w:r w:rsidR="000E4DCE" w:rsidRPr="000E4DCE">
        <w:rPr>
          <w:rFonts w:ascii="Times New Roman" w:hAnsi="Times New Roman"/>
          <w:b/>
          <w:szCs w:val="20"/>
        </w:rPr>
        <w:t xml:space="preserve">stronie wpisać TAK  </w:t>
      </w:r>
      <w:r w:rsidRPr="000E4DCE">
        <w:rPr>
          <w:rFonts w:ascii="Times New Roman" w:hAnsi="Times New Roman"/>
          <w:b/>
          <w:szCs w:val="20"/>
        </w:rPr>
        <w:t xml:space="preserve">jeżeli Wykonawca </w:t>
      </w:r>
      <w:r w:rsidR="000E4DCE" w:rsidRPr="000E4DCE">
        <w:rPr>
          <w:rFonts w:ascii="Times New Roman" w:hAnsi="Times New Roman"/>
          <w:b/>
          <w:szCs w:val="20"/>
        </w:rPr>
        <w:t xml:space="preserve">OFERUJE przedmiotowe kryteria. </w:t>
      </w:r>
    </w:p>
    <w:p w14:paraId="5015EF61" w14:textId="78910710" w:rsidR="000E4DCE" w:rsidRDefault="000E4DCE" w:rsidP="00761C91">
      <w:pPr>
        <w:pStyle w:val="Akapitzlist"/>
        <w:numPr>
          <w:ilvl w:val="0"/>
          <w:numId w:val="12"/>
        </w:numPr>
        <w:tabs>
          <w:tab w:val="left" w:pos="0"/>
        </w:tabs>
        <w:jc w:val="both"/>
        <w:rPr>
          <w:rFonts w:ascii="Times New Roman" w:hAnsi="Times New Roman"/>
          <w:b/>
          <w:szCs w:val="20"/>
        </w:rPr>
      </w:pPr>
      <w:r w:rsidRPr="000E4DCE">
        <w:rPr>
          <w:rFonts w:ascii="Times New Roman" w:hAnsi="Times New Roman"/>
          <w:b/>
          <w:szCs w:val="20"/>
        </w:rPr>
        <w:t xml:space="preserve">Należy w komórce po prawej stronie wpisać </w:t>
      </w:r>
      <w:r>
        <w:rPr>
          <w:rFonts w:ascii="Times New Roman" w:hAnsi="Times New Roman"/>
          <w:b/>
          <w:szCs w:val="20"/>
          <w:lang w:val="pl-PL"/>
        </w:rPr>
        <w:t>NIE</w:t>
      </w:r>
      <w:r w:rsidRPr="000E4DCE">
        <w:rPr>
          <w:rFonts w:ascii="Times New Roman" w:hAnsi="Times New Roman"/>
          <w:b/>
          <w:szCs w:val="20"/>
        </w:rPr>
        <w:t xml:space="preserve">  jeżeli Wykonawca</w:t>
      </w:r>
      <w:r>
        <w:rPr>
          <w:rFonts w:ascii="Times New Roman" w:hAnsi="Times New Roman"/>
          <w:b/>
          <w:szCs w:val="20"/>
          <w:lang w:val="pl-PL"/>
        </w:rPr>
        <w:t xml:space="preserve"> NIE</w:t>
      </w:r>
      <w:r w:rsidRPr="000E4DCE">
        <w:rPr>
          <w:rFonts w:ascii="Times New Roman" w:hAnsi="Times New Roman"/>
          <w:b/>
          <w:szCs w:val="20"/>
        </w:rPr>
        <w:t xml:space="preserve"> OFERUJE przedmiotowe</w:t>
      </w:r>
      <w:r>
        <w:rPr>
          <w:rFonts w:ascii="Times New Roman" w:hAnsi="Times New Roman"/>
          <w:b/>
          <w:szCs w:val="20"/>
          <w:lang w:val="pl-PL"/>
        </w:rPr>
        <w:t>go</w:t>
      </w:r>
      <w:r>
        <w:rPr>
          <w:rFonts w:ascii="Times New Roman" w:hAnsi="Times New Roman"/>
          <w:b/>
          <w:szCs w:val="20"/>
        </w:rPr>
        <w:t xml:space="preserve"> kryterium.</w:t>
      </w:r>
    </w:p>
    <w:tbl>
      <w:tblPr>
        <w:tblW w:w="909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140"/>
        <w:gridCol w:w="1119"/>
        <w:gridCol w:w="1298"/>
      </w:tblGrid>
      <w:tr w:rsidR="007F2B5D" w:rsidRPr="00E077E1" w14:paraId="26790277" w14:textId="77777777" w:rsidTr="00FD22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DAC06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  <w:t>lp.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0A1E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  <w:t>Parametry techniczne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7215" w14:textId="77777777" w:rsidR="007F2B5D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</w:pPr>
          </w:p>
          <w:p w14:paraId="6519F39F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</w:pPr>
            <w:bookmarkStart w:id="1" w:name="_GoBack"/>
            <w:bookmarkEnd w:id="1"/>
            <w:r w:rsidRPr="00E077E1"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  <w:t>Liczba Punktów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7654" w14:textId="77777777" w:rsidR="007F2B5D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</w:pPr>
          </w:p>
          <w:p w14:paraId="2FA3F99F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  <w:t>Spełnia</w:t>
            </w:r>
          </w:p>
          <w:p w14:paraId="40AC20F4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b/>
                <w:kern w:val="3"/>
                <w:lang w:bidi="hi-IN"/>
              </w:rPr>
              <w:t>Tak/Nie</w:t>
            </w:r>
          </w:p>
        </w:tc>
      </w:tr>
      <w:tr w:rsidR="007F2B5D" w:rsidRPr="00E077E1" w14:paraId="4A63ADBB" w14:textId="77777777" w:rsidTr="00FD22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5032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bidi="hi-IN"/>
              </w:rPr>
              <w:t>1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5427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Macierz dyskowa</w:t>
            </w:r>
          </w:p>
          <w:p w14:paraId="2D36024F" w14:textId="77777777" w:rsidR="007F2B5D" w:rsidRPr="00E077E1" w:rsidRDefault="007F2B5D" w:rsidP="00FD22F9">
            <w:pPr>
              <w:spacing w:line="240" w:lineRule="auto"/>
              <w:ind w:right="141"/>
              <w:jc w:val="both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Pamięć Write Cache jest mirrorowana (odpowiednik RAID1) nawet w razie awarii jednego z </w:t>
            </w:r>
            <w:proofErr w:type="spellStart"/>
            <w:r w:rsidRPr="00E077E1">
              <w:rPr>
                <w:rFonts w:asciiTheme="majorHAnsi" w:hAnsiTheme="majorHAnsi" w:cstheme="majorHAnsi"/>
              </w:rPr>
              <w:t>kontrolaów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macierzy.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55A3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bidi="hi-IN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905E2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</w:p>
        </w:tc>
      </w:tr>
      <w:tr w:rsidR="007F2B5D" w:rsidRPr="00E077E1" w14:paraId="4796C3AF" w14:textId="77777777" w:rsidTr="00FD22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B7DF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bidi="hi-IN"/>
              </w:rPr>
              <w:t>2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728" w14:textId="77777777" w:rsidR="007F2B5D" w:rsidRPr="00E077E1" w:rsidRDefault="007F2B5D" w:rsidP="00FD22F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E077E1">
              <w:rPr>
                <w:rFonts w:asciiTheme="majorHAnsi" w:hAnsiTheme="majorHAnsi" w:cstheme="majorHAnsi"/>
                <w:b/>
                <w:bCs/>
              </w:rPr>
              <w:t>Serwer RACK</w:t>
            </w:r>
          </w:p>
          <w:p w14:paraId="67A8D7CB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Wbudowany czujnik otwarcia obudowy współpracujący z kartą zarządzającą.</w:t>
            </w:r>
          </w:p>
          <w:p w14:paraId="536B84C6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>Zintegrowany z płytą główną moduł TPM 2.0.</w:t>
            </w:r>
          </w:p>
          <w:p w14:paraId="5ED18DB3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hAnsiTheme="majorHAnsi" w:cstheme="majorHAnsi"/>
              </w:rPr>
              <w:t xml:space="preserve">Musi posiadać funkcjonalność UEFI </w:t>
            </w:r>
            <w:proofErr w:type="spellStart"/>
            <w:r w:rsidRPr="00E077E1">
              <w:rPr>
                <w:rFonts w:asciiTheme="majorHAnsi" w:hAnsiTheme="majorHAnsi" w:cstheme="majorHAnsi"/>
              </w:rPr>
              <w:t>Secure</w:t>
            </w:r>
            <w:proofErr w:type="spellEnd"/>
            <w:r w:rsidRPr="00E077E1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E077E1">
              <w:rPr>
                <w:rFonts w:asciiTheme="majorHAnsi" w:hAnsiTheme="majorHAnsi" w:cstheme="majorHAnsi"/>
              </w:rPr>
              <w:t>Boot</w:t>
            </w:r>
            <w:proofErr w:type="spellEnd"/>
            <w:r w:rsidRPr="00E077E1">
              <w:rPr>
                <w:rFonts w:asciiTheme="majorHAnsi" w:hAnsiTheme="majorHAnsi" w:cstheme="majorHAnsi"/>
              </w:rPr>
              <w:t>, w zakresie minimum weryfikacji sygnatur kryptograficznych sterowników UEFI oraz kodu uruchamianego przed uruchomieniem systemu operacyjnego serwera.</w:t>
            </w:r>
          </w:p>
          <w:p w14:paraId="2835E9D7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  <w:r w:rsidRPr="00E077E1">
              <w:rPr>
                <w:rFonts w:asciiTheme="majorHAnsi" w:hAnsiTheme="majorHAnsi" w:cstheme="majorHAnsi"/>
              </w:rPr>
              <w:t>Musi posiadać wsparcie dla trybu blokady, polegającego na zapobieganiu przed wprowadzaniem modyfikacji i aktualizacji ustawień konfiguracji oraz oprogramowania wewnętrznego serwera.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A078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bidi="hi-IN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DA62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</w:p>
        </w:tc>
      </w:tr>
      <w:tr w:rsidR="007F2B5D" w:rsidRPr="00E077E1" w14:paraId="75C30779" w14:textId="77777777" w:rsidTr="00FD22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DE17E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bidi="hi-IN"/>
              </w:rPr>
              <w:t>3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A592" w14:textId="77777777" w:rsidR="007F2B5D" w:rsidRPr="00E077E1" w:rsidRDefault="007F2B5D" w:rsidP="00FD22F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E077E1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Serwer RACK oraz Macierz Dyskowa</w:t>
            </w:r>
          </w:p>
          <w:p w14:paraId="337CA330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</w:rPr>
            </w:pPr>
            <w:r w:rsidRPr="00E077E1">
              <w:rPr>
                <w:rFonts w:asciiTheme="majorHAnsi" w:eastAsia="Times New Roman" w:hAnsiTheme="majorHAnsi" w:cstheme="majorHAnsi"/>
                <w:bCs/>
                <w:lang w:eastAsia="pl-PL"/>
              </w:rPr>
              <w:t>serwisowana przez jednego producenta posiadającego jeden punkt zgłaszania awarii.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D3769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bidi="hi-IN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A237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</w:p>
        </w:tc>
      </w:tr>
      <w:tr w:rsidR="007F2B5D" w:rsidRPr="00E077E1" w14:paraId="1E21CD1C" w14:textId="77777777" w:rsidTr="00FD22F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9196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bidi="hi-IN"/>
              </w:rPr>
              <w:t>4.</w:t>
            </w:r>
          </w:p>
        </w:tc>
        <w:tc>
          <w:tcPr>
            <w:tcW w:w="6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FF3C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  <w:b/>
                <w:color w:val="000000"/>
              </w:rPr>
            </w:pPr>
            <w:r w:rsidRPr="00E077E1">
              <w:rPr>
                <w:rFonts w:asciiTheme="majorHAnsi" w:hAnsiTheme="majorHAnsi" w:cstheme="majorHAnsi"/>
                <w:b/>
                <w:color w:val="000000"/>
              </w:rPr>
              <w:t>UTM:</w:t>
            </w:r>
          </w:p>
          <w:p w14:paraId="51276F2C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Musi posiadać system blokowania i odpowiedzi na zaawansowane zagrożenia typu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malware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ransomware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o parametrach:</w:t>
            </w:r>
          </w:p>
          <w:p w14:paraId="70E0C4AC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- musi posiadać agentów dedykowanych dla systemów operacyjnych co najmniej Windows 7, 8, 8.1, 10, 11, Windows Server 2008, 2012, 2016, 2019 Linux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RedHat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>/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CentOS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>, Mac OS 10.x,</w:t>
            </w:r>
          </w:p>
          <w:p w14:paraId="79E5E494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>- musi zostać dostarczone z licencja na wsparcie minimum 75 hostów (stacji roboczych i serwerów),</w:t>
            </w:r>
          </w:p>
          <w:p w14:paraId="037F09C4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- musi posiadać możliwość prowadzenia analizy heurystycznej i behawioralnej pod kątem zagrożeń typu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malware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ransomware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, bezpośrednio na hostach i w trybie ciągłym wysyłać wyniki analizy do systemu centralnego w celu </w:t>
            </w:r>
            <w:r w:rsidRPr="00E077E1">
              <w:rPr>
                <w:rFonts w:asciiTheme="majorHAnsi" w:hAnsiTheme="majorHAnsi" w:cstheme="majorHAnsi"/>
                <w:bCs/>
                <w:color w:val="000000"/>
              </w:rPr>
              <w:lastRenderedPageBreak/>
              <w:t xml:space="preserve">przeprowadzenia oceny zagrożeń dzięki korelacji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scoringu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zagrożeń,</w:t>
            </w:r>
          </w:p>
          <w:p w14:paraId="3BA64B64" w14:textId="77777777" w:rsidR="007F2B5D" w:rsidRPr="00E077E1" w:rsidRDefault="007F2B5D" w:rsidP="00FD22F9">
            <w:pPr>
              <w:spacing w:line="240" w:lineRule="auto"/>
              <w:rPr>
                <w:rFonts w:asciiTheme="majorHAnsi" w:hAnsiTheme="majorHAnsi" w:cstheme="majorHAnsi"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- musi posiadać mechanizm automatycznej odpowiedzi na wykryte zagrożenie typu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malware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 i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ransomware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 xml:space="preserve">, poprzez minimum takie działania jak, kwarantanna plików, zabijanie procesów (ang. </w:t>
            </w:r>
            <w:proofErr w:type="spellStart"/>
            <w:r w:rsidRPr="00E077E1">
              <w:rPr>
                <w:rFonts w:asciiTheme="majorHAnsi" w:hAnsiTheme="majorHAnsi" w:cstheme="majorHAnsi"/>
                <w:bCs/>
                <w:color w:val="000000"/>
              </w:rPr>
              <w:t>kill</w:t>
            </w:r>
            <w:proofErr w:type="spellEnd"/>
            <w:r w:rsidRPr="00E077E1">
              <w:rPr>
                <w:rFonts w:asciiTheme="majorHAnsi" w:hAnsiTheme="majorHAnsi" w:cstheme="majorHAnsi"/>
                <w:bCs/>
                <w:color w:val="000000"/>
              </w:rPr>
              <w:t>) i usuwanie wpisów w rejestrach,</w:t>
            </w:r>
          </w:p>
          <w:p w14:paraId="75A71517" w14:textId="77777777" w:rsidR="007F2B5D" w:rsidRPr="00E077E1" w:rsidRDefault="007F2B5D" w:rsidP="00FD22F9">
            <w:pPr>
              <w:spacing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</w:rPr>
            </w:pPr>
            <w:r w:rsidRPr="00E077E1">
              <w:rPr>
                <w:rFonts w:asciiTheme="majorHAnsi" w:hAnsiTheme="majorHAnsi" w:cstheme="majorHAnsi"/>
                <w:bCs/>
                <w:color w:val="000000"/>
              </w:rPr>
              <w:t>- musi pozwalać na konfigurowalne powiadamianie poprzez e-mail minimum o wykrytych krytycznych zdarzeniach, incydentach,  oraz akcjach podjętych aby im zapobiec które miały miejsce w sieci i na hostach.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046D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  <w:r w:rsidRPr="00E077E1">
              <w:rPr>
                <w:rFonts w:asciiTheme="majorHAnsi" w:eastAsia="SimSun" w:hAnsiTheme="majorHAnsi" w:cstheme="majorHAnsi"/>
                <w:kern w:val="3"/>
                <w:lang w:bidi="hi-IN"/>
              </w:rPr>
              <w:lastRenderedPageBreak/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80D2" w14:textId="77777777" w:rsidR="007F2B5D" w:rsidRPr="00E077E1" w:rsidRDefault="007F2B5D" w:rsidP="00FD22F9">
            <w:pPr>
              <w:autoSpaceDN w:val="0"/>
              <w:spacing w:line="240" w:lineRule="auto"/>
              <w:jc w:val="center"/>
              <w:textAlignment w:val="baseline"/>
              <w:rPr>
                <w:rFonts w:asciiTheme="majorHAnsi" w:eastAsia="SimSun" w:hAnsiTheme="majorHAnsi" w:cstheme="majorHAnsi"/>
                <w:kern w:val="3"/>
                <w:lang w:bidi="hi-IN"/>
              </w:rPr>
            </w:pPr>
          </w:p>
        </w:tc>
      </w:tr>
    </w:tbl>
    <w:p w14:paraId="20A01410" w14:textId="77777777" w:rsidR="00EB1A99" w:rsidRPr="007F2B5D" w:rsidRDefault="00EB1A99" w:rsidP="00761C91">
      <w:pPr>
        <w:tabs>
          <w:tab w:val="left" w:pos="0"/>
        </w:tabs>
        <w:jc w:val="both"/>
        <w:rPr>
          <w:rFonts w:ascii="Times New Roman" w:hAnsi="Times New Roman"/>
          <w:i/>
          <w:iCs/>
          <w:sz w:val="10"/>
          <w:szCs w:val="10"/>
          <w:lang w:eastAsia="ar-SA"/>
        </w:rPr>
      </w:pPr>
    </w:p>
    <w:p w14:paraId="06F5A940" w14:textId="77777777" w:rsidR="005F2FB5" w:rsidRPr="00761C91" w:rsidRDefault="005F2FB5" w:rsidP="00761C91">
      <w:pPr>
        <w:keepNext/>
        <w:numPr>
          <w:ilvl w:val="0"/>
          <w:numId w:val="4"/>
        </w:num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color w:val="FFFFFF"/>
          <w:kern w:val="32"/>
          <w:szCs w:val="32"/>
        </w:rPr>
      </w:pPr>
      <w:r w:rsidRPr="00761C91">
        <w:rPr>
          <w:rFonts w:ascii="Times New Roman" w:hAnsi="Times New Roman"/>
          <w:b/>
          <w:color w:val="FFFFFF"/>
          <w:kern w:val="32"/>
        </w:rPr>
        <w:t>POTWIERDZENIE SPEŁNIENIA WYMOGÓW ZAMAWIAJĄCEGO</w:t>
      </w:r>
    </w:p>
    <w:p w14:paraId="196AB2CD" w14:textId="59A636D3" w:rsidR="005F2FB5" w:rsidRPr="00970E51" w:rsidRDefault="005F2FB5" w:rsidP="007A05FD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zapoznał się z warunkami zawartymi w SWZ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ZP.271.</w:t>
      </w:r>
      <w:r w:rsidR="0009459B" w:rsidRPr="00970E51">
        <w:rPr>
          <w:rFonts w:ascii="Times New Roman" w:hAnsi="Times New Roman"/>
          <w:b/>
          <w:sz w:val="20"/>
          <w:szCs w:val="20"/>
          <w:u w:val="single"/>
        </w:rPr>
        <w:t>2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7F2B5D">
        <w:rPr>
          <w:rFonts w:ascii="Times New Roman" w:hAnsi="Times New Roman"/>
          <w:b/>
          <w:sz w:val="20"/>
          <w:szCs w:val="20"/>
          <w:u w:val="single"/>
        </w:rPr>
        <w:t>7</w:t>
      </w:r>
      <w:r w:rsidR="002F7533" w:rsidRPr="00970E51">
        <w:rPr>
          <w:rFonts w:ascii="Times New Roman" w:hAnsi="Times New Roman"/>
          <w:b/>
          <w:sz w:val="20"/>
          <w:szCs w:val="20"/>
          <w:u w:val="single"/>
        </w:rPr>
        <w:t>.</w:t>
      </w:r>
      <w:r w:rsidR="00F85260" w:rsidRPr="00970E51">
        <w:rPr>
          <w:rFonts w:ascii="Times New Roman" w:hAnsi="Times New Roman"/>
          <w:b/>
          <w:sz w:val="20"/>
          <w:szCs w:val="20"/>
          <w:u w:val="single"/>
        </w:rPr>
        <w:t>202</w:t>
      </w:r>
      <w:r w:rsidR="00BF5781" w:rsidRPr="00970E51">
        <w:rPr>
          <w:rFonts w:ascii="Times New Roman" w:hAnsi="Times New Roman"/>
          <w:b/>
          <w:sz w:val="20"/>
          <w:szCs w:val="20"/>
          <w:u w:val="single"/>
        </w:rPr>
        <w:t>4</w:t>
      </w:r>
      <w:r w:rsidRPr="00970E51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="002019BB" w:rsidRPr="00970E51">
        <w:rPr>
          <w:rFonts w:ascii="Times New Roman" w:hAnsi="Times New Roman"/>
          <w:sz w:val="20"/>
          <w:szCs w:val="20"/>
        </w:rPr>
        <w:t>ze wszystkimi załącznikami do S</w:t>
      </w:r>
      <w:r w:rsidRPr="00970E51">
        <w:rPr>
          <w:rFonts w:ascii="Times New Roman" w:hAnsi="Times New Roman"/>
          <w:sz w:val="20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zamówienie zostanie zrealizowane w terminach wskazanych w SWZ.</w:t>
      </w:r>
    </w:p>
    <w:p w14:paraId="7561CD6D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jest związany ofertą przez okres wskazany w SWZ.</w:t>
      </w:r>
    </w:p>
    <w:p w14:paraId="4412D28C" w14:textId="77777777" w:rsidR="005F2FB5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970E51" w:rsidRDefault="005F2FB5" w:rsidP="007A05FD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567" w:hanging="284"/>
        <w:jc w:val="both"/>
        <w:rPr>
          <w:rFonts w:ascii="Times New Roman" w:hAnsi="Times New Roman"/>
          <w:sz w:val="20"/>
          <w:szCs w:val="20"/>
        </w:rPr>
      </w:pPr>
      <w:r w:rsidRPr="00970E51">
        <w:rPr>
          <w:rFonts w:ascii="Times New Roman" w:hAnsi="Times New Roman"/>
          <w:sz w:val="20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970E51">
        <w:rPr>
          <w:rFonts w:ascii="Times New Roman" w:hAnsi="Times New Roman"/>
          <w:sz w:val="20"/>
          <w:szCs w:val="20"/>
        </w:rPr>
        <w:t>.</w:t>
      </w:r>
    </w:p>
    <w:p w14:paraId="7E4081A1" w14:textId="77777777" w:rsidR="005F2FB5" w:rsidRPr="00761C91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</w:rPr>
      </w:pPr>
      <w:r w:rsidRPr="00761C91">
        <w:rPr>
          <w:rFonts w:ascii="Times New Roman" w:hAnsi="Times New Roman"/>
          <w:b/>
          <w:bCs/>
          <w:color w:val="FFFFFF"/>
          <w:kern w:val="32"/>
        </w:rPr>
        <w:t xml:space="preserve">PODWYKONAWCY </w:t>
      </w:r>
      <w:r w:rsidRPr="00761C91">
        <w:rPr>
          <w:rFonts w:ascii="Times New Roman" w:hAnsi="Times New Roman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761C91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761C91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761C91" w:rsidRDefault="005F2FB5" w:rsidP="00E8361A">
            <w:pPr>
              <w:widowControl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761C91" w:rsidRDefault="005F2FB5" w:rsidP="004D1345">
            <w:pPr>
              <w:keepNext/>
              <w:spacing w:before="120" w:after="120" w:line="240" w:lineRule="auto"/>
              <w:jc w:val="center"/>
              <w:outlineLvl w:val="1"/>
              <w:rPr>
                <w:rFonts w:ascii="Times New Roman" w:hAnsi="Times New Roman"/>
                <w:b/>
                <w:sz w:val="18"/>
                <w:szCs w:val="18"/>
              </w:rPr>
            </w:pPr>
            <w:r w:rsidRPr="00761C91">
              <w:rPr>
                <w:rFonts w:ascii="Times New Roman" w:hAnsi="Times New Roman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761C91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DD87F" w14:textId="77777777" w:rsidR="00970E51" w:rsidRDefault="00970E51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1574046" w14:textId="77777777" w:rsidR="00970E51" w:rsidRDefault="00970E51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648270" w14:textId="77777777" w:rsidR="005F2FB5" w:rsidRPr="00761C91" w:rsidRDefault="005F2FB5" w:rsidP="007A05FD">
            <w:pPr>
              <w:widowControl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1C91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61C91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761C91">
              <w:rPr>
                <w:rFonts w:ascii="Times New Roman" w:hAnsi="Times New Roman"/>
                <w:sz w:val="18"/>
                <w:szCs w:val="18"/>
              </w:rPr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761C91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5756F53" w14:textId="553C8457" w:rsidR="00970E51" w:rsidRPr="00970E51" w:rsidRDefault="005F2FB5" w:rsidP="00970E51">
      <w:pPr>
        <w:spacing w:before="120" w:after="120" w:line="240" w:lineRule="auto"/>
        <w:ind w:left="720"/>
        <w:rPr>
          <w:rFonts w:ascii="Times New Roman" w:hAnsi="Times New Roman"/>
          <w:b/>
          <w:sz w:val="24"/>
        </w:rPr>
      </w:pPr>
      <w:r w:rsidRPr="00761C91">
        <w:rPr>
          <w:rFonts w:ascii="Times New Roman" w:hAnsi="Times New Roman"/>
          <w:i/>
          <w:sz w:val="18"/>
          <w:szCs w:val="18"/>
        </w:rPr>
        <w:t>Niewypełnienie oznacza wykonanie całości zamówienia bez udziału podwykonawców</w:t>
      </w:r>
      <w:r w:rsidRPr="00761C91">
        <w:rPr>
          <w:rFonts w:ascii="Times New Roman" w:hAnsi="Times New Roman"/>
          <w:sz w:val="18"/>
          <w:szCs w:val="18"/>
        </w:rPr>
        <w:t>.</w:t>
      </w:r>
    </w:p>
    <w:p w14:paraId="59AABB24" w14:textId="77777777" w:rsidR="005F2FB5" w:rsidRPr="00761C91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="Times New Roman" w:hAnsi="Times New Roman"/>
          <w:b/>
          <w:bCs/>
          <w:color w:val="FFFFFF"/>
          <w:kern w:val="32"/>
          <w:sz w:val="24"/>
          <w:szCs w:val="24"/>
        </w:rPr>
      </w:pPr>
      <w:r w:rsidRPr="00761C91">
        <w:rPr>
          <w:rFonts w:ascii="Times New Roman" w:hAnsi="Times New Roman"/>
          <w:b/>
          <w:bCs/>
          <w:color w:val="FFFFFF"/>
          <w:kern w:val="32"/>
          <w:sz w:val="24"/>
          <w:szCs w:val="24"/>
        </w:rPr>
        <w:t>TAJEMNICA PRZEDSIĘBIORSTWA</w:t>
      </w:r>
    </w:p>
    <w:p w14:paraId="05DA2D9F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  <w:b/>
        </w:rPr>
        <w:t>KORZYSTAJĄC z uprawnienia</w:t>
      </w:r>
      <w:r w:rsidRPr="00761C91">
        <w:rPr>
          <w:rFonts w:ascii="Times New Roman" w:hAnsi="Times New Roman"/>
        </w:rPr>
        <w:t xml:space="preserve"> nadanego treścią art. </w:t>
      </w:r>
      <w:r w:rsidR="00F85260" w:rsidRPr="00761C91">
        <w:rPr>
          <w:rFonts w:ascii="Times New Roman" w:hAnsi="Times New Roman"/>
        </w:rPr>
        <w:t>18</w:t>
      </w:r>
      <w:r w:rsidRPr="00761C91">
        <w:rPr>
          <w:rFonts w:ascii="Times New Roman" w:hAnsi="Times New Roman"/>
        </w:rPr>
        <w:t xml:space="preserve"> ust. 3 ustawy Prawo zamówień publicznych </w:t>
      </w:r>
      <w:r w:rsidRPr="00761C91">
        <w:rPr>
          <w:rFonts w:ascii="Times New Roman" w:hAnsi="Times New Roman"/>
          <w:b/>
        </w:rPr>
        <w:t>zastrzegamy, że informacje</w:t>
      </w:r>
      <w:r w:rsidRPr="00761C91">
        <w:rPr>
          <w:rFonts w:ascii="Times New Roman" w:hAnsi="Times New Roman"/>
        </w:rPr>
        <w:t xml:space="preserve">: </w:t>
      </w:r>
      <w:r w:rsidRPr="00761C91">
        <w:rPr>
          <w:rFonts w:ascii="Times New Roman" w:hAnsi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4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 xml:space="preserve">(wymienić czego dotyczy) </w:t>
      </w:r>
    </w:p>
    <w:p w14:paraId="1E14E29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</w:rPr>
      </w:pPr>
      <w:r w:rsidRPr="00761C91">
        <w:rPr>
          <w:rFonts w:ascii="Times New Roman" w:hAnsi="Times New Roman"/>
        </w:rPr>
        <w:t xml:space="preserve">zawarte są w następujących dokumentach: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bookmarkEnd w:id="5"/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i/>
        </w:rPr>
        <w:t>(nazwa dokumentu)</w:t>
      </w:r>
    </w:p>
    <w:p w14:paraId="224471D3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vanish/>
        </w:rPr>
      </w:pPr>
    </w:p>
    <w:p w14:paraId="36CF7861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</w:rPr>
      </w:pPr>
      <w:r w:rsidRPr="00761C91">
        <w:rPr>
          <w:rFonts w:ascii="Times New Roman" w:hAnsi="Times New Roman"/>
          <w:b/>
        </w:rPr>
        <w:t>stanowią tajemnicę przedsiębiorstwa</w:t>
      </w:r>
      <w:r w:rsidRPr="00761C91">
        <w:rPr>
          <w:rFonts w:ascii="Times New Roman" w:hAnsi="Times New Roman"/>
        </w:rPr>
        <w:t xml:space="preserve"> zgodnie z definicją zawartą w treści art. 11 ust. 4 ustawy z 16.04.1993 r. o zwalczaniu nieuczciwej konkurencji </w:t>
      </w:r>
      <w:r w:rsidRPr="00761C91">
        <w:rPr>
          <w:rFonts w:ascii="Times New Roman" w:hAnsi="Times New Roman"/>
          <w:i/>
        </w:rPr>
        <w:t>(</w:t>
      </w:r>
      <w:r w:rsidR="00F85260" w:rsidRPr="00761C91">
        <w:rPr>
          <w:rFonts w:ascii="Times New Roman" w:hAnsi="Times New Roman"/>
          <w:i/>
        </w:rPr>
        <w:t>Dz. U. z 20</w:t>
      </w:r>
      <w:r w:rsidR="00522A5A" w:rsidRPr="00761C91">
        <w:rPr>
          <w:rFonts w:ascii="Times New Roman" w:hAnsi="Times New Roman"/>
          <w:i/>
        </w:rPr>
        <w:t>20</w:t>
      </w:r>
      <w:r w:rsidR="00F85260" w:rsidRPr="00761C91">
        <w:rPr>
          <w:rFonts w:ascii="Times New Roman" w:hAnsi="Times New Roman"/>
          <w:i/>
        </w:rPr>
        <w:t>r. poz. 1</w:t>
      </w:r>
      <w:r w:rsidR="00522A5A" w:rsidRPr="00761C91">
        <w:rPr>
          <w:rFonts w:ascii="Times New Roman" w:hAnsi="Times New Roman"/>
          <w:i/>
        </w:rPr>
        <w:t>913</w:t>
      </w:r>
      <w:r w:rsidRPr="00761C91">
        <w:rPr>
          <w:rFonts w:ascii="Times New Roman" w:hAnsi="Times New Roman"/>
          <w:i/>
        </w:rPr>
        <w:t>)</w:t>
      </w:r>
      <w:r w:rsidRPr="00761C91">
        <w:rPr>
          <w:rFonts w:ascii="Times New Roman" w:hAnsi="Times New Roman"/>
        </w:rPr>
        <w:t xml:space="preserve"> </w:t>
      </w:r>
      <w:r w:rsidRPr="00761C91">
        <w:rPr>
          <w:rFonts w:ascii="Times New Roman" w:hAnsi="Times New Roman"/>
          <w:b/>
        </w:rPr>
        <w:t>i nie mogą być udostępniane innym uczestnikom postępowania.</w:t>
      </w:r>
    </w:p>
    <w:p w14:paraId="5049FB14" w14:textId="77777777" w:rsidR="005F2FB5" w:rsidRPr="00761C91" w:rsidRDefault="005F2FB5" w:rsidP="005F2FB5">
      <w:pPr>
        <w:widowControl w:val="0"/>
        <w:jc w:val="center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>UZASADNIENIE:</w:t>
      </w:r>
    </w:p>
    <w:p w14:paraId="4131FFF0" w14:textId="77777777" w:rsidR="005F2FB5" w:rsidRPr="00761C91" w:rsidRDefault="005F2FB5" w:rsidP="005F2FB5">
      <w:pPr>
        <w:widowControl w:val="0"/>
        <w:jc w:val="both"/>
        <w:rPr>
          <w:rFonts w:ascii="Times New Roman" w:hAnsi="Times New Roman"/>
          <w:b/>
          <w:color w:val="800000"/>
          <w:u w:val="single"/>
        </w:rPr>
      </w:pPr>
      <w:r w:rsidRPr="00761C91">
        <w:rPr>
          <w:rFonts w:ascii="Times New Roman" w:hAnsi="Times New Roman"/>
          <w:b/>
          <w:color w:val="800000"/>
          <w:u w:val="single"/>
        </w:rPr>
        <w:t xml:space="preserve">Jednocześnie wykazujemy, iż zastrzeżone informacje stanowią tajemnicę przedsiębiorstwa ponieważ: </w:t>
      </w:r>
      <w:r w:rsidRPr="00761C91">
        <w:rPr>
          <w:rFonts w:ascii="Times New Roman" w:hAnsi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61C91">
        <w:rPr>
          <w:rFonts w:ascii="Times New Roman" w:hAnsi="Times New Roman"/>
        </w:rPr>
        <w:instrText xml:space="preserve"> FORMTEXT </w:instrText>
      </w:r>
      <w:r w:rsidRPr="00761C91">
        <w:rPr>
          <w:rFonts w:ascii="Times New Roman" w:hAnsi="Times New Roman"/>
        </w:rPr>
      </w:r>
      <w:r w:rsidRPr="00761C91">
        <w:rPr>
          <w:rFonts w:ascii="Times New Roman" w:hAnsi="Times New Roman"/>
        </w:rPr>
        <w:fldChar w:fldCharType="separate"/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  <w:noProof/>
        </w:rPr>
        <w:t> </w:t>
      </w:r>
      <w:r w:rsidRPr="00761C91">
        <w:rPr>
          <w:rFonts w:ascii="Times New Roman" w:hAnsi="Times New Roman"/>
        </w:rPr>
        <w:fldChar w:fldCharType="end"/>
      </w:r>
      <w:r w:rsidRPr="00761C91">
        <w:rPr>
          <w:rFonts w:ascii="Times New Roman" w:hAnsi="Times New Roman"/>
        </w:rPr>
        <w:t xml:space="preserve"> </w:t>
      </w:r>
    </w:p>
    <w:p w14:paraId="36347394" w14:textId="77777777" w:rsidR="005F2FB5" w:rsidRPr="00761C91" w:rsidRDefault="005F2FB5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i/>
          <w:color w:val="800000"/>
        </w:rPr>
      </w:pPr>
      <w:r w:rsidRPr="00761C91">
        <w:rPr>
          <w:rFonts w:ascii="Times New Roman" w:hAnsi="Times New Roman"/>
          <w:i/>
          <w:color w:val="800000"/>
        </w:rPr>
        <w:t>Wykonawca informację,</w:t>
      </w:r>
      <w:r w:rsidRPr="00761C91">
        <w:rPr>
          <w:rFonts w:ascii="Times New Roman" w:hAnsi="Times New Roman"/>
          <w:color w:val="800000"/>
        </w:rPr>
        <w:t xml:space="preserve"> </w:t>
      </w:r>
      <w:r w:rsidRPr="00761C91">
        <w:rPr>
          <w:rFonts w:ascii="Times New Roman" w:hAnsi="Times New Roman"/>
          <w:i/>
          <w:color w:val="800000"/>
        </w:rPr>
        <w:t>iż zastrzeżone informacje stanowią tajemnicę przedsiębiorstwa, wykazuje powyżej lub w osobnym załączniku (PLIKU)</w:t>
      </w:r>
      <w:r w:rsidR="00E27FB1" w:rsidRPr="00761C91">
        <w:rPr>
          <w:rFonts w:ascii="Times New Roman" w:hAnsi="Times New Roman"/>
          <w:i/>
          <w:color w:val="800000"/>
        </w:rPr>
        <w:t xml:space="preserve"> w Ofercie.</w:t>
      </w:r>
    </w:p>
    <w:p w14:paraId="0DD1539F" w14:textId="77777777" w:rsidR="000C6F39" w:rsidRPr="00761C91" w:rsidRDefault="000C6F39" w:rsidP="005F2FB5">
      <w:pPr>
        <w:tabs>
          <w:tab w:val="left" w:pos="540"/>
          <w:tab w:val="left" w:pos="780"/>
        </w:tabs>
        <w:jc w:val="both"/>
        <w:rPr>
          <w:rFonts w:ascii="Times New Roman" w:hAnsi="Times New Roman"/>
          <w:b/>
          <w:sz w:val="8"/>
          <w:szCs w:val="8"/>
        </w:rPr>
      </w:pPr>
    </w:p>
    <w:sectPr w:rsidR="000C6F39" w:rsidRPr="00761C91" w:rsidSect="0007224E">
      <w:headerReference w:type="default" r:id="rId7"/>
      <w:footerReference w:type="default" r:id="rId8"/>
      <w:headerReference w:type="first" r:id="rId9"/>
      <w:pgSz w:w="11906" w:h="16838"/>
      <w:pgMar w:top="993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19117" w14:textId="77777777" w:rsidR="00731C70" w:rsidRDefault="00731C70" w:rsidP="00052EF0">
      <w:pPr>
        <w:spacing w:after="0" w:line="240" w:lineRule="auto"/>
      </w:pPr>
      <w:r>
        <w:separator/>
      </w:r>
    </w:p>
  </w:endnote>
  <w:endnote w:type="continuationSeparator" w:id="0">
    <w:p w14:paraId="24F636DF" w14:textId="77777777" w:rsidR="00731C70" w:rsidRDefault="00731C70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1E52" w14:textId="2CAA8585" w:rsidR="00DD63D3" w:rsidRDefault="00DD63D3" w:rsidP="00DD63D3">
    <w:pPr>
      <w:pStyle w:val="Stopka"/>
      <w:tabs>
        <w:tab w:val="clear" w:pos="4536"/>
        <w:tab w:val="clear" w:pos="9072"/>
        <w:tab w:val="left" w:pos="613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BBF1B" w14:textId="77777777" w:rsidR="00731C70" w:rsidRDefault="00731C70" w:rsidP="00052EF0">
      <w:pPr>
        <w:spacing w:after="0" w:line="240" w:lineRule="auto"/>
      </w:pPr>
      <w:r>
        <w:separator/>
      </w:r>
    </w:p>
  </w:footnote>
  <w:footnote w:type="continuationSeparator" w:id="0">
    <w:p w14:paraId="55360677" w14:textId="77777777" w:rsidR="00731C70" w:rsidRDefault="00731C70" w:rsidP="00052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CE4A1" w14:textId="14F871EF" w:rsidR="00DD63D3" w:rsidRDefault="0007224E" w:rsidP="0007224E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D5FB3" w14:textId="754FB834" w:rsidR="0007224E" w:rsidRDefault="0007224E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E5A97B5" wp14:editId="0735AB81">
          <wp:simplePos x="0" y="0"/>
          <wp:positionH relativeFrom="margin">
            <wp:posOffset>0</wp:posOffset>
          </wp:positionH>
          <wp:positionV relativeFrom="paragraph">
            <wp:posOffset>-219710</wp:posOffset>
          </wp:positionV>
          <wp:extent cx="605155" cy="678180"/>
          <wp:effectExtent l="0" t="0" r="444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5B7590"/>
    <w:multiLevelType w:val="hybridMultilevel"/>
    <w:tmpl w:val="DC344BD8"/>
    <w:lvl w:ilvl="0" w:tplc="356844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957AB5"/>
    <w:multiLevelType w:val="hybridMultilevel"/>
    <w:tmpl w:val="A37C64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E465B0"/>
    <w:multiLevelType w:val="hybridMultilevel"/>
    <w:tmpl w:val="C44C2E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E762C"/>
    <w:multiLevelType w:val="hybridMultilevel"/>
    <w:tmpl w:val="0D4C7DA0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F2AEBFF2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4F0B1F9A"/>
    <w:multiLevelType w:val="hybridMultilevel"/>
    <w:tmpl w:val="D5F6CA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065534">
      <w:start w:val="51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66ED4C34"/>
    <w:multiLevelType w:val="hybridMultilevel"/>
    <w:tmpl w:val="E1287500"/>
    <w:lvl w:ilvl="0" w:tplc="EB3CE5A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9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"/>
  </w:num>
  <w:num w:numId="11">
    <w:abstractNumId w:val="6"/>
  </w:num>
  <w:num w:numId="1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231D7"/>
    <w:rsid w:val="00052EF0"/>
    <w:rsid w:val="00057D57"/>
    <w:rsid w:val="0007224E"/>
    <w:rsid w:val="00085B54"/>
    <w:rsid w:val="0009459B"/>
    <w:rsid w:val="000B1CF6"/>
    <w:rsid w:val="000C6F39"/>
    <w:rsid w:val="000E4DCE"/>
    <w:rsid w:val="001104E6"/>
    <w:rsid w:val="00144D45"/>
    <w:rsid w:val="001717E1"/>
    <w:rsid w:val="00172424"/>
    <w:rsid w:val="00190257"/>
    <w:rsid w:val="00192585"/>
    <w:rsid w:val="00193127"/>
    <w:rsid w:val="001A54C8"/>
    <w:rsid w:val="001B0446"/>
    <w:rsid w:val="001C290E"/>
    <w:rsid w:val="001D2EC2"/>
    <w:rsid w:val="001E13F0"/>
    <w:rsid w:val="001E1F33"/>
    <w:rsid w:val="001E3B0A"/>
    <w:rsid w:val="002019BB"/>
    <w:rsid w:val="002025FA"/>
    <w:rsid w:val="0023138F"/>
    <w:rsid w:val="00232D3D"/>
    <w:rsid w:val="00262A2E"/>
    <w:rsid w:val="00264D3B"/>
    <w:rsid w:val="00270DE0"/>
    <w:rsid w:val="00271EA9"/>
    <w:rsid w:val="002746C7"/>
    <w:rsid w:val="00291D80"/>
    <w:rsid w:val="002A0A2B"/>
    <w:rsid w:val="002C0CDE"/>
    <w:rsid w:val="002E3D1B"/>
    <w:rsid w:val="002F7533"/>
    <w:rsid w:val="0031298A"/>
    <w:rsid w:val="00312D30"/>
    <w:rsid w:val="0032122B"/>
    <w:rsid w:val="00331295"/>
    <w:rsid w:val="003614DC"/>
    <w:rsid w:val="003627DA"/>
    <w:rsid w:val="00363114"/>
    <w:rsid w:val="00382268"/>
    <w:rsid w:val="003A097B"/>
    <w:rsid w:val="003C20C7"/>
    <w:rsid w:val="003F00D8"/>
    <w:rsid w:val="00406074"/>
    <w:rsid w:val="00413CF1"/>
    <w:rsid w:val="0044320C"/>
    <w:rsid w:val="0044610A"/>
    <w:rsid w:val="00457CC4"/>
    <w:rsid w:val="004704AC"/>
    <w:rsid w:val="004740FE"/>
    <w:rsid w:val="00493E2F"/>
    <w:rsid w:val="004D1345"/>
    <w:rsid w:val="004E6902"/>
    <w:rsid w:val="004F1A96"/>
    <w:rsid w:val="004F2CF5"/>
    <w:rsid w:val="0050420A"/>
    <w:rsid w:val="0052096E"/>
    <w:rsid w:val="00522A5A"/>
    <w:rsid w:val="005360C1"/>
    <w:rsid w:val="0054034A"/>
    <w:rsid w:val="0056316B"/>
    <w:rsid w:val="00581FE7"/>
    <w:rsid w:val="00595617"/>
    <w:rsid w:val="005B0D1C"/>
    <w:rsid w:val="005E64F4"/>
    <w:rsid w:val="005F2FB5"/>
    <w:rsid w:val="0060570F"/>
    <w:rsid w:val="006211A9"/>
    <w:rsid w:val="006249CF"/>
    <w:rsid w:val="00653583"/>
    <w:rsid w:val="0069554B"/>
    <w:rsid w:val="006C175D"/>
    <w:rsid w:val="006C4CB9"/>
    <w:rsid w:val="006E02F6"/>
    <w:rsid w:val="006E581B"/>
    <w:rsid w:val="006F353E"/>
    <w:rsid w:val="007042AF"/>
    <w:rsid w:val="00712E92"/>
    <w:rsid w:val="00725271"/>
    <w:rsid w:val="00731C70"/>
    <w:rsid w:val="00737366"/>
    <w:rsid w:val="007561B3"/>
    <w:rsid w:val="00761C91"/>
    <w:rsid w:val="00765E70"/>
    <w:rsid w:val="0077527C"/>
    <w:rsid w:val="00784E95"/>
    <w:rsid w:val="00790974"/>
    <w:rsid w:val="007952BC"/>
    <w:rsid w:val="00796988"/>
    <w:rsid w:val="007A05FD"/>
    <w:rsid w:val="007A1DC3"/>
    <w:rsid w:val="007A4EEC"/>
    <w:rsid w:val="007A5668"/>
    <w:rsid w:val="007E75CA"/>
    <w:rsid w:val="007F2B5D"/>
    <w:rsid w:val="007F30CA"/>
    <w:rsid w:val="00810C33"/>
    <w:rsid w:val="008368F4"/>
    <w:rsid w:val="00840D47"/>
    <w:rsid w:val="00846FC0"/>
    <w:rsid w:val="0087131E"/>
    <w:rsid w:val="008921D2"/>
    <w:rsid w:val="008956B9"/>
    <w:rsid w:val="008C736F"/>
    <w:rsid w:val="009057B5"/>
    <w:rsid w:val="009338A9"/>
    <w:rsid w:val="00933BDF"/>
    <w:rsid w:val="009368FC"/>
    <w:rsid w:val="0095761D"/>
    <w:rsid w:val="00960F46"/>
    <w:rsid w:val="0096123A"/>
    <w:rsid w:val="00970E51"/>
    <w:rsid w:val="00975911"/>
    <w:rsid w:val="00991716"/>
    <w:rsid w:val="009971A7"/>
    <w:rsid w:val="009B591A"/>
    <w:rsid w:val="009B68B3"/>
    <w:rsid w:val="009E21A2"/>
    <w:rsid w:val="009F1559"/>
    <w:rsid w:val="009F1C58"/>
    <w:rsid w:val="009F5860"/>
    <w:rsid w:val="00A073DF"/>
    <w:rsid w:val="00A0748E"/>
    <w:rsid w:val="00A236A7"/>
    <w:rsid w:val="00A270E1"/>
    <w:rsid w:val="00A36648"/>
    <w:rsid w:val="00A4339B"/>
    <w:rsid w:val="00A506BF"/>
    <w:rsid w:val="00A52CBE"/>
    <w:rsid w:val="00A83295"/>
    <w:rsid w:val="00A91E70"/>
    <w:rsid w:val="00A94548"/>
    <w:rsid w:val="00AA38F9"/>
    <w:rsid w:val="00AA6824"/>
    <w:rsid w:val="00AB3A6B"/>
    <w:rsid w:val="00AB3DFC"/>
    <w:rsid w:val="00AF7125"/>
    <w:rsid w:val="00B02894"/>
    <w:rsid w:val="00B03338"/>
    <w:rsid w:val="00B22578"/>
    <w:rsid w:val="00B30DE5"/>
    <w:rsid w:val="00B34317"/>
    <w:rsid w:val="00B54D3D"/>
    <w:rsid w:val="00B70B2F"/>
    <w:rsid w:val="00B75C87"/>
    <w:rsid w:val="00B8195B"/>
    <w:rsid w:val="00BA2593"/>
    <w:rsid w:val="00BC5C4B"/>
    <w:rsid w:val="00BD0A5E"/>
    <w:rsid w:val="00BF5781"/>
    <w:rsid w:val="00C33879"/>
    <w:rsid w:val="00C50FBD"/>
    <w:rsid w:val="00C670E0"/>
    <w:rsid w:val="00CA5ECD"/>
    <w:rsid w:val="00CB1B1D"/>
    <w:rsid w:val="00D000AC"/>
    <w:rsid w:val="00D0017A"/>
    <w:rsid w:val="00D42C48"/>
    <w:rsid w:val="00D472CA"/>
    <w:rsid w:val="00D60797"/>
    <w:rsid w:val="00DA6A5A"/>
    <w:rsid w:val="00DB258C"/>
    <w:rsid w:val="00DC547A"/>
    <w:rsid w:val="00DC68C9"/>
    <w:rsid w:val="00DD63D3"/>
    <w:rsid w:val="00E27FB1"/>
    <w:rsid w:val="00E35B87"/>
    <w:rsid w:val="00E7056E"/>
    <w:rsid w:val="00E86B68"/>
    <w:rsid w:val="00E8758A"/>
    <w:rsid w:val="00E96016"/>
    <w:rsid w:val="00EB19CD"/>
    <w:rsid w:val="00EB1A99"/>
    <w:rsid w:val="00EC33A0"/>
    <w:rsid w:val="00EC5348"/>
    <w:rsid w:val="00EC5F82"/>
    <w:rsid w:val="00ED6243"/>
    <w:rsid w:val="00EE0E42"/>
    <w:rsid w:val="00EF369F"/>
    <w:rsid w:val="00EF4E18"/>
    <w:rsid w:val="00EF70CC"/>
    <w:rsid w:val="00F14FC4"/>
    <w:rsid w:val="00F22B3E"/>
    <w:rsid w:val="00F84E48"/>
    <w:rsid w:val="00F85260"/>
    <w:rsid w:val="00F85703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List Paragraph1,Nagłowek 3,Preambuła,Akapit z listą BS,Dot pt,F5 List Paragraph,Recommendation,lp1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List Paragraph1 Znak,Nagłowek 3 Znak,Preambuła Znak,Akapit z listą BS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382268"/>
    <w:pPr>
      <w:suppressAutoHyphens w:val="0"/>
      <w:autoSpaceDN w:val="0"/>
      <w:spacing w:after="283"/>
      <w:textAlignment w:val="baseline"/>
    </w:pPr>
    <w:rPr>
      <w:lang w:eastAsia="en-US"/>
    </w:rPr>
  </w:style>
  <w:style w:type="paragraph" w:customStyle="1" w:styleId="pkt">
    <w:name w:val="pkt"/>
    <w:basedOn w:val="Normalny"/>
    <w:link w:val="pktZnak"/>
    <w:rsid w:val="004D1345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4D134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4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Paweł Dernoga</dc:creator>
  <cp:lastModifiedBy>Piotr Chrzan </cp:lastModifiedBy>
  <cp:revision>14</cp:revision>
  <cp:lastPrinted>2024-02-13T11:58:00Z</cp:lastPrinted>
  <dcterms:created xsi:type="dcterms:W3CDTF">2022-08-16T11:07:00Z</dcterms:created>
  <dcterms:modified xsi:type="dcterms:W3CDTF">2024-02-16T12:44:00Z</dcterms:modified>
</cp:coreProperties>
</file>