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EB" w:rsidRDefault="00005DEB" w:rsidP="00005DEB">
      <w:pPr>
        <w:suppressAutoHyphens/>
        <w:spacing w:line="276" w:lineRule="auto"/>
        <w:ind w:left="709"/>
        <w:jc w:val="both"/>
        <w:rPr>
          <w:rFonts w:ascii="Arial" w:hAnsi="Arial" w:cs="Arial"/>
        </w:rPr>
      </w:pPr>
    </w:p>
    <w:p w:rsidR="00005DEB" w:rsidRDefault="00C04648" w:rsidP="00A12520">
      <w:p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005DEB" w:rsidRPr="00A12520">
        <w:rPr>
          <w:rFonts w:ascii="Arial" w:hAnsi="Arial" w:cs="Arial"/>
          <w:b/>
        </w:rPr>
        <w:t>Oświadczenie Wykonawcy dotyczące wykluczenia:</w:t>
      </w:r>
    </w:p>
    <w:p w:rsidR="00C04648" w:rsidRPr="00A12520" w:rsidRDefault="00C04648" w:rsidP="00A12520">
      <w:pPr>
        <w:suppressAutoHyphens/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005DEB" w:rsidRDefault="00005DEB" w:rsidP="00005DE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Nie podlegam wykluczeniu z postępowania na podstawie art. 7 ust. 1 ustawy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z dnia 13 kwietnia 2022 r. o szczególnych rozwiązaniach w zakresie przeciwdziałania wspieraniu agresji na Ukrainę oraz służących ochronie bezpieczeństwa narodowego (Dz. U. 2022 poz. 835)</w:t>
      </w:r>
    </w:p>
    <w:p w:rsidR="00005DEB" w:rsidRDefault="00005DEB" w:rsidP="00005DEB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Wszystkie informacje podane w powyższych oświadczeniach są aktualne i zgodne z prawdą oraz zostały przedstawione z pełną świadomością konsekwencji wprowadzenia Zamawiającego w błąd przy przedstawieniu informacji. </w:t>
      </w:r>
    </w:p>
    <w:p w:rsidR="00005DEB" w:rsidRDefault="00005DEB" w:rsidP="00005DEB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005DEB" w:rsidRDefault="00005DEB" w:rsidP="00005DEB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005DEB" w:rsidRDefault="00005DEB" w:rsidP="00005DEB">
      <w:pPr>
        <w:spacing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…………….……. </w:t>
      </w:r>
      <w:r>
        <w:rPr>
          <w:rFonts w:ascii="Arial" w:hAnsi="Arial" w:cs="Arial"/>
          <w:i/>
          <w:iCs/>
          <w:color w:val="000000"/>
          <w:sz w:val="16"/>
          <w:szCs w:val="16"/>
        </w:rPr>
        <w:t>(miejscowość),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</w:rPr>
        <w:t xml:space="preserve">dnia ………….……. r. </w:t>
      </w:r>
    </w:p>
    <w:p w:rsidR="009E35FD" w:rsidRDefault="009E35FD"/>
    <w:sectPr w:rsidR="009E35FD" w:rsidSect="009E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33F6C"/>
    <w:multiLevelType w:val="hybridMultilevel"/>
    <w:tmpl w:val="B09A8DC6"/>
    <w:lvl w:ilvl="0" w:tplc="D7765EDC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866B8"/>
    <w:multiLevelType w:val="hybridMultilevel"/>
    <w:tmpl w:val="B7167066"/>
    <w:lvl w:ilvl="0" w:tplc="56C424CA">
      <w:start w:val="1"/>
      <w:numFmt w:val="bullet"/>
      <w:lvlText w:val="­"/>
      <w:lvlJc w:val="left"/>
      <w:pPr>
        <w:ind w:left="1004" w:hanging="360"/>
      </w:pPr>
      <w:rPr>
        <w:rFonts w:ascii="Ebrima" w:hAnsi="Ebrim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EB"/>
    <w:rsid w:val="00005DEB"/>
    <w:rsid w:val="000F02EA"/>
    <w:rsid w:val="00756F3E"/>
    <w:rsid w:val="009E35FD"/>
    <w:rsid w:val="00A12520"/>
    <w:rsid w:val="00C04648"/>
    <w:rsid w:val="00D0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605F9-46E1-4151-BDB9-307A7CD7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reambuła Znak,Nagłowek 3 Znak,lp1 Znak"/>
    <w:link w:val="Akapitzlist"/>
    <w:uiPriority w:val="34"/>
    <w:locked/>
    <w:rsid w:val="00005DEB"/>
  </w:style>
  <w:style w:type="paragraph" w:styleId="Akapitzlist">
    <w:name w:val="List Paragraph"/>
    <w:aliases w:val="Preambuła,Nagłowek 3,lp1"/>
    <w:basedOn w:val="Normalny"/>
    <w:link w:val="AkapitzlistZnak"/>
    <w:uiPriority w:val="34"/>
    <w:qFormat/>
    <w:rsid w:val="00005DEB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A51100</dc:creator>
  <cp:lastModifiedBy>A51371</cp:lastModifiedBy>
  <cp:revision>4</cp:revision>
  <dcterms:created xsi:type="dcterms:W3CDTF">2022-06-15T11:28:00Z</dcterms:created>
  <dcterms:modified xsi:type="dcterms:W3CDTF">2023-07-27T09:05:00Z</dcterms:modified>
</cp:coreProperties>
</file>