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E3" w:rsidRPr="007469D3" w:rsidRDefault="00FA65E3" w:rsidP="00FA65E3">
      <w:pPr>
        <w:spacing w:line="360" w:lineRule="auto"/>
        <w:jc w:val="center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t>ZAKŁAD KARNY W KRZYWAŃCU</w:t>
      </w:r>
    </w:p>
    <w:p w:rsidR="00FA65E3" w:rsidRPr="007469D3" w:rsidRDefault="00FA65E3" w:rsidP="00FA65E3">
      <w:pPr>
        <w:spacing w:line="360" w:lineRule="auto"/>
        <w:rPr>
          <w:rFonts w:asciiTheme="minorHAnsi" w:hAnsiTheme="minorHAnsi" w:cstheme="minorHAnsi"/>
        </w:rPr>
      </w:pPr>
    </w:p>
    <w:tbl>
      <w:tblPr>
        <w:tblW w:w="42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</w:tblGrid>
      <w:tr w:rsidR="00FA65E3" w:rsidRPr="007469D3" w:rsidTr="00BF33CD">
        <w:trPr>
          <w:trHeight w:val="1015"/>
        </w:trPr>
        <w:tc>
          <w:tcPr>
            <w:tcW w:w="4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3" w:rsidRPr="007469D3" w:rsidRDefault="00FA65E3" w:rsidP="00BF33C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7469D3">
              <w:rPr>
                <w:rFonts w:asciiTheme="minorHAnsi" w:hAnsiTheme="minorHAnsi" w:cstheme="minorHAnsi"/>
              </w:rPr>
              <w:t>ZATWIERDZAM</w:t>
            </w:r>
          </w:p>
          <w:p w:rsidR="00F7421D" w:rsidRDefault="00F7421D" w:rsidP="00BF33CD">
            <w:pPr>
              <w:jc w:val="center"/>
              <w:rPr>
                <w:rFonts w:asciiTheme="minorHAnsi" w:hAnsiTheme="minorHAnsi" w:cstheme="minorHAnsi"/>
              </w:rPr>
            </w:pPr>
          </w:p>
          <w:p w:rsidR="00092250" w:rsidRPr="007469D3" w:rsidRDefault="00A64580" w:rsidP="00BF33C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</w:t>
            </w:r>
          </w:p>
          <w:p w:rsidR="00FA65E3" w:rsidRPr="007469D3" w:rsidRDefault="0063774A" w:rsidP="0045708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Krzywaniec, dn.</w:t>
            </w:r>
            <w:r w:rsidR="00C81027">
              <w:rPr>
                <w:rFonts w:asciiTheme="minorHAnsi" w:hAnsiTheme="minorHAnsi" w:cstheme="minorHAnsi"/>
              </w:rPr>
              <w:t xml:space="preserve"> </w:t>
            </w:r>
            <w:r w:rsidR="00A64580">
              <w:rPr>
                <w:rFonts w:asciiTheme="minorHAnsi" w:hAnsiTheme="minorHAnsi" w:cstheme="minorHAnsi"/>
              </w:rPr>
              <w:t>…..</w:t>
            </w:r>
            <w:r w:rsidR="00C81027">
              <w:rPr>
                <w:rFonts w:asciiTheme="minorHAnsi" w:hAnsiTheme="minorHAnsi" w:cstheme="minorHAnsi"/>
              </w:rPr>
              <w:t xml:space="preserve"> </w:t>
            </w:r>
            <w:r w:rsidR="006A2F8C">
              <w:rPr>
                <w:rFonts w:asciiTheme="minorHAnsi" w:hAnsiTheme="minorHAnsi" w:cstheme="minorHAnsi"/>
              </w:rPr>
              <w:t>lipca</w:t>
            </w:r>
            <w:r w:rsidR="00037B21">
              <w:rPr>
                <w:rFonts w:asciiTheme="minorHAnsi" w:hAnsiTheme="minorHAnsi" w:cstheme="minorHAnsi"/>
              </w:rPr>
              <w:t xml:space="preserve"> 2022</w:t>
            </w:r>
            <w:r w:rsidR="00BB2EF3" w:rsidRPr="007469D3">
              <w:rPr>
                <w:rFonts w:asciiTheme="minorHAnsi" w:hAnsiTheme="minorHAnsi" w:cstheme="minorHAnsi"/>
              </w:rPr>
              <w:t xml:space="preserve"> r.</w:t>
            </w:r>
          </w:p>
        </w:tc>
      </w:tr>
    </w:tbl>
    <w:p w:rsidR="00FA65E3" w:rsidRPr="007469D3" w:rsidRDefault="00FA65E3" w:rsidP="00FA65E3">
      <w:pPr>
        <w:spacing w:line="360" w:lineRule="auto"/>
        <w:jc w:val="center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spacing w:line="360" w:lineRule="auto"/>
        <w:jc w:val="center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spacing w:line="360" w:lineRule="auto"/>
        <w:jc w:val="center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noProof/>
          <w:lang w:eastAsia="pl-PL" w:bidi="ar-SA"/>
        </w:rPr>
        <w:drawing>
          <wp:inline distT="0" distB="0" distL="0" distR="0" wp14:anchorId="1ECB8743" wp14:editId="0110E751">
            <wp:extent cx="2749545" cy="1041401"/>
            <wp:effectExtent l="0" t="0" r="0" b="6349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45" cy="1041401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65E3" w:rsidRPr="007469D3" w:rsidRDefault="00FA65E3" w:rsidP="00FA65E3">
      <w:pPr>
        <w:spacing w:line="360" w:lineRule="auto"/>
        <w:jc w:val="center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spacing w:line="360" w:lineRule="auto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spacing w:line="360" w:lineRule="auto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pStyle w:val="Nagwek8"/>
        <w:tabs>
          <w:tab w:val="left" w:pos="-1440"/>
        </w:tabs>
        <w:jc w:val="center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i w:val="0"/>
        </w:rPr>
        <w:t>SPECYFIKACJA WARUNKÓW ZAMÓWIENIA</w:t>
      </w:r>
    </w:p>
    <w:p w:rsidR="00FA65E3" w:rsidRPr="007469D3" w:rsidRDefault="00FA65E3" w:rsidP="00FA65E3">
      <w:pPr>
        <w:jc w:val="center"/>
        <w:rPr>
          <w:rFonts w:asciiTheme="minorHAnsi" w:hAnsiTheme="minorHAnsi" w:cstheme="minorHAnsi"/>
          <w:b/>
          <w:u w:val="single"/>
        </w:rPr>
      </w:pPr>
    </w:p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  <w:b/>
          <w:u w:val="single"/>
        </w:rPr>
      </w:pPr>
    </w:p>
    <w:tbl>
      <w:tblPr>
        <w:tblW w:w="976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7"/>
      </w:tblGrid>
      <w:tr w:rsidR="00FA65E3" w:rsidRPr="007469D3" w:rsidTr="007F78E5">
        <w:trPr>
          <w:trHeight w:val="1084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5E3" w:rsidRPr="00037B21" w:rsidRDefault="00FA65E3" w:rsidP="00F2632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</w:p>
          <w:p w:rsidR="00FA65E3" w:rsidRPr="007469D3" w:rsidRDefault="003956E1" w:rsidP="008717E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DOSTAWA </w:t>
            </w:r>
            <w:r w:rsidR="008717EF">
              <w:rPr>
                <w:rFonts w:asciiTheme="minorHAnsi" w:eastAsia="Times New Roman" w:hAnsiTheme="minorHAnsi" w:cstheme="minorHAnsi"/>
                <w:b/>
                <w:lang w:eastAsia="pl-PL"/>
              </w:rPr>
              <w:t>PIECZYWA ORAZ SOI</w:t>
            </w: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DO JEDNOSTEK ORGANIZACYJNYCH SŁUŻBY WIĘZIENNEJ OKRĘGU POZNAŃSKIEGO (ZAKŁAD KARNY W KRZYWAŃCU, ARESZT ŚLEDCZY W ZIELONEJ GÓRZE)</w:t>
            </w:r>
            <w:r w:rsidR="00037B21" w:rsidRPr="008135D6">
              <w:rPr>
                <w:rFonts w:eastAsia="Times New Roman" w:cs="Times New Roman"/>
                <w:b/>
                <w:kern w:val="0"/>
                <w:sz w:val="26"/>
                <w:szCs w:val="26"/>
                <w:u w:val="single"/>
              </w:rPr>
              <w:br/>
            </w:r>
          </w:p>
        </w:tc>
      </w:tr>
    </w:tbl>
    <w:p w:rsidR="00FA65E3" w:rsidRPr="007469D3" w:rsidRDefault="00FA65E3" w:rsidP="00FA65E3">
      <w:pPr>
        <w:tabs>
          <w:tab w:val="left" w:pos="0"/>
        </w:tabs>
        <w:rPr>
          <w:rFonts w:asciiTheme="minorHAnsi" w:hAnsiTheme="minorHAnsi" w:cstheme="minorHAnsi"/>
        </w:rPr>
      </w:pPr>
    </w:p>
    <w:p w:rsidR="00FA65E3" w:rsidRDefault="00FA65E3" w:rsidP="00FA65E3">
      <w:pPr>
        <w:jc w:val="center"/>
        <w:rPr>
          <w:rFonts w:asciiTheme="minorHAnsi" w:hAnsiTheme="minorHAnsi" w:cstheme="minorHAnsi"/>
        </w:rPr>
      </w:pPr>
    </w:p>
    <w:p w:rsidR="00182888" w:rsidRDefault="00182888" w:rsidP="00FA65E3">
      <w:pPr>
        <w:jc w:val="center"/>
        <w:rPr>
          <w:rFonts w:asciiTheme="minorHAnsi" w:hAnsiTheme="minorHAnsi" w:cstheme="minorHAnsi"/>
        </w:rPr>
      </w:pPr>
    </w:p>
    <w:p w:rsidR="00182888" w:rsidRPr="007469D3" w:rsidRDefault="00182888" w:rsidP="00FA65E3">
      <w:pPr>
        <w:jc w:val="center"/>
        <w:rPr>
          <w:rFonts w:asciiTheme="minorHAnsi" w:hAnsiTheme="minorHAnsi" w:cstheme="minorHAnsi"/>
        </w:rPr>
      </w:pPr>
    </w:p>
    <w:p w:rsidR="00FA65E3" w:rsidRPr="00126353" w:rsidRDefault="00FA65E3" w:rsidP="00FA65E3">
      <w:pPr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515274121"/>
      <w:r w:rsidRPr="00126353">
        <w:rPr>
          <w:rFonts w:asciiTheme="minorHAnsi" w:hAnsiTheme="minorHAnsi" w:cstheme="minorHAnsi"/>
          <w:b/>
          <w:color w:val="000000" w:themeColor="text1"/>
        </w:rPr>
        <w:t>Nr spr. 223</w:t>
      </w:r>
      <w:r w:rsidR="00197CD3">
        <w:rPr>
          <w:rFonts w:asciiTheme="minorHAnsi" w:hAnsiTheme="minorHAnsi" w:cstheme="minorHAnsi"/>
          <w:b/>
          <w:color w:val="000000" w:themeColor="text1"/>
        </w:rPr>
        <w:t>2.</w:t>
      </w:r>
      <w:r w:rsidR="003042E7">
        <w:rPr>
          <w:rFonts w:asciiTheme="minorHAnsi" w:hAnsiTheme="minorHAnsi" w:cstheme="minorHAnsi"/>
          <w:b/>
          <w:color w:val="000000" w:themeColor="text1"/>
        </w:rPr>
        <w:t>8</w:t>
      </w:r>
      <w:r w:rsidR="008F33B4">
        <w:rPr>
          <w:rFonts w:asciiTheme="minorHAnsi" w:hAnsiTheme="minorHAnsi" w:cstheme="minorHAnsi"/>
          <w:b/>
          <w:color w:val="000000" w:themeColor="text1"/>
        </w:rPr>
        <w:t>.2022.D/Kw.Ż</w:t>
      </w:r>
    </w:p>
    <w:bookmarkEnd w:id="0"/>
    <w:p w:rsidR="00FA65E3" w:rsidRPr="007469D3" w:rsidRDefault="00FA65E3" w:rsidP="00FA65E3">
      <w:pPr>
        <w:jc w:val="center"/>
        <w:rPr>
          <w:rFonts w:asciiTheme="minorHAnsi" w:hAnsiTheme="minorHAnsi" w:cstheme="minorHAnsi"/>
        </w:rPr>
      </w:pPr>
    </w:p>
    <w:p w:rsidR="00FA65E3" w:rsidRPr="007469D3" w:rsidRDefault="00FA65E3" w:rsidP="00FA65E3">
      <w:pPr>
        <w:jc w:val="center"/>
        <w:rPr>
          <w:rFonts w:asciiTheme="minorHAnsi" w:hAnsiTheme="minorHAnsi" w:cstheme="minorHAnsi"/>
          <w:b/>
        </w:rPr>
      </w:pPr>
    </w:p>
    <w:p w:rsidR="00FA65E3" w:rsidRPr="007469D3" w:rsidRDefault="00FA65E3" w:rsidP="00FA65E3">
      <w:pPr>
        <w:pBdr>
          <w:bottom w:val="single" w:sz="4" w:space="1" w:color="000000"/>
        </w:pBdr>
        <w:rPr>
          <w:rFonts w:asciiTheme="minorHAnsi" w:hAnsiTheme="minorHAnsi" w:cstheme="minorHAnsi"/>
        </w:rPr>
      </w:pPr>
    </w:p>
    <w:p w:rsidR="00FA65E3" w:rsidRPr="007469D3" w:rsidRDefault="00FA65E3" w:rsidP="00FA65E3">
      <w:pPr>
        <w:tabs>
          <w:tab w:val="left" w:pos="3900"/>
        </w:tabs>
        <w:rPr>
          <w:rFonts w:asciiTheme="minorHAnsi" w:hAnsiTheme="minorHAnsi" w:cstheme="minorHAnsi"/>
        </w:rPr>
      </w:pPr>
    </w:p>
    <w:p w:rsidR="00541952" w:rsidRPr="007469D3" w:rsidRDefault="00541952" w:rsidP="00FA65E3">
      <w:pPr>
        <w:tabs>
          <w:tab w:val="left" w:pos="3900"/>
        </w:tabs>
        <w:rPr>
          <w:rFonts w:asciiTheme="minorHAnsi" w:hAnsiTheme="minorHAnsi" w:cstheme="minorHAnsi"/>
        </w:rPr>
      </w:pPr>
    </w:p>
    <w:p w:rsidR="00541952" w:rsidRDefault="00037B21" w:rsidP="00541952">
      <w:pPr>
        <w:tabs>
          <w:tab w:val="left" w:pos="390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Krzywaniec 2022</w:t>
      </w:r>
      <w:r w:rsidR="00FA65E3" w:rsidRPr="007469D3">
        <w:rPr>
          <w:rFonts w:asciiTheme="minorHAnsi" w:hAnsiTheme="minorHAnsi" w:cstheme="minorHAnsi"/>
        </w:rPr>
        <w:t xml:space="preserve"> r.</w:t>
      </w:r>
    </w:p>
    <w:p w:rsidR="00182888" w:rsidRDefault="00182888" w:rsidP="00541952">
      <w:pPr>
        <w:tabs>
          <w:tab w:val="left" w:pos="3900"/>
        </w:tabs>
        <w:jc w:val="center"/>
        <w:rPr>
          <w:rFonts w:asciiTheme="minorHAnsi" w:hAnsiTheme="minorHAnsi" w:cstheme="minorHAnsi"/>
        </w:rPr>
      </w:pPr>
    </w:p>
    <w:p w:rsidR="00182888" w:rsidRPr="007469D3" w:rsidRDefault="00182888" w:rsidP="00541952">
      <w:pPr>
        <w:tabs>
          <w:tab w:val="left" w:pos="3900"/>
        </w:tabs>
        <w:jc w:val="center"/>
        <w:rPr>
          <w:rFonts w:asciiTheme="minorHAnsi" w:hAnsiTheme="minorHAnsi" w:cstheme="minorHAnsi"/>
        </w:rPr>
      </w:pPr>
    </w:p>
    <w:p w:rsidR="00BF33CD" w:rsidRPr="007469D3" w:rsidRDefault="00BF33CD" w:rsidP="00BF33CD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lastRenderedPageBreak/>
        <w:t xml:space="preserve">ROZDZIAŁ I – </w:t>
      </w:r>
      <w:r w:rsidR="00FA65E3" w:rsidRPr="007469D3">
        <w:rPr>
          <w:rFonts w:asciiTheme="minorHAnsi" w:hAnsiTheme="minorHAnsi" w:cstheme="minorHAnsi"/>
          <w:b/>
          <w:bCs/>
        </w:rPr>
        <w:t>NAZWA ORAZ ADRES ZAMAWIAJĄCEGO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Zakład Karny w Krzywańcu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Krzywaniec 1, 66 – 010 Nowogród Bobrzański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NIP: 9730065293, REGON: 000320704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Telefony centrali: 068 327 94 05, 068 327 94 06, 068 327 63 98, 068 328 40 00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Fax: 068 327 66 40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  <w:lang w:val="en-GB"/>
        </w:rPr>
      </w:pPr>
      <w:r w:rsidRPr="007469D3">
        <w:rPr>
          <w:rFonts w:asciiTheme="minorHAnsi" w:hAnsiTheme="minorHAnsi" w:cstheme="minorHAnsi"/>
          <w:lang w:val="en-GB"/>
        </w:rPr>
        <w:t xml:space="preserve">e-mail: </w:t>
      </w:r>
      <w:hyperlink r:id="rId9" w:history="1">
        <w:r w:rsidRPr="007469D3">
          <w:rPr>
            <w:rFonts w:asciiTheme="minorHAnsi" w:hAnsiTheme="minorHAnsi" w:cstheme="minorHAnsi"/>
            <w:lang w:val="en-GB"/>
          </w:rPr>
          <w:t>zk_krzywaniec@sw.gov.pl</w:t>
        </w:r>
      </w:hyperlink>
    </w:p>
    <w:p w:rsidR="00FA65E3" w:rsidRPr="007469D3" w:rsidRDefault="00541952" w:rsidP="00BF33CD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Godziny urzędowania: </w:t>
      </w:r>
      <w:r w:rsidR="00FA65E3" w:rsidRPr="007469D3">
        <w:rPr>
          <w:rFonts w:asciiTheme="minorHAnsi" w:hAnsiTheme="minorHAnsi" w:cstheme="minorHAnsi"/>
        </w:rPr>
        <w:t>od poniedziałku do piątku w godz. 07:30 - 15:30</w:t>
      </w:r>
    </w:p>
    <w:p w:rsidR="00FA65E3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7F7F2E" w:rsidRPr="007469D3" w:rsidRDefault="00FA65E3" w:rsidP="00BF33CD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</w:t>
      </w:r>
      <w:r w:rsidR="00BF33CD" w:rsidRPr="007469D3">
        <w:rPr>
          <w:rFonts w:asciiTheme="minorHAnsi" w:hAnsiTheme="minorHAnsi" w:cstheme="minorHAnsi"/>
          <w:b/>
          <w:bCs/>
        </w:rPr>
        <w:t xml:space="preserve"> II – </w:t>
      </w:r>
      <w:r w:rsidRPr="007469D3">
        <w:rPr>
          <w:rFonts w:asciiTheme="minorHAnsi" w:hAnsiTheme="minorHAnsi" w:cstheme="minorHAnsi"/>
          <w:b/>
          <w:bCs/>
        </w:rPr>
        <w:t>ADRES STRONY INTERNETOWEJ NA KTÓREJ UDOSTĘPNIANIE BĘDĄ ZMIANY</w:t>
      </w:r>
      <w:r w:rsidR="00BB2EF3" w:rsidRPr="007469D3">
        <w:rPr>
          <w:rFonts w:asciiTheme="minorHAnsi" w:hAnsiTheme="minorHAnsi" w:cstheme="minorHAnsi"/>
          <w:b/>
          <w:bCs/>
        </w:rPr>
        <w:br/>
      </w:r>
      <w:r w:rsidRPr="007469D3">
        <w:rPr>
          <w:rFonts w:asciiTheme="minorHAnsi" w:hAnsiTheme="minorHAnsi" w:cstheme="minorHAnsi"/>
          <w:b/>
          <w:bCs/>
        </w:rPr>
        <w:t xml:space="preserve"> I WYJAŚNIENIA TREŚCI SWZ ORAZ INNE DOKUMENTY ZAMÓWIENIA BEZPOŚREDNIO ZWIĄZANE Z POSTĘPOWANIEM O UDZIELENEI ZAMÓWIENIA</w:t>
      </w:r>
    </w:p>
    <w:p w:rsidR="00FA65E3" w:rsidRPr="007469D3" w:rsidRDefault="005C507C" w:rsidP="00BF33CD">
      <w:pPr>
        <w:pStyle w:val="Standard"/>
        <w:spacing w:line="360" w:lineRule="auto"/>
        <w:rPr>
          <w:rFonts w:asciiTheme="minorHAnsi" w:hAnsiTheme="minorHAnsi" w:cstheme="minorHAnsi"/>
        </w:rPr>
      </w:pPr>
      <w:hyperlink r:id="rId10" w:history="1">
        <w:r w:rsidR="00FA65E3" w:rsidRPr="007469D3">
          <w:rPr>
            <w:rFonts w:asciiTheme="minorHAnsi" w:hAnsiTheme="minorHAnsi" w:cstheme="minorHAnsi"/>
            <w:shd w:val="clear" w:color="auto" w:fill="FFFFFF"/>
          </w:rPr>
          <w:t>https://platfor</w:t>
        </w:r>
        <w:bookmarkStart w:id="1" w:name="_Hlt70077451"/>
        <w:bookmarkStart w:id="2" w:name="_Hlt70077452"/>
        <w:r w:rsidR="00FA65E3" w:rsidRPr="007469D3">
          <w:rPr>
            <w:rFonts w:asciiTheme="minorHAnsi" w:hAnsiTheme="minorHAnsi" w:cstheme="minorHAnsi"/>
            <w:shd w:val="clear" w:color="auto" w:fill="FFFFFF"/>
          </w:rPr>
          <w:t>m</w:t>
        </w:r>
        <w:bookmarkEnd w:id="1"/>
        <w:bookmarkEnd w:id="2"/>
        <w:r w:rsidR="00FA65E3" w:rsidRPr="007469D3">
          <w:rPr>
            <w:rFonts w:asciiTheme="minorHAnsi" w:hAnsiTheme="minorHAnsi" w:cstheme="minorHAnsi"/>
            <w:shd w:val="clear" w:color="auto" w:fill="FFFFFF"/>
          </w:rPr>
          <w:t>azakupowa.pl/pn/zk_krzywaniec</w:t>
        </w:r>
      </w:hyperlink>
      <w:r w:rsidR="00126353">
        <w:rPr>
          <w:rFonts w:asciiTheme="minorHAnsi" w:hAnsiTheme="minorHAnsi" w:cstheme="minorHAnsi"/>
          <w:shd w:val="clear" w:color="auto" w:fill="FFFFFF"/>
        </w:rPr>
        <w:t xml:space="preserve"> </w:t>
      </w:r>
      <w:r w:rsidR="00FA65E3" w:rsidRPr="007469D3">
        <w:rPr>
          <w:rFonts w:asciiTheme="minorHAnsi" w:hAnsiTheme="minorHAnsi" w:cstheme="minorHAnsi"/>
          <w:shd w:val="clear" w:color="auto" w:fill="FFFFFF"/>
        </w:rPr>
        <w:t xml:space="preserve">  </w:t>
      </w:r>
    </w:p>
    <w:p w:rsidR="00FA65E3" w:rsidRPr="007469D3" w:rsidRDefault="00FA65E3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FA65E3" w:rsidRPr="007469D3" w:rsidRDefault="00BF33CD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 xml:space="preserve">ROZDZIAŁ III – </w:t>
      </w:r>
      <w:r w:rsidR="00FA65E3" w:rsidRPr="007469D3">
        <w:rPr>
          <w:rFonts w:asciiTheme="minorHAnsi" w:hAnsiTheme="minorHAnsi" w:cstheme="minorHAnsi"/>
          <w:b/>
          <w:bCs/>
        </w:rPr>
        <w:t>TRYB UDZIELENIA ZAMÓWIENIA</w:t>
      </w:r>
    </w:p>
    <w:p w:rsidR="00FA65E3" w:rsidRPr="007469D3" w:rsidRDefault="00FA65E3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Niniejsze postępowanie prowadzone jest w trybie podstawowym o jakim stanowi art. 275 pkt 1 ustawy z dnia 11 września 2019 r. </w:t>
      </w:r>
      <w:bookmarkStart w:id="3" w:name="target_link_mfrxilrtg4ytimjzhe4tiltqmfyc"/>
      <w:bookmarkEnd w:id="3"/>
      <w:r w:rsidR="00126353">
        <w:rPr>
          <w:rFonts w:asciiTheme="minorHAnsi" w:hAnsiTheme="minorHAnsi" w:cstheme="minorHAnsi"/>
        </w:rPr>
        <w:t>prawo zamówień publicznych</w:t>
      </w:r>
      <w:r w:rsidRPr="007469D3">
        <w:rPr>
          <w:rFonts w:asciiTheme="minorHAnsi" w:hAnsiTheme="minorHAnsi" w:cstheme="minorHAnsi"/>
        </w:rPr>
        <w:t xml:space="preserve">  - zwaną dalej ustawą pzp.</w:t>
      </w:r>
    </w:p>
    <w:p w:rsidR="00FA65E3" w:rsidRPr="007469D3" w:rsidRDefault="00FA65E3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37781A" w:rsidRPr="007469D3" w:rsidRDefault="00FA65E3" w:rsidP="00FB409C">
      <w:pPr>
        <w:pStyle w:val="Standard"/>
        <w:spacing w:line="360" w:lineRule="auto"/>
        <w:rPr>
          <w:rFonts w:asciiTheme="minorHAnsi" w:hAnsiTheme="minorHAnsi" w:cstheme="minorHAnsi"/>
          <w:b/>
        </w:rPr>
      </w:pPr>
      <w:r w:rsidRPr="007469D3">
        <w:rPr>
          <w:rFonts w:asciiTheme="minorHAnsi" w:hAnsiTheme="minorHAnsi" w:cstheme="minorHAnsi"/>
          <w:b/>
        </w:rPr>
        <w:t xml:space="preserve">ROZDZIAŁ </w:t>
      </w:r>
      <w:r w:rsidR="0036072A" w:rsidRPr="007469D3">
        <w:rPr>
          <w:rFonts w:asciiTheme="minorHAnsi" w:hAnsiTheme="minorHAnsi" w:cstheme="minorHAnsi"/>
          <w:b/>
        </w:rPr>
        <w:t>I</w:t>
      </w:r>
      <w:r w:rsidRPr="007469D3">
        <w:rPr>
          <w:rFonts w:asciiTheme="minorHAnsi" w:hAnsiTheme="minorHAnsi" w:cstheme="minorHAnsi"/>
          <w:b/>
        </w:rPr>
        <w:t>V</w:t>
      </w:r>
      <w:r w:rsidR="00BF33CD" w:rsidRPr="007469D3">
        <w:rPr>
          <w:rFonts w:asciiTheme="minorHAnsi" w:hAnsiTheme="minorHAnsi" w:cstheme="minorHAnsi"/>
          <w:b/>
        </w:rPr>
        <w:t xml:space="preserve"> –</w:t>
      </w:r>
      <w:r w:rsidRPr="007469D3">
        <w:rPr>
          <w:rFonts w:asciiTheme="minorHAnsi" w:hAnsiTheme="minorHAnsi" w:cstheme="minorHAnsi"/>
          <w:b/>
        </w:rPr>
        <w:t xml:space="preserve"> OPIS</w:t>
      </w:r>
      <w:r w:rsidR="00BF33CD" w:rsidRPr="007469D3">
        <w:rPr>
          <w:rFonts w:asciiTheme="minorHAnsi" w:hAnsiTheme="minorHAnsi" w:cstheme="minorHAnsi"/>
          <w:b/>
        </w:rPr>
        <w:t xml:space="preserve"> </w:t>
      </w:r>
      <w:r w:rsidRPr="007469D3">
        <w:rPr>
          <w:rFonts w:asciiTheme="minorHAnsi" w:hAnsiTheme="minorHAnsi" w:cstheme="minorHAnsi"/>
          <w:b/>
        </w:rPr>
        <w:t>PRZEDMIOTU ZAMÓWIENIA</w:t>
      </w:r>
    </w:p>
    <w:p w:rsidR="000E095C" w:rsidRDefault="000E095C" w:rsidP="000E095C">
      <w:pPr>
        <w:pStyle w:val="Standard"/>
        <w:spacing w:line="360" w:lineRule="auto"/>
        <w:rPr>
          <w:rFonts w:ascii="Calibri" w:hAnsi="Calibri" w:cs="Calibri"/>
          <w:color w:val="000000"/>
        </w:rPr>
      </w:pPr>
      <w:bookmarkStart w:id="4" w:name="OLE_LINK5"/>
      <w:bookmarkStart w:id="5" w:name="OLE_LINK6"/>
      <w:bookmarkStart w:id="6" w:name="OLE_LINK7"/>
      <w:bookmarkStart w:id="7" w:name="OLE_LINK8"/>
      <w:r>
        <w:rPr>
          <w:rFonts w:ascii="Calibri" w:hAnsi="Calibri" w:cs="Calibri"/>
          <w:color w:val="000000"/>
        </w:rPr>
        <w:t xml:space="preserve">Przedmiotem zamówienia jest </w:t>
      </w:r>
      <w:bookmarkEnd w:id="4"/>
      <w:bookmarkEnd w:id="5"/>
      <w:r w:rsidR="008F33B4">
        <w:rPr>
          <w:rFonts w:ascii="Calibri" w:hAnsi="Calibri" w:cs="Calibri"/>
          <w:color w:val="000000"/>
        </w:rPr>
        <w:t>p</w:t>
      </w:r>
      <w:r w:rsidR="008F33B4" w:rsidRPr="008F33B4">
        <w:rPr>
          <w:rFonts w:ascii="Calibri" w:hAnsi="Calibri" w:cs="Calibri"/>
          <w:color w:val="000000"/>
        </w:rPr>
        <w:t xml:space="preserve">rzedmiotem </w:t>
      </w:r>
      <w:r w:rsidR="008717EF">
        <w:rPr>
          <w:rFonts w:ascii="Calibri" w:hAnsi="Calibri" w:cs="Calibri"/>
          <w:color w:val="000000"/>
        </w:rPr>
        <w:t>zamówienia jest dostawa pieczywa</w:t>
      </w:r>
      <w:r w:rsidR="008F33B4" w:rsidRPr="008F33B4">
        <w:rPr>
          <w:rFonts w:ascii="Calibri" w:hAnsi="Calibri" w:cs="Calibri"/>
          <w:color w:val="000000"/>
        </w:rPr>
        <w:t xml:space="preserve"> or</w:t>
      </w:r>
      <w:r w:rsidR="008717EF">
        <w:rPr>
          <w:rFonts w:ascii="Calibri" w:hAnsi="Calibri" w:cs="Calibri"/>
          <w:color w:val="000000"/>
        </w:rPr>
        <w:t>az soi</w:t>
      </w:r>
      <w:r w:rsidR="008F33B4" w:rsidRPr="008F33B4">
        <w:rPr>
          <w:rFonts w:ascii="Calibri" w:hAnsi="Calibri" w:cs="Calibri"/>
          <w:color w:val="000000"/>
        </w:rPr>
        <w:t xml:space="preserve"> dla jednostek organizacyjnych Służby Więziennej Okręgu Poznańskiego (Zakład Karny w Krzywańcu, Areszt Śledczy w Zielonej Górze)</w:t>
      </w:r>
    </w:p>
    <w:bookmarkEnd w:id="6"/>
    <w:bookmarkEnd w:id="7"/>
    <w:p w:rsidR="000E095C" w:rsidRDefault="000E095C" w:rsidP="000E095C">
      <w:pPr>
        <w:pStyle w:val="Standard"/>
        <w:spacing w:line="360" w:lineRule="auto"/>
        <w:rPr>
          <w:rFonts w:ascii="Calibri" w:hAnsi="Calibri" w:cs="Calibri"/>
          <w:color w:val="000000"/>
        </w:rPr>
      </w:pPr>
    </w:p>
    <w:p w:rsidR="005756BD" w:rsidRDefault="000E095C" w:rsidP="000E095C">
      <w:pPr>
        <w:pStyle w:val="Standard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Liczba części 2 (d</w:t>
      </w:r>
      <w:r w:rsidR="003630C3">
        <w:rPr>
          <w:rFonts w:ascii="Calibri" w:hAnsi="Calibri" w:cs="Calibri"/>
          <w:color w:val="000000"/>
        </w:rPr>
        <w:t>wie)</w:t>
      </w:r>
    </w:p>
    <w:p w:rsidR="008F33B4" w:rsidRPr="008F33B4" w:rsidRDefault="000E095C" w:rsidP="008F33B4">
      <w:pPr>
        <w:pStyle w:val="Standard"/>
        <w:spacing w:line="36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CZĘŚĆ NR 1 – </w:t>
      </w:r>
      <w:r w:rsidR="008717EF">
        <w:rPr>
          <w:rFonts w:ascii="Calibri" w:hAnsi="Calibri" w:cs="Calibri"/>
          <w:b/>
          <w:color w:val="000000"/>
        </w:rPr>
        <w:t>PIECZYWO</w:t>
      </w:r>
    </w:p>
    <w:tbl>
      <w:tblPr>
        <w:tblW w:w="999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570"/>
        <w:gridCol w:w="4605"/>
        <w:gridCol w:w="1260"/>
        <w:gridCol w:w="1413"/>
        <w:gridCol w:w="2146"/>
      </w:tblGrid>
      <w:tr w:rsidR="003630C3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b/>
              </w:rPr>
            </w:pPr>
            <w:r w:rsidRPr="007A1820">
              <w:rPr>
                <w:rFonts w:ascii="Calibri" w:hAnsi="Calibri"/>
                <w:b/>
              </w:rPr>
              <w:t>Lp.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b/>
              </w:rPr>
            </w:pPr>
            <w:r w:rsidRPr="007A1820">
              <w:rPr>
                <w:rFonts w:ascii="Calibri" w:hAnsi="Calibri"/>
                <w:b/>
              </w:rPr>
              <w:t>Przedmiot zamówienia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b/>
              </w:rPr>
            </w:pPr>
            <w:r w:rsidRPr="007A1820">
              <w:rPr>
                <w:rFonts w:ascii="Calibri" w:hAnsi="Calibri"/>
                <w:b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b/>
              </w:rPr>
            </w:pPr>
            <w:r w:rsidRPr="007A1820">
              <w:rPr>
                <w:rFonts w:ascii="Calibri" w:hAnsi="Calibri"/>
                <w:b/>
              </w:rPr>
              <w:t>j.m.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  <w:b/>
              </w:rPr>
              <w:t>Kod CPV</w:t>
            </w:r>
          </w:p>
        </w:tc>
      </w:tr>
      <w:tr w:rsidR="003630C3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A1820">
              <w:rPr>
                <w:rFonts w:ascii="Calibri" w:hAnsi="Calibri"/>
                <w:i/>
                <w:sz w:val="20"/>
                <w:szCs w:val="20"/>
              </w:rPr>
              <w:t>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A1820">
              <w:rPr>
                <w:rFonts w:ascii="Calibri" w:hAnsi="Calibri"/>
                <w:i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A1820">
              <w:rPr>
                <w:rFonts w:ascii="Calibri" w:hAnsi="Calibri"/>
                <w:i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7A1820">
              <w:rPr>
                <w:rFonts w:ascii="Calibri" w:hAnsi="Calibri"/>
                <w:i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0C3" w:rsidRPr="007A1820" w:rsidRDefault="003630C3" w:rsidP="007501D1">
            <w:pPr>
              <w:suppressAutoHyphens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7A1820">
              <w:rPr>
                <w:rFonts w:ascii="Calibri" w:hAnsi="Calibri"/>
                <w:i/>
                <w:sz w:val="20"/>
                <w:szCs w:val="20"/>
              </w:rPr>
              <w:t>5</w:t>
            </w:r>
          </w:p>
        </w:tc>
      </w:tr>
      <w:tr w:rsidR="00B6753D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1.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Chleb zwykły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78.000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jc w:val="center"/>
              <w:rPr>
                <w:rFonts w:ascii="Calibri" w:hAnsi="Calibri"/>
              </w:rPr>
            </w:pPr>
            <w:r w:rsidRPr="00973DCA">
              <w:rPr>
                <w:rFonts w:ascii="Calibri" w:hAnsi="Calibri"/>
              </w:rPr>
              <w:t>15811100-7</w:t>
            </w:r>
          </w:p>
        </w:tc>
      </w:tr>
      <w:tr w:rsidR="00B6753D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2.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pszenny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10.950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jc w:val="center"/>
              <w:rPr>
                <w:rFonts w:ascii="Calibri" w:hAnsi="Calibri"/>
              </w:rPr>
            </w:pPr>
            <w:r w:rsidRPr="00973DCA">
              <w:rPr>
                <w:rFonts w:ascii="Calibri" w:hAnsi="Calibri"/>
              </w:rPr>
              <w:t>15811100-7</w:t>
            </w:r>
          </w:p>
        </w:tc>
      </w:tr>
      <w:tr w:rsidR="00B6753D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3.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razowy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1.650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jc w:val="center"/>
              <w:rPr>
                <w:rFonts w:ascii="Calibri" w:hAnsi="Calibri"/>
              </w:rPr>
            </w:pPr>
            <w:r w:rsidRPr="00973DCA">
              <w:rPr>
                <w:rFonts w:ascii="Calibri" w:hAnsi="Calibri"/>
              </w:rPr>
              <w:t>15811100-7</w:t>
            </w:r>
          </w:p>
        </w:tc>
      </w:tr>
      <w:tr w:rsidR="00B6753D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4.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tarta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793428" w:rsidRDefault="00B6753D" w:rsidP="00B675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93428">
              <w:rPr>
                <w:rFonts w:ascii="Calibri" w:hAnsi="Calibri"/>
                <w:sz w:val="22"/>
                <w:szCs w:val="22"/>
              </w:rPr>
              <w:t>15800000-6</w:t>
            </w:r>
          </w:p>
        </w:tc>
      </w:tr>
      <w:tr w:rsidR="00B6753D" w:rsidRPr="007A1820" w:rsidTr="007501D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5.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Rogal maślany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793428" w:rsidRDefault="00B6753D" w:rsidP="00B675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93428">
              <w:rPr>
                <w:rFonts w:ascii="Calibri" w:hAnsi="Calibri"/>
                <w:sz w:val="22"/>
                <w:szCs w:val="22"/>
              </w:rPr>
              <w:t>15811200-8</w:t>
            </w:r>
          </w:p>
        </w:tc>
      </w:tr>
      <w:tr w:rsidR="00B6753D" w:rsidRPr="007A1820" w:rsidTr="003630C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 w:rsidRPr="007A1820">
              <w:rPr>
                <w:rFonts w:ascii="Calibri" w:hAnsi="Calibri"/>
              </w:rPr>
              <w:t>6.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nadzieniem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793428" w:rsidRDefault="00B6753D" w:rsidP="00B675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93428">
              <w:rPr>
                <w:rFonts w:ascii="Calibri" w:hAnsi="Calibri"/>
                <w:sz w:val="22"/>
                <w:szCs w:val="22"/>
              </w:rPr>
              <w:t>15812100-4</w:t>
            </w:r>
          </w:p>
        </w:tc>
      </w:tr>
      <w:tr w:rsidR="00B6753D" w:rsidRPr="007A1820" w:rsidTr="003630C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grahamka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/>
              </w:rPr>
            </w:pPr>
            <w:r w:rsidRPr="00793428">
              <w:rPr>
                <w:rFonts w:ascii="Calibri" w:hAnsi="Calibri"/>
                <w:sz w:val="22"/>
                <w:szCs w:val="22"/>
              </w:rPr>
              <w:t>15800000-6</w:t>
            </w:r>
          </w:p>
        </w:tc>
      </w:tr>
      <w:tr w:rsidR="00B6753D" w:rsidRPr="007A1820" w:rsidTr="003630C3"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753D" w:rsidRPr="007A1820" w:rsidRDefault="00B6753D" w:rsidP="00B6753D">
            <w:pPr>
              <w:autoSpaceDE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pszenna</w:t>
            </w:r>
            <w:bookmarkStart w:id="8" w:name="_GoBack"/>
            <w:bookmarkEnd w:id="8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B6753D" w:rsidRDefault="00B6753D" w:rsidP="00B6753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6753D">
              <w:rPr>
                <w:rFonts w:ascii="Calibri" w:hAnsi="Calibri" w:cs="Calibri"/>
                <w:b/>
                <w:bCs/>
                <w:color w:val="000000"/>
              </w:rPr>
              <w:t>1.300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Pr="00AE2C64" w:rsidRDefault="00B6753D" w:rsidP="00B6753D">
            <w:pPr>
              <w:jc w:val="center"/>
              <w:rPr>
                <w:rFonts w:ascii="Calibri" w:hAnsi="Calibri" w:cs="Calibri"/>
                <w:color w:val="000000"/>
              </w:rPr>
            </w:pPr>
            <w:r w:rsidRPr="00AE2C64"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3D" w:rsidRDefault="00B6753D" w:rsidP="00B6753D">
            <w:pPr>
              <w:jc w:val="center"/>
              <w:rPr>
                <w:rFonts w:ascii="Calibri" w:hAnsi="Calibri"/>
              </w:rPr>
            </w:pPr>
            <w:r w:rsidRPr="00793428">
              <w:rPr>
                <w:rFonts w:ascii="Calibri" w:hAnsi="Calibri"/>
                <w:sz w:val="22"/>
                <w:szCs w:val="22"/>
              </w:rPr>
              <w:t>15800000-6</w:t>
            </w:r>
          </w:p>
        </w:tc>
      </w:tr>
    </w:tbl>
    <w:p w:rsidR="00F7421D" w:rsidRDefault="00F7421D" w:rsidP="008F33B4">
      <w:pPr>
        <w:rPr>
          <w:rFonts w:ascii="Calibri" w:hAnsi="Calibri"/>
          <w:b/>
        </w:rPr>
      </w:pPr>
    </w:p>
    <w:p w:rsidR="008F33B4" w:rsidRDefault="00667E87" w:rsidP="008F33B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</w:t>
      </w:r>
      <w:r w:rsidR="008F33B4">
        <w:rPr>
          <w:rFonts w:ascii="Calibri" w:hAnsi="Calibri"/>
          <w:b/>
        </w:rPr>
        <w:t xml:space="preserve">CZĘŚĆ NR 2 – </w:t>
      </w:r>
      <w:r w:rsidR="009D06C0">
        <w:rPr>
          <w:rFonts w:ascii="Calibri" w:hAnsi="Calibri"/>
          <w:b/>
        </w:rPr>
        <w:t>SOJA</w:t>
      </w:r>
    </w:p>
    <w:p w:rsidR="00667E87" w:rsidRPr="008F33B4" w:rsidRDefault="00667E87" w:rsidP="008F33B4">
      <w:pPr>
        <w:rPr>
          <w:rFonts w:ascii="Calibri" w:hAnsi="Calibri"/>
          <w:b/>
        </w:rPr>
      </w:pPr>
    </w:p>
    <w:tbl>
      <w:tblPr>
        <w:tblW w:w="97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3887"/>
        <w:gridCol w:w="2152"/>
        <w:gridCol w:w="1075"/>
        <w:gridCol w:w="1973"/>
      </w:tblGrid>
      <w:tr w:rsidR="00197CD3" w:rsidRPr="008F33B4" w:rsidTr="00C5760F">
        <w:trPr>
          <w:trHeight w:val="294"/>
          <w:tblHeader/>
        </w:trPr>
        <w:tc>
          <w:tcPr>
            <w:tcW w:w="683" w:type="dxa"/>
            <w:shd w:val="clear" w:color="auto" w:fill="DEEAF6" w:themeFill="accent1" w:themeFillTint="33"/>
            <w:vAlign w:val="center"/>
          </w:tcPr>
          <w:p w:rsidR="00197CD3" w:rsidRPr="00197CD3" w:rsidRDefault="00197CD3" w:rsidP="001032DB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C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87" w:type="dxa"/>
            <w:shd w:val="clear" w:color="auto" w:fill="DEEAF6" w:themeFill="accent1" w:themeFillTint="33"/>
            <w:vAlign w:val="center"/>
          </w:tcPr>
          <w:p w:rsidR="00197CD3" w:rsidRPr="00197CD3" w:rsidRDefault="00197CD3" w:rsidP="001032DB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C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2152" w:type="dxa"/>
            <w:shd w:val="clear" w:color="auto" w:fill="DEEAF6" w:themeFill="accent1" w:themeFillTint="33"/>
            <w:vAlign w:val="center"/>
          </w:tcPr>
          <w:p w:rsidR="00197CD3" w:rsidRPr="00197CD3" w:rsidRDefault="00197CD3" w:rsidP="001032DB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C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75" w:type="dxa"/>
            <w:shd w:val="clear" w:color="auto" w:fill="DEEAF6" w:themeFill="accent1" w:themeFillTint="33"/>
            <w:vAlign w:val="center"/>
          </w:tcPr>
          <w:p w:rsidR="00197CD3" w:rsidRPr="00197CD3" w:rsidRDefault="00197CD3" w:rsidP="001032DB">
            <w:pPr>
              <w:snapToGri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97C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973" w:type="dxa"/>
            <w:shd w:val="clear" w:color="auto" w:fill="DEEAF6" w:themeFill="accent1" w:themeFillTint="33"/>
            <w:vAlign w:val="center"/>
          </w:tcPr>
          <w:p w:rsidR="00197CD3" w:rsidRPr="00197CD3" w:rsidRDefault="00197CD3" w:rsidP="001032DB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197C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Kod CPV</w:t>
            </w:r>
          </w:p>
        </w:tc>
      </w:tr>
      <w:tr w:rsidR="00197CD3" w:rsidRPr="008F33B4" w:rsidTr="00C5760F">
        <w:trPr>
          <w:trHeight w:val="274"/>
        </w:trPr>
        <w:tc>
          <w:tcPr>
            <w:tcW w:w="683" w:type="dxa"/>
            <w:shd w:val="clear" w:color="auto" w:fill="auto"/>
            <w:vAlign w:val="center"/>
          </w:tcPr>
          <w:p w:rsidR="00197CD3" w:rsidRPr="008F33B4" w:rsidRDefault="00197CD3" w:rsidP="009D06C0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bookmarkStart w:id="9" w:name="_Hlk93565500"/>
            <w:r w:rsidRPr="008F33B4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197CD3" w:rsidRPr="008F33B4" w:rsidRDefault="00197CD3" w:rsidP="009D06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Granulat sojowy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97CD3" w:rsidRPr="00F7421D" w:rsidRDefault="00197CD3" w:rsidP="009D06C0">
            <w:pPr>
              <w:suppressAutoHyphens w:val="0"/>
              <w:jc w:val="center"/>
              <w:rPr>
                <w:rFonts w:ascii="Calibri" w:hAnsi="Calibri" w:cs="Arial"/>
                <w:b/>
                <w:lang w:eastAsia="pl-PL"/>
              </w:rPr>
            </w:pPr>
            <w:r>
              <w:rPr>
                <w:rFonts w:ascii="Calibri" w:hAnsi="Calibri" w:cs="Arial"/>
                <w:b/>
                <w:lang w:eastAsia="pl-PL"/>
              </w:rPr>
              <w:t>325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97CD3" w:rsidRPr="008F33B4" w:rsidRDefault="00197CD3" w:rsidP="009D06C0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 w:rsidRPr="008F33B4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97CD3" w:rsidRDefault="00197CD3" w:rsidP="009D06C0">
            <w:pPr>
              <w:jc w:val="center"/>
            </w:pPr>
            <w:r w:rsidRPr="0060235E">
              <w:rPr>
                <w:rFonts w:ascii="Calibri" w:hAnsi="Calibri"/>
                <w:color w:val="000000"/>
                <w:sz w:val="22"/>
                <w:szCs w:val="22"/>
              </w:rPr>
              <w:t>15800000-6</w:t>
            </w:r>
          </w:p>
        </w:tc>
      </w:tr>
      <w:tr w:rsidR="00197CD3" w:rsidRPr="008F33B4" w:rsidTr="00C5760F">
        <w:trPr>
          <w:trHeight w:val="274"/>
        </w:trPr>
        <w:tc>
          <w:tcPr>
            <w:tcW w:w="683" w:type="dxa"/>
            <w:shd w:val="clear" w:color="auto" w:fill="auto"/>
            <w:vAlign w:val="center"/>
          </w:tcPr>
          <w:p w:rsidR="00197CD3" w:rsidRPr="008F33B4" w:rsidRDefault="00197CD3" w:rsidP="009D06C0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8F33B4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197CD3" w:rsidRPr="008F33B4" w:rsidRDefault="00197CD3" w:rsidP="009D06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Kostka sojowa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97CD3" w:rsidRPr="00F7421D" w:rsidRDefault="00197CD3" w:rsidP="009D06C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300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97CD3" w:rsidRPr="008F33B4" w:rsidRDefault="00197CD3" w:rsidP="009D06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33B4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97CD3" w:rsidRDefault="00197CD3" w:rsidP="009D06C0">
            <w:pPr>
              <w:jc w:val="center"/>
            </w:pPr>
            <w:r w:rsidRPr="0060235E">
              <w:rPr>
                <w:rFonts w:ascii="Calibri" w:hAnsi="Calibri"/>
                <w:color w:val="000000"/>
                <w:sz w:val="22"/>
                <w:szCs w:val="22"/>
              </w:rPr>
              <w:t>15800000-6</w:t>
            </w:r>
          </w:p>
        </w:tc>
      </w:tr>
      <w:tr w:rsidR="00197CD3" w:rsidRPr="008F33B4" w:rsidTr="00C5760F">
        <w:trPr>
          <w:trHeight w:val="274"/>
        </w:trPr>
        <w:tc>
          <w:tcPr>
            <w:tcW w:w="683" w:type="dxa"/>
            <w:shd w:val="clear" w:color="auto" w:fill="auto"/>
            <w:vAlign w:val="center"/>
          </w:tcPr>
          <w:p w:rsidR="00197CD3" w:rsidRPr="008F33B4" w:rsidRDefault="00197CD3" w:rsidP="009D06C0">
            <w:pPr>
              <w:autoSpaceDE w:val="0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8F33B4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197CD3" w:rsidRPr="008F33B4" w:rsidRDefault="00197CD3" w:rsidP="009D06C0">
            <w:pPr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Kotlet sojowy a la schabowy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197CD3" w:rsidRPr="00F7421D" w:rsidRDefault="00197CD3" w:rsidP="009D06C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525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97CD3" w:rsidRPr="008F33B4" w:rsidRDefault="00197CD3" w:rsidP="009D06C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F33B4"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97CD3" w:rsidRDefault="00197CD3" w:rsidP="009D06C0">
            <w:pPr>
              <w:jc w:val="center"/>
            </w:pPr>
            <w:r w:rsidRPr="0060235E">
              <w:rPr>
                <w:rFonts w:ascii="Calibri" w:hAnsi="Calibri"/>
                <w:color w:val="000000"/>
                <w:sz w:val="22"/>
                <w:szCs w:val="22"/>
              </w:rPr>
              <w:t>15800000-6</w:t>
            </w:r>
          </w:p>
        </w:tc>
      </w:tr>
      <w:bookmarkEnd w:id="9"/>
    </w:tbl>
    <w:p w:rsidR="00C95073" w:rsidRPr="000E095C" w:rsidRDefault="00C95073" w:rsidP="000E095C">
      <w:pPr>
        <w:pStyle w:val="Standard"/>
        <w:spacing w:line="360" w:lineRule="auto"/>
        <w:rPr>
          <w:rFonts w:ascii="Calibri" w:hAnsi="Calibri" w:cs="Calibri"/>
          <w:b/>
          <w:color w:val="70AD47" w:themeColor="accent6"/>
        </w:rPr>
      </w:pPr>
    </w:p>
    <w:p w:rsidR="000E095C" w:rsidRPr="00C95073" w:rsidRDefault="003956E1" w:rsidP="000E095C">
      <w:pPr>
        <w:pStyle w:val="Standard"/>
        <w:spacing w:line="36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Częstotliwość dostaw</w:t>
      </w:r>
      <w:r w:rsidR="000E095C" w:rsidRPr="00C95073">
        <w:rPr>
          <w:rFonts w:ascii="Calibri" w:hAnsi="Calibri" w:cs="Calibri"/>
          <w:b/>
          <w:color w:val="000000" w:themeColor="text1"/>
        </w:rPr>
        <w:t>:</w:t>
      </w:r>
    </w:p>
    <w:p w:rsidR="009D06C0" w:rsidRPr="009D06C0" w:rsidRDefault="009D06C0" w:rsidP="009D06C0">
      <w:pPr>
        <w:pStyle w:val="Tekstpodstawowywcity31"/>
        <w:suppressAutoHyphens w:val="0"/>
        <w:spacing w:line="240" w:lineRule="auto"/>
        <w:ind w:left="2083" w:firstLine="0"/>
        <w:rPr>
          <w:rFonts w:ascii="Calibri" w:hAnsi="Calibri"/>
          <w:b/>
          <w:color w:val="000000"/>
        </w:rPr>
      </w:pPr>
      <w:bookmarkStart w:id="10" w:name="OLE_LINK11"/>
      <w:r>
        <w:rPr>
          <w:rFonts w:ascii="Calibri" w:hAnsi="Calibri"/>
          <w:b/>
          <w:color w:val="000000"/>
        </w:rPr>
        <w:t xml:space="preserve">część nr 1 - </w:t>
      </w:r>
      <w:r w:rsidRPr="009D06C0">
        <w:rPr>
          <w:rFonts w:ascii="Calibri" w:hAnsi="Calibri"/>
          <w:b/>
          <w:color w:val="000000"/>
        </w:rPr>
        <w:t>od poniedziałku do piątku</w:t>
      </w:r>
    </w:p>
    <w:p w:rsidR="00547F7B" w:rsidRPr="00436693" w:rsidRDefault="009D06C0" w:rsidP="009D06C0">
      <w:pPr>
        <w:pStyle w:val="Tekstpodstawowywcity31"/>
        <w:widowControl/>
        <w:suppressAutoHyphens w:val="0"/>
        <w:spacing w:line="240" w:lineRule="auto"/>
        <w:ind w:left="2083" w:firstLine="0"/>
        <w:rPr>
          <w:rFonts w:ascii="Calibri" w:hAnsi="Calibri"/>
          <w:sz w:val="16"/>
          <w:szCs w:val="16"/>
        </w:rPr>
      </w:pPr>
      <w:r w:rsidRPr="009D06C0">
        <w:rPr>
          <w:rFonts w:ascii="Calibri" w:hAnsi="Calibri"/>
          <w:b/>
          <w:color w:val="000000"/>
        </w:rPr>
        <w:t>w przypadku dni świątecznych dodatkowa dostawa w sobotę</w:t>
      </w:r>
      <w:r>
        <w:rPr>
          <w:rFonts w:ascii="Calibri" w:hAnsi="Calibri"/>
          <w:b/>
          <w:color w:val="000000"/>
        </w:rPr>
        <w:br/>
      </w:r>
      <w:r w:rsidR="00547F7B" w:rsidRPr="00436693">
        <w:rPr>
          <w:rFonts w:ascii="Calibri" w:hAnsi="Calibri"/>
          <w:b/>
          <w:color w:val="000000"/>
        </w:rPr>
        <w:t xml:space="preserve">części nr 2 – </w:t>
      </w:r>
      <w:r w:rsidR="00547F7B">
        <w:rPr>
          <w:rFonts w:ascii="Calibri" w:hAnsi="Calibri"/>
          <w:b/>
          <w:color w:val="000000"/>
        </w:rPr>
        <w:t>2</w:t>
      </w:r>
      <w:r w:rsidR="00547F7B" w:rsidRPr="002016F4">
        <w:rPr>
          <w:rFonts w:ascii="Calibri" w:hAnsi="Calibri"/>
          <w:b/>
          <w:color w:val="000000"/>
        </w:rPr>
        <w:t xml:space="preserve"> raz</w:t>
      </w:r>
      <w:r w:rsidR="00547F7B">
        <w:rPr>
          <w:rFonts w:ascii="Calibri" w:hAnsi="Calibri"/>
          <w:b/>
          <w:color w:val="000000"/>
        </w:rPr>
        <w:t>y w miesiącu</w:t>
      </w:r>
    </w:p>
    <w:bookmarkEnd w:id="10"/>
    <w:p w:rsidR="00C81027" w:rsidRDefault="00C81027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5756BD" w:rsidRDefault="005756BD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przedmiotu zamówienia znajduje się w załączniku nr 5 do niniejszej Specyfikacji Warunków Zamówienia.</w:t>
      </w:r>
    </w:p>
    <w:p w:rsidR="005756BD" w:rsidRPr="007469D3" w:rsidRDefault="005756BD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FA65E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V</w:t>
      </w:r>
      <w:r w:rsidR="00BF33CD" w:rsidRPr="007469D3">
        <w:rPr>
          <w:rFonts w:asciiTheme="minorHAnsi" w:hAnsiTheme="minorHAnsi" w:cstheme="minorHAnsi"/>
          <w:b/>
          <w:bCs/>
        </w:rPr>
        <w:t xml:space="preserve"> – </w:t>
      </w:r>
      <w:r w:rsidR="00FA65E3" w:rsidRPr="007469D3">
        <w:rPr>
          <w:rFonts w:asciiTheme="minorHAnsi" w:hAnsiTheme="minorHAnsi" w:cstheme="minorHAnsi"/>
          <w:b/>
          <w:bCs/>
        </w:rPr>
        <w:t>TERMIN</w:t>
      </w:r>
      <w:r w:rsidR="00BF33CD" w:rsidRPr="007469D3">
        <w:rPr>
          <w:rFonts w:asciiTheme="minorHAnsi" w:hAnsiTheme="minorHAnsi" w:cstheme="minorHAnsi"/>
          <w:b/>
          <w:bCs/>
        </w:rPr>
        <w:t xml:space="preserve"> </w:t>
      </w:r>
      <w:r w:rsidR="00FA65E3" w:rsidRPr="007469D3">
        <w:rPr>
          <w:rFonts w:asciiTheme="minorHAnsi" w:hAnsiTheme="minorHAnsi" w:cstheme="minorHAnsi"/>
          <w:b/>
          <w:bCs/>
        </w:rPr>
        <w:t xml:space="preserve"> WYKONANIA ZAMÓWIENIA</w:t>
      </w:r>
    </w:p>
    <w:p w:rsidR="00547F7B" w:rsidRPr="007469D3" w:rsidRDefault="00F7421D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realizacji zamówienia: </w:t>
      </w:r>
    </w:p>
    <w:p w:rsidR="00547F7B" w:rsidRPr="009D06C0" w:rsidRDefault="00F7421D" w:rsidP="00F7421D">
      <w:pPr>
        <w:pStyle w:val="Standard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D06C0">
        <w:rPr>
          <w:rFonts w:asciiTheme="minorHAnsi" w:hAnsiTheme="minorHAnsi" w:cstheme="minorHAnsi"/>
          <w:sz w:val="22"/>
          <w:szCs w:val="22"/>
        </w:rPr>
        <w:t>część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nr 1 – </w:t>
      </w:r>
      <w:r w:rsidR="009D06C0" w:rsidRPr="009D06C0">
        <w:rPr>
          <w:rFonts w:asciiTheme="minorHAnsi" w:hAnsiTheme="minorHAnsi" w:cstheme="minorHAnsi"/>
          <w:sz w:val="22"/>
          <w:szCs w:val="22"/>
        </w:rPr>
        <w:t>pieczywo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</w:t>
      </w:r>
      <w:r w:rsidRPr="009D06C0">
        <w:rPr>
          <w:rFonts w:asciiTheme="minorHAnsi" w:hAnsiTheme="minorHAnsi" w:cstheme="minorHAnsi"/>
          <w:sz w:val="22"/>
          <w:szCs w:val="22"/>
        </w:rPr>
        <w:t>–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OLE_LINK13"/>
      <w:bookmarkStart w:id="12" w:name="OLE_LINK17"/>
      <w:r w:rsidR="009D06C0" w:rsidRPr="009D06C0">
        <w:rPr>
          <w:rFonts w:ascii="Calibri" w:hAnsi="Calibri" w:cs="Calibri"/>
          <w:bCs/>
          <w:sz w:val="22"/>
          <w:szCs w:val="22"/>
        </w:rPr>
        <w:t>Umowa obowiązuje</w:t>
      </w:r>
      <w:r w:rsidR="007F78E5">
        <w:rPr>
          <w:rFonts w:ascii="Calibri" w:hAnsi="Calibri" w:cs="Calibri"/>
          <w:bCs/>
          <w:sz w:val="22"/>
          <w:szCs w:val="22"/>
        </w:rPr>
        <w:t xml:space="preserve"> 7 miesięcy</w:t>
      </w:r>
      <w:r w:rsidR="009D06C0" w:rsidRPr="009D06C0">
        <w:rPr>
          <w:rFonts w:ascii="Calibri" w:hAnsi="Calibri" w:cs="Calibri"/>
          <w:bCs/>
          <w:sz w:val="22"/>
          <w:szCs w:val="22"/>
        </w:rPr>
        <w:t xml:space="preserve"> od dnia 1 września 2022 r.</w:t>
      </w:r>
      <w:bookmarkEnd w:id="11"/>
      <w:bookmarkEnd w:id="12"/>
    </w:p>
    <w:p w:rsidR="009D06C0" w:rsidRPr="009D06C0" w:rsidRDefault="00F7421D" w:rsidP="009D06C0">
      <w:pPr>
        <w:pStyle w:val="Standard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D06C0">
        <w:rPr>
          <w:rFonts w:asciiTheme="minorHAnsi" w:hAnsiTheme="minorHAnsi" w:cstheme="minorHAnsi"/>
          <w:sz w:val="22"/>
          <w:szCs w:val="22"/>
        </w:rPr>
        <w:t>część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nr 2 – </w:t>
      </w:r>
      <w:r w:rsidR="009D06C0" w:rsidRPr="009D06C0">
        <w:rPr>
          <w:rFonts w:asciiTheme="minorHAnsi" w:hAnsiTheme="minorHAnsi" w:cstheme="minorHAnsi"/>
          <w:sz w:val="22"/>
          <w:szCs w:val="22"/>
        </w:rPr>
        <w:t>soja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</w:t>
      </w:r>
      <w:r w:rsidRPr="009D06C0">
        <w:rPr>
          <w:rFonts w:asciiTheme="minorHAnsi" w:hAnsiTheme="minorHAnsi" w:cstheme="minorHAnsi"/>
          <w:sz w:val="22"/>
          <w:szCs w:val="22"/>
        </w:rPr>
        <w:t>–</w:t>
      </w:r>
      <w:r w:rsidR="007F78E5">
        <w:rPr>
          <w:rFonts w:asciiTheme="minorHAnsi" w:hAnsiTheme="minorHAnsi" w:cstheme="minorHAnsi"/>
          <w:sz w:val="22"/>
          <w:szCs w:val="22"/>
        </w:rPr>
        <w:t xml:space="preserve"> </w:t>
      </w:r>
      <w:r w:rsidR="00547F7B" w:rsidRPr="009D06C0">
        <w:rPr>
          <w:rFonts w:asciiTheme="minorHAnsi" w:hAnsiTheme="minorHAnsi" w:cstheme="minorHAnsi"/>
          <w:sz w:val="22"/>
          <w:szCs w:val="22"/>
        </w:rPr>
        <w:t xml:space="preserve"> </w:t>
      </w:r>
      <w:r w:rsidR="009D06C0" w:rsidRPr="009D06C0">
        <w:rPr>
          <w:rFonts w:asciiTheme="minorHAnsi" w:hAnsiTheme="minorHAnsi" w:cstheme="minorHAnsi"/>
          <w:bCs/>
          <w:sz w:val="22"/>
          <w:szCs w:val="22"/>
        </w:rPr>
        <w:t>Umowa obowiązuje</w:t>
      </w:r>
      <w:r w:rsidR="007F78E5">
        <w:rPr>
          <w:rFonts w:asciiTheme="minorHAnsi" w:hAnsiTheme="minorHAnsi" w:cstheme="minorHAnsi"/>
          <w:bCs/>
          <w:sz w:val="22"/>
          <w:szCs w:val="22"/>
        </w:rPr>
        <w:t xml:space="preserve"> 7 miesięcy</w:t>
      </w:r>
      <w:r w:rsidR="009D06C0" w:rsidRPr="009D06C0">
        <w:rPr>
          <w:rFonts w:asciiTheme="minorHAnsi" w:hAnsiTheme="minorHAnsi" w:cstheme="minorHAnsi"/>
          <w:bCs/>
          <w:sz w:val="22"/>
          <w:szCs w:val="22"/>
        </w:rPr>
        <w:t xml:space="preserve"> od dnia</w:t>
      </w:r>
      <w:r w:rsidR="007F78E5">
        <w:rPr>
          <w:rFonts w:asciiTheme="minorHAnsi" w:hAnsiTheme="minorHAnsi" w:cstheme="minorHAnsi"/>
          <w:bCs/>
          <w:sz w:val="22"/>
          <w:szCs w:val="22"/>
        </w:rPr>
        <w:t xml:space="preserve"> 1 września 2022 </w:t>
      </w:r>
      <w:r w:rsidR="009D06C0" w:rsidRPr="009D06C0">
        <w:rPr>
          <w:rFonts w:asciiTheme="minorHAnsi" w:hAnsiTheme="minorHAnsi" w:cstheme="minorHAnsi"/>
          <w:bCs/>
          <w:sz w:val="22"/>
          <w:szCs w:val="22"/>
        </w:rPr>
        <w:t>r.</w:t>
      </w:r>
    </w:p>
    <w:p w:rsidR="005756BD" w:rsidRPr="007469D3" w:rsidRDefault="005756BD" w:rsidP="00547F7B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FA65E3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V</w:t>
      </w:r>
      <w:r w:rsidR="00BF33CD" w:rsidRPr="007469D3">
        <w:rPr>
          <w:rFonts w:asciiTheme="minorHAnsi" w:hAnsiTheme="minorHAnsi" w:cstheme="minorHAnsi"/>
          <w:b/>
          <w:bCs/>
        </w:rPr>
        <w:t xml:space="preserve">I – </w:t>
      </w:r>
      <w:r w:rsidR="00FA65E3" w:rsidRPr="007469D3">
        <w:rPr>
          <w:rFonts w:asciiTheme="minorHAnsi" w:hAnsiTheme="minorHAnsi" w:cstheme="minorHAnsi"/>
          <w:b/>
          <w:bCs/>
        </w:rPr>
        <w:t>PROJEKTOWANE</w:t>
      </w:r>
      <w:r w:rsidR="00BF33CD" w:rsidRPr="007469D3">
        <w:rPr>
          <w:rFonts w:asciiTheme="minorHAnsi" w:hAnsiTheme="minorHAnsi" w:cstheme="minorHAnsi"/>
          <w:b/>
          <w:bCs/>
        </w:rPr>
        <w:t xml:space="preserve"> </w:t>
      </w:r>
      <w:r w:rsidR="00FA65E3" w:rsidRPr="007469D3">
        <w:rPr>
          <w:rFonts w:asciiTheme="minorHAnsi" w:hAnsiTheme="minorHAnsi" w:cstheme="minorHAnsi"/>
          <w:b/>
          <w:bCs/>
        </w:rPr>
        <w:t xml:space="preserve"> POSTANOWIENIA UMOWY</w:t>
      </w:r>
    </w:p>
    <w:p w:rsidR="00E5590E" w:rsidRDefault="00FA65E3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Warunki umowy zawarte są we wzor</w:t>
      </w:r>
      <w:r w:rsidR="009D06C0">
        <w:rPr>
          <w:rFonts w:asciiTheme="minorHAnsi" w:hAnsiTheme="minorHAnsi" w:cstheme="minorHAnsi"/>
        </w:rPr>
        <w:t>ach</w:t>
      </w:r>
      <w:r w:rsidR="002400AE">
        <w:rPr>
          <w:rFonts w:asciiTheme="minorHAnsi" w:hAnsiTheme="minorHAnsi" w:cstheme="minorHAnsi"/>
        </w:rPr>
        <w:t>,</w:t>
      </w:r>
      <w:r w:rsidR="00E5590E">
        <w:rPr>
          <w:rFonts w:asciiTheme="minorHAnsi" w:hAnsiTheme="minorHAnsi" w:cstheme="minorHAnsi"/>
        </w:rPr>
        <w:t xml:space="preserve"> </w:t>
      </w:r>
      <w:r w:rsidR="006C17A7">
        <w:rPr>
          <w:rFonts w:asciiTheme="minorHAnsi" w:hAnsiTheme="minorHAnsi" w:cstheme="minorHAnsi"/>
        </w:rPr>
        <w:t>który stanowi załącznik nr 4 do niniejszej SWZ</w:t>
      </w:r>
      <w:r w:rsidR="00372B4E">
        <w:rPr>
          <w:rFonts w:asciiTheme="minorHAnsi" w:hAnsiTheme="minorHAnsi" w:cstheme="minorHAnsi"/>
        </w:rPr>
        <w:t>.</w:t>
      </w:r>
    </w:p>
    <w:p w:rsidR="00F7421D" w:rsidRPr="00AF5EC8" w:rsidRDefault="00F7421D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36072A" w:rsidRPr="00126353" w:rsidRDefault="0036072A" w:rsidP="00C81027">
      <w:pPr>
        <w:autoSpaceDE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</w:rPr>
      </w:pPr>
      <w:r w:rsidRPr="00126353">
        <w:rPr>
          <w:rFonts w:asciiTheme="minorHAnsi" w:hAnsiTheme="minorHAnsi" w:cstheme="minorHAnsi"/>
          <w:b/>
        </w:rPr>
        <w:t>ROZDZIAŁ VII</w:t>
      </w:r>
      <w:r w:rsidR="00BF33CD" w:rsidRPr="00126353">
        <w:rPr>
          <w:rFonts w:asciiTheme="minorHAnsi" w:hAnsiTheme="minorHAnsi" w:cstheme="minorHAnsi"/>
          <w:b/>
        </w:rPr>
        <w:t xml:space="preserve"> – </w:t>
      </w:r>
      <w:r w:rsidRPr="00126353">
        <w:rPr>
          <w:rFonts w:asciiTheme="minorHAnsi" w:hAnsiTheme="minorHAnsi" w:cstheme="minorHAnsi"/>
          <w:b/>
        </w:rPr>
        <w:t xml:space="preserve">INFORMACJE DOTYCZĄCE PRZEPROWADZENIA PRZEZ WYKONAWCĘ WIZJI </w:t>
      </w:r>
    </w:p>
    <w:p w:rsidR="00547F7B" w:rsidRDefault="00547F7B" w:rsidP="00547F7B">
      <w:pPr>
        <w:autoSpaceDE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dotyczy</w:t>
      </w:r>
    </w:p>
    <w:p w:rsidR="00547F7B" w:rsidRPr="007469D3" w:rsidRDefault="00547F7B" w:rsidP="00547F7B">
      <w:pPr>
        <w:autoSpaceDE w:val="0"/>
        <w:autoSpaceDN/>
        <w:spacing w:line="360" w:lineRule="auto"/>
        <w:jc w:val="both"/>
        <w:textAlignment w:val="auto"/>
        <w:rPr>
          <w:rFonts w:asciiTheme="minorHAnsi" w:hAnsiTheme="minorHAnsi" w:cstheme="minorHAnsi"/>
        </w:rPr>
      </w:pPr>
    </w:p>
    <w:p w:rsidR="0037781A" w:rsidRPr="007469D3" w:rsidRDefault="0037781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</w:t>
      </w:r>
      <w:r w:rsidR="00BF33CD" w:rsidRPr="007469D3">
        <w:rPr>
          <w:rFonts w:asciiTheme="minorHAnsi" w:hAnsiTheme="minorHAnsi" w:cstheme="minorHAnsi"/>
          <w:b/>
          <w:bCs/>
        </w:rPr>
        <w:t>IAŁ VIII –</w:t>
      </w:r>
      <w:r w:rsidRPr="007469D3">
        <w:rPr>
          <w:rFonts w:asciiTheme="minorHAnsi" w:hAnsiTheme="minorHAnsi" w:cstheme="minorHAnsi"/>
          <w:b/>
          <w:bCs/>
        </w:rPr>
        <w:t xml:space="preserve"> INFORMACJE O SPOSOBIE KOMUNIKOWANIA SIĘ ZAMAWIAJĄCEGO Z WYKONAWCAMI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13" w:name="OLE_LINK3"/>
      <w:r w:rsidRPr="007469D3">
        <w:rPr>
          <w:rFonts w:asciiTheme="minorHAnsi" w:hAnsiTheme="minorHAnsi" w:cstheme="minorHAnsi"/>
        </w:rPr>
        <w:t xml:space="preserve">Postępowanie prowadzone jest w języku polskim w formie elektronicznej za pośrednictwem www.platformazakupowa.pl pod adresem: </w:t>
      </w:r>
      <w:hyperlink r:id="rId11" w:history="1">
        <w:r w:rsidR="008420AA" w:rsidRPr="009A0F18">
          <w:rPr>
            <w:rStyle w:val="Hipercze"/>
            <w:rFonts w:asciiTheme="minorHAnsi" w:hAnsiTheme="minorHAnsi" w:cstheme="minorHAnsi"/>
            <w:b/>
            <w:shd w:val="clear" w:color="auto" w:fill="FFFFFF"/>
          </w:rPr>
          <w:t>https://platformazakupowa.pl/pn/zk_krzywaniec</w:t>
        </w:r>
      </w:hyperlink>
      <w:r w:rsidR="008420AA">
        <w:rPr>
          <w:rFonts w:asciiTheme="minorHAnsi" w:hAnsiTheme="minorHAnsi" w:cstheme="minorHAnsi"/>
          <w:b/>
          <w:shd w:val="clear" w:color="auto" w:fill="FFFFFF"/>
        </w:rPr>
        <w:t xml:space="preserve"> </w:t>
      </w:r>
    </w:p>
    <w:p w:rsidR="00EF5CDA" w:rsidRDefault="0037781A" w:rsidP="00CB65B6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5CDA">
        <w:rPr>
          <w:rFonts w:asciiTheme="minorHAnsi" w:hAnsiTheme="minorHAnsi" w:cstheme="minorHAnsi"/>
        </w:rPr>
        <w:t xml:space="preserve">Za datę przekazania (wpływu) oświadczeń, wniosków, zawiadomień oraz informacji przyjmuje się datę ich przesłania za pośrednictwem platformazakupowa.pl poprzez </w:t>
      </w:r>
      <w:r w:rsidRPr="00EF5CDA">
        <w:rPr>
          <w:rFonts w:asciiTheme="minorHAnsi" w:hAnsiTheme="minorHAnsi" w:cstheme="minorHAnsi"/>
        </w:rPr>
        <w:lastRenderedPageBreak/>
        <w:t xml:space="preserve">kliknięcie przycisku  „Wyślij wiadomość do zamawiającego” po których pojawi się komunikat, że wiadomość została wysłana do zamawiającego. </w:t>
      </w:r>
    </w:p>
    <w:p w:rsidR="0037781A" w:rsidRPr="00EF5CDA" w:rsidRDefault="0037781A" w:rsidP="00CB65B6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EF5CDA">
        <w:rPr>
          <w:rFonts w:asciiTheme="minorHAnsi" w:hAnsiTheme="minorHAnsi" w:cstheme="minorHAnsi"/>
        </w:rPr>
        <w:t>Zamawiający będzie przekazywał wykonawcom informacje w formie elektronicznej za pośrednictwem 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 do konkretnego wykonawcy.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platformazakupowa.pl, tj.: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Stały dostęp do sieci Internet o gwarantowanej przepustowości nie mniejszej niż 512 kb/s,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Zainstalowana dowolna przeglądarka internetowa, w przypadku Internet Explorer minimalnie wersja 10 0.,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Włączona obsługa JavaScript,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Zainstalowany program Adobe Acrobat Reader lub inny obsługujący format plików .pdf,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Platformazakupowa.pl działa według standardu przyjętego w komunikacji sieciowej - kodowanie UTF8,</w:t>
      </w:r>
    </w:p>
    <w:p w:rsidR="0037781A" w:rsidRPr="007469D3" w:rsidRDefault="0037781A" w:rsidP="0090461D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Wykonawca, przystępując do niniejszego postępowania o udzielenie zamówienia publicznego:</w:t>
      </w:r>
    </w:p>
    <w:p w:rsidR="0037781A" w:rsidRPr="007469D3" w:rsidRDefault="0037781A" w:rsidP="00AE3724">
      <w:pPr>
        <w:pStyle w:val="Akapitzlist"/>
        <w:numPr>
          <w:ilvl w:val="0"/>
          <w:numId w:val="2"/>
        </w:numPr>
        <w:spacing w:after="0" w:line="360" w:lineRule="auto"/>
        <w:ind w:left="851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 xml:space="preserve">akceptuje warunki korzystania z </w:t>
      </w:r>
      <w:hyperlink r:id="rId12" w:history="1">
        <w:r w:rsidRPr="007469D3">
          <w:rPr>
            <w:rFonts w:asciiTheme="minorHAnsi" w:hAnsiTheme="minorHAnsi" w:cstheme="minorHAnsi"/>
            <w:sz w:val="24"/>
            <w:szCs w:val="24"/>
          </w:rPr>
          <w:t>Platformy</w:t>
        </w:r>
      </w:hyperlink>
      <w:r w:rsidRPr="007469D3">
        <w:rPr>
          <w:rFonts w:asciiTheme="minorHAnsi" w:hAnsiTheme="minorHAnsi" w:cstheme="minorHAnsi"/>
          <w:sz w:val="24"/>
          <w:szCs w:val="24"/>
        </w:rPr>
        <w:t xml:space="preserve"> określone w Regulaminie zamieszczonym na stronie internetowej</w:t>
      </w:r>
      <w:r w:rsidRPr="008420AA"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8420A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pod adresem</w:t>
        </w:r>
      </w:hyperlink>
      <w:r w:rsidRPr="007469D3">
        <w:rPr>
          <w:rFonts w:asciiTheme="minorHAnsi" w:hAnsiTheme="minorHAnsi" w:cstheme="minorHAnsi"/>
          <w:sz w:val="24"/>
          <w:szCs w:val="24"/>
        </w:rPr>
        <w:t xml:space="preserve">:  </w:t>
      </w:r>
      <w:hyperlink r:id="rId14" w:history="1">
        <w:r w:rsidR="008420AA" w:rsidRPr="009A0F1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https://platformazakupowa.pl/strona/1-regulamin</w:t>
        </w:r>
      </w:hyperlink>
      <w:r w:rsidR="008420AA">
        <w:rPr>
          <w:rFonts w:asciiTheme="minorHAnsi" w:hAnsiTheme="minorHAnsi" w:cstheme="minorHAnsi"/>
          <w:sz w:val="24"/>
          <w:szCs w:val="24"/>
        </w:rPr>
        <w:t xml:space="preserve"> </w:t>
      </w:r>
      <w:r w:rsidRPr="007469D3">
        <w:rPr>
          <w:rFonts w:asciiTheme="minorHAnsi" w:hAnsiTheme="minorHAnsi" w:cstheme="minorHAnsi"/>
          <w:sz w:val="24"/>
          <w:szCs w:val="24"/>
        </w:rPr>
        <w:t>oraz uznaje go za wiążący,</w:t>
      </w:r>
    </w:p>
    <w:p w:rsidR="0037781A" w:rsidRPr="007469D3" w:rsidRDefault="0037781A" w:rsidP="00AE3724">
      <w:pPr>
        <w:pStyle w:val="Akapitzlist"/>
        <w:numPr>
          <w:ilvl w:val="0"/>
          <w:numId w:val="2"/>
        </w:numPr>
        <w:spacing w:after="0" w:line="360" w:lineRule="auto"/>
        <w:ind w:left="851" w:hanging="425"/>
        <w:textAlignment w:val="baseline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 xml:space="preserve">zapoznał i stosuje się do Instrukcji składania ofert/wniosków dostępnej pod adresem: </w:t>
      </w:r>
      <w:hyperlink r:id="rId15" w:history="1">
        <w:r w:rsidR="008420AA" w:rsidRPr="009A0F1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Pr="007469D3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7469D3">
        <w:rPr>
          <w:rFonts w:asciiTheme="minorHAnsi" w:hAnsiTheme="minorHAnsi" w:cstheme="minorHAnsi"/>
          <w:b/>
        </w:rPr>
        <w:t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</w:t>
      </w:r>
    </w:p>
    <w:p w:rsidR="0037781A" w:rsidRPr="007469D3" w:rsidRDefault="006E1F8E" w:rsidP="00FB409C">
      <w:pPr>
        <w:pStyle w:val="Standard"/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       </w:t>
      </w:r>
      <w:r w:rsidR="0037781A" w:rsidRPr="007469D3">
        <w:rPr>
          <w:rFonts w:asciiTheme="minorHAnsi" w:hAnsiTheme="minorHAnsi" w:cstheme="minorHAnsi"/>
        </w:rPr>
        <w:t xml:space="preserve">Taka oferta zostanie uznana przez Zamawiającego za ofertę handlową i nie będzie brana pod uwagę w przedmiotowym postępowaniu ponieważ nie został spełniony obowiązek narzucony w art. 221 Ustawy  </w:t>
      </w:r>
      <w:r w:rsidR="008420AA">
        <w:rPr>
          <w:rFonts w:asciiTheme="minorHAnsi" w:hAnsiTheme="minorHAnsi" w:cstheme="minorHAnsi"/>
        </w:rPr>
        <w:t>pzp.</w:t>
      </w:r>
    </w:p>
    <w:p w:rsidR="0037781A" w:rsidRPr="007469D3" w:rsidRDefault="0037781A" w:rsidP="00FB409C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6" w:history="1">
        <w:r w:rsidR="008420AA" w:rsidRPr="009A0F18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="008420AA">
        <w:rPr>
          <w:rFonts w:asciiTheme="minorHAnsi" w:hAnsiTheme="minorHAnsi" w:cstheme="minorHAnsi"/>
        </w:rPr>
        <w:t xml:space="preserve"> </w:t>
      </w:r>
    </w:p>
    <w:bookmarkEnd w:id="13"/>
    <w:p w:rsidR="0037781A" w:rsidRPr="007469D3" w:rsidRDefault="0037781A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37781A" w:rsidRPr="007469D3" w:rsidRDefault="0037781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</w:t>
      </w:r>
      <w:r w:rsidR="00BF33CD" w:rsidRPr="007469D3">
        <w:rPr>
          <w:rFonts w:asciiTheme="minorHAnsi" w:hAnsiTheme="minorHAnsi" w:cstheme="minorHAnsi"/>
          <w:b/>
          <w:bCs/>
        </w:rPr>
        <w:t xml:space="preserve">ZIAŁ IX – </w:t>
      </w:r>
      <w:r w:rsidRPr="007469D3">
        <w:rPr>
          <w:rFonts w:asciiTheme="minorHAnsi" w:hAnsiTheme="minorHAnsi" w:cstheme="minorHAnsi"/>
          <w:b/>
          <w:bCs/>
        </w:rPr>
        <w:t>OSOBY UPRAWNIONE DO KOMUNIKOWANIA SIĘ Z WYKONAWCAMI</w:t>
      </w:r>
    </w:p>
    <w:p w:rsidR="0037781A" w:rsidRPr="007469D3" w:rsidRDefault="0037781A" w:rsidP="00FB409C">
      <w:pPr>
        <w:pStyle w:val="Standard"/>
        <w:tabs>
          <w:tab w:val="left" w:pos="360"/>
        </w:tabs>
        <w:suppressAutoHyphens w:val="0"/>
        <w:spacing w:line="360" w:lineRule="auto"/>
        <w:rPr>
          <w:rFonts w:asciiTheme="minorHAnsi" w:hAnsiTheme="minorHAnsi" w:cstheme="minorHAnsi"/>
          <w:b/>
          <w:bCs/>
          <w:lang w:eastAsia="en-US"/>
        </w:rPr>
      </w:pPr>
      <w:r w:rsidRPr="007469D3">
        <w:rPr>
          <w:rFonts w:asciiTheme="minorHAnsi" w:hAnsiTheme="minorHAnsi" w:cstheme="minorHAnsi"/>
          <w:b/>
          <w:bCs/>
          <w:lang w:eastAsia="en-US"/>
        </w:rPr>
        <w:t>Osoby uprawnione od porozumiewania się z Wykonawcami:</w:t>
      </w:r>
    </w:p>
    <w:p w:rsidR="0037781A" w:rsidRPr="007469D3" w:rsidRDefault="0037781A" w:rsidP="00FB409C">
      <w:pPr>
        <w:pStyle w:val="Standard"/>
        <w:tabs>
          <w:tab w:val="left" w:pos="-5521"/>
        </w:tabs>
        <w:suppressAutoHyphens w:val="0"/>
        <w:spacing w:line="360" w:lineRule="auto"/>
        <w:ind w:left="1080" w:hanging="1080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t xml:space="preserve">1.   w zakresie dotyczącym przedmiotu zamówienia: </w:t>
      </w:r>
    </w:p>
    <w:p w:rsidR="0037781A" w:rsidRPr="007469D3" w:rsidRDefault="009D0562" w:rsidP="0090461D">
      <w:pPr>
        <w:pStyle w:val="Standard"/>
        <w:numPr>
          <w:ilvl w:val="0"/>
          <w:numId w:val="22"/>
        </w:numPr>
        <w:tabs>
          <w:tab w:val="left" w:pos="-5521"/>
        </w:tabs>
        <w:suppressAutoHyphens w:val="0"/>
        <w:spacing w:line="360" w:lineRule="auto"/>
        <w:ind w:hanging="2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Beata Sieradzan</w:t>
      </w:r>
      <w:r w:rsidR="00CA21BC">
        <w:rPr>
          <w:rFonts w:asciiTheme="minorHAnsi" w:hAnsiTheme="minorHAnsi" w:cstheme="minorHAnsi"/>
          <w:shd w:val="clear" w:color="auto" w:fill="FFFFFF"/>
        </w:rPr>
        <w:t xml:space="preserve">, e-mail: </w:t>
      </w:r>
      <w:hyperlink r:id="rId17" w:history="1">
        <w:r>
          <w:rPr>
            <w:rStyle w:val="Hipercze"/>
            <w:rFonts w:asciiTheme="minorHAnsi" w:hAnsiTheme="minorHAnsi" w:cstheme="minorHAnsi"/>
            <w:shd w:val="clear" w:color="auto" w:fill="FFFFFF"/>
          </w:rPr>
          <w:t>beata.sieradzan</w:t>
        </w:r>
        <w:r w:rsidR="00C159F5" w:rsidRPr="006B3D03">
          <w:rPr>
            <w:rStyle w:val="Hipercze"/>
            <w:rFonts w:asciiTheme="minorHAnsi" w:hAnsiTheme="minorHAnsi" w:cstheme="minorHAnsi"/>
            <w:shd w:val="clear" w:color="auto" w:fill="FFFFFF"/>
          </w:rPr>
          <w:t>@sw.gov.pl</w:t>
        </w:r>
      </w:hyperlink>
      <w:r w:rsidR="00CA21B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, tel. 68 3229417</w:t>
      </w:r>
    </w:p>
    <w:p w:rsidR="006E1F8E" w:rsidRPr="007469D3" w:rsidRDefault="0037781A" w:rsidP="00FB409C">
      <w:pPr>
        <w:pStyle w:val="Standard"/>
        <w:tabs>
          <w:tab w:val="left" w:pos="-7560"/>
          <w:tab w:val="left" w:pos="-6939"/>
        </w:tabs>
        <w:suppressAutoHyphens w:val="0"/>
        <w:spacing w:line="360" w:lineRule="auto"/>
        <w:ind w:left="1080" w:hanging="1080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t xml:space="preserve">2.   w zakresie dotyczącym zagadnień formalnych: </w:t>
      </w:r>
    </w:p>
    <w:p w:rsidR="0037781A" w:rsidRPr="007469D3" w:rsidRDefault="0037781A" w:rsidP="0090461D">
      <w:pPr>
        <w:pStyle w:val="Standard"/>
        <w:numPr>
          <w:ilvl w:val="0"/>
          <w:numId w:val="21"/>
        </w:numPr>
        <w:tabs>
          <w:tab w:val="left" w:pos="-7560"/>
          <w:tab w:val="left" w:pos="-6939"/>
        </w:tabs>
        <w:suppressAutoHyphens w:val="0"/>
        <w:spacing w:line="360" w:lineRule="auto"/>
        <w:ind w:hanging="294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Danuta Zarzycka, e-mail: </w:t>
      </w:r>
      <w:hyperlink r:id="rId18" w:history="1">
        <w:r w:rsidR="00C81027" w:rsidRPr="00583C6A">
          <w:rPr>
            <w:rStyle w:val="Hipercze"/>
            <w:rFonts w:asciiTheme="minorHAnsi" w:hAnsiTheme="minorHAnsi" w:cstheme="minorHAnsi"/>
          </w:rPr>
          <w:t>danuta.zarzycka@sw.gov.pl</w:t>
        </w:r>
      </w:hyperlink>
      <w:bookmarkStart w:id="14" w:name="OLE_LINK1"/>
      <w:bookmarkStart w:id="15" w:name="OLE_LINK2"/>
      <w:r w:rsidR="00C159F5">
        <w:rPr>
          <w:rStyle w:val="Internetlink"/>
          <w:rFonts w:asciiTheme="minorHAnsi" w:hAnsiTheme="minorHAnsi" w:cstheme="minorHAnsi"/>
          <w:color w:val="auto"/>
          <w:u w:val="none"/>
        </w:rPr>
        <w:t xml:space="preserve"> , tel. 68 3229417</w:t>
      </w:r>
      <w:bookmarkEnd w:id="14"/>
      <w:bookmarkEnd w:id="15"/>
    </w:p>
    <w:p w:rsidR="002400AE" w:rsidRPr="00C81027" w:rsidRDefault="0037781A" w:rsidP="0090461D">
      <w:pPr>
        <w:pStyle w:val="Standard"/>
        <w:numPr>
          <w:ilvl w:val="0"/>
          <w:numId w:val="21"/>
        </w:numPr>
        <w:tabs>
          <w:tab w:val="left" w:pos="261"/>
          <w:tab w:val="left" w:pos="993"/>
        </w:tabs>
        <w:suppressAutoHyphens w:val="0"/>
        <w:spacing w:line="360" w:lineRule="auto"/>
        <w:ind w:hanging="294"/>
        <w:rPr>
          <w:rFonts w:asciiTheme="minorHAnsi" w:hAnsiTheme="minorHAnsi" w:cstheme="minorHAnsi"/>
        </w:rPr>
      </w:pPr>
      <w:r w:rsidRPr="007469D3">
        <w:rPr>
          <w:rStyle w:val="Internetlink"/>
          <w:rFonts w:asciiTheme="minorHAnsi" w:hAnsiTheme="minorHAnsi" w:cstheme="minorHAnsi"/>
          <w:color w:val="auto"/>
          <w:u w:val="none"/>
        </w:rPr>
        <w:t xml:space="preserve">Wojciech Ćwirlej, e-mail: </w:t>
      </w:r>
      <w:hyperlink r:id="rId19" w:history="1">
        <w:r w:rsidR="00C81027" w:rsidRPr="00583C6A">
          <w:rPr>
            <w:rStyle w:val="Hipercze"/>
            <w:rFonts w:asciiTheme="minorHAnsi" w:hAnsiTheme="minorHAnsi" w:cstheme="minorHAnsi"/>
          </w:rPr>
          <w:t>wojciech.cwirlej@sw.gov.pl</w:t>
        </w:r>
      </w:hyperlink>
      <w:r w:rsidR="00C81027">
        <w:rPr>
          <w:rStyle w:val="Internetlink"/>
          <w:rFonts w:asciiTheme="minorHAnsi" w:hAnsiTheme="minorHAnsi" w:cstheme="minorHAnsi"/>
          <w:color w:val="auto"/>
        </w:rPr>
        <w:t xml:space="preserve"> </w:t>
      </w:r>
      <w:r w:rsidR="00C159F5">
        <w:rPr>
          <w:rStyle w:val="Internetlink"/>
          <w:rFonts w:asciiTheme="minorHAnsi" w:hAnsiTheme="minorHAnsi" w:cstheme="minorHAnsi"/>
          <w:color w:val="auto"/>
          <w:u w:val="none"/>
        </w:rPr>
        <w:t xml:space="preserve"> , tel. 68 3229417</w:t>
      </w:r>
    </w:p>
    <w:p w:rsidR="002400AE" w:rsidRDefault="002400AE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9D06C0" w:rsidRPr="007469D3" w:rsidRDefault="009D06C0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F35483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lastRenderedPageBreak/>
        <w:t>ROZDZIAŁ X</w:t>
      </w:r>
      <w:r w:rsidR="00BF33CD" w:rsidRPr="007469D3">
        <w:rPr>
          <w:rFonts w:asciiTheme="minorHAnsi" w:hAnsiTheme="minorHAnsi" w:cstheme="minorHAnsi"/>
          <w:b/>
          <w:bCs/>
        </w:rPr>
        <w:t xml:space="preserve"> – </w:t>
      </w:r>
      <w:r w:rsidR="00F35483" w:rsidRPr="007469D3">
        <w:rPr>
          <w:rFonts w:asciiTheme="minorHAnsi" w:hAnsiTheme="minorHAnsi" w:cstheme="minorHAnsi"/>
          <w:b/>
          <w:bCs/>
        </w:rPr>
        <w:t>OPIS</w:t>
      </w:r>
      <w:r w:rsidR="00BF33CD" w:rsidRPr="007469D3">
        <w:rPr>
          <w:rFonts w:asciiTheme="minorHAnsi" w:hAnsiTheme="minorHAnsi" w:cstheme="minorHAnsi"/>
          <w:b/>
          <w:bCs/>
        </w:rPr>
        <w:t xml:space="preserve"> </w:t>
      </w:r>
      <w:r w:rsidR="00F35483" w:rsidRPr="007469D3">
        <w:rPr>
          <w:rFonts w:asciiTheme="minorHAnsi" w:hAnsiTheme="minorHAnsi" w:cstheme="minorHAnsi"/>
          <w:b/>
          <w:bCs/>
        </w:rPr>
        <w:t xml:space="preserve"> SPOSOBU PRZYGOTOWANIA OFERTY</w:t>
      </w:r>
    </w:p>
    <w:p w:rsidR="00F35483" w:rsidRPr="007469D3" w:rsidRDefault="00F35483" w:rsidP="00AE3724">
      <w:pPr>
        <w:pStyle w:val="NormalnyWeb"/>
        <w:numPr>
          <w:ilvl w:val="0"/>
          <w:numId w:val="5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Oferta oraz przedmiotowe środki dowodowe składane elektronicznie muszą zostać podpisane </w:t>
      </w:r>
      <w:r w:rsidRPr="007469D3">
        <w:rPr>
          <w:rFonts w:asciiTheme="minorHAnsi" w:hAnsiTheme="minorHAnsi" w:cstheme="minorHAnsi"/>
          <w:b/>
          <w:bCs/>
        </w:rPr>
        <w:t>elektronicznym kwalifikowanym podpisem</w:t>
      </w:r>
      <w:r w:rsidRPr="007469D3">
        <w:rPr>
          <w:rFonts w:asciiTheme="minorHAnsi" w:hAnsiTheme="minorHAnsi" w:cstheme="minorHAnsi"/>
        </w:rPr>
        <w:t xml:space="preserve"> lub </w:t>
      </w:r>
      <w:r w:rsidRPr="007469D3">
        <w:rPr>
          <w:rFonts w:asciiTheme="minorHAnsi" w:hAnsiTheme="minorHAnsi" w:cstheme="minorHAnsi"/>
          <w:b/>
          <w:bCs/>
        </w:rPr>
        <w:t>podpisem zaufanym</w:t>
      </w:r>
      <w:r w:rsidRPr="007469D3">
        <w:rPr>
          <w:rFonts w:asciiTheme="minorHAnsi" w:hAnsiTheme="minorHAnsi" w:cstheme="minorHAnsi"/>
        </w:rPr>
        <w:t xml:space="preserve"> lub </w:t>
      </w:r>
      <w:r w:rsidRPr="007469D3">
        <w:rPr>
          <w:rFonts w:asciiTheme="minorHAnsi" w:hAnsiTheme="minorHAnsi" w:cstheme="minorHAnsi"/>
          <w:b/>
          <w:bCs/>
        </w:rPr>
        <w:t>podpisem osobistym</w:t>
      </w:r>
      <w:r w:rsidRPr="007469D3">
        <w:rPr>
          <w:rFonts w:asciiTheme="minorHAnsi" w:hAnsiTheme="minorHAnsi" w:cstheme="minorHAnsi"/>
        </w:rPr>
        <w:t xml:space="preserve">. W procesie składania oferty, w tym przedmiotowych środków dowodowych na platformie, </w:t>
      </w:r>
      <w:r w:rsidRPr="007469D3">
        <w:rPr>
          <w:rFonts w:asciiTheme="minorHAnsi" w:hAnsiTheme="minorHAnsi" w:cstheme="minorHAnsi"/>
          <w:b/>
          <w:bCs/>
        </w:rPr>
        <w:t>kwalifikowany podpis elektroniczny</w:t>
      </w:r>
      <w:r w:rsidRPr="007469D3">
        <w:rPr>
          <w:rFonts w:asciiTheme="minorHAnsi" w:hAnsiTheme="minorHAnsi" w:cstheme="minorHAnsi"/>
        </w:rPr>
        <w:t xml:space="preserve"> lub </w:t>
      </w:r>
      <w:r w:rsidRPr="007469D3">
        <w:rPr>
          <w:rFonts w:asciiTheme="minorHAnsi" w:hAnsiTheme="minorHAnsi" w:cstheme="minorHAnsi"/>
          <w:b/>
          <w:bCs/>
        </w:rPr>
        <w:t>podpis zaufany</w:t>
      </w:r>
      <w:r w:rsidRPr="007469D3">
        <w:rPr>
          <w:rFonts w:asciiTheme="minorHAnsi" w:hAnsiTheme="minorHAnsi" w:cstheme="minorHAnsi"/>
        </w:rPr>
        <w:t xml:space="preserve"> lub </w:t>
      </w:r>
      <w:r w:rsidRPr="007469D3">
        <w:rPr>
          <w:rFonts w:asciiTheme="minorHAnsi" w:hAnsiTheme="minorHAnsi" w:cstheme="minorHAnsi"/>
          <w:b/>
          <w:bCs/>
        </w:rPr>
        <w:t>podpis osobisty</w:t>
      </w:r>
      <w:r w:rsidRPr="007469D3">
        <w:rPr>
          <w:rFonts w:asciiTheme="minorHAnsi" w:hAnsiTheme="minorHAnsi" w:cstheme="minorHAnsi"/>
        </w:rPr>
        <w:t xml:space="preserve"> Wykonawca składa bezpośrednio na dokumencie, który następnie przesyła do systemu.</w:t>
      </w:r>
    </w:p>
    <w:p w:rsidR="00F35483" w:rsidRPr="007469D3" w:rsidRDefault="00F35483" w:rsidP="00AE3724">
      <w:pPr>
        <w:pStyle w:val="Nagwek5"/>
        <w:keepNext w:val="0"/>
        <w:keepLines w:val="0"/>
        <w:numPr>
          <w:ilvl w:val="0"/>
          <w:numId w:val="5"/>
        </w:numPr>
        <w:suppressAutoHyphens w:val="0"/>
        <w:spacing w:before="0" w:line="360" w:lineRule="auto"/>
        <w:ind w:left="426" w:hanging="426"/>
        <w:rPr>
          <w:rFonts w:asciiTheme="minorHAnsi" w:hAnsiTheme="minorHAnsi" w:cstheme="minorHAnsi"/>
          <w:color w:val="auto"/>
          <w:szCs w:val="24"/>
        </w:rPr>
      </w:pPr>
      <w:r w:rsidRPr="007469D3">
        <w:rPr>
          <w:rFonts w:asciiTheme="minorHAnsi" w:hAnsiTheme="minorHAnsi" w:cstheme="minorHAnsi"/>
          <w:b/>
          <w:bCs/>
          <w:color w:val="auto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</w:t>
      </w:r>
      <w:r w:rsidRPr="007469D3">
        <w:rPr>
          <w:rFonts w:asciiTheme="minorHAnsi" w:hAnsiTheme="minorHAnsi" w:cstheme="minorHAnsi"/>
          <w:color w:val="auto"/>
          <w:szCs w:val="24"/>
        </w:rPr>
        <w:t>kwalifikowanym podpisem elektronicznym</w:t>
      </w:r>
      <w:r w:rsidRPr="007469D3">
        <w:rPr>
          <w:rFonts w:asciiTheme="minorHAnsi" w:hAnsiTheme="minorHAnsi" w:cstheme="minorHAnsi"/>
          <w:b/>
          <w:bCs/>
          <w:color w:val="auto"/>
          <w:szCs w:val="24"/>
        </w:rPr>
        <w:t xml:space="preserve"> lub </w:t>
      </w:r>
      <w:r w:rsidRPr="007469D3">
        <w:rPr>
          <w:rFonts w:asciiTheme="minorHAnsi" w:hAnsiTheme="minorHAnsi" w:cstheme="minorHAnsi"/>
          <w:color w:val="auto"/>
          <w:szCs w:val="24"/>
        </w:rPr>
        <w:t>podpisem zaufanym</w:t>
      </w:r>
      <w:r w:rsidRPr="007469D3">
        <w:rPr>
          <w:rFonts w:asciiTheme="minorHAnsi" w:hAnsiTheme="minorHAnsi" w:cstheme="minorHAnsi"/>
          <w:b/>
          <w:bCs/>
          <w:color w:val="auto"/>
          <w:szCs w:val="24"/>
        </w:rPr>
        <w:t xml:space="preserve"> lub </w:t>
      </w:r>
      <w:r w:rsidRPr="007469D3">
        <w:rPr>
          <w:rFonts w:asciiTheme="minorHAnsi" w:hAnsiTheme="minorHAnsi" w:cstheme="minorHAnsi"/>
          <w:color w:val="auto"/>
          <w:szCs w:val="24"/>
        </w:rPr>
        <w:t>podpisem osobistym</w:t>
      </w:r>
      <w:r w:rsidRPr="007469D3">
        <w:rPr>
          <w:rFonts w:asciiTheme="minorHAnsi" w:hAnsiTheme="minorHAnsi" w:cstheme="minorHAnsi"/>
          <w:b/>
          <w:bCs/>
          <w:color w:val="auto"/>
          <w:szCs w:val="24"/>
        </w:rPr>
        <w:t xml:space="preserve"> przez osobę/osoby upoważnioną/upoważnione. Poświadczenie za zgodność z oryginałem następuje w postaci elektronicznej podpisane kwalifikowanym podpisem elektronicznym lub podpisem zaufanym lub podpisem osobistym przez osobę/osoby upoważnioną/upoważnione. </w:t>
      </w:r>
    </w:p>
    <w:p w:rsidR="00F35483" w:rsidRPr="007469D3" w:rsidRDefault="00F35483" w:rsidP="00AE3724">
      <w:pPr>
        <w:pStyle w:val="NormalnyWeb"/>
        <w:numPr>
          <w:ilvl w:val="0"/>
          <w:numId w:val="5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Oferta powinna być:</w:t>
      </w:r>
    </w:p>
    <w:p w:rsidR="00F35483" w:rsidRPr="007469D3" w:rsidRDefault="00F35483" w:rsidP="0090461D">
      <w:pPr>
        <w:pStyle w:val="NormalnyWeb"/>
        <w:numPr>
          <w:ilvl w:val="1"/>
          <w:numId w:val="30"/>
        </w:numPr>
        <w:spacing w:before="0" w:after="0" w:line="36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sporządzona na podstawie załączników niniejszej SWZ w języku polskim,</w:t>
      </w:r>
    </w:p>
    <w:p w:rsidR="00F35483" w:rsidRPr="007469D3" w:rsidRDefault="00F35483" w:rsidP="0090461D">
      <w:pPr>
        <w:pStyle w:val="NormalnyWeb"/>
        <w:numPr>
          <w:ilvl w:val="1"/>
          <w:numId w:val="30"/>
        </w:numPr>
        <w:spacing w:before="0" w:after="0" w:line="36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złożona przy użyciu środków komunikacji elektronicznej tzn. za pośrednictwem </w:t>
      </w:r>
      <w:hyperlink r:id="rId20" w:history="1">
        <w:r w:rsidRPr="007469D3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7469D3">
        <w:rPr>
          <w:rFonts w:asciiTheme="minorHAnsi" w:hAnsiTheme="minorHAnsi" w:cstheme="minorHAnsi"/>
        </w:rPr>
        <w:t>,</w:t>
      </w:r>
    </w:p>
    <w:p w:rsidR="00F35483" w:rsidRPr="007469D3" w:rsidRDefault="00F35483" w:rsidP="0090461D">
      <w:pPr>
        <w:pStyle w:val="NormalnyWeb"/>
        <w:numPr>
          <w:ilvl w:val="1"/>
          <w:numId w:val="30"/>
        </w:numPr>
        <w:spacing w:before="0" w:after="0" w:line="360" w:lineRule="auto"/>
        <w:ind w:left="993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podpisana </w:t>
      </w:r>
      <w:hyperlink r:id="rId21" w:history="1">
        <w:r w:rsidRPr="007469D3">
          <w:rPr>
            <w:rStyle w:val="Hipercze"/>
            <w:rFonts w:asciiTheme="minorHAnsi" w:hAnsiTheme="minorHAnsi" w:cstheme="minorHAnsi"/>
            <w:b/>
            <w:bCs/>
            <w:color w:val="auto"/>
          </w:rPr>
          <w:t>kwalifikowanym podpisem elektronicznym</w:t>
        </w:r>
      </w:hyperlink>
      <w:r w:rsidRPr="007469D3">
        <w:rPr>
          <w:rFonts w:asciiTheme="minorHAnsi" w:hAnsiTheme="minorHAnsi" w:cstheme="minorHAnsi"/>
        </w:rPr>
        <w:t xml:space="preserve"> lub </w:t>
      </w:r>
      <w:hyperlink r:id="rId22" w:history="1">
        <w:r w:rsidRPr="007469D3">
          <w:rPr>
            <w:rStyle w:val="Hipercze"/>
            <w:rFonts w:asciiTheme="minorHAnsi" w:hAnsiTheme="minorHAnsi" w:cstheme="minorHAnsi"/>
            <w:b/>
            <w:bCs/>
            <w:color w:val="auto"/>
          </w:rPr>
          <w:t>podpisem zaufanym</w:t>
        </w:r>
      </w:hyperlink>
      <w:r w:rsidRPr="007469D3">
        <w:rPr>
          <w:rFonts w:asciiTheme="minorHAnsi" w:hAnsiTheme="minorHAnsi" w:cstheme="minorHAnsi"/>
        </w:rPr>
        <w:t xml:space="preserve"> lub </w:t>
      </w:r>
      <w:hyperlink r:id="rId23" w:history="1">
        <w:r w:rsidRPr="007469D3">
          <w:rPr>
            <w:rStyle w:val="Hipercze"/>
            <w:rFonts w:asciiTheme="minorHAnsi" w:hAnsiTheme="minorHAnsi" w:cstheme="minorHAnsi"/>
            <w:b/>
            <w:bCs/>
            <w:color w:val="auto"/>
          </w:rPr>
          <w:t>podpisem osobistym</w:t>
        </w:r>
      </w:hyperlink>
      <w:r w:rsidRPr="007469D3">
        <w:rPr>
          <w:rFonts w:asciiTheme="minorHAnsi" w:hAnsiTheme="minorHAnsi" w:cstheme="minorHAnsi"/>
        </w:rPr>
        <w:t xml:space="preserve"> przez osobę/osoby upoważnioną/upoważnione.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 przypadku wykorzystania formatu podpisu XAdES zewnętrzny. Zamawiający wymaga dołączenia odpowiedniej ilości plików tj. podpisywanych plików z danymi oraz plików XAdES.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</w:t>
      </w:r>
      <w:r w:rsidRPr="007469D3">
        <w:rPr>
          <w:rFonts w:asciiTheme="minorHAnsi" w:hAnsiTheme="minorHAnsi" w:cstheme="minorHAnsi"/>
        </w:rPr>
        <w:lastRenderedPageBreak/>
        <w:t>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Wykonawca, za pośrednictwem </w:t>
      </w:r>
      <w:hyperlink r:id="rId24" w:history="1">
        <w:r w:rsidRPr="007469D3">
          <w:rPr>
            <w:rStyle w:val="Hipercze"/>
            <w:rFonts w:asciiTheme="minorHAnsi" w:hAnsiTheme="minorHAnsi" w:cstheme="minorHAnsi"/>
            <w:color w:val="auto"/>
          </w:rPr>
          <w:t>platformazakupowa.pl</w:t>
        </w:r>
      </w:hyperlink>
      <w:r w:rsidRPr="007469D3">
        <w:rPr>
          <w:rFonts w:asciiTheme="minorHAnsi" w:hAnsiTheme="minorHAnsi" w:cstheme="minorHAnsi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25" w:history="1">
        <w:r w:rsidR="008420AA" w:rsidRPr="009A0F18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="008420AA">
        <w:rPr>
          <w:rStyle w:val="Hipercze"/>
          <w:rFonts w:asciiTheme="minorHAnsi" w:hAnsiTheme="minorHAnsi" w:cstheme="minorHAnsi"/>
          <w:color w:val="auto"/>
        </w:rPr>
        <w:t xml:space="preserve"> 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Każdy z Wykonawców może złożyć tylko jedną ofertę. Złożenie większej liczby ofert lub oferty zawierającej propozycje wariantowe spowoduje podlegać będzie odrzuceniu.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Zgodnie z definicją dokumentu elektronicznego z art.3 ustęp 2 Ustawy o informatyzacji działalności podmiotów realizujących zadania publiczne, opatrzenie pliku kwalifikowanym podpisem elektronicznym, zaufanym lub osobistym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t>Rozszerzenia plików wykorzystywanych przez Wykonawców powinny być zgodne z</w:t>
      </w:r>
      <w:r w:rsidRPr="007469D3">
        <w:rPr>
          <w:rFonts w:asciiTheme="minorHAnsi" w:hAnsiTheme="minorHAnsi"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Zamawiający rekomenduje wykorzystanie formatów: .pdf .doc .docx .xls .xlsx .jpg (.jpeg) </w:t>
      </w:r>
      <w:r w:rsidRPr="007469D3">
        <w:rPr>
          <w:rFonts w:asciiTheme="minorHAnsi" w:hAnsiTheme="minorHAnsi" w:cstheme="minorHAnsi"/>
          <w:b/>
          <w:bCs/>
          <w:u w:val="single"/>
        </w:rPr>
        <w:t>ze szczególnym wskazaniem na .pdf</w:t>
      </w:r>
    </w:p>
    <w:p w:rsidR="00F35483" w:rsidRPr="008420AA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  <w:b/>
        </w:rPr>
      </w:pPr>
      <w:r w:rsidRPr="008420AA">
        <w:rPr>
          <w:rFonts w:asciiTheme="minorHAnsi" w:hAnsiTheme="minorHAnsi" w:cstheme="minorHAnsi"/>
          <w:b/>
        </w:rPr>
        <w:lastRenderedPageBreak/>
        <w:t>W celu ewentualnej kompresji danych Zamawiający rekomenduje wykorzystanie jednego z rozszerzeń: .zip , .7Z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Wśród rozszerzeń powszechnych a </w:t>
      </w:r>
      <w:r w:rsidRPr="007469D3">
        <w:rPr>
          <w:rFonts w:asciiTheme="minorHAnsi" w:hAnsiTheme="minorHAnsi" w:cstheme="minorHAnsi"/>
          <w:b/>
          <w:bCs/>
        </w:rPr>
        <w:t>niewystępujących</w:t>
      </w:r>
      <w:r w:rsidRPr="007469D3">
        <w:rPr>
          <w:rFonts w:asciiTheme="minorHAnsi" w:hAnsiTheme="minorHAnsi" w:cstheme="minorHAnsi"/>
        </w:rPr>
        <w:t xml:space="preserve"> w Rozporządzeniu KRI występują: .rar .gif .bmp .numbers .pages. </w:t>
      </w:r>
      <w:r w:rsidRPr="007469D3">
        <w:rPr>
          <w:rFonts w:asciiTheme="minorHAnsi" w:hAnsiTheme="minorHAnsi" w:cstheme="minorHAnsi"/>
          <w:b/>
          <w:bCs/>
        </w:rPr>
        <w:t>Dokumenty złożone w takich plikach zostaną uznane za złożone nieskutecznie.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Zamawiający zwraca uwagę na ograniczenia wielkości plików podpisywanych profilem zaufanym, który wynosi </w:t>
      </w:r>
      <w:r w:rsidRPr="007469D3">
        <w:rPr>
          <w:rFonts w:asciiTheme="minorHAnsi" w:hAnsiTheme="minorHAnsi" w:cstheme="minorHAnsi"/>
          <w:b/>
          <w:bCs/>
        </w:rPr>
        <w:t>maksymalnie 10MB</w:t>
      </w:r>
      <w:r w:rsidRPr="007469D3">
        <w:rPr>
          <w:rFonts w:asciiTheme="minorHAnsi" w:hAnsiTheme="minorHAnsi" w:cstheme="minorHAnsi"/>
        </w:rPr>
        <w:t xml:space="preserve">, oraz na ograniczenie wielkości plików podpisywanych w aplikacji eDoApp służącej do składania podpisu osobistego, który wynosi </w:t>
      </w:r>
      <w:r w:rsidRPr="007469D3">
        <w:rPr>
          <w:rFonts w:asciiTheme="minorHAnsi" w:hAnsiTheme="minorHAnsi" w:cstheme="minorHAnsi"/>
          <w:b/>
          <w:bCs/>
        </w:rPr>
        <w:t>maksymalnie 5MB</w:t>
      </w:r>
      <w:r w:rsidRPr="007469D3">
        <w:rPr>
          <w:rFonts w:asciiTheme="minorHAnsi" w:hAnsiTheme="minorHAnsi" w:cstheme="minorHAnsi"/>
        </w:rPr>
        <w:t>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 przypadku stosowania przez wykonawcę kwalifikowanego podpisu elektronicznego:</w:t>
      </w:r>
    </w:p>
    <w:p w:rsidR="00F35483" w:rsidRPr="007469D3" w:rsidRDefault="00F35483" w:rsidP="0090461D">
      <w:pPr>
        <w:pStyle w:val="NormalnyWeb"/>
        <w:numPr>
          <w:ilvl w:val="1"/>
          <w:numId w:val="31"/>
        </w:numPr>
        <w:spacing w:before="0" w:after="0" w:line="360" w:lineRule="auto"/>
        <w:ind w:left="1134" w:hanging="425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Ze względu na niskie ryzyko naruszenia integralności pliku oraz łatwiejszą weryfikację podpisu zamawiający zaleca, w miarę możliwości, </w:t>
      </w:r>
      <w:r w:rsidRPr="007469D3">
        <w:rPr>
          <w:rFonts w:asciiTheme="minorHAnsi" w:hAnsiTheme="minorHAnsi" w:cstheme="minorHAnsi"/>
          <w:b/>
          <w:bCs/>
        </w:rPr>
        <w:t>przekonwertowanie plików składających się na ofertę na rozszerzenie .pdf  i opatrzenie ich podpisem kwalifikowanym w formacie PAdES. </w:t>
      </w:r>
    </w:p>
    <w:p w:rsidR="00F35483" w:rsidRPr="007469D3" w:rsidRDefault="00F35483" w:rsidP="0090461D">
      <w:pPr>
        <w:pStyle w:val="NormalnyWeb"/>
        <w:numPr>
          <w:ilvl w:val="1"/>
          <w:numId w:val="31"/>
        </w:numPr>
        <w:spacing w:before="0" w:after="0" w:line="360" w:lineRule="auto"/>
        <w:ind w:left="1134" w:hanging="425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Pliki w innych formatach niż PDF </w:t>
      </w:r>
      <w:r w:rsidRPr="007469D3">
        <w:rPr>
          <w:rFonts w:asciiTheme="minorHAnsi" w:hAnsiTheme="minorHAnsi" w:cstheme="minorHAnsi"/>
          <w:b/>
          <w:bCs/>
        </w:rPr>
        <w:t>zaleca się opatrzyć podpisem w formacie XAdES o typie zewnętrznym</w:t>
      </w:r>
      <w:r w:rsidRPr="007469D3">
        <w:rPr>
          <w:rFonts w:asciiTheme="minorHAnsi" w:hAnsiTheme="minorHAnsi" w:cstheme="minorHAnsi"/>
        </w:rPr>
        <w:t>. Wykonawca powinien pamiętać, aby plik z podpisem przekazywać łącznie z dokumentem podpisywanym.</w:t>
      </w:r>
    </w:p>
    <w:p w:rsidR="00F35483" w:rsidRPr="007469D3" w:rsidRDefault="00F35483" w:rsidP="0090461D">
      <w:pPr>
        <w:pStyle w:val="NormalnyWeb"/>
        <w:numPr>
          <w:ilvl w:val="1"/>
          <w:numId w:val="31"/>
        </w:numPr>
        <w:spacing w:before="0" w:after="0" w:line="360" w:lineRule="auto"/>
        <w:ind w:left="1134" w:hanging="425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rekomenduje wykorzystanie podpisu z kwalifikowanym znacznikiem czasu.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zaleca aby</w:t>
      </w:r>
      <w:r w:rsidRPr="007469D3">
        <w:rPr>
          <w:rFonts w:asciiTheme="minorHAnsi" w:hAnsiTheme="minorHAnsi" w:cstheme="minorHAnsi"/>
          <w:b/>
          <w:bCs/>
        </w:rPr>
        <w:t xml:space="preserve"> w przypadku podpisywania pliku przez kilka osób, stosować podpisy tego samego rodzaju.</w:t>
      </w:r>
      <w:r w:rsidRPr="007469D3">
        <w:rPr>
          <w:rFonts w:asciiTheme="minorHAnsi" w:hAnsiTheme="minorHAnsi" w:cstheme="minorHAnsi"/>
        </w:rPr>
        <w:t xml:space="preserve"> Podpisywanie różnymi rodzajami podpisów np. osobistym i kwalifikowanym może doprowadzić do problemów w weryfikacji plików. </w:t>
      </w:r>
    </w:p>
    <w:p w:rsidR="00F35483" w:rsidRPr="007469D3" w:rsidRDefault="00F35483" w:rsidP="00AE3724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Jeśli Wykonawca pakuje dokumenty np. w plik o rozszerzeniu .zip, zaleca się wcześniejsze podpisanie każdego ze skompresowanych plików. </w:t>
      </w:r>
    </w:p>
    <w:p w:rsidR="005756BD" w:rsidRDefault="00F35483" w:rsidP="00FB409C">
      <w:pPr>
        <w:pStyle w:val="NormalnyWeb"/>
        <w:numPr>
          <w:ilvl w:val="0"/>
          <w:numId w:val="6"/>
        </w:numPr>
        <w:spacing w:before="0" w:after="0" w:line="360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Zamawiający zaleca aby </w:t>
      </w:r>
      <w:r w:rsidRPr="007469D3">
        <w:rPr>
          <w:rFonts w:asciiTheme="minorHAnsi" w:hAnsiTheme="minorHAnsi" w:cstheme="minorHAnsi"/>
          <w:b/>
          <w:bCs/>
          <w:u w:val="single"/>
        </w:rPr>
        <w:t>nie</w:t>
      </w:r>
      <w:r w:rsidRPr="007469D3">
        <w:rPr>
          <w:rFonts w:asciiTheme="minorHAnsi" w:hAnsiTheme="minorHAnsi" w:cstheme="minorHAnsi"/>
          <w:b/>
          <w:bCs/>
        </w:rPr>
        <w:t xml:space="preserve"> </w:t>
      </w:r>
      <w:r w:rsidRPr="007469D3">
        <w:rPr>
          <w:rFonts w:asciiTheme="minorHAnsi" w:hAnsiTheme="minorHAnsi"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:rsidR="009D06C0" w:rsidRPr="009D06C0" w:rsidRDefault="009D06C0" w:rsidP="009D06C0">
      <w:pPr>
        <w:pStyle w:val="NormalnyWeb"/>
        <w:spacing w:before="0" w:after="0" w:line="360" w:lineRule="auto"/>
        <w:ind w:left="426"/>
        <w:textAlignment w:val="baseline"/>
        <w:rPr>
          <w:rFonts w:asciiTheme="minorHAnsi" w:hAnsiTheme="minorHAnsi" w:cstheme="minorHAnsi"/>
        </w:rPr>
      </w:pPr>
    </w:p>
    <w:p w:rsidR="00F27A6C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</w:t>
      </w:r>
      <w:r w:rsidR="00BF33CD" w:rsidRPr="007469D3">
        <w:rPr>
          <w:rFonts w:asciiTheme="minorHAnsi" w:hAnsiTheme="minorHAnsi" w:cstheme="minorHAnsi"/>
          <w:b/>
          <w:bCs/>
        </w:rPr>
        <w:t xml:space="preserve">I – </w:t>
      </w:r>
      <w:r w:rsidR="000577C8" w:rsidRPr="007469D3">
        <w:rPr>
          <w:rFonts w:asciiTheme="minorHAnsi" w:hAnsiTheme="minorHAnsi" w:cstheme="minorHAnsi"/>
          <w:b/>
          <w:bCs/>
        </w:rPr>
        <w:t>SPOSÓB PRZYGOTOWANIA OFERTY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Ofertę wraz z wymaganymi dokumentami należy umieścić na platformazakupowa.pl pod adresem: https://platformazakupowa.pl/pn/zk_krzywaniec w myśl Ustawy PZP na </w:t>
      </w:r>
      <w:r w:rsidRPr="007469D3">
        <w:rPr>
          <w:rFonts w:asciiTheme="minorHAnsi" w:hAnsiTheme="minorHAnsi" w:cstheme="minorHAnsi"/>
        </w:rPr>
        <w:lastRenderedPageBreak/>
        <w:t xml:space="preserve">stronie </w:t>
      </w:r>
      <w:r w:rsidRPr="006E67AA">
        <w:rPr>
          <w:rFonts w:asciiTheme="minorHAnsi" w:hAnsiTheme="minorHAnsi" w:cstheme="minorHAnsi"/>
          <w:color w:val="000000" w:themeColor="text1"/>
        </w:rPr>
        <w:t xml:space="preserve">internetowej prowadzonego postępowania  </w:t>
      </w:r>
      <w:r w:rsidRPr="00182888">
        <w:rPr>
          <w:rFonts w:asciiTheme="minorHAnsi" w:hAnsiTheme="minorHAnsi" w:cstheme="minorHAnsi"/>
          <w:b/>
          <w:color w:val="000000" w:themeColor="text1"/>
        </w:rPr>
        <w:t>do dnia</w:t>
      </w:r>
      <w:r w:rsidR="00523677" w:rsidRPr="0018288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82888" w:rsidRPr="00182888">
        <w:rPr>
          <w:rFonts w:asciiTheme="minorHAnsi" w:hAnsiTheme="minorHAnsi" w:cstheme="minorHAnsi"/>
          <w:b/>
          <w:color w:val="000000" w:themeColor="text1"/>
        </w:rPr>
        <w:t>8 sierpnia</w:t>
      </w:r>
      <w:r w:rsidR="00C159F5" w:rsidRPr="00182888">
        <w:rPr>
          <w:rFonts w:asciiTheme="minorHAnsi" w:hAnsiTheme="minorHAnsi" w:cstheme="minorHAnsi"/>
          <w:b/>
          <w:color w:val="000000" w:themeColor="text1"/>
        </w:rPr>
        <w:t xml:space="preserve"> 2022</w:t>
      </w:r>
      <w:r w:rsidRPr="00182888">
        <w:rPr>
          <w:rFonts w:asciiTheme="minorHAnsi" w:hAnsiTheme="minorHAnsi" w:cstheme="minorHAnsi"/>
          <w:b/>
          <w:color w:val="000000" w:themeColor="text1"/>
        </w:rPr>
        <w:t xml:space="preserve"> r., </w:t>
      </w:r>
      <w:r w:rsidR="00E60863" w:rsidRPr="00182888">
        <w:rPr>
          <w:rFonts w:asciiTheme="minorHAnsi" w:hAnsiTheme="minorHAnsi" w:cstheme="minorHAnsi"/>
          <w:b/>
          <w:color w:val="000000" w:themeColor="text1"/>
        </w:rPr>
        <w:br/>
      </w:r>
      <w:r w:rsidRPr="00182888">
        <w:rPr>
          <w:rFonts w:asciiTheme="minorHAnsi" w:hAnsiTheme="minorHAnsi" w:cstheme="minorHAnsi"/>
          <w:b/>
          <w:color w:val="000000" w:themeColor="text1"/>
        </w:rPr>
        <w:t xml:space="preserve">do godziny </w:t>
      </w:r>
      <w:r w:rsidR="00523677" w:rsidRPr="00182888">
        <w:rPr>
          <w:rFonts w:asciiTheme="minorHAnsi" w:hAnsiTheme="minorHAnsi" w:cstheme="minorHAnsi"/>
          <w:b/>
          <w:color w:val="000000" w:themeColor="text1"/>
        </w:rPr>
        <w:t>9:00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Do oferty należy dołączyć wszystkie wymagane w SWZ dokumenty.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Po wypełnieniu Formularza składania oferty lub wniosku i dołączenia wszystkich wymaganych załączników należy kliknąć przycisk „Przejdź do podsumowania”.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Oferta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 ustawy Pzp, gdzie zaznaczono, iż oferty oraz oświadczenie, o którym mowa w art. 125 ust. 1  ustawy pzp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Szczegółowa instrukcja dla Wykonawców dotycząca złożenia, zmiany i wycofania oferty znajduje się na stronie internetowej pod adresem:  </w:t>
      </w:r>
      <w:hyperlink r:id="rId26" w:history="1">
        <w:r w:rsidR="008420AA" w:rsidRPr="009A0F18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Pr="007469D3">
        <w:rPr>
          <w:rFonts w:asciiTheme="minorHAnsi" w:hAnsiTheme="minorHAnsi" w:cstheme="minorHAnsi"/>
        </w:rPr>
        <w:t xml:space="preserve"> </w:t>
      </w:r>
    </w:p>
    <w:p w:rsidR="000577C8" w:rsidRPr="007469D3" w:rsidRDefault="000577C8" w:rsidP="00AE3724">
      <w:pPr>
        <w:pStyle w:val="Standard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u w:val="single"/>
        </w:rPr>
        <w:t>Na ofertę składają się następujące dokumenty:</w:t>
      </w:r>
      <w:r w:rsidRPr="007469D3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</w:p>
    <w:p w:rsidR="000577C8" w:rsidRPr="00406200" w:rsidRDefault="000577C8" w:rsidP="00AE3724">
      <w:pPr>
        <w:pStyle w:val="Akapitzlist"/>
        <w:numPr>
          <w:ilvl w:val="5"/>
          <w:numId w:val="7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620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formularz ofertowy</w:t>
      </w:r>
      <w:r w:rsidRPr="004062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- załącznik nr 1 do SWZ;</w:t>
      </w:r>
    </w:p>
    <w:p w:rsidR="00AC1BA7" w:rsidRPr="00406200" w:rsidRDefault="00AC1BA7" w:rsidP="00AE3724">
      <w:pPr>
        <w:pStyle w:val="Standard"/>
        <w:numPr>
          <w:ilvl w:val="5"/>
          <w:numId w:val="7"/>
        </w:numPr>
        <w:spacing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406200">
        <w:rPr>
          <w:rFonts w:asciiTheme="minorHAnsi" w:hAnsiTheme="minorHAnsi" w:cstheme="minorHAnsi"/>
          <w:b/>
          <w:color w:val="000000" w:themeColor="text1"/>
        </w:rPr>
        <w:t>Oświadczenie,</w:t>
      </w:r>
      <w:r w:rsidR="00636A03" w:rsidRPr="00406200">
        <w:rPr>
          <w:rFonts w:asciiTheme="minorHAnsi" w:hAnsiTheme="minorHAnsi" w:cstheme="minorHAnsi"/>
          <w:color w:val="000000" w:themeColor="text1"/>
        </w:rPr>
        <w:t xml:space="preserve"> o którym mowa w</w:t>
      </w:r>
      <w:r w:rsidRPr="00406200">
        <w:rPr>
          <w:rFonts w:asciiTheme="minorHAnsi" w:hAnsiTheme="minorHAnsi" w:cstheme="minorHAnsi"/>
          <w:color w:val="000000" w:themeColor="text1"/>
        </w:rPr>
        <w:t xml:space="preserve"> art. 125</w:t>
      </w:r>
      <w:r w:rsidR="00636A03" w:rsidRPr="00406200">
        <w:rPr>
          <w:rFonts w:asciiTheme="minorHAnsi" w:hAnsiTheme="minorHAnsi" w:cstheme="minorHAnsi"/>
          <w:color w:val="000000" w:themeColor="text1"/>
        </w:rPr>
        <w:t xml:space="preserve"> ust. 1</w:t>
      </w:r>
      <w:r w:rsidRPr="00406200">
        <w:rPr>
          <w:rFonts w:asciiTheme="minorHAnsi" w:hAnsiTheme="minorHAnsi" w:cstheme="minorHAnsi"/>
          <w:color w:val="000000" w:themeColor="text1"/>
        </w:rPr>
        <w:t xml:space="preserve"> ustawy </w:t>
      </w:r>
      <w:r w:rsidR="00636A03" w:rsidRPr="00406200">
        <w:rPr>
          <w:rFonts w:asciiTheme="minorHAnsi" w:hAnsiTheme="minorHAnsi" w:cstheme="minorHAnsi"/>
          <w:color w:val="000000" w:themeColor="text1"/>
        </w:rPr>
        <w:t xml:space="preserve">pzp – oświadczenie </w:t>
      </w:r>
      <w:r w:rsidR="00F76909" w:rsidRPr="00406200">
        <w:rPr>
          <w:rFonts w:asciiTheme="minorHAnsi" w:hAnsiTheme="minorHAnsi" w:cstheme="minorHAnsi"/>
          <w:color w:val="000000" w:themeColor="text1"/>
        </w:rPr>
        <w:t>o</w:t>
      </w:r>
      <w:r w:rsidR="00636A03" w:rsidRPr="00406200">
        <w:rPr>
          <w:rFonts w:asciiTheme="minorHAnsi" w:hAnsiTheme="minorHAnsi" w:cstheme="minorHAnsi"/>
          <w:color w:val="000000" w:themeColor="text1"/>
        </w:rPr>
        <w:t xml:space="preserve"> niepodleganiu wykluczeniu z postępowania. Wzór oświadczenia </w:t>
      </w:r>
      <w:r w:rsidR="00F76909" w:rsidRPr="00406200">
        <w:rPr>
          <w:rFonts w:asciiTheme="minorHAnsi" w:hAnsiTheme="minorHAnsi" w:cstheme="minorHAnsi"/>
          <w:color w:val="000000" w:themeColor="text1"/>
        </w:rPr>
        <w:t xml:space="preserve">stanowi załącznik nr </w:t>
      </w:r>
      <w:r w:rsidR="00406200" w:rsidRPr="00406200">
        <w:rPr>
          <w:rFonts w:asciiTheme="minorHAnsi" w:hAnsiTheme="minorHAnsi" w:cstheme="minorHAnsi"/>
          <w:color w:val="000000" w:themeColor="text1"/>
        </w:rPr>
        <w:t>2</w:t>
      </w:r>
      <w:r w:rsidRPr="00406200">
        <w:rPr>
          <w:rFonts w:asciiTheme="minorHAnsi" w:hAnsiTheme="minorHAnsi" w:cstheme="minorHAnsi"/>
          <w:color w:val="000000" w:themeColor="text1"/>
        </w:rPr>
        <w:t xml:space="preserve"> do SWZ.</w:t>
      </w:r>
    </w:p>
    <w:p w:rsidR="000577C8" w:rsidRPr="007469D3" w:rsidRDefault="00AC1BA7" w:rsidP="00AE3724">
      <w:pPr>
        <w:pStyle w:val="Akapitzlist"/>
        <w:numPr>
          <w:ilvl w:val="5"/>
          <w:numId w:val="7"/>
        </w:numPr>
        <w:spacing w:after="0"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b/>
          <w:sz w:val="24"/>
          <w:szCs w:val="24"/>
        </w:rPr>
        <w:t>D</w:t>
      </w:r>
      <w:r w:rsidR="000577C8" w:rsidRPr="007469D3">
        <w:rPr>
          <w:rFonts w:asciiTheme="minorHAnsi" w:hAnsiTheme="minorHAnsi" w:cstheme="minorHAnsi"/>
          <w:b/>
          <w:sz w:val="24"/>
          <w:szCs w:val="24"/>
        </w:rPr>
        <w:t>okumenty potwierdzające uprawnienie osób podpisujących ofertę</w:t>
      </w:r>
      <w:r w:rsidR="000577C8" w:rsidRPr="007469D3">
        <w:rPr>
          <w:rFonts w:asciiTheme="minorHAnsi" w:hAnsiTheme="minorHAnsi" w:cstheme="minorHAnsi"/>
          <w:sz w:val="24"/>
          <w:szCs w:val="24"/>
        </w:rPr>
        <w:t xml:space="preserve">  o ile nie wynikają z przepisów prawa lub innych dokumentów rejestrowych.</w:t>
      </w:r>
      <w:r w:rsidR="001D0EC5" w:rsidRPr="007469D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A4F5E" w:rsidRPr="007469D3" w:rsidRDefault="00A90603" w:rsidP="00126353">
      <w:pPr>
        <w:spacing w:line="360" w:lineRule="auto"/>
        <w:ind w:left="709" w:hanging="425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        </w:t>
      </w:r>
      <w:r w:rsidR="000577C8" w:rsidRPr="007469D3">
        <w:rPr>
          <w:rFonts w:asciiTheme="minorHAnsi" w:hAnsiTheme="minorHAnsi" w:cstheme="minorHAnsi"/>
        </w:rPr>
        <w:t xml:space="preserve">Gdy umocowanie osoby składającej ofertę nie wynika z dokumentów rejestrowych, Wykonawca, który składa ofertę za pośrednictwem Pełnomocnika, powinien dołączyć do oferty dokument </w:t>
      </w:r>
      <w:r w:rsidR="000577C8" w:rsidRPr="007469D3">
        <w:rPr>
          <w:rStyle w:val="highlight"/>
          <w:rFonts w:asciiTheme="minorHAnsi" w:hAnsiTheme="minorHAnsi" w:cstheme="minorHAnsi"/>
        </w:rPr>
        <w:t>pełnomocn</w:t>
      </w:r>
      <w:r w:rsidR="000577C8" w:rsidRPr="007469D3">
        <w:rPr>
          <w:rFonts w:asciiTheme="minorHAnsi" w:hAnsiTheme="minorHAnsi" w:cstheme="minorHAnsi"/>
        </w:rPr>
        <w:t>ictwa obejmujący swym zakresem umocowanie do złożenia oferty.</w:t>
      </w:r>
    </w:p>
    <w:p w:rsidR="000577C8" w:rsidRPr="007469D3" w:rsidRDefault="000577C8" w:rsidP="00AE3724">
      <w:pPr>
        <w:pStyle w:val="Akapitzlist"/>
        <w:numPr>
          <w:ilvl w:val="0"/>
          <w:numId w:val="7"/>
        </w:numPr>
        <w:autoSpaceDE w:val="0"/>
        <w:spacing w:after="0" w:line="360" w:lineRule="auto"/>
        <w:ind w:left="567" w:hanging="567"/>
        <w:rPr>
          <w:rFonts w:asciiTheme="minorHAnsi" w:eastAsia="Garamond,Bold" w:hAnsiTheme="minorHAnsi" w:cstheme="minorHAnsi"/>
          <w:b/>
          <w:bCs/>
          <w:sz w:val="24"/>
          <w:szCs w:val="24"/>
          <w:lang w:eastAsia="pl-PL"/>
        </w:rPr>
      </w:pPr>
      <w:r w:rsidRPr="007469D3">
        <w:rPr>
          <w:rFonts w:asciiTheme="minorHAnsi" w:eastAsia="Garamond,Bold" w:hAnsiTheme="minorHAnsi" w:cstheme="minorHAnsi"/>
          <w:b/>
          <w:bCs/>
          <w:sz w:val="24"/>
          <w:szCs w:val="24"/>
          <w:lang w:eastAsia="pl-PL"/>
        </w:rPr>
        <w:lastRenderedPageBreak/>
        <w:t>Dokumenty wymagane w przypadku składania oferty wspólnej:</w:t>
      </w:r>
    </w:p>
    <w:p w:rsidR="000577C8" w:rsidRPr="007469D3" w:rsidRDefault="00444BCF" w:rsidP="00FB409C">
      <w:pPr>
        <w:tabs>
          <w:tab w:val="left" w:pos="720"/>
        </w:tabs>
        <w:suppressAutoHyphens w:val="0"/>
        <w:autoSpaceDE w:val="0"/>
        <w:spacing w:line="360" w:lineRule="auto"/>
        <w:ind w:left="567" w:hanging="567"/>
        <w:rPr>
          <w:rFonts w:asciiTheme="minorHAnsi" w:hAnsiTheme="minorHAnsi" w:cstheme="minorHAnsi"/>
        </w:rPr>
      </w:pPr>
      <w:bookmarkStart w:id="16" w:name="OLE_LINK14"/>
      <w:bookmarkStart w:id="17" w:name="OLE_LINK15"/>
      <w:r w:rsidRPr="007469D3">
        <w:rPr>
          <w:rFonts w:asciiTheme="minorHAnsi" w:hAnsiTheme="minorHAnsi" w:cstheme="minorHAnsi"/>
        </w:rPr>
        <w:t xml:space="preserve">          </w:t>
      </w:r>
      <w:r w:rsidR="000577C8" w:rsidRPr="007469D3">
        <w:rPr>
          <w:rFonts w:asciiTheme="minorHAnsi" w:hAnsiTheme="minorHAnsi" w:cstheme="minorHAnsi"/>
        </w:rPr>
        <w:t>Wykonawcy mogą wspólnie ubiegać się o udzielenie zamówienia. W takim przypadku oferta musi spełniać następujące warunki:</w:t>
      </w:r>
    </w:p>
    <w:p w:rsidR="000577C8" w:rsidRPr="007469D3" w:rsidRDefault="000577C8" w:rsidP="0090461D">
      <w:pPr>
        <w:pStyle w:val="Akapitzlist"/>
        <w:numPr>
          <w:ilvl w:val="1"/>
          <w:numId w:val="32"/>
        </w:numPr>
        <w:spacing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Wykonawcy muszą ustanowić pełnomocnika (lidera) do reprezentowania ich w postępowaniu o udzielenie zamówienia oraz zawarcia umowy o udzielenie zamówienia publicznego. Umocowanie winno zostać przedłożone wraz z ofertą - treść pełnomocnictwa powinna dokładnie określać zakres umocowania.</w:t>
      </w:r>
    </w:p>
    <w:p w:rsidR="00F76909" w:rsidRDefault="000577C8" w:rsidP="0090461D">
      <w:pPr>
        <w:pStyle w:val="Akapitzlist"/>
        <w:numPr>
          <w:ilvl w:val="1"/>
          <w:numId w:val="32"/>
        </w:numPr>
        <w:spacing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b/>
          <w:bCs/>
          <w:sz w:val="24"/>
          <w:szCs w:val="24"/>
        </w:rPr>
        <w:t>W przypadku wspólnego ubiegania się o zamówienie</w:t>
      </w:r>
      <w:r w:rsidRPr="007469D3">
        <w:rPr>
          <w:rFonts w:asciiTheme="minorHAnsi" w:hAnsiTheme="minorHAnsi" w:cstheme="minorHAnsi"/>
          <w:sz w:val="24"/>
          <w:szCs w:val="24"/>
        </w:rPr>
        <w:t xml:space="preserve"> przez wykonawców </w:t>
      </w:r>
      <w:r w:rsidRPr="007469D3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  <w:r w:rsidR="00636A03" w:rsidRPr="007469D3">
        <w:rPr>
          <w:rFonts w:asciiTheme="minorHAnsi" w:hAnsiTheme="minorHAnsi" w:cstheme="minorHAnsi"/>
          <w:b/>
          <w:sz w:val="24"/>
          <w:szCs w:val="24"/>
        </w:rPr>
        <w:t>o spełnianiu warunków udziału w postępowaniu oraz niepodleganiu wykluczeniu z postępowania</w:t>
      </w:r>
      <w:r w:rsidRPr="007469D3">
        <w:rPr>
          <w:rFonts w:asciiTheme="minorHAnsi" w:hAnsiTheme="minorHAnsi" w:cstheme="minorHAnsi"/>
          <w:sz w:val="24"/>
          <w:szCs w:val="24"/>
        </w:rPr>
        <w:t xml:space="preserve"> </w:t>
      </w:r>
      <w:r w:rsidRPr="007469D3">
        <w:rPr>
          <w:rFonts w:asciiTheme="minorHAnsi" w:hAnsiTheme="minorHAnsi" w:cstheme="minorHAnsi"/>
          <w:b/>
          <w:bCs/>
          <w:sz w:val="24"/>
          <w:szCs w:val="24"/>
        </w:rPr>
        <w:t>składa każdy z wykonawców</w:t>
      </w:r>
      <w:r w:rsidRPr="007469D3">
        <w:rPr>
          <w:rFonts w:asciiTheme="minorHAnsi" w:hAnsiTheme="minorHAnsi" w:cstheme="minorHAnsi"/>
          <w:sz w:val="24"/>
          <w:szCs w:val="24"/>
        </w:rPr>
        <w:t xml:space="preserve"> wspólnie ubiegających się o zamówienie. </w:t>
      </w:r>
    </w:p>
    <w:p w:rsidR="00C95073" w:rsidRPr="00C95073" w:rsidRDefault="00C95073" w:rsidP="0090461D">
      <w:pPr>
        <w:pStyle w:val="Akapitzlist"/>
        <w:numPr>
          <w:ilvl w:val="1"/>
          <w:numId w:val="32"/>
        </w:numPr>
        <w:spacing w:after="0" w:line="360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C95073">
        <w:rPr>
          <w:rFonts w:asciiTheme="minorHAnsi" w:hAnsiTheme="minorHAnsi" w:cstheme="minorHAnsi"/>
          <w:sz w:val="24"/>
          <w:szCs w:val="24"/>
        </w:rPr>
        <w:t xml:space="preserve">W przypadku, gdy wykonawcy wspólnie ubiegają się o udzielenie zamówienia </w:t>
      </w:r>
      <w:r w:rsidRPr="00C95073">
        <w:rPr>
          <w:rFonts w:asciiTheme="minorHAnsi" w:hAnsiTheme="minorHAnsi" w:cstheme="minorHAnsi"/>
          <w:b/>
          <w:bCs/>
          <w:sz w:val="24"/>
          <w:szCs w:val="24"/>
        </w:rPr>
        <w:t>dołączają do oferty oświadczenie</w:t>
      </w:r>
      <w:r w:rsidRPr="00C95073">
        <w:rPr>
          <w:rFonts w:asciiTheme="minorHAnsi" w:hAnsiTheme="minorHAnsi" w:cstheme="minorHAnsi"/>
          <w:sz w:val="24"/>
          <w:szCs w:val="24"/>
        </w:rPr>
        <w:t xml:space="preserve">, z którego wynika, które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C95073">
        <w:rPr>
          <w:rFonts w:asciiTheme="minorHAnsi" w:hAnsiTheme="minorHAnsi" w:cstheme="minorHAnsi"/>
          <w:sz w:val="24"/>
          <w:szCs w:val="24"/>
        </w:rPr>
        <w:t xml:space="preserve"> wykonają poszczególni wykonawcy. Oświadczenie przekazuje się w postaci elektronicznej i opatruje kwalifikowanym podpisem elektronicznym/profilem zaufanym/podpisem elektronicznym. W przypadku gdy oświadczenie zostało sporządzone jako dokument w postaci papierowej i opatrzone własnoręcznym podpisem, przekazuje się cyfrowe odwzorowanie tego dokumentu opatrzone kwalifikowanym podpisem elektronicznym/profilem zaufanym/podpisem osobistym, poświadczającym zgodność cyfrowego odwzorowania z dokumentem w postaci papierowej (</w:t>
      </w:r>
      <w:r w:rsidRPr="00C95073">
        <w:rPr>
          <w:rFonts w:asciiTheme="minorHAnsi" w:hAnsiTheme="minorHAnsi" w:cstheme="minorHAnsi"/>
          <w:b/>
          <w:sz w:val="24"/>
          <w:szCs w:val="24"/>
        </w:rPr>
        <w:t>wzór ośw</w:t>
      </w:r>
      <w:r w:rsidR="005756BD">
        <w:rPr>
          <w:rFonts w:asciiTheme="minorHAnsi" w:hAnsiTheme="minorHAnsi" w:cstheme="minorHAnsi"/>
          <w:b/>
          <w:sz w:val="24"/>
          <w:szCs w:val="24"/>
        </w:rPr>
        <w:t>iadczenia stanowi załącznik nr 3</w:t>
      </w:r>
      <w:r w:rsidRPr="00C95073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C95073">
        <w:rPr>
          <w:rFonts w:asciiTheme="minorHAnsi" w:hAnsiTheme="minorHAnsi" w:cstheme="minorHAnsi"/>
          <w:sz w:val="24"/>
          <w:szCs w:val="24"/>
        </w:rPr>
        <w:t>).</w:t>
      </w:r>
    </w:p>
    <w:bookmarkEnd w:id="16"/>
    <w:bookmarkEnd w:id="17"/>
    <w:p w:rsidR="00C159F5" w:rsidRPr="008420AA" w:rsidRDefault="00C159F5" w:rsidP="008420AA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</w:p>
    <w:p w:rsidR="000577C8" w:rsidRPr="007469D3" w:rsidRDefault="000577C8" w:rsidP="00AE372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469D3">
        <w:rPr>
          <w:rFonts w:asciiTheme="minorHAnsi" w:eastAsia="Times New Roman" w:hAnsiTheme="minorHAnsi" w:cstheme="minorHAnsi"/>
          <w:b/>
          <w:sz w:val="24"/>
          <w:szCs w:val="24"/>
        </w:rPr>
        <w:t xml:space="preserve">Podwykonawstwo </w:t>
      </w:r>
    </w:p>
    <w:p w:rsidR="000577C8" w:rsidRPr="007469D3" w:rsidRDefault="000577C8" w:rsidP="00FB409C">
      <w:pPr>
        <w:pStyle w:val="Akapitzlist"/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7469D3">
        <w:rPr>
          <w:rFonts w:asciiTheme="minorHAnsi" w:eastAsia="Times New Roman" w:hAnsiTheme="minorHAnsi" w:cstheme="minorHAnsi"/>
          <w:b/>
          <w:sz w:val="24"/>
          <w:szCs w:val="24"/>
        </w:rPr>
        <w:t>Zamawiający nie zastrzega obowiązku osobistego wykonania przez wykonawcę kluczowych części zamówienia</w:t>
      </w:r>
      <w:r w:rsidRPr="007469D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Pr="007469D3">
        <w:rPr>
          <w:rFonts w:asciiTheme="minorHAnsi" w:eastAsia="Times New Roman" w:hAnsiTheme="minorHAnsi" w:cstheme="minorHAnsi"/>
          <w:b/>
          <w:sz w:val="24"/>
          <w:szCs w:val="24"/>
        </w:rPr>
        <w:t>Wykonawca może powierzyć wykonanie części zamówienia podwykonawcy.</w:t>
      </w:r>
      <w:r w:rsidRPr="007469D3">
        <w:rPr>
          <w:rFonts w:asciiTheme="minorHAnsi" w:eastAsia="Times New Roman" w:hAnsiTheme="minorHAnsi" w:cstheme="minorHAnsi"/>
          <w:sz w:val="24"/>
          <w:szCs w:val="24"/>
        </w:rPr>
        <w:t xml:space="preserve"> Wykonawca jest zobowiązany wskazać w formularzu ofertowym części</w:t>
      </w:r>
      <w:r w:rsidR="00952B0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469D3">
        <w:rPr>
          <w:rFonts w:asciiTheme="minorHAnsi" w:eastAsia="Times New Roman" w:hAnsiTheme="minorHAnsi" w:cstheme="minorHAnsi"/>
          <w:sz w:val="24"/>
          <w:szCs w:val="24"/>
        </w:rPr>
        <w:t xml:space="preserve"> zamówienia</w:t>
      </w:r>
      <w:r w:rsidR="00952B08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r w:rsidR="00952B08">
        <w:rPr>
          <w:rFonts w:cs="Arial"/>
          <w:sz w:val="24"/>
          <w:szCs w:val="24"/>
        </w:rPr>
        <w:t>przez część zamówienia należy rozumieć przede wszystkim zakres i przedmiot tych części)</w:t>
      </w:r>
      <w:r w:rsidRPr="007469D3">
        <w:rPr>
          <w:rFonts w:asciiTheme="minorHAnsi" w:eastAsia="Times New Roman" w:hAnsiTheme="minorHAnsi" w:cstheme="minorHAnsi"/>
          <w:sz w:val="24"/>
          <w:szCs w:val="24"/>
        </w:rPr>
        <w:t>, których wykonanie zamierza powierzyć podwykonawcom i podać firmy podwykonawców, jeśli są już znane.</w:t>
      </w:r>
    </w:p>
    <w:p w:rsidR="00E60863" w:rsidRPr="007469D3" w:rsidRDefault="00E60863" w:rsidP="00FB409C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0577C8" w:rsidRPr="007469D3" w:rsidRDefault="000577C8" w:rsidP="00AE3724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b/>
          <w:sz w:val="24"/>
          <w:szCs w:val="24"/>
        </w:rPr>
        <w:t>Wymagana forma pełnomocnictwa:</w:t>
      </w:r>
    </w:p>
    <w:p w:rsidR="000577C8" w:rsidRPr="007469D3" w:rsidRDefault="000577C8" w:rsidP="00AE3724">
      <w:pPr>
        <w:pStyle w:val="Akapitzlist"/>
        <w:widowControl w:val="0"/>
        <w:numPr>
          <w:ilvl w:val="0"/>
          <w:numId w:val="8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b/>
          <w:sz w:val="24"/>
          <w:szCs w:val="24"/>
        </w:rPr>
        <w:t>oryginał w postaci elektronicznej</w:t>
      </w:r>
      <w:r w:rsidRPr="007469D3">
        <w:rPr>
          <w:rFonts w:asciiTheme="minorHAnsi" w:hAnsiTheme="minorHAnsi" w:cstheme="minorHAnsi"/>
          <w:sz w:val="24"/>
          <w:szCs w:val="24"/>
        </w:rPr>
        <w:t xml:space="preserve"> podpisany kwalifikowanym podpisem </w:t>
      </w:r>
      <w:r w:rsidRPr="007469D3">
        <w:rPr>
          <w:rFonts w:asciiTheme="minorHAnsi" w:hAnsiTheme="minorHAnsi" w:cstheme="minorHAnsi"/>
          <w:sz w:val="24"/>
          <w:szCs w:val="24"/>
        </w:rPr>
        <w:lastRenderedPageBreak/>
        <w:t xml:space="preserve">elektronicznym/podpisem zaufanym/elektronicznym podpisem osobistym przez osobę upoważnioną do reprezentowania Wykonawcy zgodnie z formą reprezentacji, określoną w dokumencie rejestrowym właściwym dla formy organizacyjnej, </w:t>
      </w:r>
    </w:p>
    <w:p w:rsidR="000577C8" w:rsidRPr="007469D3" w:rsidRDefault="000577C8" w:rsidP="009D4DDF">
      <w:pPr>
        <w:pStyle w:val="Akapitzlist"/>
        <w:widowControl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lub</w:t>
      </w:r>
    </w:p>
    <w:p w:rsidR="0036072A" w:rsidRPr="007469D3" w:rsidRDefault="000577C8" w:rsidP="00AE3724">
      <w:pPr>
        <w:pStyle w:val="Akapitzlist"/>
        <w:widowControl w:val="0"/>
        <w:numPr>
          <w:ilvl w:val="0"/>
          <w:numId w:val="8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b/>
          <w:sz w:val="24"/>
          <w:szCs w:val="24"/>
        </w:rPr>
        <w:t>elektroniczna kopia dokumentu</w:t>
      </w:r>
      <w:r w:rsidRPr="007469D3">
        <w:rPr>
          <w:rFonts w:asciiTheme="minorHAnsi" w:hAnsiTheme="minorHAnsi" w:cstheme="minorHAnsi"/>
          <w:sz w:val="24"/>
          <w:szCs w:val="24"/>
        </w:rPr>
        <w:t xml:space="preserve"> poświadczona za zgodność z oryginałem przez notariusza, tj. podpisana kwalifikowanym podpisem elektronicznym/podpisem zaufanym/elektronicznym podpisem osobistym osoby posiadającej uprawnienia notariusza.</w:t>
      </w:r>
    </w:p>
    <w:p w:rsidR="0036072A" w:rsidRPr="007469D3" w:rsidRDefault="0036072A" w:rsidP="00FB409C">
      <w:pPr>
        <w:widowControl w:val="0"/>
        <w:spacing w:line="360" w:lineRule="auto"/>
        <w:rPr>
          <w:rFonts w:asciiTheme="minorHAnsi" w:hAnsiTheme="minorHAnsi" w:cstheme="minorHAnsi"/>
        </w:rPr>
      </w:pPr>
    </w:p>
    <w:p w:rsidR="0036072A" w:rsidRPr="007469D3" w:rsidRDefault="00BF33CD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 xml:space="preserve">ROZDZIAŁ XII – </w:t>
      </w:r>
      <w:r w:rsidR="0036072A" w:rsidRPr="007469D3">
        <w:rPr>
          <w:rFonts w:asciiTheme="minorHAnsi" w:hAnsiTheme="minorHAnsi" w:cstheme="minorHAnsi"/>
          <w:b/>
          <w:bCs/>
        </w:rPr>
        <w:t>SPOSÓB OBLICZENIA CENY</w:t>
      </w:r>
    </w:p>
    <w:p w:rsidR="0036072A" w:rsidRPr="007469D3" w:rsidRDefault="0036072A" w:rsidP="00AE3724">
      <w:pPr>
        <w:pStyle w:val="Standard"/>
        <w:numPr>
          <w:ilvl w:val="0"/>
          <w:numId w:val="1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Cena oferty powinna być wyrażona w złotych polskich (PLN) z dokładnością do dwóch miejsc po przecinku.</w:t>
      </w:r>
    </w:p>
    <w:p w:rsidR="0036072A" w:rsidRPr="007469D3" w:rsidRDefault="0036072A" w:rsidP="00AE3724">
      <w:pPr>
        <w:numPr>
          <w:ilvl w:val="0"/>
          <w:numId w:val="15"/>
        </w:numPr>
        <w:suppressAutoHyphens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Cena podana w ofercie powinna obejmować wszystkie koszty i składniki związane z wykonaniem zamówienia.</w:t>
      </w:r>
    </w:p>
    <w:p w:rsidR="0036072A" w:rsidRPr="007469D3" w:rsidRDefault="0036072A" w:rsidP="00AE3724">
      <w:pPr>
        <w:numPr>
          <w:ilvl w:val="0"/>
          <w:numId w:val="15"/>
        </w:numPr>
        <w:suppressAutoHyphens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36072A" w:rsidRPr="007469D3" w:rsidRDefault="0036072A" w:rsidP="00AE3724">
      <w:pPr>
        <w:numPr>
          <w:ilvl w:val="0"/>
          <w:numId w:val="15"/>
        </w:numPr>
        <w:suppressAutoHyphens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rozliczeń w walucie obcej.</w:t>
      </w:r>
    </w:p>
    <w:p w:rsidR="0036072A" w:rsidRPr="007469D3" w:rsidRDefault="0036072A" w:rsidP="00AE3724">
      <w:pPr>
        <w:numPr>
          <w:ilvl w:val="0"/>
          <w:numId w:val="15"/>
        </w:numPr>
        <w:suppressAutoHyphens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Zamawiający dolicza do przedstawionej w tej ofercie ceny kwotę podatku od towarów i usług, którą miałby obowiązek rozliczyć. W ofercie Wykonawca ma obowiązek:</w:t>
      </w:r>
    </w:p>
    <w:p w:rsidR="0036072A" w:rsidRPr="007469D3" w:rsidRDefault="0036072A" w:rsidP="00AE3724">
      <w:pPr>
        <w:pStyle w:val="Standard"/>
        <w:numPr>
          <w:ilvl w:val="0"/>
          <w:numId w:val="16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poinformowania zamawiającego, że wybór jego oferty będzie prowadził do powstania u zamawiającego obowiązku podatkowego;</w:t>
      </w:r>
    </w:p>
    <w:p w:rsidR="0036072A" w:rsidRPr="007469D3" w:rsidRDefault="0036072A" w:rsidP="00AE3724">
      <w:pPr>
        <w:pStyle w:val="Standard"/>
        <w:numPr>
          <w:ilvl w:val="0"/>
          <w:numId w:val="16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wskazania nazwy (rodzaju) usługi, których świadczenie będzie prowadziło do powstania obowiązku podatkowego;</w:t>
      </w:r>
    </w:p>
    <w:p w:rsidR="0036072A" w:rsidRPr="007469D3" w:rsidRDefault="0036072A" w:rsidP="00AE3724">
      <w:pPr>
        <w:pStyle w:val="Standard"/>
        <w:numPr>
          <w:ilvl w:val="0"/>
          <w:numId w:val="16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wskazania wartości usługi objętego obowiązkiem podatkowym zamawiającego, bez kwoty podatku;</w:t>
      </w:r>
    </w:p>
    <w:p w:rsidR="0036072A" w:rsidRPr="007469D3" w:rsidRDefault="0036072A" w:rsidP="00AE3724">
      <w:pPr>
        <w:pStyle w:val="Standard"/>
        <w:numPr>
          <w:ilvl w:val="0"/>
          <w:numId w:val="16"/>
        </w:numPr>
        <w:spacing w:line="360" w:lineRule="auto"/>
        <w:ind w:left="1134" w:hanging="567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wskazania stawki podatku od towarów i usług, która zgodnie z wiedzą wykonawcy, będzie miała zastosowanie.</w:t>
      </w:r>
    </w:p>
    <w:p w:rsidR="00765870" w:rsidRPr="007469D3" w:rsidRDefault="00765870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36072A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XIII</w:t>
      </w:r>
      <w:r w:rsidR="00BF33CD" w:rsidRPr="007469D3">
        <w:rPr>
          <w:rFonts w:asciiTheme="minorHAnsi" w:hAnsiTheme="minorHAnsi" w:cstheme="minorHAnsi"/>
          <w:b/>
          <w:bCs/>
        </w:rPr>
        <w:t xml:space="preserve"> – </w:t>
      </w:r>
      <w:r w:rsidRPr="007469D3">
        <w:rPr>
          <w:rFonts w:asciiTheme="minorHAnsi" w:hAnsiTheme="minorHAnsi" w:cstheme="minorHAnsi"/>
          <w:b/>
          <w:bCs/>
        </w:rPr>
        <w:t>OPIS KRYTERIÓW OCENY OFERT, WRAZ Z PODANIEM WAG TYCH KRYTERIÓW, I SPOSOBU OCENY OFERT</w:t>
      </w:r>
    </w:p>
    <w:p w:rsidR="004311DC" w:rsidRPr="000911A7" w:rsidRDefault="004311DC" w:rsidP="000911A7">
      <w:pPr>
        <w:widowControl w:val="0"/>
        <w:numPr>
          <w:ilvl w:val="4"/>
          <w:numId w:val="34"/>
        </w:numPr>
        <w:tabs>
          <w:tab w:val="clear" w:pos="2160"/>
          <w:tab w:val="num" w:pos="426"/>
        </w:tabs>
        <w:autoSpaceDE w:val="0"/>
        <w:autoSpaceDN/>
        <w:spacing w:line="360" w:lineRule="auto"/>
        <w:ind w:left="426" w:hanging="426"/>
        <w:textAlignment w:val="auto"/>
        <w:rPr>
          <w:rFonts w:ascii="Calibri" w:hAnsi="Calibri"/>
          <w:color w:val="000000"/>
        </w:rPr>
      </w:pPr>
      <w:r w:rsidRPr="00E95347">
        <w:rPr>
          <w:rFonts w:ascii="Calibri" w:hAnsi="Calibri"/>
          <w:color w:val="000000"/>
        </w:rPr>
        <w:t xml:space="preserve">Przy dokonywaniu wyboru najkorzystniejszej oferty Zamawiający będzie stosował następujące </w:t>
      </w:r>
      <w:r w:rsidRPr="00E95347">
        <w:rPr>
          <w:rFonts w:ascii="Calibri" w:hAnsi="Calibri"/>
          <w:b/>
          <w:color w:val="000000"/>
        </w:rPr>
        <w:t>kryteria oceny ofert</w:t>
      </w:r>
      <w:r w:rsidRPr="00E95347">
        <w:rPr>
          <w:rFonts w:ascii="Calibri" w:hAnsi="Calibri"/>
          <w:color w:val="000000"/>
        </w:rPr>
        <w:t>:</w:t>
      </w:r>
      <w:r w:rsidR="000911A7">
        <w:rPr>
          <w:rFonts w:ascii="Calibri" w:hAnsi="Calibri"/>
          <w:color w:val="000000"/>
        </w:rPr>
        <w:t xml:space="preserve"> </w:t>
      </w:r>
      <w:r w:rsidR="000911A7">
        <w:rPr>
          <w:rFonts w:ascii="Calibri" w:hAnsi="Calibri"/>
          <w:b/>
          <w:color w:val="000000"/>
        </w:rPr>
        <w:t xml:space="preserve">Cena = </w:t>
      </w:r>
      <w:r w:rsidR="00B8447E" w:rsidRPr="000911A7">
        <w:rPr>
          <w:rFonts w:ascii="Calibri" w:hAnsi="Calibri"/>
          <w:b/>
          <w:color w:val="000000"/>
        </w:rPr>
        <w:t>100</w:t>
      </w:r>
      <w:r w:rsidRPr="000911A7">
        <w:rPr>
          <w:rFonts w:ascii="Calibri" w:hAnsi="Calibri"/>
          <w:b/>
          <w:color w:val="000000"/>
        </w:rPr>
        <w:t xml:space="preserve"> %</w:t>
      </w:r>
    </w:p>
    <w:p w:rsidR="004311DC" w:rsidRPr="00E95347" w:rsidRDefault="004311DC" w:rsidP="004311DC">
      <w:pPr>
        <w:autoSpaceDE w:val="0"/>
        <w:spacing w:line="360" w:lineRule="auto"/>
        <w:rPr>
          <w:rFonts w:ascii="Calibri" w:hAnsi="Calibri"/>
          <w:color w:val="000000"/>
        </w:rPr>
      </w:pPr>
    </w:p>
    <w:p w:rsidR="004311DC" w:rsidRPr="00E95347" w:rsidRDefault="004311DC" w:rsidP="0090461D">
      <w:pPr>
        <w:pStyle w:val="NormalnyWeb"/>
        <w:numPr>
          <w:ilvl w:val="1"/>
          <w:numId w:val="34"/>
        </w:numPr>
        <w:tabs>
          <w:tab w:val="clear" w:pos="1080"/>
        </w:tabs>
        <w:autoSpaceDN/>
        <w:spacing w:before="0" w:after="0" w:line="360" w:lineRule="auto"/>
        <w:ind w:left="426" w:hanging="372"/>
        <w:rPr>
          <w:rFonts w:ascii="Calibri" w:hAnsi="Calibri"/>
          <w:b/>
          <w:color w:val="000000"/>
          <w:u w:val="single"/>
        </w:rPr>
      </w:pPr>
      <w:r w:rsidRPr="00E95347">
        <w:rPr>
          <w:rFonts w:ascii="Calibri" w:hAnsi="Calibri"/>
          <w:b/>
          <w:color w:val="000000"/>
          <w:u w:val="single"/>
        </w:rPr>
        <w:t>Sposób obliczania punktów dla poszczególnych kryteriów:</w:t>
      </w:r>
    </w:p>
    <w:p w:rsidR="004311DC" w:rsidRPr="00E95347" w:rsidRDefault="004311DC" w:rsidP="004311DC">
      <w:pPr>
        <w:tabs>
          <w:tab w:val="left" w:pos="1134"/>
        </w:tabs>
        <w:spacing w:line="360" w:lineRule="auto"/>
        <w:ind w:left="720" w:right="-530"/>
        <w:rPr>
          <w:rFonts w:ascii="Calibri" w:eastAsia="SimSun" w:hAnsi="Calibri"/>
          <w:b/>
          <w:bCs/>
          <w:snapToGrid w:val="0"/>
          <w:color w:val="000000"/>
          <w:highlight w:val="white"/>
        </w:rPr>
      </w:pPr>
      <w:r w:rsidRPr="00E95347">
        <w:rPr>
          <w:rFonts w:ascii="Calibri" w:eastAsia="SimSun" w:hAnsi="Calibri"/>
          <w:b/>
          <w:bCs/>
          <w:snapToGrid w:val="0"/>
          <w:color w:val="000000"/>
          <w:highlight w:val="white"/>
        </w:rPr>
        <w:tab/>
        <w:t>Wzór:</w:t>
      </w:r>
    </w:p>
    <w:p w:rsidR="004311DC" w:rsidRPr="00E95347" w:rsidRDefault="00B8447E" w:rsidP="004311DC">
      <w:pPr>
        <w:tabs>
          <w:tab w:val="left" w:pos="1134"/>
        </w:tabs>
        <w:spacing w:line="360" w:lineRule="auto"/>
        <w:ind w:left="720" w:right="-530"/>
        <w:rPr>
          <w:rFonts w:ascii="Calibri" w:eastAsia="SimSun" w:hAnsi="Calibri"/>
          <w:b/>
          <w:bCs/>
          <w:snapToGrid w:val="0"/>
          <w:color w:val="000000"/>
          <w:highlight w:val="white"/>
        </w:rPr>
      </w:pPr>
      <w:r>
        <w:rPr>
          <w:rFonts w:ascii="Calibri" w:eastAsia="SimSun" w:hAnsi="Calibri"/>
          <w:snapToGrid w:val="0"/>
          <w:color w:val="000000"/>
          <w:highlight w:val="white"/>
        </w:rPr>
        <w:tab/>
      </w:r>
      <w:r>
        <w:rPr>
          <w:rFonts w:ascii="Calibri" w:eastAsia="SimSun" w:hAnsi="Calibri"/>
          <w:snapToGrid w:val="0"/>
          <w:color w:val="000000"/>
          <w:highlight w:val="white"/>
        </w:rPr>
        <w:tab/>
      </w:r>
      <w:r>
        <w:rPr>
          <w:rFonts w:ascii="Calibri" w:eastAsia="SimSun" w:hAnsi="Calibri"/>
          <w:snapToGrid w:val="0"/>
          <w:color w:val="000000"/>
          <w:highlight w:val="white"/>
        </w:rPr>
        <w:tab/>
      </w:r>
      <w:r>
        <w:rPr>
          <w:rFonts w:ascii="Calibri" w:eastAsia="SimSun" w:hAnsi="Calibri"/>
          <w:snapToGrid w:val="0"/>
          <w:color w:val="000000"/>
          <w:highlight w:val="white"/>
        </w:rPr>
        <w:tab/>
        <w:t>C = (Cmin/Cof) x 100</w:t>
      </w:r>
    </w:p>
    <w:p w:rsidR="004311DC" w:rsidRPr="00E95347" w:rsidRDefault="000911A7" w:rsidP="000911A7">
      <w:pPr>
        <w:tabs>
          <w:tab w:val="left" w:pos="3119"/>
        </w:tabs>
        <w:spacing w:line="360" w:lineRule="auto"/>
        <w:ind w:right="-530"/>
        <w:rPr>
          <w:rFonts w:ascii="Calibri" w:eastAsia="SimSun" w:hAnsi="Calibri"/>
          <w:snapToGrid w:val="0"/>
          <w:color w:val="000000"/>
          <w:highlight w:val="white"/>
        </w:rPr>
      </w:pPr>
      <w:r>
        <w:rPr>
          <w:rFonts w:ascii="Calibri" w:eastAsia="SimSun" w:hAnsi="Calibri"/>
          <w:snapToGrid w:val="0"/>
          <w:color w:val="000000"/>
          <w:highlight w:val="white"/>
        </w:rPr>
        <w:tab/>
      </w:r>
      <w:r w:rsidR="004311DC" w:rsidRPr="00E95347">
        <w:rPr>
          <w:rFonts w:ascii="Calibri" w:eastAsia="SimSun" w:hAnsi="Calibri"/>
          <w:snapToGrid w:val="0"/>
          <w:color w:val="000000"/>
          <w:highlight w:val="white"/>
        </w:rPr>
        <w:tab/>
        <w:t xml:space="preserve">      </w:t>
      </w:r>
    </w:p>
    <w:p w:rsidR="004311DC" w:rsidRPr="00E95347" w:rsidRDefault="004311DC" w:rsidP="004311DC">
      <w:pPr>
        <w:tabs>
          <w:tab w:val="left" w:pos="3119"/>
        </w:tabs>
        <w:spacing w:line="360" w:lineRule="auto"/>
        <w:ind w:left="2880" w:right="50" w:hanging="1037"/>
        <w:rPr>
          <w:rFonts w:ascii="Calibri" w:eastAsia="SimSun" w:hAnsi="Calibri"/>
          <w:snapToGrid w:val="0"/>
          <w:color w:val="000000"/>
          <w:highlight w:val="white"/>
        </w:rPr>
      </w:pPr>
      <w:r w:rsidRPr="00E95347">
        <w:rPr>
          <w:rFonts w:ascii="Calibri" w:eastAsia="SimSun" w:hAnsi="Calibri"/>
          <w:b/>
          <w:snapToGrid w:val="0"/>
          <w:color w:val="000000"/>
          <w:highlight w:val="white"/>
        </w:rPr>
        <w:t>Cmin</w:t>
      </w:r>
      <w:r w:rsidRPr="00E95347">
        <w:rPr>
          <w:rFonts w:ascii="Calibri" w:eastAsia="SimSun" w:hAnsi="Calibri"/>
          <w:snapToGrid w:val="0"/>
          <w:color w:val="000000"/>
          <w:highlight w:val="white"/>
        </w:rPr>
        <w:t xml:space="preserve"> – oferta z najniższa ceną</w:t>
      </w:r>
    </w:p>
    <w:p w:rsidR="004311DC" w:rsidRPr="00E95347" w:rsidRDefault="004311DC" w:rsidP="004311DC">
      <w:pPr>
        <w:tabs>
          <w:tab w:val="left" w:pos="3119"/>
        </w:tabs>
        <w:spacing w:line="360" w:lineRule="auto"/>
        <w:ind w:left="2880" w:right="50" w:hanging="1037"/>
        <w:rPr>
          <w:rFonts w:ascii="Calibri" w:eastAsia="SimSun" w:hAnsi="Calibri"/>
          <w:snapToGrid w:val="0"/>
          <w:color w:val="000000"/>
          <w:highlight w:val="white"/>
        </w:rPr>
      </w:pPr>
      <w:r w:rsidRPr="00E95347">
        <w:rPr>
          <w:rFonts w:ascii="Calibri" w:eastAsia="SimSun" w:hAnsi="Calibri"/>
          <w:b/>
          <w:snapToGrid w:val="0"/>
          <w:color w:val="000000"/>
          <w:highlight w:val="white"/>
        </w:rPr>
        <w:t>Cof</w:t>
      </w:r>
      <w:r w:rsidRPr="00E95347">
        <w:rPr>
          <w:rFonts w:ascii="Calibri" w:eastAsia="SimSun" w:hAnsi="Calibri"/>
          <w:snapToGrid w:val="0"/>
          <w:color w:val="000000"/>
          <w:highlight w:val="white"/>
        </w:rPr>
        <w:t xml:space="preserve"> – cena oferty badanej</w:t>
      </w:r>
    </w:p>
    <w:p w:rsidR="004311DC" w:rsidRPr="00E95347" w:rsidRDefault="004311DC" w:rsidP="004311DC">
      <w:pPr>
        <w:tabs>
          <w:tab w:val="left" w:pos="3119"/>
        </w:tabs>
        <w:spacing w:line="360" w:lineRule="auto"/>
        <w:ind w:left="2880" w:right="50" w:hanging="1037"/>
        <w:rPr>
          <w:rFonts w:ascii="Calibri" w:eastAsia="SimSun" w:hAnsi="Calibri"/>
          <w:snapToGrid w:val="0"/>
          <w:color w:val="000000"/>
          <w:highlight w:val="white"/>
        </w:rPr>
      </w:pPr>
      <w:r w:rsidRPr="00E95347">
        <w:rPr>
          <w:rFonts w:ascii="Calibri" w:eastAsia="SimSun" w:hAnsi="Calibri"/>
          <w:snapToGrid w:val="0"/>
          <w:color w:val="000000"/>
          <w:highlight w:val="white"/>
        </w:rPr>
        <w:t>Do obliczeń Zamawiający będzie brał pod uwagę cenę brutto oferty.</w:t>
      </w:r>
    </w:p>
    <w:p w:rsidR="004311DC" w:rsidRPr="00E95347" w:rsidRDefault="004311DC" w:rsidP="00B8447E">
      <w:pPr>
        <w:autoSpaceDE w:val="0"/>
        <w:adjustRightInd w:val="0"/>
        <w:spacing w:line="360" w:lineRule="auto"/>
        <w:rPr>
          <w:rFonts w:ascii="Calibri" w:eastAsia="SimSun" w:hAnsi="Calibri"/>
          <w:color w:val="000000"/>
        </w:rPr>
      </w:pPr>
    </w:p>
    <w:p w:rsidR="000911A7" w:rsidRDefault="004311DC" w:rsidP="000911A7">
      <w:pPr>
        <w:pStyle w:val="Akapitzlist"/>
        <w:numPr>
          <w:ilvl w:val="1"/>
          <w:numId w:val="34"/>
        </w:numPr>
        <w:tabs>
          <w:tab w:val="clear" w:pos="1080"/>
          <w:tab w:val="num" w:pos="426"/>
        </w:tabs>
        <w:suppressAutoHyphens/>
        <w:autoSpaceDN/>
        <w:spacing w:after="0" w:line="360" w:lineRule="auto"/>
        <w:ind w:hanging="1080"/>
        <w:rPr>
          <w:color w:val="000000"/>
          <w:sz w:val="24"/>
          <w:szCs w:val="24"/>
        </w:rPr>
      </w:pPr>
      <w:r w:rsidRPr="00E95347">
        <w:rPr>
          <w:color w:val="000000"/>
          <w:sz w:val="24"/>
          <w:szCs w:val="24"/>
        </w:rPr>
        <w:t xml:space="preserve">Za najkorzystniejszą ofertę zostanie uznana oferta z największą </w:t>
      </w:r>
      <w:r w:rsidR="00B8447E">
        <w:rPr>
          <w:color w:val="000000"/>
          <w:sz w:val="24"/>
          <w:szCs w:val="24"/>
        </w:rPr>
        <w:t>liczbą punktów</w:t>
      </w:r>
      <w:r w:rsidRPr="00E95347">
        <w:rPr>
          <w:color w:val="000000"/>
          <w:sz w:val="24"/>
          <w:szCs w:val="24"/>
        </w:rPr>
        <w:t xml:space="preserve">. </w:t>
      </w:r>
    </w:p>
    <w:p w:rsidR="004311DC" w:rsidRPr="00E95347" w:rsidRDefault="004311DC" w:rsidP="000911A7">
      <w:pPr>
        <w:pStyle w:val="Akapitzlist"/>
        <w:numPr>
          <w:ilvl w:val="1"/>
          <w:numId w:val="34"/>
        </w:numPr>
        <w:tabs>
          <w:tab w:val="clear" w:pos="1080"/>
          <w:tab w:val="num" w:pos="426"/>
        </w:tabs>
        <w:suppressAutoHyphens/>
        <w:autoSpaceDN/>
        <w:spacing w:after="0" w:line="360" w:lineRule="auto"/>
        <w:ind w:hanging="1080"/>
        <w:rPr>
          <w:color w:val="000000"/>
          <w:sz w:val="24"/>
          <w:szCs w:val="24"/>
        </w:rPr>
      </w:pPr>
      <w:r w:rsidRPr="00E95347">
        <w:rPr>
          <w:color w:val="000000"/>
          <w:sz w:val="24"/>
          <w:szCs w:val="24"/>
        </w:rPr>
        <w:t xml:space="preserve">Maksymalna ilość punktów, jaką może osiągnąć oferta, wynosi 100 punktów. </w:t>
      </w:r>
      <w:r w:rsidR="000911A7">
        <w:rPr>
          <w:color w:val="000000"/>
          <w:sz w:val="24"/>
          <w:szCs w:val="24"/>
        </w:rPr>
        <w:br/>
      </w:r>
    </w:p>
    <w:p w:rsidR="00F27A6C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</w:t>
      </w:r>
      <w:r w:rsidR="00E92F52" w:rsidRPr="007469D3">
        <w:rPr>
          <w:rFonts w:asciiTheme="minorHAnsi" w:hAnsiTheme="minorHAnsi" w:cstheme="minorHAnsi"/>
          <w:b/>
          <w:bCs/>
        </w:rPr>
        <w:t>I</w:t>
      </w:r>
      <w:r w:rsidRPr="007469D3">
        <w:rPr>
          <w:rFonts w:asciiTheme="minorHAnsi" w:hAnsiTheme="minorHAnsi" w:cstheme="minorHAnsi"/>
          <w:b/>
          <w:bCs/>
        </w:rPr>
        <w:t>V</w:t>
      </w:r>
      <w:r w:rsidR="00BF33CD" w:rsidRPr="007469D3">
        <w:rPr>
          <w:rFonts w:asciiTheme="minorHAnsi" w:hAnsiTheme="minorHAnsi" w:cstheme="minorHAnsi"/>
          <w:b/>
          <w:bCs/>
        </w:rPr>
        <w:t xml:space="preserve"> – </w:t>
      </w:r>
      <w:r w:rsidR="00E92F52" w:rsidRPr="007469D3">
        <w:rPr>
          <w:rFonts w:asciiTheme="minorHAnsi" w:hAnsiTheme="minorHAnsi" w:cstheme="minorHAnsi"/>
          <w:b/>
          <w:bCs/>
        </w:rPr>
        <w:t>TERMIN OTWARCIA OFERT</w:t>
      </w:r>
    </w:p>
    <w:p w:rsidR="00E92F52" w:rsidRPr="006E67AA" w:rsidRDefault="00E92F52" w:rsidP="00AE3724">
      <w:pPr>
        <w:pStyle w:val="Nagwek2"/>
        <w:keepNext w:val="0"/>
        <w:keepLines w:val="0"/>
        <w:numPr>
          <w:ilvl w:val="1"/>
          <w:numId w:val="8"/>
        </w:numPr>
        <w:suppressAutoHyphens w:val="0"/>
        <w:spacing w:before="0" w:line="360" w:lineRule="auto"/>
        <w:ind w:left="426" w:hanging="426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82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Otwarcie ofert </w:t>
      </w:r>
      <w:r w:rsidR="00182888" w:rsidRPr="00182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nastąpi w dniu: </w:t>
      </w:r>
      <w:r w:rsidR="00182888" w:rsidRPr="00182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8 sierpnia </w:t>
      </w:r>
      <w:r w:rsidR="004311DC" w:rsidRPr="00182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2022</w:t>
      </w:r>
      <w:r w:rsidRPr="00182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 o godz. </w:t>
      </w:r>
      <w:r w:rsidR="00F76909" w:rsidRPr="00182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9:05</w:t>
      </w:r>
      <w:r w:rsidRPr="0018288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Pr="001828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 pośrednictwem</w:t>
      </w:r>
      <w:r w:rsidRPr="006E67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Platformy. </w:t>
      </w:r>
    </w:p>
    <w:p w:rsidR="00E92F52" w:rsidRPr="007469D3" w:rsidRDefault="00E92F52" w:rsidP="00AE3724">
      <w:pPr>
        <w:pStyle w:val="Akapitzlist"/>
        <w:numPr>
          <w:ilvl w:val="1"/>
          <w:numId w:val="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92F52" w:rsidRPr="007469D3" w:rsidRDefault="00E92F52" w:rsidP="00AE3724">
      <w:pPr>
        <w:pStyle w:val="Akapitzlist"/>
        <w:numPr>
          <w:ilvl w:val="1"/>
          <w:numId w:val="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E92F52" w:rsidRPr="007469D3" w:rsidRDefault="00E92F52" w:rsidP="00AE3724">
      <w:pPr>
        <w:pStyle w:val="Akapitzlist"/>
        <w:numPr>
          <w:ilvl w:val="1"/>
          <w:numId w:val="8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Zamawiający, niezwłoczn</w:t>
      </w:r>
      <w:r w:rsidR="00E60863" w:rsidRPr="007469D3">
        <w:rPr>
          <w:rFonts w:asciiTheme="minorHAnsi" w:hAnsiTheme="minorHAnsi" w:cstheme="minorHAnsi"/>
          <w:sz w:val="24"/>
          <w:szCs w:val="24"/>
        </w:rPr>
        <w:t>ie po otwarciu ofert, udostępni</w:t>
      </w:r>
      <w:r w:rsidRPr="007469D3">
        <w:rPr>
          <w:rFonts w:asciiTheme="minorHAnsi" w:hAnsiTheme="minorHAnsi" w:cstheme="minorHAnsi"/>
          <w:sz w:val="24"/>
          <w:szCs w:val="24"/>
        </w:rPr>
        <w:t xml:space="preserve"> na stronie internetowej prowadzonego postępowania informacje o:</w:t>
      </w:r>
    </w:p>
    <w:p w:rsidR="00E92F52" w:rsidRPr="007469D3" w:rsidRDefault="00E92F52" w:rsidP="00AE3724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E92F52" w:rsidRPr="007469D3" w:rsidRDefault="00E92F52" w:rsidP="00AE3724">
      <w:pPr>
        <w:pStyle w:val="Akapitzlist"/>
        <w:numPr>
          <w:ilvl w:val="0"/>
          <w:numId w:val="9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lastRenderedPageBreak/>
        <w:t xml:space="preserve"> cenach lub kosztach zawartych w ofertach.</w:t>
      </w:r>
    </w:p>
    <w:p w:rsidR="00E92F52" w:rsidRPr="007469D3" w:rsidRDefault="00E92F52" w:rsidP="00FB409C">
      <w:pPr>
        <w:spacing w:line="360" w:lineRule="auto"/>
        <w:ind w:left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Informacja zostanie opublikowana na stronie postępowania na</w:t>
      </w:r>
      <w:hyperlink r:id="rId27" w:history="1">
        <w:r w:rsidRPr="007469D3">
          <w:rPr>
            <w:rStyle w:val="Hipercze"/>
            <w:rFonts w:asciiTheme="minorHAnsi" w:hAnsiTheme="minorHAnsi" w:cstheme="minorHAnsi"/>
            <w:color w:val="auto"/>
          </w:rPr>
          <w:t xml:space="preserve"> platformazakupowa.pl</w:t>
        </w:r>
      </w:hyperlink>
      <w:r w:rsidRPr="007469D3">
        <w:rPr>
          <w:rFonts w:asciiTheme="minorHAnsi" w:hAnsiTheme="minorHAnsi" w:cstheme="minorHAnsi"/>
        </w:rPr>
        <w:t xml:space="preserve"> w sekcji ,,Komunikaty” </w:t>
      </w:r>
    </w:p>
    <w:p w:rsidR="005756BD" w:rsidRPr="005D3A0D" w:rsidRDefault="00E92F52" w:rsidP="005D3A0D">
      <w:pPr>
        <w:pStyle w:val="Akapitzlist"/>
        <w:numPr>
          <w:ilvl w:val="0"/>
          <w:numId w:val="20"/>
        </w:numPr>
        <w:shd w:val="clear" w:color="auto" w:fill="FFFFFF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 xml:space="preserve">Zgodnie z ustawą Pzp Zamawiający nie ma obowiązku przeprowadzania jawnej sesji otwarcia ofert w sposób jawny z udziałem wykonawców lub transmitowania sesji otwarcia za pośrednictwem elektronicznych narzędzi do przekazu wideo on-line a ma jedynie takie uprawnienie – </w:t>
      </w:r>
      <w:r w:rsidRPr="007469D3">
        <w:rPr>
          <w:rFonts w:asciiTheme="minorHAnsi" w:hAnsiTheme="minorHAnsi" w:cstheme="minorHAnsi"/>
          <w:b/>
          <w:sz w:val="24"/>
          <w:szCs w:val="24"/>
        </w:rPr>
        <w:t>Zamawiający nie będzie przeprowadzał sesji otwarcia ofert z udziałem Wykonawców oraz transmitował sesji otwarcia za pośrednictwem elektronicznych narzędzi do przekazu wideo on-line.</w:t>
      </w:r>
    </w:p>
    <w:p w:rsidR="005D3A0D" w:rsidRPr="005D3A0D" w:rsidRDefault="005D3A0D" w:rsidP="005D3A0D">
      <w:pPr>
        <w:pStyle w:val="Akapitzlist"/>
        <w:shd w:val="clear" w:color="auto" w:fill="FFFFFF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36072A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7469D3">
        <w:rPr>
          <w:rFonts w:asciiTheme="minorHAnsi" w:hAnsiTheme="minorHAnsi" w:cstheme="minorHAnsi"/>
          <w:b/>
          <w:bCs/>
          <w:u w:val="single"/>
        </w:rPr>
        <w:t>ROZDZIAŁ XV</w:t>
      </w:r>
      <w:r w:rsidR="00BF33CD" w:rsidRPr="007469D3">
        <w:rPr>
          <w:rFonts w:asciiTheme="minorHAnsi" w:hAnsiTheme="minorHAnsi" w:cstheme="minorHAnsi"/>
          <w:b/>
          <w:bCs/>
          <w:u w:val="single"/>
        </w:rPr>
        <w:t xml:space="preserve"> – </w:t>
      </w:r>
      <w:r w:rsidRPr="007469D3">
        <w:rPr>
          <w:rFonts w:asciiTheme="minorHAnsi" w:hAnsiTheme="minorHAnsi" w:cstheme="minorHAnsi"/>
          <w:b/>
          <w:bCs/>
          <w:u w:val="single"/>
        </w:rPr>
        <w:t>TERMIN ZWIĄZANIA OFERTĄ</w:t>
      </w:r>
    </w:p>
    <w:p w:rsidR="0036072A" w:rsidRPr="000911A7" w:rsidRDefault="0036072A" w:rsidP="00AE3724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6E67AA">
        <w:rPr>
          <w:rFonts w:asciiTheme="minorHAnsi" w:hAnsiTheme="minorHAnsi" w:cstheme="minorHAnsi"/>
          <w:color w:val="000000" w:themeColor="text1"/>
        </w:rPr>
        <w:t xml:space="preserve">Wykonawca pozostaje związany ofertą przez okres </w:t>
      </w:r>
      <w:r w:rsidR="00BF33CD" w:rsidRPr="006E67AA">
        <w:rPr>
          <w:rFonts w:asciiTheme="minorHAnsi" w:hAnsiTheme="minorHAnsi" w:cstheme="minorHAnsi"/>
          <w:color w:val="000000" w:themeColor="text1"/>
        </w:rPr>
        <w:t xml:space="preserve"> </w:t>
      </w:r>
      <w:r w:rsidR="00BF33CD" w:rsidRPr="000911A7">
        <w:rPr>
          <w:rFonts w:asciiTheme="minorHAnsi" w:hAnsiTheme="minorHAnsi" w:cstheme="minorHAnsi"/>
          <w:color w:val="000000" w:themeColor="text1"/>
        </w:rPr>
        <w:t xml:space="preserve">do </w:t>
      </w:r>
      <w:r w:rsidR="00F76909" w:rsidRPr="000911A7">
        <w:rPr>
          <w:rFonts w:asciiTheme="minorHAnsi" w:hAnsiTheme="minorHAnsi" w:cstheme="minorHAnsi"/>
          <w:color w:val="000000" w:themeColor="text1"/>
        </w:rPr>
        <w:t>30 dni</w:t>
      </w:r>
      <w:r w:rsidRPr="000911A7">
        <w:rPr>
          <w:rFonts w:asciiTheme="minorHAnsi" w:hAnsiTheme="minorHAnsi" w:cstheme="minorHAnsi"/>
          <w:color w:val="000000" w:themeColor="text1"/>
        </w:rPr>
        <w:t xml:space="preserve"> tj. do dnia </w:t>
      </w:r>
      <w:r w:rsidR="005F0C05">
        <w:rPr>
          <w:rFonts w:asciiTheme="minorHAnsi" w:hAnsiTheme="minorHAnsi" w:cstheme="minorHAnsi"/>
          <w:color w:val="000000" w:themeColor="text1"/>
        </w:rPr>
        <w:t>06 września</w:t>
      </w:r>
      <w:r w:rsidR="00F76909" w:rsidRPr="000911A7">
        <w:rPr>
          <w:rFonts w:asciiTheme="minorHAnsi" w:hAnsiTheme="minorHAnsi" w:cstheme="minorHAnsi"/>
          <w:color w:val="000000" w:themeColor="text1"/>
        </w:rPr>
        <w:t xml:space="preserve"> 2022</w:t>
      </w:r>
      <w:r w:rsidR="00BF33CD" w:rsidRPr="000911A7">
        <w:rPr>
          <w:rFonts w:asciiTheme="minorHAnsi" w:hAnsiTheme="minorHAnsi" w:cstheme="minorHAnsi"/>
          <w:color w:val="000000" w:themeColor="text1"/>
        </w:rPr>
        <w:t xml:space="preserve"> r.</w:t>
      </w:r>
    </w:p>
    <w:p w:rsidR="0036072A" w:rsidRPr="007469D3" w:rsidRDefault="0036072A" w:rsidP="00AE3724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36072A" w:rsidRPr="007469D3" w:rsidRDefault="0036072A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36072A" w:rsidRPr="007469D3" w:rsidRDefault="00BF33CD" w:rsidP="00FB409C">
      <w:pPr>
        <w:spacing w:line="360" w:lineRule="auto"/>
        <w:rPr>
          <w:rFonts w:asciiTheme="minorHAnsi" w:eastAsia="Times New Roman" w:hAnsiTheme="minorHAnsi" w:cstheme="minorHAnsi"/>
          <w:b/>
          <w:lang w:eastAsia="pl-PL"/>
        </w:rPr>
      </w:pPr>
      <w:r w:rsidRPr="007469D3">
        <w:rPr>
          <w:rFonts w:asciiTheme="minorHAnsi" w:eastAsia="Times New Roman" w:hAnsiTheme="minorHAnsi" w:cstheme="minorHAnsi"/>
          <w:b/>
          <w:lang w:eastAsia="pl-PL"/>
        </w:rPr>
        <w:t>ROZDZIAŁ XVI - INFORMACJE O ZASTRZEŻENIU MOŻLIWOŚCI UBIEGANIA SIĘ O UDZIELENIE ZAMÓWIENIA WYŁĄCZNIE PRZEZ WYKONAWCÓW O KTÓRYCH MOWA W ART. 94 USTAWY PZP JEŻELI ZAMAWIAJĄCY PRZEWIDUJE TAKIE WYMAGANIA</w:t>
      </w:r>
    </w:p>
    <w:p w:rsidR="0036072A" w:rsidRPr="007469D3" w:rsidRDefault="00BF33CD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Zamawiający nie zastrzega możliwości ubiegania się o udzielenie zamówienia wyłącznie przez Wykonawców o których mowa w art. 94 </w:t>
      </w:r>
      <w:r w:rsidR="001B4B64" w:rsidRPr="007469D3">
        <w:rPr>
          <w:rFonts w:asciiTheme="minorHAnsi" w:hAnsiTheme="minorHAnsi" w:cstheme="minorHAnsi"/>
        </w:rPr>
        <w:t>ustawy pzp.</w:t>
      </w:r>
    </w:p>
    <w:p w:rsidR="0036072A" w:rsidRPr="007469D3" w:rsidRDefault="0036072A" w:rsidP="005F4E3A">
      <w:pPr>
        <w:pStyle w:val="Tekstpodstawowywcity2"/>
        <w:spacing w:after="0" w:line="360" w:lineRule="auto"/>
        <w:ind w:left="0"/>
        <w:rPr>
          <w:rFonts w:asciiTheme="minorHAnsi" w:hAnsiTheme="minorHAnsi" w:cstheme="minorHAnsi"/>
        </w:rPr>
      </w:pPr>
    </w:p>
    <w:p w:rsidR="0036072A" w:rsidRPr="007469D3" w:rsidRDefault="001B4B64" w:rsidP="00FB409C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XVI –</w:t>
      </w:r>
      <w:r w:rsidR="0036072A" w:rsidRPr="007469D3">
        <w:rPr>
          <w:rFonts w:asciiTheme="minorHAnsi" w:hAnsiTheme="minorHAnsi" w:cstheme="minorHAnsi"/>
          <w:b/>
          <w:bCs/>
        </w:rPr>
        <w:t xml:space="preserve"> INFORMACJE O WARUNKACH UDZIAŁU W POSTĘPOWANIU</w:t>
      </w:r>
    </w:p>
    <w:p w:rsidR="0036072A" w:rsidRPr="007469D3" w:rsidRDefault="0036072A" w:rsidP="00AE3724">
      <w:pPr>
        <w:numPr>
          <w:ilvl w:val="0"/>
          <w:numId w:val="13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 udzielenie zamówienia mogą ubiegać się Wykonawcy, którzy nie podlegają wykluczeniu oraz spełniają warunki udziału w postępowaniu i wymagania określone w niniejszej SWZ.</w:t>
      </w:r>
    </w:p>
    <w:p w:rsidR="0036072A" w:rsidRPr="007469D3" w:rsidRDefault="0036072A" w:rsidP="00AE3724">
      <w:pPr>
        <w:numPr>
          <w:ilvl w:val="0"/>
          <w:numId w:val="13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Zamawiający, na podstawie art. 112 ustawy Pzp określa następujące warunki udziału w postępowaniu:</w:t>
      </w:r>
    </w:p>
    <w:p w:rsidR="0036072A" w:rsidRPr="007469D3" w:rsidRDefault="0036072A" w:rsidP="00AE3724">
      <w:pPr>
        <w:numPr>
          <w:ilvl w:val="0"/>
          <w:numId w:val="14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Zdolność do występowania w obrocie gospodarczym:</w:t>
      </w:r>
    </w:p>
    <w:p w:rsidR="0036072A" w:rsidRPr="007469D3" w:rsidRDefault="0036072A" w:rsidP="00FB409C">
      <w:pPr>
        <w:tabs>
          <w:tab w:val="left" w:pos="426"/>
          <w:tab w:val="left" w:pos="720"/>
        </w:tabs>
        <w:autoSpaceDE w:val="0"/>
        <w:spacing w:line="360" w:lineRule="auto"/>
        <w:ind w:firstLine="709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stawia warunku w powyższym zakresie</w:t>
      </w:r>
    </w:p>
    <w:p w:rsidR="0036072A" w:rsidRPr="00C95073" w:rsidRDefault="0036072A" w:rsidP="00AE3724">
      <w:pPr>
        <w:numPr>
          <w:ilvl w:val="0"/>
          <w:numId w:val="14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  <w:color w:val="000000" w:themeColor="text1"/>
        </w:rPr>
      </w:pPr>
      <w:bookmarkStart w:id="18" w:name="OLE_LINK9"/>
      <w:bookmarkStart w:id="19" w:name="OLE_LINK10"/>
      <w:r w:rsidRPr="00C95073">
        <w:rPr>
          <w:rFonts w:asciiTheme="minorHAnsi" w:hAnsiTheme="minorHAnsi" w:cstheme="minorHAnsi"/>
          <w:b/>
          <w:bCs/>
          <w:color w:val="000000" w:themeColor="text1"/>
        </w:rPr>
        <w:t>Uprawnienia do prowadzenia określonej działalności gospodarczej lub zawodowej, o ile wynika to z odrębnych przepisów:</w:t>
      </w:r>
    </w:p>
    <w:p w:rsidR="00406200" w:rsidRPr="00C95073" w:rsidRDefault="00406200" w:rsidP="00406200">
      <w:pPr>
        <w:spacing w:line="360" w:lineRule="auto"/>
        <w:ind w:left="709"/>
        <w:rPr>
          <w:rFonts w:ascii="Calibri" w:hAnsi="Calibri" w:cs="Calibri"/>
          <w:color w:val="000000" w:themeColor="text1"/>
        </w:rPr>
      </w:pPr>
      <w:r w:rsidRPr="00C95073">
        <w:rPr>
          <w:rFonts w:ascii="Calibri" w:hAnsi="Calibri" w:cs="Calibri"/>
          <w:color w:val="000000" w:themeColor="text1"/>
        </w:rPr>
        <w:t>Zamawiający uzna warunek za spełniony, jeżeli Wykonawca wykaże, że posiada:</w:t>
      </w:r>
    </w:p>
    <w:bookmarkEnd w:id="18"/>
    <w:bookmarkEnd w:id="19"/>
    <w:p w:rsidR="00406200" w:rsidRDefault="00406200" w:rsidP="00406200">
      <w:pPr>
        <w:shd w:val="clear" w:color="auto" w:fill="FFFFFF"/>
        <w:spacing w:line="360" w:lineRule="auto"/>
        <w:ind w:left="1276"/>
        <w:rPr>
          <w:rFonts w:ascii="Calibri" w:eastAsia="Times New Roman" w:hAnsi="Calibri" w:cs="Calibri"/>
          <w:color w:val="000000"/>
          <w:lang w:eastAsia="en-US"/>
        </w:rPr>
      </w:pPr>
    </w:p>
    <w:p w:rsidR="00406200" w:rsidRDefault="00406200" w:rsidP="00406200">
      <w:pPr>
        <w:shd w:val="clear" w:color="auto" w:fill="FFFFFF"/>
        <w:spacing w:line="360" w:lineRule="auto"/>
        <w:ind w:left="1276"/>
        <w:rPr>
          <w:rFonts w:ascii="Calibri" w:eastAsia="Times New Roman" w:hAnsi="Calibri" w:cs="Calibri"/>
          <w:color w:val="000000"/>
          <w:lang w:eastAsia="en-US"/>
        </w:rPr>
      </w:pPr>
      <w:r>
        <w:rPr>
          <w:rFonts w:ascii="Calibri" w:eastAsia="Times New Roman" w:hAnsi="Calibri" w:cs="Calibri"/>
          <w:color w:val="000000"/>
          <w:lang w:eastAsia="en-US"/>
        </w:rPr>
        <w:t>W przypadku wykonawców wspólnie ubiegających się o udzielenie zamówienia warunek ten zostanie spełniony, jeżeli co najmniej jeden z wykonawców wspólnie ubiegających się o udzielenie zamówienia posiada uprawnienia do prowadzenia określonej działalności gospodarczej lub zawodowej i zrealizuje świadczenie, do którego realizacji te uprawnienia są wymagane.</w:t>
      </w:r>
    </w:p>
    <w:p w:rsidR="00406200" w:rsidRDefault="00406200" w:rsidP="00406200">
      <w:pPr>
        <w:shd w:val="clear" w:color="auto" w:fill="FFFFFF"/>
        <w:spacing w:line="360" w:lineRule="auto"/>
        <w:ind w:left="1276"/>
        <w:rPr>
          <w:rFonts w:ascii="Calibri" w:eastAsia="Times New Roman" w:hAnsi="Calibri" w:cs="Calibri"/>
          <w:color w:val="000000"/>
          <w:lang w:eastAsia="en-US"/>
        </w:rPr>
      </w:pPr>
    </w:p>
    <w:p w:rsidR="0036072A" w:rsidRPr="007469D3" w:rsidRDefault="0036072A" w:rsidP="00AE3724">
      <w:pPr>
        <w:numPr>
          <w:ilvl w:val="0"/>
          <w:numId w:val="14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Sytuacja ekonomiczna lub finansowa:</w:t>
      </w:r>
    </w:p>
    <w:p w:rsidR="00F76909" w:rsidRPr="007469D3" w:rsidRDefault="0036072A" w:rsidP="008420AA">
      <w:pPr>
        <w:tabs>
          <w:tab w:val="left" w:pos="426"/>
          <w:tab w:val="left" w:pos="720"/>
        </w:tabs>
        <w:autoSpaceDE w:val="0"/>
        <w:spacing w:line="360" w:lineRule="auto"/>
        <w:ind w:firstLine="709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stawia warunku w powyższym zakresie</w:t>
      </w:r>
    </w:p>
    <w:p w:rsidR="0036072A" w:rsidRDefault="0036072A" w:rsidP="00AE3724">
      <w:pPr>
        <w:numPr>
          <w:ilvl w:val="0"/>
          <w:numId w:val="14"/>
        </w:num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Zdolność techniczna lub zawodowa:</w:t>
      </w:r>
    </w:p>
    <w:p w:rsidR="00406200" w:rsidRDefault="00860989" w:rsidP="00B8447E">
      <w:pPr>
        <w:pStyle w:val="Akapitzlist"/>
        <w:tabs>
          <w:tab w:val="left" w:pos="426"/>
          <w:tab w:val="left" w:pos="720"/>
        </w:tabs>
        <w:autoSpaceDE w:val="0"/>
        <w:spacing w:line="360" w:lineRule="auto"/>
        <w:rPr>
          <w:rFonts w:asciiTheme="minorHAnsi" w:hAnsiTheme="minorHAnsi" w:cstheme="minorHAnsi"/>
        </w:rPr>
      </w:pPr>
      <w:r w:rsidRPr="00860989">
        <w:rPr>
          <w:rFonts w:asciiTheme="minorHAnsi" w:hAnsiTheme="minorHAnsi" w:cstheme="minorHAnsi"/>
        </w:rPr>
        <w:t>Zamawiający nie staw</w:t>
      </w:r>
      <w:r w:rsidR="00B8447E">
        <w:rPr>
          <w:rFonts w:asciiTheme="minorHAnsi" w:hAnsiTheme="minorHAnsi" w:cstheme="minorHAnsi"/>
        </w:rPr>
        <w:t>ia warunku w powyższym zakresie</w:t>
      </w:r>
    </w:p>
    <w:p w:rsidR="00B8447E" w:rsidRPr="00860989" w:rsidRDefault="00B8447E" w:rsidP="00B8447E">
      <w:pPr>
        <w:pStyle w:val="Akapitzlist"/>
        <w:tabs>
          <w:tab w:val="left" w:pos="426"/>
          <w:tab w:val="left" w:pos="720"/>
        </w:tabs>
        <w:autoSpaceDE w:val="0"/>
        <w:spacing w:line="360" w:lineRule="auto"/>
        <w:rPr>
          <w:rFonts w:asciiTheme="minorHAnsi" w:hAnsiTheme="minorHAnsi" w:cstheme="minorHAnsi"/>
        </w:rPr>
      </w:pPr>
    </w:p>
    <w:p w:rsidR="007D3629" w:rsidRPr="007469D3" w:rsidRDefault="0074265A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</w:t>
      </w:r>
      <w:r w:rsidR="00E92F52" w:rsidRPr="007469D3">
        <w:rPr>
          <w:rFonts w:asciiTheme="minorHAnsi" w:hAnsiTheme="minorHAnsi" w:cstheme="minorHAnsi"/>
          <w:b/>
          <w:bCs/>
        </w:rPr>
        <w:t>V</w:t>
      </w:r>
      <w:r w:rsidRPr="007469D3">
        <w:rPr>
          <w:rFonts w:asciiTheme="minorHAnsi" w:hAnsiTheme="minorHAnsi" w:cstheme="minorHAnsi"/>
          <w:b/>
          <w:bCs/>
        </w:rPr>
        <w:t>I</w:t>
      </w:r>
      <w:r w:rsidR="0036072A" w:rsidRPr="007469D3">
        <w:rPr>
          <w:rFonts w:asciiTheme="minorHAnsi" w:hAnsiTheme="minorHAnsi" w:cstheme="minorHAnsi"/>
          <w:b/>
          <w:bCs/>
        </w:rPr>
        <w:t>I</w:t>
      </w:r>
      <w:r w:rsidR="001B4B64" w:rsidRPr="007469D3">
        <w:rPr>
          <w:rFonts w:asciiTheme="minorHAnsi" w:hAnsiTheme="minorHAnsi" w:cstheme="minorHAnsi"/>
          <w:b/>
          <w:bCs/>
        </w:rPr>
        <w:t xml:space="preserve"> – </w:t>
      </w:r>
      <w:r w:rsidR="00E92F52" w:rsidRPr="007469D3">
        <w:rPr>
          <w:rFonts w:asciiTheme="minorHAnsi" w:hAnsiTheme="minorHAnsi" w:cstheme="minorHAnsi"/>
          <w:b/>
          <w:bCs/>
        </w:rPr>
        <w:t>PODSTAWY WYKLUCZENIA</w:t>
      </w:r>
    </w:p>
    <w:p w:rsidR="00E92F52" w:rsidRPr="00C95073" w:rsidRDefault="00E92F52" w:rsidP="001B4B64">
      <w:pPr>
        <w:pStyle w:val="Standard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C95073">
        <w:rPr>
          <w:rFonts w:asciiTheme="minorHAnsi" w:hAnsiTheme="minorHAnsi" w:cstheme="minorHAnsi"/>
          <w:color w:val="000000" w:themeColor="text1"/>
        </w:rPr>
        <w:t>Zamawiający wykluczy z postępowania Wykonawców, wobec których zachodzą podstawy wykluczenia, o których mowa w art. 108 ust. 1 ustawy Pzp, czyli Wykonawcę:</w:t>
      </w:r>
    </w:p>
    <w:p w:rsidR="00E92F52" w:rsidRPr="00C95073" w:rsidRDefault="004F52A3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>B</w:t>
      </w:r>
      <w:r w:rsidR="00E92F52"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ędącego osobą fizyczną, którego prawomocnie skazano za przestępstwo: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28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258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handlu ludźmi, o którym mowa w </w:t>
      </w:r>
      <w:hyperlink r:id="rId29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189a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</w:t>
      </w:r>
    </w:p>
    <w:p w:rsidR="00406200" w:rsidRPr="00C95073" w:rsidRDefault="00406200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 którym mowa w </w:t>
      </w:r>
      <w:hyperlink r:id="rId30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art. 228-230a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1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art. 250a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Kodeksu karnego, w </w:t>
      </w:r>
      <w:hyperlink r:id="rId32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art. 46-48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ustawy z dnia 25 czerwca 2010 r. o sporcie (Dz.U. z 2020 r. </w:t>
      </w:r>
      <w:hyperlink r:id="rId33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poz. 1133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oraz z 2021 r. </w:t>
      </w:r>
      <w:hyperlink r:id="rId34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poz. 2054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) lub w </w:t>
      </w:r>
      <w:hyperlink r:id="rId35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art. 54 ust. 1-4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ustawy z dnia 12 maja 2011 r. o refundacji leków, środków spożywczych specjalnego przeznaczenia żywieniowego oraz wyrobów medycznych (Dz.U. z 2021 r. </w:t>
      </w:r>
      <w:hyperlink r:id="rId36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poz. 523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7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1292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 </w:t>
      </w:r>
      <w:hyperlink r:id="rId38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1559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i </w:t>
      </w:r>
      <w:hyperlink r:id="rId39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2054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),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finansowania przestępstwa o charakterze terrorystycznym, o którym mowa w </w:t>
      </w:r>
      <w:hyperlink r:id="rId40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165a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41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299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charakterze terrorystycznym, o którym mowa w </w:t>
      </w:r>
      <w:hyperlink r:id="rId42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115 § 20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lub mające na celu popełnienie tego przestępstwa,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powierzenia wykonywania pracy małoletniemu cudzoziemcowi, o którym mowa w </w:t>
      </w:r>
      <w:hyperlink r:id="rId43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9 ust. 2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z dnia 15 czerwca 2012 r. o skutkach powierzania wykonywania pracy cudzoziemcom przebywającym wbrew przepisom na terytorium Rzeczypospolitej Polskiej (Dz.U. </w:t>
      </w:r>
      <w:hyperlink r:id="rId44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poz. 769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),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przeciwko obrotowi gospodarczemu, o których mowa w </w:t>
      </w:r>
      <w:hyperlink r:id="rId45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296-307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przestępstwo oszustwa, o którym mowa w </w:t>
      </w:r>
      <w:hyperlink r:id="rId46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286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przestępstwo przeciwko wiarygodności dokumentów, o których mowa w </w:t>
      </w:r>
      <w:hyperlink r:id="rId47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270-277d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Kodeksu karnego, lub przestępstwo skarbowe, </w:t>
      </w:r>
    </w:p>
    <w:p w:rsidR="00E92F52" w:rsidRPr="00C95073" w:rsidRDefault="00E92F52" w:rsidP="00AE3724">
      <w:pPr>
        <w:pStyle w:val="Akapitzlist"/>
        <w:numPr>
          <w:ilvl w:val="2"/>
          <w:numId w:val="11"/>
        </w:numPr>
        <w:spacing w:after="0" w:line="360" w:lineRule="auto"/>
        <w:ind w:left="709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którym mowa w </w:t>
      </w:r>
      <w:hyperlink r:id="rId48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9 ust. 1 i 3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</w:t>
      </w:r>
      <w:hyperlink r:id="rId49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10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z dnia 15 czerwca 2012 r. o skutkach powierzania wykonywania pracy cudzoziemcom przebywającym wbrew przepisom na terytorium Rzeczypospolitej Polskiej </w:t>
      </w:r>
    </w:p>
    <w:p w:rsidR="00E92F52" w:rsidRPr="00C95073" w:rsidRDefault="00E92F52" w:rsidP="00FB409C">
      <w:pPr>
        <w:spacing w:line="360" w:lineRule="auto"/>
        <w:ind w:left="709" w:hanging="425"/>
        <w:rPr>
          <w:rFonts w:asciiTheme="minorHAnsi" w:hAnsiTheme="minorHAnsi" w:cstheme="minorHAnsi"/>
          <w:color w:val="000000" w:themeColor="text1"/>
        </w:rPr>
      </w:pPr>
      <w:r w:rsidRPr="00C95073">
        <w:rPr>
          <w:rFonts w:asciiTheme="minorHAnsi" w:hAnsiTheme="minorHAnsi" w:cstheme="minorHAnsi"/>
          <w:color w:val="000000" w:themeColor="text1"/>
        </w:rPr>
        <w:t xml:space="preserve">- lub za odpowiedni czyn zabroniony określony w przepisach prawa obcego; </w:t>
      </w:r>
      <w:bookmarkStart w:id="20" w:name="mip51080594"/>
      <w:bookmarkEnd w:id="20"/>
    </w:p>
    <w:p w:rsidR="00E92F52" w:rsidRPr="00C95073" w:rsidRDefault="00E92F52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E92F52" w:rsidRPr="00C95073" w:rsidRDefault="00E92F52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1" w:name="mip51080595"/>
      <w:bookmarkEnd w:id="21"/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92F52" w:rsidRPr="00C95073" w:rsidRDefault="00E92F52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2" w:name="mip51080596"/>
      <w:bookmarkEnd w:id="22"/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wobec którego prawomocnie orzeczono zakaz ubiegania się o zamówienia publiczne; </w:t>
      </w:r>
    </w:p>
    <w:p w:rsidR="00E92F52" w:rsidRPr="00C95073" w:rsidRDefault="00E92F52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3" w:name="mip51080597"/>
      <w:bookmarkEnd w:id="23"/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E308C" w:rsidRPr="00C95073" w:rsidRDefault="00E92F52" w:rsidP="00AE3724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24" w:name="mip51080598"/>
      <w:bookmarkEnd w:id="24"/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jeżeli, w przypadkach, o których mowa w </w:t>
      </w:r>
      <w:hyperlink r:id="rId50" w:history="1">
        <w:r w:rsidRPr="00C95073">
          <w:rPr>
            <w:rStyle w:val="Hipercze"/>
            <w:rFonts w:asciiTheme="minorHAnsi" w:hAnsiTheme="minorHAnsi" w:cstheme="minorHAnsi"/>
            <w:color w:val="000000" w:themeColor="text1"/>
            <w:sz w:val="24"/>
            <w:szCs w:val="24"/>
            <w:u w:val="none"/>
          </w:rPr>
          <w:t>art. 85 ust. 1</w:t>
        </w:r>
      </w:hyperlink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doszło do zakłócenia konkurencji wynikającego z wcześniejszego zaangażowania tego wykonawcy lub podmiotu, który </w:t>
      </w:r>
      <w:r w:rsidRPr="00C9507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26353" w:rsidRPr="00C95073" w:rsidRDefault="00C95073" w:rsidP="00C95073">
      <w:pPr>
        <w:pStyle w:val="Akapitzlist"/>
        <w:numPr>
          <w:ilvl w:val="0"/>
          <w:numId w:val="10"/>
        </w:numPr>
        <w:spacing w:line="360" w:lineRule="auto"/>
        <w:ind w:left="426" w:hanging="284"/>
        <w:rPr>
          <w:rFonts w:asciiTheme="minorHAnsi" w:hAnsiTheme="minorHAnsi" w:cstheme="minorHAnsi"/>
          <w:b/>
        </w:rPr>
      </w:pPr>
      <w:r w:rsidRPr="00C95073">
        <w:rPr>
          <w:rFonts w:asciiTheme="minorHAnsi" w:hAnsiTheme="minorHAnsi" w:cstheme="minorHAnsi"/>
          <w:b/>
        </w:rPr>
        <w:t>Zamawiający z postępowania o udzielenie zamówienia wykluczy Wykonawcę w stosunku do którego zachodzą okolicznoś</w:t>
      </w:r>
      <w:r w:rsidRPr="00C95073">
        <w:rPr>
          <w:rFonts w:asciiTheme="minorHAnsi" w:hAnsiTheme="minorHAnsi" w:cstheme="minorHAnsi"/>
          <w:b/>
        </w:rPr>
        <w:fldChar w:fldCharType="begin"/>
      </w:r>
      <w:r w:rsidRPr="00C95073">
        <w:rPr>
          <w:rFonts w:asciiTheme="minorHAnsi" w:hAnsiTheme="minorHAnsi" w:cstheme="minorHAnsi"/>
          <w:b/>
        </w:rPr>
        <w:instrText xml:space="preserve"> LISTNUM </w:instrText>
      </w:r>
      <w:r w:rsidRPr="00C95073">
        <w:rPr>
          <w:rFonts w:asciiTheme="minorHAnsi" w:hAnsiTheme="minorHAnsi" w:cstheme="minorHAnsi"/>
          <w:b/>
        </w:rPr>
        <w:fldChar w:fldCharType="end"/>
      </w:r>
      <w:r w:rsidRPr="00C95073">
        <w:rPr>
          <w:rFonts w:asciiTheme="minorHAnsi" w:hAnsiTheme="minorHAnsi" w:cstheme="minorHAnsi"/>
          <w:b/>
        </w:rPr>
        <w:t>ci o których mowa w art. 7 ust. 1 ustawy z dnia 13 kwietnia 2022 r.  o szczególnych rozwiązaniach w zakresie przeciwdziałania wspieraniu agresji na Ukrainę orz służących ochronie bezpieczeństwa narodowego (Dz.U. z 2022 r., poz. 835)</w:t>
      </w:r>
    </w:p>
    <w:p w:rsidR="009D69AA" w:rsidRPr="007469D3" w:rsidRDefault="0074265A" w:rsidP="00FB409C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b/>
          <w:bCs/>
        </w:rPr>
        <w:t>ROZDZIAŁ XVI</w:t>
      </w:r>
      <w:r w:rsidR="0036072A" w:rsidRPr="007469D3">
        <w:rPr>
          <w:rFonts w:asciiTheme="minorHAnsi" w:hAnsiTheme="minorHAnsi" w:cstheme="minorHAnsi"/>
          <w:b/>
          <w:bCs/>
        </w:rPr>
        <w:t>I</w:t>
      </w:r>
      <w:r w:rsidRPr="007469D3">
        <w:rPr>
          <w:rFonts w:asciiTheme="minorHAnsi" w:hAnsiTheme="minorHAnsi" w:cstheme="minorHAnsi"/>
          <w:b/>
          <w:bCs/>
        </w:rPr>
        <w:t>I</w:t>
      </w:r>
      <w:r w:rsidR="001B4B64" w:rsidRPr="007469D3">
        <w:rPr>
          <w:rFonts w:asciiTheme="minorHAnsi" w:hAnsiTheme="minorHAnsi" w:cstheme="minorHAnsi"/>
          <w:b/>
          <w:bCs/>
        </w:rPr>
        <w:t xml:space="preserve"> – </w:t>
      </w:r>
      <w:r w:rsidR="009D69AA" w:rsidRPr="007469D3">
        <w:rPr>
          <w:rFonts w:asciiTheme="minorHAnsi" w:hAnsiTheme="minorHAnsi" w:cstheme="minorHAnsi"/>
          <w:b/>
          <w:bCs/>
        </w:rPr>
        <w:t>PODSTAWY</w:t>
      </w:r>
      <w:r w:rsidR="001B4B64" w:rsidRPr="007469D3">
        <w:rPr>
          <w:rFonts w:asciiTheme="minorHAnsi" w:hAnsiTheme="minorHAnsi" w:cstheme="minorHAnsi"/>
          <w:b/>
          <w:bCs/>
        </w:rPr>
        <w:t xml:space="preserve"> </w:t>
      </w:r>
      <w:r w:rsidR="009D69AA" w:rsidRPr="007469D3">
        <w:rPr>
          <w:rFonts w:asciiTheme="minorHAnsi" w:hAnsiTheme="minorHAnsi" w:cstheme="minorHAnsi"/>
          <w:b/>
          <w:bCs/>
        </w:rPr>
        <w:t xml:space="preserve">WYKLUCZENIA, O KTÓRYCH MOWA W ART. 109 UST. 1 </w:t>
      </w:r>
      <w:r w:rsidR="001B4B64" w:rsidRPr="007469D3">
        <w:rPr>
          <w:rFonts w:asciiTheme="minorHAnsi" w:hAnsiTheme="minorHAnsi" w:cstheme="minorHAnsi"/>
          <w:b/>
          <w:bCs/>
        </w:rPr>
        <w:t>USTAWY PZP</w:t>
      </w:r>
    </w:p>
    <w:p w:rsidR="00B51DD0" w:rsidRPr="007469D3" w:rsidRDefault="00B51DD0" w:rsidP="00B51DD0">
      <w:pPr>
        <w:pStyle w:val="Standard"/>
        <w:spacing w:line="360" w:lineRule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  <w:lang w:eastAsia="en-US"/>
        </w:rPr>
        <w:t xml:space="preserve">Zamawiający </w:t>
      </w:r>
      <w:r w:rsidR="000911A7">
        <w:rPr>
          <w:rFonts w:asciiTheme="minorHAnsi" w:hAnsiTheme="minorHAnsi" w:cstheme="minorHAnsi"/>
          <w:lang w:eastAsia="en-US"/>
        </w:rPr>
        <w:t xml:space="preserve">nie </w:t>
      </w:r>
      <w:r w:rsidRPr="007469D3">
        <w:rPr>
          <w:rFonts w:asciiTheme="minorHAnsi" w:hAnsiTheme="minorHAnsi" w:cstheme="minorHAnsi"/>
          <w:lang w:eastAsia="en-US"/>
        </w:rPr>
        <w:t>przewiduje wykluc</w:t>
      </w:r>
      <w:r w:rsidR="000911A7">
        <w:rPr>
          <w:rFonts w:asciiTheme="minorHAnsi" w:hAnsiTheme="minorHAnsi" w:cstheme="minorHAnsi"/>
          <w:lang w:eastAsia="en-US"/>
        </w:rPr>
        <w:t>zenia</w:t>
      </w:r>
      <w:r w:rsidRPr="007469D3">
        <w:rPr>
          <w:rFonts w:asciiTheme="minorHAnsi" w:hAnsiTheme="minorHAnsi" w:cstheme="minorHAnsi"/>
          <w:lang w:eastAsia="en-US"/>
        </w:rPr>
        <w:t xml:space="preserve"> Wykonawcy z udziału w postępowania w przypadku przewidzianym</w:t>
      </w:r>
      <w:r>
        <w:rPr>
          <w:rFonts w:asciiTheme="minorHAnsi" w:hAnsiTheme="minorHAnsi" w:cstheme="minorHAnsi"/>
        </w:rPr>
        <w:t xml:space="preserve"> </w:t>
      </w:r>
      <w:r w:rsidRPr="007469D3">
        <w:rPr>
          <w:rFonts w:asciiTheme="minorHAnsi" w:hAnsiTheme="minorHAnsi" w:cstheme="minorHAnsi"/>
        </w:rPr>
        <w:t xml:space="preserve">w art. 109 </w:t>
      </w:r>
      <w:r>
        <w:rPr>
          <w:rFonts w:asciiTheme="minorHAnsi" w:hAnsiTheme="minorHAnsi" w:cstheme="minorHAnsi"/>
        </w:rPr>
        <w:t xml:space="preserve">ustawy pzp </w:t>
      </w:r>
    </w:p>
    <w:p w:rsidR="00AA471B" w:rsidRPr="007469D3" w:rsidRDefault="00AA471B" w:rsidP="00935C4D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A301D3" w:rsidRPr="007469D3" w:rsidRDefault="001B4B64" w:rsidP="00FB409C">
      <w:pPr>
        <w:pStyle w:val="Standard"/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XIX –</w:t>
      </w:r>
      <w:r w:rsidR="00A301D3" w:rsidRPr="007469D3">
        <w:rPr>
          <w:rFonts w:asciiTheme="minorHAnsi" w:hAnsiTheme="minorHAnsi" w:cstheme="minorHAnsi"/>
          <w:b/>
          <w:bCs/>
        </w:rPr>
        <w:t xml:space="preserve"> PODMIOTOWE ŚRODKI DOWODOWE</w:t>
      </w:r>
    </w:p>
    <w:p w:rsidR="00A301D3" w:rsidRPr="005756BD" w:rsidRDefault="00A301D3" w:rsidP="005756BD">
      <w:pPr>
        <w:tabs>
          <w:tab w:val="left" w:pos="426"/>
        </w:tabs>
        <w:autoSpaceDE w:val="0"/>
        <w:spacing w:line="360" w:lineRule="auto"/>
        <w:rPr>
          <w:rFonts w:asciiTheme="minorHAnsi" w:hAnsiTheme="minorHAnsi" w:cstheme="minorHAnsi"/>
        </w:rPr>
      </w:pPr>
      <w:r w:rsidRPr="005756BD">
        <w:rPr>
          <w:rFonts w:asciiTheme="minorHAnsi" w:hAnsiTheme="minorHAnsi" w:cstheme="minorHAnsi"/>
        </w:rPr>
        <w:t xml:space="preserve">Zamawiający </w:t>
      </w:r>
      <w:r w:rsidR="005756BD" w:rsidRPr="005756BD">
        <w:rPr>
          <w:rFonts w:asciiTheme="minorHAnsi" w:hAnsiTheme="minorHAnsi" w:cstheme="minorHAnsi"/>
        </w:rPr>
        <w:t>nie wymaga złożenia żadnych podmiotowych środków dowodowych.</w:t>
      </w:r>
    </w:p>
    <w:p w:rsidR="00BB0AAE" w:rsidRPr="007469D3" w:rsidRDefault="00BB0AAE" w:rsidP="00FB409C">
      <w:pPr>
        <w:spacing w:line="360" w:lineRule="auto"/>
        <w:rPr>
          <w:rFonts w:asciiTheme="minorHAnsi" w:hAnsiTheme="minorHAnsi" w:cstheme="minorHAnsi"/>
        </w:rPr>
      </w:pPr>
    </w:p>
    <w:p w:rsidR="00F27A6C" w:rsidRPr="007469D3" w:rsidRDefault="00B60451" w:rsidP="00FB409C">
      <w:pPr>
        <w:pStyle w:val="Standard"/>
        <w:spacing w:line="360" w:lineRule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XX</w:t>
      </w:r>
      <w:r w:rsidR="00F41C0D" w:rsidRPr="007469D3">
        <w:rPr>
          <w:rFonts w:asciiTheme="minorHAnsi" w:hAnsiTheme="minorHAnsi" w:cstheme="minorHAnsi"/>
          <w:b/>
          <w:bCs/>
        </w:rPr>
        <w:t xml:space="preserve"> – </w:t>
      </w:r>
      <w:r w:rsidR="002B175E" w:rsidRPr="007469D3">
        <w:rPr>
          <w:rFonts w:asciiTheme="minorHAnsi" w:hAnsiTheme="minorHAnsi" w:cstheme="minorHAnsi"/>
          <w:b/>
          <w:bCs/>
        </w:rPr>
        <w:t>INFORMACJE O FORMALNOŚCIACH JAKIE MUSZĄ ZOSTAĆ DOPEŁNIONE PO WYBORZE OFERTY W CELU ZAWARCIA UMOWY W SPRAWIE ZAMÓWIENIA PUBLICZNEGO</w:t>
      </w:r>
    </w:p>
    <w:p w:rsidR="002B175E" w:rsidRPr="007469D3" w:rsidRDefault="002B175E" w:rsidP="00AE3724">
      <w:pPr>
        <w:pStyle w:val="Standard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 xml:space="preserve">Umowa zostanie zawarta z </w:t>
      </w:r>
      <w:r w:rsidR="00F41C0D" w:rsidRPr="007469D3">
        <w:rPr>
          <w:rFonts w:asciiTheme="minorHAnsi" w:hAnsiTheme="minorHAnsi" w:cstheme="minorHAnsi"/>
        </w:rPr>
        <w:t>W</w:t>
      </w:r>
      <w:r w:rsidRPr="007469D3">
        <w:rPr>
          <w:rFonts w:asciiTheme="minorHAnsi" w:hAnsiTheme="minorHAnsi" w:cstheme="minorHAnsi"/>
        </w:rPr>
        <w:t>ykonawcą, którego oferta została uznana za najkorzystniejszą oraz nie podlega odrzuceniu oraz spełnia warunki udziału w postępowaniu.</w:t>
      </w:r>
    </w:p>
    <w:p w:rsidR="002B175E" w:rsidRPr="007469D3" w:rsidRDefault="002B175E" w:rsidP="00AE3724">
      <w:pPr>
        <w:pStyle w:val="Standard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Osoby reprezentujące Wykonawcę przy podpisywaniu umowy powinny posiadać dokumenty potwierdzające ich umocowanie do podpisania umowy, o ile umocowanie to nie będzie wynikać z dokumentów załączonych do oferty.</w:t>
      </w:r>
    </w:p>
    <w:p w:rsidR="002B175E" w:rsidRPr="007469D3" w:rsidRDefault="002B175E" w:rsidP="00AE3724">
      <w:pPr>
        <w:pStyle w:val="Standard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25" w:name="OLE_LINK16"/>
      <w:r w:rsidRPr="007469D3">
        <w:rPr>
          <w:rFonts w:asciiTheme="minorHAnsi" w:hAnsiTheme="minorHAnsi" w:cstheme="minorHAnsi"/>
        </w:rPr>
        <w:t xml:space="preserve">W przypadku wyboru oferty wykonawców wspólnie ubiegających się o udzielenie zamówienia </w:t>
      </w:r>
      <w:r w:rsidRPr="007469D3">
        <w:rPr>
          <w:rFonts w:asciiTheme="minorHAnsi" w:hAnsiTheme="minorHAnsi" w:cstheme="minorHAnsi"/>
          <w:b/>
          <w:bCs/>
        </w:rPr>
        <w:t>należy przedłożyć umowę spółki</w:t>
      </w:r>
      <w:r w:rsidRPr="007469D3">
        <w:rPr>
          <w:rFonts w:asciiTheme="minorHAnsi" w:hAnsiTheme="minorHAnsi" w:cstheme="minorHAnsi"/>
        </w:rPr>
        <w:t xml:space="preserve"> (lub innej umowy regulującej współpracę podmiotów – np. konsorcjum) </w:t>
      </w:r>
      <w:r w:rsidRPr="007469D3">
        <w:rPr>
          <w:rFonts w:asciiTheme="minorHAnsi" w:hAnsiTheme="minorHAnsi" w:cstheme="minorHAnsi"/>
          <w:b/>
          <w:bCs/>
        </w:rPr>
        <w:t>przed zawarciem umowy</w:t>
      </w:r>
      <w:r w:rsidRPr="007469D3">
        <w:rPr>
          <w:rFonts w:asciiTheme="minorHAnsi" w:hAnsiTheme="minorHAnsi" w:cstheme="minorHAnsi"/>
        </w:rPr>
        <w:t xml:space="preserve"> w sprawie zamówienia publicznego. </w:t>
      </w:r>
      <w:r w:rsidRPr="007469D3">
        <w:rPr>
          <w:rFonts w:asciiTheme="minorHAnsi" w:hAnsiTheme="minorHAnsi" w:cstheme="minorHAnsi"/>
          <w:b/>
          <w:bCs/>
        </w:rPr>
        <w:t>Termin, na jaki została zawarta taka umowa, nie może być krótszy niż termin realizacji zamówienia publicznego.</w:t>
      </w:r>
    </w:p>
    <w:bookmarkEnd w:id="25"/>
    <w:p w:rsidR="002B175E" w:rsidRPr="007469D3" w:rsidRDefault="002B175E" w:rsidP="00AE3724">
      <w:pPr>
        <w:pStyle w:val="Standard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zawrze umowę z Wykonawcą w terminie nie krótszym niż 5 dni od dnia przesłania zawiadomienia o wyborze najkorzystniejszej oferty.</w:t>
      </w:r>
    </w:p>
    <w:p w:rsidR="002B175E" w:rsidRPr="007469D3" w:rsidRDefault="002B175E" w:rsidP="00AE3724">
      <w:pPr>
        <w:pStyle w:val="Standard"/>
        <w:numPr>
          <w:ilvl w:val="0"/>
          <w:numId w:val="1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Umowa zostanie zawarta w formie pisemnej pod rygorem nieważności.</w:t>
      </w:r>
    </w:p>
    <w:p w:rsidR="00935C4D" w:rsidRPr="007469D3" w:rsidRDefault="00935C4D" w:rsidP="00FB409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B60451" w:rsidRPr="007469D3" w:rsidRDefault="00B60451" w:rsidP="00F41C0D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</w:rPr>
      </w:pPr>
      <w:r w:rsidRPr="007469D3">
        <w:rPr>
          <w:rFonts w:asciiTheme="minorHAnsi" w:hAnsiTheme="minorHAnsi" w:cstheme="minorHAnsi"/>
          <w:b/>
        </w:rPr>
        <w:t>RODZIAŁ</w:t>
      </w:r>
      <w:r w:rsidR="00F41C0D" w:rsidRPr="007469D3">
        <w:rPr>
          <w:rFonts w:asciiTheme="minorHAnsi" w:hAnsiTheme="minorHAnsi" w:cstheme="minorHAnsi"/>
          <w:b/>
        </w:rPr>
        <w:t xml:space="preserve"> XXI – </w:t>
      </w:r>
      <w:r w:rsidRPr="007469D3">
        <w:rPr>
          <w:rFonts w:asciiTheme="minorHAnsi" w:hAnsiTheme="minorHAnsi" w:cstheme="minorHAnsi"/>
          <w:b/>
        </w:rPr>
        <w:t>ZABEZPIECZENIE NALEŻYTEGO WYKONANIA UMOWY</w:t>
      </w:r>
    </w:p>
    <w:p w:rsidR="00F27A6C" w:rsidRDefault="00BB0AAE" w:rsidP="00F41C0D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nie wymaga wniesienia zabezpieczenia należytego wykonania umowy.</w:t>
      </w:r>
    </w:p>
    <w:p w:rsidR="00BB0AAE" w:rsidRPr="007469D3" w:rsidRDefault="00BB0AAE" w:rsidP="00F41C0D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</w:p>
    <w:p w:rsidR="00EA0186" w:rsidRPr="007469D3" w:rsidRDefault="0079404B" w:rsidP="00F41C0D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t>ROZDZIAŁ XX</w:t>
      </w:r>
      <w:r w:rsidR="00B60451" w:rsidRPr="007469D3">
        <w:rPr>
          <w:rFonts w:asciiTheme="minorHAnsi" w:hAnsiTheme="minorHAnsi" w:cstheme="minorHAnsi"/>
          <w:b/>
          <w:bCs/>
        </w:rPr>
        <w:t>II</w:t>
      </w:r>
      <w:r w:rsidR="00F41C0D" w:rsidRPr="007469D3">
        <w:rPr>
          <w:rFonts w:asciiTheme="minorHAnsi" w:hAnsiTheme="minorHAnsi" w:cstheme="minorHAnsi"/>
          <w:b/>
          <w:bCs/>
        </w:rPr>
        <w:t xml:space="preserve"> – </w:t>
      </w:r>
      <w:r w:rsidRPr="007469D3">
        <w:rPr>
          <w:rFonts w:asciiTheme="minorHAnsi" w:hAnsiTheme="minorHAnsi" w:cstheme="minorHAnsi"/>
          <w:b/>
          <w:bCs/>
        </w:rPr>
        <w:t>POUCZENIE O ŚRODKACH OCHRONY PRAWNEJ PRZYSŁUGUJĄCEJ WYKONAWCY</w:t>
      </w:r>
    </w:p>
    <w:p w:rsidR="0079404B" w:rsidRPr="007469D3" w:rsidRDefault="0079404B" w:rsidP="0090461D">
      <w:pPr>
        <w:numPr>
          <w:ilvl w:val="0"/>
          <w:numId w:val="17"/>
        </w:numPr>
        <w:tabs>
          <w:tab w:val="left" w:pos="426"/>
        </w:tabs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bookmarkStart w:id="26" w:name="mip51083223"/>
      <w:bookmarkStart w:id="27" w:name="highlightHit_2"/>
      <w:bookmarkEnd w:id="26"/>
      <w:bookmarkEnd w:id="27"/>
      <w:r w:rsidRPr="007469D3">
        <w:rPr>
          <w:rFonts w:asciiTheme="minorHAnsi" w:hAnsiTheme="minorHAnsi" w:cstheme="minorHAnsi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79404B" w:rsidRPr="007469D3" w:rsidRDefault="0079404B" w:rsidP="0090461D">
      <w:pPr>
        <w:numPr>
          <w:ilvl w:val="0"/>
          <w:numId w:val="17"/>
        </w:numPr>
        <w:tabs>
          <w:tab w:val="left" w:pos="426"/>
        </w:tabs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bookmarkStart w:id="28" w:name="mip51083224"/>
      <w:bookmarkStart w:id="29" w:name="highlightHit_3"/>
      <w:bookmarkEnd w:id="28"/>
      <w:bookmarkEnd w:id="29"/>
      <w:r w:rsidRPr="007469D3">
        <w:rPr>
          <w:rFonts w:asciiTheme="minorHAnsi" w:hAnsiTheme="minorHAnsi" w:cstheme="minorHAnsi"/>
        </w:rPr>
        <w:t>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</w:t>
      </w:r>
    </w:p>
    <w:p w:rsidR="0079404B" w:rsidRPr="007469D3" w:rsidRDefault="0079404B" w:rsidP="0090461D">
      <w:pPr>
        <w:numPr>
          <w:ilvl w:val="0"/>
          <w:numId w:val="17"/>
        </w:numPr>
        <w:tabs>
          <w:tab w:val="left" w:pos="426"/>
        </w:tabs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Środkami ochrony prawnej są:</w:t>
      </w:r>
    </w:p>
    <w:p w:rsidR="0096440B" w:rsidRPr="007469D3" w:rsidRDefault="0079404B" w:rsidP="0090461D">
      <w:pPr>
        <w:numPr>
          <w:ilvl w:val="0"/>
          <w:numId w:val="23"/>
        </w:numPr>
        <w:tabs>
          <w:tab w:val="left" w:pos="851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Odwołanie do Krajowej Izby Odwoławczej.</w:t>
      </w:r>
    </w:p>
    <w:p w:rsidR="0079404B" w:rsidRPr="007469D3" w:rsidRDefault="0079404B" w:rsidP="0090461D">
      <w:pPr>
        <w:numPr>
          <w:ilvl w:val="0"/>
          <w:numId w:val="23"/>
        </w:numPr>
        <w:tabs>
          <w:tab w:val="left" w:pos="851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Skarga do Sądu przysługująca na orzeczenie Krajowej Izby Odwoławczej lub postanowienie Prezesa Izby.</w:t>
      </w:r>
    </w:p>
    <w:p w:rsidR="0079404B" w:rsidRPr="007469D3" w:rsidRDefault="0079404B" w:rsidP="0090461D">
      <w:pPr>
        <w:numPr>
          <w:ilvl w:val="0"/>
          <w:numId w:val="17"/>
        </w:numPr>
        <w:tabs>
          <w:tab w:val="left" w:pos="426"/>
        </w:tabs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Odwołanie do Krajowej Izby Odwoławczej przysługuje na:</w:t>
      </w:r>
    </w:p>
    <w:p w:rsidR="0079404B" w:rsidRPr="007469D3" w:rsidRDefault="0079404B" w:rsidP="0090461D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  <w:bookmarkStart w:id="30" w:name="mip51083249"/>
      <w:bookmarkEnd w:id="30"/>
    </w:p>
    <w:p w:rsidR="0079404B" w:rsidRPr="007469D3" w:rsidRDefault="0079404B" w:rsidP="0090461D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469D3">
        <w:rPr>
          <w:rFonts w:asciiTheme="minorHAnsi" w:hAnsiTheme="minorHAnsi" w:cstheme="minorHAnsi"/>
          <w:sz w:val="24"/>
          <w:szCs w:val="24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79404B" w:rsidRPr="007469D3" w:rsidRDefault="0079404B" w:rsidP="0090461D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spacing w:after="0" w:line="36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bookmarkStart w:id="31" w:name="mip51083250"/>
      <w:bookmarkEnd w:id="31"/>
      <w:r w:rsidRPr="007469D3">
        <w:rPr>
          <w:rFonts w:asciiTheme="minorHAnsi" w:hAnsiTheme="minorHAnsi" w:cstheme="minorHAnsi"/>
          <w:sz w:val="24"/>
          <w:szCs w:val="24"/>
        </w:rPr>
        <w:t>zaniechanie przeprowadzenia postępowania o udzielenie zamówienia lub zorganizowania konkursu na podstawie ustawy, mimo że zamawiający był do tego obowiązany.</w:t>
      </w:r>
    </w:p>
    <w:p w:rsidR="0079404B" w:rsidRPr="007469D3" w:rsidRDefault="0079404B" w:rsidP="0090461D">
      <w:pPr>
        <w:numPr>
          <w:ilvl w:val="0"/>
          <w:numId w:val="17"/>
        </w:numPr>
        <w:tabs>
          <w:tab w:val="left" w:pos="426"/>
        </w:tabs>
        <w:autoSpaceDE w:val="0"/>
        <w:spacing w:line="360" w:lineRule="auto"/>
        <w:ind w:left="426" w:hanging="426"/>
        <w:textAlignment w:val="auto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Szczegółowe informacje na temat środków</w:t>
      </w:r>
      <w:r w:rsidR="00FD6922">
        <w:rPr>
          <w:rFonts w:asciiTheme="minorHAnsi" w:hAnsiTheme="minorHAnsi" w:cstheme="minorHAnsi"/>
        </w:rPr>
        <w:t xml:space="preserve"> ochrony prawnej przysługujący </w:t>
      </w:r>
      <w:r w:rsidRPr="007469D3">
        <w:rPr>
          <w:rFonts w:asciiTheme="minorHAnsi" w:hAnsiTheme="minorHAnsi" w:cstheme="minorHAnsi"/>
        </w:rPr>
        <w:t xml:space="preserve">Wykonawcom można znaleźć w Dziale IX ustawy </w:t>
      </w:r>
      <w:r w:rsidR="009D4DDF">
        <w:rPr>
          <w:rFonts w:asciiTheme="minorHAnsi" w:hAnsiTheme="minorHAnsi" w:cstheme="minorHAnsi"/>
        </w:rPr>
        <w:t>pzp.</w:t>
      </w:r>
    </w:p>
    <w:p w:rsidR="002400AE" w:rsidRPr="007469D3" w:rsidRDefault="002400AE" w:rsidP="00FB409C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</w:p>
    <w:p w:rsidR="00875D12" w:rsidRPr="007469D3" w:rsidRDefault="0079404B" w:rsidP="00FB409C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  <w:b/>
          <w:bCs/>
        </w:rPr>
      </w:pPr>
      <w:r w:rsidRPr="007469D3">
        <w:rPr>
          <w:rFonts w:asciiTheme="minorHAnsi" w:hAnsiTheme="minorHAnsi" w:cstheme="minorHAnsi"/>
          <w:b/>
          <w:bCs/>
        </w:rPr>
        <w:lastRenderedPageBreak/>
        <w:t>ROZDZIAŁ XX</w:t>
      </w:r>
      <w:r w:rsidR="00B60451" w:rsidRPr="007469D3">
        <w:rPr>
          <w:rFonts w:asciiTheme="minorHAnsi" w:hAnsiTheme="minorHAnsi" w:cstheme="minorHAnsi"/>
          <w:b/>
          <w:bCs/>
        </w:rPr>
        <w:t>II</w:t>
      </w:r>
      <w:r w:rsidRPr="007469D3">
        <w:rPr>
          <w:rFonts w:asciiTheme="minorHAnsi" w:hAnsiTheme="minorHAnsi" w:cstheme="minorHAnsi"/>
          <w:b/>
          <w:bCs/>
        </w:rPr>
        <w:t>I</w:t>
      </w:r>
      <w:r w:rsidR="003324F2" w:rsidRPr="007469D3">
        <w:rPr>
          <w:rFonts w:asciiTheme="minorHAnsi" w:hAnsiTheme="minorHAnsi" w:cstheme="minorHAnsi"/>
          <w:b/>
          <w:bCs/>
        </w:rPr>
        <w:t xml:space="preserve"> – </w:t>
      </w:r>
      <w:r w:rsidRPr="007469D3">
        <w:rPr>
          <w:rFonts w:asciiTheme="minorHAnsi" w:hAnsiTheme="minorHAnsi" w:cstheme="minorHAnsi"/>
          <w:b/>
          <w:bCs/>
        </w:rPr>
        <w:t>WYMAGANIA W ZAKRESIE ZATRUDNIANIA OSÓB NA PODST</w:t>
      </w:r>
      <w:r w:rsidR="003324F2" w:rsidRPr="007469D3">
        <w:rPr>
          <w:rFonts w:asciiTheme="minorHAnsi" w:hAnsiTheme="minorHAnsi" w:cstheme="minorHAnsi"/>
          <w:b/>
          <w:bCs/>
        </w:rPr>
        <w:t>AWIE STOSUNKU PRACY</w:t>
      </w:r>
    </w:p>
    <w:p w:rsidR="00FD6922" w:rsidRDefault="005756BD" w:rsidP="00FD6922">
      <w:pPr>
        <w:pStyle w:val="Standard"/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Nie dotyczy</w:t>
      </w:r>
    </w:p>
    <w:p w:rsidR="00B60451" w:rsidRPr="007469D3" w:rsidRDefault="00B60451" w:rsidP="00FB409C">
      <w:pPr>
        <w:tabs>
          <w:tab w:val="left" w:pos="426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</w:p>
    <w:p w:rsidR="00B60451" w:rsidRPr="00791E4F" w:rsidRDefault="00B60451" w:rsidP="00FB409C">
      <w:pPr>
        <w:pStyle w:val="Standard"/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791E4F">
        <w:rPr>
          <w:rFonts w:asciiTheme="minorHAnsi" w:hAnsiTheme="minorHAnsi" w:cstheme="minorHAnsi"/>
          <w:b/>
          <w:color w:val="000000" w:themeColor="text1"/>
        </w:rPr>
        <w:t>ROZDZIAŁ XXIV</w:t>
      </w:r>
      <w:r w:rsidR="003324F2" w:rsidRPr="00791E4F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Pr="00791E4F">
        <w:rPr>
          <w:rFonts w:asciiTheme="minorHAnsi" w:hAnsiTheme="minorHAnsi" w:cstheme="minorHAnsi"/>
          <w:b/>
          <w:color w:val="000000" w:themeColor="text1"/>
        </w:rPr>
        <w:t>OCHRONA DANYCH OSOBOWYCH</w:t>
      </w:r>
    </w:p>
    <w:p w:rsidR="00B60451" w:rsidRPr="00791E4F" w:rsidRDefault="00B60451" w:rsidP="003324F2">
      <w:pPr>
        <w:spacing w:line="360" w:lineRule="auto"/>
        <w:ind w:right="-2"/>
        <w:rPr>
          <w:rFonts w:asciiTheme="minorHAnsi" w:hAnsiTheme="minorHAnsi" w:cstheme="minorHAnsi"/>
          <w:color w:val="000000" w:themeColor="text1"/>
        </w:rPr>
      </w:pPr>
      <w:bookmarkStart w:id="32" w:name="OLE_LINK4"/>
      <w:r w:rsidRPr="00791E4F">
        <w:rPr>
          <w:rFonts w:asciiTheme="minorHAnsi" w:hAnsiTheme="minorHAnsi" w:cstheme="minorHAnsi"/>
          <w:color w:val="000000" w:themeColor="text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 się, że: </w:t>
      </w:r>
    </w:p>
    <w:p w:rsidR="00B60451" w:rsidRPr="00791E4F" w:rsidRDefault="00B60451" w:rsidP="0090461D">
      <w:pPr>
        <w:pStyle w:val="Akapitzlist"/>
        <w:numPr>
          <w:ilvl w:val="0"/>
          <w:numId w:val="19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administratorem Pani/Pana danych osobowych jest </w:t>
      </w:r>
      <w:r w:rsidRPr="00791E4F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eastAsia="pl-PL"/>
        </w:rPr>
        <w:t>Dyrektor Zakładu Karnego w Krzywańcu, Zakład Karny w Krzywańcu, 66-010 Nowogród Bobrzański, tel. 68 3279405, fax: 68 3276640</w:t>
      </w:r>
      <w:r w:rsidRPr="00791E4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;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 xml:space="preserve">dane kontaktowe Inspektora Ochrony Danych Osobowych: e-mail </w:t>
      </w:r>
      <w:hyperlink r:id="rId51" w:history="1">
        <w:r w:rsidRPr="00791E4F">
          <w:rPr>
            <w:rStyle w:val="Hipercze"/>
            <w:rFonts w:asciiTheme="minorHAnsi" w:hAnsiTheme="minorHAnsi" w:cstheme="minorHAnsi"/>
            <w:color w:val="000000" w:themeColor="text1"/>
          </w:rPr>
          <w:t>iod_zk_krzywaniec@sw.gov.pl</w:t>
        </w:r>
      </w:hyperlink>
      <w:r w:rsidRPr="00791E4F">
        <w:rPr>
          <w:rFonts w:asciiTheme="minorHAnsi" w:hAnsiTheme="minorHAnsi" w:cstheme="minorHAnsi"/>
          <w:color w:val="000000" w:themeColor="text1"/>
        </w:rPr>
        <w:t xml:space="preserve"> , telefon tel. 68 3279405 wew. 273;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 xml:space="preserve">Pani/Pana dane osobowe przetwarzane będą na podstawie art. 6 ust. 1 lit. c RODO w celu związanym z postępowaniem o udzielenie zamówienia publicznego </w:t>
      </w:r>
      <w:r w:rsidR="00791E4F" w:rsidRPr="00791E4F">
        <w:rPr>
          <w:rFonts w:asciiTheme="minorHAnsi" w:hAnsiTheme="minorHAnsi" w:cstheme="minorHAnsi"/>
          <w:color w:val="000000" w:themeColor="text1"/>
        </w:rPr>
        <w:t>pn. „</w:t>
      </w:r>
      <w:r w:rsidR="005756BD">
        <w:rPr>
          <w:rFonts w:asciiTheme="minorHAnsi" w:hAnsiTheme="minorHAnsi" w:cstheme="minorHAnsi"/>
          <w:color w:val="000000" w:themeColor="text1"/>
        </w:rPr>
        <w:t>Dostawa tłuszczy oraz różnych artykułów spożywczych dla jednostek organizacyjnych Służby Więziennej Okręgu Poznańskiego (Zakład Karny w Krzywańcu, Areszt Śledczy w Zielonej Górze)</w:t>
      </w:r>
      <w:r w:rsidR="00791E4F" w:rsidRPr="00791E4F">
        <w:rPr>
          <w:rFonts w:asciiTheme="minorHAnsi" w:hAnsiTheme="minorHAnsi" w:cstheme="minorHAnsi"/>
          <w:color w:val="000000" w:themeColor="text1"/>
        </w:rPr>
        <w:t>”</w:t>
      </w:r>
      <w:r w:rsidRPr="00791E4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791E4F">
        <w:rPr>
          <w:rFonts w:asciiTheme="minorHAnsi" w:hAnsiTheme="minorHAnsi" w:cstheme="minorHAnsi"/>
          <w:color w:val="000000" w:themeColor="text1"/>
        </w:rPr>
        <w:t>prowadzonym w trybie podstawowym (art. 275 pkt 1 ustawy pzp);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>odbiorcami Pani/Pana danych osobowych będą osoby lub podmioty, którym udostępniona zostanie dokumentacja postępowania w opar</w:t>
      </w:r>
      <w:r w:rsidR="00791E4F" w:rsidRPr="00791E4F">
        <w:rPr>
          <w:rFonts w:asciiTheme="minorHAnsi" w:hAnsiTheme="minorHAnsi" w:cstheme="minorHAnsi"/>
          <w:color w:val="000000" w:themeColor="text1"/>
        </w:rPr>
        <w:t>ciu o art. 8 oraz art. 96 ust. 74</w:t>
      </w:r>
      <w:r w:rsidRPr="00791E4F">
        <w:rPr>
          <w:rFonts w:asciiTheme="minorHAnsi" w:hAnsiTheme="minorHAnsi" w:cstheme="minorHAnsi"/>
          <w:color w:val="000000" w:themeColor="text1"/>
        </w:rPr>
        <w:t xml:space="preserve"> ustawy pzp; 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 xml:space="preserve">Pani/Pana dane osobowe będą przechowywane, zgodnie z art. </w:t>
      </w:r>
      <w:r w:rsidR="00791E4F" w:rsidRPr="00791E4F">
        <w:rPr>
          <w:rFonts w:asciiTheme="minorHAnsi" w:hAnsiTheme="minorHAnsi" w:cstheme="minorHAnsi"/>
          <w:color w:val="000000" w:themeColor="text1"/>
        </w:rPr>
        <w:t xml:space="preserve">78 </w:t>
      </w:r>
      <w:r w:rsidRPr="00791E4F">
        <w:rPr>
          <w:rFonts w:asciiTheme="minorHAnsi" w:hAnsiTheme="minorHAnsi" w:cstheme="minorHAnsi"/>
          <w:color w:val="000000" w:themeColor="text1"/>
        </w:rPr>
        <w:t>ust. 1 ustawy Pzp, przez okres 4 lat od dnia zakończenia postępowania o udzielenie zamówienia, a jeżeli czas trwania umowy przekracza 4 lata, okres przechowywania obejmuje cały czas trwania umowy;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lastRenderedPageBreak/>
        <w:t>w odniesieniu do Pani/Pana danych osobowych decyzje nie będą podejmowane w sposób zautomatyzowany, stosowanie do art. 22 RODO;</w:t>
      </w:r>
    </w:p>
    <w:p w:rsidR="00B60451" w:rsidRPr="00791E4F" w:rsidRDefault="00B60451" w:rsidP="0090461D">
      <w:pPr>
        <w:numPr>
          <w:ilvl w:val="0"/>
          <w:numId w:val="19"/>
        </w:numPr>
        <w:suppressAutoHyphens w:val="0"/>
        <w:spacing w:line="360" w:lineRule="auto"/>
        <w:ind w:right="-2" w:hanging="436"/>
        <w:textAlignment w:val="auto"/>
        <w:rPr>
          <w:rFonts w:asciiTheme="minorHAnsi" w:hAnsiTheme="minorHAnsi" w:cstheme="minorHAnsi"/>
          <w:color w:val="000000" w:themeColor="text1"/>
        </w:rPr>
      </w:pPr>
      <w:r w:rsidRPr="00791E4F">
        <w:rPr>
          <w:rFonts w:asciiTheme="minorHAnsi" w:hAnsiTheme="minorHAnsi" w:cstheme="minorHAnsi"/>
          <w:color w:val="000000" w:themeColor="text1"/>
        </w:rPr>
        <w:t>posiada Pani/Pan:</w:t>
      </w:r>
    </w:p>
    <w:p w:rsidR="00B60451" w:rsidRPr="00791E4F" w:rsidRDefault="00B60451" w:rsidP="0090461D">
      <w:pPr>
        <w:pStyle w:val="Akapitzlist"/>
        <w:numPr>
          <w:ilvl w:val="1"/>
          <w:numId w:val="27"/>
        </w:numPr>
        <w:suppressAutoHyphens/>
        <w:spacing w:after="0"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:rsidR="00B60451" w:rsidRPr="00791E4F" w:rsidRDefault="00B60451" w:rsidP="0090461D">
      <w:pPr>
        <w:pStyle w:val="Akapitzlist"/>
        <w:numPr>
          <w:ilvl w:val="1"/>
          <w:numId w:val="27"/>
        </w:numPr>
        <w:suppressAutoHyphens/>
        <w:spacing w:after="0"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16 RODO prawo do sprostowania Pani/Pana danych osobowych</w:t>
      </w:r>
      <w:r w:rsidRPr="00791E4F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1"/>
      </w: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B60451" w:rsidRPr="00791E4F" w:rsidRDefault="00B60451" w:rsidP="0090461D">
      <w:pPr>
        <w:pStyle w:val="Akapitzlist"/>
        <w:numPr>
          <w:ilvl w:val="1"/>
          <w:numId w:val="27"/>
        </w:numPr>
        <w:suppressAutoHyphens/>
        <w:spacing w:after="0"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791E4F">
        <w:rPr>
          <w:rStyle w:val="Odwoanieprzypisudolnego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;  </w:t>
      </w:r>
    </w:p>
    <w:p w:rsidR="00B60451" w:rsidRPr="00791E4F" w:rsidRDefault="00B60451" w:rsidP="0090461D">
      <w:pPr>
        <w:pStyle w:val="Akapitzlist"/>
        <w:numPr>
          <w:ilvl w:val="1"/>
          <w:numId w:val="27"/>
        </w:numPr>
        <w:suppressAutoHyphens/>
        <w:spacing w:after="0" w:line="360" w:lineRule="auto"/>
        <w:ind w:right="-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prawo do wniesienia skargi do Prezesa Urzędu Ochrony Danych Osobowych, gdy uzna Pani/Pan, że przetwarzanie danych osobowych Pani/Pana dotyczących narusza przepisy RODO;</w:t>
      </w:r>
    </w:p>
    <w:p w:rsidR="00B60451" w:rsidRPr="00791E4F" w:rsidRDefault="00B60451" w:rsidP="0090461D">
      <w:pPr>
        <w:pStyle w:val="Akapitzlist"/>
        <w:numPr>
          <w:ilvl w:val="0"/>
          <w:numId w:val="19"/>
        </w:numPr>
        <w:suppressAutoHyphens/>
        <w:spacing w:after="0" w:line="360" w:lineRule="auto"/>
        <w:ind w:right="-2" w:hanging="436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nie przysługuje Pani/Panu:</w:t>
      </w:r>
    </w:p>
    <w:p w:rsidR="00B60451" w:rsidRPr="00791E4F" w:rsidRDefault="00B60451" w:rsidP="0090461D">
      <w:pPr>
        <w:pStyle w:val="Akapitzlist"/>
        <w:numPr>
          <w:ilvl w:val="1"/>
          <w:numId w:val="28"/>
        </w:numPr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związku z art. 17 ust. 3 lit. b, d lub e RODO prawo do usunięcia danych osobowych;</w:t>
      </w:r>
    </w:p>
    <w:p w:rsidR="00B60451" w:rsidRPr="00791E4F" w:rsidRDefault="00B60451" w:rsidP="0090461D">
      <w:pPr>
        <w:pStyle w:val="Akapitzlist"/>
        <w:numPr>
          <w:ilvl w:val="1"/>
          <w:numId w:val="28"/>
        </w:numPr>
        <w:suppressAutoHyphens/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:rsidR="005B71AF" w:rsidRPr="00791E4F" w:rsidRDefault="00B60451" w:rsidP="0090461D">
      <w:pPr>
        <w:pStyle w:val="Akapitzlist"/>
        <w:numPr>
          <w:ilvl w:val="1"/>
          <w:numId w:val="28"/>
        </w:numPr>
        <w:suppressAutoHyphens/>
        <w:spacing w:after="0" w:line="360" w:lineRule="auto"/>
        <w:ind w:left="1134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="003324F2"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791E4F" w:rsidRPr="00791E4F" w:rsidRDefault="00791E4F" w:rsidP="0090461D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1E4F">
        <w:rPr>
          <w:rFonts w:asciiTheme="minorHAnsi" w:hAnsiTheme="minorHAnsi" w:cstheme="minorHAnsi"/>
          <w:color w:val="000000" w:themeColor="text1"/>
          <w:sz w:val="24"/>
          <w:szCs w:val="24"/>
        </w:rPr>
        <w:t>Przysługuje Pani/Panu prawo do wniesienia skargi do organu nadzorczego na niezgodne z RODO przetwarzanie Pani/Pana danych osobowych przez Administratora. Organem właściwym dla przedmiotowej skargi jest Urząd Ochrony Danych Osobowych, ul. Stawki 2, 00 – 193 Warszawa.</w:t>
      </w:r>
    </w:p>
    <w:bookmarkEnd w:id="32"/>
    <w:p w:rsidR="00B923F1" w:rsidRPr="007469D3" w:rsidRDefault="00B923F1" w:rsidP="00FB409C">
      <w:pPr>
        <w:tabs>
          <w:tab w:val="left" w:pos="426"/>
          <w:tab w:val="left" w:pos="720"/>
        </w:tabs>
        <w:autoSpaceDE w:val="0"/>
        <w:spacing w:line="360" w:lineRule="auto"/>
        <w:textAlignment w:val="auto"/>
        <w:rPr>
          <w:rFonts w:asciiTheme="minorHAnsi" w:hAnsiTheme="minorHAnsi" w:cstheme="minorHAnsi"/>
        </w:rPr>
      </w:pPr>
    </w:p>
    <w:p w:rsidR="00F10665" w:rsidRPr="007469D3" w:rsidRDefault="00D54405" w:rsidP="003324F2">
      <w:pPr>
        <w:pStyle w:val="Standard"/>
        <w:spacing w:line="360" w:lineRule="auto"/>
        <w:rPr>
          <w:rFonts w:asciiTheme="minorHAnsi" w:hAnsiTheme="minorHAnsi" w:cstheme="minorHAnsi"/>
          <w:b/>
          <w:u w:val="single"/>
        </w:rPr>
      </w:pPr>
      <w:r w:rsidRPr="007469D3">
        <w:rPr>
          <w:rFonts w:asciiTheme="minorHAnsi" w:hAnsiTheme="minorHAnsi" w:cstheme="minorHAnsi"/>
          <w:b/>
          <w:u w:val="single"/>
        </w:rPr>
        <w:t>ROZDZIAŁ XX</w:t>
      </w:r>
      <w:r w:rsidR="00266037" w:rsidRPr="007469D3">
        <w:rPr>
          <w:rFonts w:asciiTheme="minorHAnsi" w:hAnsiTheme="minorHAnsi" w:cstheme="minorHAnsi"/>
          <w:b/>
          <w:u w:val="single"/>
        </w:rPr>
        <w:t>V</w:t>
      </w:r>
      <w:r w:rsidR="003324F2" w:rsidRPr="007469D3">
        <w:rPr>
          <w:rFonts w:asciiTheme="minorHAnsi" w:hAnsiTheme="minorHAnsi" w:cstheme="minorHAnsi"/>
          <w:b/>
          <w:u w:val="single"/>
        </w:rPr>
        <w:t xml:space="preserve"> – </w:t>
      </w:r>
      <w:r w:rsidR="00F10665" w:rsidRPr="007469D3">
        <w:rPr>
          <w:rFonts w:asciiTheme="minorHAnsi" w:hAnsiTheme="minorHAnsi" w:cstheme="minorHAnsi"/>
          <w:b/>
          <w:u w:val="single"/>
        </w:rPr>
        <w:t xml:space="preserve">POZOSTAŁE INFORMACJE </w:t>
      </w:r>
    </w:p>
    <w:p w:rsidR="00F10665" w:rsidRPr="007469D3" w:rsidRDefault="00313FC8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</w:t>
      </w:r>
      <w:r w:rsidR="00F10665" w:rsidRPr="007469D3">
        <w:rPr>
          <w:rFonts w:asciiTheme="minorHAnsi" w:hAnsiTheme="minorHAnsi" w:cstheme="minorHAnsi"/>
        </w:rPr>
        <w:t xml:space="preserve"> przewiduje możliwości składania ofert częściowych</w:t>
      </w:r>
      <w:r w:rsidR="00C26DE9">
        <w:rPr>
          <w:rFonts w:asciiTheme="minorHAnsi" w:hAnsiTheme="minorHAnsi" w:cstheme="minorHAnsi"/>
        </w:rPr>
        <w:t xml:space="preserve">, liczba części – </w:t>
      </w:r>
      <w:r w:rsidR="00791E4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(</w:t>
      </w:r>
      <w:r w:rsidR="005756BD">
        <w:rPr>
          <w:rFonts w:asciiTheme="minorHAnsi" w:hAnsiTheme="minorHAnsi" w:cstheme="minorHAnsi"/>
        </w:rPr>
        <w:t>dwie</w:t>
      </w:r>
      <w:r>
        <w:rPr>
          <w:rFonts w:asciiTheme="minorHAnsi" w:hAnsiTheme="minorHAnsi" w:cstheme="minorHAnsi"/>
        </w:rPr>
        <w:t>)</w:t>
      </w:r>
      <w:r w:rsidR="00F10665" w:rsidRPr="007469D3">
        <w:rPr>
          <w:rFonts w:asciiTheme="minorHAnsi" w:hAnsiTheme="minorHAnsi" w:cstheme="minorHAnsi"/>
        </w:rPr>
        <w:t>.</w:t>
      </w:r>
    </w:p>
    <w:p w:rsidR="00F10665" w:rsidRPr="00313FC8" w:rsidRDefault="00313FC8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313FC8">
        <w:rPr>
          <w:rFonts w:asciiTheme="minorHAnsi" w:hAnsiTheme="minorHAnsi" w:cstheme="minorHAnsi"/>
          <w:color w:val="000000" w:themeColor="text1"/>
        </w:rPr>
        <w:lastRenderedPageBreak/>
        <w:t xml:space="preserve">Wykonawca może złożyć ofertę na wybraną przez siebie część / na wybrane przez siebie części (maksymalna liczba części ,na którą może </w:t>
      </w:r>
      <w:r w:rsidR="00AA471B">
        <w:rPr>
          <w:rFonts w:asciiTheme="minorHAnsi" w:hAnsiTheme="minorHAnsi" w:cstheme="minorHAnsi"/>
          <w:color w:val="000000" w:themeColor="text1"/>
        </w:rPr>
        <w:t xml:space="preserve">Wykonawca złożyć ofertę wynosi </w:t>
      </w:r>
      <w:r w:rsidR="00791E4F">
        <w:rPr>
          <w:rFonts w:asciiTheme="minorHAnsi" w:hAnsiTheme="minorHAnsi" w:cstheme="minorHAnsi"/>
          <w:color w:val="000000" w:themeColor="text1"/>
        </w:rPr>
        <w:t>2</w:t>
      </w:r>
      <w:r w:rsidRPr="00313FC8">
        <w:rPr>
          <w:rFonts w:asciiTheme="minorHAnsi" w:hAnsiTheme="minorHAnsi" w:cstheme="minorHAnsi"/>
          <w:color w:val="000000" w:themeColor="text1"/>
        </w:rPr>
        <w:t>)</w:t>
      </w:r>
      <w:r w:rsidR="00F10665" w:rsidRPr="00313FC8">
        <w:rPr>
          <w:rFonts w:asciiTheme="minorHAnsi" w:hAnsiTheme="minorHAnsi" w:cstheme="minorHAnsi"/>
          <w:color w:val="000000" w:themeColor="text1"/>
        </w:rPr>
        <w:t>.</w:t>
      </w:r>
    </w:p>
    <w:p w:rsidR="00F10665" w:rsidRPr="00313FC8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313FC8">
        <w:rPr>
          <w:rFonts w:asciiTheme="minorHAnsi" w:hAnsiTheme="minorHAnsi" w:cstheme="minorHAnsi"/>
          <w:color w:val="000000" w:themeColor="text1"/>
        </w:rPr>
        <w:t>Zamawiający nie przewiduje możliwości składania ofert wariantowych.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stawia wymogu zatrudniania osób o których m</w:t>
      </w:r>
      <w:r w:rsidR="00126353">
        <w:rPr>
          <w:rFonts w:asciiTheme="minorHAnsi" w:hAnsiTheme="minorHAnsi" w:cstheme="minorHAnsi"/>
        </w:rPr>
        <w:t>owa w art. 96 ust. p</w:t>
      </w:r>
      <w:r w:rsidR="003324F2" w:rsidRPr="007469D3">
        <w:rPr>
          <w:rFonts w:asciiTheme="minorHAnsi" w:hAnsiTheme="minorHAnsi" w:cstheme="minorHAnsi"/>
        </w:rPr>
        <w:t>kt 2 ustawy</w:t>
      </w:r>
      <w:r w:rsidR="00126353">
        <w:rPr>
          <w:rFonts w:asciiTheme="minorHAnsi" w:hAnsiTheme="minorHAnsi" w:cstheme="minorHAnsi"/>
        </w:rPr>
        <w:t xml:space="preserve"> pzp</w:t>
      </w:r>
      <w:r w:rsidR="003324F2" w:rsidRPr="007469D3">
        <w:rPr>
          <w:rFonts w:asciiTheme="minorHAnsi" w:hAnsiTheme="minorHAnsi" w:cstheme="minorHAnsi"/>
        </w:rPr>
        <w:t>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wymaga od Wykonawców wniesienia wadium.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możliwości składania zamówień w trybie zamówienia z wolnej ręki.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możliwości rozliczania się w walutach obcych.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zwrotów kosztów udziału w niniejszym postępowaniu.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w niniejszym nie wymaga wykonywania kluczowych zadań przez wykonawcę.</w:t>
      </w:r>
    </w:p>
    <w:p w:rsidR="00F10665" w:rsidRPr="007469D3" w:rsidRDefault="00B60451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prowadzenia negocjacji.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zawarcia umowy ramowej w niniejszym postępowaniu.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przewiduje zastosowania aukcji elektronicznej.</w:t>
      </w:r>
    </w:p>
    <w:p w:rsidR="00F10665" w:rsidRPr="007469D3" w:rsidRDefault="00F10665" w:rsidP="0090461D">
      <w:pPr>
        <w:pStyle w:val="Standard"/>
        <w:numPr>
          <w:ilvl w:val="0"/>
          <w:numId w:val="1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9D3">
        <w:rPr>
          <w:rFonts w:asciiTheme="minorHAnsi" w:hAnsiTheme="minorHAnsi" w:cstheme="minorHAnsi"/>
        </w:rPr>
        <w:t>Zamawiający nie wymaga ani nie przewiduje możliwości złożenia oferty za pomocą katalogów elektronicznych.</w:t>
      </w:r>
    </w:p>
    <w:p w:rsidR="000804AC" w:rsidRPr="007469D3" w:rsidRDefault="000804AC" w:rsidP="00FB409C">
      <w:pPr>
        <w:spacing w:line="360" w:lineRule="auto"/>
        <w:rPr>
          <w:rFonts w:asciiTheme="minorHAnsi" w:hAnsiTheme="minorHAnsi" w:cstheme="minorHAnsi"/>
        </w:rPr>
      </w:pPr>
    </w:p>
    <w:p w:rsidR="000804AC" w:rsidRPr="007469D3" w:rsidRDefault="000804AC" w:rsidP="00FB409C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7469D3">
        <w:rPr>
          <w:rFonts w:asciiTheme="minorHAnsi" w:hAnsiTheme="minorHAnsi" w:cstheme="minorHAnsi"/>
          <w:b/>
          <w:u w:val="single"/>
        </w:rPr>
        <w:t>Załączniki do SWZ</w:t>
      </w:r>
      <w:r w:rsidR="00F42B10" w:rsidRPr="007469D3">
        <w:rPr>
          <w:rFonts w:asciiTheme="minorHAnsi" w:hAnsiTheme="minorHAnsi" w:cstheme="minorHAnsi"/>
          <w:b/>
          <w:u w:val="single"/>
        </w:rPr>
        <w:t>:</w:t>
      </w:r>
    </w:p>
    <w:p w:rsidR="000804AC" w:rsidRPr="006E67AA" w:rsidRDefault="000804AC" w:rsidP="0090461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E67AA">
        <w:rPr>
          <w:rFonts w:asciiTheme="minorHAnsi" w:hAnsiTheme="minorHAnsi" w:cstheme="minorHAnsi"/>
          <w:color w:val="000000" w:themeColor="text1"/>
          <w:sz w:val="24"/>
          <w:szCs w:val="24"/>
        </w:rPr>
        <w:t>Formularz ofertowy (załącznik nr 1)</w:t>
      </w:r>
      <w:r w:rsidR="00DA7A1A" w:rsidRPr="006E67A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A16780" w:rsidRDefault="00791E4F" w:rsidP="0090461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Oświadczenie o niepodleganiu wykluczeniu z postępowania (załącznik nr 2),</w:t>
      </w:r>
    </w:p>
    <w:p w:rsidR="005756BD" w:rsidRDefault="005756BD" w:rsidP="005756B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Oświadczenie wykonawców wspólnie ubiegających się o udzielenie zamówienia </w:t>
      </w:r>
      <w:r w:rsidR="002238DA">
        <w:rPr>
          <w:rFonts w:asciiTheme="minorHAnsi" w:hAnsiTheme="minorHAnsi" w:cstheme="minorHAnsi"/>
          <w:color w:val="000000" w:themeColor="text1"/>
          <w:sz w:val="24"/>
          <w:szCs w:val="24"/>
        </w:rPr>
        <w:t>(załącznik nr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3).</w:t>
      </w:r>
    </w:p>
    <w:p w:rsidR="00791E4F" w:rsidRDefault="00791E4F" w:rsidP="0090461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Wzór umowy</w:t>
      </w:r>
      <w:r w:rsidR="004347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pieczywo</w:t>
      </w:r>
      <w:r w:rsidR="004347A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(załącz</w:t>
      </w:r>
      <w:r w:rsidR="005756BD">
        <w:rPr>
          <w:rFonts w:asciiTheme="minorHAnsi" w:hAnsiTheme="minorHAnsi" w:cstheme="minorHAnsi"/>
          <w:color w:val="000000" w:themeColor="text1"/>
          <w:sz w:val="24"/>
          <w:szCs w:val="24"/>
        </w:rPr>
        <w:t>nik nr 4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5F0C05" w:rsidRDefault="005F0C05" w:rsidP="0090461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Wzór umowy</w:t>
      </w:r>
      <w:r w:rsidR="004347A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soja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(załącznik nr 4a)</w:t>
      </w:r>
    </w:p>
    <w:p w:rsidR="005756BD" w:rsidRDefault="005756BD" w:rsidP="0090461D">
      <w:pPr>
        <w:pStyle w:val="Akapitzlist"/>
        <w:numPr>
          <w:ilvl w:val="3"/>
          <w:numId w:val="18"/>
        </w:numPr>
        <w:spacing w:after="0" w:line="360" w:lineRule="auto"/>
        <w:ind w:left="567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Opis przedmiotu zamówienia (załącznik nr 5)</w:t>
      </w:r>
    </w:p>
    <w:p w:rsidR="008420AA" w:rsidRPr="004347AF" w:rsidRDefault="008420AA" w:rsidP="004347AF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8420AA" w:rsidRPr="006E67AA" w:rsidRDefault="008420AA" w:rsidP="006E67AA">
      <w:pPr>
        <w:pStyle w:val="Akapitzlist"/>
        <w:spacing w:after="0" w:line="360" w:lineRule="auto"/>
        <w:ind w:left="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240" w:type="dxa"/>
        <w:tblLook w:val="04A0" w:firstRow="1" w:lastRow="0" w:firstColumn="1" w:lastColumn="0" w:noHBand="0" w:noVBand="1"/>
      </w:tblPr>
      <w:tblGrid>
        <w:gridCol w:w="3822"/>
      </w:tblGrid>
      <w:tr w:rsidR="00A16780" w:rsidTr="00A16780"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A16780" w:rsidRDefault="00A16780" w:rsidP="00A16780">
            <w:pPr>
              <w:ind w:left="-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16780">
              <w:rPr>
                <w:rFonts w:asciiTheme="minorHAnsi" w:eastAsia="Times New Roman" w:hAnsiTheme="minorHAnsi" w:cstheme="minorHAnsi"/>
                <w:lang w:eastAsia="pl-PL"/>
              </w:rPr>
              <w:t>SPORZĄDZIŁ</w:t>
            </w:r>
          </w:p>
          <w:p w:rsidR="00791E4F" w:rsidRDefault="00791E4F" w:rsidP="00A16780">
            <w:pPr>
              <w:ind w:left="-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9D0562" w:rsidRDefault="009D0562" w:rsidP="00A16780">
            <w:pPr>
              <w:ind w:left="-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………</w:t>
            </w:r>
            <w:r w:rsidR="005756BD">
              <w:rPr>
                <w:rFonts w:asciiTheme="minorHAnsi" w:eastAsia="Times New Roman" w:hAnsiTheme="minorHAnsi" w:cstheme="minorHAnsi"/>
                <w:lang w:eastAsia="pl-PL"/>
              </w:rPr>
              <w:t>……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…………</w:t>
            </w:r>
          </w:p>
          <w:p w:rsidR="00A16780" w:rsidRDefault="00A16780" w:rsidP="00457082">
            <w:pPr>
              <w:ind w:left="-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16780">
              <w:rPr>
                <w:rFonts w:asciiTheme="minorHAnsi" w:eastAsia="Times New Roman" w:hAnsiTheme="minorHAnsi" w:cstheme="minorHAnsi"/>
                <w:lang w:eastAsia="pl-PL"/>
              </w:rPr>
              <w:t xml:space="preserve">Krzywaniec, dn. </w:t>
            </w:r>
            <w:r w:rsidR="005F0C05">
              <w:rPr>
                <w:rFonts w:asciiTheme="minorHAnsi" w:eastAsia="Times New Roman" w:hAnsiTheme="minorHAnsi" w:cstheme="minorHAnsi"/>
                <w:lang w:eastAsia="pl-PL"/>
              </w:rPr>
              <w:t>… lipca</w:t>
            </w:r>
            <w:r w:rsidR="00791E4F">
              <w:rPr>
                <w:rFonts w:asciiTheme="minorHAnsi" w:eastAsia="Times New Roman" w:hAnsiTheme="minorHAnsi" w:cstheme="minorHAnsi"/>
                <w:lang w:eastAsia="pl-PL"/>
              </w:rPr>
              <w:t xml:space="preserve"> 2022</w:t>
            </w:r>
            <w:r w:rsidRPr="00A16780">
              <w:rPr>
                <w:rFonts w:asciiTheme="minorHAnsi" w:eastAsia="Times New Roman" w:hAnsiTheme="minorHAnsi" w:cstheme="minorHAnsi"/>
                <w:lang w:eastAsia="pl-PL"/>
              </w:rPr>
              <w:t xml:space="preserve"> r.</w:t>
            </w:r>
          </w:p>
        </w:tc>
      </w:tr>
    </w:tbl>
    <w:p w:rsidR="00B923F1" w:rsidRDefault="00B923F1" w:rsidP="00B923F1">
      <w:pPr>
        <w:rPr>
          <w:rFonts w:asciiTheme="minorHAnsi" w:eastAsia="Times New Roman" w:hAnsiTheme="minorHAnsi" w:cstheme="minorHAnsi"/>
          <w:lang w:eastAsia="pl-PL"/>
        </w:rPr>
      </w:pPr>
    </w:p>
    <w:sectPr w:rsidR="00B923F1"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7C" w:rsidRDefault="005C507C" w:rsidP="00F10665">
      <w:r>
        <w:separator/>
      </w:r>
    </w:p>
  </w:endnote>
  <w:endnote w:type="continuationSeparator" w:id="0">
    <w:p w:rsidR="005C507C" w:rsidRDefault="005C507C" w:rsidP="00F1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0038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717EF" w:rsidRPr="003324F2" w:rsidRDefault="008717EF">
        <w:pPr>
          <w:pStyle w:val="Stopka"/>
          <w:jc w:val="center"/>
          <w:rPr>
            <w:rFonts w:asciiTheme="minorHAnsi" w:hAnsiTheme="minorHAnsi" w:cstheme="minorHAnsi"/>
          </w:rPr>
        </w:pPr>
        <w:r w:rsidRPr="003324F2">
          <w:rPr>
            <w:rFonts w:asciiTheme="minorHAnsi" w:hAnsiTheme="minorHAnsi" w:cstheme="minorHAnsi"/>
          </w:rPr>
          <w:fldChar w:fldCharType="begin"/>
        </w:r>
        <w:r w:rsidRPr="003324F2">
          <w:rPr>
            <w:rFonts w:asciiTheme="minorHAnsi" w:hAnsiTheme="minorHAnsi" w:cstheme="minorHAnsi"/>
          </w:rPr>
          <w:instrText>PAGE   \* MERGEFORMAT</w:instrText>
        </w:r>
        <w:r w:rsidRPr="003324F2">
          <w:rPr>
            <w:rFonts w:asciiTheme="minorHAnsi" w:hAnsiTheme="minorHAnsi" w:cstheme="minorHAnsi"/>
          </w:rPr>
          <w:fldChar w:fldCharType="separate"/>
        </w:r>
        <w:r w:rsidR="00D7272D">
          <w:rPr>
            <w:rFonts w:asciiTheme="minorHAnsi" w:hAnsiTheme="minorHAnsi" w:cstheme="minorHAnsi"/>
            <w:noProof/>
          </w:rPr>
          <w:t>6</w:t>
        </w:r>
        <w:r w:rsidRPr="003324F2">
          <w:rPr>
            <w:rFonts w:asciiTheme="minorHAnsi" w:hAnsiTheme="minorHAnsi" w:cstheme="minorHAnsi"/>
          </w:rPr>
          <w:fldChar w:fldCharType="end"/>
        </w:r>
      </w:p>
    </w:sdtContent>
  </w:sdt>
  <w:p w:rsidR="008717EF" w:rsidRDefault="00871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7C" w:rsidRDefault="005C507C" w:rsidP="00F10665">
      <w:r>
        <w:separator/>
      </w:r>
    </w:p>
  </w:footnote>
  <w:footnote w:type="continuationSeparator" w:id="0">
    <w:p w:rsidR="005C507C" w:rsidRDefault="005C507C" w:rsidP="00F10665">
      <w:r>
        <w:continuationSeparator/>
      </w:r>
    </w:p>
  </w:footnote>
  <w:footnote w:id="1">
    <w:p w:rsidR="008717EF" w:rsidRDefault="008717EF" w:rsidP="00B6045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Wyjaśnienie</w:t>
      </w:r>
      <w:r>
        <w:rPr>
          <w:rFonts w:ascii="Calibri" w:hAnsi="Calibri" w:cs="Calibri"/>
          <w:sz w:val="18"/>
          <w:szCs w:val="18"/>
        </w:rPr>
        <w:t>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8717EF" w:rsidRDefault="008717EF" w:rsidP="00B6045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Wyjaśnienie:</w:t>
      </w:r>
      <w:r>
        <w:rPr>
          <w:rFonts w:ascii="Calibri" w:hAnsi="Calibri" w:cs="Calibr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347DC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AC6654"/>
    <w:multiLevelType w:val="multilevel"/>
    <w:tmpl w:val="65C00E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Garamond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D410E"/>
    <w:multiLevelType w:val="hybridMultilevel"/>
    <w:tmpl w:val="C2245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57C2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6E4B"/>
    <w:multiLevelType w:val="multilevel"/>
    <w:tmpl w:val="E7E033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68CC"/>
    <w:multiLevelType w:val="hybridMultilevel"/>
    <w:tmpl w:val="D7B6DA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31E195C">
      <w:start w:val="1"/>
      <w:numFmt w:val="lowerLetter"/>
      <w:lvlText w:val="%2)"/>
      <w:lvlJc w:val="left"/>
      <w:pPr>
        <w:ind w:left="1800" w:hanging="360"/>
      </w:pPr>
      <w:rPr>
        <w:rFonts w:asciiTheme="minorHAnsi" w:eastAsia="NSimSu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292E23"/>
    <w:multiLevelType w:val="multilevel"/>
    <w:tmpl w:val="7A80F8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0B184215"/>
    <w:multiLevelType w:val="multilevel"/>
    <w:tmpl w:val="C45C97F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CB94DD3"/>
    <w:multiLevelType w:val="multilevel"/>
    <w:tmpl w:val="D3D424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CD02ACE"/>
    <w:multiLevelType w:val="hybridMultilevel"/>
    <w:tmpl w:val="96A47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64CC"/>
    <w:multiLevelType w:val="multilevel"/>
    <w:tmpl w:val="4BEC0F20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13F5908"/>
    <w:multiLevelType w:val="multilevel"/>
    <w:tmpl w:val="9DBEF0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NSimSun" w:hAnsi="Calibri" w:cs="Lucida Sans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46B31"/>
    <w:multiLevelType w:val="multilevel"/>
    <w:tmpl w:val="1568A5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30611DF"/>
    <w:multiLevelType w:val="multilevel"/>
    <w:tmpl w:val="87D22C1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16EA5685"/>
    <w:multiLevelType w:val="multilevel"/>
    <w:tmpl w:val="DDE8BD0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923100D"/>
    <w:multiLevelType w:val="multilevel"/>
    <w:tmpl w:val="C93204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NSimSun" w:hAnsi="Calibri" w:cs="Lucida San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99A67E6"/>
    <w:multiLevelType w:val="multilevel"/>
    <w:tmpl w:val="6AB86CA4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A34A1"/>
    <w:multiLevelType w:val="multilevel"/>
    <w:tmpl w:val="85964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6C0141"/>
    <w:multiLevelType w:val="hybridMultilevel"/>
    <w:tmpl w:val="1946E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014C07"/>
    <w:multiLevelType w:val="multilevel"/>
    <w:tmpl w:val="E522FD4E"/>
    <w:styleLink w:val="WWNum5"/>
    <w:lvl w:ilvl="0">
      <w:start w:val="1"/>
      <w:numFmt w:val="decimal"/>
      <w:lvlText w:val="%1"/>
      <w:lvlJc w:val="left"/>
      <w:pPr>
        <w:ind w:left="1023" w:hanging="663"/>
      </w:pPr>
      <w:rPr>
        <w:rFonts w:eastAsia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NSimSun" w:hAnsi="Calibri" w:cs="Calibri"/>
        <w:b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b/>
        <w:bCs/>
      </w:rPr>
    </w:lvl>
  </w:abstractNum>
  <w:abstractNum w:abstractNumId="19" w15:restartNumberingAfterBreak="0">
    <w:nsid w:val="2DA729BF"/>
    <w:multiLevelType w:val="hybridMultilevel"/>
    <w:tmpl w:val="938E2D96"/>
    <w:lvl w:ilvl="0" w:tplc="D56876E8">
      <w:start w:val="1"/>
      <w:numFmt w:val="bullet"/>
      <w:lvlText w:val=""/>
      <w:lvlJc w:val="left"/>
      <w:pPr>
        <w:ind w:left="2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0" w15:restartNumberingAfterBreak="0">
    <w:nsid w:val="2FDF4C45"/>
    <w:multiLevelType w:val="multilevel"/>
    <w:tmpl w:val="7388BA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380A1AC6"/>
    <w:multiLevelType w:val="multilevel"/>
    <w:tmpl w:val="B34E6A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932391"/>
    <w:multiLevelType w:val="multilevel"/>
    <w:tmpl w:val="5E426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8F14083"/>
    <w:multiLevelType w:val="multilevel"/>
    <w:tmpl w:val="CF34B654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E102EDA"/>
    <w:multiLevelType w:val="multilevel"/>
    <w:tmpl w:val="1ABE5BDC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88E39E7"/>
    <w:multiLevelType w:val="hybridMultilevel"/>
    <w:tmpl w:val="A8F2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C0433"/>
    <w:multiLevelType w:val="multilevel"/>
    <w:tmpl w:val="A4E08E5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D493C00"/>
    <w:multiLevelType w:val="multilevel"/>
    <w:tmpl w:val="FBC20E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D25F2B"/>
    <w:multiLevelType w:val="multilevel"/>
    <w:tmpl w:val="9E2A53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2253B7"/>
    <w:multiLevelType w:val="multilevel"/>
    <w:tmpl w:val="963ADBC6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NSimSun" w:hAnsiTheme="minorHAnsi" w:cstheme="minorHAnsi"/>
        <w:b w:val="0"/>
        <w:bCs w:val="0"/>
        <w:i w:val="0"/>
        <w:iCs w:val="0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561C2D15"/>
    <w:multiLevelType w:val="hybridMultilevel"/>
    <w:tmpl w:val="34BC8C78"/>
    <w:lvl w:ilvl="0" w:tplc="5394CB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64C7"/>
    <w:multiLevelType w:val="multilevel"/>
    <w:tmpl w:val="80AA6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2937"/>
    <w:multiLevelType w:val="multilevel"/>
    <w:tmpl w:val="704C7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5CDF28D3"/>
    <w:multiLevelType w:val="multilevel"/>
    <w:tmpl w:val="28C0DCA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Calibri"/>
        <w:color w:val="auto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8A4866"/>
    <w:multiLevelType w:val="hybridMultilevel"/>
    <w:tmpl w:val="71BA8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343F2"/>
    <w:multiLevelType w:val="multilevel"/>
    <w:tmpl w:val="7E5284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3707D68"/>
    <w:multiLevelType w:val="multilevel"/>
    <w:tmpl w:val="A770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E0B77B9"/>
    <w:multiLevelType w:val="hybridMultilevel"/>
    <w:tmpl w:val="5A607696"/>
    <w:lvl w:ilvl="0" w:tplc="D0D2A7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F6828"/>
    <w:multiLevelType w:val="hybridMultilevel"/>
    <w:tmpl w:val="17183A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480582"/>
    <w:multiLevelType w:val="multilevel"/>
    <w:tmpl w:val="096A80C2"/>
    <w:lvl w:ilvl="0">
      <w:start w:val="1"/>
      <w:numFmt w:val="lowerLetter"/>
      <w:lvlText w:val="%1)"/>
      <w:lvlJc w:val="left"/>
      <w:pPr>
        <w:ind w:left="720" w:hanging="363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8D70F0"/>
    <w:multiLevelType w:val="multilevel"/>
    <w:tmpl w:val="F0A6CFC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color w:val="00000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9753D94"/>
    <w:multiLevelType w:val="multilevel"/>
    <w:tmpl w:val="15BE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8"/>
  </w:num>
  <w:num w:numId="4">
    <w:abstractNumId w:val="22"/>
  </w:num>
  <w:num w:numId="5">
    <w:abstractNumId w:val="13"/>
  </w:num>
  <w:num w:numId="6">
    <w:abstractNumId w:val="23"/>
  </w:num>
  <w:num w:numId="7">
    <w:abstractNumId w:val="35"/>
  </w:num>
  <w:num w:numId="8">
    <w:abstractNumId w:val="33"/>
  </w:num>
  <w:num w:numId="9">
    <w:abstractNumId w:val="21"/>
  </w:num>
  <w:num w:numId="10">
    <w:abstractNumId w:val="31"/>
  </w:num>
  <w:num w:numId="11">
    <w:abstractNumId w:val="7"/>
  </w:num>
  <w:num w:numId="12">
    <w:abstractNumId w:val="36"/>
  </w:num>
  <w:num w:numId="13">
    <w:abstractNumId w:val="10"/>
  </w:num>
  <w:num w:numId="14">
    <w:abstractNumId w:val="39"/>
  </w:num>
  <w:num w:numId="15">
    <w:abstractNumId w:val="41"/>
  </w:num>
  <w:num w:numId="16">
    <w:abstractNumId w:val="15"/>
  </w:num>
  <w:num w:numId="17">
    <w:abstractNumId w:val="11"/>
  </w:num>
  <w:num w:numId="18">
    <w:abstractNumId w:val="27"/>
  </w:num>
  <w:num w:numId="19">
    <w:abstractNumId w:val="29"/>
  </w:num>
  <w:num w:numId="20">
    <w:abstractNumId w:val="34"/>
  </w:num>
  <w:num w:numId="21">
    <w:abstractNumId w:val="37"/>
  </w:num>
  <w:num w:numId="22">
    <w:abstractNumId w:val="30"/>
  </w:num>
  <w:num w:numId="23">
    <w:abstractNumId w:val="6"/>
  </w:num>
  <w:num w:numId="24">
    <w:abstractNumId w:val="38"/>
  </w:num>
  <w:num w:numId="25">
    <w:abstractNumId w:val="25"/>
  </w:num>
  <w:num w:numId="26">
    <w:abstractNumId w:val="17"/>
  </w:num>
  <w:num w:numId="27">
    <w:abstractNumId w:val="12"/>
  </w:num>
  <w:num w:numId="28">
    <w:abstractNumId w:val="4"/>
  </w:num>
  <w:num w:numId="29">
    <w:abstractNumId w:val="26"/>
  </w:num>
  <w:num w:numId="30">
    <w:abstractNumId w:val="9"/>
  </w:num>
  <w:num w:numId="31">
    <w:abstractNumId w:val="24"/>
  </w:num>
  <w:num w:numId="32">
    <w:abstractNumId w:val="2"/>
  </w:num>
  <w:num w:numId="33">
    <w:abstractNumId w:val="32"/>
  </w:num>
  <w:num w:numId="34">
    <w:abstractNumId w:val="1"/>
  </w:num>
  <w:num w:numId="35">
    <w:abstractNumId w:val="20"/>
  </w:num>
  <w:num w:numId="36">
    <w:abstractNumId w:val="16"/>
  </w:num>
  <w:num w:numId="37">
    <w:abstractNumId w:val="3"/>
  </w:num>
  <w:num w:numId="38">
    <w:abstractNumId w:val="40"/>
  </w:num>
  <w:num w:numId="39">
    <w:abstractNumId w:val="5"/>
  </w:num>
  <w:num w:numId="40">
    <w:abstractNumId w:val="19"/>
  </w:num>
  <w:num w:numId="41">
    <w:abstractNumId w:val="8"/>
  </w:num>
  <w:num w:numId="42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25"/>
    <w:rsid w:val="0000726F"/>
    <w:rsid w:val="00010E38"/>
    <w:rsid w:val="00024376"/>
    <w:rsid w:val="00037B21"/>
    <w:rsid w:val="00045AAE"/>
    <w:rsid w:val="000577C8"/>
    <w:rsid w:val="00077922"/>
    <w:rsid w:val="000804AC"/>
    <w:rsid w:val="00085A6A"/>
    <w:rsid w:val="000911A7"/>
    <w:rsid w:val="00092250"/>
    <w:rsid w:val="00094E8B"/>
    <w:rsid w:val="000A5FEB"/>
    <w:rsid w:val="000B1779"/>
    <w:rsid w:val="000C5CD5"/>
    <w:rsid w:val="000D64A8"/>
    <w:rsid w:val="000E095C"/>
    <w:rsid w:val="001032DB"/>
    <w:rsid w:val="00126353"/>
    <w:rsid w:val="00136C1C"/>
    <w:rsid w:val="00154318"/>
    <w:rsid w:val="00167EBD"/>
    <w:rsid w:val="001703D7"/>
    <w:rsid w:val="00182888"/>
    <w:rsid w:val="00191187"/>
    <w:rsid w:val="00197CD3"/>
    <w:rsid w:val="001B4B64"/>
    <w:rsid w:val="001B7700"/>
    <w:rsid w:val="001D0EC5"/>
    <w:rsid w:val="001F626B"/>
    <w:rsid w:val="001F67F8"/>
    <w:rsid w:val="002238DA"/>
    <w:rsid w:val="00224CEA"/>
    <w:rsid w:val="0023284E"/>
    <w:rsid w:val="00235B5C"/>
    <w:rsid w:val="002400AE"/>
    <w:rsid w:val="00244DE1"/>
    <w:rsid w:val="002625DE"/>
    <w:rsid w:val="0026483C"/>
    <w:rsid w:val="00266037"/>
    <w:rsid w:val="00273FA5"/>
    <w:rsid w:val="00277BCC"/>
    <w:rsid w:val="002B175E"/>
    <w:rsid w:val="002B611F"/>
    <w:rsid w:val="002F2DFE"/>
    <w:rsid w:val="002F60D9"/>
    <w:rsid w:val="003042E7"/>
    <w:rsid w:val="00313FC8"/>
    <w:rsid w:val="00314D98"/>
    <w:rsid w:val="00317727"/>
    <w:rsid w:val="003324F2"/>
    <w:rsid w:val="003469CF"/>
    <w:rsid w:val="0036072A"/>
    <w:rsid w:val="0036093B"/>
    <w:rsid w:val="003626A8"/>
    <w:rsid w:val="003630C3"/>
    <w:rsid w:val="00364ED6"/>
    <w:rsid w:val="00365CAE"/>
    <w:rsid w:val="00372B4E"/>
    <w:rsid w:val="00374EA3"/>
    <w:rsid w:val="0037781A"/>
    <w:rsid w:val="00382BD1"/>
    <w:rsid w:val="003865B7"/>
    <w:rsid w:val="003956E1"/>
    <w:rsid w:val="003C798A"/>
    <w:rsid w:val="003E5C8E"/>
    <w:rsid w:val="003F7EE0"/>
    <w:rsid w:val="00401650"/>
    <w:rsid w:val="00405E03"/>
    <w:rsid w:val="00406200"/>
    <w:rsid w:val="004311DC"/>
    <w:rsid w:val="004347AF"/>
    <w:rsid w:val="00434F91"/>
    <w:rsid w:val="004420FC"/>
    <w:rsid w:val="00444BCF"/>
    <w:rsid w:val="0045139B"/>
    <w:rsid w:val="0045510E"/>
    <w:rsid w:val="00457082"/>
    <w:rsid w:val="00470077"/>
    <w:rsid w:val="004874DE"/>
    <w:rsid w:val="00493FC2"/>
    <w:rsid w:val="004E0036"/>
    <w:rsid w:val="004E094C"/>
    <w:rsid w:val="004F52A3"/>
    <w:rsid w:val="005003D9"/>
    <w:rsid w:val="00506F3E"/>
    <w:rsid w:val="00522C81"/>
    <w:rsid w:val="00523677"/>
    <w:rsid w:val="00534D44"/>
    <w:rsid w:val="00541952"/>
    <w:rsid w:val="0054295F"/>
    <w:rsid w:val="00547F7B"/>
    <w:rsid w:val="00551A61"/>
    <w:rsid w:val="00554C01"/>
    <w:rsid w:val="0055780C"/>
    <w:rsid w:val="005756BD"/>
    <w:rsid w:val="005762D5"/>
    <w:rsid w:val="00594D38"/>
    <w:rsid w:val="005A5279"/>
    <w:rsid w:val="005B71AF"/>
    <w:rsid w:val="005C507C"/>
    <w:rsid w:val="005C6C47"/>
    <w:rsid w:val="005D3A0D"/>
    <w:rsid w:val="005D4867"/>
    <w:rsid w:val="005F0C05"/>
    <w:rsid w:val="005F41EB"/>
    <w:rsid w:val="005F4E3A"/>
    <w:rsid w:val="0060451E"/>
    <w:rsid w:val="00622FEE"/>
    <w:rsid w:val="00636A03"/>
    <w:rsid w:val="0063774A"/>
    <w:rsid w:val="00641886"/>
    <w:rsid w:val="00653F23"/>
    <w:rsid w:val="006550FC"/>
    <w:rsid w:val="00667E87"/>
    <w:rsid w:val="00683E02"/>
    <w:rsid w:val="00686BF5"/>
    <w:rsid w:val="00690F30"/>
    <w:rsid w:val="00696836"/>
    <w:rsid w:val="006A2F8C"/>
    <w:rsid w:val="006A4F5E"/>
    <w:rsid w:val="006A5E8E"/>
    <w:rsid w:val="006B3903"/>
    <w:rsid w:val="006C17A7"/>
    <w:rsid w:val="006D33DF"/>
    <w:rsid w:val="006D4378"/>
    <w:rsid w:val="006E1F8E"/>
    <w:rsid w:val="006E67AA"/>
    <w:rsid w:val="006F12B1"/>
    <w:rsid w:val="007149FA"/>
    <w:rsid w:val="00720C93"/>
    <w:rsid w:val="0074265A"/>
    <w:rsid w:val="007469D3"/>
    <w:rsid w:val="00756A7F"/>
    <w:rsid w:val="00765870"/>
    <w:rsid w:val="00772FFF"/>
    <w:rsid w:val="00776D49"/>
    <w:rsid w:val="00791E4F"/>
    <w:rsid w:val="0079404B"/>
    <w:rsid w:val="007A5012"/>
    <w:rsid w:val="007B5DEA"/>
    <w:rsid w:val="007B6457"/>
    <w:rsid w:val="007C5AA4"/>
    <w:rsid w:val="007D3629"/>
    <w:rsid w:val="007E2486"/>
    <w:rsid w:val="007E4173"/>
    <w:rsid w:val="007F1930"/>
    <w:rsid w:val="007F78E5"/>
    <w:rsid w:val="007F7F2E"/>
    <w:rsid w:val="00807E27"/>
    <w:rsid w:val="008420AA"/>
    <w:rsid w:val="00854851"/>
    <w:rsid w:val="00860989"/>
    <w:rsid w:val="00864B25"/>
    <w:rsid w:val="008717EF"/>
    <w:rsid w:val="00875D12"/>
    <w:rsid w:val="00897214"/>
    <w:rsid w:val="008A0875"/>
    <w:rsid w:val="008B10F3"/>
    <w:rsid w:val="008B26CD"/>
    <w:rsid w:val="008C70B9"/>
    <w:rsid w:val="008F33B4"/>
    <w:rsid w:val="0090461D"/>
    <w:rsid w:val="00920986"/>
    <w:rsid w:val="00930ED7"/>
    <w:rsid w:val="00935C4D"/>
    <w:rsid w:val="00952B08"/>
    <w:rsid w:val="0096440B"/>
    <w:rsid w:val="0097624B"/>
    <w:rsid w:val="009D0562"/>
    <w:rsid w:val="009D06C0"/>
    <w:rsid w:val="009D4DDF"/>
    <w:rsid w:val="009D6006"/>
    <w:rsid w:val="009D69AA"/>
    <w:rsid w:val="00A1103F"/>
    <w:rsid w:val="00A12CEF"/>
    <w:rsid w:val="00A1654B"/>
    <w:rsid w:val="00A16780"/>
    <w:rsid w:val="00A2036E"/>
    <w:rsid w:val="00A301D3"/>
    <w:rsid w:val="00A336B3"/>
    <w:rsid w:val="00A46708"/>
    <w:rsid w:val="00A52774"/>
    <w:rsid w:val="00A64580"/>
    <w:rsid w:val="00A84EC8"/>
    <w:rsid w:val="00A85EEA"/>
    <w:rsid w:val="00A90603"/>
    <w:rsid w:val="00A919E9"/>
    <w:rsid w:val="00A96E73"/>
    <w:rsid w:val="00AA471B"/>
    <w:rsid w:val="00AB1DE1"/>
    <w:rsid w:val="00AC1BA7"/>
    <w:rsid w:val="00AD4181"/>
    <w:rsid w:val="00AD4F2A"/>
    <w:rsid w:val="00AE3724"/>
    <w:rsid w:val="00AE48DF"/>
    <w:rsid w:val="00AF5EC8"/>
    <w:rsid w:val="00AF61F9"/>
    <w:rsid w:val="00B07203"/>
    <w:rsid w:val="00B14240"/>
    <w:rsid w:val="00B514AF"/>
    <w:rsid w:val="00B51DD0"/>
    <w:rsid w:val="00B60451"/>
    <w:rsid w:val="00B66E20"/>
    <w:rsid w:val="00B6753D"/>
    <w:rsid w:val="00B708C9"/>
    <w:rsid w:val="00B75658"/>
    <w:rsid w:val="00B8447E"/>
    <w:rsid w:val="00B923F1"/>
    <w:rsid w:val="00B95EBD"/>
    <w:rsid w:val="00BB0AAE"/>
    <w:rsid w:val="00BB2EF3"/>
    <w:rsid w:val="00BC1481"/>
    <w:rsid w:val="00BE308C"/>
    <w:rsid w:val="00BF33CD"/>
    <w:rsid w:val="00BF4F50"/>
    <w:rsid w:val="00C072D5"/>
    <w:rsid w:val="00C159F5"/>
    <w:rsid w:val="00C26314"/>
    <w:rsid w:val="00C26DE9"/>
    <w:rsid w:val="00C41F12"/>
    <w:rsid w:val="00C5760F"/>
    <w:rsid w:val="00C57703"/>
    <w:rsid w:val="00C577F6"/>
    <w:rsid w:val="00C70112"/>
    <w:rsid w:val="00C81027"/>
    <w:rsid w:val="00C85C30"/>
    <w:rsid w:val="00C95073"/>
    <w:rsid w:val="00CA21BC"/>
    <w:rsid w:val="00CB65B6"/>
    <w:rsid w:val="00CC26AA"/>
    <w:rsid w:val="00CD0877"/>
    <w:rsid w:val="00CD2046"/>
    <w:rsid w:val="00CE6C54"/>
    <w:rsid w:val="00CF42CA"/>
    <w:rsid w:val="00D07A91"/>
    <w:rsid w:val="00D10895"/>
    <w:rsid w:val="00D16043"/>
    <w:rsid w:val="00D52465"/>
    <w:rsid w:val="00D54405"/>
    <w:rsid w:val="00D56E94"/>
    <w:rsid w:val="00D61771"/>
    <w:rsid w:val="00D7272D"/>
    <w:rsid w:val="00D80A55"/>
    <w:rsid w:val="00DA2F62"/>
    <w:rsid w:val="00DA7A1A"/>
    <w:rsid w:val="00DB0155"/>
    <w:rsid w:val="00DB4C27"/>
    <w:rsid w:val="00DB5FE9"/>
    <w:rsid w:val="00DB6C27"/>
    <w:rsid w:val="00DD3E58"/>
    <w:rsid w:val="00DE278D"/>
    <w:rsid w:val="00DF60B4"/>
    <w:rsid w:val="00E00202"/>
    <w:rsid w:val="00E53494"/>
    <w:rsid w:val="00E5590E"/>
    <w:rsid w:val="00E57815"/>
    <w:rsid w:val="00E60863"/>
    <w:rsid w:val="00E83E2A"/>
    <w:rsid w:val="00E92F52"/>
    <w:rsid w:val="00EA0186"/>
    <w:rsid w:val="00EA4B93"/>
    <w:rsid w:val="00EB3A58"/>
    <w:rsid w:val="00ED1A26"/>
    <w:rsid w:val="00ED24B8"/>
    <w:rsid w:val="00EE4C05"/>
    <w:rsid w:val="00EF5CDA"/>
    <w:rsid w:val="00F10665"/>
    <w:rsid w:val="00F2632A"/>
    <w:rsid w:val="00F27A6C"/>
    <w:rsid w:val="00F35483"/>
    <w:rsid w:val="00F41C0D"/>
    <w:rsid w:val="00F42B10"/>
    <w:rsid w:val="00F741A1"/>
    <w:rsid w:val="00F7421D"/>
    <w:rsid w:val="00F76909"/>
    <w:rsid w:val="00F9409F"/>
    <w:rsid w:val="00FA1AE1"/>
    <w:rsid w:val="00FA65E3"/>
    <w:rsid w:val="00FB409C"/>
    <w:rsid w:val="00FD2E5F"/>
    <w:rsid w:val="00FD6922"/>
    <w:rsid w:val="00FE0F12"/>
    <w:rsid w:val="00FE275B"/>
    <w:rsid w:val="00FE2C84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90AF-EEFE-4CCC-88AA-018FE96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65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2F5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483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Nagwek8">
    <w:name w:val="heading 8"/>
    <w:basedOn w:val="Normalny"/>
    <w:next w:val="Normalny"/>
    <w:link w:val="Nagwek8Znak"/>
    <w:rsid w:val="00FA65E3"/>
    <w:pPr>
      <w:widowControl w:val="0"/>
      <w:spacing w:before="240" w:after="60"/>
      <w:textAlignment w:val="auto"/>
      <w:outlineLvl w:val="7"/>
    </w:pPr>
    <w:rPr>
      <w:rFonts w:ascii="Times New Roman" w:eastAsia="Lucida Sans Unicode" w:hAnsi="Times New Roman" w:cs="Times New Roman"/>
      <w:i/>
      <w:iCs/>
      <w:kern w:val="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65E3"/>
    <w:rPr>
      <w:rFonts w:ascii="Times New Roman" w:eastAsia="Lucida Sans Unicode" w:hAnsi="Times New Roman" w:cs="Times New Roman"/>
      <w:i/>
      <w:iCs/>
      <w:sz w:val="24"/>
      <w:szCs w:val="24"/>
      <w:lang w:eastAsia="ar-SA"/>
    </w:rPr>
  </w:style>
  <w:style w:type="paragraph" w:customStyle="1" w:styleId="Standard">
    <w:name w:val="Standard"/>
    <w:rsid w:val="00FA65E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37781A"/>
    <w:rPr>
      <w:color w:val="0563C1"/>
      <w:u w:val="single"/>
    </w:rPr>
  </w:style>
  <w:style w:type="paragraph" w:styleId="Akapitzlist">
    <w:name w:val="List Paragraph"/>
    <w:aliases w:val="ISCG Numerowanie,lp1"/>
    <w:basedOn w:val="Normalny"/>
    <w:uiPriority w:val="34"/>
    <w:qFormat/>
    <w:rsid w:val="0037781A"/>
    <w:pPr>
      <w:suppressAutoHyphens w:val="0"/>
      <w:spacing w:after="160" w:line="244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rnetlink">
    <w:name w:val="Internet link"/>
    <w:rsid w:val="0037781A"/>
    <w:rPr>
      <w:color w:val="000080"/>
      <w:u w:val="single"/>
    </w:rPr>
  </w:style>
  <w:style w:type="numbering" w:customStyle="1" w:styleId="WWNum5">
    <w:name w:val="WWNum5"/>
    <w:basedOn w:val="Bezlisty"/>
    <w:rsid w:val="0037781A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483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F35483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highlight">
    <w:name w:val="highlight"/>
    <w:basedOn w:val="Domylnaczcionkaakapitu"/>
    <w:rsid w:val="000577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92F5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paragraph" w:styleId="Tekstpodstawowywcity2">
    <w:name w:val="Body Text Indent 2"/>
    <w:basedOn w:val="Normalny"/>
    <w:link w:val="Tekstpodstawowywcity2Znak"/>
    <w:rsid w:val="00AD4181"/>
    <w:pPr>
      <w:widowControl w:val="0"/>
      <w:spacing w:after="120" w:line="480" w:lineRule="auto"/>
      <w:ind w:left="283"/>
      <w:textAlignment w:val="auto"/>
    </w:pPr>
    <w:rPr>
      <w:rFonts w:ascii="Times New Roman" w:eastAsia="Lucida Sans Unicode" w:hAnsi="Times New Roman" w:cs="Times New Roman"/>
      <w:kern w:val="0"/>
      <w:lang w:eastAsia="ar-SA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D4181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10665"/>
    <w:pPr>
      <w:jc w:val="both"/>
      <w:textAlignment w:val="auto"/>
    </w:pPr>
    <w:rPr>
      <w:rFonts w:ascii="Arial" w:eastAsia="Times New Roman" w:hAnsi="Arial" w:cs="Arial"/>
      <w:sz w:val="22"/>
      <w:szCs w:val="22"/>
      <w:lang w:bidi="ar-SA"/>
    </w:rPr>
  </w:style>
  <w:style w:type="paragraph" w:styleId="Tekstprzypisudolnego">
    <w:name w:val="footnote text"/>
    <w:basedOn w:val="Normalny"/>
    <w:link w:val="TekstprzypisudolnegoZnak"/>
    <w:rsid w:val="00F10665"/>
    <w:pPr>
      <w:suppressAutoHyphens w:val="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1066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F10665"/>
    <w:rPr>
      <w:position w:val="0"/>
      <w:vertAlign w:val="superscript"/>
    </w:rPr>
  </w:style>
  <w:style w:type="paragraph" w:customStyle="1" w:styleId="Zwykytekst3">
    <w:name w:val="Zwykły tekst3"/>
    <w:basedOn w:val="Normalny"/>
    <w:rsid w:val="00273FA5"/>
    <w:pPr>
      <w:widowControl w:val="0"/>
      <w:autoSpaceDN/>
      <w:textAlignment w:val="auto"/>
    </w:pPr>
    <w:rPr>
      <w:rFonts w:ascii="Courier New" w:eastAsia="Calibri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77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774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33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24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324F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324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324F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Tekstpodstawowywcity31">
    <w:name w:val="Tekst podstawowy wcięty 31"/>
    <w:basedOn w:val="Normalny"/>
    <w:rsid w:val="00C81027"/>
    <w:pPr>
      <w:widowControl w:val="0"/>
      <w:autoSpaceDN/>
      <w:spacing w:line="360" w:lineRule="auto"/>
      <w:ind w:left="142" w:hanging="794"/>
      <w:jc w:val="both"/>
      <w:textAlignment w:val="auto"/>
    </w:pPr>
    <w:rPr>
      <w:rFonts w:ascii="Tahoma" w:eastAsia="Lucida Sans Unicode" w:hAnsi="Tahoma" w:cs="Tahoma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3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7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6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7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64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46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27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76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89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9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76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432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pod%20adresem" TargetMode="External"/><Relationship Id="rId18" Type="http://schemas.openxmlformats.org/officeDocument/2006/relationships/hyperlink" Target="mailto:danuta.zarzycka@sw.gov.pl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s://sip.legalis.pl/document-view.seam?documentId=mfrxilrtg4ytmobtheztsltqmfyc4nrrga2tqnjx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34" Type="http://schemas.openxmlformats.org/officeDocument/2006/relationships/hyperlink" Target="https://sip.legalis.pl/document-view.seam?documentId=mfrxilrtg4ytmobtheztsltqmfyc4nrrga2tqnjxge" TargetMode="External"/><Relationship Id="rId42" Type="http://schemas.openxmlformats.org/officeDocument/2006/relationships/hyperlink" Target="https://sip.legalis.pl/document-view.seam?documentId=mfrxilrtg4ytimjwheytkltqmfyc4njqhe3tanzygu" TargetMode="External"/><Relationship Id="rId47" Type="http://schemas.openxmlformats.org/officeDocument/2006/relationships/hyperlink" Target="https://sip.legalis.pl/document-view.seam?documentId=mfrxilrtg4ytimjwheytkltqmfyc4njqhe3tcnbxhe" TargetMode="External"/><Relationship Id="rId50" Type="http://schemas.openxmlformats.org/officeDocument/2006/relationships/hyperlink" Target="https://sip.legalis.pl/document-view.seam?documentId=mfrxilrtg4ytimjzhe4tiltqmfyc4njrga4damzyg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mailto:sebastian.jankowski@sw.gov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galis.pl/document-view.seam?documentId=mfrxilrtg4ytkmrrgu4tkltqmfyc4njug44tanbwhe" TargetMode="External"/><Relationship Id="rId38" Type="http://schemas.openxmlformats.org/officeDocument/2006/relationships/hyperlink" Target="https://sip.legalis.pl/document-view.seam?documentId=mfrxilrtg4ytmnjzha3tqltqmfyc4nrqga3tqmzzgm" TargetMode="External"/><Relationship Id="rId46" Type="http://schemas.openxmlformats.org/officeDocument/2006/relationships/hyperlink" Target="https://sip.legalis.pl/document-view.seam?documentId=mfrxilrtg4ytimjwheytkltqmfyc4njqhe3tcnjtg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galis.pl/document-view.seam?documentId=mfrxilrtg4ytimjwheytkltqmfyc4njqhe3tcmjsgi" TargetMode="External"/><Relationship Id="rId41" Type="http://schemas.openxmlformats.org/officeDocument/2006/relationships/hyperlink" Target="https://sip.legalis.pl/document-view.seam?documentId=mfrxilrtg4ytimjwheytkltqmfyc4njqhe3tcnjzha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k_krzywaniec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sip.legalis.pl/document-view.seam?documentId=mfrxilrtg4ytkmrrgu4tkltqmfyc4njug44taobzha" TargetMode="External"/><Relationship Id="rId37" Type="http://schemas.openxmlformats.org/officeDocument/2006/relationships/hyperlink" Target="https://sip.legalis.pl/document-view.seam?documentId=mfrxilrtg4ytmnjqgy2dgltqmfyc4njzgy4dsmzyge" TargetMode="External"/><Relationship Id="rId40" Type="http://schemas.openxmlformats.org/officeDocument/2006/relationships/hyperlink" Target="https://sip.legalis.pl/document-view.seam?documentId=mfrxilrtg4ytimjwheytkltqmfyc4njqhe3tcmbshe" TargetMode="External"/><Relationship Id="rId45" Type="http://schemas.openxmlformats.org/officeDocument/2006/relationships/hyperlink" Target="https://sip.legalis.pl/document-view.seam?documentId=mfrxilrtg4ytimjwheytkltqmfyc4njqhe3tcnjxgy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hyperlink" Target="https://sip.legalis.pl/document-view.seam?documentId=mfrxilrtg4ytimjwheytkltqmfyc4njqhe3tcnbrg4" TargetMode="External"/><Relationship Id="rId36" Type="http://schemas.openxmlformats.org/officeDocument/2006/relationships/hyperlink" Target="https://sip.legalis.pl/document-view.seam?documentId=mfrxilrtg4ytmmjsga3tcltqmfyc4njyge3dinzwha" TargetMode="External"/><Relationship Id="rId49" Type="http://schemas.openxmlformats.org/officeDocument/2006/relationships/hyperlink" Target="https://sip.legalis.pl/document-view.seam?documentId=mfrxilrsge2tkmzwgy4dsltqmfyc4mrqgq3tgobtga" TargetMode="External"/><Relationship Id="rId10" Type="http://schemas.openxmlformats.org/officeDocument/2006/relationships/hyperlink" Target="https://platformazakupowa.pl/pn/zk_krzywaniec" TargetMode="External"/><Relationship Id="rId19" Type="http://schemas.openxmlformats.org/officeDocument/2006/relationships/hyperlink" Target="mailto:wojciech.cwirlej@sw.gov.pl" TargetMode="External"/><Relationship Id="rId31" Type="http://schemas.openxmlformats.org/officeDocument/2006/relationships/hyperlink" Target="https://sip.legalis.pl/document-view.seam?documentId=mfrxilrtg4ytkmzxgy2doltqmfyc4njvgm4tknbygu" TargetMode="External"/><Relationship Id="rId44" Type="http://schemas.openxmlformats.org/officeDocument/2006/relationships/hyperlink" Target="https://sip.legalis.pl/document-view.seam?documentId=mfrxilrsge2tkmzwgy4ds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k_krzywaniec@sw.gov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sip.legalis.pl/document-view.seam?documentId=mfrxilrtg4ytkmzxgy2doltqmfyc4njvgm4tkmzygi" TargetMode="External"/><Relationship Id="rId35" Type="http://schemas.openxmlformats.org/officeDocument/2006/relationships/hyperlink" Target="https://sip.legalis.pl/document-view.seam?documentId=mfrxilrtg4ytmmjsga3tcltqmfyc4njyge3dknrthe" TargetMode="External"/><Relationship Id="rId43" Type="http://schemas.openxmlformats.org/officeDocument/2006/relationships/hyperlink" Target="https://sip.legalis.pl/document-view.seam?documentId=mfrxilrsge2tkmzwgy4dsltqmfyc4mrqgq3tgobsha" TargetMode="External"/><Relationship Id="rId48" Type="http://schemas.openxmlformats.org/officeDocument/2006/relationships/hyperlink" Target="https://sip.legalis.pl/document-view.seam?documentId=mfrxilrsge2tkmzwgy4dsltqmfyc4mrqgq3tgobsg4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od_zk_krzywaniec@s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A5A7-F490-4AB4-BD3E-EDF9B76D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20</Pages>
  <Words>5570</Words>
  <Characters>33423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80</cp:revision>
  <cp:lastPrinted>2022-07-26T05:52:00Z</cp:lastPrinted>
  <dcterms:created xsi:type="dcterms:W3CDTF">2021-06-14T07:22:00Z</dcterms:created>
  <dcterms:modified xsi:type="dcterms:W3CDTF">2022-07-27T08:55:00Z</dcterms:modified>
</cp:coreProperties>
</file>