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03A8A" w14:textId="77777777" w:rsidR="00FC5291" w:rsidRPr="00056B46" w:rsidRDefault="00FC5291" w:rsidP="00B05FF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</w:p>
    <w:p w14:paraId="3C0270E9" w14:textId="77777777" w:rsidR="00FC5291" w:rsidRPr="00056B46" w:rsidRDefault="00FC5291" w:rsidP="00B05FFB">
      <w:pPr>
        <w:spacing w:after="0" w:line="276" w:lineRule="auto"/>
        <w:jc w:val="both"/>
      </w:pPr>
    </w:p>
    <w:p w14:paraId="44B27E00" w14:textId="77777777" w:rsidR="00FC5291" w:rsidRPr="00056B46" w:rsidRDefault="00FC5291" w:rsidP="00B05FFB">
      <w:pPr>
        <w:spacing w:after="0" w:line="276" w:lineRule="auto"/>
        <w:jc w:val="both"/>
      </w:pPr>
    </w:p>
    <w:tbl>
      <w:tblPr>
        <w:tblStyle w:val="a"/>
        <w:tblW w:w="959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99"/>
        <w:gridCol w:w="4800"/>
      </w:tblGrid>
      <w:tr w:rsidR="00056B46" w:rsidRPr="00056B46" w14:paraId="3A2E23CC" w14:textId="77777777">
        <w:trPr>
          <w:trHeight w:val="585"/>
        </w:trPr>
        <w:tc>
          <w:tcPr>
            <w:tcW w:w="4799" w:type="dxa"/>
          </w:tcPr>
          <w:p w14:paraId="0E989A4C" w14:textId="3779C330" w:rsidR="00FC5291" w:rsidRPr="00056B46" w:rsidRDefault="00680AF6" w:rsidP="00B05FFB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 w:rsidRPr="00056B46">
              <w:rPr>
                <w:sz w:val="20"/>
                <w:szCs w:val="20"/>
              </w:rPr>
              <w:t>DZP/PN/</w:t>
            </w:r>
            <w:r w:rsidR="002404A9" w:rsidRPr="00056B46">
              <w:rPr>
                <w:sz w:val="20"/>
                <w:szCs w:val="20"/>
              </w:rPr>
              <w:t>81</w:t>
            </w:r>
            <w:r w:rsidRPr="00056B46">
              <w:rPr>
                <w:sz w:val="20"/>
                <w:szCs w:val="20"/>
              </w:rPr>
              <w:t>/2023</w:t>
            </w:r>
          </w:p>
          <w:p w14:paraId="0F64165A" w14:textId="77777777" w:rsidR="00FC5291" w:rsidRPr="00056B46" w:rsidRDefault="00FC5291" w:rsidP="00B05FFB">
            <w:pPr>
              <w:widowControl w:val="0"/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0" w:type="dxa"/>
          </w:tcPr>
          <w:p w14:paraId="0DBA2BC7" w14:textId="277FA6A0" w:rsidR="00FC5291" w:rsidRPr="00056B46" w:rsidRDefault="00680AF6" w:rsidP="00B05FFB">
            <w:pPr>
              <w:widowControl w:val="0"/>
              <w:spacing w:after="0" w:line="276" w:lineRule="auto"/>
              <w:ind w:right="386"/>
              <w:jc w:val="right"/>
              <w:rPr>
                <w:sz w:val="20"/>
                <w:szCs w:val="20"/>
              </w:rPr>
            </w:pPr>
            <w:r w:rsidRPr="00056B46">
              <w:rPr>
                <w:sz w:val="20"/>
                <w:szCs w:val="20"/>
              </w:rPr>
              <w:t xml:space="preserve">Zawiercie, </w:t>
            </w:r>
            <w:r w:rsidR="00F37CB7" w:rsidRPr="00056B46">
              <w:rPr>
                <w:sz w:val="20"/>
                <w:szCs w:val="20"/>
              </w:rPr>
              <w:t>0</w:t>
            </w:r>
            <w:r w:rsidR="00B93079">
              <w:rPr>
                <w:sz w:val="20"/>
                <w:szCs w:val="20"/>
              </w:rPr>
              <w:t>3</w:t>
            </w:r>
            <w:r w:rsidR="00F37CB7" w:rsidRPr="00056B46">
              <w:rPr>
                <w:sz w:val="20"/>
                <w:szCs w:val="20"/>
              </w:rPr>
              <w:t>.11</w:t>
            </w:r>
            <w:r w:rsidRPr="00056B46">
              <w:rPr>
                <w:sz w:val="20"/>
                <w:szCs w:val="20"/>
              </w:rPr>
              <w:t>.2023 r.</w:t>
            </w:r>
          </w:p>
        </w:tc>
      </w:tr>
    </w:tbl>
    <w:p w14:paraId="17200CEC" w14:textId="77777777" w:rsidR="00FC5291" w:rsidRPr="00056B46" w:rsidRDefault="00680AF6" w:rsidP="00B05FFB">
      <w:pPr>
        <w:spacing w:after="0" w:line="276" w:lineRule="auto"/>
        <w:jc w:val="center"/>
        <w:rPr>
          <w:b/>
          <w:sz w:val="20"/>
          <w:szCs w:val="20"/>
        </w:rPr>
      </w:pPr>
      <w:r w:rsidRPr="00056B46">
        <w:rPr>
          <w:b/>
          <w:sz w:val="20"/>
          <w:szCs w:val="20"/>
        </w:rPr>
        <w:t>DO WSZYSTKICH WYKONAWCÓW</w:t>
      </w:r>
    </w:p>
    <w:p w14:paraId="439C7BF9" w14:textId="77777777" w:rsidR="00FC5291" w:rsidRPr="00056B46" w:rsidRDefault="00FC5291" w:rsidP="00B05FFB">
      <w:pPr>
        <w:spacing w:after="0" w:line="276" w:lineRule="auto"/>
        <w:jc w:val="both"/>
        <w:rPr>
          <w:sz w:val="20"/>
          <w:szCs w:val="20"/>
        </w:rPr>
      </w:pPr>
    </w:p>
    <w:p w14:paraId="654CC8CF" w14:textId="77777777" w:rsidR="00FC5291" w:rsidRPr="00056B46" w:rsidRDefault="00FC5291" w:rsidP="00B05FFB">
      <w:pPr>
        <w:spacing w:after="0" w:line="276" w:lineRule="auto"/>
        <w:jc w:val="both"/>
        <w:rPr>
          <w:sz w:val="20"/>
          <w:szCs w:val="20"/>
          <w:u w:val="single"/>
        </w:rPr>
      </w:pPr>
    </w:p>
    <w:p w14:paraId="4DC0A6BB" w14:textId="095067B7" w:rsidR="00FC5291" w:rsidRPr="00056B46" w:rsidRDefault="00680AF6" w:rsidP="00B05FFB">
      <w:pPr>
        <w:spacing w:after="0" w:line="276" w:lineRule="auto"/>
        <w:jc w:val="both"/>
        <w:rPr>
          <w:sz w:val="20"/>
          <w:szCs w:val="20"/>
          <w:u w:val="single"/>
        </w:rPr>
      </w:pPr>
      <w:r w:rsidRPr="00056B46">
        <w:rPr>
          <w:sz w:val="20"/>
          <w:szCs w:val="20"/>
          <w:u w:val="single"/>
        </w:rPr>
        <w:t xml:space="preserve">dotyczy: </w:t>
      </w:r>
      <w:r w:rsidR="00056B46" w:rsidRPr="00056B46">
        <w:rPr>
          <w:sz w:val="20"/>
          <w:szCs w:val="20"/>
          <w:u w:val="single"/>
        </w:rPr>
        <w:t>Usługa w zakresie transportu sanitarnego z podstawowym zespołem ratownictwa</w:t>
      </w:r>
      <w:r w:rsidRPr="00056B46">
        <w:rPr>
          <w:sz w:val="20"/>
          <w:szCs w:val="20"/>
          <w:u w:val="single"/>
        </w:rPr>
        <w:t>.</w:t>
      </w:r>
    </w:p>
    <w:p w14:paraId="72C94599" w14:textId="77777777" w:rsidR="00FC5291" w:rsidRPr="00056B46" w:rsidRDefault="00FC5291" w:rsidP="00B05FF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34F7AF4A" w14:textId="77777777" w:rsidR="00056B46" w:rsidRDefault="00056B46" w:rsidP="00B05FF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2E7FED7A" w14:textId="195D8D05" w:rsidR="00FC5291" w:rsidRPr="00056B46" w:rsidRDefault="00680AF6" w:rsidP="00B05FF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sz w:val="20"/>
          <w:szCs w:val="20"/>
        </w:rPr>
      </w:pPr>
      <w:r w:rsidRPr="00056B46">
        <w:rPr>
          <w:sz w:val="20"/>
          <w:szCs w:val="20"/>
        </w:rPr>
        <w:t>Szpital Powiatowy w Zawierciu jako Zamawiający odpowiadając na pytania (pisownia oryginalna) informuje:</w:t>
      </w:r>
    </w:p>
    <w:p w14:paraId="5ADB70F2" w14:textId="77777777" w:rsidR="00FC5291" w:rsidRPr="00056B46" w:rsidRDefault="00FC5291" w:rsidP="00B05FF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74DE54B2" w14:textId="3C9810B9" w:rsidR="00F37CB7" w:rsidRPr="00056B46" w:rsidRDefault="00680AF6" w:rsidP="00F37CB7">
      <w:pPr>
        <w:spacing w:after="0" w:line="276" w:lineRule="auto"/>
        <w:jc w:val="both"/>
        <w:rPr>
          <w:sz w:val="20"/>
          <w:szCs w:val="20"/>
        </w:rPr>
      </w:pPr>
      <w:r w:rsidRPr="00056B46">
        <w:rPr>
          <w:b/>
          <w:sz w:val="20"/>
          <w:szCs w:val="20"/>
        </w:rPr>
        <w:t xml:space="preserve">Pytanie 1: </w:t>
      </w:r>
      <w:r w:rsidR="00F37CB7" w:rsidRPr="00056B46">
        <w:rPr>
          <w:sz w:val="20"/>
          <w:szCs w:val="20"/>
        </w:rPr>
        <w:t>Czy wykonujący usługę może odmówić wykonania usługi gdy uzna, że stan chorego nie pozwala na wykonanie usługi?</w:t>
      </w:r>
    </w:p>
    <w:p w14:paraId="11ACC066" w14:textId="52969E42" w:rsidR="00FC5291" w:rsidRPr="00056B46" w:rsidRDefault="00680AF6" w:rsidP="00F37CB7">
      <w:pPr>
        <w:spacing w:after="0" w:line="276" w:lineRule="auto"/>
        <w:jc w:val="both"/>
        <w:rPr>
          <w:sz w:val="20"/>
          <w:szCs w:val="20"/>
        </w:rPr>
      </w:pPr>
      <w:r w:rsidRPr="00056B46">
        <w:rPr>
          <w:b/>
          <w:sz w:val="20"/>
          <w:szCs w:val="20"/>
        </w:rPr>
        <w:t>Odpowiedź:</w:t>
      </w:r>
      <w:r w:rsidR="00156E0F" w:rsidRPr="00056B46">
        <w:rPr>
          <w:sz w:val="20"/>
          <w:szCs w:val="20"/>
        </w:rPr>
        <w:t xml:space="preserve"> </w:t>
      </w:r>
      <w:r w:rsidR="00B93079">
        <w:rPr>
          <w:sz w:val="20"/>
          <w:szCs w:val="20"/>
        </w:rPr>
        <w:t>Wykonawca usługi transportu  sanitarnego obowiązany jest realizować usługę zgodnie ze zleceniem wystawionym przez lekarza zlecającego.</w:t>
      </w:r>
    </w:p>
    <w:p w14:paraId="2B5DC35A" w14:textId="77777777" w:rsidR="00FC5291" w:rsidRPr="00056B46" w:rsidRDefault="00FC5291" w:rsidP="00F37CB7">
      <w:pPr>
        <w:spacing w:after="0" w:line="276" w:lineRule="auto"/>
        <w:jc w:val="both"/>
        <w:rPr>
          <w:sz w:val="20"/>
          <w:szCs w:val="20"/>
        </w:rPr>
      </w:pPr>
    </w:p>
    <w:p w14:paraId="1B1D9FB5" w14:textId="3EB6B4F0" w:rsidR="00FC5291" w:rsidRPr="00056B46" w:rsidRDefault="00680AF6" w:rsidP="00F37CB7">
      <w:pPr>
        <w:spacing w:after="0" w:line="276" w:lineRule="auto"/>
        <w:jc w:val="both"/>
        <w:rPr>
          <w:sz w:val="20"/>
          <w:szCs w:val="20"/>
        </w:rPr>
      </w:pPr>
      <w:r w:rsidRPr="00056B46">
        <w:rPr>
          <w:b/>
          <w:sz w:val="20"/>
          <w:szCs w:val="20"/>
        </w:rPr>
        <w:t xml:space="preserve">Pytanie 2: </w:t>
      </w:r>
      <w:r w:rsidR="00F37CB7" w:rsidRPr="00056B46">
        <w:rPr>
          <w:sz w:val="20"/>
          <w:szCs w:val="20"/>
        </w:rPr>
        <w:t>Czy wykonujący usługę transportu zespołem P musi posiadać normę PN-EN1789:2008 dotyczących specjalistycznego środka transportu i jakiego typu ambulansem musi dysponować?</w:t>
      </w:r>
    </w:p>
    <w:p w14:paraId="5A84ACB5" w14:textId="6F0725F4" w:rsidR="00FC5291" w:rsidRPr="00056B46" w:rsidRDefault="00680AF6" w:rsidP="00F37CB7">
      <w:pPr>
        <w:spacing w:after="0" w:line="276" w:lineRule="auto"/>
        <w:jc w:val="both"/>
        <w:rPr>
          <w:sz w:val="20"/>
          <w:szCs w:val="20"/>
        </w:rPr>
      </w:pPr>
      <w:r w:rsidRPr="00056B46">
        <w:rPr>
          <w:b/>
          <w:sz w:val="20"/>
          <w:szCs w:val="20"/>
        </w:rPr>
        <w:t xml:space="preserve">Odpowiedź: </w:t>
      </w:r>
      <w:r w:rsidR="00B93079">
        <w:rPr>
          <w:sz w:val="20"/>
          <w:szCs w:val="20"/>
        </w:rPr>
        <w:t>Zgodnie z zapisami SWZ. Jednocześnie Zamawiający informuje, że</w:t>
      </w:r>
      <w:r w:rsidR="00716543">
        <w:rPr>
          <w:sz w:val="20"/>
          <w:szCs w:val="20"/>
        </w:rPr>
        <w:t xml:space="preserve"> dla realizacji przedmiotu zamówienia</w:t>
      </w:r>
      <w:r w:rsidR="00B87A11">
        <w:rPr>
          <w:sz w:val="20"/>
          <w:szCs w:val="20"/>
        </w:rPr>
        <w:t xml:space="preserve"> Wykonawca musi dysponować środkiem transportu sanitarnego spełniającego cechy techniczne </w:t>
      </w:r>
      <w:r w:rsidR="00716543">
        <w:rPr>
          <w:sz w:val="20"/>
          <w:szCs w:val="20"/>
        </w:rPr>
        <w:br/>
      </w:r>
      <w:r w:rsidR="00B87A11">
        <w:rPr>
          <w:sz w:val="20"/>
          <w:szCs w:val="20"/>
        </w:rPr>
        <w:t xml:space="preserve">i jakościowe w Polskich Normach przenoszących europejskie normy zharmonizowane zgodnie z art. 36 ust. 2 ustawy z dnia 8 września 2006 r. o państwowym ratownictwie medycznym (Dz.U. z 2017 r. poz. 2195, z </w:t>
      </w:r>
      <w:proofErr w:type="spellStart"/>
      <w:r w:rsidR="00B87A11">
        <w:rPr>
          <w:sz w:val="20"/>
          <w:szCs w:val="20"/>
        </w:rPr>
        <w:t>późn</w:t>
      </w:r>
      <w:proofErr w:type="spellEnd"/>
      <w:r w:rsidR="00B87A11">
        <w:rPr>
          <w:sz w:val="20"/>
          <w:szCs w:val="20"/>
        </w:rPr>
        <w:t>. zm</w:t>
      </w:r>
      <w:r w:rsidR="00497A3C">
        <w:rPr>
          <w:sz w:val="20"/>
          <w:szCs w:val="20"/>
        </w:rPr>
        <w:t>.)</w:t>
      </w:r>
      <w:r w:rsidR="00B87A11">
        <w:rPr>
          <w:sz w:val="20"/>
          <w:szCs w:val="20"/>
        </w:rPr>
        <w:t>.</w:t>
      </w:r>
      <w:r w:rsidR="00B93079">
        <w:rPr>
          <w:sz w:val="20"/>
          <w:szCs w:val="20"/>
        </w:rPr>
        <w:t xml:space="preserve"> </w:t>
      </w:r>
    </w:p>
    <w:p w14:paraId="2EE2804F" w14:textId="77777777" w:rsidR="00FC5291" w:rsidRPr="00056B46" w:rsidRDefault="00FC5291" w:rsidP="00F37CB7">
      <w:pPr>
        <w:spacing w:after="0" w:line="276" w:lineRule="auto"/>
        <w:jc w:val="both"/>
        <w:rPr>
          <w:b/>
          <w:sz w:val="20"/>
          <w:szCs w:val="20"/>
        </w:rPr>
      </w:pPr>
    </w:p>
    <w:p w14:paraId="24313F96" w14:textId="7A023670" w:rsidR="00FC5291" w:rsidRPr="00056B46" w:rsidRDefault="00680AF6" w:rsidP="00F37CB7">
      <w:pPr>
        <w:spacing w:after="0" w:line="276" w:lineRule="auto"/>
        <w:jc w:val="both"/>
        <w:rPr>
          <w:sz w:val="20"/>
          <w:szCs w:val="20"/>
        </w:rPr>
      </w:pPr>
      <w:r w:rsidRPr="00056B46">
        <w:rPr>
          <w:b/>
          <w:sz w:val="20"/>
          <w:szCs w:val="20"/>
        </w:rPr>
        <w:t>Pytanie 3</w:t>
      </w:r>
      <w:r w:rsidRPr="00056B46">
        <w:rPr>
          <w:sz w:val="20"/>
          <w:szCs w:val="20"/>
        </w:rPr>
        <w:t xml:space="preserve">: </w:t>
      </w:r>
      <w:r w:rsidR="00F37CB7" w:rsidRPr="00056B46">
        <w:rPr>
          <w:sz w:val="20"/>
          <w:szCs w:val="20"/>
        </w:rPr>
        <w:t>Czy zespół transportu medycznego P realizujący usługę na zlecenie lekarza ma wykonywać</w:t>
      </w:r>
      <w:r w:rsidR="00F5118C" w:rsidRPr="00056B46">
        <w:rPr>
          <w:sz w:val="20"/>
          <w:szCs w:val="20"/>
        </w:rPr>
        <w:t xml:space="preserve"> </w:t>
      </w:r>
      <w:r w:rsidR="00F37CB7" w:rsidRPr="00056B46">
        <w:rPr>
          <w:sz w:val="20"/>
          <w:szCs w:val="20"/>
        </w:rPr>
        <w:t>transport pacjentów w bezpośrednim stanie zagrożenia życia, wentylowanych mechanicznie</w:t>
      </w:r>
      <w:r w:rsidR="00F5118C" w:rsidRPr="00056B46">
        <w:rPr>
          <w:sz w:val="20"/>
          <w:szCs w:val="20"/>
        </w:rPr>
        <w:t xml:space="preserve"> </w:t>
      </w:r>
      <w:r w:rsidR="00F37CB7" w:rsidRPr="00056B46">
        <w:rPr>
          <w:sz w:val="20"/>
          <w:szCs w:val="20"/>
        </w:rPr>
        <w:t>będących we wstrząsie z dużym ryzykiem zgonu w czasie transportu?</w:t>
      </w:r>
    </w:p>
    <w:p w14:paraId="5D2CE5E3" w14:textId="03C952F4" w:rsidR="002717D2" w:rsidRPr="00056B46" w:rsidRDefault="00680AF6" w:rsidP="0092344A">
      <w:pPr>
        <w:spacing w:after="0" w:line="276" w:lineRule="auto"/>
        <w:jc w:val="both"/>
        <w:rPr>
          <w:sz w:val="20"/>
          <w:szCs w:val="20"/>
        </w:rPr>
      </w:pPr>
      <w:r w:rsidRPr="00056B46">
        <w:rPr>
          <w:b/>
          <w:sz w:val="20"/>
          <w:szCs w:val="20"/>
        </w:rPr>
        <w:t xml:space="preserve">Odpowiedź: </w:t>
      </w:r>
      <w:r w:rsidRPr="00056B46">
        <w:rPr>
          <w:sz w:val="20"/>
          <w:szCs w:val="20"/>
        </w:rPr>
        <w:t xml:space="preserve">Zamawiający </w:t>
      </w:r>
      <w:r w:rsidR="0092344A" w:rsidRPr="00056B46">
        <w:rPr>
          <w:sz w:val="20"/>
          <w:szCs w:val="20"/>
        </w:rPr>
        <w:t>informuje, że w powyższym wypadku osobą decydującą jest lekarz zlecający</w:t>
      </w:r>
      <w:r w:rsidR="001F4111" w:rsidRPr="00056B46">
        <w:rPr>
          <w:sz w:val="20"/>
          <w:szCs w:val="20"/>
        </w:rPr>
        <w:t xml:space="preserve"> transport.</w:t>
      </w:r>
    </w:p>
    <w:p w14:paraId="775EC58E" w14:textId="77777777" w:rsidR="00FC5291" w:rsidRPr="00056B46" w:rsidRDefault="00FC5291" w:rsidP="00F37CB7">
      <w:pPr>
        <w:spacing w:after="0" w:line="276" w:lineRule="auto"/>
        <w:jc w:val="both"/>
        <w:rPr>
          <w:b/>
          <w:sz w:val="20"/>
          <w:szCs w:val="20"/>
        </w:rPr>
      </w:pPr>
    </w:p>
    <w:p w14:paraId="51B1BFFF" w14:textId="0611B255" w:rsidR="00FC5291" w:rsidRPr="00056B46" w:rsidRDefault="00680AF6" w:rsidP="00F37CB7">
      <w:pPr>
        <w:spacing w:after="0" w:line="276" w:lineRule="auto"/>
        <w:jc w:val="both"/>
        <w:rPr>
          <w:sz w:val="20"/>
          <w:szCs w:val="20"/>
        </w:rPr>
      </w:pPr>
      <w:r w:rsidRPr="00056B46">
        <w:rPr>
          <w:b/>
          <w:sz w:val="20"/>
          <w:szCs w:val="20"/>
        </w:rPr>
        <w:t>Pytanie 4:</w:t>
      </w:r>
      <w:r w:rsidRPr="00056B46">
        <w:rPr>
          <w:sz w:val="20"/>
          <w:szCs w:val="20"/>
        </w:rPr>
        <w:t xml:space="preserve"> </w:t>
      </w:r>
      <w:r w:rsidR="00F37CB7" w:rsidRPr="00056B46">
        <w:rPr>
          <w:sz w:val="20"/>
          <w:szCs w:val="20"/>
        </w:rPr>
        <w:t>Czy w przypadku zgonu pacjenta w czasie transportu formalności związane ze zgonem</w:t>
      </w:r>
      <w:r w:rsidR="00F5118C" w:rsidRPr="00056B46">
        <w:rPr>
          <w:sz w:val="20"/>
          <w:szCs w:val="20"/>
        </w:rPr>
        <w:t xml:space="preserve"> </w:t>
      </w:r>
      <w:r w:rsidR="00F37CB7" w:rsidRPr="00056B46">
        <w:rPr>
          <w:sz w:val="20"/>
          <w:szCs w:val="20"/>
        </w:rPr>
        <w:t>dopełniane są przez zlecającego czy wykonującego usługę?</w:t>
      </w:r>
    </w:p>
    <w:p w14:paraId="2B1F8815" w14:textId="7CEF1019" w:rsidR="00FC5291" w:rsidRPr="00056B46" w:rsidRDefault="00680AF6" w:rsidP="00F37CB7">
      <w:pPr>
        <w:spacing w:after="0" w:line="276" w:lineRule="auto"/>
        <w:jc w:val="both"/>
        <w:rPr>
          <w:sz w:val="20"/>
          <w:szCs w:val="20"/>
        </w:rPr>
      </w:pPr>
      <w:r w:rsidRPr="00056B46">
        <w:rPr>
          <w:b/>
          <w:sz w:val="20"/>
          <w:szCs w:val="20"/>
        </w:rPr>
        <w:t xml:space="preserve">Odpowiedź: </w:t>
      </w:r>
      <w:r w:rsidR="00B93079">
        <w:rPr>
          <w:sz w:val="20"/>
          <w:szCs w:val="20"/>
        </w:rPr>
        <w:t xml:space="preserve">W powyższym przypadku zastosowanie będzie mieć zapis art. 11 ust. 1 pkt </w:t>
      </w:r>
      <w:r w:rsidR="00173F61">
        <w:rPr>
          <w:sz w:val="20"/>
          <w:szCs w:val="20"/>
        </w:rPr>
        <w:t>2</w:t>
      </w:r>
      <w:r w:rsidR="00B93079">
        <w:rPr>
          <w:sz w:val="20"/>
          <w:szCs w:val="20"/>
        </w:rPr>
        <w:t xml:space="preserve"> ustawy</w:t>
      </w:r>
      <w:r w:rsidR="00654BA1">
        <w:rPr>
          <w:sz w:val="20"/>
          <w:szCs w:val="20"/>
        </w:rPr>
        <w:t xml:space="preserve"> o cmentarzach i chowaniu zmarłych</w:t>
      </w:r>
      <w:r w:rsidR="00B93079">
        <w:rPr>
          <w:sz w:val="20"/>
          <w:szCs w:val="20"/>
        </w:rPr>
        <w:t xml:space="preserve"> z dnia</w:t>
      </w:r>
      <w:r w:rsidR="00654BA1">
        <w:rPr>
          <w:sz w:val="20"/>
          <w:szCs w:val="20"/>
        </w:rPr>
        <w:t xml:space="preserve"> 31 stycznia 1959 r.</w:t>
      </w:r>
      <w:r w:rsidR="00B93079">
        <w:rPr>
          <w:sz w:val="20"/>
          <w:szCs w:val="20"/>
        </w:rPr>
        <w:t xml:space="preserve"> (Dz.U. z 2023 r. poz. 887</w:t>
      </w:r>
      <w:r w:rsidR="00654BA1">
        <w:rPr>
          <w:sz w:val="20"/>
          <w:szCs w:val="20"/>
        </w:rPr>
        <w:t xml:space="preserve">, z </w:t>
      </w:r>
      <w:proofErr w:type="spellStart"/>
      <w:r w:rsidR="00654BA1">
        <w:rPr>
          <w:sz w:val="20"/>
          <w:szCs w:val="20"/>
        </w:rPr>
        <w:t>późn</w:t>
      </w:r>
      <w:proofErr w:type="spellEnd"/>
      <w:r w:rsidR="00654BA1">
        <w:rPr>
          <w:sz w:val="20"/>
          <w:szCs w:val="20"/>
        </w:rPr>
        <w:t>. zm.</w:t>
      </w:r>
      <w:r w:rsidR="00B93079">
        <w:rPr>
          <w:sz w:val="20"/>
          <w:szCs w:val="20"/>
        </w:rPr>
        <w:t>).</w:t>
      </w:r>
    </w:p>
    <w:p w14:paraId="73B45D6D" w14:textId="77777777" w:rsidR="00FC5291" w:rsidRPr="00056B46" w:rsidRDefault="00FC5291" w:rsidP="00F37CB7">
      <w:pPr>
        <w:spacing w:after="0" w:line="276" w:lineRule="auto"/>
        <w:jc w:val="both"/>
        <w:rPr>
          <w:b/>
          <w:sz w:val="20"/>
          <w:szCs w:val="20"/>
        </w:rPr>
      </w:pPr>
    </w:p>
    <w:p w14:paraId="7BA6A079" w14:textId="09E5AE43" w:rsidR="00F37CB7" w:rsidRPr="00056B46" w:rsidRDefault="00680AF6" w:rsidP="00F37CB7">
      <w:pPr>
        <w:spacing w:after="0" w:line="276" w:lineRule="auto"/>
        <w:jc w:val="both"/>
        <w:rPr>
          <w:sz w:val="20"/>
          <w:szCs w:val="20"/>
        </w:rPr>
      </w:pPr>
      <w:r w:rsidRPr="00056B46">
        <w:rPr>
          <w:b/>
          <w:sz w:val="20"/>
          <w:szCs w:val="20"/>
        </w:rPr>
        <w:t xml:space="preserve">Pytanie 5: </w:t>
      </w:r>
      <w:r w:rsidR="00F37CB7" w:rsidRPr="00056B46">
        <w:rPr>
          <w:sz w:val="20"/>
          <w:szCs w:val="20"/>
        </w:rPr>
        <w:t>Czy wykonujący usługę w przypadku zgłoszenia konieczności wykonania transportu w</w:t>
      </w:r>
      <w:r w:rsidR="00F5118C" w:rsidRPr="00056B46">
        <w:rPr>
          <w:sz w:val="20"/>
          <w:szCs w:val="20"/>
        </w:rPr>
        <w:t xml:space="preserve"> </w:t>
      </w:r>
      <w:r w:rsidR="00F37CB7" w:rsidRPr="00056B46">
        <w:rPr>
          <w:sz w:val="20"/>
          <w:szCs w:val="20"/>
        </w:rPr>
        <w:t>trakcie realizacji innego ma obowiązek zapewnić kolejną karetkę?</w:t>
      </w:r>
    </w:p>
    <w:p w14:paraId="49BF1E11" w14:textId="4F898A3B" w:rsidR="00FC5291" w:rsidRPr="00056B46" w:rsidRDefault="00680AF6" w:rsidP="00F37CB7">
      <w:pPr>
        <w:spacing w:after="0" w:line="276" w:lineRule="auto"/>
        <w:jc w:val="both"/>
        <w:rPr>
          <w:sz w:val="20"/>
          <w:szCs w:val="20"/>
        </w:rPr>
      </w:pPr>
      <w:r w:rsidRPr="00056B46">
        <w:rPr>
          <w:b/>
          <w:sz w:val="20"/>
          <w:szCs w:val="20"/>
        </w:rPr>
        <w:t xml:space="preserve">Odpowiedź: </w:t>
      </w:r>
      <w:r w:rsidRPr="00056B46">
        <w:rPr>
          <w:sz w:val="20"/>
          <w:szCs w:val="20"/>
        </w:rPr>
        <w:t xml:space="preserve">Zamawiający </w:t>
      </w:r>
      <w:r w:rsidR="00BB7A54" w:rsidRPr="00056B46">
        <w:rPr>
          <w:sz w:val="20"/>
          <w:szCs w:val="20"/>
        </w:rPr>
        <w:t>informuje, że Wykonawca winien zapewnić ciągłoś</w:t>
      </w:r>
      <w:r w:rsidR="0092344A" w:rsidRPr="00056B46">
        <w:rPr>
          <w:sz w:val="20"/>
          <w:szCs w:val="20"/>
        </w:rPr>
        <w:t>ć wykonywanych usług transportów</w:t>
      </w:r>
      <w:r w:rsidRPr="00056B46">
        <w:rPr>
          <w:sz w:val="20"/>
          <w:szCs w:val="20"/>
        </w:rPr>
        <w:t>.</w:t>
      </w:r>
      <w:r w:rsidR="00B93079">
        <w:rPr>
          <w:sz w:val="20"/>
          <w:szCs w:val="20"/>
        </w:rPr>
        <w:t xml:space="preserve"> W przypadku opóźnienia lub odmowy przyjazdu karetki zastosowanie będzie miał zapis </w:t>
      </w:r>
      <w:r w:rsidR="00654BA1" w:rsidRPr="00654BA1">
        <w:rPr>
          <w:sz w:val="20"/>
          <w:szCs w:val="20"/>
        </w:rPr>
        <w:t>§</w:t>
      </w:r>
      <w:r w:rsidR="00654BA1">
        <w:rPr>
          <w:sz w:val="20"/>
          <w:szCs w:val="20"/>
        </w:rPr>
        <w:t xml:space="preserve">2 ust. 13 PPU. </w:t>
      </w:r>
    </w:p>
    <w:p w14:paraId="43F14862" w14:textId="77777777" w:rsidR="00FC5291" w:rsidRPr="00056B46" w:rsidRDefault="00FC5291" w:rsidP="00F37CB7">
      <w:pPr>
        <w:spacing w:after="0" w:line="276" w:lineRule="auto"/>
        <w:jc w:val="both"/>
        <w:rPr>
          <w:b/>
          <w:sz w:val="20"/>
          <w:szCs w:val="20"/>
        </w:rPr>
      </w:pPr>
    </w:p>
    <w:p w14:paraId="3CBE8E55" w14:textId="77777777" w:rsidR="00DE690B" w:rsidRPr="00056B46" w:rsidRDefault="00DE690B" w:rsidP="00F37CB7">
      <w:pPr>
        <w:spacing w:after="0" w:line="276" w:lineRule="auto"/>
        <w:jc w:val="both"/>
        <w:rPr>
          <w:sz w:val="18"/>
          <w:szCs w:val="18"/>
        </w:rPr>
      </w:pPr>
    </w:p>
    <w:p w14:paraId="0FB5DCD7" w14:textId="77777777" w:rsidR="00DE690B" w:rsidRPr="00056B46" w:rsidRDefault="00DE690B" w:rsidP="00F37CB7">
      <w:pPr>
        <w:spacing w:after="0" w:line="276" w:lineRule="auto"/>
        <w:jc w:val="both"/>
        <w:rPr>
          <w:sz w:val="18"/>
          <w:szCs w:val="18"/>
        </w:rPr>
      </w:pPr>
    </w:p>
    <w:p w14:paraId="65831EA8" w14:textId="77777777" w:rsidR="00DE690B" w:rsidRPr="00056B46" w:rsidRDefault="00DE690B" w:rsidP="00F37CB7">
      <w:pPr>
        <w:spacing w:after="0" w:line="276" w:lineRule="auto"/>
        <w:jc w:val="both"/>
        <w:rPr>
          <w:sz w:val="18"/>
          <w:szCs w:val="18"/>
        </w:rPr>
      </w:pPr>
    </w:p>
    <w:p w14:paraId="03988F0B" w14:textId="77777777" w:rsidR="00DE690B" w:rsidRPr="00056B46" w:rsidRDefault="00DE690B" w:rsidP="00F37CB7">
      <w:pPr>
        <w:spacing w:after="0" w:line="276" w:lineRule="auto"/>
        <w:jc w:val="both"/>
        <w:rPr>
          <w:sz w:val="18"/>
          <w:szCs w:val="18"/>
        </w:rPr>
      </w:pPr>
    </w:p>
    <w:p w14:paraId="3830F53F" w14:textId="77777777" w:rsidR="00DE690B" w:rsidRPr="00056B46" w:rsidRDefault="00DE690B" w:rsidP="00B05FFB">
      <w:pPr>
        <w:spacing w:after="0" w:line="276" w:lineRule="auto"/>
        <w:jc w:val="both"/>
        <w:rPr>
          <w:sz w:val="18"/>
          <w:szCs w:val="18"/>
        </w:rPr>
      </w:pPr>
    </w:p>
    <w:p w14:paraId="19D74930" w14:textId="77777777" w:rsidR="00DE690B" w:rsidRPr="00056B46" w:rsidRDefault="00DE690B" w:rsidP="00B05FFB">
      <w:pPr>
        <w:spacing w:after="0" w:line="276" w:lineRule="auto"/>
        <w:jc w:val="both"/>
        <w:rPr>
          <w:sz w:val="18"/>
          <w:szCs w:val="18"/>
        </w:rPr>
      </w:pPr>
    </w:p>
    <w:p w14:paraId="604F5C65" w14:textId="77777777" w:rsidR="00DE690B" w:rsidRPr="00056B46" w:rsidRDefault="00DE690B" w:rsidP="00B05FFB">
      <w:pPr>
        <w:spacing w:after="0" w:line="276" w:lineRule="auto"/>
        <w:jc w:val="both"/>
        <w:rPr>
          <w:sz w:val="18"/>
          <w:szCs w:val="18"/>
        </w:rPr>
      </w:pPr>
    </w:p>
    <w:p w14:paraId="226846E9" w14:textId="77777777" w:rsidR="00DE690B" w:rsidRPr="00056B46" w:rsidRDefault="00DE690B" w:rsidP="00B05FFB">
      <w:pPr>
        <w:spacing w:after="0" w:line="276" w:lineRule="auto"/>
        <w:jc w:val="both"/>
        <w:rPr>
          <w:sz w:val="18"/>
          <w:szCs w:val="18"/>
        </w:rPr>
      </w:pPr>
    </w:p>
    <w:p w14:paraId="00D488F5" w14:textId="2668ED67" w:rsidR="00FC5291" w:rsidRPr="00056B46" w:rsidRDefault="00680AF6" w:rsidP="00B05FFB">
      <w:pPr>
        <w:spacing w:after="0" w:line="276" w:lineRule="auto"/>
        <w:jc w:val="both"/>
        <w:rPr>
          <w:sz w:val="18"/>
          <w:szCs w:val="18"/>
        </w:rPr>
      </w:pPr>
      <w:r w:rsidRPr="00056B46">
        <w:rPr>
          <w:sz w:val="18"/>
          <w:szCs w:val="18"/>
        </w:rPr>
        <w:t>Do wiadomości:</w:t>
      </w:r>
    </w:p>
    <w:p w14:paraId="7496C8F6" w14:textId="11E3F78C" w:rsidR="00FC5291" w:rsidRPr="00056B46" w:rsidRDefault="00680AF6" w:rsidP="00B05FFB">
      <w:pPr>
        <w:spacing w:after="0" w:line="276" w:lineRule="auto"/>
        <w:jc w:val="both"/>
        <w:rPr>
          <w:sz w:val="18"/>
          <w:szCs w:val="18"/>
        </w:rPr>
      </w:pPr>
      <w:r w:rsidRPr="00056B46">
        <w:rPr>
          <w:sz w:val="18"/>
          <w:szCs w:val="18"/>
        </w:rPr>
        <w:t>- opublikowano na Platformie Zakupowej</w:t>
      </w:r>
      <w:r w:rsidR="00B05FFB" w:rsidRPr="00056B46">
        <w:rPr>
          <w:sz w:val="18"/>
          <w:szCs w:val="18"/>
        </w:rPr>
        <w:t>/aa.</w:t>
      </w:r>
    </w:p>
    <w:sectPr w:rsidR="00FC5291" w:rsidRPr="00056B46">
      <w:headerReference w:type="even" r:id="rId7"/>
      <w:headerReference w:type="default" r:id="rId8"/>
      <w:headerReference w:type="first" r:id="rId9"/>
      <w:pgSz w:w="11906" w:h="16838"/>
      <w:pgMar w:top="1417" w:right="1274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2832F" w14:textId="77777777" w:rsidR="00680AF6" w:rsidRDefault="00680AF6">
      <w:pPr>
        <w:spacing w:after="0" w:line="240" w:lineRule="auto"/>
      </w:pPr>
      <w:r>
        <w:separator/>
      </w:r>
    </w:p>
  </w:endnote>
  <w:endnote w:type="continuationSeparator" w:id="0">
    <w:p w14:paraId="7EE71FD5" w14:textId="77777777" w:rsidR="00680AF6" w:rsidRDefault="00680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87AC8" w14:textId="77777777" w:rsidR="00680AF6" w:rsidRDefault="00680AF6">
      <w:pPr>
        <w:spacing w:after="0" w:line="240" w:lineRule="auto"/>
      </w:pPr>
      <w:r>
        <w:separator/>
      </w:r>
    </w:p>
  </w:footnote>
  <w:footnote w:type="continuationSeparator" w:id="0">
    <w:p w14:paraId="0FD23235" w14:textId="77777777" w:rsidR="00680AF6" w:rsidRDefault="00680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AF47" w14:textId="77777777" w:rsidR="00FC5291" w:rsidRDefault="007165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32D41F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612.95pt;height:859.2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1F7FD" w14:textId="77777777" w:rsidR="00FC5291" w:rsidRDefault="007165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0EB7E1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" style="position:absolute;margin-left:0;margin-top:0;width:612.95pt;height:859.2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0438" w14:textId="77777777" w:rsidR="00FC5291" w:rsidRDefault="007165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3F4968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612.95pt;height:859.2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73D4"/>
    <w:multiLevelType w:val="hybridMultilevel"/>
    <w:tmpl w:val="A394F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B384B"/>
    <w:multiLevelType w:val="hybridMultilevel"/>
    <w:tmpl w:val="02362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C5932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1418213579">
    <w:abstractNumId w:val="2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2" w16cid:durableId="812144004">
    <w:abstractNumId w:val="1"/>
  </w:num>
  <w:num w:numId="3" w16cid:durableId="1169979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291"/>
    <w:rsid w:val="00050DFE"/>
    <w:rsid w:val="00056B46"/>
    <w:rsid w:val="000A096A"/>
    <w:rsid w:val="00156E0F"/>
    <w:rsid w:val="00173F61"/>
    <w:rsid w:val="001A7374"/>
    <w:rsid w:val="001F4111"/>
    <w:rsid w:val="00222911"/>
    <w:rsid w:val="002404A9"/>
    <w:rsid w:val="002717D2"/>
    <w:rsid w:val="003763F8"/>
    <w:rsid w:val="00497A3C"/>
    <w:rsid w:val="004E5DDD"/>
    <w:rsid w:val="00654BA1"/>
    <w:rsid w:val="00680AF6"/>
    <w:rsid w:val="006A5988"/>
    <w:rsid w:val="00716543"/>
    <w:rsid w:val="00813D21"/>
    <w:rsid w:val="0092344A"/>
    <w:rsid w:val="009A3574"/>
    <w:rsid w:val="009D058F"/>
    <w:rsid w:val="00A277CB"/>
    <w:rsid w:val="00A744AE"/>
    <w:rsid w:val="00B05FFB"/>
    <w:rsid w:val="00B6709B"/>
    <w:rsid w:val="00B87A11"/>
    <w:rsid w:val="00B93079"/>
    <w:rsid w:val="00BB7A54"/>
    <w:rsid w:val="00BF091D"/>
    <w:rsid w:val="00D54134"/>
    <w:rsid w:val="00D648BD"/>
    <w:rsid w:val="00DE690B"/>
    <w:rsid w:val="00DF4748"/>
    <w:rsid w:val="00F37CB7"/>
    <w:rsid w:val="00F5118C"/>
    <w:rsid w:val="00FC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46C1B"/>
  <w15:docId w15:val="{2A3091D6-E53F-4051-912D-0C66BD7C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widowControl w:val="0"/>
      <w:spacing w:after="60" w:line="240" w:lineRule="auto"/>
      <w:jc w:val="center"/>
    </w:pPr>
    <w:rPr>
      <w:rFonts w:ascii="Cambria" w:eastAsia="Cambria" w:hAnsi="Cambria" w:cs="Cambria"/>
      <w:sz w:val="24"/>
      <w:szCs w:val="24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Akapitzlist">
    <w:name w:val="List Paragraph"/>
    <w:basedOn w:val="Normalny"/>
    <w:uiPriority w:val="34"/>
    <w:qFormat/>
    <w:rsid w:val="00DE6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9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Kasandra Kurdek</cp:lastModifiedBy>
  <cp:revision>12</cp:revision>
  <cp:lastPrinted>2023-11-03T13:26:00Z</cp:lastPrinted>
  <dcterms:created xsi:type="dcterms:W3CDTF">2023-10-26T11:55:00Z</dcterms:created>
  <dcterms:modified xsi:type="dcterms:W3CDTF">2023-11-03T13:36:00Z</dcterms:modified>
</cp:coreProperties>
</file>