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170B" w14:textId="5E9F1C63" w:rsidR="00F85177" w:rsidRPr="004E0574" w:rsidRDefault="00F85177" w:rsidP="00F85177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Wyjaśnienie </w:t>
      </w:r>
      <w:r w:rsidR="00B400B0">
        <w:rPr>
          <w:rFonts w:ascii="Arial" w:hAnsi="Arial" w:cs="Arial"/>
          <w:b/>
          <w:bCs/>
          <w:sz w:val="22"/>
          <w:szCs w:val="22"/>
        </w:rPr>
        <w:t xml:space="preserve">nr 2 </w:t>
      </w:r>
      <w:r>
        <w:rPr>
          <w:rFonts w:ascii="Arial" w:hAnsi="Arial" w:cs="Arial"/>
          <w:b/>
          <w:bCs/>
          <w:sz w:val="22"/>
          <w:szCs w:val="22"/>
        </w:rPr>
        <w:t xml:space="preserve">do </w:t>
      </w:r>
      <w:r w:rsidRPr="004E0574">
        <w:rPr>
          <w:rFonts w:ascii="Arial" w:hAnsi="Arial" w:cs="Arial"/>
          <w:b/>
          <w:bCs/>
          <w:sz w:val="22"/>
          <w:szCs w:val="22"/>
        </w:rPr>
        <w:t>Załącznik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E0574">
        <w:rPr>
          <w:rFonts w:ascii="Arial" w:hAnsi="Arial" w:cs="Arial"/>
          <w:b/>
          <w:bCs/>
          <w:sz w:val="22"/>
          <w:szCs w:val="22"/>
        </w:rPr>
        <w:t xml:space="preserve"> nr 1 do zapytania ofertowego – Opis przedmiotu zamówienia</w:t>
      </w:r>
    </w:p>
    <w:p w14:paraId="4EC2B72B" w14:textId="77777777" w:rsidR="00F85177" w:rsidRPr="004E0574" w:rsidRDefault="00F85177" w:rsidP="00F85177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F9D2FA" w14:textId="77777777" w:rsidR="00F85177" w:rsidRDefault="00F85177" w:rsidP="00F85177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11C8C">
        <w:rPr>
          <w:rFonts w:ascii="Arial" w:hAnsi="Arial" w:cs="Arial"/>
          <w:b/>
          <w:bCs/>
          <w:color w:val="000000"/>
          <w:sz w:val="22"/>
          <w:szCs w:val="22"/>
        </w:rPr>
        <w:t xml:space="preserve">„Dostawa sprzętu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komputerowego </w:t>
      </w:r>
      <w:r w:rsidRPr="00E11C8C">
        <w:rPr>
          <w:rFonts w:ascii="Arial" w:hAnsi="Arial" w:cs="Arial"/>
          <w:b/>
          <w:bCs/>
          <w:color w:val="000000"/>
          <w:sz w:val="22"/>
          <w:szCs w:val="22"/>
        </w:rPr>
        <w:t xml:space="preserve">obejmującego </w:t>
      </w:r>
      <w:bookmarkStart w:id="0" w:name="_Hlk182561387"/>
      <w:r>
        <w:rPr>
          <w:rFonts w:ascii="Arial" w:hAnsi="Arial" w:cs="Arial"/>
          <w:b/>
          <w:bCs/>
          <w:color w:val="000000"/>
          <w:sz w:val="22"/>
          <w:szCs w:val="22"/>
        </w:rPr>
        <w:t>komputery biurowe oraz monitory</w:t>
      </w:r>
    </w:p>
    <w:p w14:paraId="711F78F0" w14:textId="77777777" w:rsidR="00F85177" w:rsidRDefault="00F85177" w:rsidP="00F85177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 potrzeby </w:t>
      </w:r>
      <w:r w:rsidRPr="00E11C8C">
        <w:rPr>
          <w:rFonts w:ascii="Arial" w:hAnsi="Arial" w:cs="Arial"/>
          <w:b/>
          <w:bCs/>
          <w:color w:val="000000"/>
          <w:sz w:val="22"/>
          <w:szCs w:val="22"/>
        </w:rPr>
        <w:t>Urzędu Miasta w Kostrzynie nad Odrą</w:t>
      </w:r>
      <w:bookmarkEnd w:id="0"/>
      <w:r w:rsidRPr="00E11C8C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F6F9143" w14:textId="77777777" w:rsidR="00F85177" w:rsidRDefault="00F85177" w:rsidP="00F85177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B402D2" w14:textId="7CB0AE7F" w:rsidR="00984192" w:rsidRDefault="00984192" w:rsidP="00D44BF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D44BF1">
        <w:rPr>
          <w:rFonts w:ascii="Arial" w:hAnsi="Arial" w:cs="Arial"/>
          <w:color w:val="000000"/>
          <w:sz w:val="22"/>
          <w:szCs w:val="22"/>
        </w:rPr>
        <w:t>Wykreśla się zapis „1. Komputer stacjonarny – 2 szt.” umieszczony nad tabelą opisów przedmiotu zamówienia</w:t>
      </w:r>
      <w:r w:rsidR="00D44BF1" w:rsidRPr="00D44BF1">
        <w:rPr>
          <w:rFonts w:ascii="Arial" w:hAnsi="Arial" w:cs="Arial"/>
          <w:color w:val="000000"/>
          <w:sz w:val="22"/>
          <w:szCs w:val="22"/>
        </w:rPr>
        <w:t>, jako niepotrzebny.</w:t>
      </w:r>
    </w:p>
    <w:p w14:paraId="4171B5A8" w14:textId="33448689" w:rsidR="00B400B0" w:rsidRPr="00D44BF1" w:rsidRDefault="00F85177" w:rsidP="00D44BF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D44BF1">
        <w:rPr>
          <w:rFonts w:ascii="Arial" w:hAnsi="Arial" w:cs="Arial"/>
          <w:color w:val="000000"/>
          <w:sz w:val="22"/>
          <w:szCs w:val="22"/>
        </w:rPr>
        <w:t xml:space="preserve">W tabeli w wierszu </w:t>
      </w:r>
      <w:r w:rsidR="00B400B0" w:rsidRPr="00D44BF1">
        <w:rPr>
          <w:rFonts w:ascii="Arial" w:hAnsi="Arial" w:cs="Arial"/>
          <w:color w:val="000000"/>
          <w:sz w:val="22"/>
          <w:szCs w:val="22"/>
        </w:rPr>
        <w:t>oznaczonym w kolumnie „Lp.” jako „Do 1 i 2”</w:t>
      </w:r>
      <w:r w:rsidRPr="00D44BF1">
        <w:rPr>
          <w:rFonts w:ascii="Arial" w:hAnsi="Arial" w:cs="Arial"/>
          <w:color w:val="000000"/>
          <w:sz w:val="22"/>
          <w:szCs w:val="22"/>
        </w:rPr>
        <w:t xml:space="preserve"> </w:t>
      </w:r>
      <w:r w:rsidR="00B400B0" w:rsidRPr="00D44BF1">
        <w:rPr>
          <w:rFonts w:ascii="Arial" w:hAnsi="Arial" w:cs="Arial"/>
          <w:color w:val="000000"/>
          <w:sz w:val="22"/>
          <w:szCs w:val="22"/>
        </w:rPr>
        <w:t>–</w:t>
      </w:r>
      <w:r w:rsidRPr="00D44BF1">
        <w:rPr>
          <w:rFonts w:ascii="Arial" w:hAnsi="Arial" w:cs="Arial"/>
          <w:color w:val="000000"/>
          <w:sz w:val="22"/>
          <w:szCs w:val="22"/>
        </w:rPr>
        <w:t xml:space="preserve"> </w:t>
      </w:r>
      <w:r w:rsidR="00B400B0" w:rsidRPr="00D44BF1">
        <w:rPr>
          <w:rFonts w:ascii="Arial" w:hAnsi="Arial" w:cs="Arial"/>
          <w:color w:val="000000"/>
          <w:sz w:val="22"/>
          <w:szCs w:val="22"/>
        </w:rPr>
        <w:t>„</w:t>
      </w:r>
      <w:r w:rsidR="00B400B0" w:rsidRPr="00D44BF1">
        <w:rPr>
          <w:rFonts w:ascii="Arial" w:hAnsi="Arial" w:cs="Arial"/>
          <w:b/>
          <w:bCs/>
          <w:color w:val="000000"/>
          <w:sz w:val="22"/>
          <w:szCs w:val="22"/>
        </w:rPr>
        <w:t>Wspólny opis przedmiotu zamówienia dla komputerów z pozycji 1 i 2</w:t>
      </w:r>
      <w:r w:rsidR="00B400B0" w:rsidRPr="00D44BF1"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r w:rsidR="00B400B0" w:rsidRPr="00D44BF1">
        <w:rPr>
          <w:rFonts w:ascii="Arial" w:hAnsi="Arial" w:cs="Arial"/>
          <w:color w:val="000000"/>
          <w:sz w:val="22"/>
          <w:szCs w:val="22"/>
        </w:rPr>
        <w:t>z pozycji</w:t>
      </w:r>
      <w:r w:rsidR="00B400B0" w:rsidRPr="00D44BF1">
        <w:rPr>
          <w:rFonts w:ascii="Arial" w:hAnsi="Arial" w:cs="Arial"/>
          <w:b/>
          <w:bCs/>
          <w:color w:val="000000"/>
          <w:sz w:val="22"/>
          <w:szCs w:val="22"/>
        </w:rPr>
        <w:t xml:space="preserve"> „</w:t>
      </w:r>
      <w:r w:rsidR="00B400B0" w:rsidRPr="00D44BF1">
        <w:rPr>
          <w:rFonts w:ascii="Arial" w:hAnsi="Arial" w:cs="Arial"/>
          <w:color w:val="000000"/>
          <w:sz w:val="22"/>
          <w:szCs w:val="22"/>
        </w:rPr>
        <w:t>Deklaracje i certyfikaty przed podpisaniem umowy:</w:t>
      </w:r>
      <w:r w:rsidR="00B400B0" w:rsidRPr="00D44BF1">
        <w:rPr>
          <w:rFonts w:ascii="Arial" w:hAnsi="Arial" w:cs="Arial"/>
          <w:color w:val="000000"/>
          <w:sz w:val="22"/>
          <w:szCs w:val="22"/>
        </w:rPr>
        <w:t>” wykreśla się zapis:</w:t>
      </w:r>
    </w:p>
    <w:p w14:paraId="4252C9D2" w14:textId="23016ECA" w:rsidR="00B400B0" w:rsidRPr="00D44BF1" w:rsidRDefault="00B400B0" w:rsidP="00D44BF1">
      <w:pPr>
        <w:pStyle w:val="Akapitzlist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D44BF1">
        <w:rPr>
          <w:rFonts w:ascii="Arial" w:hAnsi="Arial" w:cs="Arial"/>
          <w:color w:val="000000"/>
          <w:sz w:val="22"/>
          <w:szCs w:val="22"/>
        </w:rPr>
        <w:t>„</w:t>
      </w:r>
      <w:r w:rsidRPr="00D44BF1">
        <w:rPr>
          <w:rFonts w:ascii="Arial" w:hAnsi="Arial" w:cs="Arial"/>
          <w:color w:val="000000"/>
          <w:sz w:val="22"/>
          <w:szCs w:val="22"/>
        </w:rPr>
        <w:t>•</w:t>
      </w:r>
      <w:r w:rsidRPr="00D44BF1">
        <w:rPr>
          <w:rFonts w:ascii="Arial" w:hAnsi="Arial" w:cs="Arial"/>
          <w:color w:val="000000"/>
          <w:sz w:val="22"/>
          <w:szCs w:val="22"/>
        </w:rPr>
        <w:tab/>
        <w:t>Certyfikat ENERGY STAR</w:t>
      </w:r>
      <w:r w:rsidRPr="00D44BF1">
        <w:rPr>
          <w:rFonts w:ascii="Arial" w:hAnsi="Arial" w:cs="Arial"/>
          <w:color w:val="000000"/>
          <w:sz w:val="22"/>
          <w:szCs w:val="22"/>
        </w:rPr>
        <w:t>”</w:t>
      </w:r>
    </w:p>
    <w:p w14:paraId="50953CB6" w14:textId="62D1A26E" w:rsidR="00B400B0" w:rsidRPr="00D44BF1" w:rsidRDefault="00B400B0" w:rsidP="00D44BF1">
      <w:pPr>
        <w:pStyle w:val="Akapitzlist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D44BF1">
        <w:rPr>
          <w:rFonts w:ascii="Arial" w:hAnsi="Arial" w:cs="Arial"/>
          <w:color w:val="000000"/>
          <w:sz w:val="22"/>
          <w:szCs w:val="22"/>
        </w:rPr>
        <w:t xml:space="preserve">Powyższa zmiana wynika z wygaśnięcia programu „Energy Star” na terenie </w:t>
      </w:r>
      <w:r w:rsidR="00984192" w:rsidRPr="00D44BF1">
        <w:rPr>
          <w:rFonts w:ascii="Arial" w:hAnsi="Arial" w:cs="Arial"/>
          <w:color w:val="000000"/>
          <w:sz w:val="22"/>
          <w:szCs w:val="22"/>
        </w:rPr>
        <w:t>U</w:t>
      </w:r>
      <w:r w:rsidRPr="00D44BF1">
        <w:rPr>
          <w:rFonts w:ascii="Arial" w:hAnsi="Arial" w:cs="Arial"/>
          <w:color w:val="000000"/>
          <w:sz w:val="22"/>
          <w:szCs w:val="22"/>
        </w:rPr>
        <w:t>nii Europejskiej</w:t>
      </w:r>
    </w:p>
    <w:sectPr w:rsidR="00B400B0" w:rsidRPr="00D4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40736"/>
    <w:multiLevelType w:val="hybridMultilevel"/>
    <w:tmpl w:val="D438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720A1"/>
    <w:multiLevelType w:val="hybridMultilevel"/>
    <w:tmpl w:val="8366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066951">
    <w:abstractNumId w:val="1"/>
  </w:num>
  <w:num w:numId="2" w16cid:durableId="112539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77"/>
    <w:rsid w:val="003907DC"/>
    <w:rsid w:val="003A1DE4"/>
    <w:rsid w:val="00876247"/>
    <w:rsid w:val="008C53EF"/>
    <w:rsid w:val="00984192"/>
    <w:rsid w:val="00B400B0"/>
    <w:rsid w:val="00BE70A0"/>
    <w:rsid w:val="00D44BF1"/>
    <w:rsid w:val="00F8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CE33"/>
  <w15:chartTrackingRefBased/>
  <w15:docId w15:val="{5BA1416B-16BB-4270-821E-B8D1E553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177"/>
    <w:pPr>
      <w:suppressAutoHyphens/>
      <w:spacing w:line="252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51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Bień</dc:creator>
  <cp:keywords/>
  <dc:description/>
  <cp:lastModifiedBy>Wojciech Bień</cp:lastModifiedBy>
  <cp:revision>3</cp:revision>
  <dcterms:created xsi:type="dcterms:W3CDTF">2024-12-03T11:26:00Z</dcterms:created>
  <dcterms:modified xsi:type="dcterms:W3CDTF">2024-12-03T11:48:00Z</dcterms:modified>
</cp:coreProperties>
</file>