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26AC55F5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</w:t>
      </w:r>
      <w:r w:rsidR="004732C3">
        <w:rPr>
          <w:rFonts w:ascii="Cambria" w:hAnsi="Cambria" w:cs="Arial"/>
          <w:sz w:val="22"/>
          <w:szCs w:val="22"/>
        </w:rPr>
        <w:t xml:space="preserve">105 </w:t>
      </w:r>
      <w:r w:rsidRPr="004306B5">
        <w:rPr>
          <w:rFonts w:ascii="Cambria" w:hAnsi="Cambria" w:cs="Arial"/>
          <w:sz w:val="22"/>
          <w:szCs w:val="22"/>
        </w:rPr>
        <w:t xml:space="preserve">Dyrektora Generalnego Lasów Państwowych z dnia </w:t>
      </w:r>
      <w:r w:rsidR="004732C3">
        <w:rPr>
          <w:rFonts w:ascii="Cambria" w:hAnsi="Cambria" w:cs="Arial"/>
          <w:sz w:val="22"/>
          <w:szCs w:val="22"/>
        </w:rPr>
        <w:t>16.09.2024</w:t>
      </w:r>
      <w:r w:rsidRPr="004306B5">
        <w:rPr>
          <w:rFonts w:ascii="Cambria" w:hAnsi="Cambria" w:cs="Arial"/>
          <w:sz w:val="22"/>
          <w:szCs w:val="22"/>
        </w:rPr>
        <w:t xml:space="preserve"> r. w sprawie </w:t>
      </w:r>
      <w:r w:rsidR="004732C3">
        <w:rPr>
          <w:rFonts w:ascii="Cambria" w:hAnsi="Cambria" w:cs="Arial"/>
          <w:sz w:val="22"/>
          <w:szCs w:val="22"/>
        </w:rPr>
        <w:t xml:space="preserve">udostępnienia jednolitych wzorów dokumentów oraz stosowania standardów jakościowych odnoszących się do wszystkich istotnych cech przedmiotu zamówienia, dotyczących zamawiania usług, </w:t>
      </w:r>
      <w:proofErr w:type="spellStart"/>
      <w:r w:rsidR="004732C3">
        <w:rPr>
          <w:rFonts w:ascii="Cambria" w:hAnsi="Cambria" w:cs="Arial"/>
          <w:sz w:val="22"/>
          <w:szCs w:val="22"/>
        </w:rPr>
        <w:t>wykonastwa</w:t>
      </w:r>
      <w:proofErr w:type="spellEnd"/>
      <w:r w:rsidR="004732C3">
        <w:rPr>
          <w:rFonts w:ascii="Cambria" w:hAnsi="Cambria" w:cs="Arial"/>
          <w:sz w:val="22"/>
          <w:szCs w:val="22"/>
        </w:rPr>
        <w:t xml:space="preserve"> praz z zakresu gospodarki leśnej oraz gospodarki łąkowo-rolnej w jednostkach organizacyjnych Państwowego Gospodarstwa Leśnego Lasy Państwowe. </w:t>
      </w:r>
    </w:p>
    <w:p w14:paraId="6F37DB69" w14:textId="03F293FB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597BE5BB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205B0F79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20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606D4D4D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56C3BAF2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</w:t>
            </w: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54B09330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4317A0E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1B82E" w14:textId="77777777" w:rsidR="00BB2BC7" w:rsidRDefault="00BB2BC7" w:rsidP="00837D05">
      <w:r>
        <w:separator/>
      </w:r>
    </w:p>
  </w:endnote>
  <w:endnote w:type="continuationSeparator" w:id="0">
    <w:p w14:paraId="0316D78D" w14:textId="77777777" w:rsidR="00BB2BC7" w:rsidRDefault="00BB2BC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F8600" w14:textId="77777777" w:rsidR="00BB2BC7" w:rsidRDefault="00BB2BC7" w:rsidP="00837D05">
      <w:r>
        <w:separator/>
      </w:r>
    </w:p>
  </w:footnote>
  <w:footnote w:type="continuationSeparator" w:id="0">
    <w:p w14:paraId="67E054FA" w14:textId="77777777" w:rsidR="00BB2BC7" w:rsidRDefault="00BB2BC7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31C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68AD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32C3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0659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51CF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321A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2BC7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3360</Words>
  <Characters>20165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Andrzej Paluch</cp:lastModifiedBy>
  <cp:revision>2</cp:revision>
  <cp:lastPrinted>2021-01-18T11:48:00Z</cp:lastPrinted>
  <dcterms:created xsi:type="dcterms:W3CDTF">2024-10-23T05:37:00Z</dcterms:created>
  <dcterms:modified xsi:type="dcterms:W3CDTF">2024-10-23T05:37:00Z</dcterms:modified>
</cp:coreProperties>
</file>