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1" w:rsidRPr="00252401" w:rsidRDefault="00081624" w:rsidP="002524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9.2pt;margin-top:-47.95pt;width:185.75pt;height:18.7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/GggIAAA8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" stroked="f">
            <v:textbox style="mso-fit-shape-to-text:t">
              <w:txbxContent>
                <w:p w:rsidR="00252401" w:rsidRPr="0073635F" w:rsidRDefault="00252401" w:rsidP="00252401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35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Załącznik nr 4</w:t>
                  </w:r>
                </w:p>
              </w:txbxContent>
            </v:textbox>
          </v:shape>
        </w:pict>
      </w:r>
      <w:r w:rsidRPr="00081624">
        <w:rPr>
          <w:rFonts w:ascii="Arial" w:hAnsi="Arial" w:cs="Arial"/>
          <w:noProof/>
          <w:color w:val="000000"/>
        </w:rPr>
        <w:pict>
          <v:shape id="Text Box 2" o:spid="_x0000_s1027" type="#_x0000_t202" style="position:absolute;left:0;text-align:left;margin-left:-6.7pt;margin-top:-47.95pt;width:185.8pt;height:18.7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" stroked="f">
            <v:textbox style="mso-fit-shape-to-text:t">
              <w:txbxContent>
                <w:p w:rsidR="00252401" w:rsidRPr="0073635F" w:rsidRDefault="00252401" w:rsidP="0025240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635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Znak sprawy: </w:t>
                  </w:r>
                </w:p>
              </w:txbxContent>
            </v:textbox>
          </v:shape>
        </w:pict>
      </w:r>
      <w:r w:rsidR="00252401" w:rsidRPr="00252401">
        <w:rPr>
          <w:rFonts w:ascii="Arial" w:hAnsi="Arial" w:cs="Arial"/>
          <w:b/>
        </w:rPr>
        <w:t xml:space="preserve">UMOWA Nr ……………….. </w:t>
      </w:r>
      <w:r w:rsidR="000F3C31">
        <w:rPr>
          <w:rFonts w:ascii="Arial" w:hAnsi="Arial" w:cs="Arial"/>
          <w:b/>
        </w:rPr>
        <w:t>(wzór z 9.03.2021)</w:t>
      </w:r>
      <w:r w:rsidR="00252401" w:rsidRPr="00252401">
        <w:rPr>
          <w:rFonts w:ascii="Arial" w:hAnsi="Arial" w:cs="Arial"/>
          <w:b/>
        </w:rPr>
        <w:br/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zawarta w dniu ………………...2021 r. pomiędzy:</w:t>
      </w:r>
    </w:p>
    <w:p w:rsidR="00252401" w:rsidRPr="00252401" w:rsidRDefault="00252401" w:rsidP="00252401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 xml:space="preserve">34.Wojskowym Oddziałem Gospodarczym w Rzeszowie,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  <w:b/>
        </w:rPr>
        <w:t xml:space="preserve">adres: 35-111 Rzeszów, ul. Krakowska 11B, </w:t>
      </w:r>
      <w:r w:rsidRPr="00252401">
        <w:rPr>
          <w:rFonts w:ascii="Arial" w:hAnsi="Arial" w:cs="Arial"/>
        </w:rPr>
        <w:t xml:space="preserve">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NIP 517-034-66-45 Regon 180690373  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zwanym  dalej  ZAMAWIAJĄCYM,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  <w:color w:val="000000"/>
        </w:rPr>
        <w:t>reprezentowanym przez:</w:t>
      </w:r>
    </w:p>
    <w:p w:rsidR="00252401" w:rsidRPr="00252401" w:rsidRDefault="00252401" w:rsidP="00252401">
      <w:pPr>
        <w:spacing w:line="276" w:lineRule="auto"/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>……………………………………………</w:t>
      </w:r>
      <w:r w:rsidRPr="00252401">
        <w:rPr>
          <w:rFonts w:ascii="Arial" w:hAnsi="Arial" w:cs="Arial"/>
          <w:b/>
        </w:rPr>
        <w:t xml:space="preserve">…. </w:t>
      </w:r>
    </w:p>
    <w:p w:rsidR="00252401" w:rsidRPr="00252401" w:rsidRDefault="00252401" w:rsidP="00252401">
      <w:pPr>
        <w:jc w:val="both"/>
        <w:rPr>
          <w:rFonts w:ascii="Arial" w:hAnsi="Arial" w:cs="Arial"/>
          <w:color w:val="000000"/>
        </w:rPr>
      </w:pPr>
      <w:r w:rsidRPr="00252401">
        <w:rPr>
          <w:rFonts w:ascii="Arial" w:hAnsi="Arial" w:cs="Arial"/>
          <w:color w:val="000000"/>
        </w:rPr>
        <w:t>a: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  <w:b/>
          <w:color w:val="000000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252401" w:rsidRPr="00252401" w:rsidRDefault="00252401" w:rsidP="00252401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>……………………………………………………………………………………………………..</w:t>
      </w:r>
    </w:p>
    <w:p w:rsidR="00252401" w:rsidRPr="00252401" w:rsidRDefault="00252401" w:rsidP="00252401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>zwanym dalej</w:t>
      </w:r>
      <w:r w:rsidRPr="00252401">
        <w:rPr>
          <w:rFonts w:ascii="Arial" w:hAnsi="Arial" w:cs="Arial"/>
          <w:b/>
        </w:rPr>
        <w:t xml:space="preserve"> </w:t>
      </w:r>
      <w:r w:rsidRPr="00252401">
        <w:rPr>
          <w:rFonts w:ascii="Arial" w:hAnsi="Arial" w:cs="Arial"/>
        </w:rPr>
        <w:t>DOSTAWCĄ</w:t>
      </w:r>
      <w:r w:rsidRPr="00252401">
        <w:rPr>
          <w:rFonts w:ascii="Arial" w:hAnsi="Arial" w:cs="Arial"/>
          <w:b/>
        </w:rPr>
        <w:t xml:space="preserve">,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reprezentowanym przez:</w:t>
      </w:r>
    </w:p>
    <w:p w:rsidR="00252401" w:rsidRPr="00252401" w:rsidRDefault="00252401" w:rsidP="00252401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252401" w:rsidRPr="00252401" w:rsidRDefault="00252401" w:rsidP="00252401">
      <w:pPr>
        <w:pStyle w:val="Style3"/>
        <w:widowControl/>
        <w:tabs>
          <w:tab w:val="left" w:pos="360"/>
        </w:tabs>
        <w:spacing w:line="240" w:lineRule="auto"/>
        <w:rPr>
          <w:rStyle w:val="FontStyle15"/>
        </w:rPr>
      </w:pPr>
    </w:p>
    <w:p w:rsidR="00252401" w:rsidRPr="00252401" w:rsidRDefault="00252401" w:rsidP="00252401">
      <w:pPr>
        <w:ind w:left="120" w:firstLine="380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Zgodnie z wynikiem postępowania o udzielenie zamówienia publicznego prowadzonego w trybie podstawowym bez przeprowadzenia negocjacji, przeprowadzonego na podstawie ustawy z dnia 11 września 2019 r. została zawarta umowa następującej treści</w:t>
      </w: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>§1</w:t>
      </w:r>
    </w:p>
    <w:p w:rsidR="00252401" w:rsidRPr="00252401" w:rsidRDefault="00252401" w:rsidP="00252401">
      <w:pPr>
        <w:pStyle w:val="Bezodstpw"/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252401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821824">
        <w:rPr>
          <w:rFonts w:ascii="Arial" w:hAnsi="Arial" w:cs="Arial"/>
          <w:b/>
          <w:sz w:val="24"/>
          <w:szCs w:val="24"/>
        </w:rPr>
        <w:t>materiałów elektrycznych</w:t>
      </w:r>
      <w:r w:rsidRPr="00252401">
        <w:rPr>
          <w:rFonts w:ascii="Arial" w:hAnsi="Arial" w:cs="Arial"/>
          <w:sz w:val="24"/>
          <w:szCs w:val="24"/>
        </w:rPr>
        <w:t xml:space="preserve"> zwanych dalej „towarem”, szczegółowo określonym w załączniku do niniejszej umowy.</w:t>
      </w:r>
    </w:p>
    <w:p w:rsidR="00252401" w:rsidRPr="00252401" w:rsidRDefault="00252401" w:rsidP="00252401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Dostarczony „towar” będzie fabrycznie nowy, dostarczony w opakowaniu zabezpieczającym przed zmianami ilościowymi i jakościowymi.</w:t>
      </w:r>
    </w:p>
    <w:p w:rsidR="00252401" w:rsidRPr="00252401" w:rsidRDefault="00252401" w:rsidP="00252401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ponosi odpowiedzialność względem Zamawiającego i osób trzecich za szkody wyrządzone w związku z wprowadzeniem do obrotu towaru.</w:t>
      </w:r>
    </w:p>
    <w:p w:rsidR="00252401" w:rsidRPr="00252401" w:rsidRDefault="00252401" w:rsidP="00252401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Dostawa „towaru” odbywa się na koszt i ryzyko Dostawcy.</w:t>
      </w:r>
    </w:p>
    <w:p w:rsidR="00252401" w:rsidRPr="00252401" w:rsidRDefault="00252401" w:rsidP="00252401">
      <w:pPr>
        <w:numPr>
          <w:ilvl w:val="0"/>
          <w:numId w:val="1"/>
        </w:numPr>
        <w:tabs>
          <w:tab w:val="clear" w:pos="644"/>
          <w:tab w:val="num" w:pos="426"/>
        </w:tabs>
        <w:ind w:left="284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udziela min. 12-miesiecznej gwarancji na dostarczony „towar” licząc od daty odbioru towaru przez Zamawiającego, z zastrzeżeniem, iż okres gwarancji udzielonej przez Dostawcę nie będzie krótszy od okresu gwarancji udzielonego przez producenta „towaru”.</w:t>
      </w:r>
    </w:p>
    <w:p w:rsidR="00252401" w:rsidRPr="00252401" w:rsidRDefault="00252401" w:rsidP="00252401">
      <w:pPr>
        <w:ind w:left="284"/>
        <w:jc w:val="both"/>
        <w:rPr>
          <w:rFonts w:ascii="Arial" w:hAnsi="Arial" w:cs="Arial"/>
        </w:rPr>
      </w:pPr>
    </w:p>
    <w:p w:rsidR="00252401" w:rsidRPr="00252401" w:rsidRDefault="00252401" w:rsidP="00252401">
      <w:pPr>
        <w:rPr>
          <w:rStyle w:val="FontStyle15"/>
          <w:b/>
        </w:rPr>
      </w:pPr>
      <w:r w:rsidRPr="00252401">
        <w:rPr>
          <w:rStyle w:val="FontStyle15"/>
        </w:rPr>
        <w:t xml:space="preserve">                                                                     </w:t>
      </w:r>
      <w:r w:rsidRPr="00252401">
        <w:rPr>
          <w:rStyle w:val="FontStyle15"/>
          <w:b/>
        </w:rPr>
        <w:t>§ 2</w:t>
      </w:r>
    </w:p>
    <w:p w:rsidR="00252401" w:rsidRPr="00252401" w:rsidRDefault="00252401" w:rsidP="00252401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Ceny jednostkowe określone w formularzu </w:t>
      </w:r>
      <w:r w:rsidR="000F3C31">
        <w:rPr>
          <w:rFonts w:ascii="Arial" w:hAnsi="Arial" w:cs="Arial"/>
        </w:rPr>
        <w:t xml:space="preserve">cenowym, stanowiącym załącznik </w:t>
      </w:r>
      <w:r w:rsidRPr="00252401">
        <w:rPr>
          <w:rFonts w:ascii="Arial" w:hAnsi="Arial" w:cs="Arial"/>
        </w:rPr>
        <w:t>do niniejszej umowy, pozostają niezmienne przez okres realizacji umowy.</w:t>
      </w:r>
    </w:p>
    <w:p w:rsidR="00252401" w:rsidRPr="00252401" w:rsidRDefault="00252401" w:rsidP="00252401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zobowiązuje się dostarczyć przedmiot umowy w miejsce wskazane przez Zamawiającego – magazyny położone w Rzeszowie, Jarosławiu, Nisku i Żurawicy </w:t>
      </w:r>
      <w:r w:rsidRPr="00252401">
        <w:rPr>
          <w:rFonts w:ascii="Arial" w:hAnsi="Arial" w:cs="Arial"/>
          <w:color w:val="FF0000"/>
        </w:rPr>
        <w:t xml:space="preserve"> </w:t>
      </w:r>
      <w:r w:rsidRPr="00252401">
        <w:rPr>
          <w:rFonts w:ascii="Arial" w:hAnsi="Arial" w:cs="Arial"/>
        </w:rPr>
        <w:t>na własny koszt i ryzyko zgodnie z danymi zawartymi w formularzu cenowym.</w:t>
      </w:r>
    </w:p>
    <w:p w:rsidR="00252401" w:rsidRPr="00252401" w:rsidRDefault="00252401" w:rsidP="00252401">
      <w:pPr>
        <w:numPr>
          <w:ilvl w:val="0"/>
          <w:numId w:val="10"/>
        </w:numPr>
        <w:tabs>
          <w:tab w:val="left" w:pos="360"/>
        </w:tabs>
        <w:suppressAutoHyphens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W ramach wynagrodzenia umownego Dostawca zobowiązuje się do rozładunku przedmiotu umowy.</w:t>
      </w:r>
    </w:p>
    <w:p w:rsidR="00252401" w:rsidRPr="00252401" w:rsidRDefault="00252401" w:rsidP="00252401">
      <w:pPr>
        <w:suppressAutoHyphens/>
        <w:jc w:val="both"/>
        <w:rPr>
          <w:rFonts w:ascii="Arial" w:hAnsi="Arial" w:cs="Arial"/>
        </w:rPr>
      </w:pPr>
    </w:p>
    <w:p w:rsidR="00252401" w:rsidRPr="00252401" w:rsidRDefault="00252401" w:rsidP="00252401">
      <w:pPr>
        <w:suppressAutoHyphens/>
        <w:jc w:val="both"/>
        <w:rPr>
          <w:rFonts w:ascii="Arial" w:hAnsi="Arial" w:cs="Arial"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 xml:space="preserve">                                                                  </w:t>
      </w: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3</w:t>
      </w:r>
    </w:p>
    <w:p w:rsidR="00252401" w:rsidRPr="00252401" w:rsidRDefault="00252401" w:rsidP="00252401">
      <w:pPr>
        <w:pStyle w:val="Akapitzlist"/>
        <w:numPr>
          <w:ilvl w:val="0"/>
          <w:numId w:val="12"/>
        </w:numPr>
        <w:tabs>
          <w:tab w:val="left" w:pos="-4962"/>
        </w:tabs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 xml:space="preserve">Dostawca zobowiązuje się zrealizować przedmiot umowy w terminie </w:t>
      </w:r>
      <w:r w:rsidRPr="00252401">
        <w:rPr>
          <w:rFonts w:ascii="Arial" w:hAnsi="Arial" w:cs="Arial"/>
          <w:b/>
          <w:bCs/>
        </w:rPr>
        <w:t>do …... dni</w:t>
      </w:r>
      <w:r w:rsidRPr="00252401">
        <w:rPr>
          <w:rFonts w:ascii="Arial" w:hAnsi="Arial" w:cs="Arial"/>
          <w:bCs/>
        </w:rPr>
        <w:t xml:space="preserve"> </w:t>
      </w:r>
      <w:r w:rsidRPr="00252401">
        <w:rPr>
          <w:rFonts w:ascii="Arial" w:hAnsi="Arial" w:cs="Arial"/>
          <w:b/>
          <w:bCs/>
        </w:rPr>
        <w:t>roboczych</w:t>
      </w:r>
      <w:r w:rsidRPr="00252401">
        <w:rPr>
          <w:rFonts w:ascii="Arial" w:hAnsi="Arial" w:cs="Arial"/>
          <w:bCs/>
        </w:rPr>
        <w:t xml:space="preserve"> (</w:t>
      </w:r>
      <w:r w:rsidRPr="00252401">
        <w:rPr>
          <w:rFonts w:ascii="Arial" w:hAnsi="Arial" w:cs="Arial"/>
          <w:b/>
          <w:bCs/>
        </w:rPr>
        <w:t>zgodnie z ofertą</w:t>
      </w:r>
      <w:r w:rsidRPr="00252401">
        <w:rPr>
          <w:rFonts w:ascii="Arial" w:hAnsi="Arial" w:cs="Arial"/>
          <w:bCs/>
        </w:rPr>
        <w:t xml:space="preserve">) </w:t>
      </w:r>
      <w:r w:rsidRPr="00252401">
        <w:rPr>
          <w:rFonts w:ascii="Arial" w:hAnsi="Arial" w:cs="Arial"/>
          <w:b/>
          <w:bCs/>
        </w:rPr>
        <w:t>od dnia zawarcia umowy</w:t>
      </w:r>
      <w:r w:rsidRPr="00252401">
        <w:rPr>
          <w:rFonts w:ascii="Arial" w:hAnsi="Arial" w:cs="Arial"/>
          <w:bCs/>
        </w:rPr>
        <w:t>, gdzie za dni robocze uznaje się dni od poniedziałku do piątku za wyjątkiem przypadających w tym okresie dni ustawowo wolnych od pracy.</w:t>
      </w:r>
    </w:p>
    <w:p w:rsidR="00252401" w:rsidRPr="00252401" w:rsidRDefault="00252401" w:rsidP="00252401">
      <w:pPr>
        <w:pStyle w:val="Akapitzlist"/>
        <w:numPr>
          <w:ilvl w:val="0"/>
          <w:numId w:val="12"/>
        </w:numPr>
        <w:tabs>
          <w:tab w:val="left" w:pos="-4962"/>
        </w:tabs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 xml:space="preserve">W przypadku, gdy opóźnienie w dostawie towaru osiągnie datę </w:t>
      </w:r>
      <w:r w:rsidR="00414E01">
        <w:rPr>
          <w:rFonts w:ascii="Arial" w:hAnsi="Arial" w:cs="Arial"/>
          <w:bCs/>
        </w:rPr>
        <w:t>15.07.2021r</w:t>
      </w:r>
      <w:bookmarkStart w:id="0" w:name="_GoBack"/>
      <w:bookmarkEnd w:id="0"/>
      <w:r w:rsidRPr="00252401">
        <w:rPr>
          <w:rFonts w:ascii="Arial" w:hAnsi="Arial" w:cs="Arial"/>
          <w:bCs/>
        </w:rPr>
        <w:t xml:space="preserve"> umowa z tym dniem ulega rozwiązaniu bez konieczności składania w tej sprawie oświadczenia  przez którąkolwiek ze stron.  </w:t>
      </w:r>
    </w:p>
    <w:p w:rsidR="00252401" w:rsidRPr="00252401" w:rsidRDefault="00252401" w:rsidP="00252401">
      <w:pPr>
        <w:tabs>
          <w:tab w:val="left" w:pos="-4962"/>
        </w:tabs>
        <w:jc w:val="both"/>
        <w:rPr>
          <w:rFonts w:ascii="Arial" w:hAnsi="Arial" w:cs="Arial"/>
          <w:bCs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4</w:t>
      </w:r>
    </w:p>
    <w:p w:rsidR="00252401" w:rsidRPr="00FB2F48" w:rsidRDefault="00252401" w:rsidP="001D5E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2F48">
        <w:rPr>
          <w:rFonts w:ascii="Arial" w:hAnsi="Arial" w:cs="Arial"/>
        </w:rPr>
        <w:t xml:space="preserve">Strony ustalają wartość wynagrodzenia przysługującego Dostawcy za wykonanie przedmiotu umowy z uwzględnieniem cen jednostkowych określonych w formularzu cenowym, na kwotę:   </w:t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  <w:t>1)…………………zł netto  (</w:t>
      </w:r>
      <w:proofErr w:type="spellStart"/>
      <w:r w:rsidRPr="00FB2F48">
        <w:rPr>
          <w:rFonts w:ascii="Arial" w:hAnsi="Arial" w:cs="Arial"/>
        </w:rPr>
        <w:t>słownie:………………………złotych</w:t>
      </w:r>
      <w:proofErr w:type="spellEnd"/>
      <w:r w:rsidRPr="00FB2F48">
        <w:rPr>
          <w:rFonts w:ascii="Arial" w:hAnsi="Arial" w:cs="Arial"/>
        </w:rPr>
        <w:t>)</w:t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</w:r>
      <w:r w:rsidRPr="00FB2F48">
        <w:rPr>
          <w:rFonts w:ascii="Arial" w:hAnsi="Arial" w:cs="Arial"/>
        </w:rPr>
        <w:tab/>
        <w:t>2)…………………zł brutto (</w:t>
      </w:r>
      <w:proofErr w:type="spellStart"/>
      <w:r w:rsidRPr="00FB2F48">
        <w:rPr>
          <w:rFonts w:ascii="Arial" w:hAnsi="Arial" w:cs="Arial"/>
        </w:rPr>
        <w:t>słownie:………………………złotych</w:t>
      </w:r>
      <w:proofErr w:type="spellEnd"/>
      <w:r w:rsidRPr="00FB2F48">
        <w:rPr>
          <w:rFonts w:ascii="Arial" w:hAnsi="Arial" w:cs="Arial"/>
        </w:rPr>
        <w:t>)</w:t>
      </w:r>
      <w:r w:rsidR="001E2BAB" w:rsidRPr="00FB2F48">
        <w:rPr>
          <w:rFonts w:ascii="Arial" w:hAnsi="Arial" w:cs="Arial"/>
        </w:rPr>
        <w:t xml:space="preserve"> w tym podatek VAT</w:t>
      </w:r>
      <w:r w:rsidRPr="00FB2F48">
        <w:rPr>
          <w:rFonts w:ascii="Arial" w:hAnsi="Arial" w:cs="Arial"/>
        </w:rPr>
        <w:t xml:space="preserve">                                                     </w:t>
      </w:r>
    </w:p>
    <w:p w:rsidR="00252401" w:rsidRPr="00252401" w:rsidRDefault="00252401" w:rsidP="0025240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eastAsia="Arial" w:hAnsi="Arial"/>
        </w:rPr>
        <w:t>Zapłata za zakupiony towar będzie dokonywana przelewem do 30 dni od daty doręczenia Zamawiającemu prawidłowo wystawionych faktur.</w:t>
      </w:r>
    </w:p>
    <w:p w:rsidR="00252401" w:rsidRPr="00252401" w:rsidRDefault="00252401" w:rsidP="0025240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Faktury, o których mowa w ust. 2, Dostawca obowiązany jest wystawić odrębnie dla każdej dostawy towaru, według miejsc dostawy, wyszczególnionych w § 2 ust. 2, zgodnie z ilością i asortymentem.</w:t>
      </w:r>
    </w:p>
    <w:p w:rsidR="00252401" w:rsidRPr="00252401" w:rsidRDefault="00252401" w:rsidP="0025240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Podstawą wystawienia faktur VAT jest pisemne potwierdzenie odbioru towaru, o którym mowa w § 6 ust. 1.</w:t>
      </w:r>
    </w:p>
    <w:p w:rsidR="00252401" w:rsidRPr="00252401" w:rsidRDefault="00252401" w:rsidP="00252401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52401">
        <w:rPr>
          <w:rFonts w:ascii="Arial" w:eastAsia="Arial" w:hAnsi="Arial" w:cs="Arial"/>
          <w:color w:val="000000"/>
        </w:rPr>
        <w:t>Faktura VAT zostanie dostarczona według wyboru Dostawcy:</w:t>
      </w:r>
    </w:p>
    <w:p w:rsidR="00252401" w:rsidRPr="00252401" w:rsidRDefault="00252401" w:rsidP="00252401">
      <w:pPr>
        <w:widowControl w:val="0"/>
        <w:numPr>
          <w:ilvl w:val="0"/>
          <w:numId w:val="11"/>
        </w:numPr>
        <w:spacing w:line="276" w:lineRule="auto"/>
        <w:ind w:left="851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="Courier New" w:hAnsi="Arial" w:cs="Arial"/>
          <w:color w:val="000000"/>
        </w:rPr>
        <w:t>w formie ustrukturyzowanej faktury elektronicznej przy użyciu Platformy Elektronicznej Fakturowania na konto Zamawiającego, indywidualnie poprzez wpisanie numeru NIP Zamawiającego,</w:t>
      </w:r>
    </w:p>
    <w:p w:rsidR="00252401" w:rsidRPr="00252401" w:rsidRDefault="00252401" w:rsidP="00252401">
      <w:pPr>
        <w:pStyle w:val="Tekstpodstawowy2"/>
        <w:widowControl w:val="0"/>
        <w:numPr>
          <w:ilvl w:val="0"/>
          <w:numId w:val="11"/>
        </w:numPr>
        <w:spacing w:after="0" w:line="276" w:lineRule="auto"/>
        <w:ind w:left="851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Theme="minorHAnsi" w:hAnsi="Arial" w:cs="Arial"/>
          <w:color w:val="000000"/>
          <w:lang w:eastAsia="en-US"/>
        </w:rPr>
        <w:t xml:space="preserve">w formie faktury elektronicznej, o której mowa w art. 2 </w:t>
      </w:r>
      <w:proofErr w:type="spellStart"/>
      <w:r w:rsidRPr="00252401">
        <w:rPr>
          <w:rFonts w:ascii="Arial" w:eastAsiaTheme="minorHAnsi" w:hAnsi="Arial" w:cs="Arial"/>
          <w:color w:val="000000"/>
          <w:lang w:eastAsia="en-US"/>
        </w:rPr>
        <w:t>pkt</w:t>
      </w:r>
      <w:proofErr w:type="spellEnd"/>
      <w:r w:rsidRPr="00252401">
        <w:rPr>
          <w:rFonts w:ascii="Arial" w:eastAsiaTheme="minorHAnsi" w:hAnsi="Arial" w:cs="Arial"/>
          <w:color w:val="000000"/>
          <w:lang w:eastAsia="en-US"/>
        </w:rPr>
        <w:t xml:space="preserve"> 32 i art. 106n ustawy z dnia 11 marca 2004 r. o podatku od towarów i usług na skrzynkę mailową Zamawiającego </w:t>
      </w:r>
      <w:r w:rsidRPr="00252401">
        <w:rPr>
          <w:rFonts w:ascii="Arial" w:eastAsiaTheme="minorHAnsi" w:hAnsi="Arial" w:cs="Arial"/>
          <w:b/>
          <w:i/>
          <w:color w:val="000000"/>
          <w:lang w:eastAsia="en-US"/>
        </w:rPr>
        <w:t>34wog.sekcjatun@ron.mil.pl</w:t>
      </w:r>
      <w:r w:rsidRPr="00252401">
        <w:rPr>
          <w:rFonts w:ascii="Arial" w:eastAsiaTheme="minorHAnsi" w:hAnsi="Arial" w:cs="Arial"/>
          <w:color w:val="000000"/>
          <w:lang w:eastAsia="en-US"/>
        </w:rPr>
        <w:t xml:space="preserve">, </w:t>
      </w:r>
    </w:p>
    <w:p w:rsidR="00252401" w:rsidRPr="00252401" w:rsidRDefault="00252401" w:rsidP="00252401">
      <w:pPr>
        <w:widowControl w:val="0"/>
        <w:numPr>
          <w:ilvl w:val="0"/>
          <w:numId w:val="11"/>
        </w:numPr>
        <w:spacing w:line="276" w:lineRule="auto"/>
        <w:ind w:left="851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="Courier New" w:hAnsi="Arial" w:cs="Arial"/>
          <w:color w:val="000000"/>
        </w:rPr>
        <w:t>do siedziby Zamawiającego na adres 34 Wojskowy Oddział Gospodarczy Rzeszów ul. Krakowska 11b, 35-111 Rzeszów.</w:t>
      </w:r>
    </w:p>
    <w:p w:rsidR="00252401" w:rsidRPr="00252401" w:rsidRDefault="00252401" w:rsidP="00252401">
      <w:pPr>
        <w:pStyle w:val="Akapitzlist"/>
        <w:widowControl w:val="0"/>
        <w:numPr>
          <w:ilvl w:val="0"/>
          <w:numId w:val="2"/>
        </w:numPr>
        <w:spacing w:line="276" w:lineRule="auto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="Courier New" w:hAnsi="Arial" w:cs="Arial"/>
          <w:color w:val="000000"/>
        </w:rPr>
        <w:t>W przypadku dostarczania ustrukturyzowanej faktury elektronicznej przy użyciu Platformy Elektronicznej Fakturowania,</w:t>
      </w:r>
      <w:r w:rsidRPr="00252401">
        <w:rPr>
          <w:rFonts w:ascii="Arial" w:eastAsiaTheme="minorHAnsi" w:hAnsi="Arial" w:cs="Arial"/>
          <w:lang w:eastAsia="en-US"/>
        </w:rPr>
        <w:t xml:space="preserve"> albo faktury elektronicznej </w:t>
      </w:r>
      <w:r w:rsidRPr="00252401">
        <w:rPr>
          <w:rFonts w:ascii="Arial" w:eastAsiaTheme="minorHAnsi" w:hAnsi="Arial" w:cs="Arial"/>
          <w:color w:val="000000"/>
          <w:lang w:eastAsia="en-US"/>
        </w:rPr>
        <w:t xml:space="preserve">na skrzynkę mailową Zamawiającego </w:t>
      </w:r>
      <w:r w:rsidRPr="00252401">
        <w:rPr>
          <w:rFonts w:ascii="Arial" w:eastAsiaTheme="minorHAnsi" w:hAnsi="Arial" w:cs="Arial"/>
          <w:b/>
          <w:i/>
          <w:color w:val="000000"/>
          <w:lang w:eastAsia="en-US"/>
        </w:rPr>
        <w:t>34wog.sekcjatun@ron.mil.pl</w:t>
      </w:r>
      <w:r w:rsidRPr="00252401">
        <w:rPr>
          <w:rFonts w:ascii="Arial" w:eastAsiaTheme="minorHAnsi" w:hAnsi="Arial" w:cs="Arial"/>
          <w:color w:val="000000"/>
          <w:lang w:eastAsia="en-US"/>
        </w:rPr>
        <w:t>,</w:t>
      </w:r>
      <w:r w:rsidRPr="00252401">
        <w:rPr>
          <w:rFonts w:ascii="Arial" w:eastAsia="Courier New" w:hAnsi="Arial" w:cs="Arial"/>
          <w:color w:val="000000"/>
        </w:rPr>
        <w:t xml:space="preserve"> 30 dniowy termin biegnie od dnia dostarczenia tej faktury na konto Zamawiającego </w:t>
      </w:r>
      <w:r w:rsidRPr="00252401">
        <w:rPr>
          <w:rFonts w:ascii="Arial" w:eastAsiaTheme="minorHAnsi" w:hAnsi="Arial" w:cs="Arial"/>
          <w:lang w:eastAsia="en-US"/>
        </w:rPr>
        <w:t>(</w:t>
      </w:r>
      <w:r w:rsidRPr="00252401">
        <w:rPr>
          <w:rFonts w:ascii="Arial" w:eastAsiaTheme="minorHAnsi" w:hAnsi="Arial" w:cs="Arial"/>
          <w:color w:val="000000"/>
          <w:lang w:eastAsia="en-US"/>
        </w:rPr>
        <w:t xml:space="preserve">na skrzynkę mailową Zamawiającego </w:t>
      </w:r>
      <w:r w:rsidRPr="00252401">
        <w:rPr>
          <w:rFonts w:ascii="Arial" w:eastAsiaTheme="minorHAnsi" w:hAnsi="Arial" w:cs="Arial"/>
          <w:b/>
          <w:i/>
          <w:color w:val="000000"/>
          <w:lang w:eastAsia="en-US"/>
        </w:rPr>
        <w:t>34wog.sekcjatun@ron.mil.pl</w:t>
      </w:r>
      <w:r w:rsidRPr="00252401">
        <w:rPr>
          <w:rFonts w:ascii="Arial" w:eastAsiaTheme="minorHAnsi" w:hAnsi="Arial" w:cs="Arial"/>
          <w:color w:val="000000"/>
          <w:lang w:eastAsia="en-US"/>
        </w:rPr>
        <w:t xml:space="preserve">) </w:t>
      </w:r>
      <w:r w:rsidRPr="00252401">
        <w:rPr>
          <w:rFonts w:ascii="Arial" w:eastAsia="Courier New" w:hAnsi="Arial" w:cs="Arial"/>
          <w:color w:val="000000"/>
        </w:rPr>
        <w:t>w dniu roboczym do godziny 15.00.</w:t>
      </w:r>
    </w:p>
    <w:p w:rsidR="00252401" w:rsidRPr="00252401" w:rsidRDefault="00252401" w:rsidP="00252401">
      <w:pPr>
        <w:widowControl w:val="0"/>
        <w:spacing w:line="276" w:lineRule="auto"/>
        <w:ind w:left="405"/>
        <w:jc w:val="both"/>
        <w:rPr>
          <w:rFonts w:ascii="Arial" w:eastAsia="Courier New" w:hAnsi="Arial" w:cs="Arial"/>
          <w:color w:val="000000"/>
        </w:rPr>
      </w:pPr>
      <w:r w:rsidRPr="00252401">
        <w:rPr>
          <w:rFonts w:ascii="Arial" w:eastAsia="Courier New" w:hAnsi="Arial" w:cs="Arial"/>
          <w:color w:val="000000"/>
        </w:rPr>
        <w:t>W przypadku dostarczania takiej faktury w dniu roboczym po godzinie 15.00 lub w innym dniu niż roboczy, 30 dniowy termin biegnie od pierwszego dnia roboczego przypadającego po tym dniu.</w:t>
      </w:r>
    </w:p>
    <w:p w:rsidR="00252401" w:rsidRPr="00252401" w:rsidRDefault="00252401" w:rsidP="00252401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 w:cs="Arial"/>
          <w:color w:val="000000"/>
        </w:rPr>
        <w:t>W przypadku dostarczenia faktury lub rachunku do siedziby Zamawiającego 30 dniowy termin biegnie od dnia wpływu faktury do kancelarii Zamawiającego.</w:t>
      </w:r>
    </w:p>
    <w:p w:rsidR="00252401" w:rsidRPr="00252401" w:rsidRDefault="00252401" w:rsidP="00252401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Płatność nastąpi przelewem na rachunek Dostawcy …………………, który jest nie ujęty w elektronicznym wykazie podmiotów Szefa Krajowej Administracji Skarbowej i zostanie on wskazany na fakturze VAT. </w:t>
      </w:r>
    </w:p>
    <w:p w:rsidR="00252401" w:rsidRPr="00252401" w:rsidRDefault="00252401" w:rsidP="00252401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W przypadku wskazania na fakturze rachunku bankowego nie ujętego </w:t>
      </w:r>
      <w:r w:rsidRPr="00252401">
        <w:rPr>
          <w:rFonts w:ascii="Arial" w:eastAsia="Arial" w:hAnsi="Arial"/>
        </w:rPr>
        <w:lastRenderedPageBreak/>
        <w:t xml:space="preserve">w elektronicznym wykazie podmiotów Szefa Krajowej Administracji Skarbowej, zapłata nastąpi na rachunek wskazany w tym wykazie. </w:t>
      </w:r>
    </w:p>
    <w:p w:rsidR="00252401" w:rsidRPr="00252401" w:rsidRDefault="00252401" w:rsidP="00252401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 xml:space="preserve">Za dzień zapłaty uważa się dzień obciążenia rachunku Zamawiającego. </w:t>
      </w:r>
    </w:p>
    <w:p w:rsidR="00252401" w:rsidRPr="00252401" w:rsidRDefault="00252401" w:rsidP="00252401">
      <w:pPr>
        <w:widowControl w:val="0"/>
        <w:numPr>
          <w:ilvl w:val="0"/>
          <w:numId w:val="2"/>
        </w:numPr>
        <w:tabs>
          <w:tab w:val="left" w:pos="406"/>
        </w:tabs>
        <w:spacing w:line="276" w:lineRule="auto"/>
        <w:ind w:right="40"/>
        <w:jc w:val="both"/>
        <w:rPr>
          <w:rFonts w:ascii="Arial" w:eastAsia="Arial" w:hAnsi="Arial"/>
        </w:rPr>
      </w:pPr>
      <w:r w:rsidRPr="00252401">
        <w:rPr>
          <w:rFonts w:ascii="Arial" w:eastAsia="Arial" w:hAnsi="Arial"/>
        </w:rPr>
        <w:t>Określenie 30 dniowego terminu płatności Dostawca zobowiązany jest zamieścić na wystawionej przez siebie fakturze VAT.</w:t>
      </w:r>
    </w:p>
    <w:p w:rsidR="00252401" w:rsidRPr="00252401" w:rsidRDefault="00252401" w:rsidP="00252401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tabs>
          <w:tab w:val="left" w:pos="540"/>
          <w:tab w:val="left" w:pos="720"/>
        </w:tabs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5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 bezpośredniej współpracy z Dostawcą w zakresie realizacji niniejszej umowy, </w:t>
      </w:r>
      <w:r w:rsidRPr="00252401">
        <w:rPr>
          <w:rFonts w:ascii="Arial" w:hAnsi="Arial" w:cs="Arial"/>
        </w:rPr>
        <w:br/>
        <w:t xml:space="preserve">w tym potwierdzenia terminowości i prawidłowości realizacji przedmiotu umowy,             ze strony Zamawiającego uprawnione są następujące osoby: p. </w:t>
      </w:r>
      <w:r w:rsidR="0036483F">
        <w:rPr>
          <w:rFonts w:ascii="Arial" w:hAnsi="Arial" w:cs="Arial"/>
        </w:rPr>
        <w:t>Agnieszka Gasek</w:t>
      </w:r>
      <w:r w:rsidRPr="00252401">
        <w:rPr>
          <w:rFonts w:ascii="Arial" w:hAnsi="Arial" w:cs="Arial"/>
        </w:rPr>
        <w:t>.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Osobą odpowiedzialną za realizację umowy ze strony Zamawiającego jest p. Andrzej Bańko.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Zamawiający upoważnia do odbioru towaru oraz potwierdzenia jego zgodności w miejscu dostawy towaru magazynierów odbierających towar.</w:t>
      </w:r>
    </w:p>
    <w:p w:rsidR="00252401" w:rsidRPr="004F083C" w:rsidRDefault="00252401" w:rsidP="004F083C">
      <w:pPr>
        <w:tabs>
          <w:tab w:val="left" w:pos="540"/>
          <w:tab w:val="left" w:pos="720"/>
        </w:tabs>
        <w:rPr>
          <w:rFonts w:ascii="Arial" w:hAnsi="Arial" w:cs="Arial"/>
          <w:color w:val="FF0000"/>
        </w:rPr>
      </w:pPr>
      <w:r w:rsidRPr="00252401">
        <w:rPr>
          <w:rFonts w:ascii="Arial" w:hAnsi="Arial" w:cs="Arial"/>
          <w:color w:val="FF0000"/>
        </w:rPr>
        <w:t xml:space="preserve">                                                                </w:t>
      </w:r>
    </w:p>
    <w:p w:rsidR="00252401" w:rsidRPr="00252401" w:rsidRDefault="00252401" w:rsidP="00252401">
      <w:pPr>
        <w:tabs>
          <w:tab w:val="left" w:pos="540"/>
          <w:tab w:val="left" w:pos="720"/>
        </w:tabs>
        <w:jc w:val="center"/>
        <w:rPr>
          <w:rFonts w:ascii="Arial" w:hAnsi="Arial" w:cs="Arial"/>
          <w:color w:val="FF0000"/>
        </w:rPr>
      </w:pPr>
      <w:r w:rsidRPr="00252401">
        <w:rPr>
          <w:rFonts w:ascii="Arial" w:hAnsi="Arial" w:cs="Arial"/>
          <w:b/>
        </w:rPr>
        <w:t>§ 6</w:t>
      </w:r>
    </w:p>
    <w:p w:rsidR="00252401" w:rsidRPr="00252401" w:rsidRDefault="00252401" w:rsidP="0025240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Warunkiem odbioru będzie dostarczenie towaru do miejsca określonego </w:t>
      </w:r>
      <w:r w:rsidRPr="00252401">
        <w:rPr>
          <w:rFonts w:ascii="Arial" w:hAnsi="Arial" w:cs="Arial"/>
        </w:rPr>
        <w:br/>
        <w:t>w § 2 ust. 2, zgodnie z formularzem cenowym, o którym mowa w § 2 ust. 1 i pisemne potwierdzenie tego faktu przez upoważnionego przedstawiciela Zamawiającego po sprawdzeniu ilości, rodzaju i kompletności towaru.</w:t>
      </w:r>
    </w:p>
    <w:p w:rsidR="00252401" w:rsidRPr="00252401" w:rsidRDefault="00252401" w:rsidP="0025240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Odbioru dokonuje osoba upoważniona do odbioru towaru w imieniu Zamawiającego, po otrzymaniu towaru w miejscu dostawy.</w:t>
      </w:r>
    </w:p>
    <w:p w:rsidR="00252401" w:rsidRPr="00252401" w:rsidRDefault="00252401" w:rsidP="0025240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Dostawa winna być zrealizowana w dniach pracy Zamawiającego </w:t>
      </w:r>
      <w:r w:rsidRPr="00252401">
        <w:rPr>
          <w:rFonts w:ascii="Arial" w:hAnsi="Arial" w:cs="Arial"/>
        </w:rPr>
        <w:br/>
        <w:t>od poniedziałku do piątku (dni robocze) w godz. 8.00 – 14.00.</w:t>
      </w:r>
    </w:p>
    <w:p w:rsidR="00252401" w:rsidRPr="00252401" w:rsidRDefault="00252401" w:rsidP="0025240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Przed dostarczeniem towaru Dostawca zobowiązuje się do nawiązania kontaktu </w:t>
      </w:r>
      <w:r w:rsidRPr="00252401">
        <w:rPr>
          <w:rFonts w:ascii="Arial" w:hAnsi="Arial" w:cs="Arial"/>
        </w:rPr>
        <w:br/>
        <w:t>z upoważnionym przedstawicielem Zamawiającego, wskazanym w § 5, ust. 1 w celu ustalenia dokładnego terminu, sposobu, oraz miejsca dostawy.</w:t>
      </w:r>
    </w:p>
    <w:p w:rsidR="00252401" w:rsidRPr="00252401" w:rsidRDefault="00252401" w:rsidP="00252401">
      <w:pPr>
        <w:tabs>
          <w:tab w:val="left" w:pos="426"/>
          <w:tab w:val="left" w:pos="851"/>
        </w:tabs>
        <w:jc w:val="both"/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7</w:t>
      </w:r>
    </w:p>
    <w:p w:rsidR="00252401" w:rsidRPr="00252401" w:rsidRDefault="00252401" w:rsidP="00252401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udziela Zamawiającemu i jego następcom prawnym gwarancji jakości na dostarczane towary na okres, o którym mowa w § 1 ust. 5 licząc od dnia odbioru bez zastrzeżeń i zobowiązuje się do dostarczenia towaru wolnego od wad w terminie do 7 dni od dnia zgłoszenia wad.</w:t>
      </w:r>
    </w:p>
    <w:p w:rsidR="00252401" w:rsidRPr="00252401" w:rsidRDefault="00252401" w:rsidP="00252401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oświadcza, iż towary będące przedmiotem umowy są fabrycznie nowe, wysokiej jakości i odpowiadają normom bezpieczeństwa w zakresie wpływu                  na zdrowie ludzi i środowiska, </w:t>
      </w:r>
      <w:r w:rsidRPr="00252401">
        <w:rPr>
          <w:rFonts w:ascii="Arial" w:eastAsia="EUAlbertina-Bold-Identity-H" w:hAnsi="Arial" w:cs="Arial"/>
          <w:bCs/>
          <w:color w:val="231F20"/>
        </w:rPr>
        <w:t>oraz innych przepisów powszechnie obowiązujących.</w:t>
      </w:r>
    </w:p>
    <w:p w:rsidR="00252401" w:rsidRPr="00252401" w:rsidRDefault="00252401" w:rsidP="00252401">
      <w:pPr>
        <w:numPr>
          <w:ilvl w:val="0"/>
          <w:numId w:val="6"/>
        </w:numPr>
        <w:suppressAutoHyphens/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W przypadku stwierdzenia wady jakościowej lub ilościowej towaru Zamawiający zawiadomi Dostawcę o wadzie w terminie 7 dni od dnia jej wykrycia na nr faksu ……………………….</w:t>
      </w:r>
    </w:p>
    <w:p w:rsidR="00252401" w:rsidRPr="00252401" w:rsidRDefault="00252401" w:rsidP="00252401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zobowiązuje się do usunięcia zgłoszonych wad na swój koszt, </w:t>
      </w:r>
      <w:r w:rsidRPr="00252401">
        <w:rPr>
          <w:rFonts w:ascii="Arial" w:hAnsi="Arial" w:cs="Arial"/>
        </w:rPr>
        <w:br/>
        <w:t>w terminie 7 dni od dnia otrzymania zawiadomienia poprzez wymianę towaru na taki sam towar wolny od wad lub dostawy brakującej ilości towaru w wyżej wymienionym terminie.</w:t>
      </w:r>
    </w:p>
    <w:p w:rsidR="00252401" w:rsidRPr="00252401" w:rsidRDefault="00252401" w:rsidP="00252401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ponosi odpowiedzialność wobec Zamawiającego i osób trzecich                   za szkody wyrządzone w związku z wprowadzeniem do obrotu przedmiotu umowy.</w:t>
      </w:r>
    </w:p>
    <w:p w:rsidR="00252401" w:rsidRPr="00252401" w:rsidRDefault="00252401" w:rsidP="00252401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Niniejsza umowa nie podlega rygorom wynikającym z postanowień klauzul jakościowych właściwych ze względu na przedmiot umowy.</w:t>
      </w:r>
    </w:p>
    <w:p w:rsidR="00252401" w:rsidRDefault="00252401" w:rsidP="004F083C">
      <w:pPr>
        <w:rPr>
          <w:rFonts w:ascii="Arial" w:hAnsi="Arial" w:cs="Arial"/>
          <w:b/>
        </w:rPr>
      </w:pPr>
    </w:p>
    <w:p w:rsidR="004F083C" w:rsidRDefault="004F083C" w:rsidP="004F083C">
      <w:pPr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lastRenderedPageBreak/>
        <w:sym w:font="Times New Roman" w:char="00A7"/>
      </w:r>
      <w:r w:rsidRPr="00252401">
        <w:rPr>
          <w:rFonts w:ascii="Arial" w:hAnsi="Arial" w:cs="Arial"/>
          <w:b/>
        </w:rPr>
        <w:t xml:space="preserve"> 8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zapłaci Zamawiającemu karę umowną:</w:t>
      </w:r>
    </w:p>
    <w:p w:rsidR="00252401" w:rsidRPr="00252401" w:rsidRDefault="00252401" w:rsidP="0025240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 odstąpienie od umowy lub jej niezrealizowanej części za które odpowiedzialność ponosi Dostawca – w wysokości 20% wartości wynagrodzenia brutto , o którym mowa w § 4 ust. 1 </w:t>
      </w:r>
      <w:proofErr w:type="spellStart"/>
      <w:r w:rsidRPr="00252401">
        <w:rPr>
          <w:rFonts w:ascii="Arial" w:hAnsi="Arial" w:cs="Arial"/>
        </w:rPr>
        <w:t>pkt</w:t>
      </w:r>
      <w:proofErr w:type="spellEnd"/>
      <w:r w:rsidRPr="00252401">
        <w:rPr>
          <w:rFonts w:ascii="Arial" w:hAnsi="Arial" w:cs="Arial"/>
        </w:rPr>
        <w:t xml:space="preserve"> 2 lub jej nie zrealizowanej części;</w:t>
      </w:r>
    </w:p>
    <w:p w:rsidR="00252401" w:rsidRPr="00252401" w:rsidRDefault="00252401" w:rsidP="0025240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 zwłokę w dostarczeniu towaru w wysokości 0,2 % wartości wynagrodzenia brutto , o którym mowa w § 4 ust. 1 </w:t>
      </w:r>
      <w:proofErr w:type="spellStart"/>
      <w:r w:rsidRPr="00252401">
        <w:rPr>
          <w:rFonts w:ascii="Arial" w:hAnsi="Arial" w:cs="Arial"/>
        </w:rPr>
        <w:t>pkt</w:t>
      </w:r>
      <w:proofErr w:type="spellEnd"/>
      <w:r w:rsidRPr="00252401">
        <w:rPr>
          <w:rFonts w:ascii="Arial" w:hAnsi="Arial" w:cs="Arial"/>
        </w:rPr>
        <w:t xml:space="preserve"> 2 za każdy dzień zwłoki, licząc od dnia, gdy towar powinien być dostarczony, nie więcej jednak niż 20 % tej wartości;</w:t>
      </w:r>
    </w:p>
    <w:p w:rsidR="00252401" w:rsidRPr="00252401" w:rsidRDefault="00252401" w:rsidP="0025240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 zwłokę w usunięciu wad w wysokości 0,2 % wartości wynagrodzenia brutto , o którym mowa w § 4 ust. 1 </w:t>
      </w:r>
      <w:proofErr w:type="spellStart"/>
      <w:r w:rsidRPr="00252401">
        <w:rPr>
          <w:rFonts w:ascii="Arial" w:hAnsi="Arial" w:cs="Arial"/>
        </w:rPr>
        <w:t>pkt</w:t>
      </w:r>
      <w:proofErr w:type="spellEnd"/>
      <w:r w:rsidRPr="00252401">
        <w:rPr>
          <w:rFonts w:ascii="Arial" w:hAnsi="Arial" w:cs="Arial"/>
        </w:rPr>
        <w:t xml:space="preserve"> 2 za każdy dzień zwłoki, nie więcej jednak niż 20% tej wartości.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Zamawiający zapłaci Dostawcy karę umową za odstąpienie od umowy                               z przyczyn, za które ponosi odpowiedzialność Zamawiający – </w:t>
      </w:r>
      <w:r w:rsidRPr="00252401">
        <w:rPr>
          <w:rFonts w:ascii="Arial" w:hAnsi="Arial" w:cs="Arial"/>
        </w:rPr>
        <w:br/>
        <w:t>w wysokości 20% wartości przedmiotu umowy brutto, za wyjątkiem sytuacji zaistnienia istotnej zmiany okoliczności powodującej, że wykonanie umowy nie leży w interesie publicznym, czego nie można było przewidzieć w chwili zawarcia umowy, lub dalsze wykonywanie umowy może zagrozić istotnemu interesowi bezpieczeństwa państwa, lub bezpieczeństwu publicznemu, w takim przypadku Dostawca może żądać wyłącznie wynagrodzenia za wykonaną część umowy.</w:t>
      </w:r>
    </w:p>
    <w:p w:rsidR="00252401" w:rsidRPr="00252401" w:rsidRDefault="00252401" w:rsidP="00252401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W przypadku odstąpienia od umowy lub jej niezrealizowanej części z powodu okoliczności za które odpowiada Dostawca, Zamawiający naliczy wyłącznie karę umowną, o której mowa w ust. 1 lit. a) powyżej.</w:t>
      </w:r>
    </w:p>
    <w:p w:rsidR="00252401" w:rsidRPr="00252401" w:rsidRDefault="00252401" w:rsidP="00252401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Kara, o której mowa w ust. 1 lit. a przysługuje Zamawiającemu również </w:t>
      </w:r>
      <w:r w:rsidRPr="00252401">
        <w:rPr>
          <w:rFonts w:ascii="Arial" w:hAnsi="Arial" w:cs="Arial"/>
        </w:rPr>
        <w:br/>
        <w:t xml:space="preserve">w okolicznościach rozwiązania umowy, o których mowa w § 3 ust. 2 o ile opóźnienie jest zawinione przez Dostawcę. </w:t>
      </w:r>
    </w:p>
    <w:p w:rsidR="00252401" w:rsidRPr="00252401" w:rsidRDefault="00252401" w:rsidP="00252401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Kary umowne, dotyczące zwłoki w dostarczeniu towaru oraz za zwłokę w usunięciu wad stwierdzonych przy odbiorze, będą potrącane z faktury końcowej Dostawcy.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Kary będą potrącane automatycznie bez uzyskiwania zgody Dostawcy.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Postanowienia ust. 5 i 6 niniejszego paragrafu mają zastosowanie </w:t>
      </w:r>
      <w:r w:rsidRPr="00252401">
        <w:rPr>
          <w:rFonts w:ascii="Arial" w:hAnsi="Arial" w:cs="Arial"/>
        </w:rPr>
        <w:br/>
        <w:t>z uwzględnieniem ograniczeń i wyłączeń określonych w art. 15r</w:t>
      </w:r>
      <w:r w:rsidRPr="00252401">
        <w:rPr>
          <w:rFonts w:ascii="Arial" w:hAnsi="Arial" w:cs="Arial"/>
          <w:vertAlign w:val="superscript"/>
        </w:rPr>
        <w:t>1</w:t>
      </w:r>
      <w:r w:rsidRPr="00252401">
        <w:rPr>
          <w:rFonts w:ascii="Arial" w:hAnsi="Arial" w:cs="Arial"/>
        </w:rPr>
        <w:t xml:space="preserve"> ustawy z dnia </w:t>
      </w:r>
      <w:r w:rsidRPr="00252401">
        <w:rPr>
          <w:rFonts w:ascii="Arial" w:hAnsi="Arial" w:cs="Arial"/>
        </w:rPr>
        <w:br/>
        <w:t xml:space="preserve">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252401">
        <w:rPr>
          <w:rFonts w:ascii="Arial" w:hAnsi="Arial" w:cs="Arial"/>
        </w:rPr>
        <w:t>późn</w:t>
      </w:r>
      <w:proofErr w:type="spellEnd"/>
      <w:r w:rsidRPr="00252401">
        <w:rPr>
          <w:rFonts w:ascii="Arial" w:hAnsi="Arial" w:cs="Arial"/>
        </w:rPr>
        <w:t xml:space="preserve">. </w:t>
      </w:r>
      <w:proofErr w:type="spellStart"/>
      <w:r w:rsidRPr="00252401">
        <w:rPr>
          <w:rFonts w:ascii="Arial" w:hAnsi="Arial" w:cs="Arial"/>
        </w:rPr>
        <w:t>zm</w:t>
      </w:r>
      <w:proofErr w:type="spellEnd"/>
      <w:r w:rsidRPr="00252401">
        <w:rPr>
          <w:rFonts w:ascii="Arial" w:hAnsi="Arial" w:cs="Arial"/>
        </w:rPr>
        <w:t>).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nie może zwolnić się od odpowiedzialności względem Zamawiającego </w:t>
      </w:r>
      <w:r w:rsidRPr="00252401">
        <w:rPr>
          <w:rFonts w:ascii="Arial" w:hAnsi="Arial" w:cs="Arial"/>
        </w:rPr>
        <w:br/>
        <w:t>z tego powodu, że niewykonanie lub nienależyte wykonanie umowy przez Dostawcę było następstwem nie wykonania lub nienależytego wykonania zobowiązań wobec Dostawcy przez jego kooperantów.</w:t>
      </w:r>
    </w:p>
    <w:p w:rsidR="00252401" w:rsidRPr="00252401" w:rsidRDefault="00252401" w:rsidP="00252401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Zamawiający ma prawo dochodzić odszkodowania uzupełniającego na zasadach Kodeksu Cywilnego, jeżeli szkoda przewyższy wysokość zastosowanych kar umownych.</w:t>
      </w: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9</w:t>
      </w:r>
    </w:p>
    <w:p w:rsidR="00252401" w:rsidRPr="00252401" w:rsidRDefault="00252401" w:rsidP="00252401">
      <w:pPr>
        <w:numPr>
          <w:ilvl w:val="0"/>
          <w:numId w:val="8"/>
        </w:numPr>
        <w:ind w:left="357" w:hanging="357"/>
        <w:jc w:val="both"/>
        <w:rPr>
          <w:rFonts w:ascii="Arial" w:hAnsi="Arial" w:cs="Arial"/>
        </w:rPr>
      </w:pPr>
      <w:r w:rsidRPr="00252401">
        <w:rPr>
          <w:rFonts w:ascii="Arial" w:hAnsi="Arial" w:cs="Arial"/>
          <w:bCs/>
        </w:rPr>
        <w:t>W przypadku, gdy Dostawcą będzie podmiot zagraniczny, a osoba dostarczająca przedmiot umowy nie posiada obywatelstwa polskiego, Dostawca przekaże 14 dni przed terminem realizacji umowy następujące dane niezbędne do wydania „Jednorazowego pozwolenia uprawniającego do wejścia/wjazdu do obiektów resortu obrony narodowej”:</w:t>
      </w:r>
    </w:p>
    <w:p w:rsidR="00252401" w:rsidRPr="00252401" w:rsidRDefault="00252401" w:rsidP="00252401">
      <w:pPr>
        <w:ind w:left="357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imię i nazwisko osoby realizującej dostawę;</w:t>
      </w:r>
    </w:p>
    <w:p w:rsidR="00252401" w:rsidRPr="00252401" w:rsidRDefault="00252401" w:rsidP="00252401">
      <w:pPr>
        <w:ind w:left="357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państwo;</w:t>
      </w:r>
    </w:p>
    <w:p w:rsidR="00252401" w:rsidRPr="00252401" w:rsidRDefault="00252401" w:rsidP="00252401">
      <w:pPr>
        <w:ind w:left="357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nr paszportu lub dokumentu tożsamości;</w:t>
      </w:r>
    </w:p>
    <w:p w:rsidR="00252401" w:rsidRPr="00252401" w:rsidRDefault="00252401" w:rsidP="00252401">
      <w:pPr>
        <w:ind w:left="357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lastRenderedPageBreak/>
        <w:t>- termin realizacji dostawy;</w:t>
      </w:r>
    </w:p>
    <w:p w:rsidR="00252401" w:rsidRPr="00252401" w:rsidRDefault="00252401" w:rsidP="00252401">
      <w:pPr>
        <w:ind w:left="357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- miejsce realizacji dostawy;</w:t>
      </w:r>
    </w:p>
    <w:p w:rsidR="00252401" w:rsidRPr="00252401" w:rsidRDefault="00252401" w:rsidP="00252401">
      <w:pPr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 xml:space="preserve">2.  Dostawca zachowa w tajemnicy wszystkie informacje dotyczące Zamawiającego,  </w:t>
      </w:r>
    </w:p>
    <w:p w:rsidR="00252401" w:rsidRPr="00252401" w:rsidRDefault="00252401" w:rsidP="00252401">
      <w:pPr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 xml:space="preserve">      w których posiadanie wejdzie w trakcie realizacji niniejszej umowy.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3.  W razie zatrudnienia przez Dostawcę Podwykonawców lub zlecenia zadań innym 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      podmiotom Dostawca powiadomi o tym fakcie Zamawiającego. Podwykonawca 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      zachowa w tajemnicy wszystkie informacje dotyczące Zamawiającego, w których 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      posiadanie wejdzie w trakcie realizacji niniejszej umowy.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 Podczas realizacji dostawy, zabrania się używania telefonów komórkowych, urządzeń do nagrywania dźwięku lub obrazu oraz innych środków łączności na terenie Kompleksu Zamawiającego bez jego zgody.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W sytuacjach nie określonych niniejszym paragrafem a dotyczących ochrony informacji niejawnych, władnym do podejmowania decyzji w zakresie </w:t>
      </w:r>
      <w:proofErr w:type="spellStart"/>
      <w:r w:rsidRPr="00252401">
        <w:rPr>
          <w:rFonts w:ascii="Arial" w:hAnsi="Arial" w:cs="Arial"/>
        </w:rPr>
        <w:t>udostepnienia</w:t>
      </w:r>
      <w:proofErr w:type="spellEnd"/>
      <w:r w:rsidRPr="00252401">
        <w:rPr>
          <w:rFonts w:ascii="Arial" w:hAnsi="Arial" w:cs="Arial"/>
        </w:rPr>
        <w:t xml:space="preserve"> informacji niejawnych jest Pełnomocnik Ochrony Zamawiającego. 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Dostawca niniejszym oświadcza, że przekazał osobom fizycznym, których dane osobowe zostały udostępnione Zamawiającemu w postępowaniu o udzielenie zamówienia, w wyniku którego została niniejsza umowa lub na etapie zawarcia niniejszej umowy, informacje wskazane w art. 14 rozporządzenia Parlamentu Europejskiego i rady (UE) 2016/679 z dnia 27 kwietnia 2016 r. w sprawie ochrony osób fizycznych w związku z przetwarzaniem danych osobowych i w sprawie swobodnego przepływu takich danych oraz uchylenia dyrektywy 95/46WE (ogólne rozporządzenie o ochronie danych)</w:t>
      </w:r>
    </w:p>
    <w:p w:rsidR="00252401" w:rsidRPr="00252401" w:rsidRDefault="00252401" w:rsidP="00252401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Dostawca zobowiązuje się przekazać informacje, o których mowa w ust. 6 wszystkim osobom fizycznym, których dane zostaną w przyszłości udostępnione Zamawiającemu w związku z realizacją niniejszej umowy.                           </w:t>
      </w:r>
      <w:r w:rsidRPr="00252401">
        <w:t xml:space="preserve">           </w:t>
      </w:r>
    </w:p>
    <w:p w:rsidR="00252401" w:rsidRPr="00252401" w:rsidRDefault="00252401" w:rsidP="00252401">
      <w:pPr>
        <w:ind w:left="360"/>
      </w:pPr>
      <w:r w:rsidRPr="00252401">
        <w:t xml:space="preserve">                                                               </w:t>
      </w:r>
    </w:p>
    <w:p w:rsidR="00252401" w:rsidRPr="00252401" w:rsidRDefault="00252401" w:rsidP="00252401">
      <w:pPr>
        <w:ind w:left="360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                                                               § </w:t>
      </w:r>
      <w:r w:rsidRPr="00252401">
        <w:rPr>
          <w:rFonts w:ascii="Arial" w:hAnsi="Arial" w:cs="Arial"/>
          <w:b/>
        </w:rPr>
        <w:t>10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Zamawiającemu przysługuje prawo rozwiązania umowy ze skutkiem natychmiastowym w przypadku gdy:</w:t>
      </w:r>
    </w:p>
    <w:p w:rsidR="00252401" w:rsidRPr="00252401" w:rsidRDefault="00252401" w:rsidP="00252401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</w:rPr>
        <w:t>Dostawca nie rozpoczął realizacji przedmiotu umowy w terminie określonym w § 3 umowy lub po rozpoczęciu przerwał i  nie kontynuuje jej pomimo wezwania Zamawiającego złożonego na piśmie;</w:t>
      </w:r>
    </w:p>
    <w:p w:rsidR="00252401" w:rsidRPr="00252401" w:rsidRDefault="00252401" w:rsidP="00252401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Dostawca rażąco narusza postanowienia umowy;</w:t>
      </w:r>
    </w:p>
    <w:p w:rsidR="00252401" w:rsidRPr="00252401" w:rsidRDefault="00252401" w:rsidP="00252401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Zostanie ogłoszona  likwidacja Dostawcy;</w:t>
      </w:r>
    </w:p>
    <w:p w:rsidR="00252401" w:rsidRPr="00252401" w:rsidRDefault="00252401" w:rsidP="00252401">
      <w:pPr>
        <w:numPr>
          <w:ilvl w:val="0"/>
          <w:numId w:val="7"/>
        </w:numPr>
        <w:tabs>
          <w:tab w:val="left" w:pos="851"/>
        </w:tabs>
        <w:ind w:left="851" w:right="28" w:hanging="426"/>
        <w:jc w:val="both"/>
        <w:rPr>
          <w:rFonts w:ascii="Arial" w:hAnsi="Arial" w:cs="Arial"/>
          <w:bCs/>
        </w:rPr>
      </w:pPr>
      <w:r w:rsidRPr="00252401">
        <w:rPr>
          <w:rFonts w:ascii="Arial" w:hAnsi="Arial" w:cs="Arial"/>
          <w:bCs/>
        </w:rPr>
        <w:t>Zostanie wydany nakaz zajęcia majątku Dostawcy.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Strony mogą rozwiązać niniejszą umowę na mocy porozumienia stron.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Rozwiązanie umowy wymaga formy pisemnej pod rygorem nieważności.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Wszelkie zmiany treści umowy mogą być dokonywane wyłącznie w formie aneksu podpisanego przez obie strony, pod rygorem nieważności. 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Zamawiający przewiduje możliwość wprowadzenia zmian w umowie w przypadkach określonych w art. 455 ustawy z dnia 11 września 2019</w:t>
      </w:r>
      <w:r w:rsidR="00E11B75">
        <w:rPr>
          <w:rFonts w:ascii="Arial" w:hAnsi="Arial" w:cs="Arial"/>
        </w:rPr>
        <w:t xml:space="preserve"> r. Prawo zamówień publicznych.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Zamawiający przewiduje również możliwość zmiany postanowień zawartej umowy w zakresie dotyczącym wysokości wynagrodzenia należnego </w:t>
      </w:r>
      <w:r>
        <w:rPr>
          <w:rFonts w:ascii="Arial" w:hAnsi="Arial" w:cs="Arial"/>
        </w:rPr>
        <w:t xml:space="preserve">Dostawcy </w:t>
      </w:r>
      <w:r w:rsidR="00E11B75">
        <w:rPr>
          <w:rFonts w:ascii="Arial" w:hAnsi="Arial" w:cs="Arial"/>
        </w:rPr>
        <w:br/>
      </w:r>
      <w:r w:rsidRPr="00252401">
        <w:rPr>
          <w:rFonts w:ascii="Arial" w:hAnsi="Arial" w:cs="Arial"/>
        </w:rPr>
        <w:t xml:space="preserve">w przypadku zmiany stawki podatku od towarów i usług. W takim przypadku </w:t>
      </w:r>
      <w:r w:rsidR="002D5652">
        <w:rPr>
          <w:rFonts w:ascii="Arial" w:hAnsi="Arial" w:cs="Arial"/>
        </w:rPr>
        <w:t>wartość</w:t>
      </w:r>
      <w:r w:rsidRPr="00252401">
        <w:rPr>
          <w:rFonts w:ascii="Arial" w:hAnsi="Arial" w:cs="Arial"/>
        </w:rPr>
        <w:t xml:space="preserve"> wynagrodzenia </w:t>
      </w:r>
      <w:r w:rsidR="000F3C31">
        <w:rPr>
          <w:rFonts w:ascii="Arial" w:hAnsi="Arial" w:cs="Arial"/>
        </w:rPr>
        <w:t xml:space="preserve">netto </w:t>
      </w:r>
      <w:r>
        <w:rPr>
          <w:rFonts w:ascii="Arial" w:hAnsi="Arial" w:cs="Arial"/>
        </w:rPr>
        <w:t xml:space="preserve">Dostawcy </w:t>
      </w:r>
      <w:r w:rsidRPr="00252401">
        <w:rPr>
          <w:rFonts w:ascii="Arial" w:hAnsi="Arial" w:cs="Arial"/>
        </w:rPr>
        <w:t>nie zmieni się, a określone w wyniku tej zmiany ceny jednostkowe brutto i wartość brutto wynagrodzenia zostaną wyliczone w oparciu o wysokość stawki VAT obowiązującej po zmianie przepisów.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Strony przewidują także możliwość dokonania zmian umowy w razie zaistnienia okoliczności określonych w art. 15 r. ustawy z dnia 2 marca 2020 r. o szczególnych </w:t>
      </w:r>
      <w:r w:rsidRPr="00252401">
        <w:rPr>
          <w:rFonts w:ascii="Arial" w:hAnsi="Arial" w:cs="Arial"/>
        </w:rPr>
        <w:lastRenderedPageBreak/>
        <w:t xml:space="preserve">rozwiązaniach związanych z zapobieganiem, przeciwdziałaniem i zwalczaniem COVID-19, innych chorób zakaźnych oraz wywołanych nimi sytuacji kryzysowych (Dz. U. z 2020 r. poz. 1842, z </w:t>
      </w:r>
      <w:proofErr w:type="spellStart"/>
      <w:r w:rsidRPr="00252401">
        <w:rPr>
          <w:rFonts w:ascii="Arial" w:hAnsi="Arial" w:cs="Arial"/>
        </w:rPr>
        <w:t>późn</w:t>
      </w:r>
      <w:proofErr w:type="spellEnd"/>
      <w:r w:rsidRPr="00252401">
        <w:rPr>
          <w:rFonts w:ascii="Arial" w:hAnsi="Arial" w:cs="Arial"/>
        </w:rPr>
        <w:t xml:space="preserve">. zm.), przy zachowaniu określonych w tym przepisie obowiązków. 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 xml:space="preserve">Zamawiający może odstąpić od umowy w przypadkach określonych w ust. 1 oraz art. 456 ustawy z dnia 11.09.2019 r. – Prawo Zamówień Publicznych.  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Umowa podlega unieważnieniu w przypadkach i na zasadach określonych w art. 457 ustawy z dnia 11.09.2019 r. – Prawo Zamówień Publicznych.</w:t>
      </w:r>
    </w:p>
    <w:p w:rsidR="00252401" w:rsidRPr="00252401" w:rsidRDefault="00252401" w:rsidP="00252401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Zmiana umowy podlega unieważnieniu w przypadkach i na zasadach określonych w art. 458 ustawy z dnia 11.09.2019 r. – Prawo Zamówień Publicznych</w:t>
      </w:r>
    </w:p>
    <w:p w:rsidR="00252401" w:rsidRPr="00252401" w:rsidRDefault="00252401" w:rsidP="00252401">
      <w:pPr>
        <w:pStyle w:val="Akapitzlist"/>
        <w:ind w:left="360"/>
        <w:jc w:val="both"/>
        <w:rPr>
          <w:rFonts w:ascii="Arial" w:hAnsi="Arial" w:cs="Arial"/>
        </w:rPr>
      </w:pPr>
    </w:p>
    <w:p w:rsidR="00252401" w:rsidRPr="00252401" w:rsidRDefault="00252401" w:rsidP="00252401">
      <w:pPr>
        <w:tabs>
          <w:tab w:val="left" w:pos="851"/>
        </w:tabs>
        <w:ind w:left="851" w:right="28"/>
        <w:jc w:val="both"/>
        <w:rPr>
          <w:rFonts w:ascii="Arial" w:hAnsi="Arial" w:cs="Arial"/>
          <w:bCs/>
        </w:rPr>
      </w:pPr>
    </w:p>
    <w:p w:rsidR="00252401" w:rsidRPr="00252401" w:rsidRDefault="00252401" w:rsidP="00252401">
      <w:pPr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                                                                </w:t>
      </w: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11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W sprawach nieunormowanych niniejszą umową zastosowanie mają przepisy Kodeksu Cywilnego, oraz ustawy Prawo Zamówień Publicznych.</w:t>
      </w: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12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Spory mogące wynikać z realizacji niniejszej umowy będą rozpatrywane przez Sąd właściwy miejscowo dla Zamawiającego.</w:t>
      </w:r>
    </w:p>
    <w:p w:rsidR="00252401" w:rsidRPr="00252401" w:rsidRDefault="00252401" w:rsidP="00252401">
      <w:pPr>
        <w:jc w:val="center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sym w:font="Times New Roman" w:char="00A7"/>
      </w:r>
      <w:r w:rsidRPr="00252401">
        <w:rPr>
          <w:rFonts w:ascii="Arial" w:hAnsi="Arial" w:cs="Arial"/>
          <w:b/>
        </w:rPr>
        <w:t xml:space="preserve"> 13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  <w:r w:rsidRPr="00252401">
        <w:rPr>
          <w:rFonts w:ascii="Arial" w:hAnsi="Arial" w:cs="Arial"/>
        </w:rPr>
        <w:t>Umowa niniejsza sporządzona została w 3-ech jednobrzmiących  egzemplarzach, 2 dla Zamawiającego i 1 dla Dostawcy.</w:t>
      </w:r>
    </w:p>
    <w:p w:rsidR="00252401" w:rsidRPr="00252401" w:rsidRDefault="00252401" w:rsidP="00252401">
      <w:pPr>
        <w:jc w:val="both"/>
        <w:rPr>
          <w:rFonts w:ascii="Arial" w:hAnsi="Arial" w:cs="Arial"/>
        </w:rPr>
      </w:pPr>
    </w:p>
    <w:p w:rsidR="00252401" w:rsidRPr="00252401" w:rsidRDefault="00252401" w:rsidP="00252401">
      <w:pPr>
        <w:pStyle w:val="Tekstpodstawowy2"/>
        <w:tabs>
          <w:tab w:val="left" w:pos="3945"/>
        </w:tabs>
        <w:spacing w:line="240" w:lineRule="auto"/>
        <w:jc w:val="both"/>
        <w:rPr>
          <w:rFonts w:ascii="Arial" w:hAnsi="Arial" w:cs="Arial"/>
        </w:rPr>
      </w:pPr>
    </w:p>
    <w:p w:rsidR="00252401" w:rsidRPr="00252401" w:rsidRDefault="00252401" w:rsidP="00252401">
      <w:pPr>
        <w:pStyle w:val="Tekstpodstawowy2"/>
        <w:tabs>
          <w:tab w:val="left" w:pos="3945"/>
        </w:tabs>
        <w:spacing w:line="240" w:lineRule="auto"/>
        <w:jc w:val="both"/>
        <w:rPr>
          <w:rFonts w:ascii="Arial" w:hAnsi="Arial" w:cs="Arial"/>
          <w:bCs/>
        </w:rPr>
      </w:pPr>
    </w:p>
    <w:p w:rsidR="00252401" w:rsidRPr="00252401" w:rsidRDefault="00252401" w:rsidP="00252401">
      <w:pPr>
        <w:ind w:left="567" w:hanging="283"/>
        <w:jc w:val="both"/>
        <w:rPr>
          <w:rFonts w:ascii="Arial" w:hAnsi="Arial" w:cs="Arial"/>
        </w:rPr>
      </w:pPr>
    </w:p>
    <w:p w:rsidR="00252401" w:rsidRPr="00252401" w:rsidRDefault="00252401" w:rsidP="00252401">
      <w:pPr>
        <w:ind w:left="567" w:hanging="283"/>
        <w:jc w:val="both"/>
        <w:rPr>
          <w:rFonts w:ascii="Arial" w:hAnsi="Arial" w:cs="Arial"/>
        </w:rPr>
      </w:pPr>
    </w:p>
    <w:p w:rsidR="00252401" w:rsidRPr="00252401" w:rsidRDefault="00252401" w:rsidP="00252401">
      <w:pPr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</w:rPr>
        <w:t xml:space="preserve">                    </w:t>
      </w:r>
      <w:r w:rsidRPr="00252401">
        <w:rPr>
          <w:rFonts w:ascii="Arial" w:hAnsi="Arial" w:cs="Arial"/>
          <w:b/>
        </w:rPr>
        <w:t xml:space="preserve">DOSTAWCA </w:t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</w:r>
      <w:r w:rsidRPr="00252401">
        <w:rPr>
          <w:rFonts w:ascii="Arial" w:hAnsi="Arial" w:cs="Arial"/>
          <w:b/>
        </w:rPr>
        <w:tab/>
        <w:t xml:space="preserve">             ZAMAWIAJĄCY</w:t>
      </w:r>
    </w:p>
    <w:p w:rsidR="00252401" w:rsidRP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</w:p>
    <w:p w:rsidR="00252401" w:rsidRP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</w:p>
    <w:p w:rsidR="00252401" w:rsidRP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</w:p>
    <w:p w:rsid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  <w:r w:rsidRPr="00252401">
        <w:rPr>
          <w:rFonts w:ascii="Arial" w:hAnsi="Arial" w:cs="Arial"/>
          <w:b/>
        </w:rPr>
        <w:t xml:space="preserve">        ……………………………                               …………………………….</w:t>
      </w:r>
    </w:p>
    <w:p w:rsid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</w:p>
    <w:p w:rsidR="00252401" w:rsidRDefault="00252401" w:rsidP="00252401">
      <w:pPr>
        <w:ind w:left="567" w:hanging="283"/>
        <w:jc w:val="both"/>
        <w:rPr>
          <w:rFonts w:ascii="Arial" w:hAnsi="Arial" w:cs="Arial"/>
          <w:b/>
        </w:rPr>
      </w:pPr>
    </w:p>
    <w:p w:rsidR="00252401" w:rsidRPr="00646DA7" w:rsidRDefault="00252401" w:rsidP="00252401">
      <w:p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252401" w:rsidRPr="00F51A70" w:rsidRDefault="00252401" w:rsidP="00252401">
      <w:pPr>
        <w:jc w:val="both"/>
        <w:rPr>
          <w:rFonts w:ascii="Arial" w:hAnsi="Arial" w:cs="Arial"/>
          <w:b/>
        </w:rPr>
      </w:pPr>
    </w:p>
    <w:p w:rsidR="00252401" w:rsidRDefault="00252401" w:rsidP="00252401"/>
    <w:p w:rsidR="00252401" w:rsidRDefault="00252401" w:rsidP="00252401"/>
    <w:p w:rsidR="00295EAD" w:rsidRDefault="00295EAD"/>
    <w:sectPr w:rsidR="00295EAD" w:rsidSect="00663E68">
      <w:pgSz w:w="11906" w:h="16838" w:code="9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C2" w:rsidRDefault="00D97DC2" w:rsidP="00F67F72">
      <w:r>
        <w:separator/>
      </w:r>
    </w:p>
  </w:endnote>
  <w:endnote w:type="continuationSeparator" w:id="0">
    <w:p w:rsidR="00D97DC2" w:rsidRDefault="00D97DC2" w:rsidP="00F67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-Bold-Identity-H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C2" w:rsidRDefault="00D97DC2" w:rsidP="00F67F72">
      <w:r>
        <w:separator/>
      </w:r>
    </w:p>
  </w:footnote>
  <w:footnote w:type="continuationSeparator" w:id="0">
    <w:p w:rsidR="00D97DC2" w:rsidRDefault="00D97DC2" w:rsidP="00F67F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B1D"/>
    <w:multiLevelType w:val="hybridMultilevel"/>
    <w:tmpl w:val="0A5A6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48A"/>
    <w:multiLevelType w:val="hybridMultilevel"/>
    <w:tmpl w:val="B148BACA"/>
    <w:lvl w:ilvl="0" w:tplc="F39C5646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B07"/>
    <w:multiLevelType w:val="hybridMultilevel"/>
    <w:tmpl w:val="00F04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50451"/>
    <w:multiLevelType w:val="hybridMultilevel"/>
    <w:tmpl w:val="8AD6B9C0"/>
    <w:lvl w:ilvl="0" w:tplc="65C80AC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75C9"/>
    <w:multiLevelType w:val="hybridMultilevel"/>
    <w:tmpl w:val="F2B0024C"/>
    <w:lvl w:ilvl="0" w:tplc="85C8E6AA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216670"/>
    <w:multiLevelType w:val="hybridMultilevel"/>
    <w:tmpl w:val="720E1CC8"/>
    <w:lvl w:ilvl="0" w:tplc="6630DE6E">
      <w:start w:val="1"/>
      <w:numFmt w:val="decimal"/>
      <w:lvlText w:val="%1."/>
      <w:lvlJc w:val="left"/>
      <w:pPr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148B5"/>
    <w:multiLevelType w:val="hybridMultilevel"/>
    <w:tmpl w:val="1C844E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767FF7"/>
    <w:multiLevelType w:val="hybridMultilevel"/>
    <w:tmpl w:val="DAFEC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F24FC"/>
    <w:multiLevelType w:val="hybridMultilevel"/>
    <w:tmpl w:val="B5DEB3CC"/>
    <w:lvl w:ilvl="0" w:tplc="205017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D442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28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EC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68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045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0D3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AA0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2826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A18B0"/>
    <w:multiLevelType w:val="hybridMultilevel"/>
    <w:tmpl w:val="A9E06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C2853"/>
    <w:multiLevelType w:val="hybridMultilevel"/>
    <w:tmpl w:val="40D8119A"/>
    <w:lvl w:ilvl="0" w:tplc="347E2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7A43258"/>
    <w:multiLevelType w:val="hybridMultilevel"/>
    <w:tmpl w:val="3A424198"/>
    <w:lvl w:ilvl="0" w:tplc="E068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236C2"/>
    <w:multiLevelType w:val="hybridMultilevel"/>
    <w:tmpl w:val="2BE8CDB8"/>
    <w:lvl w:ilvl="0" w:tplc="9D660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1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2401"/>
    <w:rsid w:val="00023DCD"/>
    <w:rsid w:val="00081624"/>
    <w:rsid w:val="000F3C31"/>
    <w:rsid w:val="00115BC8"/>
    <w:rsid w:val="001E1108"/>
    <w:rsid w:val="001E2BAB"/>
    <w:rsid w:val="00205986"/>
    <w:rsid w:val="00252401"/>
    <w:rsid w:val="002850F3"/>
    <w:rsid w:val="00295EAD"/>
    <w:rsid w:val="002D5652"/>
    <w:rsid w:val="0036483F"/>
    <w:rsid w:val="00414E01"/>
    <w:rsid w:val="004F083C"/>
    <w:rsid w:val="00542659"/>
    <w:rsid w:val="005D0AF7"/>
    <w:rsid w:val="00631818"/>
    <w:rsid w:val="007623C4"/>
    <w:rsid w:val="00821824"/>
    <w:rsid w:val="00827D40"/>
    <w:rsid w:val="009B49EC"/>
    <w:rsid w:val="00B205E2"/>
    <w:rsid w:val="00B8665C"/>
    <w:rsid w:val="00D97DC2"/>
    <w:rsid w:val="00E11B75"/>
    <w:rsid w:val="00EE4CA5"/>
    <w:rsid w:val="00F576C4"/>
    <w:rsid w:val="00F67F72"/>
    <w:rsid w:val="00F83FFE"/>
    <w:rsid w:val="00FB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25240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Arial" w:hAnsi="Arial" w:cs="Arial"/>
    </w:rPr>
  </w:style>
  <w:style w:type="character" w:customStyle="1" w:styleId="FontStyle15">
    <w:name w:val="Font Style15"/>
    <w:rsid w:val="00252401"/>
    <w:rPr>
      <w:rFonts w:ascii="Arial" w:hAnsi="Arial" w:cs="Arial"/>
      <w:color w:val="000000"/>
      <w:sz w:val="22"/>
      <w:szCs w:val="22"/>
    </w:rPr>
  </w:style>
  <w:style w:type="paragraph" w:styleId="Bezodstpw">
    <w:name w:val="No Spacing"/>
    <w:qFormat/>
    <w:rsid w:val="0025240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2524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2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2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252401"/>
    <w:pPr>
      <w:ind w:left="708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252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F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F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F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CD67168-8E6C-4B5C-B9B4-857C7173E3E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2201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 Tomasz</dc:creator>
  <cp:keywords/>
  <dc:description/>
  <cp:lastModifiedBy>zglobis0608</cp:lastModifiedBy>
  <cp:revision>6</cp:revision>
  <dcterms:created xsi:type="dcterms:W3CDTF">2021-03-09T13:25:00Z</dcterms:created>
  <dcterms:modified xsi:type="dcterms:W3CDTF">2021-04-02T06:26:00Z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c870a4c3-2b2f-4b8d-85a1-109581d07ad1</vt:lpwstr>
  </property>
  <property fmtid="{D5CDD505-2E9C-101B-9397-08002B2CF9AE}" pid="3" name="bjSaver">
    <vt:lpwstr>52wip6K7+0c1XEewHI6Icm9uJornQhoq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