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00BE" w14:textId="6EF1947D" w:rsidR="00D9487A" w:rsidRDefault="00D46916" w:rsidP="00DF7832">
      <w:pPr>
        <w:spacing w:line="276" w:lineRule="auto"/>
        <w:jc w:val="right"/>
        <w:rPr>
          <w:rFonts w:ascii="Palatino Linotype" w:hAnsi="Palatino Linotype"/>
          <w:noProof/>
          <w:sz w:val="22"/>
          <w:szCs w:val="22"/>
        </w:rPr>
      </w:pPr>
      <w:r>
        <w:rPr>
          <w:rFonts w:ascii="Palatino Linotype" w:hAnsi="Palatino Linotype"/>
          <w:noProof/>
          <w:sz w:val="22"/>
          <w:szCs w:val="22"/>
        </w:rPr>
        <w:t>Załącznik nr</w:t>
      </w:r>
      <w:r w:rsidR="00D9487A">
        <w:rPr>
          <w:rFonts w:ascii="Palatino Linotype" w:hAnsi="Palatino Linotype"/>
          <w:noProof/>
          <w:sz w:val="22"/>
          <w:szCs w:val="22"/>
        </w:rPr>
        <w:t xml:space="preserve"> 1 do SWZ</w:t>
      </w:r>
    </w:p>
    <w:p w14:paraId="560DEAB2" w14:textId="77777777" w:rsidR="00D9487A" w:rsidRDefault="00D9487A" w:rsidP="00DF7832">
      <w:pPr>
        <w:spacing w:line="276" w:lineRule="auto"/>
        <w:jc w:val="right"/>
        <w:rPr>
          <w:rFonts w:ascii="Palatino Linotype" w:hAnsi="Palatino Linotype"/>
          <w:noProof/>
          <w:sz w:val="22"/>
          <w:szCs w:val="22"/>
        </w:rPr>
      </w:pPr>
    </w:p>
    <w:p w14:paraId="7215CFF6" w14:textId="77777777" w:rsidR="00E56305" w:rsidRPr="0037001D" w:rsidRDefault="00E56305" w:rsidP="008A7965">
      <w:pPr>
        <w:pStyle w:val="Tytu"/>
        <w:jc w:val="left"/>
        <w:rPr>
          <w:rFonts w:ascii="Palatino Linotype" w:hAnsi="Palatino Linotype"/>
          <w:sz w:val="24"/>
          <w:szCs w:val="24"/>
        </w:rPr>
      </w:pPr>
    </w:p>
    <w:p w14:paraId="49D80003" w14:textId="77777777" w:rsidR="00E56305" w:rsidRPr="0037001D" w:rsidRDefault="00E56305" w:rsidP="00E56305">
      <w:pPr>
        <w:spacing w:line="276" w:lineRule="auto"/>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t>Szczegółowy opis przedmiotu zamówienia</w:t>
      </w:r>
    </w:p>
    <w:p w14:paraId="7E853F70" w14:textId="77777777" w:rsidR="00E56305" w:rsidRPr="0037001D" w:rsidRDefault="00E56305" w:rsidP="00E56305">
      <w:pPr>
        <w:spacing w:line="276" w:lineRule="auto"/>
        <w:rPr>
          <w:rFonts w:ascii="Palatino Linotype" w:hAnsi="Palatino Linotype" w:cs="Times New Roman"/>
          <w:b/>
          <w:sz w:val="24"/>
          <w:szCs w:val="24"/>
          <w:u w:val="single"/>
        </w:rPr>
      </w:pPr>
    </w:p>
    <w:p w14:paraId="58DFAF69" w14:textId="77777777" w:rsidR="00E56305" w:rsidRPr="0037001D" w:rsidRDefault="00E56305" w:rsidP="00E56305">
      <w:pPr>
        <w:spacing w:line="276" w:lineRule="auto"/>
        <w:jc w:val="center"/>
        <w:rPr>
          <w:rFonts w:ascii="Palatino Linotype" w:hAnsi="Palatino Linotype" w:cs="Times New Roman"/>
          <w:b/>
          <w:sz w:val="24"/>
          <w:szCs w:val="24"/>
        </w:rPr>
      </w:pPr>
      <w:r w:rsidRPr="0037001D">
        <w:rPr>
          <w:rFonts w:ascii="Palatino Linotype" w:hAnsi="Palatino Linotype" w:cs="Times New Roman"/>
          <w:b/>
          <w:sz w:val="24"/>
          <w:szCs w:val="24"/>
        </w:rPr>
        <w:t xml:space="preserve">OPIS TECHNICZNY MEBLI </w:t>
      </w:r>
    </w:p>
    <w:p w14:paraId="18593593" w14:textId="77777777" w:rsidR="00E56305" w:rsidRPr="0037001D" w:rsidRDefault="00E56305" w:rsidP="00E56305">
      <w:pPr>
        <w:spacing w:line="276" w:lineRule="auto"/>
        <w:jc w:val="center"/>
        <w:rPr>
          <w:rFonts w:ascii="Palatino Linotype" w:hAnsi="Palatino Linotype" w:cs="Times New Roman"/>
          <w:b/>
          <w:sz w:val="24"/>
          <w:szCs w:val="24"/>
        </w:rPr>
      </w:pPr>
    </w:p>
    <w:p w14:paraId="3169077E" w14:textId="77777777" w:rsidR="00E56305" w:rsidRPr="0037001D" w:rsidRDefault="00E56305" w:rsidP="00E56305">
      <w:pPr>
        <w:spacing w:line="276" w:lineRule="auto"/>
        <w:jc w:val="center"/>
        <w:rPr>
          <w:rFonts w:ascii="Palatino Linotype" w:hAnsi="Palatino Linotype" w:cs="Times New Roman"/>
          <w:sz w:val="24"/>
          <w:szCs w:val="24"/>
          <w:u w:val="single"/>
        </w:rPr>
      </w:pPr>
      <w:r w:rsidRPr="0037001D">
        <w:rPr>
          <w:rFonts w:ascii="Palatino Linotype" w:hAnsi="Palatino Linotype" w:cs="Times New Roman"/>
          <w:b/>
          <w:sz w:val="24"/>
          <w:szCs w:val="24"/>
          <w:u w:val="single"/>
        </w:rPr>
        <w:t xml:space="preserve">OGÓLNE UWAGI </w:t>
      </w:r>
    </w:p>
    <w:p w14:paraId="2551445E" w14:textId="77777777" w:rsidR="003F4ABC" w:rsidRPr="0037001D" w:rsidRDefault="003F4ABC" w:rsidP="002809B1">
      <w:pPr>
        <w:spacing w:line="276" w:lineRule="auto"/>
        <w:rPr>
          <w:rFonts w:ascii="Palatino Linotype" w:hAnsi="Palatino Linotype" w:cs="Times New Roman"/>
          <w:b/>
          <w:sz w:val="24"/>
          <w:szCs w:val="24"/>
          <w:u w:val="single"/>
        </w:rPr>
      </w:pPr>
    </w:p>
    <w:p w14:paraId="39B88A96" w14:textId="77777777" w:rsidR="002809B1" w:rsidRPr="0037001D" w:rsidRDefault="002809B1" w:rsidP="002809B1">
      <w:pPr>
        <w:spacing w:line="276" w:lineRule="auto"/>
        <w:rPr>
          <w:rFonts w:ascii="Palatino Linotype" w:hAnsi="Palatino Linotype" w:cs="Times New Roman"/>
          <w:b/>
          <w:sz w:val="24"/>
          <w:szCs w:val="24"/>
          <w:u w:val="single"/>
        </w:rPr>
      </w:pPr>
    </w:p>
    <w:p w14:paraId="77A97E6C"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Wszystkie meble powinny być fabrycznie nowe. Meble należy dostarczać kompletne w całości lub zmontować w siedzibie Zamawiającego po wcześniejszym ustaleniu terminu</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 sposób nieutrudniający pracę Urzędu.</w:t>
      </w:r>
    </w:p>
    <w:p w14:paraId="3C63DE9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Przy montażu końcowym meble należy wypoziomować oraz zabezpieczyć (tam gdzie jest to konieczne) przed przesunięciami (skręcić poszczególne elementy lub przytwierdzić do ściany).</w:t>
      </w:r>
    </w:p>
    <w:p w14:paraId="5E5EE2F4"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Meble należy wykonać profesjonalnie, zgodnie ze sztuką stolarską</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t>
      </w:r>
      <w:r w:rsidR="00166D04" w:rsidRPr="0037001D">
        <w:rPr>
          <w:rFonts w:ascii="Palatino Linotype" w:hAnsi="Palatino Linotype" w:cs="Times New Roman"/>
          <w:sz w:val="24"/>
          <w:szCs w:val="24"/>
        </w:rPr>
        <w:br/>
      </w:r>
      <w:r w:rsidRPr="0037001D">
        <w:rPr>
          <w:rFonts w:ascii="Palatino Linotype" w:hAnsi="Palatino Linotype" w:cs="Times New Roman"/>
          <w:sz w:val="24"/>
          <w:szCs w:val="24"/>
        </w:rPr>
        <w:t>z zachowaniem wysokiej jakości, estetyki i trwałości wykonania.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14:paraId="793588E6" w14:textId="5F49D468" w:rsidR="00193383" w:rsidRDefault="00193383" w:rsidP="00EC764F">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Istnieje możliwość dokonania oględzin mebli (wzory, kolorystyka, szczegóły wykończenia itp.) i ew. niezbędnych pomiarów. Meble i pomieszczenia można oglądać codziennie (od poniedziałku do piątku) w godzinach 8:00</w:t>
      </w:r>
      <w:r w:rsidR="00381DED" w:rsidRPr="0037001D">
        <w:rPr>
          <w:rFonts w:ascii="Palatino Linotype" w:hAnsi="Palatino Linotype" w:cs="Times New Roman"/>
          <w:sz w:val="24"/>
          <w:szCs w:val="24"/>
        </w:rPr>
        <w:t>-</w:t>
      </w:r>
      <w:r w:rsidRPr="0037001D">
        <w:rPr>
          <w:rFonts w:ascii="Palatino Linotype" w:hAnsi="Palatino Linotype" w:cs="Times New Roman"/>
          <w:sz w:val="24"/>
          <w:szCs w:val="24"/>
        </w:rPr>
        <w:t>1</w:t>
      </w:r>
      <w:r w:rsidR="0041120A">
        <w:rPr>
          <w:rFonts w:ascii="Palatino Linotype" w:hAnsi="Palatino Linotype" w:cs="Times New Roman"/>
          <w:sz w:val="24"/>
          <w:szCs w:val="24"/>
        </w:rPr>
        <w:t>4</w:t>
      </w:r>
      <w:r w:rsidRPr="0037001D">
        <w:rPr>
          <w:rFonts w:ascii="Palatino Linotype" w:hAnsi="Palatino Linotype" w:cs="Times New Roman"/>
          <w:sz w:val="24"/>
          <w:szCs w:val="24"/>
        </w:rPr>
        <w:t xml:space="preserve">:00, </w:t>
      </w:r>
      <w:r w:rsidR="008A7965" w:rsidRPr="0037001D">
        <w:rPr>
          <w:rFonts w:ascii="Palatino Linotype" w:hAnsi="Palatino Linotype" w:cs="Times New Roman"/>
          <w:sz w:val="24"/>
          <w:szCs w:val="24"/>
        </w:rPr>
        <w:br/>
      </w:r>
      <w:r w:rsidRPr="0037001D">
        <w:rPr>
          <w:rFonts w:ascii="Palatino Linotype" w:hAnsi="Palatino Linotype" w:cs="Times New Roman"/>
          <w:sz w:val="24"/>
          <w:szCs w:val="24"/>
        </w:rPr>
        <w:t>po wcześniejszym te</w:t>
      </w:r>
      <w:r w:rsidR="00427B80">
        <w:rPr>
          <w:rFonts w:ascii="Palatino Linotype" w:hAnsi="Palatino Linotype" w:cs="Times New Roman"/>
          <w:sz w:val="24"/>
          <w:szCs w:val="24"/>
        </w:rPr>
        <w:t>lefonicznym uzgodnieniu wizyty.</w:t>
      </w:r>
    </w:p>
    <w:p w14:paraId="3BB345D6" w14:textId="77777777" w:rsidR="00427B80" w:rsidRPr="0037001D" w:rsidRDefault="00427B80" w:rsidP="007C408B">
      <w:pPr>
        <w:spacing w:line="276" w:lineRule="auto"/>
        <w:jc w:val="both"/>
        <w:rPr>
          <w:rFonts w:ascii="Palatino Linotype" w:hAnsi="Palatino Linotype" w:cs="Times New Roman"/>
          <w:sz w:val="24"/>
          <w:szCs w:val="24"/>
        </w:rPr>
      </w:pPr>
    </w:p>
    <w:p w14:paraId="678B00C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 xml:space="preserve">Proponuje się przeprowadzenie oględzin pomieszczeń i mebli w celu potwierdzenia wymiarów mebli, jednocześnie dokonując niezbędnych uzgodnień.  </w:t>
      </w:r>
    </w:p>
    <w:p w14:paraId="5AA9AA8F" w14:textId="77777777" w:rsidR="00DF7832" w:rsidRPr="0037001D" w:rsidRDefault="00DF7832" w:rsidP="00DF7832">
      <w:pPr>
        <w:spacing w:line="276" w:lineRule="auto"/>
        <w:jc w:val="both"/>
        <w:rPr>
          <w:rFonts w:ascii="Palatino Linotype" w:hAnsi="Palatino Linotype" w:cs="Times New Roman"/>
          <w:b/>
          <w:sz w:val="24"/>
          <w:szCs w:val="24"/>
        </w:rPr>
      </w:pPr>
    </w:p>
    <w:p w14:paraId="3A0108BD" w14:textId="77777777" w:rsidR="00193383" w:rsidRPr="004C2E7D" w:rsidRDefault="00193383"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Wymiary podane w schemacie:</w:t>
      </w:r>
    </w:p>
    <w:p w14:paraId="54B91DDD"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proste </w:t>
      </w:r>
      <w:r w:rsidR="00193383" w:rsidRPr="004C2E7D">
        <w:rPr>
          <w:rFonts w:ascii="Palatino Linotype" w:hAnsi="Palatino Linotype" w:cs="Times New Roman"/>
          <w:b/>
          <w:i/>
          <w:color w:val="000000" w:themeColor="text1"/>
          <w:sz w:val="24"/>
          <w:szCs w:val="24"/>
        </w:rPr>
        <w:t>szerokość x głębokość x wysokość</w:t>
      </w:r>
    </w:p>
    <w:p w14:paraId="5CBB9401"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narożne </w:t>
      </w:r>
      <w:r w:rsidR="00193383" w:rsidRPr="004C2E7D">
        <w:rPr>
          <w:rFonts w:ascii="Palatino Linotype" w:hAnsi="Palatino Linotype" w:cs="Times New Roman"/>
          <w:b/>
          <w:i/>
          <w:color w:val="000000" w:themeColor="text1"/>
          <w:sz w:val="24"/>
          <w:szCs w:val="24"/>
        </w:rPr>
        <w:t>szerokość/głębokość x długość/głębokość x wysokość</w:t>
      </w:r>
    </w:p>
    <w:p w14:paraId="2329D9B5" w14:textId="77777777" w:rsidR="002809B1" w:rsidRPr="0037001D" w:rsidRDefault="002809B1" w:rsidP="002809B1">
      <w:pPr>
        <w:spacing w:line="276" w:lineRule="auto"/>
        <w:ind w:right="284"/>
        <w:rPr>
          <w:rFonts w:ascii="Palatino Linotype" w:hAnsi="Palatino Linotype" w:cs="Times New Roman"/>
          <w:b/>
          <w:sz w:val="24"/>
          <w:szCs w:val="24"/>
          <w:u w:val="single"/>
        </w:rPr>
      </w:pPr>
    </w:p>
    <w:p w14:paraId="1791CB73"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Wszystkie meble muszą spełnia wymogi w zakresie ergonomii, przepisów BHP obowiązujących na terenie Rzeczpospolitej Polskiej oraz zawartych </w:t>
      </w:r>
      <w:r w:rsidRPr="0037001D">
        <w:rPr>
          <w:rFonts w:ascii="Palatino Linotype" w:hAnsi="Palatino Linotype" w:cs="Times New Roman"/>
          <w:sz w:val="24"/>
          <w:szCs w:val="24"/>
        </w:rPr>
        <w:br/>
        <w:t xml:space="preserve">w Rozporządzeniu Ministra Pracy i  Polityki Socjalnej z </w:t>
      </w:r>
      <w:r w:rsidRPr="0037001D">
        <w:rPr>
          <w:rFonts w:ascii="Palatino Linotype" w:hAnsi="Palatino Linotype" w:cs="Times New Roman"/>
          <w:color w:val="000000" w:themeColor="text1"/>
          <w:sz w:val="24"/>
          <w:szCs w:val="24"/>
        </w:rPr>
        <w:t xml:space="preserve">dnia </w:t>
      </w:r>
      <w:r w:rsidRPr="0037001D">
        <w:rPr>
          <w:rFonts w:ascii="Palatino Linotype" w:hAnsi="Palatino Linotype"/>
          <w:color w:val="000000" w:themeColor="text1"/>
          <w:sz w:val="24"/>
          <w:szCs w:val="24"/>
        </w:rPr>
        <w:t>1 grudnia 1998 r.</w:t>
      </w:r>
      <w:r w:rsidRPr="0037001D">
        <w:rPr>
          <w:rFonts w:ascii="Palatino Linotype" w:hAnsi="Palatino Linotype" w:cs="Times New Roman"/>
          <w:sz w:val="24"/>
          <w:szCs w:val="24"/>
        </w:rPr>
        <w:t xml:space="preserve"> </w:t>
      </w:r>
      <w:r w:rsidRPr="0037001D">
        <w:rPr>
          <w:rFonts w:ascii="Palatino Linotype" w:hAnsi="Palatino Linotype" w:cs="Times New Roman"/>
          <w:sz w:val="24"/>
          <w:szCs w:val="24"/>
        </w:rPr>
        <w:br/>
        <w:t xml:space="preserve">w sprawie bezpieczeństwa i higieny pracy na stanowiskach wyposażonych </w:t>
      </w:r>
      <w:r w:rsidRPr="0037001D">
        <w:rPr>
          <w:rFonts w:ascii="Palatino Linotype" w:hAnsi="Palatino Linotype" w:cs="Times New Roman"/>
          <w:sz w:val="24"/>
          <w:szCs w:val="24"/>
        </w:rPr>
        <w:br/>
        <w:t xml:space="preserve">w monitory </w:t>
      </w:r>
      <w:r w:rsidRPr="0037001D">
        <w:rPr>
          <w:rFonts w:ascii="Palatino Linotype" w:hAnsi="Palatino Linotype" w:cs="Times New Roman"/>
          <w:color w:val="000000" w:themeColor="text1"/>
          <w:sz w:val="24"/>
          <w:szCs w:val="24"/>
        </w:rPr>
        <w:t>ekranowe (</w:t>
      </w:r>
      <w:r w:rsidRPr="0037001D">
        <w:rPr>
          <w:rFonts w:ascii="Palatino Linotype" w:hAnsi="Palatino Linotype"/>
          <w:color w:val="000000" w:themeColor="text1"/>
          <w:sz w:val="24"/>
          <w:szCs w:val="24"/>
        </w:rPr>
        <w:t xml:space="preserve">Dz.U.1998. Nr 48 poz. 973) </w:t>
      </w:r>
      <w:r w:rsidRPr="0037001D">
        <w:rPr>
          <w:rFonts w:ascii="Palatino Linotype" w:hAnsi="Palatino Linotype" w:cs="Times New Roman"/>
          <w:color w:val="000000" w:themeColor="text1"/>
          <w:sz w:val="24"/>
          <w:szCs w:val="24"/>
        </w:rPr>
        <w:t>a</w:t>
      </w:r>
      <w:r w:rsidRPr="0037001D">
        <w:rPr>
          <w:rFonts w:ascii="Palatino Linotype" w:hAnsi="Palatino Linotype" w:cs="Times New Roman"/>
          <w:sz w:val="24"/>
          <w:szCs w:val="24"/>
        </w:rPr>
        <w:t xml:space="preserve"> także posiadać wszelkie </w:t>
      </w:r>
      <w:r w:rsidRPr="0037001D">
        <w:rPr>
          <w:rFonts w:ascii="Palatino Linotype" w:hAnsi="Palatino Linotype" w:cs="Times New Roman"/>
          <w:sz w:val="24"/>
          <w:szCs w:val="24"/>
        </w:rPr>
        <w:lastRenderedPageBreak/>
        <w:t xml:space="preserve">niezbędne atesty dopuszczające do stosowania w obiektach użyteczności publicznej. </w:t>
      </w:r>
    </w:p>
    <w:p w14:paraId="4F36B452"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00B09AD0"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wymaga, aby Wykonawca przed przystąpieniem do wykonania przedmiotu zamówienia dostarczył do akceptacji próbki kolorów. </w:t>
      </w:r>
    </w:p>
    <w:p w14:paraId="122FDC0E"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5119CB4B"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może wymagać od Wykonawcy przekazania im klucza serwisowego, pasującego do wszystkich wkładek do zamków zamontowanych </w:t>
      </w:r>
      <w:r w:rsidRPr="0037001D">
        <w:rPr>
          <w:rFonts w:ascii="Palatino Linotype" w:hAnsi="Palatino Linotype" w:cs="Times New Roman"/>
          <w:sz w:val="24"/>
          <w:szCs w:val="24"/>
        </w:rPr>
        <w:br/>
        <w:t xml:space="preserve">w oferowanych szafach i kontenerach oraz klucza umożliwiającego wymianę wkładek we wszystkich zamkach zamontowanych w oferowanych szafach </w:t>
      </w:r>
      <w:r w:rsidRPr="0037001D">
        <w:rPr>
          <w:rFonts w:ascii="Palatino Linotype" w:hAnsi="Palatino Linotype" w:cs="Times New Roman"/>
          <w:sz w:val="24"/>
          <w:szCs w:val="24"/>
        </w:rPr>
        <w:br/>
        <w:t xml:space="preserve">i kontenerach. </w:t>
      </w:r>
    </w:p>
    <w:p w14:paraId="6598E927"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36356AB7" w14:textId="77777777" w:rsidR="00821ACE" w:rsidRPr="0037001D" w:rsidRDefault="00821ACE" w:rsidP="002809B1">
      <w:pPr>
        <w:spacing w:line="276" w:lineRule="auto"/>
        <w:ind w:right="284"/>
        <w:rPr>
          <w:rFonts w:ascii="Palatino Linotype" w:hAnsi="Palatino Linotype" w:cs="Times New Roman"/>
          <w:b/>
          <w:sz w:val="24"/>
          <w:szCs w:val="24"/>
          <w:u w:val="single"/>
        </w:rPr>
      </w:pPr>
    </w:p>
    <w:p w14:paraId="3A4BB763"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5C720B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433DE3F8"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85F676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F0DB64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15901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2449559"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224184"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93811B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70B5146"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2839B715"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4931738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928CB4C" w14:textId="4E0E47DF" w:rsidR="00E56305" w:rsidRDefault="00E56305" w:rsidP="00A13DCD">
      <w:pPr>
        <w:spacing w:line="276" w:lineRule="auto"/>
        <w:ind w:right="284"/>
        <w:rPr>
          <w:rFonts w:ascii="Palatino Linotype" w:hAnsi="Palatino Linotype" w:cs="Times New Roman"/>
          <w:b/>
          <w:sz w:val="24"/>
          <w:szCs w:val="24"/>
          <w:u w:val="single"/>
        </w:rPr>
      </w:pPr>
    </w:p>
    <w:p w14:paraId="14E821FD" w14:textId="286C9092" w:rsidR="007C408B" w:rsidRDefault="007C408B" w:rsidP="00A13DCD">
      <w:pPr>
        <w:spacing w:line="276" w:lineRule="auto"/>
        <w:ind w:right="284"/>
        <w:rPr>
          <w:rFonts w:ascii="Palatino Linotype" w:hAnsi="Palatino Linotype" w:cs="Times New Roman"/>
          <w:b/>
          <w:sz w:val="24"/>
          <w:szCs w:val="24"/>
          <w:u w:val="single"/>
        </w:rPr>
      </w:pPr>
    </w:p>
    <w:p w14:paraId="67F30A94" w14:textId="71E9ABED" w:rsidR="007C408B" w:rsidRDefault="007C408B" w:rsidP="00A13DCD">
      <w:pPr>
        <w:spacing w:line="276" w:lineRule="auto"/>
        <w:ind w:right="284"/>
        <w:rPr>
          <w:rFonts w:ascii="Palatino Linotype" w:hAnsi="Palatino Linotype" w:cs="Times New Roman"/>
          <w:b/>
          <w:sz w:val="24"/>
          <w:szCs w:val="24"/>
          <w:u w:val="single"/>
        </w:rPr>
      </w:pPr>
    </w:p>
    <w:p w14:paraId="2C758CF9" w14:textId="34ADF942" w:rsidR="007C408B" w:rsidRDefault="007C408B" w:rsidP="00A13DCD">
      <w:pPr>
        <w:spacing w:line="276" w:lineRule="auto"/>
        <w:ind w:right="284"/>
        <w:rPr>
          <w:rFonts w:ascii="Palatino Linotype" w:hAnsi="Palatino Linotype" w:cs="Times New Roman"/>
          <w:b/>
          <w:sz w:val="24"/>
          <w:szCs w:val="24"/>
          <w:u w:val="single"/>
        </w:rPr>
      </w:pPr>
    </w:p>
    <w:p w14:paraId="114039C9" w14:textId="67F5A191" w:rsidR="007C408B" w:rsidRDefault="007C408B" w:rsidP="00A13DCD">
      <w:pPr>
        <w:spacing w:line="276" w:lineRule="auto"/>
        <w:ind w:right="284"/>
        <w:rPr>
          <w:rFonts w:ascii="Palatino Linotype" w:hAnsi="Palatino Linotype" w:cs="Times New Roman"/>
          <w:b/>
          <w:sz w:val="24"/>
          <w:szCs w:val="24"/>
          <w:u w:val="single"/>
        </w:rPr>
      </w:pPr>
    </w:p>
    <w:p w14:paraId="554437CD" w14:textId="351DA48A" w:rsidR="007C408B" w:rsidRDefault="007C408B" w:rsidP="00A13DCD">
      <w:pPr>
        <w:spacing w:line="276" w:lineRule="auto"/>
        <w:ind w:right="284"/>
        <w:rPr>
          <w:rFonts w:ascii="Palatino Linotype" w:hAnsi="Palatino Linotype" w:cs="Times New Roman"/>
          <w:b/>
          <w:sz w:val="24"/>
          <w:szCs w:val="24"/>
          <w:u w:val="single"/>
        </w:rPr>
      </w:pPr>
    </w:p>
    <w:p w14:paraId="4D3E1FA5" w14:textId="6350CACA" w:rsidR="007C408B" w:rsidRDefault="007C408B" w:rsidP="00A13DCD">
      <w:pPr>
        <w:spacing w:line="276" w:lineRule="auto"/>
        <w:ind w:right="284"/>
        <w:rPr>
          <w:rFonts w:ascii="Palatino Linotype" w:hAnsi="Palatino Linotype" w:cs="Times New Roman"/>
          <w:b/>
          <w:sz w:val="24"/>
          <w:szCs w:val="24"/>
          <w:u w:val="single"/>
        </w:rPr>
      </w:pPr>
    </w:p>
    <w:p w14:paraId="2D809D06" w14:textId="3A14A966" w:rsidR="007C408B" w:rsidRDefault="007C408B" w:rsidP="00A13DCD">
      <w:pPr>
        <w:spacing w:line="276" w:lineRule="auto"/>
        <w:ind w:right="284"/>
        <w:rPr>
          <w:rFonts w:ascii="Palatino Linotype" w:hAnsi="Palatino Linotype" w:cs="Times New Roman"/>
          <w:b/>
          <w:sz w:val="24"/>
          <w:szCs w:val="24"/>
          <w:u w:val="single"/>
        </w:rPr>
      </w:pPr>
    </w:p>
    <w:p w14:paraId="45B38D10" w14:textId="143784F1" w:rsidR="007C408B" w:rsidRDefault="007C408B" w:rsidP="00A13DCD">
      <w:pPr>
        <w:spacing w:line="276" w:lineRule="auto"/>
        <w:ind w:right="284"/>
        <w:rPr>
          <w:rFonts w:ascii="Palatino Linotype" w:hAnsi="Palatino Linotype" w:cs="Times New Roman"/>
          <w:b/>
          <w:sz w:val="24"/>
          <w:szCs w:val="24"/>
          <w:u w:val="single"/>
        </w:rPr>
      </w:pPr>
    </w:p>
    <w:p w14:paraId="30F3DB22" w14:textId="162A6911" w:rsidR="007C408B" w:rsidRDefault="007C408B" w:rsidP="00A13DCD">
      <w:pPr>
        <w:spacing w:line="276" w:lineRule="auto"/>
        <w:ind w:right="284"/>
        <w:rPr>
          <w:rFonts w:ascii="Palatino Linotype" w:hAnsi="Palatino Linotype" w:cs="Times New Roman"/>
          <w:b/>
          <w:sz w:val="24"/>
          <w:szCs w:val="24"/>
          <w:u w:val="single"/>
        </w:rPr>
      </w:pPr>
    </w:p>
    <w:p w14:paraId="740D701D" w14:textId="4292F88E" w:rsidR="007C408B" w:rsidRDefault="007C408B" w:rsidP="00A13DCD">
      <w:pPr>
        <w:spacing w:line="276" w:lineRule="auto"/>
        <w:ind w:right="284"/>
        <w:rPr>
          <w:rFonts w:ascii="Palatino Linotype" w:hAnsi="Palatino Linotype" w:cs="Times New Roman"/>
          <w:b/>
          <w:sz w:val="24"/>
          <w:szCs w:val="24"/>
          <w:u w:val="single"/>
        </w:rPr>
      </w:pPr>
    </w:p>
    <w:p w14:paraId="1B562858" w14:textId="74AA2981" w:rsidR="007C408B" w:rsidRDefault="007C408B" w:rsidP="00A13DCD">
      <w:pPr>
        <w:spacing w:line="276" w:lineRule="auto"/>
        <w:ind w:right="284"/>
        <w:rPr>
          <w:rFonts w:ascii="Palatino Linotype" w:hAnsi="Palatino Linotype" w:cs="Times New Roman"/>
          <w:b/>
          <w:sz w:val="24"/>
          <w:szCs w:val="24"/>
          <w:u w:val="single"/>
        </w:rPr>
      </w:pPr>
    </w:p>
    <w:p w14:paraId="3F07307A" w14:textId="11DB807B" w:rsidR="007C408B" w:rsidRDefault="007C408B" w:rsidP="00A13DCD">
      <w:pPr>
        <w:spacing w:line="276" w:lineRule="auto"/>
        <w:ind w:right="284"/>
        <w:rPr>
          <w:rFonts w:ascii="Palatino Linotype" w:hAnsi="Palatino Linotype" w:cs="Times New Roman"/>
          <w:b/>
          <w:sz w:val="24"/>
          <w:szCs w:val="24"/>
          <w:u w:val="single"/>
        </w:rPr>
      </w:pPr>
    </w:p>
    <w:p w14:paraId="7D0BD542" w14:textId="77777777" w:rsidR="0037001D" w:rsidRPr="0037001D" w:rsidRDefault="0037001D" w:rsidP="00A13DCD">
      <w:pPr>
        <w:spacing w:line="276" w:lineRule="auto"/>
        <w:ind w:right="284"/>
        <w:rPr>
          <w:rFonts w:ascii="Palatino Linotype" w:hAnsi="Palatino Linotype" w:cs="Times New Roman"/>
          <w:b/>
          <w:sz w:val="24"/>
          <w:szCs w:val="24"/>
          <w:u w:val="single"/>
        </w:rPr>
      </w:pPr>
    </w:p>
    <w:p w14:paraId="7A2DC294" w14:textId="488E910A" w:rsidR="004C2E7D" w:rsidRPr="0037001D" w:rsidRDefault="00016075" w:rsidP="004C2E7D">
      <w:pPr>
        <w:spacing w:line="276" w:lineRule="auto"/>
        <w:ind w:right="284"/>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lastRenderedPageBreak/>
        <w:t>CZĘŚĆ</w:t>
      </w:r>
      <w:r w:rsidR="00993F67" w:rsidRPr="0037001D">
        <w:rPr>
          <w:rFonts w:ascii="Palatino Linotype" w:hAnsi="Palatino Linotype" w:cs="Times New Roman"/>
          <w:b/>
          <w:sz w:val="24"/>
          <w:szCs w:val="24"/>
          <w:u w:val="single"/>
        </w:rPr>
        <w:t xml:space="preserve"> 1</w:t>
      </w:r>
    </w:p>
    <w:p w14:paraId="3D10D5F8" w14:textId="77777777" w:rsidR="0041120A" w:rsidRDefault="00D06C84" w:rsidP="004C2E7D">
      <w:pPr>
        <w:spacing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2C91556D" w14:textId="6A905BB6" w:rsidR="00D06C84" w:rsidRPr="00D06C84" w:rsidRDefault="00D06C84" w:rsidP="004C2E7D">
      <w:pPr>
        <w:spacing w:line="276" w:lineRule="auto"/>
        <w:jc w:val="both"/>
        <w:rPr>
          <w:rFonts w:ascii="Palatino Linotype" w:hAnsi="Palatino Linotype" w:cs="Times New Roman"/>
          <w:i/>
          <w:sz w:val="18"/>
          <w:szCs w:val="18"/>
        </w:rPr>
      </w:pPr>
      <w:bookmarkStart w:id="0" w:name="_Hlk80174945"/>
      <w:r w:rsidRPr="00D06C84">
        <w:rPr>
          <w:rFonts w:ascii="Palatino Linotype" w:hAnsi="Palatino Linotype" w:cs="Times New Roman"/>
          <w:i/>
          <w:sz w:val="18"/>
          <w:szCs w:val="18"/>
        </w:rPr>
        <w:t>Przedmiotową część należy traktować jako „doposażenie mebli biurowych”</w:t>
      </w:r>
      <w:r w:rsidR="0041120A">
        <w:rPr>
          <w:rFonts w:ascii="Palatino Linotype" w:hAnsi="Palatino Linotype" w:cs="Times New Roman"/>
          <w:i/>
          <w:sz w:val="18"/>
          <w:szCs w:val="18"/>
        </w:rPr>
        <w:t xml:space="preserve"> z wyłączeniem </w:t>
      </w:r>
      <w:r w:rsidR="007C408B">
        <w:rPr>
          <w:rFonts w:ascii="Palatino Linotype" w:hAnsi="Palatino Linotype" w:cs="Times New Roman"/>
          <w:i/>
          <w:sz w:val="18"/>
          <w:szCs w:val="18"/>
        </w:rPr>
        <w:t>TABORETU (</w:t>
      </w:r>
      <w:r w:rsidR="0001424A">
        <w:rPr>
          <w:rFonts w:ascii="Palatino Linotype" w:hAnsi="Palatino Linotype" w:cs="Times New Roman"/>
          <w:i/>
          <w:sz w:val="18"/>
          <w:szCs w:val="18"/>
        </w:rPr>
        <w:t>poz.</w:t>
      </w:r>
      <w:r w:rsidR="007C408B">
        <w:rPr>
          <w:rFonts w:ascii="Palatino Linotype" w:hAnsi="Palatino Linotype" w:cs="Times New Roman"/>
          <w:i/>
          <w:sz w:val="18"/>
          <w:szCs w:val="18"/>
        </w:rPr>
        <w:t xml:space="preserve"> 3)</w:t>
      </w:r>
      <w:r w:rsidRPr="00D06C84">
        <w:rPr>
          <w:rFonts w:ascii="Palatino Linotype" w:hAnsi="Palatino Linotype" w:cs="Times New Roman"/>
          <w:i/>
          <w:sz w:val="18"/>
          <w:szCs w:val="18"/>
        </w:rPr>
        <w:t xml:space="preserve"> Zamawiający zwraca uwagę, iż w przypadku mebli określonych jako „doposażenie mebli biurowych” wymagane jest zachowanie parametrów mebli znajdujących się w konkretnych lokalizacjach UMWP (zgodnie ze szczegółowym opisem przedmiotu zamówienia).</w:t>
      </w:r>
    </w:p>
    <w:p w14:paraId="528D97F3" w14:textId="77777777" w:rsidR="000C4852" w:rsidRDefault="000C4852" w:rsidP="004C2E7D">
      <w:pPr>
        <w:spacing w:line="276" w:lineRule="auto"/>
        <w:jc w:val="both"/>
        <w:rPr>
          <w:rFonts w:ascii="Palatino Linotype" w:hAnsi="Palatino Linotype" w:cs="Times New Roman"/>
          <w:b/>
          <w:sz w:val="24"/>
          <w:szCs w:val="24"/>
        </w:rPr>
      </w:pPr>
    </w:p>
    <w:bookmarkEnd w:id="0"/>
    <w:p w14:paraId="662A1A69" w14:textId="7EFBA1AF" w:rsidR="001A5EE6" w:rsidRPr="001A5EE6" w:rsidRDefault="00132B58" w:rsidP="00723E73">
      <w:pPr>
        <w:spacing w:line="276" w:lineRule="auto"/>
        <w:jc w:val="both"/>
        <w:rPr>
          <w:rFonts w:ascii="Palatino Linotype" w:hAnsi="Palatino Linotype" w:cs="Times New Roman"/>
          <w:b/>
          <w:sz w:val="24"/>
          <w:szCs w:val="24"/>
        </w:rPr>
      </w:pPr>
      <w:r w:rsidRPr="00723E73">
        <w:rPr>
          <w:rFonts w:ascii="Palatino Linotype" w:hAnsi="Palatino Linotype" w:cs="Times New Roman"/>
          <w:b/>
          <w:sz w:val="24"/>
          <w:szCs w:val="24"/>
        </w:rPr>
        <w:t>KRZESŁO OBROTOWE I</w:t>
      </w:r>
    </w:p>
    <w:p w14:paraId="0D7EE8B7" w14:textId="77777777" w:rsidR="001A5EE6" w:rsidRPr="001A5EE6" w:rsidRDefault="001A5EE6" w:rsidP="00C4385C">
      <w:pPr>
        <w:numPr>
          <w:ilvl w:val="0"/>
          <w:numId w:val="28"/>
        </w:numPr>
        <w:spacing w:before="100" w:beforeAutospacing="1" w:after="100" w:afterAutospacing="1" w:line="276" w:lineRule="auto"/>
        <w:jc w:val="both"/>
        <w:rPr>
          <w:rFonts w:ascii="Palatino Linotype" w:hAnsi="Palatino Linotype" w:cs="Times New Roman"/>
          <w:sz w:val="24"/>
          <w:szCs w:val="24"/>
        </w:rPr>
      </w:pPr>
      <w:r w:rsidRPr="001A5EE6">
        <w:rPr>
          <w:rFonts w:ascii="Palatino Linotype" w:hAnsi="Palatino Linotype" w:cs="Times New Roman"/>
          <w:sz w:val="24"/>
          <w:szCs w:val="24"/>
        </w:rPr>
        <w:t>Podstawa pięcioramienna, wykonana z poliamidu z dodatkiem włókna szklanego, czarna</w:t>
      </w:r>
    </w:p>
    <w:p w14:paraId="58B260D6" w14:textId="77777777" w:rsidR="001A5EE6" w:rsidRPr="001A5EE6" w:rsidRDefault="001A5EE6" w:rsidP="00C4385C">
      <w:pPr>
        <w:numPr>
          <w:ilvl w:val="0"/>
          <w:numId w:val="28"/>
        </w:numPr>
        <w:spacing w:before="100" w:beforeAutospacing="1" w:after="100" w:afterAutospacing="1" w:line="276" w:lineRule="auto"/>
        <w:jc w:val="both"/>
        <w:rPr>
          <w:rFonts w:ascii="Palatino Linotype" w:hAnsi="Palatino Linotype" w:cs="Times New Roman"/>
          <w:sz w:val="24"/>
          <w:szCs w:val="24"/>
        </w:rPr>
      </w:pPr>
      <w:r w:rsidRPr="001A5EE6">
        <w:rPr>
          <w:rFonts w:ascii="Palatino Linotype" w:hAnsi="Palatino Linotype" w:cs="Times New Roman"/>
          <w:sz w:val="24"/>
          <w:szCs w:val="24"/>
        </w:rPr>
        <w:t>Samohamowne kółka jezdne do miękkich powierzchni, średnica 65mm</w:t>
      </w:r>
    </w:p>
    <w:p w14:paraId="4E39DFF6" w14:textId="77777777"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Amortyzator gazowy umożliwiający płynną regulację wysokości siedziska</w:t>
      </w:r>
    </w:p>
    <w:p w14:paraId="1D51C1A0" w14:textId="11CE1434"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 xml:space="preserve">Nowoczesny mechanizm SYNCHRO umożliwiający synchroniczne odchylanie oparcia i siedziska z regulacją sprężystości odchylania </w:t>
      </w:r>
      <w:r w:rsidR="0001424A">
        <w:rPr>
          <w:rFonts w:ascii="Palatino Linotype" w:hAnsi="Palatino Linotype" w:cs="Times New Roman"/>
          <w:sz w:val="24"/>
          <w:szCs w:val="24"/>
        </w:rPr>
        <w:br/>
        <w:t>|</w:t>
      </w:r>
      <w:r w:rsidRPr="001A5EE6">
        <w:rPr>
          <w:rFonts w:ascii="Palatino Linotype" w:hAnsi="Palatino Linotype" w:cs="Times New Roman"/>
          <w:sz w:val="24"/>
          <w:szCs w:val="24"/>
        </w:rPr>
        <w:t>w zależności od ciężaru siedzącego oraz blokady tego ruchu. Mechanizm wyposażony w system ANTI SHOCK zapobiegający uderzeniu oparcia w plecy siedzącego po zwolnieniu mechanizmu.</w:t>
      </w:r>
    </w:p>
    <w:p w14:paraId="647DE81F" w14:textId="77777777"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Siedzisko krzesła wykonane ze sklejki drewna liściastego, wyściełane  pianką PU wykonaną w technologii pianek wylewanych w formach, gęstość pianki siedziska: 80 kg/m</w:t>
      </w:r>
      <w:r w:rsidRPr="001A5EE6">
        <w:rPr>
          <w:rFonts w:ascii="Palatino Linotype" w:hAnsi="Palatino Linotype" w:cs="Times New Roman"/>
          <w:sz w:val="24"/>
          <w:szCs w:val="24"/>
          <w:vertAlign w:val="superscript"/>
        </w:rPr>
        <w:t>3</w:t>
      </w:r>
    </w:p>
    <w:p w14:paraId="4D3ED4AA" w14:textId="77777777"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Siedzisko wyposażone w mechanizm regulacji głębokości w zakresie 50mm (sanki)</w:t>
      </w:r>
    </w:p>
    <w:p w14:paraId="7E714AB5" w14:textId="250B86DD"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 xml:space="preserve">Podłokietniki krzesła czarne, z nakładką wykonaną z PU (poliuretan), </w:t>
      </w:r>
      <w:r w:rsidR="0001424A">
        <w:rPr>
          <w:rFonts w:ascii="Palatino Linotype" w:hAnsi="Palatino Linotype" w:cs="Times New Roman"/>
          <w:sz w:val="24"/>
          <w:szCs w:val="24"/>
        </w:rPr>
        <w:br/>
      </w:r>
      <w:r w:rsidRPr="001A5EE6">
        <w:rPr>
          <w:rFonts w:ascii="Palatino Linotype" w:hAnsi="Palatino Linotype" w:cs="Times New Roman"/>
          <w:sz w:val="24"/>
          <w:szCs w:val="24"/>
        </w:rPr>
        <w:t>z możliwością regulacji w zakresie wysokości.</w:t>
      </w:r>
    </w:p>
    <w:p w14:paraId="5B4BF07F" w14:textId="77777777" w:rsidR="001A5EE6" w:rsidRPr="001A5EE6" w:rsidRDefault="001A5EE6" w:rsidP="00C4385C">
      <w:pPr>
        <w:numPr>
          <w:ilvl w:val="0"/>
          <w:numId w:val="28"/>
        </w:numPr>
        <w:spacing w:after="200"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Oparcie wykonane z sklejki drzewa liściastego, wyściełane pianką PU wykonaną w technologii wylewanej w formach o gęstości 75 kg/m</w:t>
      </w:r>
      <w:r w:rsidRPr="001A5EE6">
        <w:rPr>
          <w:rFonts w:ascii="Palatino Linotype" w:hAnsi="Palatino Linotype" w:cs="Times New Roman"/>
          <w:sz w:val="24"/>
          <w:szCs w:val="24"/>
          <w:vertAlign w:val="superscript"/>
        </w:rPr>
        <w:t>3</w:t>
      </w:r>
      <w:r w:rsidRPr="001A5EE6">
        <w:rPr>
          <w:rFonts w:ascii="Palatino Linotype" w:hAnsi="Palatino Linotype" w:cs="Times New Roman"/>
          <w:sz w:val="24"/>
          <w:szCs w:val="24"/>
        </w:rPr>
        <w:t xml:space="preserve"> , wyprofilowane do naturalnego kształtu kręgosłupa w części krzyżowo-lędźwiowej, tapicerowane w całości, bez maskownicy plastikowej w tylnej części oparcia. Regulacja wysokości oparcia względem siedziska w systemie zapadkowym „no touch” w zakresie 80mm.</w:t>
      </w:r>
    </w:p>
    <w:p w14:paraId="0B5623F6" w14:textId="77777777"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Krzesło</w:t>
      </w:r>
      <w:r w:rsidRPr="001A5EE6">
        <w:rPr>
          <w:rFonts w:ascii="Palatino Linotype" w:hAnsi="Palatino Linotype" w:cs="Times New Roman"/>
          <w:sz w:val="24"/>
          <w:szCs w:val="24"/>
          <w:vertAlign w:val="superscript"/>
        </w:rPr>
        <w:t xml:space="preserve"> </w:t>
      </w:r>
      <w:r w:rsidRPr="001A5EE6">
        <w:rPr>
          <w:rFonts w:ascii="Palatino Linotype" w:hAnsi="Palatino Linotype" w:cs="Times New Roman"/>
          <w:sz w:val="24"/>
          <w:szCs w:val="24"/>
        </w:rPr>
        <w:t>tapicerowane tkaniną z włókna 100% poliester, gramatura min. 320g/m</w:t>
      </w:r>
      <w:r w:rsidRPr="001A5EE6">
        <w:rPr>
          <w:rFonts w:ascii="Palatino Linotype" w:hAnsi="Palatino Linotype" w:cs="Times New Roman"/>
          <w:sz w:val="24"/>
          <w:szCs w:val="24"/>
          <w:vertAlign w:val="superscript"/>
        </w:rPr>
        <w:t>2</w:t>
      </w:r>
      <w:r w:rsidRPr="001A5EE6">
        <w:rPr>
          <w:rFonts w:ascii="Palatino Linotype" w:hAnsi="Palatino Linotype" w:cs="Times New Roman"/>
          <w:sz w:val="24"/>
          <w:szCs w:val="24"/>
        </w:rPr>
        <w:t xml:space="preserve"> z atestami: higienicznym, trudnopalności EN 1021:1:2, ścieralności min. 180 000 cykli (PN-EN ISO 12947-2), odporności na piling 5 (EN ISO 12945-2), odporność barwy na tarcie 4-5 (EN ISO 105-X12) oznaczenie formaldehydu (PN-EN ISO 14184-1), odporność bar</w:t>
      </w:r>
      <w:r w:rsidRPr="001A5EE6">
        <w:rPr>
          <w:rFonts w:ascii="Palatino Linotype" w:hAnsi="Palatino Linotype" w:cs="Times New Roman"/>
          <w:sz w:val="24"/>
          <w:szCs w:val="24"/>
        </w:rPr>
        <w:softHyphen/>
        <w:t xml:space="preserve">wy na działanie potu – 5 (PN-EN ISO 105-E04),odporność barwy na rozpuszczalniki organiczne 5(PN-EN ISO 105-X-05), odporność na przesunięcie w szwie- 3mm, kat A(PN-EN ISO 13936-2), odporność barwy na plamienie wodą 5(BS EN ISO 105 E16) </w:t>
      </w:r>
      <w:r w:rsidRPr="001A5EE6">
        <w:rPr>
          <w:rFonts w:ascii="Palatino Linotype" w:hAnsi="Palatino Linotype" w:cs="Times New Roman"/>
          <w:sz w:val="24"/>
          <w:szCs w:val="24"/>
        </w:rPr>
        <w:lastRenderedPageBreak/>
        <w:t>wymagany certyfikat Ecolabel. Nie dopuszcza się tkaniny o innym składzie gatunkowym i niższych parametrach.</w:t>
      </w:r>
    </w:p>
    <w:p w14:paraId="02AE5675" w14:textId="79A0A028" w:rsidR="001A5EE6" w:rsidRPr="001A5EE6" w:rsidRDefault="007A3F4F"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Pr>
          <w:rFonts w:ascii="Palatino Linotype" w:hAnsi="Palatino Linotype" w:cs="Times New Roman"/>
          <w:sz w:val="24"/>
          <w:szCs w:val="24"/>
        </w:rPr>
        <w:t>Z</w:t>
      </w:r>
      <w:r w:rsidR="001A5EE6" w:rsidRPr="001A5EE6">
        <w:rPr>
          <w:rFonts w:ascii="Palatino Linotype" w:hAnsi="Palatino Linotype" w:cs="Times New Roman"/>
          <w:sz w:val="24"/>
          <w:szCs w:val="24"/>
        </w:rPr>
        <w:t>godnoś</w:t>
      </w:r>
      <w:r w:rsidR="00A375A2">
        <w:rPr>
          <w:rFonts w:ascii="Palatino Linotype" w:hAnsi="Palatino Linotype" w:cs="Times New Roman"/>
          <w:sz w:val="24"/>
          <w:szCs w:val="24"/>
        </w:rPr>
        <w:t>ć</w:t>
      </w:r>
      <w:r w:rsidR="001A5EE6" w:rsidRPr="001A5EE6">
        <w:rPr>
          <w:rFonts w:ascii="Palatino Linotype" w:hAnsi="Palatino Linotype" w:cs="Times New Roman"/>
          <w:sz w:val="24"/>
          <w:szCs w:val="24"/>
        </w:rPr>
        <w:t xml:space="preserve"> z PN EN 1335-1 oraz rozporządzeniem MPiPS z dnia 1.12.1998 (DZ.U. Nr 148, poz. 973)</w:t>
      </w:r>
    </w:p>
    <w:p w14:paraId="753781EB" w14:textId="15CF1B7E" w:rsidR="001A5EE6" w:rsidRPr="001A5EE6" w:rsidRDefault="00A375A2"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Pr>
          <w:rFonts w:ascii="Palatino Linotype" w:hAnsi="Palatino Linotype" w:cs="Times New Roman"/>
          <w:sz w:val="24"/>
          <w:szCs w:val="24"/>
        </w:rPr>
        <w:t>Z</w:t>
      </w:r>
      <w:r w:rsidR="001A5EE6" w:rsidRPr="001A5EE6">
        <w:rPr>
          <w:rFonts w:ascii="Palatino Linotype" w:hAnsi="Palatino Linotype" w:cs="Times New Roman"/>
          <w:sz w:val="24"/>
          <w:szCs w:val="24"/>
        </w:rPr>
        <w:t>godność produktu z normą EN 1335-1:2002; EN 1335-2:2019 (bezpieczeństwo, ochrona zdrowia), wystawiony przez niezależną jednostkę uprawnioną do wydawania tego rodzaju zaświadczeń. Jako jednostkę niezależną uznaje się każdą jednostkę badawczą i certyfikującą posiadającą akredytację krajowego ośrodka certyfikującego – w przypadku Polski jest to Polskie</w:t>
      </w:r>
      <w:r w:rsidR="00BB51E0">
        <w:rPr>
          <w:rFonts w:ascii="Palatino Linotype" w:hAnsi="Palatino Linotype" w:cs="Times New Roman"/>
          <w:sz w:val="24"/>
          <w:szCs w:val="24"/>
        </w:rPr>
        <w:t xml:space="preserve"> </w:t>
      </w:r>
      <w:r w:rsidR="001A5EE6" w:rsidRPr="001A5EE6">
        <w:rPr>
          <w:rFonts w:ascii="Palatino Linotype" w:hAnsi="Palatino Linotype" w:cs="Times New Roman"/>
          <w:sz w:val="24"/>
          <w:szCs w:val="24"/>
        </w:rPr>
        <w:t>Centrum Akredytacji (PCA), w przypadku certyfikatów wystawionych przez kraj zrzeszony w Unii Europejskiej, jako jednostkę niezależną uznaje się każdą jednostkę badawczą i certyfikującą posiadającą akredytację odpowiednika PCA w tym kraju.</w:t>
      </w:r>
    </w:p>
    <w:p w14:paraId="6D801626" w14:textId="72CA5A88"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Fotel produkowany w oparciu o zintegrowany system zarządzania określony w normach ISO 9001:2015 ISO 14001:2015 ISO 45001:2018 (jakość, środowisko, bezpieczeństwo i higiena pracy) potwierdzone dołączonymi certyfikatami, wystawiony przez niezależną jednostkę uprawnioną do wydawania tego rodzaju zaświadczeń</w:t>
      </w:r>
    </w:p>
    <w:p w14:paraId="2354D2CE" w14:textId="77777777" w:rsidR="001A5EE6" w:rsidRPr="001A5EE6" w:rsidRDefault="001A5EE6" w:rsidP="001A5EE6">
      <w:pPr>
        <w:spacing w:before="100" w:beforeAutospacing="1" w:after="100" w:afterAutospacing="1"/>
        <w:rPr>
          <w:rFonts w:ascii="Times New Roman" w:hAnsi="Times New Roman" w:cs="Times New Roman"/>
          <w:sz w:val="24"/>
          <w:szCs w:val="24"/>
        </w:rPr>
      </w:pPr>
      <w:r w:rsidRPr="001A5EE6">
        <w:rPr>
          <w:rFonts w:ascii="Times New Roman" w:hAnsi="Times New Roman" w:cs="Times New Roman"/>
          <w:sz w:val="24"/>
          <w:szCs w:val="24"/>
          <w:lang w:eastAsia="en-US"/>
        </w:rPr>
        <w:t> </w:t>
      </w:r>
      <w:r w:rsidRPr="001A5EE6">
        <w:rPr>
          <w:rFonts w:ascii="Times New Roman" w:hAnsi="Times New Roman" w:cs="Times New Roman"/>
          <w:noProof/>
          <w:sz w:val="24"/>
          <w:szCs w:val="24"/>
        </w:rPr>
        <w:drawing>
          <wp:inline distT="0" distB="0" distL="0" distR="0" wp14:anchorId="0827DFFD" wp14:editId="4606C25D">
            <wp:extent cx="4048125" cy="28384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838450"/>
                    </a:xfrm>
                    <a:prstGeom prst="rect">
                      <a:avLst/>
                    </a:prstGeom>
                    <a:noFill/>
                    <a:ln>
                      <a:noFill/>
                    </a:ln>
                  </pic:spPr>
                </pic:pic>
              </a:graphicData>
            </a:graphic>
          </wp:inline>
        </w:drawing>
      </w:r>
    </w:p>
    <w:p w14:paraId="3E9D9FAD" w14:textId="77777777" w:rsidR="001A5EE6" w:rsidRPr="00465A78" w:rsidRDefault="001A5EE6" w:rsidP="001A5EE6">
      <w:pPr>
        <w:tabs>
          <w:tab w:val="left" w:pos="4905"/>
        </w:tabs>
        <w:spacing w:line="276" w:lineRule="auto"/>
        <w:rPr>
          <w:rFonts w:ascii="Palatino Linotype" w:hAnsi="Palatino Linotype" w:cs="Times New Roman"/>
        </w:rPr>
      </w:pPr>
      <w:r w:rsidRPr="00465A78">
        <w:rPr>
          <w:rFonts w:ascii="Palatino Linotype" w:hAnsi="Palatino Linotype" w:cs="Times New Roman"/>
        </w:rPr>
        <w:t>Zdjęcie poglądowe</w:t>
      </w:r>
    </w:p>
    <w:p w14:paraId="270AD9E0" w14:textId="36E9BCE2" w:rsidR="001A5EE6" w:rsidRDefault="001A5EE6" w:rsidP="00A13DCD">
      <w:pPr>
        <w:spacing w:line="276" w:lineRule="auto"/>
        <w:jc w:val="both"/>
        <w:rPr>
          <w:rFonts w:ascii="Palatino Linotype" w:hAnsi="Palatino Linotype" w:cs="Times New Roman"/>
          <w:b/>
          <w:sz w:val="24"/>
          <w:szCs w:val="24"/>
        </w:rPr>
      </w:pPr>
    </w:p>
    <w:p w14:paraId="400002BE" w14:textId="5B76084A" w:rsidR="009F2DAA" w:rsidRDefault="009F2DAA" w:rsidP="00A13DCD">
      <w:pPr>
        <w:spacing w:line="276" w:lineRule="auto"/>
        <w:jc w:val="both"/>
        <w:rPr>
          <w:rFonts w:ascii="Palatino Linotype" w:hAnsi="Palatino Linotype" w:cs="Times New Roman"/>
          <w:b/>
          <w:sz w:val="24"/>
          <w:szCs w:val="24"/>
        </w:rPr>
      </w:pPr>
    </w:p>
    <w:p w14:paraId="5A28F3D8" w14:textId="59928481" w:rsidR="009F2DAA" w:rsidRDefault="009F2DAA" w:rsidP="00A13DCD">
      <w:pPr>
        <w:spacing w:line="276" w:lineRule="auto"/>
        <w:jc w:val="both"/>
        <w:rPr>
          <w:rFonts w:ascii="Palatino Linotype" w:hAnsi="Palatino Linotype" w:cs="Times New Roman"/>
          <w:b/>
          <w:sz w:val="24"/>
          <w:szCs w:val="24"/>
        </w:rPr>
      </w:pPr>
    </w:p>
    <w:p w14:paraId="64F2264C" w14:textId="38B41EDB" w:rsidR="007A3F4F" w:rsidRDefault="007A3F4F" w:rsidP="00A13DCD">
      <w:pPr>
        <w:spacing w:line="276" w:lineRule="auto"/>
        <w:jc w:val="both"/>
        <w:rPr>
          <w:rFonts w:ascii="Palatino Linotype" w:hAnsi="Palatino Linotype" w:cs="Times New Roman"/>
          <w:b/>
          <w:sz w:val="24"/>
          <w:szCs w:val="24"/>
        </w:rPr>
      </w:pPr>
    </w:p>
    <w:p w14:paraId="71108AF3" w14:textId="22AF92DA" w:rsidR="007A3F4F" w:rsidRDefault="007A3F4F" w:rsidP="00A13DCD">
      <w:pPr>
        <w:spacing w:line="276" w:lineRule="auto"/>
        <w:jc w:val="both"/>
        <w:rPr>
          <w:rFonts w:ascii="Palatino Linotype" w:hAnsi="Palatino Linotype" w:cs="Times New Roman"/>
          <w:b/>
          <w:sz w:val="24"/>
          <w:szCs w:val="24"/>
        </w:rPr>
      </w:pPr>
    </w:p>
    <w:p w14:paraId="44A1715D" w14:textId="0086D129" w:rsidR="007A3F4F" w:rsidRDefault="007A3F4F" w:rsidP="00A13DCD">
      <w:pPr>
        <w:spacing w:line="276" w:lineRule="auto"/>
        <w:jc w:val="both"/>
        <w:rPr>
          <w:rFonts w:ascii="Palatino Linotype" w:hAnsi="Palatino Linotype" w:cs="Times New Roman"/>
          <w:b/>
          <w:sz w:val="24"/>
          <w:szCs w:val="24"/>
        </w:rPr>
      </w:pPr>
    </w:p>
    <w:p w14:paraId="4F12B33D" w14:textId="77777777" w:rsidR="007A3F4F" w:rsidRDefault="007A3F4F" w:rsidP="00A13DCD">
      <w:pPr>
        <w:spacing w:line="276" w:lineRule="auto"/>
        <w:jc w:val="both"/>
        <w:rPr>
          <w:rFonts w:ascii="Palatino Linotype" w:hAnsi="Palatino Linotype" w:cs="Times New Roman"/>
          <w:b/>
          <w:sz w:val="24"/>
          <w:szCs w:val="24"/>
        </w:rPr>
      </w:pPr>
    </w:p>
    <w:p w14:paraId="4F0A814B" w14:textId="38971CD4" w:rsidR="00193383" w:rsidRPr="00C4385C" w:rsidRDefault="00993F67" w:rsidP="00A13DCD">
      <w:pPr>
        <w:spacing w:line="276" w:lineRule="auto"/>
        <w:jc w:val="both"/>
        <w:rPr>
          <w:rFonts w:ascii="Palatino Linotype" w:hAnsi="Palatino Linotype" w:cs="Times New Roman"/>
          <w:b/>
          <w:sz w:val="24"/>
          <w:szCs w:val="24"/>
        </w:rPr>
      </w:pPr>
      <w:r w:rsidRPr="00C4385C">
        <w:rPr>
          <w:rFonts w:ascii="Palatino Linotype" w:hAnsi="Palatino Linotype" w:cs="Times New Roman"/>
          <w:b/>
          <w:sz w:val="24"/>
          <w:szCs w:val="24"/>
        </w:rPr>
        <w:lastRenderedPageBreak/>
        <w:t>KRZESŁO KONFERENCYJNE I</w:t>
      </w:r>
      <w:r w:rsidR="007C408B" w:rsidRPr="00C4385C">
        <w:rPr>
          <w:rFonts w:ascii="Palatino Linotype" w:hAnsi="Palatino Linotype" w:cs="Times New Roman"/>
          <w:b/>
          <w:sz w:val="24"/>
          <w:szCs w:val="24"/>
        </w:rPr>
        <w:t>I</w:t>
      </w:r>
    </w:p>
    <w:p w14:paraId="2F8C3398" w14:textId="6FF2D151" w:rsidR="004C2E7D" w:rsidRPr="00C4385C" w:rsidRDefault="004C2E7D" w:rsidP="00A13DCD">
      <w:pPr>
        <w:spacing w:line="276" w:lineRule="auto"/>
        <w:jc w:val="both"/>
        <w:rPr>
          <w:rFonts w:ascii="Palatino Linotype" w:hAnsi="Palatino Linotype" w:cs="Times New Roman"/>
          <w:sz w:val="24"/>
          <w:szCs w:val="24"/>
        </w:rPr>
      </w:pPr>
    </w:p>
    <w:p w14:paraId="3AD91EAC" w14:textId="101008B9"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 xml:space="preserve">Krzesło konferencyjne na czterech nogach. Stelaż wykonany z rury stalowej </w:t>
      </w:r>
      <w:r w:rsidR="00C4385C">
        <w:rPr>
          <w:rFonts w:ascii="Palatino Linotype" w:hAnsi="Palatino Linotype" w:cs="Times New Roman"/>
          <w:sz w:val="24"/>
          <w:szCs w:val="24"/>
        </w:rPr>
        <w:br/>
      </w:r>
      <w:r w:rsidRPr="00C4385C">
        <w:rPr>
          <w:rFonts w:ascii="Palatino Linotype" w:hAnsi="Palatino Linotype" w:cs="Times New Roman"/>
          <w:sz w:val="24"/>
          <w:szCs w:val="24"/>
        </w:rPr>
        <w:t>o przekroju FI 16 x 2 mm,  lakierowany proszkowo w kolorze metalik.  Konstrukcja krzesła umożliwia jego sztaplowanie.</w:t>
      </w:r>
    </w:p>
    <w:p w14:paraId="367A6E7F" w14:textId="77777777"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Stopki twarde do miękkiej podłogi.</w:t>
      </w:r>
    </w:p>
    <w:p w14:paraId="11EDD8F4" w14:textId="6D91DE74"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 xml:space="preserve">Pod siedziskiem krzesło posiada maskownicę z tworzywa sztucznego </w:t>
      </w:r>
      <w:r w:rsidR="00C4385C">
        <w:rPr>
          <w:rFonts w:ascii="Palatino Linotype" w:hAnsi="Palatino Linotype" w:cs="Times New Roman"/>
          <w:sz w:val="24"/>
          <w:szCs w:val="24"/>
        </w:rPr>
        <w:br/>
      </w:r>
      <w:r w:rsidRPr="00C4385C">
        <w:rPr>
          <w:rFonts w:ascii="Palatino Linotype" w:hAnsi="Palatino Linotype" w:cs="Times New Roman"/>
          <w:sz w:val="24"/>
          <w:szCs w:val="24"/>
        </w:rPr>
        <w:t xml:space="preserve">w kolorze czarnym. Maskownica zapobiega odkształcaniu tkaniny siedziska podczas sztaplowania krzeseł. </w:t>
      </w:r>
    </w:p>
    <w:p w14:paraId="6CA8C1CF" w14:textId="77777777"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 xml:space="preserve">Krzesło posiada konstrukcję kubełkową. Kubełek wykonany ze sklejki bukowej. </w:t>
      </w:r>
    </w:p>
    <w:p w14:paraId="212012BE" w14:textId="77777777"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Siedzisko i oparcie pokryte pianą poliuretanową.</w:t>
      </w:r>
    </w:p>
    <w:p w14:paraId="423EFDD5" w14:textId="455E5FFA" w:rsidR="00723E73" w:rsidRPr="00C4385C" w:rsidRDefault="00723E73" w:rsidP="00927A9E">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Krzesło w całości tapicerowane (również oparcie z tyłu) tkaniną z włókna 100% poliester, gramatura min. 320g/m</w:t>
      </w:r>
      <w:r w:rsidRPr="00C4385C">
        <w:rPr>
          <w:rFonts w:ascii="Palatino Linotype" w:hAnsi="Palatino Linotype" w:cs="Times New Roman"/>
          <w:sz w:val="24"/>
          <w:szCs w:val="24"/>
          <w:vertAlign w:val="superscript"/>
        </w:rPr>
        <w:t>2</w:t>
      </w:r>
      <w:r w:rsidRPr="00C4385C">
        <w:rPr>
          <w:rFonts w:ascii="Palatino Linotype" w:hAnsi="Palatino Linotype" w:cs="Times New Roman"/>
          <w:sz w:val="24"/>
          <w:szCs w:val="24"/>
        </w:rPr>
        <w:t xml:space="preserve"> z atestami: higienicznym, trudnopalności EN 1021:1:2, ścieralności min. 180 000 cykli (PN-EN ISO 12947-2), odporności na piling 5 (EN ISO 12945-2), odporność barwy na tarcie 4-5 (EN ISO 105-X12) oznaczenie formaldehydu (PN-EN ISO 14184-1), odporność bar</w:t>
      </w:r>
      <w:r w:rsidRPr="00C4385C">
        <w:rPr>
          <w:rFonts w:ascii="Palatino Linotype" w:hAnsi="Palatino Linotype" w:cs="Times New Roman"/>
          <w:sz w:val="24"/>
          <w:szCs w:val="24"/>
        </w:rPr>
        <w:softHyphen/>
        <w:t>wy na działanie potu – 5 (PN-EN ISO 105-E04),</w:t>
      </w:r>
      <w:r w:rsidR="00BB51E0">
        <w:rPr>
          <w:rFonts w:ascii="Palatino Linotype" w:hAnsi="Palatino Linotype" w:cs="Times New Roman"/>
          <w:sz w:val="24"/>
          <w:szCs w:val="24"/>
        </w:rPr>
        <w:t xml:space="preserve"> </w:t>
      </w:r>
      <w:r w:rsidRPr="00C4385C">
        <w:rPr>
          <w:rFonts w:ascii="Palatino Linotype" w:hAnsi="Palatino Linotype" w:cs="Times New Roman"/>
          <w:sz w:val="24"/>
          <w:szCs w:val="24"/>
        </w:rPr>
        <w:t>odporność barwy na rozpuszczalniki organiczne 5(PN-EN ISO 105-X-05), odporność na przesunięcie w szwie- 3mm, kat A(PN-EN ISO 13936-2), odporność barwy na plamienie wodą 5(BS EN ISO 105 E16) wymagany certyfikat Ecolabel. Nie dopuszcza się tkaniny o innym składzie gatunkowym i niższych parametrach.</w:t>
      </w:r>
    </w:p>
    <w:p w14:paraId="5D0E1C3C" w14:textId="77777777" w:rsidR="00723E73" w:rsidRPr="00C4385C" w:rsidRDefault="00723E73" w:rsidP="00723E73">
      <w:pPr>
        <w:numPr>
          <w:ilvl w:val="0"/>
          <w:numId w:val="30"/>
        </w:numPr>
        <w:jc w:val="both"/>
        <w:rPr>
          <w:rFonts w:ascii="Palatino Linotype" w:hAnsi="Palatino Linotype" w:cs="Times New Roman"/>
          <w:color w:val="000000"/>
          <w:sz w:val="24"/>
          <w:szCs w:val="24"/>
        </w:rPr>
      </w:pPr>
      <w:r w:rsidRPr="00C4385C">
        <w:rPr>
          <w:rFonts w:ascii="Palatino Linotype" w:hAnsi="Palatino Linotype" w:cs="Times New Roman"/>
          <w:color w:val="000000"/>
          <w:sz w:val="24"/>
          <w:szCs w:val="24"/>
        </w:rPr>
        <w:t>Krzesło posiada certyfikat zgodności z normą PN EN 16139:2014, dotyczącą wytrzymałości i stabilności.</w:t>
      </w:r>
    </w:p>
    <w:p w14:paraId="176356E8" w14:textId="03268FDE" w:rsidR="00723E73" w:rsidRPr="009F2DAA" w:rsidRDefault="00723E73" w:rsidP="00723E73">
      <w:pPr>
        <w:numPr>
          <w:ilvl w:val="0"/>
          <w:numId w:val="31"/>
        </w:numPr>
        <w:jc w:val="both"/>
        <w:rPr>
          <w:rFonts w:ascii="Palatino Linotype" w:hAnsi="Palatino Linotype" w:cs="Times New Roman"/>
          <w:color w:val="000000"/>
          <w:sz w:val="24"/>
          <w:szCs w:val="24"/>
        </w:rPr>
      </w:pPr>
      <w:r w:rsidRPr="00C4385C">
        <w:rPr>
          <w:rFonts w:ascii="Palatino Linotype" w:hAnsi="Palatino Linotype" w:cs="Times New Roman"/>
          <w:color w:val="000000"/>
          <w:sz w:val="24"/>
          <w:szCs w:val="24"/>
        </w:rPr>
        <w:t xml:space="preserve">Krzesło produkowane zgodnie z wdrożonym przez producenta System Zarządzania Jakością, certyfikat ISO 9001:2008 w zakresie stosowania: projektowanie, produkcja, sprzedaż i serwis mebli biurowych oraz ich komponentów oraz </w:t>
      </w:r>
      <w:r w:rsidRPr="00C4385C">
        <w:rPr>
          <w:rFonts w:ascii="Palatino Linotype" w:hAnsi="Palatino Linotype" w:cs="Times New Roman"/>
          <w:sz w:val="24"/>
          <w:szCs w:val="24"/>
        </w:rPr>
        <w:t xml:space="preserve">System Zarządzania Środowiskowego, certyfikat ISO 14001 : 2004 + Cor 1 : 2009 w zakresie: projektowanie, produkcja, sprzedaż </w:t>
      </w:r>
      <w:r w:rsidR="00C4385C">
        <w:rPr>
          <w:rFonts w:ascii="Palatino Linotype" w:hAnsi="Palatino Linotype" w:cs="Times New Roman"/>
          <w:sz w:val="24"/>
          <w:szCs w:val="24"/>
        </w:rPr>
        <w:br/>
      </w:r>
      <w:r w:rsidRPr="00C4385C">
        <w:rPr>
          <w:rFonts w:ascii="Palatino Linotype" w:hAnsi="Palatino Linotype" w:cs="Times New Roman"/>
          <w:sz w:val="24"/>
          <w:szCs w:val="24"/>
        </w:rPr>
        <w:t>i serwis mebli biurowych i ich komponentów. Powyższe certyfikaty należy dołączyć do oferty</w:t>
      </w:r>
    </w:p>
    <w:p w14:paraId="7969E6B3" w14:textId="77777777" w:rsidR="009F2DAA" w:rsidRPr="0001424A" w:rsidRDefault="009F2DAA" w:rsidP="009F2DAA">
      <w:pPr>
        <w:ind w:left="720"/>
        <w:jc w:val="both"/>
        <w:rPr>
          <w:rFonts w:ascii="Palatino Linotype" w:hAnsi="Palatino Linotype" w:cs="Times New Roman"/>
          <w:color w:val="000000"/>
          <w:sz w:val="24"/>
          <w:szCs w:val="24"/>
        </w:rPr>
      </w:pPr>
    </w:p>
    <w:p w14:paraId="72D64B10" w14:textId="7F3A7873" w:rsidR="00053AD3" w:rsidRPr="009F2DAA" w:rsidRDefault="00723E73" w:rsidP="009F2DA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21E42D" wp14:editId="570F63A3">
            <wp:extent cx="3933825" cy="22764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276475"/>
                    </a:xfrm>
                    <a:prstGeom prst="rect">
                      <a:avLst/>
                    </a:prstGeom>
                    <a:noFill/>
                    <a:ln>
                      <a:noFill/>
                    </a:ln>
                  </pic:spPr>
                </pic:pic>
              </a:graphicData>
            </a:graphic>
          </wp:inline>
        </w:drawing>
      </w:r>
      <w:r>
        <w:rPr>
          <w:rFonts w:ascii="Times New Roman" w:hAnsi="Times New Roman" w:cs="Times New Roman"/>
          <w:sz w:val="24"/>
          <w:szCs w:val="24"/>
        </w:rPr>
        <w:t xml:space="preserve">  </w:t>
      </w:r>
      <w:r w:rsidR="0001424A">
        <w:rPr>
          <w:rFonts w:ascii="Times New Roman" w:hAnsi="Times New Roman" w:cs="Times New Roman"/>
          <w:b/>
          <w:noProof/>
          <w:sz w:val="24"/>
          <w:szCs w:val="24"/>
        </w:rPr>
        <w:drawing>
          <wp:inline distT="0" distB="0" distL="0" distR="0" wp14:anchorId="53E041C5" wp14:editId="5D481342">
            <wp:extent cx="847725"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b="44865"/>
                    <a:stretch>
                      <a:fillRect/>
                    </a:stretch>
                  </pic:blipFill>
                  <pic:spPr bwMode="auto">
                    <a:xfrm>
                      <a:off x="0" y="0"/>
                      <a:ext cx="847725" cy="781050"/>
                    </a:xfrm>
                    <a:prstGeom prst="rect">
                      <a:avLst/>
                    </a:prstGeom>
                    <a:noFill/>
                    <a:ln>
                      <a:noFill/>
                    </a:ln>
                  </pic:spPr>
                </pic:pic>
              </a:graphicData>
            </a:graphic>
          </wp:inline>
        </w:drawing>
      </w:r>
      <w:r w:rsidR="0001424A">
        <w:rPr>
          <w:rFonts w:ascii="Times New Roman" w:hAnsi="Times New Roman" w:cs="Times New Roman"/>
          <w:sz w:val="24"/>
          <w:szCs w:val="24"/>
        </w:rPr>
        <w:t xml:space="preserve">oparcie </w:t>
      </w:r>
    </w:p>
    <w:p w14:paraId="315BCC5C" w14:textId="6AAC70F3" w:rsidR="00053AD3" w:rsidRPr="002E70E4" w:rsidRDefault="00053AD3" w:rsidP="00053AD3">
      <w:pPr>
        <w:jc w:val="both"/>
        <w:rPr>
          <w:rFonts w:ascii="Times New Roman" w:hAnsi="Times New Roman" w:cs="Times New Roman"/>
          <w:bCs/>
        </w:rPr>
      </w:pPr>
      <w:bookmarkStart w:id="1" w:name="_Hlk98408190"/>
      <w:r w:rsidRPr="002E70E4">
        <w:rPr>
          <w:rFonts w:ascii="Times New Roman" w:hAnsi="Times New Roman" w:cs="Times New Roman"/>
          <w:bCs/>
        </w:rPr>
        <w:t>Zdjęcie poglądowe</w:t>
      </w:r>
    </w:p>
    <w:p w14:paraId="69940604" w14:textId="6EB7B42C" w:rsidR="00053AD3" w:rsidRPr="002E70E4" w:rsidRDefault="00053AD3" w:rsidP="00723E73">
      <w:pPr>
        <w:jc w:val="both"/>
        <w:rPr>
          <w:rFonts w:ascii="Times New Roman" w:hAnsi="Times New Roman" w:cs="Times New Roman"/>
          <w:bCs/>
        </w:rPr>
      </w:pPr>
    </w:p>
    <w:bookmarkEnd w:id="1"/>
    <w:p w14:paraId="739CC32E" w14:textId="0970A728" w:rsidR="007C408B" w:rsidRDefault="007C408B" w:rsidP="00A13DCD">
      <w:pPr>
        <w:spacing w:line="276" w:lineRule="auto"/>
        <w:rPr>
          <w:rFonts w:ascii="Palatino Linotype" w:hAnsi="Palatino Linotype" w:cs="Times New Roman"/>
          <w:b/>
          <w:color w:val="111111"/>
          <w:sz w:val="24"/>
          <w:szCs w:val="24"/>
          <w:shd w:val="clear" w:color="auto" w:fill="FFFFFF"/>
        </w:rPr>
      </w:pPr>
      <w:r w:rsidRPr="007C408B">
        <w:rPr>
          <w:rFonts w:ascii="Palatino Linotype" w:hAnsi="Palatino Linotype" w:cs="Times New Roman"/>
          <w:b/>
          <w:color w:val="111111"/>
          <w:sz w:val="24"/>
          <w:szCs w:val="24"/>
          <w:shd w:val="clear" w:color="auto" w:fill="FFFFFF"/>
        </w:rPr>
        <w:t xml:space="preserve">TABORET </w:t>
      </w:r>
      <w:r w:rsidR="0001424A">
        <w:rPr>
          <w:rFonts w:ascii="Palatino Linotype" w:hAnsi="Palatino Linotype" w:cs="Times New Roman"/>
          <w:b/>
          <w:color w:val="111111"/>
          <w:sz w:val="24"/>
          <w:szCs w:val="24"/>
          <w:shd w:val="clear" w:color="auto" w:fill="FFFFFF"/>
        </w:rPr>
        <w:t>KUCHENNY</w:t>
      </w:r>
    </w:p>
    <w:p w14:paraId="1AFDBCB4" w14:textId="178EE9E2" w:rsidR="007C408B" w:rsidRDefault="007C408B" w:rsidP="00A13DCD">
      <w:pPr>
        <w:spacing w:line="276" w:lineRule="auto"/>
        <w:rPr>
          <w:rFonts w:ascii="Palatino Linotype" w:hAnsi="Palatino Linotype" w:cs="Times New Roman"/>
          <w:b/>
          <w:color w:val="111111"/>
          <w:sz w:val="24"/>
          <w:szCs w:val="24"/>
          <w:shd w:val="clear" w:color="auto" w:fill="FFFFFF"/>
        </w:rPr>
      </w:pPr>
    </w:p>
    <w:p w14:paraId="340F77BD" w14:textId="77777777" w:rsidR="00927A9E" w:rsidRPr="00927A9E" w:rsidRDefault="00352EDE" w:rsidP="00927A9E">
      <w:pPr>
        <w:pStyle w:val="Akapitzlist"/>
        <w:numPr>
          <w:ilvl w:val="0"/>
          <w:numId w:val="32"/>
        </w:numPr>
        <w:spacing w:line="276" w:lineRule="auto"/>
        <w:rPr>
          <w:rFonts w:ascii="Palatino Linotype" w:hAnsi="Palatino Linotype" w:cs="Times New Roman"/>
          <w:bCs/>
          <w:color w:val="111111"/>
          <w:sz w:val="24"/>
          <w:szCs w:val="24"/>
          <w:shd w:val="clear" w:color="auto" w:fill="FFFFFF"/>
        </w:rPr>
      </w:pPr>
      <w:r w:rsidRPr="00927A9E">
        <w:rPr>
          <w:rFonts w:ascii="Palatino Linotype" w:hAnsi="Palatino Linotype" w:cs="Times New Roman"/>
          <w:bCs/>
          <w:color w:val="111111"/>
          <w:sz w:val="24"/>
          <w:szCs w:val="24"/>
          <w:shd w:val="clear" w:color="auto" w:fill="FFFFFF"/>
        </w:rPr>
        <w:t xml:space="preserve">Lekka i stabilna metalowa konstrukcja, </w:t>
      </w:r>
    </w:p>
    <w:p w14:paraId="3B891167" w14:textId="764FF27E" w:rsidR="00927A9E" w:rsidRPr="00927A9E" w:rsidRDefault="005B7803" w:rsidP="00927A9E">
      <w:pPr>
        <w:pStyle w:val="Akapitzlist"/>
        <w:numPr>
          <w:ilvl w:val="0"/>
          <w:numId w:val="32"/>
        </w:numPr>
        <w:spacing w:line="276" w:lineRule="auto"/>
        <w:rPr>
          <w:rFonts w:ascii="Palatino Linotype" w:hAnsi="Palatino Linotype" w:cs="Times New Roman"/>
          <w:bCs/>
          <w:color w:val="111111"/>
          <w:sz w:val="24"/>
          <w:szCs w:val="24"/>
          <w:shd w:val="clear" w:color="auto" w:fill="FFFFFF"/>
        </w:rPr>
      </w:pPr>
      <w:r w:rsidRPr="00927A9E">
        <w:rPr>
          <w:rFonts w:ascii="Palatino Linotype" w:hAnsi="Palatino Linotype" w:cs="Times New Roman"/>
          <w:bCs/>
          <w:color w:val="111111"/>
          <w:sz w:val="24"/>
          <w:szCs w:val="24"/>
          <w:shd w:val="clear" w:color="auto" w:fill="FFFFFF"/>
        </w:rPr>
        <w:t>kolor tapicerki - odcienie beżu</w:t>
      </w:r>
      <w:bookmarkStart w:id="2" w:name="_Hlk98405887"/>
      <w:r w:rsidR="00AF67E2">
        <w:rPr>
          <w:rFonts w:ascii="Palatino Linotype" w:hAnsi="Palatino Linotype" w:cs="Times New Roman"/>
          <w:bCs/>
          <w:color w:val="111111"/>
          <w:sz w:val="24"/>
          <w:szCs w:val="24"/>
          <w:shd w:val="clear" w:color="auto" w:fill="FFFFFF"/>
        </w:rPr>
        <w:t xml:space="preserve">, (2 odcienie do do wybory) </w:t>
      </w:r>
    </w:p>
    <w:p w14:paraId="721B80E5" w14:textId="25816A27" w:rsidR="00927A9E" w:rsidRPr="00927A9E" w:rsidRDefault="00352EDE" w:rsidP="00927A9E">
      <w:pPr>
        <w:pStyle w:val="Akapitzlist"/>
        <w:numPr>
          <w:ilvl w:val="0"/>
          <w:numId w:val="32"/>
        </w:numPr>
        <w:spacing w:line="276" w:lineRule="auto"/>
        <w:rPr>
          <w:rFonts w:ascii="Palatino Linotype" w:hAnsi="Palatino Linotype" w:cs="Times New Roman"/>
          <w:bCs/>
          <w:color w:val="111111"/>
          <w:sz w:val="24"/>
          <w:szCs w:val="24"/>
          <w:shd w:val="clear" w:color="auto" w:fill="FFFFFF"/>
        </w:rPr>
      </w:pPr>
      <w:r w:rsidRPr="00927A9E">
        <w:rPr>
          <w:rFonts w:ascii="Palatino Linotype" w:hAnsi="Palatino Linotype" w:cs="Times New Roman"/>
          <w:bCs/>
          <w:color w:val="111111"/>
          <w:sz w:val="24"/>
          <w:szCs w:val="24"/>
          <w:shd w:val="clear" w:color="auto" w:fill="FFFFFF"/>
        </w:rPr>
        <w:t xml:space="preserve">kolorach: </w:t>
      </w:r>
      <w:r w:rsidR="005B7803" w:rsidRPr="00927A9E">
        <w:rPr>
          <w:rFonts w:ascii="Palatino Linotype" w:hAnsi="Palatino Linotype" w:cs="Times New Roman"/>
          <w:bCs/>
          <w:color w:val="111111"/>
          <w:sz w:val="24"/>
          <w:szCs w:val="24"/>
          <w:shd w:val="clear" w:color="auto" w:fill="FFFFFF"/>
        </w:rPr>
        <w:t xml:space="preserve">nóżki - </w:t>
      </w:r>
      <w:r w:rsidRPr="00927A9E">
        <w:rPr>
          <w:rFonts w:ascii="Palatino Linotype" w:hAnsi="Palatino Linotype" w:cs="Times New Roman"/>
          <w:bCs/>
          <w:color w:val="111111"/>
          <w:sz w:val="24"/>
          <w:szCs w:val="24"/>
          <w:shd w:val="clear" w:color="auto" w:fill="FFFFFF"/>
        </w:rPr>
        <w:t>chrome (błyszczący</w:t>
      </w:r>
      <w:bookmarkEnd w:id="2"/>
      <w:r w:rsidRPr="00927A9E">
        <w:rPr>
          <w:rFonts w:ascii="Palatino Linotype" w:hAnsi="Palatino Linotype" w:cs="Times New Roman"/>
          <w:bCs/>
          <w:color w:val="111111"/>
          <w:sz w:val="24"/>
          <w:szCs w:val="24"/>
          <w:shd w:val="clear" w:color="auto" w:fill="FFFFFF"/>
        </w:rPr>
        <w:t>)</w:t>
      </w:r>
      <w:r w:rsidR="00927A9E" w:rsidRPr="00927A9E">
        <w:rPr>
          <w:rFonts w:ascii="Palatino Linotype" w:hAnsi="Palatino Linotype" w:cs="Times New Roman"/>
          <w:bCs/>
          <w:color w:val="111111"/>
          <w:sz w:val="24"/>
          <w:szCs w:val="24"/>
          <w:shd w:val="clear" w:color="auto" w:fill="FFFFFF"/>
        </w:rPr>
        <w:t>,</w:t>
      </w:r>
    </w:p>
    <w:p w14:paraId="73792DD7" w14:textId="70D223D2" w:rsidR="00927A9E" w:rsidRPr="00927A9E" w:rsidRDefault="00352EDE" w:rsidP="00927A9E">
      <w:pPr>
        <w:pStyle w:val="Akapitzlist"/>
        <w:numPr>
          <w:ilvl w:val="0"/>
          <w:numId w:val="32"/>
        </w:numPr>
        <w:spacing w:line="276" w:lineRule="auto"/>
        <w:rPr>
          <w:rFonts w:ascii="Palatino Linotype" w:hAnsi="Palatino Linotype" w:cs="Times New Roman"/>
          <w:bCs/>
          <w:color w:val="111111"/>
          <w:sz w:val="24"/>
          <w:szCs w:val="24"/>
          <w:shd w:val="clear" w:color="auto" w:fill="FFFFFF"/>
        </w:rPr>
      </w:pPr>
      <w:r w:rsidRPr="00927A9E">
        <w:rPr>
          <w:rFonts w:ascii="Palatino Linotype" w:hAnsi="Palatino Linotype" w:cs="Times New Roman"/>
          <w:bCs/>
          <w:color w:val="111111"/>
          <w:sz w:val="24"/>
          <w:szCs w:val="24"/>
          <w:shd w:val="clear" w:color="auto" w:fill="FFFFFF"/>
        </w:rPr>
        <w:t xml:space="preserve">Siedzisko  tapicerowane, </w:t>
      </w:r>
      <w:r w:rsidR="00927A9E" w:rsidRPr="00927A9E">
        <w:rPr>
          <w:rFonts w:ascii="Palatino Linotype" w:hAnsi="Palatino Linotype"/>
          <w:bCs/>
          <w:sz w:val="24"/>
          <w:szCs w:val="24"/>
        </w:rPr>
        <w:t>tkanina -przypominająca skórę naturalną z delikatnie widoczną fakturą odpowiadającą naturalnej strukturze. Materiał składa się w 100% z Poliestru pokrytego warstwą PCV gramaturze 460 g/m2. Skaj jest łatwy w utrzymaniu czystości, wystarczy przetrzeć go wilgotną ściereczką. Gramatura: 460 g/m2, Odporność na ścieranie: ≥30 000 cykli Martindale, Trudnozapalność: N oznacza niepalność: EN 1021-1, EN 1021-2, BS 5852-1,</w:t>
      </w:r>
    </w:p>
    <w:p w14:paraId="16E70AF3" w14:textId="77777777" w:rsidR="00927A9E" w:rsidRPr="00927A9E" w:rsidRDefault="00352EDE" w:rsidP="00927A9E">
      <w:pPr>
        <w:pStyle w:val="Akapitzlist"/>
        <w:numPr>
          <w:ilvl w:val="0"/>
          <w:numId w:val="32"/>
        </w:numPr>
        <w:spacing w:line="276" w:lineRule="auto"/>
        <w:rPr>
          <w:rFonts w:ascii="Palatino Linotype" w:hAnsi="Palatino Linotype" w:cs="Times New Roman"/>
          <w:bCs/>
          <w:color w:val="111111"/>
          <w:sz w:val="24"/>
          <w:szCs w:val="24"/>
          <w:shd w:val="clear" w:color="auto" w:fill="FFFFFF"/>
        </w:rPr>
      </w:pPr>
      <w:r w:rsidRPr="00927A9E">
        <w:rPr>
          <w:rFonts w:ascii="Palatino Linotype" w:hAnsi="Palatino Linotype" w:cs="Times New Roman"/>
          <w:bCs/>
          <w:color w:val="111111"/>
          <w:sz w:val="24"/>
          <w:szCs w:val="24"/>
          <w:shd w:val="clear" w:color="auto" w:fill="FFFFFF"/>
        </w:rPr>
        <w:t xml:space="preserve">Krzesło posiada okrągłe nogi; </w:t>
      </w:r>
    </w:p>
    <w:p w14:paraId="3BC9DA1C" w14:textId="6CC32ECB" w:rsidR="00604627" w:rsidRPr="00927A9E" w:rsidRDefault="00927A9E" w:rsidP="00927A9E">
      <w:pPr>
        <w:pStyle w:val="Akapitzlist"/>
        <w:numPr>
          <w:ilvl w:val="0"/>
          <w:numId w:val="32"/>
        </w:numPr>
        <w:spacing w:line="276" w:lineRule="auto"/>
        <w:rPr>
          <w:rFonts w:ascii="Palatino Linotype" w:hAnsi="Palatino Linotype" w:cs="Times New Roman"/>
          <w:bCs/>
          <w:color w:val="111111"/>
          <w:sz w:val="24"/>
          <w:szCs w:val="24"/>
          <w:shd w:val="clear" w:color="auto" w:fill="FFFFFF"/>
        </w:rPr>
      </w:pPr>
      <w:r w:rsidRPr="00927A9E">
        <w:rPr>
          <w:rFonts w:ascii="Palatino Linotype" w:hAnsi="Palatino Linotype" w:cs="Times New Roman"/>
          <w:bCs/>
          <w:color w:val="111111"/>
          <w:sz w:val="24"/>
          <w:szCs w:val="24"/>
          <w:shd w:val="clear" w:color="auto" w:fill="FFFFFF"/>
        </w:rPr>
        <w:t xml:space="preserve">Możliwość sztaplowania - </w:t>
      </w:r>
      <w:r w:rsidR="00352EDE" w:rsidRPr="00927A9E">
        <w:rPr>
          <w:rFonts w:ascii="Palatino Linotype" w:hAnsi="Palatino Linotype" w:cs="Times New Roman"/>
          <w:bCs/>
          <w:color w:val="111111"/>
          <w:sz w:val="24"/>
          <w:szCs w:val="24"/>
          <w:shd w:val="clear" w:color="auto" w:fill="FFFFFF"/>
        </w:rPr>
        <w:t>nakładania jedno na drugie</w:t>
      </w:r>
    </w:p>
    <w:p w14:paraId="5A87D4C2" w14:textId="27F9F231" w:rsidR="007C408B" w:rsidRDefault="007C408B" w:rsidP="00A13DCD">
      <w:pPr>
        <w:spacing w:line="276" w:lineRule="auto"/>
        <w:rPr>
          <w:rFonts w:ascii="Palatino Linotype" w:hAnsi="Palatino Linotype" w:cs="Times New Roman"/>
          <w:b/>
          <w:color w:val="111111"/>
          <w:sz w:val="24"/>
          <w:szCs w:val="24"/>
          <w:shd w:val="clear" w:color="auto" w:fill="FFFFFF"/>
        </w:rPr>
      </w:pPr>
    </w:p>
    <w:p w14:paraId="3ACD01DD" w14:textId="6001DEE4" w:rsidR="007C408B" w:rsidRDefault="002E70E4" w:rsidP="00A13DCD">
      <w:pPr>
        <w:spacing w:line="276" w:lineRule="auto"/>
        <w:rPr>
          <w:rFonts w:ascii="Palatino Linotype" w:hAnsi="Palatino Linotype" w:cs="Times New Roman"/>
          <w:b/>
          <w:color w:val="111111"/>
          <w:sz w:val="24"/>
          <w:szCs w:val="24"/>
          <w:shd w:val="clear" w:color="auto" w:fill="FFFFFF"/>
        </w:rPr>
      </w:pPr>
      <w:r>
        <w:rPr>
          <w:noProof/>
        </w:rPr>
        <w:drawing>
          <wp:inline distT="0" distB="0" distL="0" distR="0" wp14:anchorId="42D0C62A" wp14:editId="1E35706C">
            <wp:extent cx="1847850" cy="1485900"/>
            <wp:effectExtent l="0" t="0" r="0" b="0"/>
            <wp:docPr id="6" name="Obraz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AE7B4A-D800-4680-BBE3-67936FE49E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4" name="Obraz 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AE7B4A-D800-4680-BBE3-67936FE49E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9867" r="13245"/>
                    <a:stretch>
                      <a:fillRect/>
                    </a:stretch>
                  </pic:blipFill>
                  <pic:spPr bwMode="auto">
                    <a:xfrm>
                      <a:off x="0" y="0"/>
                      <a:ext cx="1847850" cy="1485900"/>
                    </a:xfrm>
                    <a:prstGeom prst="rect">
                      <a:avLst/>
                    </a:prstGeom>
                    <a:noFill/>
                    <a:ln>
                      <a:noFill/>
                    </a:ln>
                  </pic:spPr>
                </pic:pic>
              </a:graphicData>
            </a:graphic>
          </wp:inline>
        </w:drawing>
      </w:r>
    </w:p>
    <w:p w14:paraId="13050A41" w14:textId="1202D408" w:rsidR="007C408B" w:rsidRDefault="007C408B" w:rsidP="00A13DCD">
      <w:pPr>
        <w:spacing w:line="276" w:lineRule="auto"/>
        <w:rPr>
          <w:rFonts w:ascii="Palatino Linotype" w:hAnsi="Palatino Linotype" w:cs="Times New Roman"/>
          <w:b/>
          <w:color w:val="111111"/>
          <w:sz w:val="24"/>
          <w:szCs w:val="24"/>
          <w:shd w:val="clear" w:color="auto" w:fill="FFFFFF"/>
        </w:rPr>
      </w:pPr>
    </w:p>
    <w:p w14:paraId="2DBD9C25" w14:textId="77777777" w:rsidR="002E70E4" w:rsidRPr="002E70E4" w:rsidRDefault="002E70E4" w:rsidP="002E70E4">
      <w:pPr>
        <w:jc w:val="both"/>
        <w:rPr>
          <w:rFonts w:ascii="Times New Roman" w:hAnsi="Times New Roman" w:cs="Times New Roman"/>
          <w:bCs/>
        </w:rPr>
      </w:pPr>
      <w:r w:rsidRPr="002E70E4">
        <w:rPr>
          <w:rFonts w:ascii="Times New Roman" w:hAnsi="Times New Roman" w:cs="Times New Roman"/>
          <w:bCs/>
        </w:rPr>
        <w:t>Zdjęcie poglądowe</w:t>
      </w:r>
    </w:p>
    <w:p w14:paraId="5E1BF435" w14:textId="77777777" w:rsidR="002E70E4" w:rsidRPr="002E70E4" w:rsidRDefault="002E70E4" w:rsidP="002E70E4">
      <w:pPr>
        <w:jc w:val="both"/>
        <w:rPr>
          <w:rFonts w:ascii="Times New Roman" w:hAnsi="Times New Roman" w:cs="Times New Roman"/>
          <w:bCs/>
        </w:rPr>
      </w:pPr>
    </w:p>
    <w:p w14:paraId="118CE0B8" w14:textId="6495B3F4" w:rsidR="00352EDE" w:rsidRDefault="00352EDE" w:rsidP="00A13DCD">
      <w:pPr>
        <w:spacing w:line="276" w:lineRule="auto"/>
        <w:rPr>
          <w:rFonts w:ascii="Palatino Linotype" w:hAnsi="Palatino Linotype" w:cs="Times New Roman"/>
          <w:b/>
          <w:color w:val="111111"/>
          <w:sz w:val="24"/>
          <w:szCs w:val="24"/>
          <w:shd w:val="clear" w:color="auto" w:fill="FFFFFF"/>
        </w:rPr>
      </w:pPr>
    </w:p>
    <w:p w14:paraId="5E2591EC" w14:textId="625BF55B" w:rsidR="00352EDE" w:rsidRDefault="00352EDE" w:rsidP="00A13DCD">
      <w:pPr>
        <w:spacing w:line="276" w:lineRule="auto"/>
        <w:rPr>
          <w:rFonts w:ascii="Palatino Linotype" w:hAnsi="Palatino Linotype" w:cs="Times New Roman"/>
          <w:b/>
          <w:color w:val="111111"/>
          <w:sz w:val="24"/>
          <w:szCs w:val="24"/>
          <w:shd w:val="clear" w:color="auto" w:fill="FFFFFF"/>
        </w:rPr>
      </w:pPr>
    </w:p>
    <w:p w14:paraId="7CE0901A" w14:textId="6F11B2C0" w:rsidR="00352EDE" w:rsidRDefault="00352EDE" w:rsidP="00A13DCD">
      <w:pPr>
        <w:spacing w:line="276" w:lineRule="auto"/>
        <w:rPr>
          <w:rFonts w:ascii="Palatino Linotype" w:hAnsi="Palatino Linotype" w:cs="Times New Roman"/>
          <w:b/>
          <w:color w:val="111111"/>
          <w:sz w:val="24"/>
          <w:szCs w:val="24"/>
          <w:shd w:val="clear" w:color="auto" w:fill="FFFFFF"/>
        </w:rPr>
      </w:pPr>
    </w:p>
    <w:p w14:paraId="387AB7F7" w14:textId="6BF60390" w:rsidR="00352EDE" w:rsidRDefault="00352EDE" w:rsidP="00A13DCD">
      <w:pPr>
        <w:spacing w:line="276" w:lineRule="auto"/>
        <w:rPr>
          <w:rFonts w:ascii="Palatino Linotype" w:hAnsi="Palatino Linotype" w:cs="Times New Roman"/>
          <w:b/>
          <w:color w:val="111111"/>
          <w:sz w:val="24"/>
          <w:szCs w:val="24"/>
          <w:shd w:val="clear" w:color="auto" w:fill="FFFFFF"/>
        </w:rPr>
      </w:pPr>
    </w:p>
    <w:p w14:paraId="093D7223" w14:textId="313A83E4" w:rsidR="001A758B" w:rsidRDefault="000C4852" w:rsidP="000C4852">
      <w:pPr>
        <w:spacing w:line="276" w:lineRule="auto"/>
        <w:jc w:val="both"/>
        <w:rPr>
          <w:rFonts w:ascii="Palatino Linotype" w:hAnsi="Palatino Linotype"/>
          <w:b/>
          <w:i/>
          <w:sz w:val="24"/>
          <w:szCs w:val="24"/>
        </w:rPr>
      </w:pPr>
      <w:r w:rsidRPr="004C63B2">
        <w:rPr>
          <w:rFonts w:ascii="Palatino Linotype" w:hAnsi="Palatino Linotype"/>
          <w:b/>
          <w:i/>
          <w:sz w:val="24"/>
          <w:szCs w:val="24"/>
        </w:rPr>
        <w:t xml:space="preserve">Do podanych w opisach wymiarów gabarytowych mebli </w:t>
      </w:r>
      <w:r>
        <w:rPr>
          <w:rFonts w:ascii="Palatino Linotype" w:hAnsi="Palatino Linotype"/>
          <w:b/>
          <w:i/>
          <w:sz w:val="24"/>
          <w:szCs w:val="24"/>
        </w:rPr>
        <w:t xml:space="preserve">(poz. 1, 2 ,3) </w:t>
      </w:r>
      <w:r w:rsidRPr="004C63B2">
        <w:rPr>
          <w:rFonts w:ascii="Palatino Linotype" w:hAnsi="Palatino Linotype"/>
          <w:b/>
          <w:i/>
          <w:sz w:val="24"/>
          <w:szCs w:val="24"/>
        </w:rPr>
        <w:t xml:space="preserve">stosuje się tolerancję </w:t>
      </w:r>
      <w:r>
        <w:rPr>
          <w:rFonts w:ascii="Palatino Linotype" w:hAnsi="Palatino Linotype"/>
          <w:b/>
          <w:i/>
          <w:sz w:val="24"/>
          <w:szCs w:val="24"/>
        </w:rPr>
        <w:t xml:space="preserve"> </w:t>
      </w:r>
      <w:r w:rsidRPr="000C4852">
        <w:rPr>
          <w:rFonts w:ascii="Palatino Linotype" w:hAnsi="Palatino Linotype"/>
          <w:b/>
          <w:i/>
          <w:color w:val="000000" w:themeColor="text1"/>
          <w:sz w:val="24"/>
          <w:szCs w:val="24"/>
        </w:rPr>
        <w:t>+/- 50 mm- dotyczy wszystkich wymiarów</w:t>
      </w:r>
      <w:r>
        <w:rPr>
          <w:rFonts w:ascii="Palatino Linotype" w:hAnsi="Palatino Linotype"/>
          <w:b/>
          <w:i/>
          <w:color w:val="000000" w:themeColor="text1"/>
          <w:sz w:val="24"/>
          <w:szCs w:val="24"/>
        </w:rPr>
        <w:t>.</w:t>
      </w:r>
      <w:r>
        <w:rPr>
          <w:rFonts w:ascii="Palatino Linotype" w:hAnsi="Palatino Linotype"/>
          <w:b/>
          <w:i/>
          <w:sz w:val="24"/>
          <w:szCs w:val="24"/>
        </w:rPr>
        <w:t xml:space="preserve"> </w:t>
      </w:r>
    </w:p>
    <w:p w14:paraId="43E4574E" w14:textId="73FB42C5" w:rsidR="000C4852" w:rsidRPr="000C4852" w:rsidRDefault="000C4852" w:rsidP="000C4852">
      <w:pPr>
        <w:spacing w:line="276" w:lineRule="auto"/>
        <w:jc w:val="both"/>
        <w:rPr>
          <w:rFonts w:ascii="Palatino Linotype" w:hAnsi="Palatino Linotype"/>
          <w:b/>
          <w:i/>
          <w:sz w:val="24"/>
          <w:szCs w:val="24"/>
        </w:rPr>
        <w:sectPr w:rsidR="000C4852" w:rsidRPr="000C4852" w:rsidSect="0088272F">
          <w:footerReference w:type="even" r:id="rId12"/>
          <w:footerReference w:type="default" r:id="rId13"/>
          <w:pgSz w:w="11906" w:h="16838" w:code="9"/>
          <w:pgMar w:top="1134" w:right="1418" w:bottom="1134" w:left="1418" w:header="709" w:footer="709" w:gutter="0"/>
          <w:cols w:space="708"/>
          <w:docGrid w:linePitch="272"/>
        </w:sectPr>
      </w:pPr>
    </w:p>
    <w:tbl>
      <w:tblPr>
        <w:tblW w:w="12469" w:type="dxa"/>
        <w:jc w:val="center"/>
        <w:tblCellMar>
          <w:left w:w="70" w:type="dxa"/>
          <w:right w:w="70" w:type="dxa"/>
        </w:tblCellMar>
        <w:tblLook w:val="04A0" w:firstRow="1" w:lastRow="0" w:firstColumn="1" w:lastColumn="0" w:noHBand="0" w:noVBand="1"/>
      </w:tblPr>
      <w:tblGrid>
        <w:gridCol w:w="405"/>
        <w:gridCol w:w="2656"/>
        <w:gridCol w:w="1701"/>
        <w:gridCol w:w="1418"/>
        <w:gridCol w:w="2592"/>
        <w:gridCol w:w="2779"/>
        <w:gridCol w:w="918"/>
      </w:tblGrid>
      <w:tr w:rsidR="008B256A" w:rsidRPr="00DF7832" w14:paraId="171EC474" w14:textId="77777777" w:rsidTr="00942878">
        <w:trPr>
          <w:trHeight w:val="1380"/>
          <w:jc w:val="center"/>
        </w:trPr>
        <w:tc>
          <w:tcPr>
            <w:tcW w:w="405"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9F62A6C"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lastRenderedPageBreak/>
              <w:t xml:space="preserve">Lp. </w:t>
            </w:r>
          </w:p>
        </w:tc>
        <w:tc>
          <w:tcPr>
            <w:tcW w:w="2656" w:type="dxa"/>
            <w:tcBorders>
              <w:top w:val="single" w:sz="4" w:space="0" w:color="auto"/>
              <w:left w:val="nil"/>
              <w:bottom w:val="single" w:sz="4" w:space="0" w:color="auto"/>
              <w:right w:val="single" w:sz="4" w:space="0" w:color="auto"/>
            </w:tcBorders>
            <w:shd w:val="clear" w:color="000000" w:fill="B1A0C7"/>
            <w:vAlign w:val="center"/>
            <w:hideMark/>
          </w:tcPr>
          <w:p w14:paraId="63C637F7"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Lokalizacja /</w:t>
            </w:r>
            <w:r w:rsidRPr="00B01C2A">
              <w:rPr>
                <w:rFonts w:ascii="Palatino Linotype" w:hAnsi="Palatino Linotype"/>
                <w:b/>
                <w:bCs/>
                <w:sz w:val="18"/>
                <w:szCs w:val="18"/>
              </w:rPr>
              <w:br/>
              <w:t>Oznaczenie</w:t>
            </w:r>
            <w:r w:rsidRPr="00B01C2A">
              <w:rPr>
                <w:rFonts w:ascii="Palatino Linotype" w:hAnsi="Palatino Linotype"/>
                <w:b/>
                <w:bCs/>
                <w:sz w:val="18"/>
                <w:szCs w:val="18"/>
              </w:rPr>
              <w:br/>
              <w:t>na projekcie</w:t>
            </w:r>
          </w:p>
        </w:tc>
        <w:tc>
          <w:tcPr>
            <w:tcW w:w="1701" w:type="dxa"/>
            <w:tcBorders>
              <w:top w:val="single" w:sz="4" w:space="0" w:color="auto"/>
              <w:left w:val="nil"/>
              <w:bottom w:val="single" w:sz="4" w:space="0" w:color="auto"/>
              <w:right w:val="single" w:sz="4" w:space="0" w:color="auto"/>
            </w:tcBorders>
            <w:shd w:val="clear" w:color="000000" w:fill="B1A0C7"/>
            <w:vAlign w:val="center"/>
            <w:hideMark/>
          </w:tcPr>
          <w:p w14:paraId="465DEA8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Technologia/ opis ujętych w specyfikacji mebli (zdjęcie) </w:t>
            </w:r>
          </w:p>
        </w:tc>
        <w:tc>
          <w:tcPr>
            <w:tcW w:w="4010" w:type="dxa"/>
            <w:gridSpan w:val="2"/>
            <w:tcBorders>
              <w:top w:val="single" w:sz="4" w:space="0" w:color="auto"/>
              <w:left w:val="nil"/>
              <w:bottom w:val="single" w:sz="4" w:space="0" w:color="auto"/>
              <w:right w:val="single" w:sz="4" w:space="0" w:color="auto"/>
            </w:tcBorders>
            <w:shd w:val="clear" w:color="000000" w:fill="B1A0C7"/>
            <w:vAlign w:val="center"/>
            <w:hideMark/>
          </w:tcPr>
          <w:p w14:paraId="1BFC0BAD" w14:textId="7A23CBA4" w:rsidR="003F4ABC" w:rsidRPr="00B01C2A" w:rsidRDefault="006A420F" w:rsidP="00DF7832">
            <w:pPr>
              <w:spacing w:line="276" w:lineRule="auto"/>
              <w:jc w:val="center"/>
              <w:rPr>
                <w:rFonts w:ascii="Palatino Linotype" w:hAnsi="Palatino Linotype"/>
                <w:b/>
                <w:bCs/>
                <w:sz w:val="18"/>
                <w:szCs w:val="18"/>
              </w:rPr>
            </w:pPr>
            <w:r w:rsidRPr="00BA0D63">
              <w:rPr>
                <w:rFonts w:ascii="Palatino Linotype" w:hAnsi="Palatino Linotype"/>
                <w:b/>
                <w:bCs/>
                <w:color w:val="000000" w:themeColor="text1"/>
                <w:sz w:val="18"/>
                <w:szCs w:val="18"/>
              </w:rPr>
              <w:t xml:space="preserve">Nazwa </w:t>
            </w:r>
            <w:r>
              <w:rPr>
                <w:rFonts w:ascii="Palatino Linotype" w:hAnsi="Palatino Linotype"/>
                <w:b/>
                <w:bCs/>
                <w:color w:val="000000" w:themeColor="text1"/>
                <w:sz w:val="18"/>
                <w:szCs w:val="18"/>
              </w:rPr>
              <w:t xml:space="preserve"> / rys. poglądowy</w:t>
            </w:r>
          </w:p>
        </w:tc>
        <w:tc>
          <w:tcPr>
            <w:tcW w:w="2779" w:type="dxa"/>
            <w:tcBorders>
              <w:top w:val="single" w:sz="4" w:space="0" w:color="auto"/>
              <w:left w:val="nil"/>
              <w:bottom w:val="single" w:sz="4" w:space="0" w:color="auto"/>
              <w:right w:val="single" w:sz="4" w:space="0" w:color="auto"/>
            </w:tcBorders>
            <w:shd w:val="clear" w:color="000000" w:fill="B1A0C7"/>
            <w:vAlign w:val="center"/>
            <w:hideMark/>
          </w:tcPr>
          <w:p w14:paraId="2F58A744"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Opis</w:t>
            </w:r>
          </w:p>
        </w:tc>
        <w:tc>
          <w:tcPr>
            <w:tcW w:w="918" w:type="dxa"/>
            <w:tcBorders>
              <w:top w:val="single" w:sz="4" w:space="0" w:color="auto"/>
              <w:left w:val="nil"/>
              <w:bottom w:val="single" w:sz="4" w:space="0" w:color="auto"/>
              <w:right w:val="single" w:sz="4" w:space="0" w:color="auto"/>
            </w:tcBorders>
            <w:shd w:val="clear" w:color="000000" w:fill="B1A0C7"/>
            <w:vAlign w:val="center"/>
            <w:hideMark/>
          </w:tcPr>
          <w:p w14:paraId="7715B71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Ilość </w:t>
            </w:r>
          </w:p>
        </w:tc>
      </w:tr>
      <w:tr w:rsidR="003F4ABC" w:rsidRPr="00DF7832" w14:paraId="0A44D373" w14:textId="77777777" w:rsidTr="008B256A">
        <w:trPr>
          <w:trHeight w:val="465"/>
          <w:jc w:val="center"/>
        </w:trPr>
        <w:tc>
          <w:tcPr>
            <w:tcW w:w="12469" w:type="dxa"/>
            <w:gridSpan w:val="7"/>
            <w:tcBorders>
              <w:top w:val="nil"/>
              <w:left w:val="single" w:sz="4" w:space="0" w:color="000000"/>
              <w:bottom w:val="single" w:sz="4" w:space="0" w:color="000000"/>
              <w:right w:val="single" w:sz="4" w:space="0" w:color="000000"/>
            </w:tcBorders>
            <w:shd w:val="clear" w:color="000000" w:fill="B1A0C7"/>
            <w:vAlign w:val="center"/>
            <w:hideMark/>
          </w:tcPr>
          <w:p w14:paraId="126365CB" w14:textId="77777777" w:rsidR="003F4ABC" w:rsidRPr="00B01C2A" w:rsidRDefault="00016075" w:rsidP="00DF7832">
            <w:pPr>
              <w:spacing w:line="276" w:lineRule="auto"/>
              <w:jc w:val="center"/>
              <w:rPr>
                <w:rFonts w:ascii="Palatino Linotype" w:hAnsi="Palatino Linotype"/>
                <w:b/>
                <w:bCs/>
                <w:sz w:val="24"/>
                <w:szCs w:val="24"/>
              </w:rPr>
            </w:pPr>
            <w:r>
              <w:rPr>
                <w:rFonts w:ascii="Palatino Linotype" w:hAnsi="Palatino Linotype"/>
                <w:b/>
                <w:bCs/>
                <w:sz w:val="24"/>
                <w:szCs w:val="24"/>
              </w:rPr>
              <w:t>CZĘŚĆ</w:t>
            </w:r>
            <w:r w:rsidR="003F4ABC" w:rsidRPr="00B01C2A">
              <w:rPr>
                <w:rFonts w:ascii="Palatino Linotype" w:hAnsi="Palatino Linotype"/>
                <w:b/>
                <w:bCs/>
                <w:sz w:val="24"/>
                <w:szCs w:val="24"/>
              </w:rPr>
              <w:t xml:space="preserve"> 1</w:t>
            </w:r>
          </w:p>
        </w:tc>
      </w:tr>
      <w:tr w:rsidR="008B256A" w:rsidRPr="00DF7832" w14:paraId="676A5E63" w14:textId="77777777" w:rsidTr="00066C37">
        <w:trPr>
          <w:trHeight w:val="1527"/>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hideMark/>
          </w:tcPr>
          <w:p w14:paraId="0D7086D2" w14:textId="77777777" w:rsidR="003F4ABC" w:rsidRPr="00B01C2A" w:rsidRDefault="003F4ABC" w:rsidP="00CA4223">
            <w:pPr>
              <w:spacing w:line="276" w:lineRule="auto"/>
              <w:jc w:val="center"/>
              <w:rPr>
                <w:rFonts w:ascii="Palatino Linotype" w:hAnsi="Palatino Linotype"/>
                <w:sz w:val="18"/>
                <w:szCs w:val="18"/>
              </w:rPr>
            </w:pPr>
            <w:r w:rsidRPr="00B01C2A">
              <w:rPr>
                <w:rFonts w:ascii="Palatino Linotype" w:hAnsi="Palatino Linotype"/>
                <w:sz w:val="18"/>
                <w:szCs w:val="18"/>
              </w:rPr>
              <w:t>1</w:t>
            </w:r>
          </w:p>
        </w:tc>
        <w:tc>
          <w:tcPr>
            <w:tcW w:w="2656" w:type="dxa"/>
            <w:tcBorders>
              <w:top w:val="nil"/>
              <w:left w:val="nil"/>
              <w:bottom w:val="single" w:sz="4" w:space="0" w:color="auto"/>
              <w:right w:val="single" w:sz="4" w:space="0" w:color="000000"/>
            </w:tcBorders>
            <w:shd w:val="clear" w:color="000000" w:fill="FFFFFF"/>
            <w:vAlign w:val="center"/>
            <w:hideMark/>
          </w:tcPr>
          <w:p w14:paraId="30F0E7ED" w14:textId="50ACDCDD" w:rsidR="008A7965" w:rsidRPr="00D94027" w:rsidRDefault="003F4ABC" w:rsidP="008A7965">
            <w:pPr>
              <w:spacing w:line="276" w:lineRule="auto"/>
              <w:jc w:val="center"/>
              <w:rPr>
                <w:rFonts w:ascii="Palatino Linotype" w:hAnsi="Palatino Linotype"/>
                <w:sz w:val="18"/>
                <w:szCs w:val="18"/>
              </w:rPr>
            </w:pPr>
            <w:r w:rsidRPr="00B01C2A">
              <w:rPr>
                <w:rFonts w:ascii="Palatino Linotype" w:hAnsi="Palatino Linotype"/>
                <w:sz w:val="18"/>
                <w:szCs w:val="18"/>
              </w:rPr>
              <w:t xml:space="preserve"> ul</w:t>
            </w:r>
            <w:r w:rsidRPr="00D94027">
              <w:rPr>
                <w:rFonts w:ascii="Palatino Linotype" w:hAnsi="Palatino Linotype"/>
                <w:sz w:val="18"/>
                <w:szCs w:val="18"/>
              </w:rPr>
              <w:t>. Kardyn</w:t>
            </w:r>
            <w:r w:rsidR="0003788C" w:rsidRPr="00D94027">
              <w:rPr>
                <w:rFonts w:ascii="Palatino Linotype" w:hAnsi="Palatino Linotype"/>
                <w:sz w:val="18"/>
                <w:szCs w:val="18"/>
              </w:rPr>
              <w:t xml:space="preserve">ała Stefana Wyszyńskiego 1 -  </w:t>
            </w:r>
            <w:r w:rsidR="000C4852">
              <w:rPr>
                <w:rFonts w:ascii="Palatino Linotype" w:hAnsi="Palatino Linotype"/>
                <w:sz w:val="18"/>
                <w:szCs w:val="18"/>
              </w:rPr>
              <w:t>1</w:t>
            </w:r>
            <w:r w:rsidR="00A375A2">
              <w:rPr>
                <w:rFonts w:ascii="Palatino Linotype" w:hAnsi="Palatino Linotype"/>
                <w:sz w:val="18"/>
                <w:szCs w:val="18"/>
              </w:rPr>
              <w:t>0</w:t>
            </w:r>
            <w:r w:rsidR="0003788C" w:rsidRPr="00D94027">
              <w:rPr>
                <w:rFonts w:ascii="Palatino Linotype" w:hAnsi="Palatino Linotype"/>
                <w:sz w:val="18"/>
                <w:szCs w:val="18"/>
              </w:rPr>
              <w:t xml:space="preserve"> </w:t>
            </w:r>
            <w:r w:rsidR="00C04A69" w:rsidRPr="00D94027">
              <w:rPr>
                <w:rFonts w:ascii="Palatino Linotype" w:hAnsi="Palatino Linotype"/>
                <w:sz w:val="18"/>
                <w:szCs w:val="18"/>
              </w:rPr>
              <w:t xml:space="preserve">szt.  </w:t>
            </w:r>
          </w:p>
          <w:p w14:paraId="4AED6919" w14:textId="489E5908" w:rsidR="00C04A69" w:rsidRPr="00B01C2A" w:rsidRDefault="000711E4" w:rsidP="00C04A69">
            <w:pPr>
              <w:spacing w:line="276" w:lineRule="auto"/>
              <w:jc w:val="center"/>
              <w:rPr>
                <w:rFonts w:ascii="Palatino Linotype" w:hAnsi="Palatino Linotype"/>
                <w:sz w:val="18"/>
                <w:szCs w:val="18"/>
              </w:rPr>
            </w:pPr>
            <w:r w:rsidRPr="00D94027">
              <w:rPr>
                <w:rFonts w:ascii="Palatino Linotype" w:hAnsi="Palatino Linotype"/>
                <w:sz w:val="18"/>
                <w:szCs w:val="18"/>
              </w:rPr>
              <w:t xml:space="preserve">ul. Rocha – </w:t>
            </w:r>
            <w:r w:rsidR="000C4852">
              <w:rPr>
                <w:rFonts w:ascii="Palatino Linotype" w:hAnsi="Palatino Linotype"/>
                <w:sz w:val="18"/>
                <w:szCs w:val="18"/>
              </w:rPr>
              <w:t>8</w:t>
            </w:r>
            <w:r w:rsidRPr="00D94027">
              <w:rPr>
                <w:rFonts w:ascii="Palatino Linotype" w:hAnsi="Palatino Linotype"/>
                <w:sz w:val="18"/>
                <w:szCs w:val="18"/>
              </w:rPr>
              <w:t xml:space="preserve"> szt</w:t>
            </w:r>
            <w:r w:rsidR="00CA4223" w:rsidRPr="00D94027">
              <w:rPr>
                <w:rFonts w:ascii="Palatino Linotype" w:hAnsi="Palatino Linotype"/>
                <w:sz w:val="18"/>
                <w:szCs w:val="18"/>
              </w:rPr>
              <w:t>.</w:t>
            </w:r>
          </w:p>
        </w:tc>
        <w:tc>
          <w:tcPr>
            <w:tcW w:w="1701" w:type="dxa"/>
            <w:tcBorders>
              <w:top w:val="nil"/>
              <w:left w:val="nil"/>
              <w:bottom w:val="single" w:sz="4" w:space="0" w:color="auto"/>
              <w:right w:val="single" w:sz="4" w:space="0" w:color="000000"/>
            </w:tcBorders>
            <w:shd w:val="clear" w:color="000000" w:fill="FFFFFF"/>
            <w:vAlign w:val="center"/>
            <w:hideMark/>
          </w:tcPr>
          <w:p w14:paraId="10E5D2C1" w14:textId="77777777" w:rsidR="00E035BB" w:rsidRDefault="00E035BB" w:rsidP="00E035BB">
            <w:pPr>
              <w:spacing w:line="276" w:lineRule="auto"/>
              <w:jc w:val="center"/>
              <w:rPr>
                <w:rFonts w:ascii="Palatino Linotype" w:hAnsi="Palatino Linotype"/>
                <w:bCs/>
                <w:sz w:val="18"/>
                <w:szCs w:val="18"/>
              </w:rPr>
            </w:pPr>
            <w:r w:rsidRPr="00E035BB">
              <w:rPr>
                <w:rFonts w:ascii="Palatino Linotype" w:hAnsi="Palatino Linotype"/>
                <w:bCs/>
                <w:sz w:val="18"/>
                <w:szCs w:val="18"/>
              </w:rPr>
              <w:t xml:space="preserve">Fotele </w:t>
            </w:r>
          </w:p>
          <w:p w14:paraId="5BD2F474" w14:textId="77777777" w:rsidR="00E035BB" w:rsidRPr="00E035BB" w:rsidRDefault="00E035BB" w:rsidP="00E035BB">
            <w:pPr>
              <w:spacing w:line="276" w:lineRule="auto"/>
              <w:jc w:val="center"/>
              <w:rPr>
                <w:rFonts w:ascii="Palatino Linotype" w:hAnsi="Palatino Linotype"/>
                <w:sz w:val="18"/>
                <w:szCs w:val="18"/>
              </w:rPr>
            </w:pPr>
            <w:r w:rsidRPr="00E035BB">
              <w:rPr>
                <w:rFonts w:ascii="Palatino Linotype" w:hAnsi="Palatino Linotype"/>
                <w:bCs/>
                <w:sz w:val="18"/>
                <w:szCs w:val="18"/>
              </w:rPr>
              <w:t>i krzesła</w:t>
            </w:r>
          </w:p>
          <w:p w14:paraId="46F8E4C6" w14:textId="77777777" w:rsidR="003F4ABC" w:rsidRPr="00B01C2A" w:rsidRDefault="003F4ABC" w:rsidP="00DF7832">
            <w:pPr>
              <w:spacing w:line="276" w:lineRule="auto"/>
              <w:jc w:val="center"/>
              <w:rPr>
                <w:rFonts w:ascii="Palatino Linotype" w:hAnsi="Palatino Linotype"/>
                <w:sz w:val="18"/>
                <w:szCs w:val="18"/>
              </w:rPr>
            </w:pPr>
          </w:p>
        </w:tc>
        <w:tc>
          <w:tcPr>
            <w:tcW w:w="1418" w:type="dxa"/>
            <w:tcBorders>
              <w:top w:val="nil"/>
              <w:left w:val="nil"/>
              <w:bottom w:val="single" w:sz="4" w:space="0" w:color="auto"/>
              <w:right w:val="single" w:sz="4" w:space="0" w:color="000000"/>
            </w:tcBorders>
            <w:shd w:val="clear" w:color="000000" w:fill="FFFFFF"/>
            <w:vAlign w:val="center"/>
            <w:hideMark/>
          </w:tcPr>
          <w:p w14:paraId="6899AA43" w14:textId="77777777" w:rsidR="00942878"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Krzesło obrotowe</w:t>
            </w:r>
            <w:r w:rsidR="000711E4">
              <w:rPr>
                <w:rFonts w:ascii="Palatino Linotype" w:hAnsi="Palatino Linotype"/>
                <w:sz w:val="18"/>
                <w:szCs w:val="18"/>
              </w:rPr>
              <w:t xml:space="preserve"> </w:t>
            </w:r>
          </w:p>
          <w:p w14:paraId="556D6994" w14:textId="29F9A0C7" w:rsidR="003F4ABC" w:rsidRPr="00B01C2A" w:rsidRDefault="000711E4" w:rsidP="00DF7832">
            <w:pPr>
              <w:spacing w:line="276" w:lineRule="auto"/>
              <w:jc w:val="center"/>
              <w:rPr>
                <w:rFonts w:ascii="Palatino Linotype" w:hAnsi="Palatino Linotype"/>
                <w:sz w:val="18"/>
                <w:szCs w:val="18"/>
              </w:rPr>
            </w:pPr>
            <w:r>
              <w:rPr>
                <w:rFonts w:ascii="Palatino Linotype" w:hAnsi="Palatino Linotype"/>
                <w:sz w:val="18"/>
                <w:szCs w:val="18"/>
              </w:rPr>
              <w:t>I</w:t>
            </w:r>
          </w:p>
        </w:tc>
        <w:tc>
          <w:tcPr>
            <w:tcW w:w="2592" w:type="dxa"/>
            <w:tcBorders>
              <w:top w:val="nil"/>
              <w:left w:val="nil"/>
              <w:bottom w:val="single" w:sz="4" w:space="0" w:color="auto"/>
              <w:right w:val="single" w:sz="4" w:space="0" w:color="000000"/>
            </w:tcBorders>
            <w:shd w:val="clear" w:color="000000" w:fill="FFFFFF"/>
            <w:vAlign w:val="center"/>
            <w:hideMark/>
          </w:tcPr>
          <w:p w14:paraId="617830F3"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noProof/>
                <w:sz w:val="18"/>
                <w:szCs w:val="18"/>
              </w:rPr>
              <w:drawing>
                <wp:anchor distT="0" distB="0" distL="114300" distR="114300" simplePos="0" relativeHeight="251655168" behindDoc="0" locked="0" layoutInCell="1" allowOverlap="1" wp14:anchorId="3C7CB8F5" wp14:editId="287663C5">
                  <wp:simplePos x="0" y="0"/>
                  <wp:positionH relativeFrom="column">
                    <wp:posOffset>187960</wp:posOffset>
                  </wp:positionH>
                  <wp:positionV relativeFrom="paragraph">
                    <wp:posOffset>-2540</wp:posOffset>
                  </wp:positionV>
                  <wp:extent cx="1047750" cy="775970"/>
                  <wp:effectExtent l="0" t="0" r="0" b="0"/>
                  <wp:wrapNone/>
                  <wp:docPr id="15262" name="Obraz 15262" descr="393"/>
                  <wp:cNvGraphicFramePr/>
                  <a:graphic xmlns:a="http://schemas.openxmlformats.org/drawingml/2006/main">
                    <a:graphicData uri="http://schemas.openxmlformats.org/drawingml/2006/picture">
                      <pic:pic xmlns:pic="http://schemas.openxmlformats.org/drawingml/2006/picture">
                        <pic:nvPicPr>
                          <pic:cNvPr id="13104" name="Picture 118" descr="39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275" t="11380" r="13187" b="1927"/>
                          <a:stretch/>
                        </pic:blipFill>
                        <pic:spPr bwMode="auto">
                          <a:xfrm>
                            <a:off x="0" y="0"/>
                            <a:ext cx="1047750"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779" w:type="dxa"/>
            <w:tcBorders>
              <w:top w:val="nil"/>
              <w:left w:val="nil"/>
              <w:bottom w:val="single" w:sz="4" w:space="0" w:color="auto"/>
              <w:right w:val="single" w:sz="4" w:space="0" w:color="000000"/>
            </w:tcBorders>
            <w:shd w:val="clear" w:color="000000" w:fill="FFFFFF"/>
            <w:vAlign w:val="center"/>
            <w:hideMark/>
          </w:tcPr>
          <w:p w14:paraId="5AFAC07A"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opis jw.</w:t>
            </w:r>
          </w:p>
        </w:tc>
        <w:tc>
          <w:tcPr>
            <w:tcW w:w="918" w:type="dxa"/>
            <w:tcBorders>
              <w:top w:val="nil"/>
              <w:left w:val="nil"/>
              <w:bottom w:val="single" w:sz="4" w:space="0" w:color="auto"/>
              <w:right w:val="single" w:sz="4" w:space="0" w:color="000000"/>
            </w:tcBorders>
            <w:shd w:val="clear" w:color="000000" w:fill="FFFFFF"/>
            <w:vAlign w:val="center"/>
            <w:hideMark/>
          </w:tcPr>
          <w:p w14:paraId="60B6FF3B" w14:textId="5E272791" w:rsidR="003F4ABC" w:rsidRPr="007645D7" w:rsidRDefault="000C4852" w:rsidP="0003788C">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18</w:t>
            </w:r>
          </w:p>
        </w:tc>
      </w:tr>
      <w:tr w:rsidR="000711E4" w:rsidRPr="00DF7832" w14:paraId="79A81C3F" w14:textId="77777777" w:rsidTr="00066C37">
        <w:trPr>
          <w:trHeight w:val="1393"/>
          <w:jc w:val="center"/>
        </w:trPr>
        <w:tc>
          <w:tcPr>
            <w:tcW w:w="405" w:type="dxa"/>
            <w:tcBorders>
              <w:top w:val="nil"/>
              <w:left w:val="single" w:sz="4" w:space="0" w:color="000000"/>
              <w:bottom w:val="nil"/>
              <w:right w:val="single" w:sz="4" w:space="0" w:color="auto"/>
            </w:tcBorders>
            <w:shd w:val="clear" w:color="000000" w:fill="FFFFFF"/>
            <w:noWrap/>
            <w:vAlign w:val="center"/>
            <w:hideMark/>
          </w:tcPr>
          <w:p w14:paraId="0C2C0A7A" w14:textId="64F36616" w:rsidR="000711E4" w:rsidRPr="00DF7832" w:rsidRDefault="000C4852" w:rsidP="00CA4223">
            <w:pPr>
              <w:spacing w:line="276" w:lineRule="auto"/>
              <w:jc w:val="center"/>
              <w:rPr>
                <w:rFonts w:ascii="Palatino Linotype" w:hAnsi="Palatino Linotype"/>
                <w:sz w:val="16"/>
                <w:szCs w:val="16"/>
              </w:rPr>
            </w:pPr>
            <w:bookmarkStart w:id="3" w:name="_Hlk76386297"/>
            <w:r>
              <w:rPr>
                <w:rFonts w:ascii="Palatino Linotype" w:hAnsi="Palatino Linotype"/>
                <w:sz w:val="16"/>
                <w:szCs w:val="16"/>
              </w:rPr>
              <w:t>2</w:t>
            </w:r>
          </w:p>
        </w:tc>
        <w:tc>
          <w:tcPr>
            <w:tcW w:w="2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AB301" w14:textId="0DF12C9E" w:rsidR="000711E4" w:rsidRPr="00DF7832" w:rsidRDefault="000711E4" w:rsidP="000711E4">
            <w:pPr>
              <w:spacing w:line="276" w:lineRule="auto"/>
              <w:jc w:val="center"/>
              <w:rPr>
                <w:rFonts w:ascii="Palatino Linotype" w:hAnsi="Palatino Linotype"/>
                <w:sz w:val="16"/>
                <w:szCs w:val="16"/>
              </w:rPr>
            </w:pPr>
            <w:r w:rsidRPr="00B01C2A">
              <w:rPr>
                <w:rFonts w:ascii="Palatino Linotype" w:hAnsi="Palatino Linotype"/>
                <w:sz w:val="18"/>
                <w:szCs w:val="18"/>
              </w:rPr>
              <w:t>ul. Kardy</w:t>
            </w:r>
            <w:r>
              <w:rPr>
                <w:rFonts w:ascii="Palatino Linotype" w:hAnsi="Palatino Linotype"/>
                <w:sz w:val="18"/>
                <w:szCs w:val="18"/>
              </w:rPr>
              <w:t xml:space="preserve">nała Stefana Wyszyńskiego 1 – </w:t>
            </w:r>
            <w:r w:rsidR="00942878">
              <w:rPr>
                <w:rFonts w:ascii="Palatino Linotype" w:hAnsi="Palatino Linotype"/>
                <w:sz w:val="18"/>
                <w:szCs w:val="18"/>
              </w:rPr>
              <w:t>10</w:t>
            </w:r>
            <w:r>
              <w:rPr>
                <w:rFonts w:ascii="Palatino Linotype" w:hAnsi="Palatino Linotype"/>
                <w:sz w:val="18"/>
                <w:szCs w:val="18"/>
              </w:rPr>
              <w:t xml:space="preserve"> </w:t>
            </w:r>
            <w:r w:rsidRPr="00B01C2A">
              <w:rPr>
                <w:rFonts w:ascii="Palatino Linotype" w:hAnsi="Palatino Linotype"/>
                <w:sz w:val="18"/>
                <w:szCs w:val="18"/>
              </w:rPr>
              <w:t>szt</w:t>
            </w:r>
            <w:r w:rsidRPr="00DF7832">
              <w:rPr>
                <w:rFonts w:ascii="Palatino Linotype" w:hAnsi="Palatino Linotype"/>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1E82F" w14:textId="77777777"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24C51D1B" w14:textId="77777777" w:rsidR="000711E4" w:rsidRPr="00DF7832" w:rsidRDefault="000711E4" w:rsidP="000711E4">
            <w:pPr>
              <w:spacing w:line="276" w:lineRule="auto"/>
              <w:jc w:val="center"/>
              <w:rPr>
                <w:rFonts w:ascii="Palatino Linotype" w:hAnsi="Palatino Linotype"/>
                <w:sz w:val="16"/>
                <w:szCs w:val="16"/>
              </w:rPr>
            </w:pPr>
            <w:r w:rsidRPr="00E035BB">
              <w:rPr>
                <w:rFonts w:ascii="Palatino Linotype" w:hAnsi="Palatino Linotype"/>
                <w:bCs/>
                <w:sz w:val="16"/>
                <w:szCs w:val="16"/>
              </w:rPr>
              <w:t>i krzesła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A59F8" w14:textId="75C1E1A0" w:rsidR="000711E4" w:rsidRPr="00D06C84" w:rsidRDefault="000711E4" w:rsidP="000711E4">
            <w:pPr>
              <w:spacing w:line="276" w:lineRule="auto"/>
              <w:jc w:val="center"/>
              <w:rPr>
                <w:rFonts w:ascii="Palatino Linotype" w:hAnsi="Palatino Linotype"/>
                <w:sz w:val="18"/>
                <w:szCs w:val="18"/>
              </w:rPr>
            </w:pPr>
            <w:r w:rsidRPr="00D06C84">
              <w:rPr>
                <w:rFonts w:ascii="Palatino Linotype" w:hAnsi="Palatino Linotype"/>
                <w:sz w:val="18"/>
                <w:szCs w:val="18"/>
              </w:rPr>
              <w:t>Krzesło konferencyjne</w:t>
            </w:r>
            <w:r>
              <w:rPr>
                <w:rFonts w:ascii="Palatino Linotype" w:hAnsi="Palatino Linotype"/>
                <w:sz w:val="18"/>
                <w:szCs w:val="18"/>
              </w:rPr>
              <w:t xml:space="preserve"> I</w:t>
            </w:r>
            <w:r w:rsidR="00942878">
              <w:rPr>
                <w:rFonts w:ascii="Palatino Linotype" w:hAnsi="Palatino Linotype"/>
                <w:sz w:val="18"/>
                <w:szCs w:val="18"/>
              </w:rPr>
              <w:t>I</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4BAB" w14:textId="2260AF2B" w:rsidR="000711E4" w:rsidRPr="00DF7832" w:rsidRDefault="0001424A" w:rsidP="000711E4">
            <w:pPr>
              <w:spacing w:line="276" w:lineRule="auto"/>
              <w:jc w:val="center"/>
              <w:rPr>
                <w:rFonts w:ascii="Palatino Linotype" w:hAnsi="Palatino Linotype"/>
                <w:sz w:val="16"/>
                <w:szCs w:val="16"/>
              </w:rPr>
            </w:pPr>
            <w:r>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722CD098" wp14:editId="6F76986E">
                  <wp:simplePos x="0" y="0"/>
                  <wp:positionH relativeFrom="column">
                    <wp:posOffset>419735</wp:posOffset>
                  </wp:positionH>
                  <wp:positionV relativeFrom="paragraph">
                    <wp:posOffset>-687070</wp:posOffset>
                  </wp:positionV>
                  <wp:extent cx="657225" cy="749300"/>
                  <wp:effectExtent l="0" t="0" r="0" b="0"/>
                  <wp:wrapNone/>
                  <wp:docPr id="9" name="Obraz 9" descr="https://api.profim.pl/uploads/images/products/com/2022/h/com-k42h-satine-2-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api.profim.pl/uploads/images/products/com/2022/h/com-k42h-satine-2-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l="10625" t="18333"/>
                          <a:stretch>
                            <a:fillRect/>
                          </a:stretch>
                        </pic:blipFill>
                        <pic:spPr bwMode="auto">
                          <a:xfrm>
                            <a:off x="0" y="0"/>
                            <a:ext cx="657225" cy="749300"/>
                          </a:xfrm>
                          <a:prstGeom prst="rect">
                            <a:avLst/>
                          </a:prstGeom>
                          <a:noFill/>
                        </pic:spPr>
                      </pic:pic>
                    </a:graphicData>
                  </a:graphic>
                  <wp14:sizeRelH relativeFrom="page">
                    <wp14:pctWidth>0</wp14:pctWidth>
                  </wp14:sizeRelH>
                  <wp14:sizeRelV relativeFrom="page">
                    <wp14:pctHeight>0</wp14:pctHeight>
                  </wp14:sizeRelV>
                </wp:anchor>
              </w:drawing>
            </w: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5D163" w14:textId="418BDF1D" w:rsidR="000711E4" w:rsidRPr="00DF7832" w:rsidRDefault="000711E4" w:rsidP="000711E4">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E9CF5" w14:textId="35489EEE" w:rsidR="000711E4" w:rsidRPr="00DF7832" w:rsidRDefault="000C4852" w:rsidP="000711E4">
            <w:pPr>
              <w:spacing w:line="276" w:lineRule="auto"/>
              <w:jc w:val="center"/>
              <w:rPr>
                <w:rFonts w:ascii="Palatino Linotype" w:hAnsi="Palatino Linotype"/>
                <w:color w:val="000000"/>
                <w:sz w:val="16"/>
                <w:szCs w:val="16"/>
              </w:rPr>
            </w:pPr>
            <w:r>
              <w:rPr>
                <w:rFonts w:ascii="Palatino Linotype" w:hAnsi="Palatino Linotype"/>
                <w:color w:val="000000"/>
                <w:sz w:val="16"/>
                <w:szCs w:val="16"/>
              </w:rPr>
              <w:t>10</w:t>
            </w:r>
          </w:p>
        </w:tc>
      </w:tr>
      <w:bookmarkEnd w:id="3"/>
      <w:tr w:rsidR="000711E4" w:rsidRPr="00DF7832" w14:paraId="4F9886D8" w14:textId="77777777" w:rsidTr="00066C37">
        <w:trPr>
          <w:trHeight w:val="1403"/>
          <w:jc w:val="center"/>
        </w:trPr>
        <w:tc>
          <w:tcPr>
            <w:tcW w:w="405" w:type="dxa"/>
            <w:tcBorders>
              <w:top w:val="nil"/>
              <w:left w:val="single" w:sz="4" w:space="0" w:color="000000"/>
              <w:bottom w:val="single" w:sz="4" w:space="0" w:color="000000"/>
              <w:right w:val="single" w:sz="4" w:space="0" w:color="auto"/>
            </w:tcBorders>
            <w:shd w:val="clear" w:color="000000" w:fill="FFFFFF"/>
            <w:noWrap/>
            <w:vAlign w:val="center"/>
          </w:tcPr>
          <w:p w14:paraId="440F5BAC" w14:textId="77777777" w:rsidR="000711E4" w:rsidRDefault="000711E4" w:rsidP="00CA4223">
            <w:pPr>
              <w:spacing w:line="276" w:lineRule="auto"/>
              <w:jc w:val="center"/>
              <w:rPr>
                <w:rFonts w:ascii="Palatino Linotype" w:hAnsi="Palatino Linotype"/>
                <w:sz w:val="16"/>
                <w:szCs w:val="16"/>
              </w:rPr>
            </w:pPr>
          </w:p>
          <w:p w14:paraId="024F3958" w14:textId="68977A05" w:rsidR="000711E4" w:rsidRDefault="000C4852" w:rsidP="00CA4223">
            <w:pPr>
              <w:spacing w:line="276" w:lineRule="auto"/>
              <w:jc w:val="center"/>
              <w:rPr>
                <w:rFonts w:ascii="Palatino Linotype" w:hAnsi="Palatino Linotype"/>
                <w:sz w:val="16"/>
                <w:szCs w:val="16"/>
              </w:rPr>
            </w:pPr>
            <w:r>
              <w:rPr>
                <w:rFonts w:ascii="Palatino Linotype" w:hAnsi="Palatino Linotype"/>
                <w:sz w:val="16"/>
                <w:szCs w:val="16"/>
              </w:rPr>
              <w:t>3</w:t>
            </w:r>
          </w:p>
        </w:tc>
        <w:tc>
          <w:tcPr>
            <w:tcW w:w="2656" w:type="dxa"/>
            <w:tcBorders>
              <w:top w:val="single" w:sz="4" w:space="0" w:color="auto"/>
              <w:left w:val="single" w:sz="4" w:space="0" w:color="auto"/>
              <w:bottom w:val="single" w:sz="4" w:space="0" w:color="auto"/>
              <w:right w:val="single" w:sz="4" w:space="0" w:color="auto"/>
            </w:tcBorders>
            <w:shd w:val="clear" w:color="000000" w:fill="FFFFFF"/>
            <w:vAlign w:val="center"/>
          </w:tcPr>
          <w:p w14:paraId="34579320" w14:textId="05BE02A1"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ul</w:t>
            </w:r>
            <w:r w:rsidR="00A375A2" w:rsidRPr="00B01C2A">
              <w:rPr>
                <w:rFonts w:ascii="Palatino Linotype" w:hAnsi="Palatino Linotype"/>
                <w:sz w:val="18"/>
                <w:szCs w:val="18"/>
              </w:rPr>
              <w:t xml:space="preserve"> Kardy</w:t>
            </w:r>
            <w:r w:rsidR="00A375A2">
              <w:rPr>
                <w:rFonts w:ascii="Palatino Linotype" w:hAnsi="Palatino Linotype"/>
                <w:sz w:val="18"/>
                <w:szCs w:val="18"/>
              </w:rPr>
              <w:t xml:space="preserve">nała Stefana Wyszyńskiego 1 – 4 </w:t>
            </w:r>
            <w:r w:rsidR="00A375A2" w:rsidRPr="00B01C2A">
              <w:rPr>
                <w:rFonts w:ascii="Palatino Linotype" w:hAnsi="Palatino Linotype"/>
                <w:sz w:val="18"/>
                <w:szCs w:val="18"/>
              </w:rPr>
              <w:t>szt</w:t>
            </w:r>
            <w:r w:rsidR="00A375A2">
              <w:rPr>
                <w:rFonts w:ascii="Palatino Linotype" w:hAnsi="Palatino Linotype"/>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25249EF" w14:textId="77777777"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1EB40846" w14:textId="59EB41A5"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i krzesła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BAE2125" w14:textId="6CF23E8B" w:rsidR="000711E4" w:rsidRPr="00D06C84" w:rsidRDefault="000C4852" w:rsidP="000711E4">
            <w:pPr>
              <w:spacing w:line="276" w:lineRule="auto"/>
              <w:jc w:val="center"/>
              <w:rPr>
                <w:rFonts w:ascii="Palatino Linotype" w:hAnsi="Palatino Linotype"/>
                <w:sz w:val="18"/>
                <w:szCs w:val="18"/>
              </w:rPr>
            </w:pPr>
            <w:r>
              <w:rPr>
                <w:rFonts w:ascii="Palatino Linotype" w:hAnsi="Palatino Linotype"/>
                <w:sz w:val="18"/>
                <w:szCs w:val="18"/>
              </w:rPr>
              <w:t xml:space="preserve">Taboret </w:t>
            </w:r>
            <w:r w:rsidR="0001424A">
              <w:rPr>
                <w:rFonts w:ascii="Palatino Linotype" w:hAnsi="Palatino Linotype"/>
                <w:sz w:val="18"/>
                <w:szCs w:val="18"/>
              </w:rPr>
              <w:t>kuchenny</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A7FBA" w14:textId="02C64E95" w:rsidR="000711E4" w:rsidRPr="0037001D" w:rsidRDefault="00942878" w:rsidP="000711E4">
            <w:pPr>
              <w:spacing w:line="276" w:lineRule="auto"/>
              <w:jc w:val="center"/>
              <w:rPr>
                <w:rFonts w:ascii="Palatino Linotype" w:hAnsi="Palatino Linotype"/>
                <w:noProof/>
                <w:sz w:val="24"/>
                <w:szCs w:val="24"/>
              </w:rPr>
            </w:pPr>
            <w:r>
              <w:rPr>
                <w:noProof/>
              </w:rPr>
              <w:drawing>
                <wp:inline distT="0" distB="0" distL="0" distR="0" wp14:anchorId="0CC157D7" wp14:editId="19C34298">
                  <wp:extent cx="790575" cy="695325"/>
                  <wp:effectExtent l="0" t="0" r="0" b="0"/>
                  <wp:docPr id="71264" name="Obraz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AE7B4A-D800-4680-BBE3-67936FE49E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4" name="Obraz 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AE7B4A-D800-4680-BBE3-67936FE49E0C}"/>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19867" r="13245"/>
                          <a:stretch>
                            <a:fillRect/>
                          </a:stretch>
                        </pic:blipFill>
                        <pic:spPr bwMode="auto">
                          <a:xfrm>
                            <a:off x="0" y="0"/>
                            <a:ext cx="790575" cy="695325"/>
                          </a:xfrm>
                          <a:prstGeom prst="rect">
                            <a:avLst/>
                          </a:prstGeom>
                          <a:noFill/>
                          <a:ln>
                            <a:noFill/>
                          </a:ln>
                        </pic:spPr>
                      </pic:pic>
                    </a:graphicData>
                  </a:graphic>
                </wp:inline>
              </w:drawing>
            </w:r>
          </w:p>
        </w:tc>
        <w:tc>
          <w:tcPr>
            <w:tcW w:w="2779" w:type="dxa"/>
            <w:tcBorders>
              <w:top w:val="single" w:sz="4" w:space="0" w:color="auto"/>
              <w:left w:val="single" w:sz="4" w:space="0" w:color="auto"/>
              <w:bottom w:val="single" w:sz="4" w:space="0" w:color="auto"/>
              <w:right w:val="single" w:sz="4" w:space="0" w:color="auto"/>
            </w:tcBorders>
            <w:shd w:val="clear" w:color="000000" w:fill="FFFFFF"/>
            <w:vAlign w:val="center"/>
          </w:tcPr>
          <w:p w14:paraId="7942E300" w14:textId="6407BBE1" w:rsidR="000711E4" w:rsidRPr="00DF7832" w:rsidRDefault="00CA4223" w:rsidP="000711E4">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14:paraId="160B6E70" w14:textId="205E70E4" w:rsidR="000711E4" w:rsidRDefault="000C4852" w:rsidP="000711E4">
            <w:pPr>
              <w:spacing w:line="276" w:lineRule="auto"/>
              <w:jc w:val="center"/>
              <w:rPr>
                <w:rFonts w:ascii="Palatino Linotype" w:hAnsi="Palatino Linotype"/>
                <w:color w:val="000000"/>
                <w:sz w:val="16"/>
                <w:szCs w:val="16"/>
              </w:rPr>
            </w:pPr>
            <w:r>
              <w:rPr>
                <w:rFonts w:ascii="Palatino Linotype" w:hAnsi="Palatino Linotype"/>
                <w:color w:val="000000"/>
                <w:sz w:val="16"/>
                <w:szCs w:val="16"/>
              </w:rPr>
              <w:t>4</w:t>
            </w:r>
          </w:p>
        </w:tc>
      </w:tr>
    </w:tbl>
    <w:p w14:paraId="78C1FDF1" w14:textId="77777777" w:rsidR="005C0AC5" w:rsidRDefault="005C0AC5" w:rsidP="00DF7832">
      <w:pPr>
        <w:spacing w:before="100" w:beforeAutospacing="1" w:after="100" w:afterAutospacing="1" w:line="276" w:lineRule="auto"/>
        <w:rPr>
          <w:rFonts w:ascii="Palatino Linotype" w:hAnsi="Palatino Linotype" w:cs="Times New Roman"/>
          <w:color w:val="111111"/>
          <w:sz w:val="24"/>
          <w:szCs w:val="24"/>
          <w:shd w:val="clear" w:color="auto" w:fill="FFFFFF"/>
        </w:rPr>
        <w:sectPr w:rsidR="005C0AC5" w:rsidSect="003F4ABC">
          <w:pgSz w:w="16838" w:h="11906" w:orient="landscape" w:code="9"/>
          <w:pgMar w:top="1418" w:right="1134" w:bottom="1418" w:left="1134" w:header="709" w:footer="709" w:gutter="0"/>
          <w:cols w:space="708"/>
          <w:docGrid w:linePitch="272"/>
        </w:sectPr>
      </w:pPr>
    </w:p>
    <w:p w14:paraId="4537ED34" w14:textId="77777777" w:rsidR="00D06C84" w:rsidRDefault="00D06C84" w:rsidP="008A42D0">
      <w:pPr>
        <w:spacing w:line="276" w:lineRule="auto"/>
        <w:ind w:right="284"/>
        <w:jc w:val="center"/>
        <w:rPr>
          <w:rFonts w:ascii="Palatino Linotype" w:hAnsi="Palatino Linotype" w:cs="Times New Roman"/>
          <w:b/>
          <w:sz w:val="24"/>
          <w:szCs w:val="24"/>
          <w:u w:val="single"/>
        </w:rPr>
      </w:pPr>
      <w:bookmarkStart w:id="4" w:name="_Hlk98244471"/>
      <w:r w:rsidRPr="0037001D">
        <w:rPr>
          <w:rFonts w:ascii="Palatino Linotype" w:hAnsi="Palatino Linotype" w:cs="Times New Roman"/>
          <w:b/>
          <w:sz w:val="24"/>
          <w:szCs w:val="24"/>
          <w:u w:val="single"/>
        </w:rPr>
        <w:lastRenderedPageBreak/>
        <w:t>CZĘŚĆ</w:t>
      </w:r>
      <w:r>
        <w:rPr>
          <w:rFonts w:ascii="Palatino Linotype" w:hAnsi="Palatino Linotype" w:cs="Times New Roman"/>
          <w:b/>
          <w:sz w:val="24"/>
          <w:szCs w:val="24"/>
          <w:u w:val="single"/>
        </w:rPr>
        <w:t xml:space="preserve"> 2</w:t>
      </w:r>
    </w:p>
    <w:p w14:paraId="0D93B80A" w14:textId="77777777" w:rsidR="008A42D0" w:rsidRPr="0037001D" w:rsidRDefault="008A42D0" w:rsidP="008A42D0">
      <w:pPr>
        <w:spacing w:line="276" w:lineRule="auto"/>
        <w:ind w:right="284"/>
        <w:jc w:val="center"/>
        <w:rPr>
          <w:rFonts w:ascii="Palatino Linotype" w:hAnsi="Palatino Linotype" w:cs="Times New Roman"/>
          <w:b/>
          <w:sz w:val="24"/>
          <w:szCs w:val="24"/>
          <w:u w:val="single"/>
        </w:rPr>
      </w:pPr>
    </w:p>
    <w:p w14:paraId="2517B341" w14:textId="77777777" w:rsidR="008B6D4F" w:rsidRDefault="00D06C84" w:rsidP="00D06C84">
      <w:pPr>
        <w:spacing w:after="200"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478E1695" w14:textId="77777777" w:rsidR="008B6D4F" w:rsidRDefault="008B6D4F" w:rsidP="008B6D4F">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Przedmiotową część należy traktować jako „doposażenie mebli biurowych”</w:t>
      </w:r>
      <w:r>
        <w:rPr>
          <w:rFonts w:ascii="Palatino Linotype" w:hAnsi="Palatino Linotype" w:cs="Times New Roman"/>
          <w:i/>
          <w:sz w:val="18"/>
          <w:szCs w:val="18"/>
        </w:rPr>
        <w:t xml:space="preserve"> </w:t>
      </w:r>
    </w:p>
    <w:p w14:paraId="29CF702F" w14:textId="071B90C9" w:rsidR="008B6D4F" w:rsidRPr="00D06C84" w:rsidRDefault="008B6D4F" w:rsidP="008B6D4F">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Zamawiający zwraca uwagę, iż w przypadku mebli określonych jako „doposażenie mebli biurowych” wymagane jest zachowanie parametrów mebli znajdujących się w konkretnych lokalizacjach UMWP (zgodnie ze szczegółowym opisem przedmiotu zamówienia).</w:t>
      </w:r>
    </w:p>
    <w:bookmarkEnd w:id="4"/>
    <w:p w14:paraId="160F8F5F" w14:textId="77777777" w:rsidR="008B6D4F" w:rsidRDefault="008B6D4F" w:rsidP="008B6D4F">
      <w:pPr>
        <w:spacing w:line="276" w:lineRule="auto"/>
        <w:jc w:val="both"/>
        <w:rPr>
          <w:rFonts w:ascii="Palatino Linotype" w:hAnsi="Palatino Linotype" w:cs="Times New Roman"/>
          <w:b/>
          <w:sz w:val="24"/>
          <w:szCs w:val="24"/>
        </w:rPr>
      </w:pPr>
    </w:p>
    <w:p w14:paraId="0A852403" w14:textId="77777777" w:rsidR="00193383" w:rsidRPr="00DF7832" w:rsidRDefault="00193383" w:rsidP="008A42D0">
      <w:pPr>
        <w:spacing w:line="276" w:lineRule="auto"/>
        <w:jc w:val="center"/>
        <w:rPr>
          <w:rFonts w:ascii="Palatino Linotype" w:hAnsi="Palatino Linotype"/>
          <w:b/>
          <w:sz w:val="24"/>
          <w:szCs w:val="24"/>
        </w:rPr>
      </w:pPr>
      <w:r w:rsidRPr="00DF7832">
        <w:rPr>
          <w:rFonts w:ascii="Palatino Linotype" w:hAnsi="Palatino Linotype"/>
          <w:b/>
          <w:sz w:val="24"/>
          <w:szCs w:val="24"/>
        </w:rPr>
        <w:t>Ogólne uwagi do wszystkich grup towarowych</w:t>
      </w:r>
    </w:p>
    <w:p w14:paraId="30C338EB" w14:textId="77777777" w:rsidR="00877580" w:rsidRPr="00DF7832" w:rsidRDefault="00877580" w:rsidP="008A42D0">
      <w:pPr>
        <w:spacing w:line="276" w:lineRule="auto"/>
        <w:rPr>
          <w:rFonts w:ascii="Palatino Linotype" w:hAnsi="Palatino Linotype"/>
          <w:b/>
          <w:sz w:val="24"/>
          <w:szCs w:val="24"/>
        </w:rPr>
      </w:pPr>
    </w:p>
    <w:p w14:paraId="4C6B6131" w14:textId="3105285F" w:rsidR="00193383" w:rsidRPr="00DF7832" w:rsidRDefault="00193383"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 xml:space="preserve">Meble należy wykonać z płyty wiórowej trzywarstwowej melaminowanej </w:t>
      </w:r>
      <w:r w:rsidR="005527A2">
        <w:rPr>
          <w:rFonts w:ascii="Palatino Linotype" w:hAnsi="Palatino Linotype"/>
          <w:sz w:val="24"/>
          <w:szCs w:val="24"/>
        </w:rPr>
        <w:br/>
      </w:r>
      <w:r w:rsidRPr="00DF7832">
        <w:rPr>
          <w:rFonts w:ascii="Palatino Linotype" w:hAnsi="Palatino Linotype"/>
          <w:sz w:val="24"/>
          <w:szCs w:val="24"/>
        </w:rPr>
        <w:t>(o strukturze antyrefleksyjnej) o gęstości 650 - 690 kg/m3 zgodnie z normą PN-EN14322</w:t>
      </w:r>
      <w:r w:rsidR="00D123C9" w:rsidRPr="00DF7832">
        <w:rPr>
          <w:rFonts w:ascii="Palatino Linotype" w:hAnsi="Palatino Linotype"/>
          <w:sz w:val="24"/>
          <w:szCs w:val="24"/>
        </w:rPr>
        <w:t>,</w:t>
      </w:r>
      <w:r w:rsidRPr="00DF7832">
        <w:rPr>
          <w:rFonts w:ascii="Palatino Linotype" w:hAnsi="Palatino Linotype"/>
          <w:sz w:val="24"/>
          <w:szCs w:val="24"/>
        </w:rPr>
        <w:t xml:space="preserve"> w klasie higieniczności E1. Wymagany jest pionowy układ słojów </w:t>
      </w:r>
      <w:r w:rsidR="005527A2">
        <w:rPr>
          <w:rFonts w:ascii="Palatino Linotype" w:hAnsi="Palatino Linotype"/>
          <w:sz w:val="24"/>
          <w:szCs w:val="24"/>
        </w:rPr>
        <w:br/>
      </w:r>
      <w:r w:rsidRPr="00DF7832">
        <w:rPr>
          <w:rFonts w:ascii="Palatino Linotype" w:hAnsi="Palatino Linotype"/>
          <w:sz w:val="24"/>
          <w:szCs w:val="24"/>
        </w:rPr>
        <w:t xml:space="preserve">z zachowaniem rysunku dekoru płyty laminowanej, chyba że w opisie szczegółowym ujęto inne rozwiązanie. Kolor mebli - do uzgodnienia z palety kolorów dostępnych u producenta – min. 10 kolorów do wyboru. Kolor i odcień </w:t>
      </w:r>
      <w:r w:rsidR="008B6D4F">
        <w:rPr>
          <w:rFonts w:ascii="Palatino Linotype" w:hAnsi="Palatino Linotype"/>
          <w:sz w:val="24"/>
          <w:szCs w:val="24"/>
        </w:rPr>
        <w:br/>
      </w:r>
      <w:r w:rsidRPr="00DF7832">
        <w:rPr>
          <w:rFonts w:ascii="Palatino Linotype" w:hAnsi="Palatino Linotype"/>
          <w:sz w:val="24"/>
          <w:szCs w:val="24"/>
        </w:rPr>
        <w:t>do uzgodnien</w:t>
      </w:r>
      <w:r w:rsidR="008B50DB" w:rsidRPr="00DF7832">
        <w:rPr>
          <w:rFonts w:ascii="Palatino Linotype" w:hAnsi="Palatino Linotype"/>
          <w:sz w:val="24"/>
          <w:szCs w:val="24"/>
        </w:rPr>
        <w:t xml:space="preserve">ia na etapie realizacji umowy doposażenie do istniejących mebli znajdujących się w Urzędzie Marszałkowskim Województwa Podlaskiego. </w:t>
      </w:r>
    </w:p>
    <w:p w14:paraId="4E7C7C20" w14:textId="77777777" w:rsidR="00193383" w:rsidRPr="00DF7832" w:rsidRDefault="00193383" w:rsidP="008A42D0">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hAnsi="Palatino Linotype"/>
          <w:sz w:val="24"/>
          <w:szCs w:val="24"/>
        </w:rPr>
        <w:t>Wszystkie wąskie krawędzie zabezpieczyć obrzeżem PCV o grubości 1 mm i 2 mm</w:t>
      </w:r>
      <w:r w:rsidRPr="00DF7832">
        <w:rPr>
          <w:rFonts w:ascii="Palatino Linotype" w:eastAsia="Calibri" w:hAnsi="Palatino Linotype"/>
          <w:sz w:val="24"/>
          <w:szCs w:val="24"/>
          <w:lang w:eastAsia="en-US"/>
        </w:rPr>
        <w:t>, bez żadnych uszkodzeń, wyrwań i nierówności.</w:t>
      </w:r>
      <w:r w:rsidRPr="00DF7832">
        <w:rPr>
          <w:rFonts w:ascii="Palatino Linotype" w:hAnsi="Palatino Linotype"/>
          <w:sz w:val="24"/>
          <w:szCs w:val="24"/>
        </w:rPr>
        <w:t xml:space="preserve"> </w:t>
      </w:r>
      <w:r w:rsidRPr="00DF7832">
        <w:rPr>
          <w:rFonts w:ascii="Palatino Linotype" w:eastAsia="Calibri" w:hAnsi="Palatino Linotype"/>
          <w:sz w:val="24"/>
          <w:szCs w:val="24"/>
          <w:lang w:eastAsia="en-US"/>
        </w:rPr>
        <w:t xml:space="preserve">Krawędzie obrzeża muszą być zaokrąglone promieniem R1 i R2 w taki sposób, by uzyskać idealny i gładki promień. Obrzeże PCV musi wiernie odzwierciedlać kolor i strukturę dekoru płyty laminowanej. </w:t>
      </w:r>
    </w:p>
    <w:p w14:paraId="18B2C3F9" w14:textId="77777777" w:rsidR="00193383" w:rsidRPr="00DF7832" w:rsidRDefault="00193383" w:rsidP="008A42D0">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Zastosować okucia meblo</w:t>
      </w:r>
      <w:r w:rsidR="00A63E3F">
        <w:rPr>
          <w:rFonts w:ascii="Palatino Linotype" w:hAnsi="Palatino Linotype"/>
          <w:sz w:val="24"/>
          <w:szCs w:val="24"/>
        </w:rPr>
        <w:t xml:space="preserve">we. </w:t>
      </w:r>
      <w:r w:rsidRPr="00DF7832">
        <w:rPr>
          <w:rFonts w:ascii="Palatino Linotype" w:hAnsi="Palatino Linotype"/>
          <w:sz w:val="24"/>
          <w:szCs w:val="24"/>
        </w:rPr>
        <w:t>Drzwi powinny być osadzone na samodomykających zawiasach z cichym domykiem</w:t>
      </w:r>
      <w:r w:rsidR="00D123C9" w:rsidRPr="00DF7832">
        <w:rPr>
          <w:rFonts w:ascii="Palatino Linotype" w:hAnsi="Palatino Linotype"/>
          <w:sz w:val="24"/>
          <w:szCs w:val="24"/>
        </w:rPr>
        <w:t>,</w:t>
      </w:r>
      <w:r w:rsidRPr="00DF7832">
        <w:rPr>
          <w:rFonts w:ascii="Palatino Linotype" w:hAnsi="Palatino Linotype"/>
          <w:sz w:val="24"/>
          <w:szCs w:val="24"/>
        </w:rPr>
        <w:t xml:space="preserve"> o kącie rozwarcia min. 110 stopni</w:t>
      </w:r>
      <w:r w:rsidR="00D123C9" w:rsidRPr="00DF7832">
        <w:rPr>
          <w:rFonts w:ascii="Palatino Linotype" w:hAnsi="Palatino Linotype"/>
          <w:sz w:val="24"/>
          <w:szCs w:val="24"/>
        </w:rPr>
        <w:t>,</w:t>
      </w:r>
      <w:r w:rsidR="008B50DB" w:rsidRPr="00DF7832">
        <w:rPr>
          <w:rFonts w:ascii="Palatino Linotype" w:hAnsi="Palatino Linotype"/>
          <w:sz w:val="24"/>
          <w:szCs w:val="24"/>
        </w:rPr>
        <w:t xml:space="preserve"> testowane na 40.</w:t>
      </w:r>
      <w:r w:rsidRPr="00DF7832">
        <w:rPr>
          <w:rFonts w:ascii="Palatino Linotype" w:hAnsi="Palatino Linotype"/>
          <w:sz w:val="24"/>
          <w:szCs w:val="24"/>
        </w:rPr>
        <w:t>0</w:t>
      </w:r>
      <w:r w:rsidR="00F54D37" w:rsidRPr="00DF7832">
        <w:rPr>
          <w:rFonts w:ascii="Palatino Linotype" w:hAnsi="Palatino Linotype"/>
          <w:sz w:val="24"/>
          <w:szCs w:val="24"/>
        </w:rPr>
        <w:t>0</w:t>
      </w:r>
      <w:r w:rsidRPr="00DF7832">
        <w:rPr>
          <w:rFonts w:ascii="Palatino Linotype" w:hAnsi="Palatino Linotype"/>
          <w:sz w:val="24"/>
          <w:szCs w:val="24"/>
        </w:rPr>
        <w:t>0 cykli otwarcie – zamknięcie. Prowadnik przykręcać na euro-wkręty. Drzwi</w:t>
      </w:r>
      <w:r w:rsidR="008118C6" w:rsidRPr="00DF7832">
        <w:rPr>
          <w:rFonts w:ascii="Palatino Linotype" w:hAnsi="Palatino Linotype"/>
          <w:sz w:val="24"/>
          <w:szCs w:val="24"/>
        </w:rPr>
        <w:t xml:space="preserve"> szaf montować w ilości 3 sztuk</w:t>
      </w:r>
      <w:r w:rsidRPr="00DF7832">
        <w:rPr>
          <w:rFonts w:ascii="Palatino Linotype" w:hAnsi="Palatino Linotype"/>
          <w:sz w:val="24"/>
          <w:szCs w:val="24"/>
        </w:rPr>
        <w:t xml:space="preserve"> zawiasów na skrzydło przy wysokości pow. 3OH. W kontenerach należy zastosować prowadnice i szuflady zgodnie z opisem dla danej grupy towarowej.</w:t>
      </w:r>
    </w:p>
    <w:p w14:paraId="1D14F3F6" w14:textId="77777777" w:rsidR="00193383" w:rsidRPr="00DF7832" w:rsidRDefault="00193383" w:rsidP="008A42D0">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Wszystkie drzwi zamykane na zamek kluczem łamanym</w:t>
      </w:r>
      <w:r w:rsidRPr="00DF7832">
        <w:rPr>
          <w:rFonts w:ascii="Palatino Linotype" w:eastAsia="Calibri" w:hAnsi="Palatino Linotype"/>
          <w:sz w:val="24"/>
          <w:szCs w:val="24"/>
          <w:lang w:eastAsia="en-US"/>
        </w:rPr>
        <w:t xml:space="preserve"> - dwa numerowane klucze o zmienności kombinacji 1:10000, z których jeden jest wykonany z „łamanym” uchwytem gwarantującym bezpieczeństwo użytkowania (uniemożliwia przypadkowe złamanie klucza umieszczonego w zamku). We wszystkich kontenerach i komodach z szufladami zastosować zamki patentowe centralne </w:t>
      </w:r>
      <w:r w:rsidR="00A97679">
        <w:rPr>
          <w:rFonts w:ascii="Palatino Linotype" w:eastAsia="Calibri" w:hAnsi="Palatino Linotype"/>
          <w:sz w:val="24"/>
          <w:szCs w:val="24"/>
          <w:lang w:eastAsia="en-US"/>
        </w:rPr>
        <w:br/>
      </w:r>
      <w:r w:rsidRPr="00DF7832">
        <w:rPr>
          <w:rFonts w:ascii="Palatino Linotype" w:hAnsi="Palatino Linotype"/>
          <w:sz w:val="24"/>
          <w:szCs w:val="24"/>
        </w:rPr>
        <w:t>z kluczem łamanym.</w:t>
      </w:r>
    </w:p>
    <w:p w14:paraId="47DFE94D" w14:textId="77777777" w:rsidR="00193383" w:rsidRPr="00DF7832" w:rsidRDefault="00BB412A" w:rsidP="008A42D0">
      <w:pPr>
        <w:pStyle w:val="Tekstpodstawowywcity31"/>
        <w:tabs>
          <w:tab w:val="left" w:pos="735"/>
        </w:tabs>
        <w:spacing w:line="276" w:lineRule="auto"/>
        <w:ind w:left="0" w:right="60"/>
        <w:rPr>
          <w:rFonts w:ascii="Palatino Linotype" w:hAnsi="Palatino Linotype"/>
          <w:szCs w:val="24"/>
        </w:rPr>
      </w:pPr>
      <w:r>
        <w:rPr>
          <w:rFonts w:ascii="Palatino Linotype" w:hAnsi="Palatino Linotype"/>
          <w:szCs w:val="24"/>
        </w:rPr>
        <w:tab/>
      </w:r>
      <w:r w:rsidR="00193383" w:rsidRPr="00DF7832">
        <w:rPr>
          <w:rFonts w:ascii="Palatino Linotype" w:hAnsi="Palatino Linotype"/>
          <w:szCs w:val="24"/>
        </w:rPr>
        <w:t xml:space="preserve">W meblach </w:t>
      </w:r>
      <w:r w:rsidR="00D123C9" w:rsidRPr="00DF7832">
        <w:rPr>
          <w:rFonts w:ascii="Palatino Linotype" w:hAnsi="Palatino Linotype"/>
          <w:szCs w:val="24"/>
        </w:rPr>
        <w:t>zastosować uchwyty aluminiowe dwu</w:t>
      </w:r>
      <w:r w:rsidR="008118C6" w:rsidRPr="00DF7832">
        <w:rPr>
          <w:rFonts w:ascii="Palatino Linotype" w:hAnsi="Palatino Linotype"/>
          <w:szCs w:val="24"/>
        </w:rPr>
        <w:t xml:space="preserve">punktowe- </w:t>
      </w:r>
      <w:r w:rsidR="00193383" w:rsidRPr="00DF7832">
        <w:rPr>
          <w:rFonts w:ascii="Palatino Linotype" w:hAnsi="Palatino Linotype"/>
          <w:szCs w:val="24"/>
        </w:rPr>
        <w:t>odpowiednie dla poszczególnych grup towarowych.</w:t>
      </w:r>
    </w:p>
    <w:p w14:paraId="74060D01" w14:textId="77777777" w:rsidR="00193383" w:rsidRPr="00DF7832" w:rsidRDefault="00193383" w:rsidP="008A42D0">
      <w:pPr>
        <w:pStyle w:val="Default"/>
        <w:spacing w:line="276" w:lineRule="auto"/>
        <w:ind w:firstLine="708"/>
        <w:jc w:val="both"/>
        <w:rPr>
          <w:rFonts w:ascii="Palatino Linotype" w:hAnsi="Palatino Linotype"/>
        </w:rPr>
      </w:pPr>
      <w:r w:rsidRPr="00DF7832">
        <w:rPr>
          <w:rFonts w:ascii="Palatino Linotype" w:hAnsi="Palatino Linotype"/>
        </w:rPr>
        <w:lastRenderedPageBreak/>
        <w:t>Półki w szafach muszą mieć możliwość regulacji wysokości. Półki mocowane systemem zapadkowym, uniemożliwiającym ich przypadkowe wysunięcie. Odległość między półkami zgodna z międzynarodowym standardem OH (327 mm).</w:t>
      </w:r>
    </w:p>
    <w:p w14:paraId="272DDDFE" w14:textId="77777777" w:rsidR="00193383" w:rsidRPr="00DF7832" w:rsidRDefault="00193383" w:rsidP="008A42D0">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eastAsia="Calibri" w:hAnsi="Palatino Linotype"/>
          <w:sz w:val="24"/>
          <w:szCs w:val="24"/>
          <w:lang w:eastAsia="en-US"/>
        </w:rPr>
        <w:t xml:space="preserve">Wszystkie elementy wymagające poziomowania muszą być wyposażone </w:t>
      </w:r>
      <w:r w:rsidR="00AE4DAA" w:rsidRPr="00DF7832">
        <w:rPr>
          <w:rFonts w:ascii="Palatino Linotype" w:eastAsia="Calibri" w:hAnsi="Palatino Linotype"/>
          <w:sz w:val="24"/>
          <w:szCs w:val="24"/>
          <w:lang w:eastAsia="en-US"/>
        </w:rPr>
        <w:br/>
      </w:r>
      <w:r w:rsidRPr="00DF7832">
        <w:rPr>
          <w:rFonts w:ascii="Palatino Linotype" w:eastAsia="Calibri" w:hAnsi="Palatino Linotype"/>
          <w:sz w:val="24"/>
          <w:szCs w:val="24"/>
          <w:lang w:eastAsia="en-US"/>
        </w:rPr>
        <w:t>w regulatory poziomowania.</w:t>
      </w:r>
    </w:p>
    <w:p w14:paraId="25AA3237" w14:textId="77777777" w:rsidR="00193383" w:rsidRPr="00DF7832" w:rsidRDefault="006A067B"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Wszystkie elementy metalowe (stelaże, profile)</w:t>
      </w:r>
      <w:r w:rsidR="00193383" w:rsidRPr="00DF7832">
        <w:rPr>
          <w:rFonts w:ascii="Palatino Linotype" w:hAnsi="Palatino Linotype"/>
          <w:sz w:val="24"/>
          <w:szCs w:val="24"/>
        </w:rPr>
        <w:t xml:space="preserve"> powinny być malowane 100% poliestrową farbą proszkową (drobn</w:t>
      </w:r>
      <w:r w:rsidR="008118C6" w:rsidRPr="00DF7832">
        <w:rPr>
          <w:rFonts w:ascii="Palatino Linotype" w:hAnsi="Palatino Linotype"/>
          <w:sz w:val="24"/>
          <w:szCs w:val="24"/>
        </w:rPr>
        <w:t xml:space="preserve">a struktura- </w:t>
      </w:r>
      <w:r w:rsidR="00193383" w:rsidRPr="00DF7832">
        <w:rPr>
          <w:rFonts w:ascii="Palatino Linotype" w:hAnsi="Palatino Linotype"/>
          <w:sz w:val="24"/>
          <w:szCs w:val="24"/>
        </w:rPr>
        <w:t xml:space="preserve">półmat) z atestem higienicznym,  </w:t>
      </w:r>
      <w:r w:rsidR="00AE4DAA" w:rsidRPr="00DF7832">
        <w:rPr>
          <w:rFonts w:ascii="Palatino Linotype" w:hAnsi="Palatino Linotype"/>
          <w:sz w:val="24"/>
          <w:szCs w:val="24"/>
        </w:rPr>
        <w:br/>
      </w:r>
      <w:r w:rsidR="00193383" w:rsidRPr="00DF7832">
        <w:rPr>
          <w:rFonts w:ascii="Palatino Linotype" w:hAnsi="Palatino Linotype"/>
          <w:sz w:val="24"/>
          <w:szCs w:val="24"/>
        </w:rPr>
        <w:t xml:space="preserve">w kolorze wskazanym w opisie. </w:t>
      </w:r>
    </w:p>
    <w:p w14:paraId="0D5532C3" w14:textId="77777777" w:rsidR="00193383" w:rsidRPr="00DF7832" w:rsidRDefault="00193383" w:rsidP="008A42D0">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Wszystkie meble powinny być fabrycznie nowe. Meble dostarczać kompletne w całości lub zmontować w siedzibie Zamawiającego</w:t>
      </w:r>
      <w:r w:rsidR="00D123C9" w:rsidRPr="00DF7832">
        <w:rPr>
          <w:rFonts w:ascii="Palatino Linotype" w:hAnsi="Palatino Linotype"/>
          <w:color w:val="000000"/>
          <w:sz w:val="24"/>
          <w:szCs w:val="24"/>
        </w:rPr>
        <w:t>,</w:t>
      </w:r>
      <w:r w:rsidRPr="00DF7832">
        <w:rPr>
          <w:rFonts w:ascii="Palatino Linotype" w:hAnsi="Palatino Linotype"/>
          <w:color w:val="000000"/>
          <w:sz w:val="24"/>
          <w:szCs w:val="24"/>
        </w:rPr>
        <w:t xml:space="preserve"> po wcześniejszym ustaleniu terminu w sposób nieutrudniający pracę Urzędu.</w:t>
      </w:r>
    </w:p>
    <w:p w14:paraId="188920F5" w14:textId="77777777" w:rsidR="00193383" w:rsidRPr="00DF7832" w:rsidRDefault="00193383" w:rsidP="008A42D0">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Przy montażu końcowym meble należy wypoziomować oraz zabezpieczyć (tam gdzie jest to konieczne) przed przesunięciami (skręcić poszczególne elementy lub przytwierdzić do ściany).</w:t>
      </w:r>
    </w:p>
    <w:p w14:paraId="5FC220BB" w14:textId="77777777" w:rsidR="00193383" w:rsidRPr="00DF7832" w:rsidRDefault="00193383"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Meble należy wykonać profesjonalnie, zgodnie ze sztuką stolarską</w:t>
      </w:r>
      <w:r w:rsidR="00D123C9" w:rsidRPr="00DF7832">
        <w:rPr>
          <w:rFonts w:ascii="Palatino Linotype" w:hAnsi="Palatino Linotype"/>
          <w:sz w:val="24"/>
          <w:szCs w:val="24"/>
        </w:rPr>
        <w:t>,</w:t>
      </w:r>
      <w:r w:rsidRPr="00DF7832">
        <w:rPr>
          <w:rFonts w:ascii="Palatino Linotype" w:hAnsi="Palatino Linotype"/>
          <w:sz w:val="24"/>
          <w:szCs w:val="24"/>
        </w:rPr>
        <w:t xml:space="preserve"> </w:t>
      </w:r>
      <w:r w:rsidR="00AE4DAA" w:rsidRPr="00DF7832">
        <w:rPr>
          <w:rFonts w:ascii="Palatino Linotype" w:hAnsi="Palatino Linotype"/>
          <w:sz w:val="24"/>
          <w:szCs w:val="24"/>
        </w:rPr>
        <w:br/>
      </w:r>
      <w:r w:rsidRPr="00DF7832">
        <w:rPr>
          <w:rFonts w:ascii="Palatino Linotype" w:hAnsi="Palatino Linotype"/>
          <w:sz w:val="24"/>
          <w:szCs w:val="24"/>
        </w:rPr>
        <w:t>z zachowaniem wysokiej jakości, estetyki i trwałości wykonania. Wszystkie użyte materiały do wykonania mebli muszą być dopusz</w:t>
      </w:r>
      <w:r w:rsidR="00D123C9" w:rsidRPr="00DF7832">
        <w:rPr>
          <w:rFonts w:ascii="Palatino Linotype" w:hAnsi="Palatino Linotype"/>
          <w:sz w:val="24"/>
          <w:szCs w:val="24"/>
        </w:rPr>
        <w:t>czone do obrotu na terytorium UE</w:t>
      </w:r>
      <w:r w:rsidRPr="00DF7832">
        <w:rPr>
          <w:rFonts w:ascii="Palatino Linotype" w:hAnsi="Palatino Linotype"/>
          <w:sz w:val="24"/>
          <w:szCs w:val="24"/>
        </w:rPr>
        <w:t>, posiadać wszelkie wymagane przez przepisy prawa świadectwa, certyfikaty, atesty, deklaracje zgodności, oraz spełniać wszelkie wymagane przez przepisy prawa wymogi w zakresie norm bezpieczeństwa.</w:t>
      </w:r>
    </w:p>
    <w:p w14:paraId="356E9BF2" w14:textId="77777777" w:rsidR="006C7D4B" w:rsidRPr="008A42D0" w:rsidRDefault="00193383" w:rsidP="008A42D0">
      <w:pPr>
        <w:spacing w:line="276" w:lineRule="auto"/>
        <w:ind w:firstLine="708"/>
        <w:jc w:val="both"/>
        <w:rPr>
          <w:rFonts w:ascii="Palatino Linotype" w:hAnsi="Palatino Linotype"/>
          <w:b/>
          <w:i/>
          <w:sz w:val="24"/>
          <w:szCs w:val="24"/>
        </w:rPr>
      </w:pPr>
      <w:r w:rsidRPr="008A42D0">
        <w:rPr>
          <w:rFonts w:ascii="Palatino Linotype" w:hAnsi="Palatino Linotype"/>
          <w:b/>
          <w:i/>
          <w:sz w:val="24"/>
          <w:szCs w:val="24"/>
        </w:rPr>
        <w:t>Przed przystąpieniem do realizacji</w:t>
      </w:r>
      <w:r w:rsidR="006A067B" w:rsidRPr="008A42D0">
        <w:rPr>
          <w:rFonts w:ascii="Palatino Linotype" w:hAnsi="Palatino Linotype"/>
          <w:b/>
          <w:i/>
          <w:sz w:val="24"/>
          <w:szCs w:val="24"/>
        </w:rPr>
        <w:t>,</w:t>
      </w:r>
      <w:r w:rsidRPr="008A42D0">
        <w:rPr>
          <w:rFonts w:ascii="Palatino Linotype" w:hAnsi="Palatino Linotype"/>
          <w:b/>
          <w:i/>
          <w:sz w:val="24"/>
          <w:szCs w:val="24"/>
        </w:rPr>
        <w:t xml:space="preserve"> Wykonawca powinien dokonać wizji pomieszczeń w celu potwierdzenia wymiarów mebli. </w:t>
      </w:r>
    </w:p>
    <w:p w14:paraId="6F616FF9" w14:textId="77777777" w:rsidR="00193383" w:rsidRPr="004C63B2" w:rsidRDefault="00193383" w:rsidP="008A42D0">
      <w:pPr>
        <w:spacing w:line="276" w:lineRule="auto"/>
        <w:ind w:firstLine="360"/>
        <w:jc w:val="both"/>
        <w:rPr>
          <w:rFonts w:ascii="Palatino Linotype" w:hAnsi="Palatino Linotype"/>
          <w:b/>
          <w:i/>
          <w:sz w:val="24"/>
          <w:szCs w:val="24"/>
        </w:rPr>
      </w:pPr>
      <w:bookmarkStart w:id="5" w:name="_Hlk98243898"/>
      <w:r w:rsidRPr="004C63B2">
        <w:rPr>
          <w:rFonts w:ascii="Palatino Linotype" w:hAnsi="Palatino Linotype"/>
          <w:b/>
          <w:i/>
          <w:sz w:val="24"/>
          <w:szCs w:val="24"/>
        </w:rPr>
        <w:t>Do podanych w opisach wymiarów gabarytowych mebli stosuje się tolerancję odpowiednio:</w:t>
      </w:r>
    </w:p>
    <w:p w14:paraId="0811943A" w14:textId="77777777" w:rsidR="00193383"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Biurka i stoły +/- </w:t>
      </w:r>
      <w:r w:rsidR="00FD5EF6" w:rsidRPr="007D76A0">
        <w:rPr>
          <w:rFonts w:ascii="Palatino Linotype" w:hAnsi="Palatino Linotype"/>
          <w:b/>
          <w:i/>
          <w:color w:val="000000" w:themeColor="text1"/>
          <w:sz w:val="24"/>
          <w:szCs w:val="24"/>
        </w:rPr>
        <w:t>5</w:t>
      </w:r>
      <w:r w:rsidR="002D5BD5" w:rsidRPr="007D76A0">
        <w:rPr>
          <w:rFonts w:ascii="Palatino Linotype" w:hAnsi="Palatino Linotype"/>
          <w:b/>
          <w:i/>
          <w:color w:val="000000" w:themeColor="text1"/>
          <w:sz w:val="24"/>
          <w:szCs w:val="24"/>
        </w:rPr>
        <w:t>0</w:t>
      </w:r>
      <w:r w:rsidR="00FD5EF6" w:rsidRPr="007D76A0">
        <w:rPr>
          <w:rFonts w:ascii="Palatino Linotype" w:hAnsi="Palatino Linotype"/>
          <w:b/>
          <w:i/>
          <w:color w:val="000000" w:themeColor="text1"/>
          <w:sz w:val="24"/>
          <w:szCs w:val="24"/>
        </w:rPr>
        <w:t xml:space="preserve"> </w:t>
      </w:r>
      <w:r w:rsidR="00F54D37" w:rsidRPr="007D76A0">
        <w:rPr>
          <w:rFonts w:ascii="Palatino Linotype" w:hAnsi="Palatino Linotype"/>
          <w:b/>
          <w:i/>
          <w:color w:val="000000" w:themeColor="text1"/>
          <w:sz w:val="24"/>
          <w:szCs w:val="24"/>
        </w:rPr>
        <w:t>m</w:t>
      </w:r>
      <w:r w:rsidR="008118C6" w:rsidRPr="007D76A0">
        <w:rPr>
          <w:rFonts w:ascii="Palatino Linotype" w:hAnsi="Palatino Linotype"/>
          <w:b/>
          <w:i/>
          <w:color w:val="000000" w:themeColor="text1"/>
          <w:sz w:val="24"/>
          <w:szCs w:val="24"/>
        </w:rPr>
        <w:t xml:space="preserve">m- </w:t>
      </w:r>
      <w:r w:rsidRPr="007D76A0">
        <w:rPr>
          <w:rFonts w:ascii="Palatino Linotype" w:hAnsi="Palatino Linotype"/>
          <w:b/>
          <w:i/>
          <w:color w:val="000000" w:themeColor="text1"/>
          <w:sz w:val="24"/>
          <w:szCs w:val="24"/>
        </w:rPr>
        <w:t>dotyczy wszystkich wymiarów</w:t>
      </w:r>
      <w:r w:rsidR="00F41D0C" w:rsidRPr="007D76A0">
        <w:rPr>
          <w:rFonts w:ascii="Palatino Linotype" w:hAnsi="Palatino Linotype"/>
          <w:b/>
          <w:i/>
          <w:color w:val="000000" w:themeColor="text1"/>
          <w:sz w:val="24"/>
          <w:szCs w:val="24"/>
        </w:rPr>
        <w:t>,</w:t>
      </w:r>
    </w:p>
    <w:p w14:paraId="257036C9" w14:textId="77777777" w:rsidR="00193383"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Kontenery +/- </w:t>
      </w:r>
      <w:r w:rsidR="00FD5EF6" w:rsidRPr="007D76A0">
        <w:rPr>
          <w:rFonts w:ascii="Palatino Linotype" w:hAnsi="Palatino Linotype"/>
          <w:b/>
          <w:i/>
          <w:color w:val="000000" w:themeColor="text1"/>
          <w:sz w:val="24"/>
          <w:szCs w:val="24"/>
        </w:rPr>
        <w:t>5</w:t>
      </w:r>
      <w:r w:rsidR="002D5BD5" w:rsidRPr="007D76A0">
        <w:rPr>
          <w:rFonts w:ascii="Palatino Linotype" w:hAnsi="Palatino Linotype"/>
          <w:b/>
          <w:i/>
          <w:color w:val="000000" w:themeColor="text1"/>
          <w:sz w:val="24"/>
          <w:szCs w:val="24"/>
        </w:rPr>
        <w:t>0</w:t>
      </w:r>
      <w:r w:rsidR="00FD5EF6" w:rsidRPr="007D76A0">
        <w:rPr>
          <w:rFonts w:ascii="Palatino Linotype" w:hAnsi="Palatino Linotype"/>
          <w:b/>
          <w:i/>
          <w:color w:val="000000" w:themeColor="text1"/>
          <w:sz w:val="24"/>
          <w:szCs w:val="24"/>
        </w:rPr>
        <w:t xml:space="preserve"> </w:t>
      </w:r>
      <w:r w:rsidR="002D5BD5" w:rsidRPr="007D76A0">
        <w:rPr>
          <w:rFonts w:ascii="Palatino Linotype" w:hAnsi="Palatino Linotype"/>
          <w:b/>
          <w:i/>
          <w:color w:val="000000" w:themeColor="text1"/>
          <w:sz w:val="24"/>
          <w:szCs w:val="24"/>
        </w:rPr>
        <w:t>m</w:t>
      </w:r>
      <w:r w:rsidR="008118C6" w:rsidRPr="007D76A0">
        <w:rPr>
          <w:rFonts w:ascii="Palatino Linotype" w:hAnsi="Palatino Linotype"/>
          <w:b/>
          <w:i/>
          <w:color w:val="000000" w:themeColor="text1"/>
          <w:sz w:val="24"/>
          <w:szCs w:val="24"/>
        </w:rPr>
        <w:t xml:space="preserve">m- </w:t>
      </w:r>
      <w:r w:rsidRPr="007D76A0">
        <w:rPr>
          <w:rFonts w:ascii="Palatino Linotype" w:hAnsi="Palatino Linotype"/>
          <w:b/>
          <w:i/>
          <w:color w:val="000000" w:themeColor="text1"/>
          <w:sz w:val="24"/>
          <w:szCs w:val="24"/>
        </w:rPr>
        <w:t>j.w.</w:t>
      </w:r>
      <w:r w:rsidR="00F41D0C" w:rsidRPr="007D76A0">
        <w:rPr>
          <w:rFonts w:ascii="Palatino Linotype" w:hAnsi="Palatino Linotype"/>
          <w:b/>
          <w:i/>
          <w:color w:val="000000" w:themeColor="text1"/>
          <w:sz w:val="24"/>
          <w:szCs w:val="24"/>
        </w:rPr>
        <w:t>,</w:t>
      </w:r>
    </w:p>
    <w:p w14:paraId="5CF27BF5" w14:textId="77777777" w:rsidR="006A5F4F"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Szafy </w:t>
      </w:r>
      <w:r w:rsidR="006A5F4F" w:rsidRPr="007D76A0">
        <w:rPr>
          <w:rFonts w:ascii="Palatino Linotype" w:hAnsi="Palatino Linotype"/>
          <w:b/>
          <w:i/>
          <w:color w:val="000000" w:themeColor="text1"/>
          <w:sz w:val="24"/>
          <w:szCs w:val="24"/>
        </w:rPr>
        <w:t xml:space="preserve">+/- </w:t>
      </w:r>
      <w:r w:rsidRPr="007D76A0">
        <w:rPr>
          <w:rFonts w:ascii="Palatino Linotype" w:hAnsi="Palatino Linotype"/>
          <w:b/>
          <w:i/>
          <w:color w:val="000000" w:themeColor="text1"/>
          <w:sz w:val="24"/>
          <w:szCs w:val="24"/>
        </w:rPr>
        <w:t>2</w:t>
      </w:r>
      <w:r w:rsidR="006A5F4F" w:rsidRPr="007D76A0">
        <w:rPr>
          <w:rFonts w:ascii="Palatino Linotype" w:hAnsi="Palatino Linotype"/>
          <w:b/>
          <w:i/>
          <w:color w:val="000000" w:themeColor="text1"/>
          <w:sz w:val="24"/>
          <w:szCs w:val="24"/>
        </w:rPr>
        <w:t>0 mm – wysokość, +/-</w:t>
      </w:r>
      <w:r w:rsidR="002D5BD5" w:rsidRPr="007D76A0">
        <w:rPr>
          <w:rFonts w:ascii="Palatino Linotype" w:hAnsi="Palatino Linotype"/>
          <w:b/>
          <w:i/>
          <w:color w:val="000000" w:themeColor="text1"/>
          <w:sz w:val="24"/>
          <w:szCs w:val="24"/>
        </w:rPr>
        <w:t>10 m</w:t>
      </w:r>
      <w:r w:rsidRPr="007D76A0">
        <w:rPr>
          <w:rFonts w:ascii="Palatino Linotype" w:hAnsi="Palatino Linotype"/>
          <w:b/>
          <w:i/>
          <w:color w:val="000000" w:themeColor="text1"/>
          <w:sz w:val="24"/>
          <w:szCs w:val="24"/>
        </w:rPr>
        <w:t>m - pozostałe wymiary</w:t>
      </w:r>
      <w:r w:rsidR="006A067B" w:rsidRPr="007D76A0">
        <w:rPr>
          <w:rFonts w:ascii="Palatino Linotype" w:hAnsi="Palatino Linotype"/>
          <w:b/>
          <w:i/>
          <w:color w:val="000000" w:themeColor="text1"/>
          <w:sz w:val="24"/>
          <w:szCs w:val="24"/>
        </w:rPr>
        <w:t>.</w:t>
      </w:r>
    </w:p>
    <w:p w14:paraId="5D8A5605" w14:textId="77777777" w:rsidR="00193383" w:rsidRPr="007D76A0" w:rsidRDefault="00193383" w:rsidP="008A42D0">
      <w:pPr>
        <w:pStyle w:val="Akapitzlist"/>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Uwaga! Przy zachowaniu wys</w:t>
      </w:r>
      <w:r w:rsidR="00D123C9" w:rsidRPr="007D76A0">
        <w:rPr>
          <w:rFonts w:ascii="Palatino Linotype" w:hAnsi="Palatino Linotype"/>
          <w:b/>
          <w:i/>
          <w:color w:val="000000" w:themeColor="text1"/>
          <w:sz w:val="24"/>
          <w:szCs w:val="24"/>
        </w:rPr>
        <w:t>okości poziomu OH oraz głębokości</w:t>
      </w:r>
      <w:r w:rsidRPr="007D76A0">
        <w:rPr>
          <w:rFonts w:ascii="Palatino Linotype" w:hAnsi="Palatino Linotype"/>
          <w:b/>
          <w:i/>
          <w:color w:val="000000" w:themeColor="text1"/>
          <w:sz w:val="24"/>
          <w:szCs w:val="24"/>
        </w:rPr>
        <w:t xml:space="preserve"> półek pozwalającej na swobodne wstawienie segregatorów.</w:t>
      </w:r>
    </w:p>
    <w:bookmarkEnd w:id="5"/>
    <w:p w14:paraId="1F12ECDD" w14:textId="77777777" w:rsidR="004C63B2" w:rsidRPr="007D76A0" w:rsidRDefault="004C63B2" w:rsidP="008A42D0">
      <w:pPr>
        <w:spacing w:line="276" w:lineRule="auto"/>
        <w:jc w:val="both"/>
        <w:rPr>
          <w:rFonts w:ascii="Palatino Linotype" w:hAnsi="Palatino Linotype"/>
          <w:b/>
          <w:color w:val="000000" w:themeColor="text1"/>
          <w:sz w:val="24"/>
          <w:szCs w:val="24"/>
        </w:rPr>
      </w:pPr>
    </w:p>
    <w:p w14:paraId="3415951B" w14:textId="77777777" w:rsidR="00193383" w:rsidRPr="00DF7832" w:rsidRDefault="00193383" w:rsidP="008A42D0">
      <w:pPr>
        <w:spacing w:line="276" w:lineRule="auto"/>
        <w:jc w:val="both"/>
        <w:rPr>
          <w:rFonts w:ascii="Palatino Linotype" w:hAnsi="Palatino Linotype"/>
          <w:b/>
          <w:sz w:val="24"/>
          <w:szCs w:val="24"/>
        </w:rPr>
      </w:pPr>
      <w:r w:rsidRPr="00DF7832">
        <w:rPr>
          <w:rFonts w:ascii="Palatino Linotype" w:hAnsi="Palatino Linotype"/>
          <w:b/>
          <w:sz w:val="24"/>
          <w:szCs w:val="24"/>
        </w:rPr>
        <w:t>Wymiary podane w schemacie:</w:t>
      </w:r>
    </w:p>
    <w:p w14:paraId="3B05F6D7" w14:textId="77777777" w:rsidR="00193383" w:rsidRPr="00DF7832" w:rsidRDefault="00193383" w:rsidP="008A42D0">
      <w:pPr>
        <w:spacing w:line="276" w:lineRule="auto"/>
        <w:jc w:val="both"/>
        <w:rPr>
          <w:rFonts w:ascii="Palatino Linotype" w:hAnsi="Palatino Linotype"/>
          <w:sz w:val="24"/>
          <w:szCs w:val="24"/>
        </w:rPr>
      </w:pPr>
      <w:r w:rsidRPr="00DF7832">
        <w:rPr>
          <w:rFonts w:ascii="Palatino Linotype" w:hAnsi="Palatino Linotype"/>
          <w:sz w:val="24"/>
          <w:szCs w:val="24"/>
        </w:rPr>
        <w:t>Elementy proste</w:t>
      </w:r>
      <w:r w:rsidR="008D711B" w:rsidRPr="00DF7832">
        <w:rPr>
          <w:rFonts w:ascii="Palatino Linotype" w:hAnsi="Palatino Linotype"/>
          <w:sz w:val="24"/>
          <w:szCs w:val="24"/>
        </w:rPr>
        <w:t>:</w:t>
      </w:r>
      <w:r w:rsidR="006A5F4F" w:rsidRPr="00DF7832">
        <w:rPr>
          <w:rFonts w:ascii="Palatino Linotype" w:hAnsi="Palatino Linotype"/>
          <w:sz w:val="24"/>
          <w:szCs w:val="24"/>
        </w:rPr>
        <w:t xml:space="preserve"> </w:t>
      </w:r>
      <w:r w:rsidRPr="00DF7832">
        <w:rPr>
          <w:rFonts w:ascii="Palatino Linotype" w:hAnsi="Palatino Linotype"/>
          <w:sz w:val="24"/>
          <w:szCs w:val="24"/>
        </w:rPr>
        <w:t>szerokość x głębokość x wysokość</w:t>
      </w:r>
    </w:p>
    <w:p w14:paraId="6EDB5B43" w14:textId="77777777" w:rsidR="00193383" w:rsidRPr="00DF7832" w:rsidRDefault="00193383" w:rsidP="008A42D0">
      <w:pPr>
        <w:spacing w:line="276" w:lineRule="auto"/>
        <w:jc w:val="both"/>
        <w:rPr>
          <w:rFonts w:ascii="Palatino Linotype" w:hAnsi="Palatino Linotype"/>
          <w:sz w:val="24"/>
          <w:szCs w:val="24"/>
        </w:rPr>
      </w:pPr>
      <w:r w:rsidRPr="00DF7832">
        <w:rPr>
          <w:rFonts w:ascii="Palatino Linotype" w:hAnsi="Palatino Linotype"/>
          <w:sz w:val="24"/>
          <w:szCs w:val="24"/>
        </w:rPr>
        <w:t>Elementy narożne</w:t>
      </w:r>
      <w:r w:rsidR="008D711B" w:rsidRPr="00DF7832">
        <w:rPr>
          <w:rFonts w:ascii="Palatino Linotype" w:hAnsi="Palatino Linotype"/>
          <w:sz w:val="24"/>
          <w:szCs w:val="24"/>
        </w:rPr>
        <w:t>:</w:t>
      </w:r>
      <w:r w:rsidR="006A5F4F" w:rsidRPr="00DF7832">
        <w:rPr>
          <w:rFonts w:ascii="Palatino Linotype" w:hAnsi="Palatino Linotype"/>
          <w:sz w:val="24"/>
          <w:szCs w:val="24"/>
        </w:rPr>
        <w:t xml:space="preserve"> </w:t>
      </w:r>
      <w:r w:rsidRPr="00DF7832">
        <w:rPr>
          <w:rFonts w:ascii="Palatino Linotype" w:hAnsi="Palatino Linotype"/>
          <w:sz w:val="24"/>
          <w:szCs w:val="24"/>
        </w:rPr>
        <w:t>szerokość/głębokość x długość/głębokość x wysokość</w:t>
      </w:r>
    </w:p>
    <w:p w14:paraId="70490C47" w14:textId="77777777" w:rsidR="00193383" w:rsidRPr="00DF7832" w:rsidRDefault="00193383" w:rsidP="008A42D0">
      <w:pPr>
        <w:spacing w:line="276" w:lineRule="auto"/>
        <w:jc w:val="both"/>
        <w:rPr>
          <w:rFonts w:ascii="Palatino Linotype" w:hAnsi="Palatino Linotype"/>
          <w:b/>
          <w:sz w:val="24"/>
          <w:szCs w:val="24"/>
        </w:rPr>
      </w:pPr>
    </w:p>
    <w:p w14:paraId="49EC9314" w14:textId="4599D096" w:rsidR="002809B1" w:rsidRDefault="002809B1" w:rsidP="008A42D0">
      <w:pPr>
        <w:spacing w:line="276" w:lineRule="auto"/>
        <w:jc w:val="both"/>
        <w:rPr>
          <w:rFonts w:ascii="Palatino Linotype" w:hAnsi="Palatino Linotype"/>
          <w:b/>
          <w:i/>
        </w:rPr>
      </w:pPr>
    </w:p>
    <w:p w14:paraId="38E3E12F" w14:textId="1942A7FC" w:rsidR="008B6D4F" w:rsidRDefault="008B6D4F" w:rsidP="008A42D0">
      <w:pPr>
        <w:spacing w:line="276" w:lineRule="auto"/>
        <w:jc w:val="both"/>
        <w:rPr>
          <w:rFonts w:ascii="Palatino Linotype" w:hAnsi="Palatino Linotype"/>
          <w:b/>
          <w:i/>
        </w:rPr>
      </w:pPr>
    </w:p>
    <w:p w14:paraId="2D333535" w14:textId="3276FCC4" w:rsidR="008B6D4F" w:rsidRDefault="008B6D4F" w:rsidP="008A42D0">
      <w:pPr>
        <w:spacing w:line="276" w:lineRule="auto"/>
        <w:jc w:val="both"/>
        <w:rPr>
          <w:rFonts w:ascii="Palatino Linotype" w:hAnsi="Palatino Linotype"/>
          <w:b/>
          <w:i/>
        </w:rPr>
      </w:pPr>
    </w:p>
    <w:p w14:paraId="19CBC532" w14:textId="77777777" w:rsidR="008B6D4F" w:rsidRDefault="008B6D4F" w:rsidP="008A42D0">
      <w:pPr>
        <w:spacing w:line="276" w:lineRule="auto"/>
        <w:jc w:val="both"/>
        <w:rPr>
          <w:rFonts w:ascii="Palatino Linotype" w:hAnsi="Palatino Linotype"/>
          <w:sz w:val="24"/>
          <w:szCs w:val="24"/>
        </w:rPr>
      </w:pPr>
    </w:p>
    <w:p w14:paraId="06A2FF0B" w14:textId="77777777" w:rsidR="008A42D0" w:rsidRPr="00AB7AA1" w:rsidRDefault="008A42D0" w:rsidP="008A42D0">
      <w:pPr>
        <w:spacing w:line="276" w:lineRule="auto"/>
        <w:jc w:val="both"/>
        <w:rPr>
          <w:rFonts w:ascii="Palatino Linotype" w:hAnsi="Palatino Linotype"/>
          <w:sz w:val="24"/>
          <w:szCs w:val="24"/>
        </w:rPr>
      </w:pPr>
    </w:p>
    <w:p w14:paraId="361F035E" w14:textId="77777777" w:rsidR="00193383" w:rsidRPr="008A42D0" w:rsidRDefault="00193383" w:rsidP="00BB412A">
      <w:pPr>
        <w:tabs>
          <w:tab w:val="left" w:pos="4905"/>
        </w:tabs>
        <w:spacing w:line="276" w:lineRule="auto"/>
        <w:rPr>
          <w:rFonts w:ascii="Palatino Linotype" w:hAnsi="Palatino Linotype"/>
          <w:b/>
          <w:sz w:val="24"/>
          <w:szCs w:val="24"/>
        </w:rPr>
      </w:pPr>
      <w:r w:rsidRPr="008A42D0">
        <w:rPr>
          <w:rFonts w:ascii="Palatino Linotype" w:hAnsi="Palatino Linotype"/>
          <w:b/>
          <w:sz w:val="24"/>
          <w:szCs w:val="24"/>
        </w:rPr>
        <w:lastRenderedPageBreak/>
        <w:t>MEBLE BIUROWE STANDARD PODSTAWOWY</w:t>
      </w:r>
    </w:p>
    <w:p w14:paraId="5ED0F3BB" w14:textId="77777777" w:rsidR="006C7D4B" w:rsidRPr="008A42D0" w:rsidRDefault="006C7D4B" w:rsidP="008A42D0">
      <w:pPr>
        <w:tabs>
          <w:tab w:val="left" w:pos="4905"/>
        </w:tabs>
        <w:spacing w:line="276" w:lineRule="auto"/>
        <w:jc w:val="center"/>
        <w:rPr>
          <w:rFonts w:ascii="Palatino Linotype" w:hAnsi="Palatino Linotype"/>
          <w:b/>
          <w:sz w:val="24"/>
          <w:szCs w:val="24"/>
        </w:rPr>
      </w:pPr>
    </w:p>
    <w:p w14:paraId="11232AD2" w14:textId="77777777" w:rsidR="00193383" w:rsidRPr="008A42D0" w:rsidRDefault="00796E6F" w:rsidP="008A42D0">
      <w:pPr>
        <w:tabs>
          <w:tab w:val="left" w:pos="4905"/>
        </w:tabs>
        <w:spacing w:line="276" w:lineRule="auto"/>
        <w:rPr>
          <w:rFonts w:ascii="Palatino Linotype" w:hAnsi="Palatino Linotype"/>
          <w:b/>
          <w:i/>
          <w:sz w:val="24"/>
          <w:szCs w:val="24"/>
        </w:rPr>
      </w:pPr>
      <w:r w:rsidRPr="008A42D0">
        <w:rPr>
          <w:rFonts w:ascii="Palatino Linotype" w:hAnsi="Palatino Linotype"/>
          <w:b/>
          <w:i/>
          <w:sz w:val="24"/>
          <w:szCs w:val="24"/>
        </w:rPr>
        <w:t>BIURKA I STOŁY</w:t>
      </w:r>
    </w:p>
    <w:p w14:paraId="0D2E849F" w14:textId="77777777" w:rsidR="00193383" w:rsidRPr="008A42D0" w:rsidRDefault="006A5F4F" w:rsidP="008A42D0">
      <w:pPr>
        <w:tabs>
          <w:tab w:val="left" w:pos="709"/>
        </w:tabs>
        <w:spacing w:line="276" w:lineRule="auto"/>
        <w:jc w:val="both"/>
        <w:rPr>
          <w:rFonts w:ascii="Palatino Linotype" w:hAnsi="Palatino Linotype"/>
          <w:sz w:val="24"/>
          <w:szCs w:val="24"/>
        </w:rPr>
      </w:pPr>
      <w:r w:rsidRPr="008A42D0">
        <w:rPr>
          <w:rFonts w:ascii="Palatino Linotype" w:hAnsi="Palatino Linotype"/>
          <w:sz w:val="24"/>
          <w:szCs w:val="24"/>
        </w:rPr>
        <w:tab/>
        <w:t xml:space="preserve">Blaty- </w:t>
      </w:r>
      <w:r w:rsidR="00193383" w:rsidRPr="008A42D0">
        <w:rPr>
          <w:rFonts w:ascii="Palatino Linotype" w:hAnsi="Palatino Linotype"/>
          <w:sz w:val="24"/>
          <w:szCs w:val="24"/>
        </w:rPr>
        <w:t xml:space="preserve">wykonać z płyty grubości 25 mm, wąskie krawędzie oklejać obrzeżem ABS o grubości 2 mm. </w:t>
      </w:r>
    </w:p>
    <w:p w14:paraId="4CA2826E" w14:textId="77777777" w:rsidR="002809B1" w:rsidRPr="008A42D0" w:rsidRDefault="002809B1" w:rsidP="008A42D0">
      <w:pPr>
        <w:tabs>
          <w:tab w:val="left" w:pos="709"/>
        </w:tabs>
        <w:spacing w:line="276" w:lineRule="auto"/>
        <w:jc w:val="both"/>
        <w:rPr>
          <w:rFonts w:ascii="Palatino Linotype" w:hAnsi="Palatino Linotype"/>
          <w:sz w:val="24"/>
          <w:szCs w:val="24"/>
        </w:rPr>
      </w:pPr>
    </w:p>
    <w:p w14:paraId="1172986B" w14:textId="77777777" w:rsidR="00193383" w:rsidRPr="008A42D0" w:rsidRDefault="00193383" w:rsidP="008A42D0">
      <w:pPr>
        <w:spacing w:line="276" w:lineRule="auto"/>
        <w:ind w:right="424"/>
        <w:jc w:val="both"/>
        <w:rPr>
          <w:rFonts w:ascii="Palatino Linotype" w:hAnsi="Palatino Linotype"/>
          <w:b/>
          <w:i/>
          <w:sz w:val="24"/>
          <w:szCs w:val="24"/>
        </w:rPr>
      </w:pPr>
      <w:r w:rsidRPr="008A42D0">
        <w:rPr>
          <w:rFonts w:ascii="Palatino Linotype" w:hAnsi="Palatino Linotype"/>
          <w:b/>
          <w:i/>
          <w:sz w:val="24"/>
          <w:szCs w:val="24"/>
        </w:rPr>
        <w:t>Stelaż płycinowy</w:t>
      </w:r>
    </w:p>
    <w:p w14:paraId="744E0E45" w14:textId="77777777" w:rsidR="002D5BD5" w:rsidRPr="008A42D0" w:rsidRDefault="00193383" w:rsidP="008A42D0">
      <w:pPr>
        <w:spacing w:line="276" w:lineRule="auto"/>
        <w:ind w:firstLine="708"/>
        <w:jc w:val="both"/>
        <w:rPr>
          <w:rFonts w:ascii="Palatino Linotype" w:hAnsi="Palatino Linotype"/>
          <w:sz w:val="24"/>
          <w:szCs w:val="24"/>
        </w:rPr>
      </w:pPr>
      <w:r w:rsidRPr="008A42D0">
        <w:rPr>
          <w:rFonts w:ascii="Palatino Linotype" w:hAnsi="Palatino Linotype"/>
          <w:sz w:val="24"/>
          <w:szCs w:val="24"/>
        </w:rPr>
        <w:t>Podstawa biurek z płyty laminowanej grubości 18</w:t>
      </w:r>
      <w:r w:rsidR="006F06CC" w:rsidRPr="008A42D0">
        <w:rPr>
          <w:rFonts w:ascii="Palatino Linotype" w:hAnsi="Palatino Linotype"/>
          <w:sz w:val="24"/>
          <w:szCs w:val="24"/>
        </w:rPr>
        <w:t xml:space="preserve"> </w:t>
      </w:r>
      <w:r w:rsidRPr="008A42D0">
        <w:rPr>
          <w:rFonts w:ascii="Palatino Linotype" w:hAnsi="Palatino Linotype"/>
          <w:sz w:val="24"/>
          <w:szCs w:val="24"/>
        </w:rPr>
        <w:t>mm, krawędzie oklejone obrzeżem PCV 2</w:t>
      </w:r>
      <w:r w:rsidR="006F06CC" w:rsidRPr="008A42D0">
        <w:rPr>
          <w:rFonts w:ascii="Palatino Linotype" w:hAnsi="Palatino Linotype"/>
          <w:sz w:val="24"/>
          <w:szCs w:val="24"/>
        </w:rPr>
        <w:t xml:space="preserve"> </w:t>
      </w:r>
      <w:r w:rsidRPr="008A42D0">
        <w:rPr>
          <w:rFonts w:ascii="Palatino Linotype" w:hAnsi="Palatino Linotype"/>
          <w:sz w:val="24"/>
          <w:szCs w:val="24"/>
        </w:rPr>
        <w:t xml:space="preserve">mm, wyposażona w regulatory wysokości w zakresie 15 mm. Blenda konstrukcyjna o wysokości 400 mm lub pełnej wysokości, połączona </w:t>
      </w:r>
      <w:r w:rsidR="00A97679" w:rsidRPr="008A42D0">
        <w:rPr>
          <w:rFonts w:ascii="Palatino Linotype" w:hAnsi="Palatino Linotype"/>
          <w:sz w:val="24"/>
          <w:szCs w:val="24"/>
        </w:rPr>
        <w:br/>
      </w:r>
      <w:r w:rsidRPr="008A42D0">
        <w:rPr>
          <w:rFonts w:ascii="Palatino Linotype" w:hAnsi="Palatino Linotype"/>
          <w:sz w:val="24"/>
          <w:szCs w:val="24"/>
        </w:rPr>
        <w:t>z nogami za pomocą złącz mimo</w:t>
      </w:r>
      <w:r w:rsidR="006F06CC" w:rsidRPr="008A42D0">
        <w:rPr>
          <w:rFonts w:ascii="Palatino Linotype" w:hAnsi="Palatino Linotype"/>
          <w:sz w:val="24"/>
          <w:szCs w:val="24"/>
        </w:rPr>
        <w:t xml:space="preserve">środowych i kołków drewnianych </w:t>
      </w:r>
      <w:r w:rsidRPr="008A42D0">
        <w:rPr>
          <w:rFonts w:ascii="Palatino Linotype" w:hAnsi="Palatino Linotype"/>
          <w:sz w:val="24"/>
          <w:szCs w:val="24"/>
        </w:rPr>
        <w:t>(o</w:t>
      </w:r>
      <w:r w:rsidR="006A067B" w:rsidRPr="008A42D0">
        <w:rPr>
          <w:rFonts w:ascii="Palatino Linotype" w:hAnsi="Palatino Linotype"/>
          <w:sz w:val="24"/>
          <w:szCs w:val="24"/>
        </w:rPr>
        <w:t>słony/</w:t>
      </w:r>
      <w:r w:rsidR="006F06CC" w:rsidRPr="008A42D0">
        <w:rPr>
          <w:rFonts w:ascii="Palatino Linotype" w:hAnsi="Palatino Linotype"/>
          <w:sz w:val="24"/>
          <w:szCs w:val="24"/>
        </w:rPr>
        <w:t>blendy do uzgodnienia z Z</w:t>
      </w:r>
      <w:r w:rsidRPr="008A42D0">
        <w:rPr>
          <w:rFonts w:ascii="Palatino Linotype" w:hAnsi="Palatino Linotype"/>
          <w:sz w:val="24"/>
          <w:szCs w:val="24"/>
        </w:rPr>
        <w:t>amawiającym)</w:t>
      </w:r>
      <w:r w:rsidR="006F06CC" w:rsidRPr="008A42D0">
        <w:rPr>
          <w:rFonts w:ascii="Palatino Linotype" w:hAnsi="Palatino Linotype"/>
          <w:sz w:val="24"/>
          <w:szCs w:val="24"/>
        </w:rPr>
        <w:t>.</w:t>
      </w:r>
    </w:p>
    <w:p w14:paraId="71865F41" w14:textId="77777777" w:rsidR="00F41D0C" w:rsidRPr="008A42D0" w:rsidRDefault="00F41D0C" w:rsidP="008A42D0">
      <w:pPr>
        <w:spacing w:line="276" w:lineRule="auto"/>
        <w:ind w:firstLine="708"/>
        <w:jc w:val="both"/>
        <w:rPr>
          <w:rFonts w:ascii="Palatino Linotype" w:hAnsi="Palatino Linotype"/>
          <w:sz w:val="24"/>
          <w:szCs w:val="24"/>
        </w:rPr>
      </w:pPr>
    </w:p>
    <w:p w14:paraId="4B0139EC" w14:textId="77777777" w:rsidR="00193383" w:rsidRPr="008A42D0" w:rsidRDefault="00193383" w:rsidP="008A42D0">
      <w:pPr>
        <w:tabs>
          <w:tab w:val="left" w:pos="4905"/>
        </w:tabs>
        <w:spacing w:line="276" w:lineRule="auto"/>
        <w:rPr>
          <w:rFonts w:ascii="Palatino Linotype" w:hAnsi="Palatino Linotype"/>
          <w:b/>
          <w:i/>
          <w:sz w:val="24"/>
          <w:szCs w:val="24"/>
        </w:rPr>
      </w:pPr>
      <w:r w:rsidRPr="008A42D0">
        <w:rPr>
          <w:rFonts w:ascii="Palatino Linotype" w:hAnsi="Palatino Linotype"/>
          <w:b/>
          <w:i/>
          <w:sz w:val="24"/>
          <w:szCs w:val="24"/>
        </w:rPr>
        <w:t xml:space="preserve">Stelaż metalowy 5/5 z konstrukcją </w:t>
      </w:r>
      <w:r w:rsidR="00796E6F" w:rsidRPr="008A42D0">
        <w:rPr>
          <w:rFonts w:ascii="Palatino Linotype" w:hAnsi="Palatino Linotype"/>
          <w:b/>
          <w:i/>
          <w:sz w:val="24"/>
          <w:szCs w:val="24"/>
        </w:rPr>
        <w:t>pod blatową</w:t>
      </w:r>
    </w:p>
    <w:p w14:paraId="0917EF93" w14:textId="6C603292" w:rsidR="00193383" w:rsidRDefault="00193383" w:rsidP="008A42D0">
      <w:pPr>
        <w:spacing w:line="276" w:lineRule="auto"/>
        <w:ind w:firstLine="708"/>
        <w:jc w:val="both"/>
        <w:rPr>
          <w:rFonts w:ascii="Palatino Linotype" w:eastAsia="Lucida Sans Unicode" w:hAnsi="Palatino Linotype"/>
          <w:kern w:val="2"/>
          <w:sz w:val="24"/>
          <w:szCs w:val="24"/>
        </w:rPr>
      </w:pPr>
      <w:r w:rsidRPr="008A42D0">
        <w:rPr>
          <w:rFonts w:ascii="Palatino Linotype" w:eastAsia="Lucida Sans Unicode" w:hAnsi="Palatino Linotype"/>
          <w:kern w:val="2"/>
          <w:sz w:val="24"/>
          <w:szCs w:val="24"/>
        </w:rPr>
        <w:t>Stelaż metalowy malowany proszkowo wykonany z rury</w:t>
      </w:r>
      <w:r w:rsidR="006F06CC" w:rsidRPr="008A42D0">
        <w:rPr>
          <w:rFonts w:ascii="Palatino Linotype" w:eastAsia="Lucida Sans Unicode" w:hAnsi="Palatino Linotype"/>
          <w:kern w:val="2"/>
          <w:sz w:val="24"/>
          <w:szCs w:val="24"/>
        </w:rPr>
        <w:t xml:space="preserve"> kwadratowej 50x50</w:t>
      </w:r>
      <w:r w:rsidR="006A5F4F" w:rsidRPr="008A42D0">
        <w:rPr>
          <w:rFonts w:ascii="Palatino Linotype" w:eastAsia="Lucida Sans Unicode" w:hAnsi="Palatino Linotype"/>
          <w:kern w:val="2"/>
          <w:sz w:val="24"/>
          <w:szCs w:val="24"/>
        </w:rPr>
        <w:t xml:space="preserve"> </w:t>
      </w:r>
      <w:r w:rsidR="006F06CC" w:rsidRPr="008A42D0">
        <w:rPr>
          <w:rFonts w:ascii="Palatino Linotype" w:eastAsia="Lucida Sans Unicode" w:hAnsi="Palatino Linotype"/>
          <w:kern w:val="2"/>
          <w:sz w:val="24"/>
          <w:szCs w:val="24"/>
        </w:rPr>
        <w:t>mm połączony</w:t>
      </w:r>
      <w:r w:rsidRPr="008A42D0">
        <w:rPr>
          <w:rFonts w:ascii="Palatino Linotype" w:eastAsia="Lucida Sans Unicode" w:hAnsi="Palatino Linotype"/>
          <w:kern w:val="2"/>
          <w:sz w:val="24"/>
          <w:szCs w:val="24"/>
        </w:rPr>
        <w:t xml:space="preserve"> ze sobą kształtownikiem stalowym 50x20</w:t>
      </w:r>
      <w:r w:rsidR="006A5F4F" w:rsidRPr="008A42D0">
        <w:rPr>
          <w:rFonts w:ascii="Palatino Linotype" w:eastAsia="Lucida Sans Unicode" w:hAnsi="Palatino Linotype"/>
          <w:kern w:val="2"/>
          <w:sz w:val="24"/>
          <w:szCs w:val="24"/>
        </w:rPr>
        <w:t xml:space="preserve"> </w:t>
      </w:r>
      <w:r w:rsidRPr="008A42D0">
        <w:rPr>
          <w:rFonts w:ascii="Palatino Linotype" w:eastAsia="Lucida Sans Unicode" w:hAnsi="Palatino Linotype"/>
          <w:kern w:val="2"/>
          <w:sz w:val="24"/>
          <w:szCs w:val="24"/>
        </w:rPr>
        <w:t>mm i belką skręcaną śrubami metrycznymi, regulacja wysokości w zakresie 15</w:t>
      </w:r>
      <w:r w:rsidR="006A5F4F" w:rsidRPr="008A42D0">
        <w:rPr>
          <w:rFonts w:ascii="Palatino Linotype" w:eastAsia="Lucida Sans Unicode" w:hAnsi="Palatino Linotype"/>
          <w:kern w:val="2"/>
          <w:sz w:val="24"/>
          <w:szCs w:val="24"/>
        </w:rPr>
        <w:t xml:space="preserve"> </w:t>
      </w:r>
      <w:r w:rsidRPr="008A42D0">
        <w:rPr>
          <w:rFonts w:ascii="Palatino Linotype" w:eastAsia="Lucida Sans Unicode" w:hAnsi="Palatino Linotype"/>
          <w:kern w:val="2"/>
          <w:sz w:val="24"/>
          <w:szCs w:val="24"/>
        </w:rPr>
        <w:t>mm.</w:t>
      </w:r>
    </w:p>
    <w:p w14:paraId="764E8FE6" w14:textId="77777777" w:rsidR="00193383" w:rsidRPr="008A42D0" w:rsidRDefault="00193383" w:rsidP="008A42D0">
      <w:pPr>
        <w:spacing w:line="276" w:lineRule="auto"/>
        <w:jc w:val="both"/>
        <w:rPr>
          <w:rFonts w:ascii="Palatino Linotype" w:eastAsia="Lucida Sans Unicode" w:hAnsi="Palatino Linotype"/>
          <w:b/>
          <w:kern w:val="2"/>
          <w:sz w:val="24"/>
          <w:szCs w:val="24"/>
        </w:rPr>
      </w:pPr>
    </w:p>
    <w:p w14:paraId="3EF35EEB" w14:textId="77777777" w:rsidR="00193383" w:rsidRPr="008A42D0" w:rsidRDefault="00BB412A" w:rsidP="008A42D0">
      <w:pPr>
        <w:spacing w:line="276" w:lineRule="auto"/>
        <w:jc w:val="both"/>
        <w:rPr>
          <w:rFonts w:ascii="Palatino Linotype" w:eastAsia="Lucida Sans Unicode" w:hAnsi="Palatino Linotype"/>
          <w:b/>
          <w:kern w:val="2"/>
          <w:sz w:val="24"/>
          <w:szCs w:val="24"/>
        </w:rPr>
      </w:pPr>
      <w:r>
        <w:rPr>
          <w:rFonts w:ascii="Palatino Linotype" w:eastAsia="Lucida Sans Unicode" w:hAnsi="Palatino Linotype"/>
          <w:b/>
          <w:kern w:val="2"/>
          <w:sz w:val="24"/>
          <w:szCs w:val="24"/>
        </w:rPr>
        <w:t>KONTENERY</w:t>
      </w:r>
    </w:p>
    <w:p w14:paraId="198D3AA9" w14:textId="77777777" w:rsidR="00193383" w:rsidRPr="008A42D0" w:rsidRDefault="00193383" w:rsidP="008A42D0">
      <w:pPr>
        <w:tabs>
          <w:tab w:val="left" w:pos="540"/>
        </w:tabs>
        <w:spacing w:line="276" w:lineRule="auto"/>
        <w:jc w:val="both"/>
        <w:rPr>
          <w:rFonts w:ascii="Palatino Linotype" w:hAnsi="Palatino Linotype"/>
          <w:i/>
          <w:sz w:val="24"/>
          <w:szCs w:val="24"/>
        </w:rPr>
      </w:pPr>
      <w:r w:rsidRPr="008A42D0">
        <w:rPr>
          <w:rFonts w:ascii="Palatino Linotype" w:hAnsi="Palatino Linotype"/>
          <w:sz w:val="24"/>
          <w:szCs w:val="24"/>
        </w:rPr>
        <w:tab/>
        <w:t>Korpus, drzwi i półki wykonać z płyty melaminowanej o grubości 18 mm, wieniec górny z płyty o grubości 25 mm. Korpus kontenera fabrycznie trwale połączo</w:t>
      </w:r>
      <w:r w:rsidR="006A5F4F" w:rsidRPr="008A42D0">
        <w:rPr>
          <w:rFonts w:ascii="Palatino Linotype" w:hAnsi="Palatino Linotype"/>
          <w:sz w:val="24"/>
          <w:szCs w:val="24"/>
        </w:rPr>
        <w:t xml:space="preserve">ny na kołki drewniane- </w:t>
      </w:r>
      <w:r w:rsidRPr="008A42D0">
        <w:rPr>
          <w:rFonts w:ascii="Palatino Linotype" w:hAnsi="Palatino Linotype"/>
          <w:sz w:val="24"/>
          <w:szCs w:val="24"/>
        </w:rPr>
        <w:t>za pomocą prasy hydraulicznej. Tylna ści</w:t>
      </w:r>
      <w:r w:rsidR="006F06CC" w:rsidRPr="008A42D0">
        <w:rPr>
          <w:rFonts w:ascii="Palatino Linotype" w:hAnsi="Palatino Linotype"/>
          <w:sz w:val="24"/>
          <w:szCs w:val="24"/>
        </w:rPr>
        <w:t>a</w:t>
      </w:r>
      <w:r w:rsidRPr="008A42D0">
        <w:rPr>
          <w:rFonts w:ascii="Palatino Linotype" w:hAnsi="Palatino Linotype"/>
          <w:sz w:val="24"/>
          <w:szCs w:val="24"/>
        </w:rPr>
        <w:t>nka kontenera o min gr. 12</w:t>
      </w:r>
      <w:r w:rsidR="006A5F4F" w:rsidRPr="008A42D0">
        <w:rPr>
          <w:rFonts w:ascii="Palatino Linotype" w:hAnsi="Palatino Linotype"/>
          <w:sz w:val="24"/>
          <w:szCs w:val="24"/>
        </w:rPr>
        <w:t xml:space="preserve"> </w:t>
      </w:r>
      <w:r w:rsidRPr="008A42D0">
        <w:rPr>
          <w:rFonts w:ascii="Palatino Linotype" w:hAnsi="Palatino Linotype"/>
          <w:sz w:val="24"/>
          <w:szCs w:val="24"/>
        </w:rPr>
        <w:t>mm wklejana na całej długości w rowek frezowany w bokach i wieńcach. Wszystkie krawędzie zabezpieczyć okleiną ABS o grubości 2 mm. Zastosować szuflady z płyty wyposażone w prowadnice rolkowe. Szuflady zamykać zamkiem centralnym z kluczem łamanym. W kontenerach mobilnych zastosować kółka obrotowe, w tym dwa z hamulcem. W kontenerach stacjonarnych zastosować stopki regulowane w zakresie 15</w:t>
      </w:r>
      <w:r w:rsidR="006F06CC" w:rsidRPr="008A42D0">
        <w:rPr>
          <w:rFonts w:ascii="Palatino Linotype" w:hAnsi="Palatino Linotype"/>
          <w:sz w:val="24"/>
          <w:szCs w:val="24"/>
        </w:rPr>
        <w:t xml:space="preserve"> </w:t>
      </w:r>
      <w:r w:rsidRPr="008A42D0">
        <w:rPr>
          <w:rFonts w:ascii="Palatino Linotype" w:hAnsi="Palatino Linotype"/>
          <w:sz w:val="24"/>
          <w:szCs w:val="24"/>
        </w:rPr>
        <w:t>mm. Zastosować uchwyty metalowe 2-</w:t>
      </w:r>
      <w:r w:rsidR="006A5F4F" w:rsidRPr="008A42D0">
        <w:rPr>
          <w:rFonts w:ascii="Palatino Linotype" w:hAnsi="Palatino Linotype"/>
          <w:sz w:val="24"/>
          <w:szCs w:val="24"/>
        </w:rPr>
        <w:t xml:space="preserve"> </w:t>
      </w:r>
      <w:r w:rsidRPr="008A42D0">
        <w:rPr>
          <w:rFonts w:ascii="Palatino Linotype" w:hAnsi="Palatino Linotype"/>
          <w:sz w:val="24"/>
          <w:szCs w:val="24"/>
        </w:rPr>
        <w:t xml:space="preserve">punktowe </w:t>
      </w:r>
      <w:r w:rsidR="002825B5" w:rsidRPr="008A42D0">
        <w:rPr>
          <w:rFonts w:ascii="Palatino Linotype" w:hAnsi="Palatino Linotype"/>
          <w:sz w:val="24"/>
          <w:szCs w:val="24"/>
        </w:rPr>
        <w:br/>
        <w:t>o rozstawie 96 mm</w:t>
      </w:r>
      <w:r w:rsidR="00537776" w:rsidRPr="008A42D0">
        <w:rPr>
          <w:rFonts w:ascii="Palatino Linotype" w:hAnsi="Palatino Linotype"/>
          <w:sz w:val="24"/>
          <w:szCs w:val="24"/>
        </w:rPr>
        <w:t>.</w:t>
      </w:r>
    </w:p>
    <w:p w14:paraId="5A101E57" w14:textId="77777777" w:rsidR="00193383" w:rsidRPr="008A42D0" w:rsidRDefault="00193383" w:rsidP="008A42D0">
      <w:pPr>
        <w:tabs>
          <w:tab w:val="left" w:pos="540"/>
        </w:tabs>
        <w:spacing w:line="276" w:lineRule="auto"/>
        <w:ind w:right="424"/>
        <w:jc w:val="center"/>
        <w:rPr>
          <w:rFonts w:ascii="Palatino Linotype" w:hAnsi="Palatino Linotype"/>
          <w:sz w:val="24"/>
          <w:szCs w:val="24"/>
        </w:rPr>
      </w:pPr>
      <w:r w:rsidRPr="008A42D0">
        <w:rPr>
          <w:rFonts w:ascii="Palatino Linotype" w:hAnsi="Palatino Linotype"/>
          <w:noProof/>
          <w:sz w:val="24"/>
          <w:szCs w:val="24"/>
        </w:rPr>
        <w:drawing>
          <wp:inline distT="0" distB="0" distL="0" distR="0" wp14:anchorId="3BF83D38" wp14:editId="3CB34CB9">
            <wp:extent cx="2143125" cy="8477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a:ln>
                      <a:noFill/>
                    </a:ln>
                  </pic:spPr>
                </pic:pic>
              </a:graphicData>
            </a:graphic>
          </wp:inline>
        </w:drawing>
      </w:r>
    </w:p>
    <w:p w14:paraId="3768CB3E" w14:textId="77777777" w:rsidR="00193383" w:rsidRPr="008A42D0" w:rsidRDefault="00193383" w:rsidP="008A42D0">
      <w:pPr>
        <w:spacing w:line="276" w:lineRule="auto"/>
        <w:jc w:val="both"/>
        <w:rPr>
          <w:rFonts w:ascii="Palatino Linotype" w:hAnsi="Palatino Linotype"/>
          <w:sz w:val="24"/>
          <w:szCs w:val="24"/>
        </w:rPr>
      </w:pPr>
      <w:r w:rsidRPr="008A42D0">
        <w:rPr>
          <w:rFonts w:ascii="Palatino Linotype" w:hAnsi="Palatino Linotype"/>
          <w:sz w:val="24"/>
          <w:szCs w:val="24"/>
        </w:rPr>
        <w:t>Zdjęcie poglądowe</w:t>
      </w:r>
    </w:p>
    <w:p w14:paraId="44607160" w14:textId="77777777" w:rsidR="00D06C84" w:rsidRPr="008A42D0" w:rsidRDefault="00D06C84" w:rsidP="008A42D0">
      <w:pPr>
        <w:tabs>
          <w:tab w:val="left" w:pos="540"/>
        </w:tabs>
        <w:spacing w:line="276" w:lineRule="auto"/>
        <w:ind w:right="424"/>
        <w:jc w:val="both"/>
        <w:rPr>
          <w:rFonts w:ascii="Palatino Linotype" w:hAnsi="Palatino Linotype"/>
          <w:b/>
          <w:sz w:val="24"/>
          <w:szCs w:val="24"/>
        </w:rPr>
      </w:pPr>
    </w:p>
    <w:p w14:paraId="538D8078" w14:textId="0676FAF3" w:rsidR="009073C5" w:rsidRDefault="009073C5" w:rsidP="008A42D0">
      <w:pPr>
        <w:autoSpaceDE w:val="0"/>
        <w:autoSpaceDN w:val="0"/>
        <w:adjustRightInd w:val="0"/>
        <w:spacing w:line="276" w:lineRule="auto"/>
        <w:jc w:val="both"/>
        <w:rPr>
          <w:rFonts w:ascii="Palatino Linotype" w:hAnsi="Palatino Linotype"/>
          <w:b/>
          <w:sz w:val="24"/>
          <w:szCs w:val="24"/>
        </w:rPr>
      </w:pPr>
    </w:p>
    <w:p w14:paraId="1D85EA83" w14:textId="358259D7" w:rsidR="00942878" w:rsidRDefault="00942878" w:rsidP="008A42D0">
      <w:pPr>
        <w:autoSpaceDE w:val="0"/>
        <w:autoSpaceDN w:val="0"/>
        <w:adjustRightInd w:val="0"/>
        <w:spacing w:line="276" w:lineRule="auto"/>
        <w:jc w:val="both"/>
        <w:rPr>
          <w:rFonts w:ascii="Palatino Linotype" w:hAnsi="Palatino Linotype"/>
          <w:b/>
          <w:sz w:val="24"/>
          <w:szCs w:val="24"/>
        </w:rPr>
      </w:pPr>
    </w:p>
    <w:p w14:paraId="64BD5410" w14:textId="4E4EC42D" w:rsidR="00942878" w:rsidRDefault="00942878" w:rsidP="008A42D0">
      <w:pPr>
        <w:autoSpaceDE w:val="0"/>
        <w:autoSpaceDN w:val="0"/>
        <w:adjustRightInd w:val="0"/>
        <w:spacing w:line="276" w:lineRule="auto"/>
        <w:jc w:val="both"/>
        <w:rPr>
          <w:rFonts w:ascii="Palatino Linotype" w:hAnsi="Palatino Linotype"/>
          <w:b/>
          <w:sz w:val="24"/>
          <w:szCs w:val="24"/>
        </w:rPr>
      </w:pPr>
    </w:p>
    <w:p w14:paraId="3EC8CE6F" w14:textId="77777777" w:rsidR="00942878" w:rsidRPr="008A42D0" w:rsidRDefault="00942878" w:rsidP="008A42D0">
      <w:pPr>
        <w:autoSpaceDE w:val="0"/>
        <w:autoSpaceDN w:val="0"/>
        <w:adjustRightInd w:val="0"/>
        <w:spacing w:line="276" w:lineRule="auto"/>
        <w:jc w:val="both"/>
        <w:rPr>
          <w:rFonts w:ascii="Palatino Linotype" w:hAnsi="Palatino Linotype" w:cs="Times New Roman"/>
          <w:b/>
          <w:bCs/>
          <w:i/>
          <w:iCs/>
          <w:sz w:val="24"/>
          <w:szCs w:val="24"/>
        </w:rPr>
      </w:pPr>
    </w:p>
    <w:p w14:paraId="7686641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lastRenderedPageBreak/>
        <w:t>Stela</w:t>
      </w:r>
      <w:r w:rsidRPr="008A42D0">
        <w:rPr>
          <w:rFonts w:ascii="Palatino Linotype" w:hAnsi="Palatino Linotype" w:cs="TimesNewRoman,BoldItalic"/>
          <w:b/>
          <w:bCs/>
          <w:iCs/>
          <w:sz w:val="24"/>
          <w:szCs w:val="24"/>
        </w:rPr>
        <w:t xml:space="preserve">ż </w:t>
      </w:r>
      <w:r w:rsidRPr="008A42D0">
        <w:rPr>
          <w:rFonts w:ascii="Palatino Linotype" w:hAnsi="Palatino Linotype" w:cs="Times New Roman"/>
          <w:b/>
          <w:bCs/>
          <w:iCs/>
          <w:sz w:val="24"/>
          <w:szCs w:val="24"/>
        </w:rPr>
        <w:t>płycinowy</w:t>
      </w:r>
    </w:p>
    <w:p w14:paraId="1CBBBBA7"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Podstawa biurek z płyty laminowanej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ci 18</w:t>
      </w:r>
      <w:r w:rsidR="006A5F4F" w:rsidRPr="008A42D0">
        <w:rPr>
          <w:rFonts w:ascii="Palatino Linotype" w:hAnsi="Palatino Linotype" w:cs="Times New Roman"/>
          <w:sz w:val="24"/>
          <w:szCs w:val="24"/>
        </w:rPr>
        <w:t xml:space="preserve"> </w:t>
      </w:r>
      <w:r w:rsidRPr="008A42D0">
        <w:rPr>
          <w:rFonts w:ascii="Palatino Linotype" w:hAnsi="Palatino Linotype" w:cs="Times New Roman"/>
          <w:sz w:val="24"/>
          <w:szCs w:val="24"/>
        </w:rPr>
        <w:t>mm, kraw</w:t>
      </w:r>
      <w:r w:rsidRPr="008A42D0">
        <w:rPr>
          <w:rFonts w:ascii="Palatino Linotype" w:hAnsi="Palatino Linotype" w:cs="TimesNewRoman"/>
          <w:sz w:val="24"/>
          <w:szCs w:val="24"/>
        </w:rPr>
        <w:t>ę</w:t>
      </w:r>
      <w:r w:rsidRPr="008A42D0">
        <w:rPr>
          <w:rFonts w:ascii="Palatino Linotype" w:hAnsi="Palatino Linotype" w:cs="Times New Roman"/>
          <w:sz w:val="24"/>
          <w:szCs w:val="24"/>
        </w:rPr>
        <w:t>dzie oklejone obrze</w:t>
      </w:r>
      <w:r w:rsidRPr="008A42D0">
        <w:rPr>
          <w:rFonts w:ascii="Palatino Linotype" w:hAnsi="Palatino Linotype" w:cs="TimesNewRoman"/>
          <w:sz w:val="24"/>
          <w:szCs w:val="24"/>
        </w:rPr>
        <w:t>ż</w:t>
      </w:r>
      <w:r w:rsidRPr="008A42D0">
        <w:rPr>
          <w:rFonts w:ascii="Palatino Linotype" w:hAnsi="Palatino Linotype" w:cs="Times New Roman"/>
          <w:sz w:val="24"/>
          <w:szCs w:val="24"/>
        </w:rPr>
        <w:t>em PCV 2</w:t>
      </w:r>
      <w:r w:rsidR="006A5F4F" w:rsidRPr="008A42D0">
        <w:rPr>
          <w:rFonts w:ascii="Palatino Linotype" w:hAnsi="Palatino Linotype" w:cs="Times New Roman"/>
          <w:sz w:val="24"/>
          <w:szCs w:val="24"/>
        </w:rPr>
        <w:t xml:space="preserve"> </w:t>
      </w:r>
      <w:r w:rsidRPr="008A42D0">
        <w:rPr>
          <w:rFonts w:ascii="Palatino Linotype" w:hAnsi="Palatino Linotype" w:cs="Times New Roman"/>
          <w:sz w:val="24"/>
          <w:szCs w:val="24"/>
        </w:rPr>
        <w:t>mm, wyposa</w:t>
      </w:r>
      <w:r w:rsidRPr="008A42D0">
        <w:rPr>
          <w:rFonts w:ascii="Palatino Linotype" w:hAnsi="Palatino Linotype" w:cs="TimesNewRoman"/>
          <w:sz w:val="24"/>
          <w:szCs w:val="24"/>
        </w:rPr>
        <w:t>ż</w:t>
      </w:r>
      <w:r w:rsidRPr="008A42D0">
        <w:rPr>
          <w:rFonts w:ascii="Palatino Linotype" w:hAnsi="Palatino Linotype" w:cs="Times New Roman"/>
          <w:sz w:val="24"/>
          <w:szCs w:val="24"/>
        </w:rPr>
        <w:t>ona w regulatory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w zakresie 15 mm.</w:t>
      </w:r>
    </w:p>
    <w:p w14:paraId="691AA6B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Blenda konstrukcyjna o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400 mm poł</w:t>
      </w:r>
      <w:r w:rsidRPr="008A42D0">
        <w:rPr>
          <w:rFonts w:ascii="Palatino Linotype" w:hAnsi="Palatino Linotype" w:cs="TimesNewRoman"/>
          <w:sz w:val="24"/>
          <w:szCs w:val="24"/>
        </w:rPr>
        <w:t>ą</w:t>
      </w:r>
      <w:r w:rsidRPr="008A42D0">
        <w:rPr>
          <w:rFonts w:ascii="Palatino Linotype" w:hAnsi="Palatino Linotype" w:cs="Times New Roman"/>
          <w:sz w:val="24"/>
          <w:szCs w:val="24"/>
        </w:rPr>
        <w:t>czona z nogami za pomoc</w:t>
      </w:r>
      <w:r w:rsidRPr="008A42D0">
        <w:rPr>
          <w:rFonts w:ascii="Palatino Linotype" w:hAnsi="Palatino Linotype" w:cs="TimesNewRoman"/>
          <w:sz w:val="24"/>
          <w:szCs w:val="24"/>
        </w:rPr>
        <w:t xml:space="preserve">ą </w:t>
      </w:r>
      <w:r w:rsidRPr="008A42D0">
        <w:rPr>
          <w:rFonts w:ascii="Palatino Linotype" w:hAnsi="Palatino Linotype" w:cs="Times New Roman"/>
          <w:sz w:val="24"/>
          <w:szCs w:val="24"/>
        </w:rPr>
        <w:t>zł</w:t>
      </w:r>
      <w:r w:rsidRPr="008A42D0">
        <w:rPr>
          <w:rFonts w:ascii="Palatino Linotype" w:hAnsi="Palatino Linotype" w:cs="TimesNewRoman"/>
          <w:sz w:val="24"/>
          <w:szCs w:val="24"/>
        </w:rPr>
        <w:t>ą</w:t>
      </w:r>
      <w:r w:rsidRPr="008A42D0">
        <w:rPr>
          <w:rFonts w:ascii="Palatino Linotype" w:hAnsi="Palatino Linotype" w:cs="Times New Roman"/>
          <w:sz w:val="24"/>
          <w:szCs w:val="24"/>
        </w:rPr>
        <w:t>cz mimo</w:t>
      </w:r>
      <w:r w:rsidRPr="008A42D0">
        <w:rPr>
          <w:rFonts w:ascii="Palatino Linotype" w:hAnsi="Palatino Linotype" w:cs="TimesNewRoman"/>
          <w:sz w:val="24"/>
          <w:szCs w:val="24"/>
        </w:rPr>
        <w:t>ś</w:t>
      </w:r>
      <w:r w:rsidRPr="008A42D0">
        <w:rPr>
          <w:rFonts w:ascii="Palatino Linotype" w:hAnsi="Palatino Linotype" w:cs="Times New Roman"/>
          <w:sz w:val="24"/>
          <w:szCs w:val="24"/>
        </w:rPr>
        <w:t>rodowych i kołków drewnianych.</w:t>
      </w:r>
    </w:p>
    <w:p w14:paraId="3E7BC641" w14:textId="77777777" w:rsidR="006C7D4B" w:rsidRPr="008A42D0" w:rsidRDefault="006C7D4B" w:rsidP="008A42D0">
      <w:pPr>
        <w:tabs>
          <w:tab w:val="left" w:pos="540"/>
        </w:tabs>
        <w:spacing w:line="276" w:lineRule="auto"/>
        <w:ind w:right="424"/>
        <w:jc w:val="both"/>
        <w:rPr>
          <w:rFonts w:ascii="Palatino Linotype" w:hAnsi="Palatino Linotype"/>
          <w:b/>
          <w:sz w:val="24"/>
          <w:szCs w:val="24"/>
        </w:rPr>
      </w:pPr>
    </w:p>
    <w:p w14:paraId="2D716F6D" w14:textId="77777777" w:rsidR="00193383" w:rsidRPr="008A42D0" w:rsidRDefault="00193383" w:rsidP="008A42D0">
      <w:pPr>
        <w:tabs>
          <w:tab w:val="left" w:pos="540"/>
        </w:tabs>
        <w:spacing w:line="276" w:lineRule="auto"/>
        <w:ind w:right="424"/>
        <w:jc w:val="both"/>
        <w:rPr>
          <w:rFonts w:ascii="Palatino Linotype" w:hAnsi="Palatino Linotype"/>
          <w:b/>
          <w:sz w:val="24"/>
          <w:szCs w:val="24"/>
        </w:rPr>
      </w:pPr>
      <w:r w:rsidRPr="008A42D0">
        <w:rPr>
          <w:rFonts w:ascii="Palatino Linotype" w:hAnsi="Palatino Linotype"/>
          <w:b/>
          <w:sz w:val="24"/>
          <w:szCs w:val="24"/>
        </w:rPr>
        <w:t>SZAFY</w:t>
      </w:r>
    </w:p>
    <w:p w14:paraId="73CC6AD5" w14:textId="77777777" w:rsidR="00193383" w:rsidRPr="008A42D0" w:rsidRDefault="00193383" w:rsidP="008A42D0">
      <w:pPr>
        <w:autoSpaceDE w:val="0"/>
        <w:autoSpaceDN w:val="0"/>
        <w:adjustRightInd w:val="0"/>
        <w:spacing w:line="276" w:lineRule="auto"/>
        <w:ind w:firstLine="708"/>
        <w:jc w:val="both"/>
        <w:rPr>
          <w:rFonts w:ascii="Palatino Linotype" w:hAnsi="Palatino Linotype"/>
          <w:sz w:val="24"/>
          <w:szCs w:val="24"/>
        </w:rPr>
      </w:pPr>
      <w:r w:rsidRPr="008A42D0">
        <w:rPr>
          <w:rFonts w:ascii="Palatino Linotype" w:hAnsi="Palatino Linotype"/>
          <w:sz w:val="24"/>
          <w:szCs w:val="24"/>
        </w:rPr>
        <w:t xml:space="preserve">Korpus, drzwi i półki szafy wykonać z płyty melaminowanej o grubości 18 mm lub wg opisu szczegółowego, wieniec górny z płyty o grubości 25 mm, </w:t>
      </w:r>
      <w:r w:rsidRPr="008A42D0">
        <w:rPr>
          <w:rFonts w:ascii="Palatino Linotype" w:hAnsi="Palatino Linotype"/>
          <w:color w:val="000000" w:themeColor="text1"/>
          <w:sz w:val="24"/>
          <w:szCs w:val="24"/>
        </w:rPr>
        <w:t xml:space="preserve">dolny </w:t>
      </w:r>
      <w:r w:rsidR="00A97679" w:rsidRPr="008A42D0">
        <w:rPr>
          <w:rFonts w:ascii="Palatino Linotype" w:hAnsi="Palatino Linotype"/>
          <w:color w:val="000000" w:themeColor="text1"/>
          <w:sz w:val="24"/>
          <w:szCs w:val="24"/>
        </w:rPr>
        <w:br/>
      </w:r>
      <w:r w:rsidRPr="008A42D0">
        <w:rPr>
          <w:rFonts w:ascii="Palatino Linotype" w:hAnsi="Palatino Linotype"/>
          <w:color w:val="000000" w:themeColor="text1"/>
          <w:sz w:val="24"/>
          <w:szCs w:val="24"/>
        </w:rPr>
        <w:t>z płyty 18</w:t>
      </w:r>
      <w:r w:rsidR="006F06CC" w:rsidRPr="008A42D0">
        <w:rPr>
          <w:rFonts w:ascii="Palatino Linotype" w:hAnsi="Palatino Linotype"/>
          <w:color w:val="000000" w:themeColor="text1"/>
          <w:sz w:val="24"/>
          <w:szCs w:val="24"/>
        </w:rPr>
        <w:t xml:space="preserve"> </w:t>
      </w:r>
      <w:r w:rsidRPr="008A42D0">
        <w:rPr>
          <w:rFonts w:ascii="Palatino Linotype" w:hAnsi="Palatino Linotype"/>
          <w:color w:val="000000" w:themeColor="text1"/>
          <w:sz w:val="24"/>
          <w:szCs w:val="24"/>
        </w:rPr>
        <w:t>mm. Tylna ści</w:t>
      </w:r>
      <w:r w:rsidR="006F06CC" w:rsidRPr="008A42D0">
        <w:rPr>
          <w:rFonts w:ascii="Palatino Linotype" w:hAnsi="Palatino Linotype"/>
          <w:color w:val="000000" w:themeColor="text1"/>
          <w:sz w:val="24"/>
          <w:szCs w:val="24"/>
        </w:rPr>
        <w:t>a</w:t>
      </w:r>
      <w:r w:rsidRPr="008A42D0">
        <w:rPr>
          <w:rFonts w:ascii="Palatino Linotype" w:hAnsi="Palatino Linotype"/>
          <w:color w:val="000000" w:themeColor="text1"/>
          <w:sz w:val="24"/>
          <w:szCs w:val="24"/>
        </w:rPr>
        <w:t>nka szafy wy</w:t>
      </w:r>
      <w:r w:rsidR="009073C5" w:rsidRPr="008A42D0">
        <w:rPr>
          <w:rFonts w:ascii="Palatino Linotype" w:hAnsi="Palatino Linotype"/>
          <w:color w:val="000000" w:themeColor="text1"/>
          <w:sz w:val="24"/>
          <w:szCs w:val="24"/>
        </w:rPr>
        <w:t>konana z płyty HDF o grubości 3</w:t>
      </w:r>
      <w:r w:rsidRPr="008A42D0">
        <w:rPr>
          <w:rFonts w:ascii="Palatino Linotype" w:hAnsi="Palatino Linotype"/>
          <w:color w:val="000000" w:themeColor="text1"/>
          <w:sz w:val="24"/>
          <w:szCs w:val="24"/>
        </w:rPr>
        <w:t xml:space="preserve"> mm</w:t>
      </w:r>
      <w:r w:rsidR="006F06CC" w:rsidRPr="008A42D0">
        <w:rPr>
          <w:rFonts w:ascii="Palatino Linotype" w:hAnsi="Palatino Linotype"/>
          <w:color w:val="000000" w:themeColor="text1"/>
          <w:sz w:val="24"/>
          <w:szCs w:val="24"/>
        </w:rPr>
        <w:t>,</w:t>
      </w:r>
      <w:r w:rsidR="006A5F4F" w:rsidRPr="008A42D0">
        <w:rPr>
          <w:rFonts w:ascii="Palatino Linotype" w:hAnsi="Palatino Linotype"/>
          <w:color w:val="000000" w:themeColor="text1"/>
          <w:sz w:val="24"/>
          <w:szCs w:val="24"/>
        </w:rPr>
        <w:t xml:space="preserve"> mocowana </w:t>
      </w:r>
      <w:r w:rsidRPr="008A42D0">
        <w:rPr>
          <w:rFonts w:ascii="Palatino Linotype" w:hAnsi="Palatino Linotype"/>
          <w:color w:val="000000" w:themeColor="text1"/>
          <w:sz w:val="24"/>
          <w:szCs w:val="24"/>
        </w:rPr>
        <w:t>w nafrezowanych bokach i w</w:t>
      </w:r>
      <w:r w:rsidR="006F06CC" w:rsidRPr="008A42D0">
        <w:rPr>
          <w:rFonts w:ascii="Palatino Linotype" w:hAnsi="Palatino Linotype"/>
          <w:color w:val="000000" w:themeColor="text1"/>
          <w:sz w:val="24"/>
          <w:szCs w:val="24"/>
        </w:rPr>
        <w:t>ieńcach szafy</w:t>
      </w:r>
      <w:r w:rsidRPr="008A42D0">
        <w:rPr>
          <w:rFonts w:ascii="Palatino Linotype" w:hAnsi="Palatino Linotype"/>
          <w:color w:val="000000" w:themeColor="text1"/>
          <w:sz w:val="24"/>
          <w:szCs w:val="24"/>
        </w:rPr>
        <w:t xml:space="preserve"> za pomocą złączy stabilizujących. </w:t>
      </w:r>
      <w:r w:rsidRPr="008A42D0">
        <w:rPr>
          <w:rFonts w:ascii="Palatino Linotype" w:eastAsia="Calibri" w:hAnsi="Palatino Linotype"/>
          <w:color w:val="000000" w:themeColor="text1"/>
          <w:sz w:val="24"/>
          <w:szCs w:val="24"/>
          <w:lang w:eastAsia="en-US"/>
        </w:rPr>
        <w:t>Do połączeń korpusów mebli zastosować złącza mimośrodowe metalowe z niklowaną częścią zaciskową fi 15 oraz metalowo-</w:t>
      </w:r>
      <w:r w:rsidR="006A5F4F" w:rsidRPr="008A42D0">
        <w:rPr>
          <w:rFonts w:ascii="Palatino Linotype" w:eastAsia="Calibri" w:hAnsi="Palatino Linotype"/>
          <w:color w:val="000000" w:themeColor="text1"/>
          <w:sz w:val="24"/>
          <w:szCs w:val="24"/>
          <w:lang w:eastAsia="en-US"/>
        </w:rPr>
        <w:t xml:space="preserve"> </w:t>
      </w:r>
      <w:r w:rsidRPr="008A42D0">
        <w:rPr>
          <w:rFonts w:ascii="Palatino Linotype" w:eastAsia="Calibri" w:hAnsi="Palatino Linotype"/>
          <w:color w:val="000000" w:themeColor="text1"/>
          <w:sz w:val="24"/>
          <w:szCs w:val="24"/>
          <w:lang w:eastAsia="en-US"/>
        </w:rPr>
        <w:t xml:space="preserve">tworzywową częścią rozprężną oraz </w:t>
      </w:r>
      <w:r w:rsidRPr="008A42D0">
        <w:rPr>
          <w:rFonts w:ascii="Palatino Linotype" w:eastAsia="Calibri" w:hAnsi="Palatino Linotype"/>
          <w:sz w:val="24"/>
          <w:szCs w:val="24"/>
          <w:lang w:eastAsia="en-US"/>
        </w:rPr>
        <w:t>kołki drewniane konstrukcyjne.</w:t>
      </w:r>
      <w:r w:rsidRPr="008A42D0">
        <w:rPr>
          <w:rFonts w:ascii="Palatino Linotype" w:hAnsi="Palatino Linotype"/>
          <w:sz w:val="24"/>
          <w:szCs w:val="24"/>
        </w:rPr>
        <w:t xml:space="preserve"> Otwory widoczne po montażu mebli, łby śrub i wkrętów powinny być maskowane zaślepkami w kolorze płyty meblowej.</w:t>
      </w:r>
    </w:p>
    <w:p w14:paraId="042B5D1A" w14:textId="77777777" w:rsidR="00193383" w:rsidRPr="008A42D0" w:rsidRDefault="00193383" w:rsidP="008A42D0">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Wszystkie krawędzie zabezpieczyć okleiną ABS o grubości 2 mm. Drzwi powinny być osadzone na samodomykających zawiasach z zintegrowanym mechanizmem cichego domyku o kącie rozwarcia min. 110 stopni</w:t>
      </w:r>
      <w:r w:rsidR="006F06CC" w:rsidRPr="008A42D0">
        <w:rPr>
          <w:rFonts w:ascii="Palatino Linotype" w:hAnsi="Palatino Linotype"/>
          <w:sz w:val="24"/>
          <w:szCs w:val="24"/>
        </w:rPr>
        <w:t>,</w:t>
      </w:r>
      <w:r w:rsidRPr="008A42D0">
        <w:rPr>
          <w:rFonts w:ascii="Palatino Linotype" w:hAnsi="Palatino Linotype"/>
          <w:sz w:val="24"/>
          <w:szCs w:val="24"/>
        </w:rPr>
        <w:t xml:space="preserve"> testowane na 40.000 cykli otwarcie – zamknięcie. Prowadnik przykręcać na euro-wkręty. Drzwi szaf montować na zawiasa</w:t>
      </w:r>
      <w:r w:rsidR="006A5F4F" w:rsidRPr="008A42D0">
        <w:rPr>
          <w:rFonts w:ascii="Palatino Linotype" w:hAnsi="Palatino Linotype"/>
          <w:sz w:val="24"/>
          <w:szCs w:val="24"/>
        </w:rPr>
        <w:t xml:space="preserve">ch typu puszkowego w ilości 2- </w:t>
      </w:r>
      <w:r w:rsidRPr="008A42D0">
        <w:rPr>
          <w:rFonts w:ascii="Palatino Linotype" w:hAnsi="Palatino Linotype"/>
          <w:sz w:val="24"/>
          <w:szCs w:val="24"/>
        </w:rPr>
        <w:t>przy wys. 1,2,3 OH i 3 sztuk dla wys. pow. 3 OH  na skrzydło.</w:t>
      </w:r>
    </w:p>
    <w:p w14:paraId="0E9F5B55" w14:textId="77777777" w:rsidR="00193383" w:rsidRPr="008A42D0" w:rsidRDefault="006F06CC" w:rsidP="008A42D0">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Zastosować uchwyty metalowe dwu</w:t>
      </w:r>
      <w:r w:rsidR="00537776" w:rsidRPr="008A42D0">
        <w:rPr>
          <w:rFonts w:ascii="Palatino Linotype" w:hAnsi="Palatino Linotype"/>
          <w:sz w:val="24"/>
          <w:szCs w:val="24"/>
        </w:rPr>
        <w:t>punktowe.</w:t>
      </w:r>
    </w:p>
    <w:p w14:paraId="127F77CA" w14:textId="77777777" w:rsidR="00193383" w:rsidRPr="008A42D0" w:rsidRDefault="00193383" w:rsidP="008A42D0">
      <w:pPr>
        <w:autoSpaceDE w:val="0"/>
        <w:autoSpaceDN w:val="0"/>
        <w:adjustRightInd w:val="0"/>
        <w:spacing w:line="276" w:lineRule="auto"/>
        <w:jc w:val="both"/>
        <w:rPr>
          <w:rFonts w:ascii="Palatino Linotype" w:hAnsi="Palatino Linotype"/>
          <w:sz w:val="24"/>
          <w:szCs w:val="24"/>
        </w:rPr>
      </w:pPr>
      <w:r w:rsidRPr="008A42D0">
        <w:rPr>
          <w:rFonts w:ascii="Palatino Linotype" w:hAnsi="Palatino Linotype"/>
          <w:sz w:val="24"/>
          <w:szCs w:val="24"/>
        </w:rPr>
        <w:t>W wieńcu dolnym zastosować stopki z regulacją wysokości od wewnątrz w zakresie 15</w:t>
      </w:r>
      <w:r w:rsidR="006A5F4F" w:rsidRPr="008A42D0">
        <w:rPr>
          <w:rFonts w:ascii="Palatino Linotype" w:hAnsi="Palatino Linotype"/>
          <w:sz w:val="24"/>
          <w:szCs w:val="24"/>
        </w:rPr>
        <w:t xml:space="preserve"> </w:t>
      </w:r>
      <w:r w:rsidRPr="008A42D0">
        <w:rPr>
          <w:rFonts w:ascii="Palatino Linotype" w:hAnsi="Palatino Linotype"/>
          <w:sz w:val="24"/>
          <w:szCs w:val="24"/>
        </w:rPr>
        <w:t>mm. Wszystkie drzwi zamyka</w:t>
      </w:r>
      <w:r w:rsidR="006A5F4F" w:rsidRPr="008A42D0">
        <w:rPr>
          <w:rFonts w:ascii="Palatino Linotype" w:hAnsi="Palatino Linotype"/>
          <w:sz w:val="24"/>
          <w:szCs w:val="24"/>
        </w:rPr>
        <w:t xml:space="preserve">ne na zamek z kluczem łamanym- </w:t>
      </w:r>
      <w:r w:rsidRPr="008A42D0">
        <w:rPr>
          <w:rFonts w:ascii="Palatino Linotype" w:hAnsi="Palatino Linotype"/>
          <w:sz w:val="24"/>
          <w:szCs w:val="24"/>
        </w:rPr>
        <w:t xml:space="preserve">dwa numerowane klucze o zmienności kombinacji 1:10000, z których jeden jest wykonany z „łamanym” uchwytem gwarantującym bezpieczeństwo użytkowania (uniemożliwia przypadkowe złamanie klucza umieszczonego w zamku). Drzwi wyposażone </w:t>
      </w:r>
      <w:r w:rsidR="006A5F4F" w:rsidRPr="008A42D0">
        <w:rPr>
          <w:rFonts w:ascii="Palatino Linotype" w:hAnsi="Palatino Linotype"/>
          <w:sz w:val="24"/>
          <w:szCs w:val="24"/>
        </w:rPr>
        <w:t xml:space="preserve"> </w:t>
      </w:r>
      <w:r w:rsidRPr="008A42D0">
        <w:rPr>
          <w:rFonts w:ascii="Palatino Linotype" w:hAnsi="Palatino Linotype"/>
          <w:sz w:val="24"/>
          <w:szCs w:val="24"/>
        </w:rPr>
        <w:t xml:space="preserve">w mechanizm blokujący drugie skrzydło szafy. Nadstawki – koniecznie mocować do ściany. </w:t>
      </w:r>
    </w:p>
    <w:p w14:paraId="30D79889" w14:textId="3958C869" w:rsidR="00D06C84" w:rsidRDefault="00D06C84" w:rsidP="008A42D0">
      <w:pPr>
        <w:autoSpaceDE w:val="0"/>
        <w:autoSpaceDN w:val="0"/>
        <w:adjustRightInd w:val="0"/>
        <w:spacing w:line="276" w:lineRule="auto"/>
        <w:jc w:val="both"/>
        <w:rPr>
          <w:rFonts w:ascii="Palatino Linotype" w:hAnsi="Palatino Linotype" w:cs="Times New Roman"/>
          <w:b/>
          <w:bCs/>
          <w:iCs/>
          <w:sz w:val="24"/>
          <w:szCs w:val="24"/>
        </w:rPr>
      </w:pPr>
    </w:p>
    <w:p w14:paraId="1E0D354B" w14:textId="7BC24D38"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6819486A" w14:textId="2CFBFA14"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59B59680" w14:textId="265B800C"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1F4C1425" w14:textId="44AD835E"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4F958244" w14:textId="35B351BB"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3B534368" w14:textId="044DC9C5"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37424E01" w14:textId="05B74220"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62707D38" w14:textId="1080C502"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4BAEE838" w14:textId="77777777" w:rsidR="008B6D4F" w:rsidRPr="008A42D0"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5A037BA3" w14:textId="77777777" w:rsidR="00252314" w:rsidRPr="008A42D0" w:rsidRDefault="00414BE6" w:rsidP="008A42D0">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lastRenderedPageBreak/>
        <w:t>WIESZAK METALOWY</w:t>
      </w:r>
    </w:p>
    <w:p w14:paraId="52AAFB13" w14:textId="77777777" w:rsidR="002D5BD5" w:rsidRPr="008A42D0" w:rsidRDefault="002D5BD5"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sz w:val="24"/>
          <w:szCs w:val="24"/>
        </w:rPr>
        <w:t>Wieszak wykonany z metalowych chromowanych lub malowanych proszkowo rur. Wysokość wieszaka 180</w:t>
      </w:r>
      <w:r w:rsidR="006D6281" w:rsidRPr="008A42D0">
        <w:rPr>
          <w:rFonts w:ascii="Palatino Linotype" w:hAnsi="Palatino Linotype"/>
          <w:sz w:val="24"/>
          <w:szCs w:val="24"/>
        </w:rPr>
        <w:t>0 m</w:t>
      </w:r>
      <w:r w:rsidRPr="008A42D0">
        <w:rPr>
          <w:rFonts w:ascii="Palatino Linotype" w:hAnsi="Palatino Linotype"/>
          <w:sz w:val="24"/>
          <w:szCs w:val="24"/>
        </w:rPr>
        <w:t>m (+/-3</w:t>
      </w:r>
      <w:r w:rsidR="006D6281" w:rsidRPr="008A42D0">
        <w:rPr>
          <w:rFonts w:ascii="Palatino Linotype" w:hAnsi="Palatino Linotype"/>
          <w:sz w:val="24"/>
          <w:szCs w:val="24"/>
        </w:rPr>
        <w:t>0 mm</w:t>
      </w:r>
      <w:r w:rsidRPr="008A42D0">
        <w:rPr>
          <w:rFonts w:ascii="Palatino Linotype" w:hAnsi="Palatino Linotype"/>
          <w:sz w:val="24"/>
          <w:szCs w:val="24"/>
        </w:rPr>
        <w:t>). Posiada co najmniej 4 uchwyty na ubrania.</w:t>
      </w:r>
    </w:p>
    <w:p w14:paraId="046EE019" w14:textId="77777777" w:rsidR="00CC4031" w:rsidRPr="008A42D0" w:rsidRDefault="002D5BD5"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Kolor czarny.</w:t>
      </w:r>
    </w:p>
    <w:p w14:paraId="2C97CA8B" w14:textId="77777777" w:rsidR="00A750C9" w:rsidRPr="008A42D0" w:rsidRDefault="00CC4031" w:rsidP="008A42D0">
      <w:pPr>
        <w:tabs>
          <w:tab w:val="left" w:pos="851"/>
        </w:tabs>
        <w:spacing w:line="276" w:lineRule="auto"/>
        <w:jc w:val="center"/>
        <w:rPr>
          <w:rFonts w:ascii="Palatino Linotype" w:hAnsi="Palatino Linotype"/>
          <w:sz w:val="24"/>
          <w:szCs w:val="24"/>
        </w:rPr>
      </w:pPr>
      <w:r w:rsidRPr="008A42D0">
        <w:rPr>
          <w:rFonts w:ascii="Palatino Linotype" w:hAnsi="Palatino Linotype"/>
          <w:b/>
          <w:noProof/>
          <w:sz w:val="24"/>
          <w:szCs w:val="24"/>
        </w:rPr>
        <w:drawing>
          <wp:inline distT="0" distB="0" distL="0" distR="0" wp14:anchorId="7571F8F2" wp14:editId="459319EB">
            <wp:extent cx="66675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1257300"/>
                    </a:xfrm>
                    <a:prstGeom prst="rect">
                      <a:avLst/>
                    </a:prstGeom>
                    <a:noFill/>
                    <a:ln>
                      <a:noFill/>
                    </a:ln>
                  </pic:spPr>
                </pic:pic>
              </a:graphicData>
            </a:graphic>
          </wp:inline>
        </w:drawing>
      </w:r>
    </w:p>
    <w:p w14:paraId="5641F775" w14:textId="77777777" w:rsidR="00A750C9" w:rsidRPr="008A42D0" w:rsidRDefault="00A750C9" w:rsidP="008A42D0">
      <w:pPr>
        <w:spacing w:line="276" w:lineRule="auto"/>
        <w:ind w:right="424"/>
        <w:jc w:val="center"/>
        <w:rPr>
          <w:rFonts w:ascii="Palatino Linotype" w:hAnsi="Palatino Linotype"/>
          <w:b/>
          <w:sz w:val="24"/>
          <w:szCs w:val="24"/>
        </w:rPr>
      </w:pPr>
    </w:p>
    <w:p w14:paraId="3BBF2FDA" w14:textId="77777777" w:rsidR="00D01186" w:rsidRPr="008A42D0" w:rsidRDefault="00D01186" w:rsidP="008A42D0">
      <w:pPr>
        <w:spacing w:line="276" w:lineRule="auto"/>
        <w:jc w:val="both"/>
        <w:rPr>
          <w:rFonts w:ascii="Palatino Linotype" w:hAnsi="Palatino Linotype"/>
          <w:sz w:val="24"/>
          <w:szCs w:val="24"/>
        </w:rPr>
      </w:pPr>
      <w:bookmarkStart w:id="6" w:name="_Hlk77597978"/>
      <w:r w:rsidRPr="008A42D0">
        <w:rPr>
          <w:rFonts w:ascii="Palatino Linotype" w:hAnsi="Palatino Linotype"/>
          <w:sz w:val="24"/>
          <w:szCs w:val="24"/>
        </w:rPr>
        <w:t>Zdjęcie poglądowe</w:t>
      </w:r>
    </w:p>
    <w:bookmarkEnd w:id="6"/>
    <w:p w14:paraId="309B8AB3" w14:textId="77777777" w:rsidR="00C100EA" w:rsidRPr="008A42D0" w:rsidRDefault="00C100EA" w:rsidP="008A42D0">
      <w:pPr>
        <w:spacing w:line="276" w:lineRule="auto"/>
        <w:ind w:right="424"/>
        <w:rPr>
          <w:rFonts w:ascii="Palatino Linotype" w:hAnsi="Palatino Linotype"/>
          <w:b/>
          <w:sz w:val="24"/>
          <w:szCs w:val="24"/>
        </w:rPr>
      </w:pPr>
    </w:p>
    <w:p w14:paraId="00F94C35" w14:textId="6CB6957A" w:rsidR="00B719F5" w:rsidRPr="00B719F5" w:rsidRDefault="00B719F5" w:rsidP="008A42D0">
      <w:pPr>
        <w:spacing w:line="276" w:lineRule="auto"/>
        <w:ind w:right="424"/>
        <w:rPr>
          <w:rFonts w:ascii="Palatino Linotype" w:hAnsi="Palatino Linotype"/>
          <w:b/>
          <w:color w:val="000000" w:themeColor="text1"/>
          <w:sz w:val="24"/>
          <w:szCs w:val="24"/>
        </w:rPr>
      </w:pPr>
      <w:r w:rsidRPr="00B719F5">
        <w:rPr>
          <w:rFonts w:ascii="Palatino Linotype" w:hAnsi="Palatino Linotype"/>
          <w:b/>
          <w:color w:val="000000" w:themeColor="text1"/>
          <w:sz w:val="24"/>
          <w:szCs w:val="24"/>
        </w:rPr>
        <w:t>STÓŁ / STOLIK</w:t>
      </w:r>
    </w:p>
    <w:p w14:paraId="38B040EE" w14:textId="11438EF5" w:rsidR="00B719F5" w:rsidRPr="008A42D0" w:rsidRDefault="00B719F5" w:rsidP="00B719F5">
      <w:pPr>
        <w:spacing w:line="276" w:lineRule="auto"/>
        <w:ind w:right="424"/>
        <w:jc w:val="both"/>
        <w:rPr>
          <w:rFonts w:ascii="Palatino Linotype" w:hAnsi="Palatino Linotype"/>
          <w:sz w:val="24"/>
          <w:szCs w:val="24"/>
        </w:rPr>
      </w:pPr>
      <w:r>
        <w:rPr>
          <w:rFonts w:ascii="Palatino Linotype" w:hAnsi="Palatino Linotype"/>
          <w:b/>
          <w:i/>
          <w:sz w:val="24"/>
          <w:szCs w:val="24"/>
        </w:rPr>
        <w:t>S</w:t>
      </w:r>
      <w:r w:rsidRPr="008A42D0">
        <w:rPr>
          <w:rFonts w:ascii="Palatino Linotype" w:hAnsi="Palatino Linotype"/>
          <w:b/>
          <w:i/>
          <w:sz w:val="24"/>
          <w:szCs w:val="24"/>
        </w:rPr>
        <w:t>TÓŁ KO</w:t>
      </w:r>
      <w:r w:rsidRPr="00B719F5">
        <w:rPr>
          <w:rFonts w:ascii="Palatino Linotype" w:hAnsi="Palatino Linotype"/>
          <w:b/>
          <w:i/>
          <w:sz w:val="24"/>
          <w:szCs w:val="24"/>
        </w:rPr>
        <w:t>NFERENCYJNY</w:t>
      </w:r>
      <w:r>
        <w:rPr>
          <w:rFonts w:ascii="Palatino Linotype" w:hAnsi="Palatino Linotype"/>
          <w:b/>
          <w:i/>
          <w:sz w:val="24"/>
          <w:szCs w:val="24"/>
        </w:rPr>
        <w:t xml:space="preserve"> </w:t>
      </w:r>
      <w:bookmarkStart w:id="7" w:name="_Hlk77598287"/>
      <w:r>
        <w:rPr>
          <w:rFonts w:ascii="Palatino Linotype" w:hAnsi="Palatino Linotype"/>
          <w:b/>
          <w:i/>
          <w:sz w:val="24"/>
          <w:szCs w:val="24"/>
        </w:rPr>
        <w:t>o wymiarach</w:t>
      </w:r>
      <w:r w:rsidRPr="00B719F5">
        <w:rPr>
          <w:rFonts w:ascii="Palatino Linotype" w:hAnsi="Palatino Linotype"/>
          <w:sz w:val="24"/>
          <w:szCs w:val="24"/>
        </w:rPr>
        <w:tab/>
      </w:r>
      <w:r w:rsidRPr="004179DD">
        <w:rPr>
          <w:rFonts w:ascii="Palatino Linotype" w:hAnsi="Palatino Linotype"/>
          <w:color w:val="000000" w:themeColor="text1"/>
          <w:sz w:val="24"/>
          <w:szCs w:val="24"/>
        </w:rPr>
        <w:t>1</w:t>
      </w:r>
      <w:r w:rsidR="00942878">
        <w:rPr>
          <w:rFonts w:ascii="Palatino Linotype" w:hAnsi="Palatino Linotype"/>
          <w:color w:val="000000" w:themeColor="text1"/>
          <w:sz w:val="24"/>
          <w:szCs w:val="24"/>
        </w:rPr>
        <w:t>6</w:t>
      </w:r>
      <w:r w:rsidRPr="004179DD">
        <w:rPr>
          <w:rFonts w:ascii="Palatino Linotype" w:hAnsi="Palatino Linotype"/>
          <w:color w:val="000000" w:themeColor="text1"/>
          <w:sz w:val="24"/>
          <w:szCs w:val="24"/>
        </w:rPr>
        <w:t>0x</w:t>
      </w:r>
      <w:r w:rsidR="00942878">
        <w:rPr>
          <w:rFonts w:ascii="Palatino Linotype" w:hAnsi="Palatino Linotype"/>
          <w:color w:val="000000" w:themeColor="text1"/>
          <w:sz w:val="24"/>
          <w:szCs w:val="24"/>
        </w:rPr>
        <w:t>7</w:t>
      </w:r>
      <w:r w:rsidRPr="004179DD">
        <w:rPr>
          <w:rFonts w:ascii="Palatino Linotype" w:hAnsi="Palatino Linotype"/>
          <w:color w:val="000000" w:themeColor="text1"/>
          <w:sz w:val="24"/>
          <w:szCs w:val="24"/>
        </w:rPr>
        <w:t>0x75h</w:t>
      </w:r>
    </w:p>
    <w:bookmarkEnd w:id="7"/>
    <w:p w14:paraId="38B0DE60" w14:textId="24FBD8CC" w:rsidR="00B719F5" w:rsidRDefault="00793E12" w:rsidP="00B719F5">
      <w:pPr>
        <w:pStyle w:val="Akapitzlist"/>
        <w:numPr>
          <w:ilvl w:val="1"/>
          <w:numId w:val="8"/>
        </w:numPr>
        <w:spacing w:line="276" w:lineRule="auto"/>
        <w:ind w:left="714" w:right="425" w:hanging="357"/>
        <w:rPr>
          <w:rFonts w:ascii="Palatino Linotype" w:hAnsi="Palatino Linotype"/>
          <w:sz w:val="24"/>
          <w:szCs w:val="24"/>
        </w:rPr>
      </w:pPr>
      <w:r>
        <w:rPr>
          <w:rFonts w:ascii="Palatino Linotype" w:hAnsi="Palatino Linotype"/>
          <w:sz w:val="24"/>
          <w:szCs w:val="24"/>
        </w:rPr>
        <w:t>B</w:t>
      </w:r>
      <w:r w:rsidR="00B719F5" w:rsidRPr="008A42D0">
        <w:rPr>
          <w:rFonts w:ascii="Palatino Linotype" w:hAnsi="Palatino Linotype"/>
          <w:sz w:val="24"/>
          <w:szCs w:val="24"/>
        </w:rPr>
        <w:t>lat wykonany z  płyty melaminowanej o grubości</w:t>
      </w:r>
      <w:r w:rsidR="00B719F5">
        <w:rPr>
          <w:rFonts w:ascii="Palatino Linotype" w:hAnsi="Palatino Linotype"/>
          <w:sz w:val="24"/>
          <w:szCs w:val="24"/>
        </w:rPr>
        <w:t xml:space="preserve"> blatu</w:t>
      </w:r>
      <w:r w:rsidR="00B719F5" w:rsidRPr="008A42D0">
        <w:rPr>
          <w:rFonts w:ascii="Palatino Linotype" w:hAnsi="Palatino Linotype"/>
          <w:sz w:val="24"/>
          <w:szCs w:val="24"/>
        </w:rPr>
        <w:t xml:space="preserve"> 25 mm, </w:t>
      </w:r>
    </w:p>
    <w:p w14:paraId="666A5C1A" w14:textId="7E2E9C8B" w:rsidR="00B719F5" w:rsidRPr="00B719F5" w:rsidRDefault="00B719F5" w:rsidP="00B719F5">
      <w:pPr>
        <w:pStyle w:val="Akapitzlist"/>
        <w:numPr>
          <w:ilvl w:val="0"/>
          <w:numId w:val="8"/>
        </w:numPr>
        <w:spacing w:line="276" w:lineRule="auto"/>
        <w:ind w:right="424"/>
        <w:jc w:val="both"/>
        <w:rPr>
          <w:rFonts w:ascii="Palatino Linotype" w:hAnsi="Palatino Linotype"/>
          <w:sz w:val="24"/>
          <w:szCs w:val="24"/>
        </w:rPr>
      </w:pPr>
      <w:r w:rsidRPr="00B719F5">
        <w:rPr>
          <w:rFonts w:ascii="Palatino Linotype" w:hAnsi="Palatino Linotype"/>
          <w:b/>
          <w:i/>
          <w:sz w:val="24"/>
          <w:szCs w:val="24"/>
        </w:rPr>
        <w:t>o wymiarach</w:t>
      </w:r>
      <w:r w:rsidRPr="00B719F5">
        <w:rPr>
          <w:rFonts w:ascii="Palatino Linotype" w:hAnsi="Palatino Linotype"/>
          <w:sz w:val="24"/>
          <w:szCs w:val="24"/>
        </w:rPr>
        <w:tab/>
      </w:r>
      <w:r w:rsidRPr="00B719F5">
        <w:rPr>
          <w:rFonts w:ascii="Palatino Linotype" w:hAnsi="Palatino Linotype"/>
          <w:color w:val="000000" w:themeColor="text1"/>
          <w:sz w:val="24"/>
          <w:szCs w:val="24"/>
        </w:rPr>
        <w:t>1</w:t>
      </w:r>
      <w:r w:rsidR="00942878">
        <w:rPr>
          <w:rFonts w:ascii="Palatino Linotype" w:hAnsi="Palatino Linotype"/>
          <w:color w:val="000000" w:themeColor="text1"/>
          <w:sz w:val="24"/>
          <w:szCs w:val="24"/>
        </w:rPr>
        <w:t>6</w:t>
      </w:r>
      <w:r w:rsidRPr="00B719F5">
        <w:rPr>
          <w:rFonts w:ascii="Palatino Linotype" w:hAnsi="Palatino Linotype"/>
          <w:color w:val="000000" w:themeColor="text1"/>
          <w:sz w:val="24"/>
          <w:szCs w:val="24"/>
        </w:rPr>
        <w:t>0x</w:t>
      </w:r>
      <w:r w:rsidR="00942878">
        <w:rPr>
          <w:rFonts w:ascii="Palatino Linotype" w:hAnsi="Palatino Linotype"/>
          <w:color w:val="000000" w:themeColor="text1"/>
          <w:sz w:val="24"/>
          <w:szCs w:val="24"/>
        </w:rPr>
        <w:t>7</w:t>
      </w:r>
      <w:r w:rsidRPr="00B719F5">
        <w:rPr>
          <w:rFonts w:ascii="Palatino Linotype" w:hAnsi="Palatino Linotype"/>
          <w:color w:val="000000" w:themeColor="text1"/>
          <w:sz w:val="24"/>
          <w:szCs w:val="24"/>
        </w:rPr>
        <w:t>0x75h</w:t>
      </w:r>
      <w:r w:rsidR="00793E12">
        <w:rPr>
          <w:rFonts w:ascii="Palatino Linotype" w:hAnsi="Palatino Linotype"/>
          <w:color w:val="000000" w:themeColor="text1"/>
          <w:sz w:val="24"/>
          <w:szCs w:val="24"/>
        </w:rPr>
        <w:t>,</w:t>
      </w:r>
    </w:p>
    <w:p w14:paraId="0F09E5A2" w14:textId="0795A66D" w:rsidR="00B719F5" w:rsidRPr="00B719F5" w:rsidRDefault="00793E12" w:rsidP="00B719F5">
      <w:pPr>
        <w:pStyle w:val="Akapitzlist"/>
        <w:numPr>
          <w:ilvl w:val="1"/>
          <w:numId w:val="8"/>
        </w:numPr>
        <w:spacing w:line="276" w:lineRule="auto"/>
        <w:ind w:left="714" w:right="425" w:hanging="357"/>
        <w:rPr>
          <w:rFonts w:ascii="Palatino Linotype" w:hAnsi="Palatino Linotype"/>
          <w:sz w:val="24"/>
          <w:szCs w:val="24"/>
        </w:rPr>
      </w:pPr>
      <w:r>
        <w:rPr>
          <w:rFonts w:ascii="Palatino Linotype" w:hAnsi="Palatino Linotype"/>
          <w:color w:val="000000"/>
          <w:sz w:val="24"/>
          <w:szCs w:val="24"/>
        </w:rPr>
        <w:t>S</w:t>
      </w:r>
      <w:r w:rsidR="00B719F5" w:rsidRPr="00B719F5">
        <w:rPr>
          <w:rFonts w:ascii="Palatino Linotype" w:hAnsi="Palatino Linotype"/>
          <w:color w:val="000000"/>
          <w:sz w:val="24"/>
          <w:szCs w:val="24"/>
        </w:rPr>
        <w:t>telaż metalowy lakierowany proszkowo</w:t>
      </w:r>
      <w:r>
        <w:rPr>
          <w:rFonts w:ascii="Palatino Linotype" w:hAnsi="Palatino Linotype"/>
          <w:color w:val="000000"/>
          <w:sz w:val="24"/>
          <w:szCs w:val="24"/>
        </w:rPr>
        <w:t>,</w:t>
      </w:r>
    </w:p>
    <w:p w14:paraId="7A5D0D2E" w14:textId="0C83D6A6" w:rsidR="00B719F5" w:rsidRPr="00B719F5" w:rsidRDefault="00793E12" w:rsidP="00B719F5">
      <w:pPr>
        <w:pStyle w:val="Akapitzlist"/>
        <w:numPr>
          <w:ilvl w:val="0"/>
          <w:numId w:val="8"/>
        </w:numPr>
        <w:spacing w:line="276" w:lineRule="auto"/>
        <w:rPr>
          <w:rFonts w:ascii="Palatino Linotype" w:hAnsi="Palatino Linotype"/>
          <w:color w:val="000000" w:themeColor="text1"/>
          <w:sz w:val="24"/>
          <w:szCs w:val="24"/>
        </w:rPr>
      </w:pPr>
      <w:r>
        <w:rPr>
          <w:rFonts w:ascii="Palatino Linotype" w:hAnsi="Palatino Linotype" w:cs="Calibri"/>
          <w:color w:val="000000" w:themeColor="text1"/>
          <w:sz w:val="24"/>
          <w:szCs w:val="24"/>
        </w:rPr>
        <w:t>K</w:t>
      </w:r>
      <w:r w:rsidR="00B719F5" w:rsidRPr="00B719F5">
        <w:rPr>
          <w:rFonts w:ascii="Palatino Linotype" w:hAnsi="Palatino Linotype" w:cs="Calibri"/>
          <w:color w:val="000000" w:themeColor="text1"/>
          <w:sz w:val="24"/>
          <w:szCs w:val="24"/>
        </w:rPr>
        <w:t xml:space="preserve">olorystyka: </w:t>
      </w:r>
      <w:r w:rsidR="00B719F5" w:rsidRPr="00B719F5">
        <w:rPr>
          <w:rFonts w:ascii="Palatino Linotype" w:hAnsi="Palatino Linotype"/>
          <w:color w:val="000000" w:themeColor="text1"/>
          <w:sz w:val="24"/>
          <w:szCs w:val="24"/>
        </w:rPr>
        <w:t xml:space="preserve">dopasowana do pozostałych mebli znajdujących się u Zamawiającego.  </w:t>
      </w:r>
    </w:p>
    <w:p w14:paraId="2BEE0675" w14:textId="77777777" w:rsidR="00B719F5" w:rsidRPr="00B719F5" w:rsidRDefault="00B719F5" w:rsidP="00793E12">
      <w:pPr>
        <w:pStyle w:val="Akapitzlist"/>
        <w:spacing w:line="276" w:lineRule="auto"/>
        <w:ind w:left="714" w:right="425"/>
        <w:rPr>
          <w:rFonts w:ascii="Palatino Linotype" w:hAnsi="Palatino Linotype"/>
          <w:sz w:val="24"/>
          <w:szCs w:val="24"/>
        </w:rPr>
      </w:pPr>
    </w:p>
    <w:p w14:paraId="74D024B0" w14:textId="77777777" w:rsidR="00B719F5" w:rsidRPr="00B719F5" w:rsidRDefault="00B719F5" w:rsidP="00B719F5">
      <w:pPr>
        <w:spacing w:line="276" w:lineRule="auto"/>
        <w:ind w:right="424"/>
        <w:jc w:val="both"/>
        <w:rPr>
          <w:rFonts w:ascii="Palatino Linotype" w:hAnsi="Palatino Linotype"/>
          <w:sz w:val="24"/>
          <w:szCs w:val="24"/>
        </w:rPr>
      </w:pPr>
    </w:p>
    <w:p w14:paraId="09BB34EC" w14:textId="1520F4D3" w:rsidR="00B719F5" w:rsidRPr="008A42D0" w:rsidRDefault="00B719F5" w:rsidP="00B719F5">
      <w:pPr>
        <w:spacing w:line="276" w:lineRule="auto"/>
        <w:ind w:left="1080" w:right="424"/>
        <w:jc w:val="center"/>
        <w:rPr>
          <w:rFonts w:ascii="Palatino Linotype" w:hAnsi="Palatino Linotype"/>
          <w:sz w:val="24"/>
          <w:szCs w:val="24"/>
        </w:rPr>
      </w:pPr>
      <w:r>
        <w:rPr>
          <w:rFonts w:ascii="Palatino Linotype" w:hAnsi="Palatino Linotype"/>
          <w:noProof/>
          <w:color w:val="000000" w:themeColor="text1"/>
          <w:sz w:val="18"/>
          <w:szCs w:val="18"/>
        </w:rPr>
        <w:drawing>
          <wp:inline distT="0" distB="0" distL="0" distR="0" wp14:anchorId="2C5D0D48" wp14:editId="37561581">
            <wp:extent cx="1802921" cy="134556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6938" cy="1363490"/>
                    </a:xfrm>
                    <a:prstGeom prst="rect">
                      <a:avLst/>
                    </a:prstGeom>
                    <a:noFill/>
                  </pic:spPr>
                </pic:pic>
              </a:graphicData>
            </a:graphic>
          </wp:inline>
        </w:drawing>
      </w:r>
    </w:p>
    <w:p w14:paraId="0512EC0B" w14:textId="77777777" w:rsidR="00B719F5" w:rsidRDefault="00B719F5" w:rsidP="008A42D0">
      <w:pPr>
        <w:spacing w:line="276" w:lineRule="auto"/>
        <w:ind w:right="424"/>
        <w:rPr>
          <w:rFonts w:ascii="Palatino Linotype" w:hAnsi="Palatino Linotype"/>
          <w:b/>
          <w:sz w:val="24"/>
          <w:szCs w:val="24"/>
        </w:rPr>
      </w:pPr>
    </w:p>
    <w:p w14:paraId="5D8FC7AE" w14:textId="77777777" w:rsidR="00B719F5" w:rsidRPr="008A42D0" w:rsidRDefault="00B719F5" w:rsidP="00B719F5">
      <w:pPr>
        <w:spacing w:line="276" w:lineRule="auto"/>
        <w:jc w:val="both"/>
        <w:rPr>
          <w:rFonts w:ascii="Palatino Linotype" w:hAnsi="Palatino Linotype"/>
          <w:sz w:val="24"/>
          <w:szCs w:val="24"/>
        </w:rPr>
      </w:pPr>
      <w:r w:rsidRPr="008A42D0">
        <w:rPr>
          <w:rFonts w:ascii="Palatino Linotype" w:hAnsi="Palatino Linotype"/>
          <w:sz w:val="24"/>
          <w:szCs w:val="24"/>
        </w:rPr>
        <w:t>Zdjęcie poglądowe</w:t>
      </w:r>
    </w:p>
    <w:p w14:paraId="7CCA3B9B" w14:textId="100F89EF" w:rsidR="00176859" w:rsidRDefault="00176859" w:rsidP="008A42D0">
      <w:pPr>
        <w:spacing w:line="276" w:lineRule="auto"/>
        <w:ind w:right="424"/>
        <w:rPr>
          <w:rFonts w:ascii="Palatino Linotype" w:hAnsi="Palatino Linotype"/>
          <w:b/>
          <w:sz w:val="24"/>
          <w:szCs w:val="24"/>
        </w:rPr>
      </w:pPr>
    </w:p>
    <w:p w14:paraId="3F2B4448" w14:textId="79E7494E" w:rsidR="008B6D4F" w:rsidRDefault="008B6D4F" w:rsidP="008A42D0">
      <w:pPr>
        <w:spacing w:line="276" w:lineRule="auto"/>
        <w:ind w:right="424"/>
        <w:rPr>
          <w:rFonts w:ascii="Palatino Linotype" w:hAnsi="Palatino Linotype"/>
          <w:b/>
          <w:sz w:val="24"/>
          <w:szCs w:val="24"/>
        </w:rPr>
      </w:pPr>
    </w:p>
    <w:p w14:paraId="38F43CA8" w14:textId="0CC7D4AC" w:rsidR="008B6D4F" w:rsidRDefault="008B6D4F" w:rsidP="008A42D0">
      <w:pPr>
        <w:spacing w:line="276" w:lineRule="auto"/>
        <w:ind w:right="424"/>
        <w:rPr>
          <w:rFonts w:ascii="Palatino Linotype" w:hAnsi="Palatino Linotype"/>
          <w:b/>
          <w:sz w:val="24"/>
          <w:szCs w:val="24"/>
        </w:rPr>
      </w:pPr>
    </w:p>
    <w:p w14:paraId="69368394" w14:textId="6B62AE56" w:rsidR="008B6D4F" w:rsidRDefault="008B6D4F" w:rsidP="008A42D0">
      <w:pPr>
        <w:spacing w:line="276" w:lineRule="auto"/>
        <w:ind w:right="424"/>
        <w:rPr>
          <w:rFonts w:ascii="Palatino Linotype" w:hAnsi="Palatino Linotype"/>
          <w:b/>
          <w:sz w:val="24"/>
          <w:szCs w:val="24"/>
        </w:rPr>
      </w:pPr>
    </w:p>
    <w:p w14:paraId="43C716D2" w14:textId="47C3609D" w:rsidR="008B6D4F" w:rsidRDefault="008B6D4F" w:rsidP="008A42D0">
      <w:pPr>
        <w:spacing w:line="276" w:lineRule="auto"/>
        <w:ind w:right="424"/>
        <w:rPr>
          <w:rFonts w:ascii="Palatino Linotype" w:hAnsi="Palatino Linotype"/>
          <w:b/>
          <w:sz w:val="24"/>
          <w:szCs w:val="24"/>
        </w:rPr>
      </w:pPr>
    </w:p>
    <w:p w14:paraId="2D5E3736" w14:textId="1278D3BC" w:rsidR="008B6D4F" w:rsidRDefault="008B6D4F" w:rsidP="008A42D0">
      <w:pPr>
        <w:spacing w:line="276" w:lineRule="auto"/>
        <w:ind w:right="424"/>
        <w:rPr>
          <w:rFonts w:ascii="Palatino Linotype" w:hAnsi="Palatino Linotype"/>
          <w:b/>
          <w:sz w:val="24"/>
          <w:szCs w:val="24"/>
        </w:rPr>
      </w:pPr>
    </w:p>
    <w:p w14:paraId="405F80DB" w14:textId="2ADF15D2" w:rsidR="008B6D4F" w:rsidRDefault="008B6D4F" w:rsidP="008A42D0">
      <w:pPr>
        <w:spacing w:line="276" w:lineRule="auto"/>
        <w:ind w:right="424"/>
        <w:rPr>
          <w:rFonts w:ascii="Palatino Linotype" w:hAnsi="Palatino Linotype"/>
          <w:b/>
          <w:sz w:val="24"/>
          <w:szCs w:val="24"/>
        </w:rPr>
      </w:pPr>
    </w:p>
    <w:p w14:paraId="4B54DEF9" w14:textId="11FACD74" w:rsidR="008B6D4F" w:rsidRDefault="008B6D4F" w:rsidP="008A42D0">
      <w:pPr>
        <w:spacing w:line="276" w:lineRule="auto"/>
        <w:ind w:right="424"/>
        <w:rPr>
          <w:rFonts w:ascii="Palatino Linotype" w:hAnsi="Palatino Linotype"/>
          <w:b/>
          <w:sz w:val="24"/>
          <w:szCs w:val="24"/>
        </w:rPr>
      </w:pPr>
    </w:p>
    <w:p w14:paraId="5DA88A32" w14:textId="77777777" w:rsidR="008B6D4F" w:rsidRDefault="008B6D4F" w:rsidP="008A42D0">
      <w:pPr>
        <w:spacing w:line="276" w:lineRule="auto"/>
        <w:ind w:right="424"/>
        <w:rPr>
          <w:rFonts w:ascii="Palatino Linotype" w:hAnsi="Palatino Linotype"/>
          <w:b/>
          <w:sz w:val="24"/>
          <w:szCs w:val="24"/>
        </w:rPr>
      </w:pPr>
    </w:p>
    <w:p w14:paraId="4DFEF067" w14:textId="77777777" w:rsidR="00FE4408" w:rsidRPr="00B719F5" w:rsidRDefault="008F177F" w:rsidP="008A42D0">
      <w:pPr>
        <w:spacing w:line="276" w:lineRule="auto"/>
        <w:jc w:val="both"/>
        <w:rPr>
          <w:rFonts w:ascii="Palatino Linotype" w:hAnsi="Palatino Linotype"/>
          <w:color w:val="000000" w:themeColor="text1"/>
          <w:sz w:val="24"/>
          <w:szCs w:val="24"/>
        </w:rPr>
      </w:pPr>
      <w:r w:rsidRPr="00B719F5">
        <w:rPr>
          <w:rFonts w:ascii="Palatino Linotype" w:hAnsi="Palatino Linotype"/>
          <w:b/>
          <w:color w:val="000000" w:themeColor="text1"/>
          <w:sz w:val="24"/>
          <w:szCs w:val="24"/>
        </w:rPr>
        <w:lastRenderedPageBreak/>
        <w:t xml:space="preserve">STOLIK Z BLATEM </w:t>
      </w:r>
      <w:r w:rsidR="00971948" w:rsidRPr="00B719F5">
        <w:rPr>
          <w:rFonts w:ascii="Palatino Linotype" w:hAnsi="Palatino Linotype"/>
          <w:b/>
          <w:color w:val="000000" w:themeColor="text1"/>
          <w:sz w:val="24"/>
          <w:szCs w:val="24"/>
        </w:rPr>
        <w:t>OKRĄGŁY</w:t>
      </w:r>
      <w:r w:rsidRPr="00B719F5">
        <w:rPr>
          <w:rFonts w:ascii="Palatino Linotype" w:hAnsi="Palatino Linotype"/>
          <w:b/>
          <w:color w:val="000000" w:themeColor="text1"/>
          <w:sz w:val="24"/>
          <w:szCs w:val="24"/>
        </w:rPr>
        <w:t>M</w:t>
      </w:r>
      <w:r w:rsidR="00971948" w:rsidRPr="00B719F5">
        <w:rPr>
          <w:rFonts w:ascii="Palatino Linotype" w:hAnsi="Palatino Linotype"/>
          <w:b/>
          <w:color w:val="000000" w:themeColor="text1"/>
          <w:sz w:val="24"/>
          <w:szCs w:val="24"/>
        </w:rPr>
        <w:t xml:space="preserve"> </w:t>
      </w:r>
      <w:r w:rsidRPr="00B719F5">
        <w:rPr>
          <w:rFonts w:ascii="Palatino Linotype" w:hAnsi="Palatino Linotype"/>
          <w:color w:val="000000" w:themeColor="text1"/>
          <w:sz w:val="24"/>
          <w:szCs w:val="24"/>
        </w:rPr>
        <w:t>o wymiarach:</w:t>
      </w:r>
    </w:p>
    <w:p w14:paraId="2B514D5E" w14:textId="3B6563C9" w:rsidR="00FE4408" w:rsidRPr="00B719F5" w:rsidRDefault="008F177F" w:rsidP="00B719F5">
      <w:pPr>
        <w:pStyle w:val="Akapitzlist"/>
        <w:numPr>
          <w:ilvl w:val="0"/>
          <w:numId w:val="18"/>
        </w:numPr>
        <w:jc w:val="both"/>
        <w:rPr>
          <w:rFonts w:ascii="Palatino Linotype" w:hAnsi="Palatino Linotype"/>
          <w:color w:val="000000" w:themeColor="text1"/>
          <w:sz w:val="24"/>
          <w:szCs w:val="24"/>
        </w:rPr>
      </w:pPr>
      <w:r w:rsidRPr="00B719F5">
        <w:rPr>
          <w:rFonts w:ascii="Palatino Linotype" w:hAnsi="Palatino Linotype" w:cs="Calibri"/>
          <w:color w:val="000000" w:themeColor="text1"/>
          <w:sz w:val="24"/>
          <w:szCs w:val="24"/>
        </w:rPr>
        <w:t xml:space="preserve">Blat okrągły </w:t>
      </w:r>
      <w:r w:rsidR="00B719F5" w:rsidRPr="00B719F5">
        <w:rPr>
          <w:rFonts w:ascii="Palatino Linotype" w:hAnsi="Palatino Linotype"/>
          <w:color w:val="000000" w:themeColor="text1"/>
          <w:sz w:val="24"/>
          <w:szCs w:val="24"/>
        </w:rPr>
        <w:t>na nodze okrągłej, stelaż stalowy malowany proszkowo na kolor aluminium</w:t>
      </w:r>
      <w:r w:rsidRPr="00B719F5">
        <w:rPr>
          <w:rFonts w:ascii="Palatino Linotype" w:hAnsi="Palatino Linotype"/>
          <w:color w:val="000000" w:themeColor="text1"/>
          <w:sz w:val="24"/>
          <w:szCs w:val="24"/>
        </w:rPr>
        <w:t xml:space="preserve"> </w:t>
      </w:r>
    </w:p>
    <w:p w14:paraId="6911CBFD" w14:textId="36D24DC8" w:rsidR="0099185C" w:rsidRPr="00B719F5" w:rsidRDefault="00FE4408" w:rsidP="008A42D0">
      <w:pPr>
        <w:pStyle w:val="Akapitzlist"/>
        <w:numPr>
          <w:ilvl w:val="0"/>
          <w:numId w:val="18"/>
        </w:numPr>
        <w:spacing w:line="276" w:lineRule="auto"/>
        <w:jc w:val="both"/>
        <w:rPr>
          <w:rFonts w:ascii="Palatino Linotype" w:hAnsi="Palatino Linotype"/>
          <w:color w:val="000000" w:themeColor="text1"/>
          <w:sz w:val="24"/>
          <w:szCs w:val="24"/>
        </w:rPr>
      </w:pPr>
      <w:r w:rsidRPr="00B719F5">
        <w:rPr>
          <w:rFonts w:ascii="Palatino Linotype" w:hAnsi="Palatino Linotype"/>
          <w:color w:val="000000" w:themeColor="text1"/>
          <w:sz w:val="24"/>
          <w:szCs w:val="24"/>
        </w:rPr>
        <w:t>Wysokość</w:t>
      </w:r>
      <w:r w:rsidR="008F177F" w:rsidRPr="00B719F5">
        <w:rPr>
          <w:rFonts w:ascii="Palatino Linotype" w:hAnsi="Palatino Linotype"/>
          <w:color w:val="000000" w:themeColor="text1"/>
          <w:sz w:val="24"/>
          <w:szCs w:val="24"/>
        </w:rPr>
        <w:t xml:space="preserve">  7</w:t>
      </w:r>
      <w:r w:rsidR="00B719F5" w:rsidRPr="00B719F5">
        <w:rPr>
          <w:rFonts w:ascii="Palatino Linotype" w:hAnsi="Palatino Linotype"/>
          <w:color w:val="000000" w:themeColor="text1"/>
          <w:sz w:val="24"/>
          <w:szCs w:val="24"/>
        </w:rPr>
        <w:t>5</w:t>
      </w:r>
      <w:r w:rsidR="00F41D0C" w:rsidRPr="00B719F5">
        <w:rPr>
          <w:rFonts w:ascii="Palatino Linotype" w:hAnsi="Palatino Linotype"/>
          <w:color w:val="000000" w:themeColor="text1"/>
          <w:sz w:val="24"/>
          <w:szCs w:val="24"/>
        </w:rPr>
        <w:t>0 mm,</w:t>
      </w:r>
    </w:p>
    <w:p w14:paraId="6ACB95A1" w14:textId="77777777" w:rsidR="004C63B2" w:rsidRPr="00B719F5" w:rsidRDefault="002825B5" w:rsidP="008A42D0">
      <w:pPr>
        <w:pStyle w:val="Akapitzlist"/>
        <w:numPr>
          <w:ilvl w:val="0"/>
          <w:numId w:val="18"/>
        </w:num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 xml:space="preserve">Grubość blatu: </w:t>
      </w:r>
      <w:r w:rsidR="008F177F" w:rsidRPr="00B719F5">
        <w:rPr>
          <w:rFonts w:ascii="Palatino Linotype" w:hAnsi="Palatino Linotype"/>
          <w:color w:val="000000" w:themeColor="text1"/>
          <w:sz w:val="24"/>
          <w:szCs w:val="24"/>
        </w:rPr>
        <w:t>25</w:t>
      </w:r>
      <w:r w:rsidRPr="00B719F5">
        <w:rPr>
          <w:rFonts w:ascii="Palatino Linotype" w:hAnsi="Palatino Linotype"/>
          <w:color w:val="000000" w:themeColor="text1"/>
          <w:sz w:val="24"/>
          <w:szCs w:val="24"/>
        </w:rPr>
        <w:t xml:space="preserve"> </w:t>
      </w:r>
      <w:r w:rsidR="00FE4408" w:rsidRPr="00B719F5">
        <w:rPr>
          <w:rFonts w:ascii="Palatino Linotype" w:hAnsi="Palatino Linotype"/>
          <w:color w:val="000000" w:themeColor="text1"/>
          <w:sz w:val="24"/>
          <w:szCs w:val="24"/>
        </w:rPr>
        <w:t>mm.</w:t>
      </w:r>
    </w:p>
    <w:p w14:paraId="7A5A05C9" w14:textId="5279F238" w:rsidR="004179DD" w:rsidRPr="00B719F5" w:rsidRDefault="00B719F5" w:rsidP="00B719F5">
      <w:pPr>
        <w:spacing w:line="276" w:lineRule="auto"/>
        <w:jc w:val="center"/>
        <w:rPr>
          <w:rFonts w:ascii="Palatino Linotype" w:hAnsi="Palatino Linotype"/>
          <w:noProof/>
          <w:color w:val="000000" w:themeColor="text1"/>
          <w:sz w:val="24"/>
          <w:szCs w:val="24"/>
        </w:rPr>
      </w:pPr>
      <w:r w:rsidRPr="00B719F5">
        <w:rPr>
          <w:noProof/>
          <w:color w:val="000000" w:themeColor="text1"/>
        </w:rPr>
        <w:drawing>
          <wp:inline distT="0" distB="0" distL="0" distR="0" wp14:anchorId="1358BCC9" wp14:editId="7C83B420">
            <wp:extent cx="1630393" cy="1172210"/>
            <wp:effectExtent l="0" t="0" r="0" b="0"/>
            <wp:docPr id="41" name="Obraz 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E1C608-CC4C-40FA-9528-FE3E0ECB94DF}"/>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4202" cy="1189328"/>
                    </a:xfrm>
                    <a:prstGeom prst="rect">
                      <a:avLst/>
                    </a:prstGeom>
                    <a:noFill/>
                    <a:ln>
                      <a:noFill/>
                    </a:ln>
                  </pic:spPr>
                </pic:pic>
              </a:graphicData>
            </a:graphic>
          </wp:inline>
        </w:drawing>
      </w:r>
    </w:p>
    <w:p w14:paraId="198B7DA9" w14:textId="71CACF70" w:rsidR="00FE4408" w:rsidRDefault="00FE4408" w:rsidP="008A42D0">
      <w:p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Rysunek poglądowy</w:t>
      </w:r>
    </w:p>
    <w:p w14:paraId="0C84DE4D" w14:textId="6050D5A9" w:rsidR="006F76C7" w:rsidRDefault="006F76C7" w:rsidP="008A42D0">
      <w:pPr>
        <w:spacing w:line="276" w:lineRule="auto"/>
        <w:rPr>
          <w:rFonts w:ascii="Palatino Linotype" w:hAnsi="Palatino Linotype"/>
          <w:color w:val="000000" w:themeColor="text1"/>
          <w:sz w:val="24"/>
          <w:szCs w:val="24"/>
        </w:rPr>
      </w:pPr>
    </w:p>
    <w:p w14:paraId="18219C3F" w14:textId="5C73ED49" w:rsidR="006F76C7" w:rsidRDefault="006F76C7" w:rsidP="008A42D0">
      <w:pPr>
        <w:spacing w:line="276" w:lineRule="auto"/>
        <w:rPr>
          <w:rFonts w:ascii="Palatino Linotype" w:hAnsi="Palatino Linotype"/>
          <w:color w:val="000000" w:themeColor="text1"/>
          <w:sz w:val="24"/>
          <w:szCs w:val="24"/>
        </w:rPr>
      </w:pPr>
    </w:p>
    <w:p w14:paraId="6804C8BA" w14:textId="77777777" w:rsidR="006F76C7" w:rsidRPr="00B719F5" w:rsidRDefault="006F76C7" w:rsidP="008A42D0">
      <w:pPr>
        <w:spacing w:line="276" w:lineRule="auto"/>
        <w:rPr>
          <w:rFonts w:ascii="Palatino Linotype" w:hAnsi="Palatino Linotype"/>
          <w:color w:val="000000" w:themeColor="text1"/>
          <w:sz w:val="24"/>
          <w:szCs w:val="24"/>
        </w:rPr>
      </w:pPr>
    </w:p>
    <w:p w14:paraId="26C7CB6D" w14:textId="77777777" w:rsidR="00A25175" w:rsidRDefault="00A25175" w:rsidP="006F76C7">
      <w:pPr>
        <w:spacing w:line="276" w:lineRule="auto"/>
        <w:ind w:right="424"/>
        <w:rPr>
          <w:rFonts w:ascii="Palatino Linotype" w:hAnsi="Palatino Linotype" w:cs="Times New Roman"/>
          <w:b/>
          <w:sz w:val="24"/>
          <w:szCs w:val="24"/>
        </w:rPr>
      </w:pPr>
    </w:p>
    <w:p w14:paraId="2FCB8EC1" w14:textId="77777777" w:rsidR="00A25175" w:rsidRDefault="00A25175" w:rsidP="006F76C7">
      <w:pPr>
        <w:spacing w:line="276" w:lineRule="auto"/>
        <w:ind w:right="424"/>
        <w:rPr>
          <w:rFonts w:ascii="Palatino Linotype" w:hAnsi="Palatino Linotype" w:cs="Times New Roman"/>
          <w:b/>
          <w:sz w:val="24"/>
          <w:szCs w:val="24"/>
        </w:rPr>
      </w:pPr>
    </w:p>
    <w:p w14:paraId="68DAC423" w14:textId="77777777" w:rsidR="00A25175" w:rsidRDefault="00A25175" w:rsidP="006F76C7">
      <w:pPr>
        <w:spacing w:line="276" w:lineRule="auto"/>
        <w:ind w:right="424"/>
        <w:rPr>
          <w:rFonts w:ascii="Palatino Linotype" w:hAnsi="Palatino Linotype" w:cs="Times New Roman"/>
          <w:b/>
          <w:sz w:val="24"/>
          <w:szCs w:val="24"/>
        </w:rPr>
      </w:pPr>
    </w:p>
    <w:p w14:paraId="33EA87AE" w14:textId="77777777" w:rsidR="00A25175" w:rsidRDefault="00A25175" w:rsidP="006F76C7">
      <w:pPr>
        <w:spacing w:line="276" w:lineRule="auto"/>
        <w:ind w:right="424"/>
        <w:rPr>
          <w:rFonts w:ascii="Palatino Linotype" w:hAnsi="Palatino Linotype" w:cs="Times New Roman"/>
          <w:b/>
          <w:sz w:val="24"/>
          <w:szCs w:val="24"/>
        </w:rPr>
      </w:pPr>
    </w:p>
    <w:p w14:paraId="5F838FAA" w14:textId="77777777" w:rsidR="00A25175" w:rsidRDefault="00A25175" w:rsidP="006F76C7">
      <w:pPr>
        <w:spacing w:line="276" w:lineRule="auto"/>
        <w:ind w:right="424"/>
        <w:rPr>
          <w:rFonts w:ascii="Palatino Linotype" w:hAnsi="Palatino Linotype" w:cs="Times New Roman"/>
          <w:b/>
          <w:sz w:val="24"/>
          <w:szCs w:val="24"/>
        </w:rPr>
      </w:pPr>
    </w:p>
    <w:p w14:paraId="78378DA4" w14:textId="77777777" w:rsidR="00A25175" w:rsidRDefault="00A25175" w:rsidP="006F76C7">
      <w:pPr>
        <w:spacing w:line="276" w:lineRule="auto"/>
        <w:ind w:right="424"/>
        <w:rPr>
          <w:rFonts w:ascii="Palatino Linotype" w:hAnsi="Palatino Linotype" w:cs="Times New Roman"/>
          <w:b/>
          <w:sz w:val="24"/>
          <w:szCs w:val="24"/>
        </w:rPr>
      </w:pPr>
    </w:p>
    <w:p w14:paraId="21633422" w14:textId="77777777" w:rsidR="00A25175" w:rsidRDefault="00A25175" w:rsidP="006F76C7">
      <w:pPr>
        <w:spacing w:line="276" w:lineRule="auto"/>
        <w:ind w:right="424"/>
        <w:rPr>
          <w:rFonts w:ascii="Palatino Linotype" w:hAnsi="Palatino Linotype" w:cs="Times New Roman"/>
          <w:b/>
          <w:sz w:val="24"/>
          <w:szCs w:val="24"/>
        </w:rPr>
      </w:pPr>
    </w:p>
    <w:p w14:paraId="569CB7B6" w14:textId="77777777" w:rsidR="00A25175" w:rsidRDefault="00A25175" w:rsidP="006F76C7">
      <w:pPr>
        <w:spacing w:line="276" w:lineRule="auto"/>
        <w:ind w:right="424"/>
        <w:rPr>
          <w:rFonts w:ascii="Palatino Linotype" w:hAnsi="Palatino Linotype" w:cs="Times New Roman"/>
          <w:b/>
          <w:sz w:val="24"/>
          <w:szCs w:val="24"/>
        </w:rPr>
      </w:pPr>
    </w:p>
    <w:p w14:paraId="2ADBB6CC" w14:textId="77777777" w:rsidR="00A25175" w:rsidRDefault="00A25175" w:rsidP="006F76C7">
      <w:pPr>
        <w:spacing w:line="276" w:lineRule="auto"/>
        <w:ind w:right="424"/>
        <w:rPr>
          <w:rFonts w:ascii="Palatino Linotype" w:hAnsi="Palatino Linotype" w:cs="Times New Roman"/>
          <w:b/>
          <w:sz w:val="24"/>
          <w:szCs w:val="24"/>
        </w:rPr>
      </w:pPr>
    </w:p>
    <w:p w14:paraId="10601079" w14:textId="77777777" w:rsidR="00A25175" w:rsidRDefault="00A25175" w:rsidP="006F76C7">
      <w:pPr>
        <w:spacing w:line="276" w:lineRule="auto"/>
        <w:ind w:right="424"/>
        <w:rPr>
          <w:rFonts w:ascii="Palatino Linotype" w:hAnsi="Palatino Linotype" w:cs="Times New Roman"/>
          <w:b/>
          <w:sz w:val="24"/>
          <w:szCs w:val="24"/>
        </w:rPr>
      </w:pPr>
    </w:p>
    <w:p w14:paraId="3F792D04" w14:textId="77777777" w:rsidR="00A25175" w:rsidRDefault="00A25175" w:rsidP="006F76C7">
      <w:pPr>
        <w:spacing w:line="276" w:lineRule="auto"/>
        <w:ind w:right="424"/>
        <w:rPr>
          <w:rFonts w:ascii="Palatino Linotype" w:hAnsi="Palatino Linotype" w:cs="Times New Roman"/>
          <w:b/>
          <w:sz w:val="24"/>
          <w:szCs w:val="24"/>
        </w:rPr>
      </w:pPr>
    </w:p>
    <w:p w14:paraId="4B64C232" w14:textId="77777777" w:rsidR="00A25175" w:rsidRDefault="00A25175" w:rsidP="006F76C7">
      <w:pPr>
        <w:spacing w:line="276" w:lineRule="auto"/>
        <w:ind w:right="424"/>
        <w:rPr>
          <w:rFonts w:ascii="Palatino Linotype" w:hAnsi="Palatino Linotype" w:cs="Times New Roman"/>
          <w:b/>
          <w:sz w:val="24"/>
          <w:szCs w:val="24"/>
        </w:rPr>
      </w:pPr>
    </w:p>
    <w:p w14:paraId="4BB46C91" w14:textId="77777777" w:rsidR="00A25175" w:rsidRDefault="00A25175" w:rsidP="006F76C7">
      <w:pPr>
        <w:spacing w:line="276" w:lineRule="auto"/>
        <w:ind w:right="424"/>
        <w:rPr>
          <w:rFonts w:ascii="Palatino Linotype" w:hAnsi="Palatino Linotype" w:cs="Times New Roman"/>
          <w:b/>
          <w:sz w:val="24"/>
          <w:szCs w:val="24"/>
        </w:rPr>
      </w:pPr>
    </w:p>
    <w:p w14:paraId="51F31F47" w14:textId="77777777" w:rsidR="00A25175" w:rsidRDefault="00A25175" w:rsidP="006F76C7">
      <w:pPr>
        <w:spacing w:line="276" w:lineRule="auto"/>
        <w:ind w:right="424"/>
        <w:rPr>
          <w:rFonts w:ascii="Palatino Linotype" w:hAnsi="Palatino Linotype" w:cs="Times New Roman"/>
          <w:b/>
          <w:sz w:val="24"/>
          <w:szCs w:val="24"/>
        </w:rPr>
      </w:pPr>
    </w:p>
    <w:p w14:paraId="68467E66" w14:textId="77777777" w:rsidR="00A25175" w:rsidRDefault="00A25175" w:rsidP="006F76C7">
      <w:pPr>
        <w:spacing w:line="276" w:lineRule="auto"/>
        <w:ind w:right="424"/>
        <w:rPr>
          <w:rFonts w:ascii="Palatino Linotype" w:hAnsi="Palatino Linotype" w:cs="Times New Roman"/>
          <w:b/>
          <w:sz w:val="24"/>
          <w:szCs w:val="24"/>
        </w:rPr>
      </w:pPr>
    </w:p>
    <w:p w14:paraId="0F7BD7BA" w14:textId="77777777" w:rsidR="00A25175" w:rsidRDefault="00A25175" w:rsidP="006F76C7">
      <w:pPr>
        <w:spacing w:line="276" w:lineRule="auto"/>
        <w:ind w:right="424"/>
        <w:rPr>
          <w:rFonts w:ascii="Palatino Linotype" w:hAnsi="Palatino Linotype" w:cs="Times New Roman"/>
          <w:b/>
          <w:sz w:val="24"/>
          <w:szCs w:val="24"/>
        </w:rPr>
      </w:pPr>
    </w:p>
    <w:p w14:paraId="7E1ECDD2" w14:textId="77777777" w:rsidR="00A25175" w:rsidRDefault="00A25175" w:rsidP="006F76C7">
      <w:pPr>
        <w:spacing w:line="276" w:lineRule="auto"/>
        <w:ind w:right="424"/>
        <w:rPr>
          <w:rFonts w:ascii="Palatino Linotype" w:hAnsi="Palatino Linotype" w:cs="Times New Roman"/>
          <w:b/>
          <w:sz w:val="24"/>
          <w:szCs w:val="24"/>
        </w:rPr>
      </w:pPr>
    </w:p>
    <w:p w14:paraId="49A80BA4" w14:textId="77777777" w:rsidR="00A25175" w:rsidRDefault="00A25175" w:rsidP="006F76C7">
      <w:pPr>
        <w:spacing w:line="276" w:lineRule="auto"/>
        <w:ind w:right="424"/>
        <w:rPr>
          <w:rFonts w:ascii="Palatino Linotype" w:hAnsi="Palatino Linotype" w:cs="Times New Roman"/>
          <w:b/>
          <w:sz w:val="24"/>
          <w:szCs w:val="24"/>
        </w:rPr>
      </w:pPr>
    </w:p>
    <w:p w14:paraId="224EBB63" w14:textId="77777777" w:rsidR="00A25175" w:rsidRDefault="00A25175" w:rsidP="006F76C7">
      <w:pPr>
        <w:spacing w:line="276" w:lineRule="auto"/>
        <w:ind w:right="424"/>
        <w:rPr>
          <w:rFonts w:ascii="Palatino Linotype" w:hAnsi="Palatino Linotype" w:cs="Times New Roman"/>
          <w:b/>
          <w:sz w:val="24"/>
          <w:szCs w:val="24"/>
        </w:rPr>
      </w:pPr>
    </w:p>
    <w:p w14:paraId="21CCBC46" w14:textId="77777777" w:rsidR="00A25175" w:rsidRDefault="00A25175" w:rsidP="006F76C7">
      <w:pPr>
        <w:spacing w:line="276" w:lineRule="auto"/>
        <w:ind w:right="424"/>
        <w:rPr>
          <w:rFonts w:ascii="Palatino Linotype" w:hAnsi="Palatino Linotype" w:cs="Times New Roman"/>
          <w:b/>
          <w:sz w:val="24"/>
          <w:szCs w:val="24"/>
        </w:rPr>
      </w:pPr>
    </w:p>
    <w:p w14:paraId="5A52CA6A" w14:textId="77777777" w:rsidR="00A25175" w:rsidRDefault="00A25175" w:rsidP="006F76C7">
      <w:pPr>
        <w:spacing w:line="276" w:lineRule="auto"/>
        <w:ind w:right="424"/>
        <w:rPr>
          <w:rFonts w:ascii="Palatino Linotype" w:hAnsi="Palatino Linotype" w:cs="Times New Roman"/>
          <w:b/>
          <w:sz w:val="24"/>
          <w:szCs w:val="24"/>
        </w:rPr>
      </w:pPr>
    </w:p>
    <w:p w14:paraId="7B18F108" w14:textId="77777777" w:rsidR="00A25175" w:rsidRDefault="00A25175" w:rsidP="006F76C7">
      <w:pPr>
        <w:spacing w:line="276" w:lineRule="auto"/>
        <w:ind w:right="424"/>
        <w:rPr>
          <w:rFonts w:ascii="Palatino Linotype" w:hAnsi="Palatino Linotype" w:cs="Times New Roman"/>
          <w:b/>
          <w:sz w:val="24"/>
          <w:szCs w:val="24"/>
        </w:rPr>
      </w:pPr>
    </w:p>
    <w:p w14:paraId="69E088D5" w14:textId="77777777" w:rsidR="00A25175" w:rsidRDefault="00A25175" w:rsidP="006F76C7">
      <w:pPr>
        <w:spacing w:line="276" w:lineRule="auto"/>
        <w:ind w:right="424"/>
        <w:rPr>
          <w:rFonts w:ascii="Palatino Linotype" w:hAnsi="Palatino Linotype" w:cs="Times New Roman"/>
          <w:b/>
          <w:sz w:val="24"/>
          <w:szCs w:val="24"/>
        </w:rPr>
      </w:pPr>
    </w:p>
    <w:p w14:paraId="7EBC5E54" w14:textId="77777777" w:rsidR="00A25175" w:rsidRDefault="00A25175" w:rsidP="006F76C7">
      <w:pPr>
        <w:spacing w:line="276" w:lineRule="auto"/>
        <w:ind w:right="424"/>
        <w:rPr>
          <w:rFonts w:ascii="Palatino Linotype" w:hAnsi="Palatino Linotype" w:cs="Times New Roman"/>
          <w:b/>
          <w:sz w:val="24"/>
          <w:szCs w:val="24"/>
        </w:rPr>
      </w:pPr>
    </w:p>
    <w:p w14:paraId="70357CB5" w14:textId="77777777" w:rsidR="00A25175" w:rsidRDefault="00A25175" w:rsidP="006F76C7">
      <w:pPr>
        <w:spacing w:line="276" w:lineRule="auto"/>
        <w:ind w:right="424"/>
        <w:rPr>
          <w:rFonts w:ascii="Palatino Linotype" w:hAnsi="Palatino Linotype" w:cs="Times New Roman"/>
          <w:b/>
          <w:sz w:val="24"/>
          <w:szCs w:val="24"/>
        </w:rPr>
      </w:pPr>
    </w:p>
    <w:p w14:paraId="0B65B51D" w14:textId="77777777" w:rsidR="003418F1" w:rsidRPr="00DF7832" w:rsidRDefault="00C32283" w:rsidP="00DF7832">
      <w:pPr>
        <w:spacing w:line="276" w:lineRule="auto"/>
        <w:ind w:right="424"/>
        <w:rPr>
          <w:rFonts w:ascii="Palatino Linotype" w:hAnsi="Palatino Linotype"/>
          <w:b/>
          <w:sz w:val="24"/>
          <w:szCs w:val="24"/>
        </w:rPr>
        <w:sectPr w:rsidR="003418F1" w:rsidRPr="00DF7832" w:rsidSect="005C1E7E">
          <w:pgSz w:w="11906" w:h="16838" w:code="9"/>
          <w:pgMar w:top="1134" w:right="1418" w:bottom="1134" w:left="1418" w:header="709" w:footer="709" w:gutter="0"/>
          <w:cols w:space="708"/>
          <w:docGrid w:linePitch="272"/>
        </w:sectPr>
      </w:pPr>
      <w:r>
        <w:pict w14:anchorId="0A05CAF3">
          <v:rect id="big_photo" o:spid="_x0000_s1071" alt="Regał magazynowy Solid II 220x110x45 6P 1200 kg" style="position:absolute;margin-left:0;margin-top:0;width:23.75pt;height:23.75pt;z-index:251661312;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cqzLp4AIAAO8FAAAOAAAAAAAAAAAAAAAAAC4C&#10;AABkcnMvZTJvRG9jLnhtbFBLAQItABQABgAIAAAAIQBoNpdo2gAAAAMBAAAPAAAAAAAAAAAAAAAA&#10;ADoFAABkcnMvZG93bnJldi54bWxQSwUGAAAAAAQABADzAAAAQQYAAAAA&#10;" filled="f" stroked="f">
            <o:lock v:ext="edit" aspectratio="t"/>
            <w10:anchorlock/>
          </v:rect>
        </w:pict>
      </w:r>
    </w:p>
    <w:tbl>
      <w:tblPr>
        <w:tblW w:w="12842" w:type="dxa"/>
        <w:jc w:val="center"/>
        <w:tblCellMar>
          <w:left w:w="70" w:type="dxa"/>
          <w:right w:w="70" w:type="dxa"/>
        </w:tblCellMar>
        <w:tblLook w:val="04A0" w:firstRow="1" w:lastRow="0" w:firstColumn="1" w:lastColumn="0" w:noHBand="0" w:noVBand="1"/>
      </w:tblPr>
      <w:tblGrid>
        <w:gridCol w:w="366"/>
        <w:gridCol w:w="77"/>
        <w:gridCol w:w="2092"/>
        <w:gridCol w:w="1209"/>
        <w:gridCol w:w="124"/>
        <w:gridCol w:w="2887"/>
        <w:gridCol w:w="2490"/>
        <w:gridCol w:w="2936"/>
        <w:gridCol w:w="661"/>
      </w:tblGrid>
      <w:tr w:rsidR="00DE0EB6" w:rsidRPr="001F53FD" w14:paraId="6C2BE6FC" w14:textId="77777777" w:rsidTr="006F76C7">
        <w:trPr>
          <w:trHeight w:val="1274"/>
          <w:jc w:val="center"/>
        </w:trPr>
        <w:tc>
          <w:tcPr>
            <w:tcW w:w="443"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57E1C21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bookmarkStart w:id="8" w:name="_Hlk77590959"/>
            <w:r w:rsidRPr="00BA0D63">
              <w:rPr>
                <w:rFonts w:ascii="Palatino Linotype" w:hAnsi="Palatino Linotype"/>
                <w:b/>
                <w:bCs/>
                <w:color w:val="000000" w:themeColor="text1"/>
                <w:sz w:val="18"/>
                <w:szCs w:val="18"/>
              </w:rPr>
              <w:lastRenderedPageBreak/>
              <w:t xml:space="preserve">Lp. </w:t>
            </w:r>
          </w:p>
        </w:tc>
        <w:tc>
          <w:tcPr>
            <w:tcW w:w="2092" w:type="dxa"/>
            <w:tcBorders>
              <w:top w:val="single" w:sz="4" w:space="0" w:color="auto"/>
              <w:left w:val="nil"/>
              <w:bottom w:val="single" w:sz="4" w:space="0" w:color="auto"/>
              <w:right w:val="single" w:sz="4" w:space="0" w:color="auto"/>
            </w:tcBorders>
            <w:shd w:val="clear" w:color="000000" w:fill="B1A0C7"/>
            <w:vAlign w:val="center"/>
            <w:hideMark/>
          </w:tcPr>
          <w:p w14:paraId="0ADF10A6"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333" w:type="dxa"/>
            <w:gridSpan w:val="2"/>
            <w:tcBorders>
              <w:top w:val="single" w:sz="4" w:space="0" w:color="auto"/>
              <w:left w:val="nil"/>
              <w:bottom w:val="single" w:sz="4" w:space="0" w:color="auto"/>
              <w:right w:val="single" w:sz="4" w:space="0" w:color="auto"/>
            </w:tcBorders>
            <w:shd w:val="clear" w:color="000000" w:fill="B1A0C7"/>
            <w:vAlign w:val="center"/>
            <w:hideMark/>
          </w:tcPr>
          <w:p w14:paraId="2A8E573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5377" w:type="dxa"/>
            <w:gridSpan w:val="2"/>
            <w:tcBorders>
              <w:top w:val="single" w:sz="4" w:space="0" w:color="auto"/>
              <w:left w:val="nil"/>
              <w:bottom w:val="single" w:sz="4" w:space="0" w:color="auto"/>
              <w:right w:val="single" w:sz="4" w:space="0" w:color="auto"/>
            </w:tcBorders>
            <w:shd w:val="clear" w:color="000000" w:fill="B1A0C7"/>
            <w:vAlign w:val="center"/>
            <w:hideMark/>
          </w:tcPr>
          <w:p w14:paraId="31B3D70E" w14:textId="74A640DE" w:rsidR="008B256A" w:rsidRPr="00BA0D63" w:rsidRDefault="006A420F"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r>
              <w:rPr>
                <w:rFonts w:ascii="Palatino Linotype" w:hAnsi="Palatino Linotype"/>
                <w:b/>
                <w:bCs/>
                <w:color w:val="000000" w:themeColor="text1"/>
                <w:sz w:val="18"/>
                <w:szCs w:val="18"/>
              </w:rPr>
              <w:t xml:space="preserve"> / rys. poglądowy</w:t>
            </w:r>
          </w:p>
        </w:tc>
        <w:tc>
          <w:tcPr>
            <w:tcW w:w="2936" w:type="dxa"/>
            <w:tcBorders>
              <w:top w:val="single" w:sz="4" w:space="0" w:color="auto"/>
              <w:left w:val="nil"/>
              <w:bottom w:val="single" w:sz="4" w:space="0" w:color="auto"/>
              <w:right w:val="single" w:sz="4" w:space="0" w:color="auto"/>
            </w:tcBorders>
            <w:shd w:val="clear" w:color="000000" w:fill="B1A0C7"/>
            <w:vAlign w:val="center"/>
            <w:hideMark/>
          </w:tcPr>
          <w:p w14:paraId="6771FB73" w14:textId="77777777" w:rsidR="008B256A"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r w:rsidR="00255B17">
              <w:rPr>
                <w:rFonts w:ascii="Palatino Linotype" w:hAnsi="Palatino Linotype"/>
                <w:b/>
                <w:bCs/>
                <w:color w:val="000000" w:themeColor="text1"/>
                <w:sz w:val="18"/>
                <w:szCs w:val="18"/>
              </w:rPr>
              <w:t xml:space="preserve"> </w:t>
            </w:r>
          </w:p>
          <w:p w14:paraId="67C72961" w14:textId="77777777" w:rsidR="0025798B" w:rsidRDefault="00255B17" w:rsidP="00DF7832">
            <w:pPr>
              <w:spacing w:line="276" w:lineRule="auto"/>
              <w:jc w:val="center"/>
              <w:rPr>
                <w:rFonts w:ascii="Palatino Linotype" w:hAnsi="Palatino Linotype"/>
                <w:b/>
                <w:bCs/>
                <w:color w:val="000000" w:themeColor="text1"/>
                <w:sz w:val="18"/>
                <w:szCs w:val="18"/>
              </w:rPr>
            </w:pPr>
            <w:r>
              <w:rPr>
                <w:rFonts w:ascii="Palatino Linotype" w:hAnsi="Palatino Linotype"/>
                <w:b/>
                <w:bCs/>
                <w:color w:val="000000" w:themeColor="text1"/>
                <w:sz w:val="18"/>
                <w:szCs w:val="18"/>
              </w:rPr>
              <w:t xml:space="preserve">Kolorystyka : </w:t>
            </w:r>
          </w:p>
          <w:p w14:paraId="5B4E0F46" w14:textId="0504A07A" w:rsidR="00255B17" w:rsidRPr="00BA0D63" w:rsidRDefault="00255B17" w:rsidP="00DF7832">
            <w:pPr>
              <w:spacing w:line="276" w:lineRule="auto"/>
              <w:jc w:val="center"/>
              <w:rPr>
                <w:rFonts w:ascii="Palatino Linotype" w:hAnsi="Palatino Linotype"/>
                <w:b/>
                <w:bCs/>
                <w:color w:val="000000" w:themeColor="text1"/>
                <w:sz w:val="18"/>
                <w:szCs w:val="18"/>
              </w:rPr>
            </w:pPr>
            <w:bookmarkStart w:id="9" w:name="_Hlk98409595"/>
            <w:r w:rsidRPr="006B7058">
              <w:rPr>
                <w:rFonts w:ascii="Palatino Linotype" w:hAnsi="Palatino Linotype"/>
                <w:color w:val="000000" w:themeColor="text1"/>
                <w:sz w:val="18"/>
                <w:szCs w:val="18"/>
              </w:rPr>
              <w:t>8 kolorów do wyboru</w:t>
            </w:r>
            <w:r w:rsidR="00795150">
              <w:rPr>
                <w:rFonts w:ascii="Palatino Linotype" w:hAnsi="Palatino Linotype"/>
                <w:color w:val="000000" w:themeColor="text1"/>
                <w:sz w:val="18"/>
                <w:szCs w:val="18"/>
              </w:rPr>
              <w:t xml:space="preserve"> m.in</w:t>
            </w:r>
            <w:bookmarkEnd w:id="9"/>
            <w:r w:rsidR="00795150">
              <w:rPr>
                <w:rFonts w:ascii="Palatino Linotype" w:hAnsi="Palatino Linotype"/>
                <w:color w:val="000000" w:themeColor="text1"/>
                <w:sz w:val="18"/>
                <w:szCs w:val="18"/>
              </w:rPr>
              <w:t xml:space="preserve">. wiąz baron, </w:t>
            </w:r>
          </w:p>
        </w:tc>
        <w:tc>
          <w:tcPr>
            <w:tcW w:w="661" w:type="dxa"/>
            <w:tcBorders>
              <w:top w:val="single" w:sz="4" w:space="0" w:color="auto"/>
              <w:left w:val="nil"/>
              <w:bottom w:val="single" w:sz="4" w:space="0" w:color="auto"/>
              <w:right w:val="single" w:sz="4" w:space="0" w:color="auto"/>
            </w:tcBorders>
            <w:shd w:val="clear" w:color="000000" w:fill="B1A0C7"/>
            <w:vAlign w:val="center"/>
            <w:hideMark/>
          </w:tcPr>
          <w:p w14:paraId="5CACCC71"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1F53FD" w:rsidRPr="001F53FD" w14:paraId="76172CFA" w14:textId="77777777" w:rsidTr="004E656E">
        <w:trPr>
          <w:trHeight w:val="457"/>
          <w:jc w:val="center"/>
        </w:trPr>
        <w:tc>
          <w:tcPr>
            <w:tcW w:w="12842" w:type="dxa"/>
            <w:gridSpan w:val="9"/>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6B494CE0" w14:textId="77777777" w:rsidR="008B256A" w:rsidRPr="00BA0D63" w:rsidRDefault="00016075" w:rsidP="00B01C2A">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CZĘŚĆ</w:t>
            </w:r>
            <w:r w:rsidR="008B256A" w:rsidRPr="00BA0D63">
              <w:rPr>
                <w:rFonts w:ascii="Palatino Linotype" w:hAnsi="Palatino Linotype"/>
                <w:b/>
                <w:bCs/>
                <w:color w:val="000000" w:themeColor="text1"/>
                <w:sz w:val="24"/>
                <w:szCs w:val="24"/>
              </w:rPr>
              <w:t xml:space="preserve"> </w:t>
            </w:r>
            <w:r w:rsidR="00E56305" w:rsidRPr="00BA0D63">
              <w:rPr>
                <w:rFonts w:ascii="Palatino Linotype" w:hAnsi="Palatino Linotype"/>
                <w:b/>
                <w:bCs/>
                <w:color w:val="000000" w:themeColor="text1"/>
                <w:sz w:val="24"/>
                <w:szCs w:val="24"/>
              </w:rPr>
              <w:t>2</w:t>
            </w:r>
          </w:p>
        </w:tc>
      </w:tr>
      <w:tr w:rsidR="00DE0EB6" w:rsidRPr="001F53FD" w14:paraId="3B83FFB0" w14:textId="77777777" w:rsidTr="006F76C7">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6F1B2B1C" w14:textId="5FA5D713" w:rsidR="008B256A" w:rsidRPr="00C605F5" w:rsidRDefault="00255B17" w:rsidP="00255B17">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 xml:space="preserve"> 1</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4B9D7199" w14:textId="3781B1A6" w:rsidR="008B256A" w:rsidRPr="00C605F5" w:rsidRDefault="008B256A" w:rsidP="0051256A">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ul. Kardynała Stefana Wyszyńskiego 1 - </w:t>
            </w:r>
            <w:r w:rsidR="00CB6495" w:rsidRPr="00C605F5">
              <w:rPr>
                <w:rFonts w:ascii="Palatino Linotype" w:hAnsi="Palatino Linotype"/>
                <w:color w:val="000000" w:themeColor="text1"/>
                <w:sz w:val="18"/>
                <w:szCs w:val="18"/>
              </w:rPr>
              <w:br/>
            </w:r>
            <w:r w:rsidR="0051256A">
              <w:rPr>
                <w:rFonts w:ascii="Palatino Linotype" w:hAnsi="Palatino Linotype"/>
                <w:color w:val="000000" w:themeColor="text1"/>
                <w:sz w:val="18"/>
                <w:szCs w:val="18"/>
              </w:rPr>
              <w:t>19</w:t>
            </w:r>
            <w:r w:rsidRPr="00C605F5">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hideMark/>
          </w:tcPr>
          <w:p w14:paraId="721BD0F9" w14:textId="77777777" w:rsidR="00717A65" w:rsidRPr="00C605F5" w:rsidRDefault="00717A65" w:rsidP="00717A6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302CCADB" w14:textId="77777777" w:rsidR="008B256A" w:rsidRPr="00C605F5" w:rsidRDefault="00717A65" w:rsidP="00C605F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416F0AB3"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Kontener jezdny 43</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x45</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x56</w:t>
            </w:r>
            <w:r w:rsidR="006D6281" w:rsidRPr="00C605F5">
              <w:rPr>
                <w:rFonts w:ascii="Palatino Linotype" w:hAnsi="Palatino Linotype"/>
                <w:color w:val="000000" w:themeColor="text1"/>
                <w:sz w:val="18"/>
                <w:szCs w:val="18"/>
              </w:rPr>
              <w:t>0 mm</w:t>
            </w:r>
          </w:p>
        </w:tc>
        <w:tc>
          <w:tcPr>
            <w:tcW w:w="2490" w:type="dxa"/>
            <w:tcBorders>
              <w:top w:val="nil"/>
              <w:left w:val="nil"/>
              <w:bottom w:val="single" w:sz="4" w:space="0" w:color="000000"/>
              <w:right w:val="single" w:sz="4" w:space="0" w:color="000000"/>
            </w:tcBorders>
            <w:shd w:val="clear" w:color="000000" w:fill="FFFFFF"/>
            <w:vAlign w:val="center"/>
            <w:hideMark/>
          </w:tcPr>
          <w:p w14:paraId="5BFA5862"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noProof/>
                <w:color w:val="000000" w:themeColor="text1"/>
                <w:sz w:val="18"/>
                <w:szCs w:val="18"/>
              </w:rPr>
              <w:drawing>
                <wp:anchor distT="0" distB="0" distL="114300" distR="114300" simplePos="0" relativeHeight="251656192" behindDoc="0" locked="0" layoutInCell="1" allowOverlap="1" wp14:anchorId="2BCF229A" wp14:editId="3714CD0D">
                  <wp:simplePos x="0" y="0"/>
                  <wp:positionH relativeFrom="column">
                    <wp:posOffset>404495</wp:posOffset>
                  </wp:positionH>
                  <wp:positionV relativeFrom="paragraph">
                    <wp:posOffset>59055</wp:posOffset>
                  </wp:positionV>
                  <wp:extent cx="800735" cy="775970"/>
                  <wp:effectExtent l="0" t="0" r="0" b="0"/>
                  <wp:wrapNone/>
                  <wp:docPr id="13106" name="Obraz 13106"/>
                  <wp:cNvGraphicFramePr/>
                  <a:graphic xmlns:a="http://schemas.openxmlformats.org/drawingml/2006/main">
                    <a:graphicData uri="http://schemas.openxmlformats.org/drawingml/2006/picture">
                      <pic:pic xmlns:pic="http://schemas.openxmlformats.org/drawingml/2006/picture">
                        <pic:nvPicPr>
                          <pic:cNvPr id="13106" name="Obraz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73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2E1D7BE6"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Kontener podblatowy jezdny </w:t>
            </w:r>
            <w:r w:rsidR="006F26B1" w:rsidRPr="00C605F5">
              <w:rPr>
                <w:rFonts w:ascii="Palatino Linotype" w:hAnsi="Palatino Linotype"/>
                <w:color w:val="000000" w:themeColor="text1"/>
                <w:sz w:val="18"/>
                <w:szCs w:val="18"/>
              </w:rPr>
              <w:br/>
            </w:r>
            <w:r w:rsidRPr="00C605F5">
              <w:rPr>
                <w:rFonts w:ascii="Palatino Linotype" w:hAnsi="Palatino Linotype"/>
                <w:color w:val="000000" w:themeColor="text1"/>
                <w:sz w:val="18"/>
                <w:szCs w:val="18"/>
              </w:rPr>
              <w:t>3 szufladowy z zamkiem centralnym 43</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x45</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x56</w:t>
            </w:r>
            <w:r w:rsidR="006D6281" w:rsidRPr="00C605F5">
              <w:rPr>
                <w:rFonts w:ascii="Palatino Linotype" w:hAnsi="Palatino Linotype"/>
                <w:color w:val="000000" w:themeColor="text1"/>
                <w:sz w:val="18"/>
                <w:szCs w:val="18"/>
              </w:rPr>
              <w:t xml:space="preserve">0 mm </w:t>
            </w:r>
          </w:p>
        </w:tc>
        <w:tc>
          <w:tcPr>
            <w:tcW w:w="661" w:type="dxa"/>
            <w:tcBorders>
              <w:top w:val="nil"/>
              <w:left w:val="nil"/>
              <w:bottom w:val="single" w:sz="4" w:space="0" w:color="000000"/>
              <w:right w:val="single" w:sz="4" w:space="0" w:color="000000"/>
            </w:tcBorders>
            <w:shd w:val="clear" w:color="000000" w:fill="FFFFFF"/>
            <w:vAlign w:val="center"/>
            <w:hideMark/>
          </w:tcPr>
          <w:p w14:paraId="3C26E74B" w14:textId="767935E0" w:rsidR="008B256A" w:rsidRPr="00C605F5" w:rsidRDefault="00255B17" w:rsidP="005527A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51256A">
              <w:rPr>
                <w:rFonts w:ascii="Palatino Linotype" w:hAnsi="Palatino Linotype"/>
                <w:color w:val="000000" w:themeColor="text1"/>
                <w:sz w:val="18"/>
                <w:szCs w:val="18"/>
              </w:rPr>
              <w:t>9</w:t>
            </w:r>
          </w:p>
        </w:tc>
      </w:tr>
      <w:bookmarkEnd w:id="8"/>
      <w:tr w:rsidR="00DE0EB6" w:rsidRPr="001F53FD" w14:paraId="65B38654" w14:textId="77777777" w:rsidTr="006F76C7">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5B149476" w14:textId="7ECE6417" w:rsidR="008B256A" w:rsidRPr="00146FAA" w:rsidRDefault="00255B17" w:rsidP="00DF783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579AA1A3" w14:textId="1480DF96" w:rsidR="00255B17" w:rsidRDefault="008B256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ul. Kardynała Stefana Wyszyńskiego</w:t>
            </w:r>
            <w:r w:rsidR="00146FAA" w:rsidRPr="00146FAA">
              <w:rPr>
                <w:rFonts w:ascii="Palatino Linotype" w:hAnsi="Palatino Linotype"/>
                <w:color w:val="000000" w:themeColor="text1"/>
                <w:sz w:val="18"/>
                <w:szCs w:val="18"/>
              </w:rPr>
              <w:t xml:space="preserve"> 1 </w:t>
            </w:r>
            <w:r w:rsidR="00255B17">
              <w:rPr>
                <w:rFonts w:ascii="Palatino Linotype" w:hAnsi="Palatino Linotype"/>
                <w:color w:val="000000" w:themeColor="text1"/>
                <w:sz w:val="18"/>
                <w:szCs w:val="18"/>
              </w:rPr>
              <w:t>–</w:t>
            </w:r>
            <w:r w:rsidR="00146FAA" w:rsidRPr="00146FAA">
              <w:rPr>
                <w:rFonts w:ascii="Palatino Linotype" w:hAnsi="Palatino Linotype"/>
                <w:color w:val="000000" w:themeColor="text1"/>
                <w:sz w:val="18"/>
                <w:szCs w:val="18"/>
              </w:rPr>
              <w:t xml:space="preserve"> </w:t>
            </w:r>
          </w:p>
          <w:p w14:paraId="3F9048BC" w14:textId="74589EFA" w:rsidR="008B256A" w:rsidRPr="00146FAA" w:rsidRDefault="00146FAA" w:rsidP="0051256A">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1</w:t>
            </w:r>
            <w:r w:rsidR="0051256A">
              <w:rPr>
                <w:rFonts w:ascii="Palatino Linotype" w:hAnsi="Palatino Linotype"/>
                <w:color w:val="000000" w:themeColor="text1"/>
                <w:sz w:val="18"/>
                <w:szCs w:val="18"/>
              </w:rPr>
              <w:t xml:space="preserve">5 </w:t>
            </w:r>
            <w:r w:rsidRPr="00146FAA">
              <w:rPr>
                <w:rFonts w:ascii="Palatino Linotype" w:hAnsi="Palatino Linotype"/>
                <w:color w:val="000000" w:themeColor="text1"/>
                <w:sz w:val="18"/>
                <w:szCs w:val="18"/>
              </w:rPr>
              <w:t xml:space="preserve">szt.  </w:t>
            </w:r>
          </w:p>
        </w:tc>
        <w:tc>
          <w:tcPr>
            <w:tcW w:w="1209" w:type="dxa"/>
            <w:tcBorders>
              <w:top w:val="nil"/>
              <w:left w:val="nil"/>
              <w:bottom w:val="single" w:sz="4" w:space="0" w:color="000000"/>
              <w:right w:val="single" w:sz="4" w:space="0" w:color="000000"/>
            </w:tcBorders>
            <w:shd w:val="clear" w:color="000000" w:fill="FFFFFF"/>
            <w:vAlign w:val="center"/>
            <w:hideMark/>
          </w:tcPr>
          <w:p w14:paraId="1D433448" w14:textId="77777777" w:rsidR="00717A65" w:rsidRPr="00146FAA" w:rsidRDefault="00717A65" w:rsidP="00717A6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36397BC8" w14:textId="77777777" w:rsidR="008B256A" w:rsidRPr="00146FAA" w:rsidRDefault="00717A65" w:rsidP="00C605F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564E8863" w14:textId="77777777" w:rsidR="008B256A" w:rsidRPr="00146FAA" w:rsidRDefault="008B256A" w:rsidP="00DF7832">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zamykana - standard podstawowy Szafa aktowa 80</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x39</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x183</w:t>
            </w:r>
            <w:r w:rsidR="006D6281" w:rsidRPr="00146FAA">
              <w:rPr>
                <w:rFonts w:ascii="Palatino Linotype" w:hAnsi="Palatino Linotype"/>
                <w:color w:val="000000" w:themeColor="text1"/>
                <w:sz w:val="18"/>
                <w:szCs w:val="18"/>
              </w:rPr>
              <w:t xml:space="preserve">0 mm </w:t>
            </w:r>
          </w:p>
        </w:tc>
        <w:tc>
          <w:tcPr>
            <w:tcW w:w="2490" w:type="dxa"/>
            <w:tcBorders>
              <w:top w:val="nil"/>
              <w:left w:val="nil"/>
              <w:bottom w:val="single" w:sz="4" w:space="0" w:color="000000"/>
              <w:right w:val="single" w:sz="4" w:space="0" w:color="000000"/>
            </w:tcBorders>
            <w:shd w:val="clear" w:color="000000" w:fill="FFFFFF"/>
            <w:vAlign w:val="center"/>
            <w:hideMark/>
          </w:tcPr>
          <w:p w14:paraId="1DD32AEA" w14:textId="77777777" w:rsidR="008B256A" w:rsidRPr="00146FAA" w:rsidRDefault="008B256A" w:rsidP="00DF7832">
            <w:pPr>
              <w:spacing w:line="276" w:lineRule="auto"/>
              <w:jc w:val="center"/>
              <w:rPr>
                <w:rFonts w:ascii="Palatino Linotype" w:hAnsi="Palatino Linotype"/>
                <w:color w:val="000000" w:themeColor="text1"/>
                <w:sz w:val="18"/>
                <w:szCs w:val="18"/>
              </w:rPr>
            </w:pPr>
            <w:r w:rsidRPr="00146FAA">
              <w:rPr>
                <w:rFonts w:ascii="Palatino Linotype" w:hAnsi="Palatino Linotype"/>
                <w:noProof/>
                <w:color w:val="000000" w:themeColor="text1"/>
                <w:sz w:val="18"/>
                <w:szCs w:val="18"/>
              </w:rPr>
              <w:drawing>
                <wp:anchor distT="0" distB="0" distL="114300" distR="114300" simplePos="0" relativeHeight="251654144" behindDoc="0" locked="0" layoutInCell="1" allowOverlap="1" wp14:anchorId="774DB34C" wp14:editId="1D02553B">
                  <wp:simplePos x="0" y="0"/>
                  <wp:positionH relativeFrom="column">
                    <wp:posOffset>434975</wp:posOffset>
                  </wp:positionH>
                  <wp:positionV relativeFrom="paragraph">
                    <wp:posOffset>-79375</wp:posOffset>
                  </wp:positionV>
                  <wp:extent cx="685800" cy="847725"/>
                  <wp:effectExtent l="0" t="0" r="0" b="0"/>
                  <wp:wrapNone/>
                  <wp:docPr id="13107" name="Obraz 13107"/>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49220A88" w14:textId="77777777" w:rsidR="00C605F5" w:rsidRPr="00146FAA" w:rsidRDefault="008B256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dwudrzwiowa, pięć przestrzeni segregatorowych, 80</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x39</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x183</w:t>
            </w:r>
            <w:r w:rsidR="006D6281" w:rsidRPr="00146FAA">
              <w:rPr>
                <w:rFonts w:ascii="Palatino Linotype" w:hAnsi="Palatino Linotype"/>
                <w:color w:val="000000" w:themeColor="text1"/>
                <w:sz w:val="18"/>
                <w:szCs w:val="18"/>
              </w:rPr>
              <w:t>0 mm h</w:t>
            </w:r>
            <w:r w:rsidR="00C605F5" w:rsidRPr="00146FAA">
              <w:rPr>
                <w:rFonts w:ascii="Palatino Linotype" w:hAnsi="Palatino Linotype"/>
                <w:color w:val="000000" w:themeColor="text1"/>
                <w:sz w:val="18"/>
                <w:szCs w:val="18"/>
              </w:rPr>
              <w:t xml:space="preserve"> zamek patentowy, ryglujący w 3</w:t>
            </w:r>
            <w:r w:rsidRPr="00146FAA">
              <w:rPr>
                <w:rFonts w:ascii="Palatino Linotype" w:hAnsi="Palatino Linotype"/>
                <w:color w:val="000000" w:themeColor="text1"/>
                <w:sz w:val="18"/>
                <w:szCs w:val="18"/>
              </w:rPr>
              <w:t xml:space="preserve"> punkcie</w:t>
            </w:r>
          </w:p>
        </w:tc>
        <w:tc>
          <w:tcPr>
            <w:tcW w:w="661" w:type="dxa"/>
            <w:tcBorders>
              <w:top w:val="nil"/>
              <w:left w:val="nil"/>
              <w:bottom w:val="single" w:sz="4" w:space="0" w:color="000000"/>
              <w:right w:val="single" w:sz="4" w:space="0" w:color="000000"/>
            </w:tcBorders>
            <w:shd w:val="clear" w:color="000000" w:fill="FFFFFF"/>
            <w:vAlign w:val="center"/>
            <w:hideMark/>
          </w:tcPr>
          <w:p w14:paraId="39FACDBC" w14:textId="2508FD35" w:rsidR="008B256A" w:rsidRPr="00146FAA" w:rsidRDefault="00255B17" w:rsidP="00DF783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8C1BA4">
              <w:rPr>
                <w:rFonts w:ascii="Palatino Linotype" w:hAnsi="Palatino Linotype"/>
                <w:color w:val="000000" w:themeColor="text1"/>
                <w:sz w:val="18"/>
                <w:szCs w:val="18"/>
              </w:rPr>
              <w:t>5</w:t>
            </w:r>
          </w:p>
        </w:tc>
      </w:tr>
      <w:tr w:rsidR="008C1BA4" w:rsidRPr="001F53FD" w14:paraId="7552B46D" w14:textId="77777777" w:rsidTr="000E26CD">
        <w:trPr>
          <w:trHeight w:val="1529"/>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249CD266" w14:textId="76F02975" w:rsidR="008C1BA4" w:rsidRDefault="008C1BA4"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3</w:t>
            </w:r>
          </w:p>
        </w:tc>
        <w:tc>
          <w:tcPr>
            <w:tcW w:w="2169" w:type="dxa"/>
            <w:gridSpan w:val="2"/>
            <w:tcBorders>
              <w:top w:val="nil"/>
              <w:left w:val="nil"/>
              <w:bottom w:val="single" w:sz="4" w:space="0" w:color="000000"/>
              <w:right w:val="single" w:sz="4" w:space="0" w:color="000000"/>
            </w:tcBorders>
            <w:shd w:val="clear" w:color="000000" w:fill="FFFFFF"/>
            <w:vAlign w:val="center"/>
          </w:tcPr>
          <w:p w14:paraId="096456F9" w14:textId="77777777" w:rsidR="008C1BA4" w:rsidRDefault="008C1BA4" w:rsidP="008C1BA4">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Kardynała Stefana Wyszyńskiego 1 </w:t>
            </w:r>
            <w:r>
              <w:rPr>
                <w:rFonts w:ascii="Palatino Linotype" w:hAnsi="Palatino Linotype"/>
                <w:color w:val="000000" w:themeColor="text1"/>
                <w:sz w:val="18"/>
                <w:szCs w:val="18"/>
              </w:rPr>
              <w:t>–</w:t>
            </w:r>
            <w:r w:rsidRPr="00146FAA">
              <w:rPr>
                <w:rFonts w:ascii="Palatino Linotype" w:hAnsi="Palatino Linotype"/>
                <w:color w:val="000000" w:themeColor="text1"/>
                <w:sz w:val="18"/>
                <w:szCs w:val="18"/>
              </w:rPr>
              <w:t xml:space="preserve"> </w:t>
            </w:r>
          </w:p>
          <w:p w14:paraId="2F4069E6" w14:textId="56874096" w:rsidR="008C1BA4" w:rsidRPr="00146FAA" w:rsidRDefault="008C1BA4" w:rsidP="008C1BA4">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2 </w:t>
            </w:r>
            <w:r w:rsidRPr="00146FAA">
              <w:rPr>
                <w:rFonts w:ascii="Palatino Linotype" w:hAnsi="Palatino Linotype"/>
                <w:color w:val="000000" w:themeColor="text1"/>
                <w:sz w:val="18"/>
                <w:szCs w:val="18"/>
              </w:rPr>
              <w:t xml:space="preserve">szt.  </w:t>
            </w:r>
          </w:p>
        </w:tc>
        <w:tc>
          <w:tcPr>
            <w:tcW w:w="1209" w:type="dxa"/>
            <w:tcBorders>
              <w:top w:val="nil"/>
              <w:left w:val="nil"/>
              <w:bottom w:val="single" w:sz="4" w:space="0" w:color="000000"/>
              <w:right w:val="single" w:sz="4" w:space="0" w:color="000000"/>
            </w:tcBorders>
            <w:shd w:val="clear" w:color="000000" w:fill="FFFFFF"/>
            <w:vAlign w:val="center"/>
          </w:tcPr>
          <w:p w14:paraId="48A63C60" w14:textId="77777777" w:rsidR="008C1BA4" w:rsidRPr="00146FAA" w:rsidRDefault="008C1BA4" w:rsidP="008C1BA4">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552B6409" w14:textId="2C67124E" w:rsidR="008C1BA4" w:rsidRPr="00146FAA" w:rsidRDefault="008C1BA4" w:rsidP="008C1BA4">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7CA9920B" w14:textId="5D108337" w:rsidR="008C1BA4" w:rsidRPr="009854D2" w:rsidRDefault="008C1BA4" w:rsidP="00C029A5">
            <w:pPr>
              <w:spacing w:line="276" w:lineRule="auto"/>
              <w:jc w:val="center"/>
              <w:rPr>
                <w:rFonts w:ascii="Palatino Linotype" w:hAnsi="Palatino Linotype"/>
                <w:color w:val="000000" w:themeColor="text1"/>
                <w:sz w:val="18"/>
                <w:szCs w:val="18"/>
              </w:rPr>
            </w:pPr>
            <w:r w:rsidRPr="008C1BA4">
              <w:rPr>
                <w:rFonts w:ascii="Palatino Linotype" w:hAnsi="Palatino Linotype"/>
                <w:color w:val="000000" w:themeColor="text1"/>
                <w:sz w:val="18"/>
                <w:szCs w:val="18"/>
              </w:rPr>
              <w:t>Szafa ubraniowa z drążkiem. W górnej części półka, pod nią drążek do zawieszania ubrań  80x60x183 h</w:t>
            </w:r>
          </w:p>
        </w:tc>
        <w:tc>
          <w:tcPr>
            <w:tcW w:w="2490" w:type="dxa"/>
            <w:tcBorders>
              <w:top w:val="nil"/>
              <w:left w:val="nil"/>
              <w:bottom w:val="single" w:sz="4" w:space="0" w:color="000000"/>
              <w:right w:val="single" w:sz="4" w:space="0" w:color="000000"/>
            </w:tcBorders>
            <w:shd w:val="clear" w:color="000000" w:fill="FFFFFF"/>
            <w:vAlign w:val="center"/>
          </w:tcPr>
          <w:p w14:paraId="1054BBF7" w14:textId="41BFFFD3" w:rsidR="008C1BA4" w:rsidRDefault="008C1BA4" w:rsidP="00C029A5">
            <w:pPr>
              <w:spacing w:line="276" w:lineRule="auto"/>
              <w:jc w:val="center"/>
              <w:rPr>
                <w:noProof/>
              </w:rPr>
            </w:pPr>
            <w:r w:rsidRPr="00146FAA">
              <w:rPr>
                <w:rFonts w:ascii="Palatino Linotype" w:hAnsi="Palatino Linotype"/>
                <w:noProof/>
                <w:color w:val="000000" w:themeColor="text1"/>
                <w:sz w:val="18"/>
                <w:szCs w:val="18"/>
              </w:rPr>
              <w:drawing>
                <wp:anchor distT="0" distB="0" distL="114300" distR="114300" simplePos="0" relativeHeight="251660288" behindDoc="0" locked="0" layoutInCell="1" allowOverlap="1" wp14:anchorId="7DC62A06" wp14:editId="7FD6B274">
                  <wp:simplePos x="0" y="0"/>
                  <wp:positionH relativeFrom="column">
                    <wp:posOffset>445135</wp:posOffset>
                  </wp:positionH>
                  <wp:positionV relativeFrom="paragraph">
                    <wp:posOffset>-84455</wp:posOffset>
                  </wp:positionV>
                  <wp:extent cx="638175" cy="809625"/>
                  <wp:effectExtent l="0" t="0" r="0" b="0"/>
                  <wp:wrapNone/>
                  <wp:docPr id="16" name="Obraz 16"/>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tcPr>
          <w:p w14:paraId="1DBBB1E6" w14:textId="5811561B" w:rsidR="008C1BA4" w:rsidRPr="009854D2" w:rsidRDefault="008C1BA4" w:rsidP="00C029A5">
            <w:pPr>
              <w:spacing w:line="276" w:lineRule="auto"/>
              <w:jc w:val="center"/>
              <w:rPr>
                <w:rFonts w:ascii="Palatino Linotype" w:hAnsi="Palatino Linotype"/>
                <w:color w:val="000000" w:themeColor="text1"/>
                <w:sz w:val="18"/>
                <w:szCs w:val="18"/>
              </w:rPr>
            </w:pPr>
            <w:r w:rsidRPr="008C1BA4">
              <w:rPr>
                <w:rFonts w:ascii="Palatino Linotype" w:hAnsi="Palatino Linotype"/>
                <w:color w:val="000000" w:themeColor="text1"/>
                <w:sz w:val="18"/>
                <w:szCs w:val="18"/>
              </w:rPr>
              <w:t>Szafa ubraniowa z drążkiem. W górnej części półka, pod nią drążek do zawieszania ubrań  80x60x183 h</w:t>
            </w:r>
          </w:p>
        </w:tc>
        <w:tc>
          <w:tcPr>
            <w:tcW w:w="661" w:type="dxa"/>
            <w:tcBorders>
              <w:top w:val="nil"/>
              <w:left w:val="nil"/>
              <w:bottom w:val="single" w:sz="4" w:space="0" w:color="000000"/>
              <w:right w:val="single" w:sz="4" w:space="0" w:color="000000"/>
            </w:tcBorders>
            <w:shd w:val="clear" w:color="000000" w:fill="FFFFFF"/>
            <w:vAlign w:val="center"/>
          </w:tcPr>
          <w:p w14:paraId="44A47CC0" w14:textId="4F540960" w:rsidR="008C1BA4" w:rsidRDefault="008C1BA4"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r>
      <w:tr w:rsidR="00C029A5" w:rsidRPr="001F53FD" w14:paraId="2EBEECC5" w14:textId="77777777" w:rsidTr="0093634D">
        <w:trPr>
          <w:trHeight w:val="140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BCEB18C" w14:textId="370EAC7B" w:rsidR="00C029A5" w:rsidRDefault="008C1BA4"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4</w:t>
            </w:r>
            <w:r w:rsidR="00C029A5">
              <w:rPr>
                <w:rFonts w:ascii="Palatino Linotype" w:hAnsi="Palatino Linotype"/>
                <w:color w:val="000000" w:themeColor="text1"/>
                <w:sz w:val="18"/>
                <w:szCs w:val="18"/>
              </w:rPr>
              <w:t>.</w:t>
            </w:r>
          </w:p>
        </w:tc>
        <w:tc>
          <w:tcPr>
            <w:tcW w:w="2169" w:type="dxa"/>
            <w:gridSpan w:val="2"/>
            <w:tcBorders>
              <w:top w:val="nil"/>
              <w:left w:val="nil"/>
              <w:bottom w:val="single" w:sz="4" w:space="0" w:color="000000"/>
              <w:right w:val="single" w:sz="4" w:space="0" w:color="000000"/>
            </w:tcBorders>
            <w:shd w:val="clear" w:color="000000" w:fill="FFFFFF"/>
            <w:vAlign w:val="center"/>
          </w:tcPr>
          <w:p w14:paraId="0FF4C278" w14:textId="77777777" w:rsidR="00255B17"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Kardynała Stefana Wyszyńskiego 1 </w:t>
            </w:r>
            <w:r>
              <w:rPr>
                <w:rFonts w:ascii="Palatino Linotype" w:hAnsi="Palatino Linotype"/>
                <w:color w:val="000000" w:themeColor="text1"/>
                <w:sz w:val="18"/>
                <w:szCs w:val="18"/>
              </w:rPr>
              <w:t>–</w:t>
            </w:r>
            <w:r w:rsidRPr="00146FAA">
              <w:rPr>
                <w:rFonts w:ascii="Palatino Linotype" w:hAnsi="Palatino Linotype"/>
                <w:color w:val="000000" w:themeColor="text1"/>
                <w:sz w:val="18"/>
                <w:szCs w:val="18"/>
              </w:rPr>
              <w:t xml:space="preserve"> </w:t>
            </w:r>
          </w:p>
          <w:p w14:paraId="237E315C" w14:textId="67175EBE" w:rsidR="00C029A5" w:rsidRPr="00146FAA" w:rsidRDefault="00C029A5" w:rsidP="000E26CD">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0E26CD">
              <w:rPr>
                <w:rFonts w:ascii="Palatino Linotype" w:hAnsi="Palatino Linotype"/>
                <w:color w:val="000000" w:themeColor="text1"/>
                <w:sz w:val="18"/>
                <w:szCs w:val="18"/>
              </w:rPr>
              <w:t>3</w:t>
            </w:r>
            <w:r>
              <w:rPr>
                <w:rFonts w:ascii="Palatino Linotype" w:hAnsi="Palatino Linotype"/>
                <w:color w:val="000000" w:themeColor="text1"/>
                <w:sz w:val="18"/>
                <w:szCs w:val="18"/>
              </w:rPr>
              <w:t xml:space="preserve"> szt. </w:t>
            </w:r>
            <w:r w:rsidRPr="00146FAA">
              <w:rPr>
                <w:rFonts w:ascii="Palatino Linotype" w:hAnsi="Palatino Linotype"/>
                <w:color w:val="000000" w:themeColor="text1"/>
                <w:sz w:val="18"/>
                <w:szCs w:val="18"/>
              </w:rPr>
              <w:t xml:space="preserve"> </w:t>
            </w:r>
          </w:p>
        </w:tc>
        <w:tc>
          <w:tcPr>
            <w:tcW w:w="1209" w:type="dxa"/>
            <w:tcBorders>
              <w:top w:val="nil"/>
              <w:left w:val="nil"/>
              <w:bottom w:val="single" w:sz="4" w:space="0" w:color="000000"/>
              <w:right w:val="single" w:sz="4" w:space="0" w:color="000000"/>
            </w:tcBorders>
            <w:shd w:val="clear" w:color="000000" w:fill="FFFFFF"/>
            <w:vAlign w:val="center"/>
          </w:tcPr>
          <w:p w14:paraId="4F35B483"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3B3866AC" w14:textId="5A5AEB6B"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7DC79C90" w14:textId="7BE2A236"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Nadstawka do regału aktowego - standard podstawowy Nadstawka zamykana 80x39x72h</w:t>
            </w:r>
          </w:p>
        </w:tc>
        <w:tc>
          <w:tcPr>
            <w:tcW w:w="2490" w:type="dxa"/>
            <w:tcBorders>
              <w:top w:val="nil"/>
              <w:left w:val="nil"/>
              <w:bottom w:val="single" w:sz="4" w:space="0" w:color="000000"/>
              <w:right w:val="single" w:sz="4" w:space="0" w:color="000000"/>
            </w:tcBorders>
            <w:shd w:val="clear" w:color="000000" w:fill="FFFFFF"/>
            <w:vAlign w:val="center"/>
          </w:tcPr>
          <w:p w14:paraId="6DCE3679" w14:textId="78D8303D" w:rsidR="00C029A5" w:rsidRPr="00146FAA" w:rsidRDefault="00C029A5" w:rsidP="00C029A5">
            <w:pPr>
              <w:spacing w:line="276" w:lineRule="auto"/>
              <w:jc w:val="center"/>
              <w:rPr>
                <w:rFonts w:ascii="Palatino Linotype" w:hAnsi="Palatino Linotype"/>
                <w:noProof/>
                <w:color w:val="000000" w:themeColor="text1"/>
                <w:sz w:val="18"/>
                <w:szCs w:val="18"/>
              </w:rPr>
            </w:pPr>
            <w:r>
              <w:rPr>
                <w:noProof/>
              </w:rPr>
              <w:drawing>
                <wp:inline distT="0" distB="0" distL="0" distR="0" wp14:anchorId="18BF830F" wp14:editId="22B35F3E">
                  <wp:extent cx="1018762" cy="799560"/>
                  <wp:effectExtent l="0" t="0" r="0" b="0"/>
                  <wp:docPr id="59861" name="Obraz 2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F4735E-7802-42D9-9DC3-B620B2A7C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1" name="Obraz 2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F4735E-7802-42D9-9DC3-B620B2A7C386}"/>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487" cy="803268"/>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1B0CAB08" w14:textId="29749D83"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Nadstawka  na szafę aktową z drzwiami uchylnymi i z zamkiem, dwie przestrzenie segregatorowe 80x39x72H.</w:t>
            </w:r>
          </w:p>
        </w:tc>
        <w:tc>
          <w:tcPr>
            <w:tcW w:w="661" w:type="dxa"/>
            <w:tcBorders>
              <w:top w:val="nil"/>
              <w:left w:val="nil"/>
              <w:bottom w:val="single" w:sz="4" w:space="0" w:color="000000"/>
              <w:right w:val="single" w:sz="4" w:space="0" w:color="000000"/>
            </w:tcBorders>
            <w:shd w:val="clear" w:color="000000" w:fill="FFFFFF"/>
            <w:vAlign w:val="center"/>
          </w:tcPr>
          <w:p w14:paraId="500A1B1C" w14:textId="7AEBFA2A" w:rsidR="00C029A5" w:rsidRPr="00146FAA" w:rsidRDefault="008C1BA4"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583F1D">
              <w:rPr>
                <w:rFonts w:ascii="Palatino Linotype" w:hAnsi="Palatino Linotype"/>
                <w:color w:val="000000" w:themeColor="text1"/>
                <w:sz w:val="18"/>
                <w:szCs w:val="18"/>
              </w:rPr>
              <w:t>3</w:t>
            </w:r>
          </w:p>
        </w:tc>
      </w:tr>
      <w:tr w:rsidR="00C029A5" w:rsidRPr="001F53FD" w14:paraId="3D4C9CB6" w14:textId="77777777" w:rsidTr="006F76C7">
        <w:trPr>
          <w:trHeight w:val="155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061C18EB" w14:textId="0330A7E0" w:rsidR="00C029A5" w:rsidRPr="005346DD" w:rsidRDefault="000E26CD"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lastRenderedPageBreak/>
              <w:t>5</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007CCA7A" w14:textId="68D2102B"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ul. Kardynała Stefana Wyszyńskiego </w:t>
            </w:r>
            <w:r w:rsidR="000E26CD">
              <w:rPr>
                <w:rFonts w:ascii="Palatino Linotype" w:hAnsi="Palatino Linotype"/>
                <w:color w:val="000000" w:themeColor="text1"/>
                <w:sz w:val="18"/>
                <w:szCs w:val="18"/>
              </w:rPr>
              <w:t>5</w:t>
            </w:r>
            <w:r w:rsidRPr="0093634D">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000000" w:fill="FFFFFF"/>
            <w:vAlign w:val="center"/>
            <w:hideMark/>
          </w:tcPr>
          <w:p w14:paraId="4E70516F" w14:textId="77777777" w:rsidR="00C029A5" w:rsidRPr="0093634D" w:rsidRDefault="00C029A5" w:rsidP="00C029A5">
            <w:pPr>
              <w:spacing w:line="276" w:lineRule="auto"/>
              <w:jc w:val="center"/>
              <w:rPr>
                <w:rFonts w:ascii="Palatino Linotype" w:hAnsi="Palatino Linotype"/>
                <w:bCs/>
                <w:color w:val="000000" w:themeColor="text1"/>
                <w:sz w:val="18"/>
                <w:szCs w:val="18"/>
              </w:rPr>
            </w:pPr>
            <w:r w:rsidRPr="0093634D">
              <w:rPr>
                <w:rFonts w:ascii="Palatino Linotype" w:hAnsi="Palatino Linotype"/>
                <w:bCs/>
                <w:color w:val="000000" w:themeColor="text1"/>
                <w:sz w:val="18"/>
                <w:szCs w:val="18"/>
              </w:rPr>
              <w:t xml:space="preserve">Meble </w:t>
            </w:r>
          </w:p>
          <w:p w14:paraId="45F0E21F" w14:textId="77777777" w:rsidR="00C029A5" w:rsidRPr="0093634D" w:rsidRDefault="00C029A5" w:rsidP="00C029A5">
            <w:pPr>
              <w:spacing w:line="276" w:lineRule="auto"/>
              <w:jc w:val="center"/>
              <w:rPr>
                <w:rFonts w:ascii="Palatino Linotype" w:hAnsi="Palatino Linotype"/>
                <w:bCs/>
                <w:color w:val="000000" w:themeColor="text1"/>
                <w:sz w:val="18"/>
                <w:szCs w:val="18"/>
              </w:rPr>
            </w:pPr>
            <w:r w:rsidRPr="0093634D">
              <w:rPr>
                <w:rFonts w:ascii="Palatino Linotype" w:hAnsi="Palatino Linotype"/>
                <w:bCs/>
                <w:color w:val="000000" w:themeColor="text1"/>
                <w:sz w:val="18"/>
                <w:szCs w:val="18"/>
              </w:rPr>
              <w:t xml:space="preserve">biurowe </w:t>
            </w:r>
          </w:p>
          <w:p w14:paraId="451F998D" w14:textId="77777777" w:rsidR="00C029A5" w:rsidRPr="0093634D" w:rsidRDefault="00C029A5" w:rsidP="00C029A5">
            <w:pPr>
              <w:spacing w:line="276" w:lineRule="auto"/>
              <w:rPr>
                <w:rFonts w:ascii="Palatino Linotype" w:hAnsi="Palatino Linotype"/>
                <w:bCs/>
                <w:color w:val="000000" w:themeColor="text1"/>
                <w:sz w:val="18"/>
                <w:szCs w:val="18"/>
              </w:rPr>
            </w:pP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68528B57" w14:textId="77777777"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Wieszak metalowy </w:t>
            </w:r>
          </w:p>
        </w:tc>
        <w:tc>
          <w:tcPr>
            <w:tcW w:w="2490" w:type="dxa"/>
            <w:tcBorders>
              <w:top w:val="nil"/>
              <w:left w:val="nil"/>
              <w:bottom w:val="single" w:sz="4" w:space="0" w:color="000000"/>
              <w:right w:val="single" w:sz="4" w:space="0" w:color="000000"/>
            </w:tcBorders>
            <w:shd w:val="clear" w:color="000000" w:fill="FFFFFF"/>
            <w:vAlign w:val="center"/>
            <w:hideMark/>
          </w:tcPr>
          <w:p w14:paraId="41B86FA2" w14:textId="77777777"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noProof/>
                <w:color w:val="000000" w:themeColor="text1"/>
                <w:sz w:val="18"/>
                <w:szCs w:val="18"/>
              </w:rPr>
              <w:drawing>
                <wp:anchor distT="0" distB="0" distL="114300" distR="114300" simplePos="0" relativeHeight="251657216" behindDoc="0" locked="0" layoutInCell="1" allowOverlap="1" wp14:anchorId="60C04874" wp14:editId="66636F55">
                  <wp:simplePos x="0" y="0"/>
                  <wp:positionH relativeFrom="column">
                    <wp:posOffset>236220</wp:posOffset>
                  </wp:positionH>
                  <wp:positionV relativeFrom="paragraph">
                    <wp:posOffset>2540</wp:posOffset>
                  </wp:positionV>
                  <wp:extent cx="1019175" cy="800100"/>
                  <wp:effectExtent l="0" t="0" r="9525" b="0"/>
                  <wp:wrapNone/>
                  <wp:docPr id="13108" name="Obraz 13108"/>
                  <wp:cNvGraphicFramePr/>
                  <a:graphic xmlns:a="http://schemas.openxmlformats.org/drawingml/2006/main">
                    <a:graphicData uri="http://schemas.openxmlformats.org/drawingml/2006/picture">
                      <pic:pic xmlns:pic="http://schemas.openxmlformats.org/drawingml/2006/picture">
                        <pic:nvPicPr>
                          <pic:cNvPr id="13108" name="Obraz 5"/>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0DBECF24" w14:textId="2159765C" w:rsidR="00C029A5" w:rsidRPr="0093634D" w:rsidRDefault="00C029A5" w:rsidP="0093634D">
            <w:pPr>
              <w:spacing w:line="276" w:lineRule="auto"/>
              <w:jc w:val="center"/>
              <w:rPr>
                <w:color w:val="000000" w:themeColor="text1"/>
              </w:rPr>
            </w:pPr>
            <w:r w:rsidRPr="0093634D">
              <w:rPr>
                <w:rFonts w:ascii="Palatino Linotype" w:hAnsi="Palatino Linotype"/>
                <w:color w:val="000000" w:themeColor="text1"/>
                <w:sz w:val="18"/>
                <w:szCs w:val="18"/>
              </w:rPr>
              <w:t>Wieszak metalowy</w:t>
            </w:r>
            <w:r w:rsidRPr="0093634D">
              <w:rPr>
                <w:rFonts w:ascii="Palatino Linotype" w:hAnsi="Palatino Linotype"/>
                <w:color w:val="000000" w:themeColor="text1"/>
                <w:sz w:val="18"/>
                <w:szCs w:val="18"/>
              </w:rPr>
              <w:br/>
              <w:t>Konstrukcja: metalowa</w:t>
            </w:r>
            <w:r w:rsidRPr="0093634D">
              <w:rPr>
                <w:rFonts w:ascii="Palatino Linotype" w:hAnsi="Palatino Linotype"/>
                <w:color w:val="000000" w:themeColor="text1"/>
                <w:sz w:val="18"/>
                <w:szCs w:val="18"/>
              </w:rPr>
              <w:br/>
              <w:t>Sztanga metalowa chromowana. Kolor czarny</w:t>
            </w:r>
            <w:r w:rsidR="0093634D">
              <w:rPr>
                <w:color w:val="000000" w:themeColor="text1"/>
                <w:sz w:val="18"/>
                <w:szCs w:val="18"/>
              </w:rPr>
              <w:t xml:space="preserve">, </w:t>
            </w:r>
            <w:r w:rsidRPr="0093634D">
              <w:rPr>
                <w:rFonts w:ascii="Palatino Linotype" w:hAnsi="Palatino Linotype"/>
                <w:sz w:val="18"/>
                <w:szCs w:val="18"/>
              </w:rPr>
              <w:t>Wysokość wieszaka 1800 mm (+/-30 mm)</w:t>
            </w:r>
          </w:p>
        </w:tc>
        <w:tc>
          <w:tcPr>
            <w:tcW w:w="661" w:type="dxa"/>
            <w:tcBorders>
              <w:top w:val="nil"/>
              <w:left w:val="nil"/>
              <w:bottom w:val="single" w:sz="4" w:space="0" w:color="000000"/>
              <w:right w:val="single" w:sz="4" w:space="0" w:color="000000"/>
            </w:tcBorders>
            <w:shd w:val="clear" w:color="000000" w:fill="FFFFFF"/>
            <w:vAlign w:val="center"/>
            <w:hideMark/>
          </w:tcPr>
          <w:p w14:paraId="6C1D5B83" w14:textId="5DC32580" w:rsidR="00C029A5" w:rsidRPr="0093634D" w:rsidRDefault="006F76C7"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5</w:t>
            </w:r>
          </w:p>
        </w:tc>
      </w:tr>
      <w:tr w:rsidR="00C029A5" w:rsidRPr="001F53FD" w14:paraId="2E45AB10" w14:textId="77777777" w:rsidTr="006F76C7">
        <w:trPr>
          <w:trHeight w:val="56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1D5BAC52" w14:textId="367EA87F" w:rsidR="00C029A5" w:rsidRPr="006B7058" w:rsidRDefault="000E26CD"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6</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3724FD95" w14:textId="48A0E375" w:rsidR="00C029A5" w:rsidRPr="006B7058" w:rsidRDefault="00C029A5" w:rsidP="000E26CD">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 xml:space="preserve"> ul. Kardynała Stefana Wyszyńskiego 1 - </w:t>
            </w:r>
            <w:r w:rsidRPr="006B7058">
              <w:rPr>
                <w:rFonts w:ascii="Palatino Linotype" w:hAnsi="Palatino Linotype"/>
                <w:color w:val="000000" w:themeColor="text1"/>
                <w:sz w:val="18"/>
                <w:szCs w:val="18"/>
              </w:rPr>
              <w:br/>
            </w:r>
            <w:r w:rsidR="000E26CD">
              <w:rPr>
                <w:rFonts w:ascii="Palatino Linotype" w:hAnsi="Palatino Linotype"/>
                <w:color w:val="000000" w:themeColor="text1"/>
                <w:sz w:val="18"/>
                <w:szCs w:val="18"/>
              </w:rPr>
              <w:t>20</w:t>
            </w:r>
            <w:r w:rsidRPr="006B7058">
              <w:rPr>
                <w:rFonts w:ascii="Palatino Linotype" w:hAnsi="Palatino Linotype"/>
                <w:color w:val="000000" w:themeColor="text1"/>
                <w:sz w:val="18"/>
                <w:szCs w:val="18"/>
              </w:rPr>
              <w:t xml:space="preserve"> szt.  .  </w:t>
            </w:r>
            <w:r w:rsidRPr="006B7058">
              <w:rPr>
                <w:rFonts w:ascii="Palatino Linotype" w:hAnsi="Palatino Linotype"/>
                <w:color w:val="000000" w:themeColor="text1"/>
                <w:sz w:val="18"/>
                <w:szCs w:val="18"/>
              </w:rPr>
              <w:br/>
            </w:r>
          </w:p>
        </w:tc>
        <w:tc>
          <w:tcPr>
            <w:tcW w:w="1209" w:type="dxa"/>
            <w:tcBorders>
              <w:top w:val="nil"/>
              <w:left w:val="nil"/>
              <w:bottom w:val="single" w:sz="4" w:space="0" w:color="000000"/>
              <w:right w:val="single" w:sz="4" w:space="0" w:color="000000"/>
            </w:tcBorders>
            <w:shd w:val="clear" w:color="000000" w:fill="FFFFFF"/>
            <w:vAlign w:val="center"/>
            <w:hideMark/>
          </w:tcPr>
          <w:p w14:paraId="21211C84" w14:textId="77777777" w:rsidR="00C029A5" w:rsidRPr="006B7058" w:rsidRDefault="00C029A5" w:rsidP="00C029A5">
            <w:pPr>
              <w:spacing w:line="276" w:lineRule="auto"/>
              <w:jc w:val="center"/>
              <w:rPr>
                <w:rFonts w:ascii="Palatino Linotype" w:hAnsi="Palatino Linotype"/>
                <w:bCs/>
                <w:color w:val="000000" w:themeColor="text1"/>
                <w:sz w:val="18"/>
                <w:szCs w:val="18"/>
              </w:rPr>
            </w:pPr>
            <w:r w:rsidRPr="006B7058">
              <w:rPr>
                <w:rFonts w:ascii="Palatino Linotype" w:hAnsi="Palatino Linotype"/>
                <w:bCs/>
                <w:color w:val="000000" w:themeColor="text1"/>
                <w:sz w:val="18"/>
                <w:szCs w:val="18"/>
              </w:rPr>
              <w:t xml:space="preserve">Meble </w:t>
            </w:r>
          </w:p>
          <w:p w14:paraId="0E4FB033" w14:textId="77777777" w:rsidR="00C029A5" w:rsidRPr="006B7058" w:rsidRDefault="00C029A5" w:rsidP="00C029A5">
            <w:pPr>
              <w:spacing w:line="276" w:lineRule="auto"/>
              <w:jc w:val="center"/>
              <w:rPr>
                <w:rFonts w:ascii="Palatino Linotype" w:hAnsi="Palatino Linotype"/>
                <w:bCs/>
                <w:color w:val="000000" w:themeColor="text1"/>
                <w:sz w:val="18"/>
                <w:szCs w:val="18"/>
              </w:rPr>
            </w:pPr>
            <w:r w:rsidRPr="006B7058">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22274981" w14:textId="77777777" w:rsidR="00C029A5"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Biurko pracownicze</w:t>
            </w:r>
          </w:p>
          <w:p w14:paraId="583B9D73" w14:textId="276D3A55"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1</w:t>
            </w:r>
            <w:r w:rsidR="000F77D2">
              <w:rPr>
                <w:rFonts w:ascii="Palatino Linotype" w:hAnsi="Palatino Linotype"/>
                <w:color w:val="000000" w:themeColor="text1"/>
                <w:sz w:val="18"/>
                <w:szCs w:val="18"/>
              </w:rPr>
              <w:t>6</w:t>
            </w:r>
            <w:r w:rsidRPr="006B7058">
              <w:rPr>
                <w:rFonts w:ascii="Palatino Linotype" w:hAnsi="Palatino Linotype"/>
                <w:color w:val="000000" w:themeColor="text1"/>
                <w:sz w:val="18"/>
                <w:szCs w:val="18"/>
              </w:rPr>
              <w:t>00x700x750</w:t>
            </w:r>
            <w:r>
              <w:rPr>
                <w:rFonts w:ascii="Palatino Linotype" w:hAnsi="Palatino Linotype"/>
                <w:color w:val="000000" w:themeColor="text1"/>
                <w:sz w:val="18"/>
                <w:szCs w:val="18"/>
              </w:rPr>
              <w:t>h</w:t>
            </w:r>
          </w:p>
        </w:tc>
        <w:tc>
          <w:tcPr>
            <w:tcW w:w="2490" w:type="dxa"/>
            <w:tcBorders>
              <w:top w:val="nil"/>
              <w:left w:val="nil"/>
              <w:bottom w:val="single" w:sz="4" w:space="0" w:color="000000"/>
              <w:right w:val="single" w:sz="4" w:space="0" w:color="000000"/>
            </w:tcBorders>
            <w:shd w:val="clear" w:color="000000" w:fill="FFFFFF"/>
            <w:vAlign w:val="center"/>
            <w:hideMark/>
          </w:tcPr>
          <w:p w14:paraId="0214187A"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noProof/>
                <w:color w:val="000000" w:themeColor="text1"/>
                <w:sz w:val="18"/>
                <w:szCs w:val="18"/>
              </w:rPr>
              <w:drawing>
                <wp:anchor distT="0" distB="0" distL="114300" distR="114300" simplePos="0" relativeHeight="251658240" behindDoc="0" locked="0" layoutInCell="1" allowOverlap="1" wp14:anchorId="3F0E1215" wp14:editId="24E88067">
                  <wp:simplePos x="0" y="0"/>
                  <wp:positionH relativeFrom="column">
                    <wp:posOffset>215900</wp:posOffset>
                  </wp:positionH>
                  <wp:positionV relativeFrom="paragraph">
                    <wp:posOffset>8255</wp:posOffset>
                  </wp:positionV>
                  <wp:extent cx="1181735" cy="942975"/>
                  <wp:effectExtent l="0" t="0" r="0" b="0"/>
                  <wp:wrapNone/>
                  <wp:docPr id="13122" name="Obraz 13122" descr="C:\Users\emilia.marczuk\Desktop\biurko%20140x70x75h.jpg"/>
                  <wp:cNvGraphicFramePr/>
                  <a:graphic xmlns:a="http://schemas.openxmlformats.org/drawingml/2006/main">
                    <a:graphicData uri="http://schemas.openxmlformats.org/drawingml/2006/picture">
                      <pic:pic xmlns:pic="http://schemas.openxmlformats.org/drawingml/2006/picture">
                        <pic:nvPicPr>
                          <pic:cNvPr id="13122" name="Obraz 24" descr="C:\Users\emilia.marczuk\Desktop\biurko%20140x70x75h.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3534" r="9927"/>
                          <a:stretch/>
                        </pic:blipFill>
                        <pic:spPr bwMode="auto">
                          <a:xfrm>
                            <a:off x="0" y="0"/>
                            <a:ext cx="118173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57FBAFAD"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Biurko proste 1400x700x750</w:t>
            </w:r>
            <w:r>
              <w:rPr>
                <w:rFonts w:ascii="Palatino Linotype" w:hAnsi="Palatino Linotype"/>
                <w:color w:val="000000" w:themeColor="text1"/>
                <w:sz w:val="18"/>
                <w:szCs w:val="18"/>
              </w:rPr>
              <w:t xml:space="preserve">h </w:t>
            </w:r>
            <w:r w:rsidRPr="006B7058">
              <w:rPr>
                <w:rFonts w:ascii="Palatino Linotype" w:hAnsi="Palatino Linotype"/>
                <w:color w:val="000000" w:themeColor="text1"/>
                <w:sz w:val="18"/>
                <w:szCs w:val="18"/>
              </w:rPr>
              <w:t xml:space="preserve"> z płyty meblowej;  Biurko na stelażu płycinowym, Blat płyta 25mm, pozostałe elementy gr 18mm; burko bez półki na klawiaturę i podstawki na komputer;</w:t>
            </w:r>
            <w:r>
              <w:rPr>
                <w:rFonts w:ascii="Palatino Linotype" w:hAnsi="Palatino Linotype"/>
                <w:color w:val="000000" w:themeColor="text1"/>
                <w:sz w:val="18"/>
                <w:szCs w:val="18"/>
              </w:rPr>
              <w:t xml:space="preserve"> </w:t>
            </w:r>
            <w:r w:rsidRPr="006B7058">
              <w:rPr>
                <w:rFonts w:ascii="Palatino Linotype" w:hAnsi="Palatino Linotype"/>
                <w:color w:val="000000" w:themeColor="text1"/>
                <w:sz w:val="18"/>
                <w:szCs w:val="18"/>
              </w:rPr>
              <w:t>kolorystka dopasowana do pozostałych mebli znajdujących się w UMWP  (8 kolorów do wyboru)</w:t>
            </w:r>
          </w:p>
        </w:tc>
        <w:tc>
          <w:tcPr>
            <w:tcW w:w="661" w:type="dxa"/>
            <w:tcBorders>
              <w:top w:val="nil"/>
              <w:left w:val="nil"/>
              <w:bottom w:val="single" w:sz="4" w:space="0" w:color="000000"/>
              <w:right w:val="single" w:sz="4" w:space="0" w:color="000000"/>
            </w:tcBorders>
            <w:shd w:val="clear" w:color="000000" w:fill="FFFFFF"/>
            <w:vAlign w:val="center"/>
            <w:hideMark/>
          </w:tcPr>
          <w:p w14:paraId="6D8F51E5" w14:textId="63F505A7" w:rsidR="00C029A5" w:rsidRPr="006B7058" w:rsidRDefault="000E26CD"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20</w:t>
            </w:r>
          </w:p>
        </w:tc>
      </w:tr>
      <w:tr w:rsidR="00C029A5" w:rsidRPr="001F53FD" w14:paraId="665C3159" w14:textId="77777777" w:rsidTr="006F76C7">
        <w:trPr>
          <w:trHeight w:val="1260"/>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D2A703C" w14:textId="14B54C89" w:rsidR="00C029A5" w:rsidRPr="00C277BD" w:rsidRDefault="00434535" w:rsidP="00C029A5">
            <w:pPr>
              <w:spacing w:line="276" w:lineRule="auto"/>
              <w:jc w:val="center"/>
              <w:rPr>
                <w:rFonts w:ascii="Palatino Linotype" w:hAnsi="Palatino Linotype"/>
                <w:color w:val="000000" w:themeColor="text1"/>
                <w:sz w:val="18"/>
                <w:szCs w:val="18"/>
              </w:rPr>
            </w:pPr>
            <w:bookmarkStart w:id="10" w:name="_Hlk77590926"/>
            <w:r>
              <w:rPr>
                <w:rFonts w:ascii="Palatino Linotype" w:hAnsi="Palatino Linotype"/>
                <w:color w:val="000000" w:themeColor="text1"/>
                <w:sz w:val="18"/>
                <w:szCs w:val="18"/>
              </w:rPr>
              <w:t>7</w:t>
            </w:r>
          </w:p>
        </w:tc>
        <w:tc>
          <w:tcPr>
            <w:tcW w:w="2169" w:type="dxa"/>
            <w:gridSpan w:val="2"/>
            <w:tcBorders>
              <w:top w:val="nil"/>
              <w:left w:val="nil"/>
              <w:bottom w:val="single" w:sz="4" w:space="0" w:color="000000"/>
              <w:right w:val="single" w:sz="4" w:space="0" w:color="000000"/>
            </w:tcBorders>
            <w:shd w:val="clear" w:color="000000" w:fill="FFFFFF"/>
            <w:vAlign w:val="center"/>
          </w:tcPr>
          <w:p w14:paraId="4020A815"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ul. Kardynała Stefana Wyszyńskiego 1 – </w:t>
            </w:r>
          </w:p>
          <w:p w14:paraId="3FDCF1E4" w14:textId="35314031" w:rsidR="00C029A5" w:rsidRPr="00C277BD" w:rsidRDefault="009933CF"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C029A5">
              <w:rPr>
                <w:rFonts w:ascii="Palatino Linotype" w:hAnsi="Palatino Linotype"/>
                <w:color w:val="000000" w:themeColor="text1"/>
                <w:sz w:val="18"/>
                <w:szCs w:val="18"/>
              </w:rPr>
              <w:t xml:space="preserve"> </w:t>
            </w:r>
            <w:r w:rsidR="00C029A5" w:rsidRPr="00C277BD">
              <w:rPr>
                <w:rFonts w:ascii="Palatino Linotype" w:hAnsi="Palatino Linotype"/>
                <w:color w:val="000000" w:themeColor="text1"/>
                <w:sz w:val="18"/>
                <w:szCs w:val="18"/>
              </w:rPr>
              <w:t xml:space="preserve">szt.  </w:t>
            </w:r>
          </w:p>
        </w:tc>
        <w:tc>
          <w:tcPr>
            <w:tcW w:w="1209" w:type="dxa"/>
            <w:tcBorders>
              <w:top w:val="nil"/>
              <w:left w:val="nil"/>
              <w:bottom w:val="single" w:sz="4" w:space="0" w:color="000000"/>
              <w:right w:val="single" w:sz="4" w:space="0" w:color="000000"/>
            </w:tcBorders>
            <w:shd w:val="clear" w:color="000000" w:fill="FFFFFF"/>
            <w:vAlign w:val="center"/>
          </w:tcPr>
          <w:p w14:paraId="1A387D84"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Meble </w:t>
            </w:r>
          </w:p>
          <w:p w14:paraId="0433E196"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5561E68C"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Szafka do biurka </w:t>
            </w:r>
          </w:p>
          <w:p w14:paraId="27D66566" w14:textId="2AD8A24E" w:rsidR="00C029A5" w:rsidRPr="00C277BD" w:rsidRDefault="0043453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80</w:t>
            </w:r>
            <w:r w:rsidR="00C029A5" w:rsidRPr="00C277BD">
              <w:rPr>
                <w:rFonts w:ascii="Palatino Linotype" w:hAnsi="Palatino Linotype"/>
                <w:color w:val="000000" w:themeColor="text1"/>
                <w:sz w:val="18"/>
                <w:szCs w:val="18"/>
              </w:rPr>
              <w:t>0</w:t>
            </w:r>
            <w:r>
              <w:rPr>
                <w:rFonts w:ascii="Palatino Linotype" w:hAnsi="Palatino Linotype"/>
                <w:color w:val="000000" w:themeColor="text1"/>
                <w:sz w:val="18"/>
                <w:szCs w:val="18"/>
              </w:rPr>
              <w:t>x5</w:t>
            </w:r>
            <w:r w:rsidR="00C029A5" w:rsidRPr="00C277BD">
              <w:rPr>
                <w:rFonts w:ascii="Palatino Linotype" w:hAnsi="Palatino Linotype"/>
                <w:color w:val="000000" w:themeColor="text1"/>
                <w:sz w:val="18"/>
                <w:szCs w:val="18"/>
              </w:rPr>
              <w:t>00</w:t>
            </w:r>
            <w:r>
              <w:rPr>
                <w:rFonts w:ascii="Palatino Linotype" w:hAnsi="Palatino Linotype"/>
                <w:color w:val="000000" w:themeColor="text1"/>
                <w:sz w:val="18"/>
                <w:szCs w:val="18"/>
              </w:rPr>
              <w:t>x</w:t>
            </w:r>
            <w:r w:rsidR="00C029A5" w:rsidRPr="00C277BD">
              <w:rPr>
                <w:rFonts w:ascii="Palatino Linotype" w:hAnsi="Palatino Linotype"/>
                <w:color w:val="000000" w:themeColor="text1"/>
                <w:sz w:val="18"/>
                <w:szCs w:val="18"/>
              </w:rPr>
              <w:t>/750 h</w:t>
            </w:r>
          </w:p>
        </w:tc>
        <w:tc>
          <w:tcPr>
            <w:tcW w:w="2490" w:type="dxa"/>
            <w:tcBorders>
              <w:top w:val="nil"/>
              <w:left w:val="nil"/>
              <w:bottom w:val="single" w:sz="4" w:space="0" w:color="000000"/>
              <w:right w:val="single" w:sz="4" w:space="0" w:color="000000"/>
            </w:tcBorders>
            <w:shd w:val="clear" w:color="000000" w:fill="FFFFFF"/>
            <w:vAlign w:val="center"/>
          </w:tcPr>
          <w:p w14:paraId="66FCBA0B" w14:textId="73394EC2" w:rsidR="00C029A5" w:rsidRPr="00C277BD" w:rsidRDefault="000E26CD" w:rsidP="00C029A5">
            <w:pPr>
              <w:spacing w:line="276" w:lineRule="auto"/>
              <w:jc w:val="center"/>
              <w:rPr>
                <w:rFonts w:ascii="Palatino Linotype" w:hAnsi="Palatino Linotype"/>
                <w:color w:val="000000" w:themeColor="text1"/>
                <w:sz w:val="18"/>
                <w:szCs w:val="18"/>
              </w:rPr>
            </w:pPr>
            <w:r>
              <w:rPr>
                <w:noProof/>
              </w:rPr>
              <w:drawing>
                <wp:inline distT="0" distB="0" distL="0" distR="0" wp14:anchorId="788F4F80" wp14:editId="2CE9D86A">
                  <wp:extent cx="1018762" cy="799560"/>
                  <wp:effectExtent l="0" t="0" r="0" b="0"/>
                  <wp:docPr id="18" name="Obraz 2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F4735E-7802-42D9-9DC3-B620B2A7C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1" name="Obraz 2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F4735E-7802-42D9-9DC3-B620B2A7C386}"/>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487" cy="803268"/>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386534F6" w14:textId="77777777" w:rsidR="000F77D2" w:rsidRDefault="00C029A5" w:rsidP="00C029A5">
            <w:pPr>
              <w:spacing w:line="276" w:lineRule="auto"/>
              <w:jc w:val="center"/>
              <w:rPr>
                <w:rFonts w:ascii="Palatino Linotype" w:hAnsi="Palatino Linotype"/>
                <w:sz w:val="18"/>
                <w:szCs w:val="18"/>
              </w:rPr>
            </w:pPr>
            <w:r w:rsidRPr="00C277BD">
              <w:rPr>
                <w:rFonts w:ascii="Palatino Linotype" w:hAnsi="Palatino Linotype"/>
                <w:sz w:val="18"/>
                <w:szCs w:val="18"/>
              </w:rPr>
              <w:t xml:space="preserve">Szafka do biurka  </w:t>
            </w:r>
          </w:p>
          <w:p w14:paraId="1E214E75" w14:textId="77777777" w:rsidR="000F77D2" w:rsidRDefault="00C029A5" w:rsidP="00C029A5">
            <w:pPr>
              <w:spacing w:line="276" w:lineRule="auto"/>
              <w:jc w:val="center"/>
              <w:rPr>
                <w:rFonts w:ascii="Palatino Linotype" w:hAnsi="Palatino Linotype"/>
                <w:sz w:val="18"/>
                <w:szCs w:val="18"/>
              </w:rPr>
            </w:pPr>
            <w:r w:rsidRPr="00C277BD">
              <w:rPr>
                <w:rFonts w:ascii="Palatino Linotype" w:hAnsi="Palatino Linotype"/>
                <w:sz w:val="18"/>
                <w:szCs w:val="18"/>
              </w:rPr>
              <w:t xml:space="preserve">z 4 szufladami </w:t>
            </w:r>
          </w:p>
          <w:p w14:paraId="087A167C" w14:textId="2463A799" w:rsidR="00C029A5" w:rsidRPr="00C277BD" w:rsidRDefault="00434535" w:rsidP="00C029A5">
            <w:pPr>
              <w:spacing w:line="276" w:lineRule="auto"/>
              <w:jc w:val="center"/>
              <w:rPr>
                <w:rFonts w:ascii="Palatino Linotype" w:hAnsi="Palatino Linotype"/>
                <w:color w:val="000000" w:themeColor="text1"/>
                <w:sz w:val="18"/>
                <w:szCs w:val="18"/>
              </w:rPr>
            </w:pPr>
            <w:r>
              <w:rPr>
                <w:rFonts w:ascii="Palatino Linotype" w:hAnsi="Palatino Linotype"/>
                <w:sz w:val="18"/>
                <w:szCs w:val="18"/>
              </w:rPr>
              <w:t>800x500x</w:t>
            </w:r>
            <w:r w:rsidR="00C029A5" w:rsidRPr="00C277BD">
              <w:rPr>
                <w:rFonts w:ascii="Palatino Linotype" w:hAnsi="Palatino Linotype"/>
                <w:sz w:val="18"/>
                <w:szCs w:val="18"/>
              </w:rPr>
              <w:t>750 h</w:t>
            </w:r>
          </w:p>
          <w:p w14:paraId="4EBD4865" w14:textId="77777777" w:rsidR="00C029A5" w:rsidRPr="00C277BD" w:rsidRDefault="00C029A5" w:rsidP="00C029A5">
            <w:pPr>
              <w:rPr>
                <w:rFonts w:ascii="Palatino Linotype" w:hAnsi="Palatino Linotype"/>
                <w:sz w:val="18"/>
                <w:szCs w:val="18"/>
              </w:rPr>
            </w:pPr>
          </w:p>
        </w:tc>
        <w:tc>
          <w:tcPr>
            <w:tcW w:w="661" w:type="dxa"/>
            <w:tcBorders>
              <w:top w:val="nil"/>
              <w:left w:val="nil"/>
              <w:bottom w:val="single" w:sz="4" w:space="0" w:color="000000"/>
              <w:right w:val="single" w:sz="4" w:space="0" w:color="000000"/>
            </w:tcBorders>
            <w:shd w:val="clear" w:color="000000" w:fill="FFFFFF"/>
            <w:vAlign w:val="center"/>
          </w:tcPr>
          <w:p w14:paraId="4E8F311E" w14:textId="3888286E" w:rsidR="00C029A5" w:rsidRPr="00C277BD" w:rsidRDefault="009933CF"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9933CF" w:rsidRPr="001F53FD" w14:paraId="78BC3F8C" w14:textId="77777777" w:rsidTr="00776E54">
        <w:trPr>
          <w:trHeight w:val="1260"/>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7C118473" w14:textId="3FB4A600" w:rsidR="009933CF" w:rsidRDefault="009933CF" w:rsidP="009933C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8.</w:t>
            </w:r>
          </w:p>
        </w:tc>
        <w:tc>
          <w:tcPr>
            <w:tcW w:w="2169" w:type="dxa"/>
            <w:gridSpan w:val="2"/>
            <w:tcBorders>
              <w:top w:val="nil"/>
              <w:left w:val="nil"/>
              <w:bottom w:val="single" w:sz="4" w:space="0" w:color="000000"/>
              <w:right w:val="single" w:sz="4" w:space="0" w:color="000000"/>
            </w:tcBorders>
            <w:shd w:val="clear" w:color="000000" w:fill="FFFFFF"/>
            <w:vAlign w:val="center"/>
          </w:tcPr>
          <w:p w14:paraId="52410BB0" w14:textId="77777777" w:rsidR="009933CF" w:rsidRPr="00C277BD" w:rsidRDefault="009933CF" w:rsidP="009933CF">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ul. Kardynała Stefana Wyszyńskiego 1 – </w:t>
            </w:r>
          </w:p>
          <w:p w14:paraId="471325CA" w14:textId="308F75F7" w:rsidR="009933CF" w:rsidRPr="00C277BD" w:rsidRDefault="000F77D2" w:rsidP="009933C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5</w:t>
            </w:r>
            <w:r w:rsidR="009933CF">
              <w:rPr>
                <w:rFonts w:ascii="Palatino Linotype" w:hAnsi="Palatino Linotype"/>
                <w:color w:val="000000" w:themeColor="text1"/>
                <w:sz w:val="18"/>
                <w:szCs w:val="18"/>
              </w:rPr>
              <w:t xml:space="preserve"> </w:t>
            </w:r>
            <w:r w:rsidR="009933CF" w:rsidRPr="00C277BD">
              <w:rPr>
                <w:rFonts w:ascii="Palatino Linotype" w:hAnsi="Palatino Linotype"/>
                <w:color w:val="000000" w:themeColor="text1"/>
                <w:sz w:val="18"/>
                <w:szCs w:val="18"/>
              </w:rPr>
              <w:t xml:space="preserve">szt.  </w:t>
            </w:r>
          </w:p>
        </w:tc>
        <w:tc>
          <w:tcPr>
            <w:tcW w:w="1209" w:type="dxa"/>
            <w:tcBorders>
              <w:top w:val="nil"/>
              <w:left w:val="nil"/>
              <w:bottom w:val="single" w:sz="4" w:space="0" w:color="000000"/>
              <w:right w:val="single" w:sz="4" w:space="0" w:color="000000"/>
            </w:tcBorders>
            <w:shd w:val="clear" w:color="000000" w:fill="FFFFFF"/>
            <w:vAlign w:val="center"/>
          </w:tcPr>
          <w:p w14:paraId="449D9385" w14:textId="77777777" w:rsidR="009933CF" w:rsidRPr="00C277BD" w:rsidRDefault="009933CF" w:rsidP="009933CF">
            <w:pPr>
              <w:spacing w:line="276" w:lineRule="auto"/>
              <w:jc w:val="center"/>
              <w:rPr>
                <w:rFonts w:ascii="Palatino Linotype" w:hAnsi="Palatino Linotype"/>
                <w:bCs/>
                <w:color w:val="000000" w:themeColor="text1"/>
                <w:sz w:val="18"/>
                <w:szCs w:val="18"/>
              </w:rPr>
            </w:pPr>
          </w:p>
        </w:tc>
        <w:tc>
          <w:tcPr>
            <w:tcW w:w="30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3126B0" w14:textId="16672383" w:rsidR="009933CF" w:rsidRPr="009933CF" w:rsidRDefault="009933CF" w:rsidP="009933CF">
            <w:pPr>
              <w:spacing w:line="276" w:lineRule="auto"/>
              <w:jc w:val="center"/>
              <w:rPr>
                <w:rFonts w:ascii="Palatino Linotype" w:hAnsi="Palatino Linotype"/>
                <w:color w:val="000000" w:themeColor="text1"/>
                <w:sz w:val="18"/>
                <w:szCs w:val="18"/>
              </w:rPr>
            </w:pPr>
            <w:r w:rsidRPr="009933CF">
              <w:rPr>
                <w:rFonts w:ascii="Palatino Linotype" w:hAnsi="Palatino Linotype"/>
                <w:color w:val="000000"/>
                <w:sz w:val="18"/>
                <w:szCs w:val="18"/>
              </w:rPr>
              <w:t>Pomocnik do biurka 40x45x75h</w:t>
            </w:r>
          </w:p>
        </w:tc>
        <w:tc>
          <w:tcPr>
            <w:tcW w:w="2490" w:type="dxa"/>
            <w:tcBorders>
              <w:top w:val="nil"/>
              <w:left w:val="nil"/>
              <w:bottom w:val="single" w:sz="4" w:space="0" w:color="000000"/>
              <w:right w:val="single" w:sz="4" w:space="0" w:color="000000"/>
            </w:tcBorders>
            <w:shd w:val="clear" w:color="000000" w:fill="FFFFFF"/>
            <w:vAlign w:val="center"/>
          </w:tcPr>
          <w:p w14:paraId="34A611D1" w14:textId="745A0498" w:rsidR="009933CF" w:rsidRDefault="009933CF" w:rsidP="009933CF">
            <w:pPr>
              <w:spacing w:line="276" w:lineRule="auto"/>
              <w:jc w:val="center"/>
              <w:rPr>
                <w:noProof/>
              </w:rPr>
            </w:pPr>
            <w:r>
              <w:rPr>
                <w:noProof/>
              </w:rPr>
              <w:drawing>
                <wp:inline distT="0" distB="0" distL="0" distR="0" wp14:anchorId="3C6F27A4" wp14:editId="3E837107">
                  <wp:extent cx="781050" cy="669290"/>
                  <wp:effectExtent l="0" t="0" r="0" b="0"/>
                  <wp:docPr id="30" name="Obraz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F696E8-F166-42B2-B83F-75DF4E7E8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CF696E8-F166-42B2-B83F-75DF4E7E8C75}"/>
                              </a:ext>
                            </a:extLst>
                          </pic:cNvPr>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669290"/>
                          </a:xfrm>
                          <a:prstGeom prst="rect">
                            <a:avLst/>
                          </a:prstGeom>
                          <a:noFill/>
                          <a:ln>
                            <a:noFill/>
                          </a:ln>
                        </pic:spPr>
                      </pic:pic>
                    </a:graphicData>
                  </a:graphic>
                </wp:inline>
              </w:drawing>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14:paraId="62065DB5" w14:textId="6D727340" w:rsidR="009933CF" w:rsidRPr="009933CF" w:rsidRDefault="009933CF" w:rsidP="009933CF">
            <w:pPr>
              <w:spacing w:line="276" w:lineRule="auto"/>
              <w:jc w:val="center"/>
              <w:rPr>
                <w:rFonts w:ascii="Palatino Linotype" w:hAnsi="Palatino Linotype"/>
                <w:sz w:val="18"/>
                <w:szCs w:val="18"/>
              </w:rPr>
            </w:pPr>
            <w:r w:rsidRPr="009933CF">
              <w:rPr>
                <w:rFonts w:ascii="Palatino Linotype" w:hAnsi="Palatino Linotype"/>
                <w:color w:val="000000"/>
                <w:sz w:val="18"/>
                <w:szCs w:val="18"/>
              </w:rPr>
              <w:t xml:space="preserve">Pomocnik do biurka 400x450x720h    Pomocnik do biurka w konfiguracji: szafka z drzwiczkami zamykanymi na zamek,  blat w technologii szaf. Wersja - </w:t>
            </w:r>
            <w:r w:rsidRPr="009933CF">
              <w:rPr>
                <w:rFonts w:ascii="Palatino Linotype" w:hAnsi="Palatino Linotype"/>
                <w:color w:val="000000"/>
                <w:sz w:val="18"/>
                <w:szCs w:val="18"/>
                <w:u w:val="single"/>
              </w:rPr>
              <w:t>Prawostronna</w:t>
            </w:r>
          </w:p>
        </w:tc>
        <w:tc>
          <w:tcPr>
            <w:tcW w:w="661" w:type="dxa"/>
            <w:tcBorders>
              <w:top w:val="nil"/>
              <w:left w:val="nil"/>
              <w:bottom w:val="single" w:sz="4" w:space="0" w:color="000000"/>
              <w:right w:val="single" w:sz="4" w:space="0" w:color="000000"/>
            </w:tcBorders>
            <w:shd w:val="clear" w:color="000000" w:fill="FFFFFF"/>
            <w:vAlign w:val="center"/>
          </w:tcPr>
          <w:p w14:paraId="2945E057" w14:textId="5A83DEEC" w:rsidR="009933CF" w:rsidRDefault="009933CF" w:rsidP="009933C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5</w:t>
            </w:r>
          </w:p>
        </w:tc>
      </w:tr>
      <w:tr w:rsidR="009933CF" w:rsidRPr="001F53FD" w14:paraId="51B7BEE2" w14:textId="77777777" w:rsidTr="00776E54">
        <w:trPr>
          <w:trHeight w:val="212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79DE2149" w14:textId="4247172B" w:rsidR="009933CF" w:rsidRPr="00F43F5C" w:rsidRDefault="009933CF" w:rsidP="009933CF">
            <w:pPr>
              <w:spacing w:line="276" w:lineRule="auto"/>
              <w:jc w:val="center"/>
              <w:rPr>
                <w:rFonts w:ascii="Palatino Linotype" w:hAnsi="Palatino Linotype"/>
                <w:color w:val="000000" w:themeColor="text1"/>
                <w:sz w:val="18"/>
                <w:szCs w:val="18"/>
              </w:rPr>
            </w:pPr>
            <w:bookmarkStart w:id="11" w:name="_Hlk77595259"/>
            <w:r>
              <w:rPr>
                <w:rFonts w:ascii="Palatino Linotype" w:hAnsi="Palatino Linotype"/>
                <w:color w:val="000000" w:themeColor="text1"/>
                <w:sz w:val="18"/>
                <w:szCs w:val="18"/>
              </w:rPr>
              <w:lastRenderedPageBreak/>
              <w:t>9.</w:t>
            </w:r>
          </w:p>
        </w:tc>
        <w:tc>
          <w:tcPr>
            <w:tcW w:w="2169" w:type="dxa"/>
            <w:gridSpan w:val="2"/>
            <w:tcBorders>
              <w:top w:val="nil"/>
              <w:left w:val="nil"/>
              <w:bottom w:val="single" w:sz="4" w:space="0" w:color="000000"/>
              <w:right w:val="single" w:sz="4" w:space="0" w:color="000000"/>
            </w:tcBorders>
            <w:shd w:val="clear" w:color="000000" w:fill="FFFFFF"/>
            <w:vAlign w:val="center"/>
          </w:tcPr>
          <w:p w14:paraId="59AFD452" w14:textId="77777777" w:rsidR="009933CF" w:rsidRPr="00C277BD" w:rsidRDefault="009933CF" w:rsidP="009933CF">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ul. Kardynała Stefana Wyszyńskiego 1 – </w:t>
            </w:r>
          </w:p>
          <w:p w14:paraId="49712FB8" w14:textId="461D0CDA" w:rsidR="009933CF" w:rsidRPr="00F43F5C" w:rsidRDefault="000F77D2" w:rsidP="009933C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r w:rsidR="009933CF" w:rsidRPr="00C277BD">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16408F32" w14:textId="77777777" w:rsidR="009933CF" w:rsidRPr="00C277BD" w:rsidRDefault="009933CF" w:rsidP="009933CF">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Meble </w:t>
            </w:r>
          </w:p>
          <w:p w14:paraId="45C2337A" w14:textId="77777777" w:rsidR="009933CF" w:rsidRPr="00C277BD" w:rsidRDefault="009933CF" w:rsidP="009933CF">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biurowe </w:t>
            </w:r>
          </w:p>
        </w:tc>
        <w:tc>
          <w:tcPr>
            <w:tcW w:w="3011" w:type="dxa"/>
            <w:gridSpan w:val="2"/>
            <w:tcBorders>
              <w:top w:val="nil"/>
              <w:left w:val="single" w:sz="4" w:space="0" w:color="auto"/>
              <w:bottom w:val="single" w:sz="4" w:space="0" w:color="auto"/>
              <w:right w:val="single" w:sz="4" w:space="0" w:color="auto"/>
            </w:tcBorders>
            <w:shd w:val="clear" w:color="000000" w:fill="FFFFFF"/>
            <w:vAlign w:val="center"/>
          </w:tcPr>
          <w:p w14:paraId="45224BFE" w14:textId="1AD35EA3" w:rsidR="009933CF" w:rsidRPr="009933CF" w:rsidRDefault="009933CF" w:rsidP="009933CF">
            <w:pPr>
              <w:spacing w:line="276" w:lineRule="auto"/>
              <w:jc w:val="center"/>
              <w:rPr>
                <w:rFonts w:ascii="Palatino Linotype" w:hAnsi="Palatino Linotype"/>
                <w:color w:val="000000" w:themeColor="text1"/>
                <w:sz w:val="18"/>
                <w:szCs w:val="18"/>
              </w:rPr>
            </w:pPr>
            <w:r w:rsidRPr="009933CF">
              <w:rPr>
                <w:rFonts w:ascii="Palatino Linotype" w:hAnsi="Palatino Linotype"/>
                <w:color w:val="000000"/>
                <w:sz w:val="18"/>
                <w:szCs w:val="18"/>
              </w:rPr>
              <w:t>Pomocnik do biurka 40x45x75h</w:t>
            </w:r>
          </w:p>
        </w:tc>
        <w:tc>
          <w:tcPr>
            <w:tcW w:w="2490" w:type="dxa"/>
            <w:tcBorders>
              <w:top w:val="nil"/>
              <w:left w:val="nil"/>
              <w:bottom w:val="single" w:sz="4" w:space="0" w:color="000000"/>
              <w:right w:val="single" w:sz="4" w:space="0" w:color="000000"/>
            </w:tcBorders>
            <w:shd w:val="clear" w:color="000000" w:fill="FFFFFF"/>
            <w:vAlign w:val="center"/>
          </w:tcPr>
          <w:p w14:paraId="4FCA1AF3" w14:textId="6519C2F2" w:rsidR="009933CF" w:rsidRPr="00F43F5C" w:rsidRDefault="009933CF" w:rsidP="009933CF">
            <w:pPr>
              <w:spacing w:line="276" w:lineRule="auto"/>
              <w:jc w:val="center"/>
              <w:rPr>
                <w:rFonts w:ascii="Palatino Linotype" w:hAnsi="Palatino Linotype"/>
                <w:noProof/>
                <w:color w:val="000000" w:themeColor="text1"/>
                <w:sz w:val="18"/>
                <w:szCs w:val="18"/>
              </w:rPr>
            </w:pPr>
            <w:r>
              <w:rPr>
                <w:noProof/>
              </w:rPr>
              <w:drawing>
                <wp:inline distT="0" distB="0" distL="0" distR="0" wp14:anchorId="2858AF35" wp14:editId="29CC9ABE">
                  <wp:extent cx="781050" cy="695325"/>
                  <wp:effectExtent l="0" t="0" r="0" b="0"/>
                  <wp:docPr id="19" name="Obraz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57A26B-F780-497B-B7B3-A6F460D78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57A26B-F780-497B-B7B3-A6F460D78206}"/>
                              </a:ext>
                            </a:extLst>
                          </pic:cNvPr>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p>
        </w:tc>
        <w:tc>
          <w:tcPr>
            <w:tcW w:w="2936" w:type="dxa"/>
            <w:tcBorders>
              <w:top w:val="nil"/>
              <w:left w:val="single" w:sz="4" w:space="0" w:color="auto"/>
              <w:bottom w:val="single" w:sz="4" w:space="0" w:color="auto"/>
              <w:right w:val="single" w:sz="4" w:space="0" w:color="auto"/>
            </w:tcBorders>
            <w:shd w:val="clear" w:color="auto" w:fill="auto"/>
            <w:vAlign w:val="center"/>
          </w:tcPr>
          <w:p w14:paraId="204B89A3" w14:textId="048F3BC6" w:rsidR="009933CF" w:rsidRPr="009933CF" w:rsidRDefault="009933CF" w:rsidP="009933CF">
            <w:pPr>
              <w:spacing w:line="276" w:lineRule="auto"/>
              <w:jc w:val="center"/>
              <w:rPr>
                <w:rFonts w:ascii="Palatino Linotype" w:hAnsi="Palatino Linotype"/>
                <w:sz w:val="18"/>
                <w:szCs w:val="18"/>
              </w:rPr>
            </w:pPr>
            <w:r w:rsidRPr="009933CF">
              <w:rPr>
                <w:rFonts w:ascii="Palatino Linotype" w:hAnsi="Palatino Linotype"/>
                <w:color w:val="000000"/>
                <w:sz w:val="18"/>
                <w:szCs w:val="18"/>
              </w:rPr>
              <w:t>Pomocnik do biurka 400x450x720h    Pomocnik do biurka w konfiguracji: szafka z drzwiczkami zamykanymi na zamek,  blat w technologii szaf. Wersja -</w:t>
            </w:r>
            <w:r w:rsidRPr="009933CF">
              <w:rPr>
                <w:rFonts w:ascii="Palatino Linotype" w:hAnsi="Palatino Linotype"/>
                <w:color w:val="000000"/>
                <w:sz w:val="18"/>
                <w:szCs w:val="18"/>
                <w:u w:val="single"/>
              </w:rPr>
              <w:t xml:space="preserve"> Lewostronna</w:t>
            </w:r>
          </w:p>
        </w:tc>
        <w:tc>
          <w:tcPr>
            <w:tcW w:w="661" w:type="dxa"/>
            <w:tcBorders>
              <w:top w:val="nil"/>
              <w:left w:val="nil"/>
              <w:bottom w:val="single" w:sz="4" w:space="0" w:color="000000"/>
              <w:right w:val="single" w:sz="4" w:space="0" w:color="000000"/>
            </w:tcBorders>
            <w:shd w:val="clear" w:color="000000" w:fill="FFFFFF"/>
            <w:vAlign w:val="center"/>
          </w:tcPr>
          <w:p w14:paraId="0CEBEB8A" w14:textId="27516E94" w:rsidR="009933CF" w:rsidRPr="00F43F5C" w:rsidRDefault="009933CF" w:rsidP="009933C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p>
        </w:tc>
      </w:tr>
      <w:tr w:rsidR="00C029A5" w:rsidRPr="00F43F5C" w14:paraId="74EE5D7E" w14:textId="77777777" w:rsidTr="00795150">
        <w:trPr>
          <w:trHeight w:val="1828"/>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00CF1D1" w14:textId="40C1E8AF" w:rsidR="00C029A5" w:rsidRPr="00F43F5C" w:rsidRDefault="00C029A5" w:rsidP="00C029A5">
            <w:pPr>
              <w:spacing w:line="276" w:lineRule="auto"/>
              <w:jc w:val="center"/>
              <w:rPr>
                <w:rFonts w:ascii="Palatino Linotype" w:hAnsi="Palatino Linotype"/>
                <w:color w:val="000000" w:themeColor="text1"/>
                <w:sz w:val="18"/>
                <w:szCs w:val="18"/>
              </w:rPr>
            </w:pPr>
            <w:bookmarkStart w:id="12" w:name="_Hlk77596943"/>
            <w:bookmarkEnd w:id="10"/>
            <w:bookmarkEnd w:id="11"/>
            <w:r>
              <w:rPr>
                <w:rFonts w:ascii="Palatino Linotype" w:hAnsi="Palatino Linotype"/>
                <w:color w:val="000000" w:themeColor="text1"/>
                <w:sz w:val="18"/>
                <w:szCs w:val="18"/>
              </w:rPr>
              <w:t>1</w:t>
            </w:r>
            <w:r w:rsidR="009933CF">
              <w:rPr>
                <w:rFonts w:ascii="Palatino Linotype" w:hAnsi="Palatino Linotype"/>
                <w:color w:val="000000" w:themeColor="text1"/>
                <w:sz w:val="18"/>
                <w:szCs w:val="18"/>
              </w:rPr>
              <w:t>0</w:t>
            </w:r>
          </w:p>
        </w:tc>
        <w:tc>
          <w:tcPr>
            <w:tcW w:w="2169" w:type="dxa"/>
            <w:gridSpan w:val="2"/>
            <w:tcBorders>
              <w:top w:val="nil"/>
              <w:left w:val="nil"/>
              <w:bottom w:val="single" w:sz="4" w:space="0" w:color="000000"/>
              <w:right w:val="single" w:sz="4" w:space="0" w:color="000000"/>
            </w:tcBorders>
            <w:shd w:val="clear" w:color="000000" w:fill="FFFFFF"/>
            <w:vAlign w:val="center"/>
          </w:tcPr>
          <w:p w14:paraId="4BA5AF2D"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ul. Kardynała Stefana Wyszyńskiego 1 – </w:t>
            </w:r>
          </w:p>
          <w:p w14:paraId="2E3E306F" w14:textId="04F0F6E0" w:rsidR="00C029A5" w:rsidRPr="00947EB0" w:rsidRDefault="009933CF"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r w:rsidR="00C029A5" w:rsidRPr="00947EB0">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22D4D90F"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Meble </w:t>
            </w:r>
          </w:p>
          <w:p w14:paraId="5A97D9E8"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779510CE" w14:textId="77777777" w:rsidR="004E656E" w:rsidRDefault="00C029A5" w:rsidP="00A86F58">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 </w:t>
            </w:r>
            <w:bookmarkStart w:id="13" w:name="_Hlk77598015"/>
            <w:r w:rsidRPr="00947EB0">
              <w:rPr>
                <w:rFonts w:ascii="Palatino Linotype" w:hAnsi="Palatino Linotype"/>
                <w:color w:val="000000" w:themeColor="text1"/>
                <w:sz w:val="18"/>
                <w:szCs w:val="18"/>
              </w:rPr>
              <w:t>St</w:t>
            </w:r>
            <w:r w:rsidRPr="004179DD">
              <w:rPr>
                <w:rFonts w:ascii="Palatino Linotype" w:hAnsi="Palatino Linotype"/>
                <w:color w:val="000000" w:themeColor="text1"/>
                <w:sz w:val="18"/>
                <w:szCs w:val="18"/>
              </w:rPr>
              <w:t xml:space="preserve">ół konferencyjny </w:t>
            </w:r>
          </w:p>
          <w:p w14:paraId="3270C4B7" w14:textId="1F437C0E" w:rsidR="00C029A5" w:rsidRPr="00947EB0" w:rsidRDefault="00C029A5" w:rsidP="00A86F58">
            <w:pPr>
              <w:spacing w:line="276" w:lineRule="auto"/>
              <w:jc w:val="center"/>
              <w:rPr>
                <w:rFonts w:ascii="Palatino Linotype" w:hAnsi="Palatino Linotype"/>
                <w:color w:val="000000" w:themeColor="text1"/>
                <w:sz w:val="18"/>
                <w:szCs w:val="18"/>
              </w:rPr>
            </w:pPr>
            <w:r w:rsidRPr="004179DD">
              <w:rPr>
                <w:rFonts w:ascii="Palatino Linotype" w:hAnsi="Palatino Linotype"/>
                <w:color w:val="000000" w:themeColor="text1"/>
                <w:sz w:val="18"/>
                <w:szCs w:val="18"/>
              </w:rPr>
              <w:t>1</w:t>
            </w:r>
            <w:r w:rsidR="009933CF">
              <w:rPr>
                <w:rFonts w:ascii="Palatino Linotype" w:hAnsi="Palatino Linotype"/>
                <w:color w:val="000000" w:themeColor="text1"/>
                <w:sz w:val="18"/>
                <w:szCs w:val="18"/>
              </w:rPr>
              <w:t>6</w:t>
            </w:r>
            <w:r w:rsidRPr="004179DD">
              <w:rPr>
                <w:rFonts w:ascii="Palatino Linotype" w:hAnsi="Palatino Linotype"/>
                <w:color w:val="000000" w:themeColor="text1"/>
                <w:sz w:val="18"/>
                <w:szCs w:val="18"/>
              </w:rPr>
              <w:t>0x</w:t>
            </w:r>
            <w:r w:rsidR="009933CF">
              <w:rPr>
                <w:rFonts w:ascii="Palatino Linotype" w:hAnsi="Palatino Linotype"/>
                <w:color w:val="000000" w:themeColor="text1"/>
                <w:sz w:val="18"/>
                <w:szCs w:val="18"/>
              </w:rPr>
              <w:t>7</w:t>
            </w:r>
            <w:r w:rsidRPr="004179DD">
              <w:rPr>
                <w:rFonts w:ascii="Palatino Linotype" w:hAnsi="Palatino Linotype"/>
                <w:color w:val="000000" w:themeColor="text1"/>
                <w:sz w:val="18"/>
                <w:szCs w:val="18"/>
              </w:rPr>
              <w:t>0x75h</w:t>
            </w:r>
            <w:bookmarkEnd w:id="13"/>
          </w:p>
        </w:tc>
        <w:tc>
          <w:tcPr>
            <w:tcW w:w="2490" w:type="dxa"/>
            <w:tcBorders>
              <w:top w:val="nil"/>
              <w:left w:val="nil"/>
              <w:bottom w:val="single" w:sz="4" w:space="0" w:color="000000"/>
              <w:right w:val="single" w:sz="4" w:space="0" w:color="000000"/>
            </w:tcBorders>
            <w:shd w:val="clear" w:color="000000" w:fill="FFFFFF"/>
            <w:vAlign w:val="center"/>
          </w:tcPr>
          <w:p w14:paraId="2B377BE5" w14:textId="3224D545" w:rsidR="00C029A5" w:rsidRPr="00F43F5C" w:rsidRDefault="00C029A5" w:rsidP="00C029A5">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0A32BF73" wp14:editId="10FDCA3F">
                  <wp:extent cx="1492370" cy="78867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0067" cy="792737"/>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0A98CAC0" w14:textId="77777777" w:rsidR="00C029A5" w:rsidRDefault="00C029A5" w:rsidP="00C029A5">
            <w:pPr>
              <w:spacing w:line="276" w:lineRule="auto"/>
              <w:jc w:val="center"/>
              <w:rPr>
                <w:rFonts w:ascii="Palatino Linotype" w:hAnsi="Palatino Linotype"/>
                <w:sz w:val="18"/>
                <w:szCs w:val="18"/>
              </w:rPr>
            </w:pPr>
          </w:p>
          <w:p w14:paraId="6947D464" w14:textId="74A28394" w:rsidR="00C029A5" w:rsidRPr="00947EB0" w:rsidRDefault="00C029A5" w:rsidP="00C029A5">
            <w:pPr>
              <w:spacing w:line="276" w:lineRule="auto"/>
              <w:jc w:val="center"/>
              <w:rPr>
                <w:rFonts w:ascii="Palatino Linotype" w:hAnsi="Palatino Linotype"/>
                <w:sz w:val="18"/>
                <w:szCs w:val="18"/>
              </w:rPr>
            </w:pPr>
            <w:r w:rsidRPr="00947EB0">
              <w:rPr>
                <w:rFonts w:ascii="Palatino Linotype" w:hAnsi="Palatino Linotype"/>
                <w:sz w:val="18"/>
                <w:szCs w:val="18"/>
              </w:rPr>
              <w:t>S</w:t>
            </w:r>
            <w:r w:rsidRPr="004179DD">
              <w:rPr>
                <w:rFonts w:ascii="Palatino Linotype" w:hAnsi="Palatino Linotype"/>
                <w:sz w:val="18"/>
                <w:szCs w:val="18"/>
              </w:rPr>
              <w:t>tół konferencyjny 1</w:t>
            </w:r>
            <w:r w:rsidR="009933CF">
              <w:rPr>
                <w:rFonts w:ascii="Palatino Linotype" w:hAnsi="Palatino Linotype"/>
                <w:sz w:val="18"/>
                <w:szCs w:val="18"/>
              </w:rPr>
              <w:t>6</w:t>
            </w:r>
            <w:r w:rsidRPr="004179DD">
              <w:rPr>
                <w:rFonts w:ascii="Palatino Linotype" w:hAnsi="Palatino Linotype"/>
                <w:sz w:val="18"/>
                <w:szCs w:val="18"/>
              </w:rPr>
              <w:t>0x</w:t>
            </w:r>
            <w:r w:rsidR="009933CF">
              <w:rPr>
                <w:rFonts w:ascii="Palatino Linotype" w:hAnsi="Palatino Linotype"/>
                <w:sz w:val="18"/>
                <w:szCs w:val="18"/>
              </w:rPr>
              <w:t>7</w:t>
            </w:r>
            <w:r w:rsidRPr="004179DD">
              <w:rPr>
                <w:rFonts w:ascii="Palatino Linotype" w:hAnsi="Palatino Linotype"/>
                <w:sz w:val="18"/>
                <w:szCs w:val="18"/>
              </w:rPr>
              <w:t>0x75h,  blat płyta melaminowana gr 25mm, stelaż metalowy lakierowany proszkowo</w:t>
            </w:r>
          </w:p>
        </w:tc>
        <w:tc>
          <w:tcPr>
            <w:tcW w:w="661" w:type="dxa"/>
            <w:tcBorders>
              <w:top w:val="nil"/>
              <w:left w:val="nil"/>
              <w:bottom w:val="single" w:sz="4" w:space="0" w:color="000000"/>
              <w:right w:val="single" w:sz="4" w:space="0" w:color="000000"/>
            </w:tcBorders>
            <w:shd w:val="clear" w:color="000000" w:fill="FFFFFF"/>
            <w:vAlign w:val="center"/>
          </w:tcPr>
          <w:p w14:paraId="03ABE7F5" w14:textId="79A38914" w:rsidR="00C029A5" w:rsidRPr="00F43F5C" w:rsidRDefault="000F77D2"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r>
      <w:tr w:rsidR="004E656E" w:rsidRPr="00F43F5C" w14:paraId="15748AD3" w14:textId="77777777" w:rsidTr="00795150">
        <w:trPr>
          <w:trHeight w:val="2078"/>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1A22570" w14:textId="5F095345" w:rsidR="0025798B" w:rsidRPr="00256454" w:rsidRDefault="0025798B" w:rsidP="00E762A9">
            <w:pPr>
              <w:spacing w:line="276" w:lineRule="auto"/>
              <w:jc w:val="center"/>
              <w:rPr>
                <w:rFonts w:ascii="Palatino Linotype" w:hAnsi="Palatino Linotype"/>
                <w:color w:val="000000" w:themeColor="text1"/>
                <w:sz w:val="18"/>
                <w:szCs w:val="18"/>
              </w:rPr>
            </w:pPr>
            <w:bookmarkStart w:id="14" w:name="_Hlk77598173"/>
            <w:bookmarkEnd w:id="12"/>
            <w:r w:rsidRPr="00256454">
              <w:rPr>
                <w:rFonts w:ascii="Palatino Linotype" w:hAnsi="Palatino Linotype"/>
                <w:color w:val="000000" w:themeColor="text1"/>
                <w:sz w:val="18"/>
                <w:szCs w:val="18"/>
              </w:rPr>
              <w:t>1</w:t>
            </w:r>
            <w:r w:rsidR="009933CF">
              <w:rPr>
                <w:rFonts w:ascii="Palatino Linotype" w:hAnsi="Palatino Linotype"/>
                <w:color w:val="000000" w:themeColor="text1"/>
                <w:sz w:val="18"/>
                <w:szCs w:val="18"/>
              </w:rPr>
              <w:t>1</w:t>
            </w:r>
          </w:p>
        </w:tc>
        <w:tc>
          <w:tcPr>
            <w:tcW w:w="2169" w:type="dxa"/>
            <w:gridSpan w:val="2"/>
            <w:tcBorders>
              <w:top w:val="nil"/>
              <w:left w:val="nil"/>
              <w:bottom w:val="single" w:sz="4" w:space="0" w:color="000000"/>
              <w:right w:val="single" w:sz="4" w:space="0" w:color="000000"/>
            </w:tcBorders>
            <w:shd w:val="clear" w:color="000000" w:fill="FFFFFF"/>
            <w:vAlign w:val="center"/>
          </w:tcPr>
          <w:p w14:paraId="1A1CCAE6" w14:textId="77777777" w:rsidR="009933CF" w:rsidRPr="00947EB0" w:rsidRDefault="009933CF" w:rsidP="009933CF">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ul. Kardynała Stefana Wyszyńskiego 1 – </w:t>
            </w:r>
          </w:p>
          <w:p w14:paraId="32DBDBDD" w14:textId="37433413" w:rsidR="00AE6930" w:rsidRPr="00256454" w:rsidRDefault="009933CF" w:rsidP="009933C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5</w:t>
            </w:r>
            <w:r w:rsidRPr="00947EB0">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378E7DC2" w14:textId="77777777" w:rsidR="0025798B" w:rsidRPr="00256454" w:rsidRDefault="0025798B"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Meble </w:t>
            </w:r>
          </w:p>
          <w:p w14:paraId="707B5876" w14:textId="77777777" w:rsidR="0025798B" w:rsidRPr="00256454" w:rsidRDefault="0025798B"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1B2539EF" w14:textId="77777777" w:rsidR="004E656E" w:rsidRPr="00256454" w:rsidRDefault="0025798B" w:rsidP="0025798B">
            <w:pPr>
              <w:spacing w:line="276" w:lineRule="auto"/>
              <w:jc w:val="center"/>
              <w:rPr>
                <w:rFonts w:ascii="Palatino Linotype" w:hAnsi="Palatino Linotype"/>
                <w:sz w:val="18"/>
                <w:szCs w:val="18"/>
              </w:rPr>
            </w:pPr>
            <w:r w:rsidRPr="00256454">
              <w:rPr>
                <w:rFonts w:ascii="Palatino Linotype" w:hAnsi="Palatino Linotype"/>
                <w:color w:val="000000" w:themeColor="text1"/>
                <w:sz w:val="18"/>
                <w:szCs w:val="18"/>
              </w:rPr>
              <w:t xml:space="preserve"> </w:t>
            </w:r>
            <w:r w:rsidR="00A86F58" w:rsidRPr="00256454">
              <w:rPr>
                <w:rFonts w:ascii="Palatino Linotype" w:hAnsi="Palatino Linotype"/>
                <w:color w:val="000000" w:themeColor="text1"/>
                <w:sz w:val="18"/>
                <w:szCs w:val="18"/>
              </w:rPr>
              <w:t>Stół okrągły</w:t>
            </w:r>
            <w:r w:rsidR="004E656E" w:rsidRPr="00256454">
              <w:rPr>
                <w:rFonts w:ascii="Palatino Linotype" w:hAnsi="Palatino Linotype"/>
                <w:sz w:val="18"/>
                <w:szCs w:val="18"/>
              </w:rPr>
              <w:t xml:space="preserve"> Ø70 cm </w:t>
            </w:r>
          </w:p>
          <w:p w14:paraId="08A3B5E2" w14:textId="70AC8878" w:rsidR="0025798B" w:rsidRPr="00256454" w:rsidRDefault="004E656E" w:rsidP="004E656E">
            <w:pPr>
              <w:spacing w:line="276" w:lineRule="auto"/>
              <w:jc w:val="center"/>
              <w:rPr>
                <w:rFonts w:ascii="Palatino Linotype" w:hAnsi="Palatino Linotype"/>
                <w:color w:val="000000" w:themeColor="text1"/>
                <w:sz w:val="18"/>
                <w:szCs w:val="18"/>
              </w:rPr>
            </w:pPr>
            <w:r w:rsidRPr="00256454">
              <w:rPr>
                <w:rFonts w:ascii="Palatino Linotype" w:hAnsi="Palatino Linotype"/>
                <w:sz w:val="18"/>
                <w:szCs w:val="18"/>
              </w:rPr>
              <w:t>75 cm h</w:t>
            </w:r>
          </w:p>
        </w:tc>
        <w:tc>
          <w:tcPr>
            <w:tcW w:w="2490" w:type="dxa"/>
            <w:tcBorders>
              <w:top w:val="nil"/>
              <w:left w:val="nil"/>
              <w:bottom w:val="single" w:sz="4" w:space="0" w:color="000000"/>
              <w:right w:val="single" w:sz="4" w:space="0" w:color="000000"/>
            </w:tcBorders>
            <w:shd w:val="clear" w:color="000000" w:fill="FFFFFF"/>
            <w:vAlign w:val="center"/>
          </w:tcPr>
          <w:p w14:paraId="0B8556B4" w14:textId="2EF7B531" w:rsidR="0025798B" w:rsidRPr="00256454" w:rsidRDefault="00A86F58" w:rsidP="00E762A9">
            <w:pPr>
              <w:spacing w:line="276" w:lineRule="auto"/>
              <w:jc w:val="center"/>
              <w:rPr>
                <w:rFonts w:ascii="Palatino Linotype" w:hAnsi="Palatino Linotype"/>
                <w:noProof/>
                <w:color w:val="000000" w:themeColor="text1"/>
                <w:sz w:val="18"/>
                <w:szCs w:val="18"/>
              </w:rPr>
            </w:pPr>
            <w:r w:rsidRPr="00256454">
              <w:rPr>
                <w:noProof/>
              </w:rPr>
              <w:drawing>
                <wp:inline distT="0" distB="0" distL="0" distR="0" wp14:anchorId="6FEEDE7B" wp14:editId="73448A55">
                  <wp:extent cx="724619" cy="639445"/>
                  <wp:effectExtent l="0" t="0" r="0" b="0"/>
                  <wp:docPr id="59878" name="Obraz 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E1C608-CC4C-40FA-9528-FE3E0ECB94DF}"/>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8685" cy="643033"/>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72AB8F93" w14:textId="4DD67194" w:rsidR="00A86F58" w:rsidRPr="00256454" w:rsidRDefault="00A86F58" w:rsidP="00A86F58">
            <w:pPr>
              <w:spacing w:line="276" w:lineRule="auto"/>
              <w:jc w:val="center"/>
              <w:rPr>
                <w:rFonts w:ascii="Palatino Linotype" w:hAnsi="Palatino Linotype"/>
                <w:sz w:val="18"/>
                <w:szCs w:val="18"/>
              </w:rPr>
            </w:pPr>
            <w:r w:rsidRPr="00256454">
              <w:rPr>
                <w:rFonts w:ascii="Palatino Linotype" w:hAnsi="Palatino Linotype"/>
                <w:sz w:val="18"/>
                <w:szCs w:val="18"/>
              </w:rPr>
              <w:t xml:space="preserve">Stolik okrągły </w:t>
            </w:r>
          </w:p>
          <w:p w14:paraId="01066711" w14:textId="5B581753" w:rsidR="0025798B" w:rsidRPr="00256454" w:rsidRDefault="00A86F58" w:rsidP="00A86F58">
            <w:pPr>
              <w:spacing w:line="276" w:lineRule="auto"/>
              <w:jc w:val="center"/>
              <w:rPr>
                <w:rFonts w:ascii="Palatino Linotype" w:hAnsi="Palatino Linotype"/>
                <w:sz w:val="18"/>
                <w:szCs w:val="18"/>
              </w:rPr>
            </w:pPr>
            <w:r w:rsidRPr="00256454">
              <w:rPr>
                <w:rFonts w:ascii="Palatino Linotype" w:hAnsi="Palatino Linotype"/>
                <w:sz w:val="18"/>
                <w:szCs w:val="18"/>
              </w:rPr>
              <w:t>na nodze okrągłej, stelaż stalowy malowany proszkowo na kolor aluminium</w:t>
            </w:r>
          </w:p>
        </w:tc>
        <w:tc>
          <w:tcPr>
            <w:tcW w:w="661" w:type="dxa"/>
            <w:tcBorders>
              <w:top w:val="nil"/>
              <w:left w:val="nil"/>
              <w:bottom w:val="single" w:sz="4" w:space="0" w:color="000000"/>
              <w:right w:val="single" w:sz="4" w:space="0" w:color="000000"/>
            </w:tcBorders>
            <w:shd w:val="clear" w:color="000000" w:fill="FFFFFF"/>
            <w:vAlign w:val="center"/>
          </w:tcPr>
          <w:p w14:paraId="6DACB3A4" w14:textId="12F4D73D" w:rsidR="0025798B" w:rsidRPr="00256454" w:rsidRDefault="009933CF"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5</w:t>
            </w:r>
          </w:p>
        </w:tc>
      </w:tr>
      <w:bookmarkEnd w:id="14"/>
    </w:tbl>
    <w:p w14:paraId="5CE90645" w14:textId="34CE9135" w:rsidR="00EB6114" w:rsidRPr="00DF7832" w:rsidRDefault="00EB6114" w:rsidP="00DF7832">
      <w:pPr>
        <w:spacing w:line="276" w:lineRule="auto"/>
        <w:ind w:right="424"/>
        <w:rPr>
          <w:rFonts w:ascii="Palatino Linotype" w:hAnsi="Palatino Linotype"/>
          <w:b/>
          <w:sz w:val="24"/>
          <w:szCs w:val="24"/>
        </w:rPr>
        <w:sectPr w:rsidR="00EB6114" w:rsidRPr="00DF7832" w:rsidSect="008B256A">
          <w:pgSz w:w="16838" w:h="11906" w:orient="landscape" w:code="9"/>
          <w:pgMar w:top="1418" w:right="1134" w:bottom="1418" w:left="1134" w:header="709" w:footer="709" w:gutter="0"/>
          <w:cols w:space="708"/>
          <w:docGrid w:linePitch="272"/>
        </w:sectPr>
      </w:pPr>
    </w:p>
    <w:p w14:paraId="4A334281" w14:textId="1A8491B1" w:rsidR="006C4224" w:rsidRDefault="006C4224" w:rsidP="006C4224">
      <w:pPr>
        <w:spacing w:line="276" w:lineRule="auto"/>
        <w:ind w:right="424"/>
        <w:jc w:val="center"/>
        <w:rPr>
          <w:rFonts w:ascii="Palatino Linotype" w:hAnsi="Palatino Linotype"/>
          <w:b/>
          <w:sz w:val="24"/>
          <w:szCs w:val="24"/>
          <w:u w:val="single"/>
        </w:rPr>
      </w:pPr>
      <w:bookmarkStart w:id="15" w:name="_Hlk77770614"/>
      <w:bookmarkStart w:id="16" w:name="_Hlk77770535"/>
      <w:r>
        <w:rPr>
          <w:rFonts w:ascii="Palatino Linotype" w:hAnsi="Palatino Linotype"/>
          <w:b/>
          <w:sz w:val="24"/>
          <w:szCs w:val="24"/>
          <w:u w:val="single"/>
        </w:rPr>
        <w:lastRenderedPageBreak/>
        <w:t>CZĘŚĆ 3</w:t>
      </w:r>
    </w:p>
    <w:p w14:paraId="6AD6050C" w14:textId="77777777" w:rsidR="000F77D2" w:rsidRDefault="000F77D2" w:rsidP="006C4224">
      <w:pPr>
        <w:spacing w:line="276" w:lineRule="auto"/>
        <w:ind w:right="424"/>
        <w:jc w:val="center"/>
        <w:rPr>
          <w:rFonts w:ascii="Palatino Linotype" w:hAnsi="Palatino Linotype"/>
          <w:b/>
          <w:sz w:val="24"/>
          <w:szCs w:val="24"/>
          <w:u w:val="single"/>
        </w:rPr>
      </w:pPr>
    </w:p>
    <w:p w14:paraId="2B8B2854" w14:textId="3F0E1691" w:rsidR="006C4224" w:rsidRDefault="006C4224" w:rsidP="006C4224">
      <w:pPr>
        <w:spacing w:line="276" w:lineRule="auto"/>
        <w:ind w:right="424"/>
        <w:jc w:val="center"/>
        <w:rPr>
          <w:rFonts w:ascii="Palatino Linotype" w:hAnsi="Palatino Linotype"/>
          <w:b/>
          <w:sz w:val="24"/>
          <w:szCs w:val="24"/>
        </w:rPr>
      </w:pPr>
      <w:r>
        <w:rPr>
          <w:rFonts w:ascii="Palatino Linotype" w:hAnsi="Palatino Linotype"/>
          <w:b/>
          <w:sz w:val="24"/>
          <w:szCs w:val="24"/>
        </w:rPr>
        <w:t xml:space="preserve">MEBLI </w:t>
      </w:r>
      <w:r w:rsidR="000F77D2">
        <w:rPr>
          <w:rFonts w:ascii="Palatino Linotype" w:hAnsi="Palatino Linotype"/>
          <w:b/>
          <w:sz w:val="24"/>
          <w:szCs w:val="24"/>
        </w:rPr>
        <w:t xml:space="preserve">BIUROWE I MAGAZYNOWE </w:t>
      </w:r>
    </w:p>
    <w:bookmarkEnd w:id="15"/>
    <w:p w14:paraId="391F3DD3" w14:textId="7E9390DB" w:rsidR="007C408B" w:rsidRDefault="007C408B" w:rsidP="00C91DE3">
      <w:pPr>
        <w:pStyle w:val="Tytu"/>
        <w:spacing w:line="276" w:lineRule="auto"/>
        <w:ind w:right="344"/>
        <w:jc w:val="left"/>
        <w:rPr>
          <w:rFonts w:ascii="Palatino Linotype" w:hAnsi="Palatino Linotype"/>
          <w:sz w:val="24"/>
          <w:szCs w:val="24"/>
        </w:rPr>
      </w:pPr>
    </w:p>
    <w:p w14:paraId="612DAF37" w14:textId="5131C649" w:rsidR="00C91DE3" w:rsidRPr="00C91DE3" w:rsidRDefault="00C91DE3" w:rsidP="00C91DE3">
      <w:pPr>
        <w:spacing w:before="100" w:beforeAutospacing="1" w:after="100" w:afterAutospacing="1"/>
        <w:jc w:val="both"/>
        <w:rPr>
          <w:rFonts w:ascii="Palatino Linotype" w:hAnsi="Palatino Linotype" w:cs="Times New Roman"/>
          <w:b/>
          <w:bCs/>
          <w:sz w:val="24"/>
          <w:szCs w:val="24"/>
        </w:rPr>
      </w:pPr>
      <w:r w:rsidRPr="00C91DE3">
        <w:rPr>
          <w:rFonts w:ascii="Palatino Linotype" w:hAnsi="Palatino Linotype" w:cs="Times New Roman"/>
          <w:b/>
          <w:bCs/>
          <w:sz w:val="24"/>
          <w:szCs w:val="24"/>
        </w:rPr>
        <w:t xml:space="preserve">SZAFA METALOWA 80x42x200h Z 4 PÓŁKAMI </w:t>
      </w:r>
    </w:p>
    <w:p w14:paraId="281B8C1C" w14:textId="7FA1119D" w:rsidR="00C91DE3" w:rsidRPr="00C91DE3" w:rsidRDefault="00C91DE3"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Szafa metalowa aktowa z 4 półkami.</w:t>
      </w:r>
    </w:p>
    <w:p w14:paraId="2AD39F14" w14:textId="3CE13E30"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Stabilna konstrukcja zgrzewana.</w:t>
      </w:r>
    </w:p>
    <w:p w14:paraId="57C0059F" w14:textId="348654E2" w:rsidR="00C91DE3" w:rsidRPr="00C91DE3" w:rsidRDefault="00C91DE3" w:rsidP="00C91DE3">
      <w:pPr>
        <w:pStyle w:val="Akapitzlist"/>
        <w:numPr>
          <w:ilvl w:val="0"/>
          <w:numId w:val="27"/>
        </w:numPr>
        <w:spacing w:before="100" w:beforeAutospacing="1" w:after="100" w:afterAutospacing="1"/>
        <w:jc w:val="both"/>
        <w:rPr>
          <w:rFonts w:ascii="Palatino Linotype" w:hAnsi="Palatino Linotype" w:cs="Times New Roman"/>
          <w:sz w:val="24"/>
          <w:szCs w:val="24"/>
        </w:rPr>
      </w:pPr>
      <w:r w:rsidRPr="00C91DE3">
        <w:rPr>
          <w:rFonts w:ascii="Palatino Linotype" w:hAnsi="Palatino Linotype" w:cs="Times New Roman"/>
          <w:sz w:val="24"/>
          <w:szCs w:val="24"/>
        </w:rPr>
        <w:t xml:space="preserve">Szafa metalowa aktowa z 4 półkami. </w:t>
      </w:r>
    </w:p>
    <w:p w14:paraId="4440AFC3"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Wewnętrzny profil wzmacniający drzwi.</w:t>
      </w:r>
    </w:p>
    <w:p w14:paraId="00A39D71"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Zamek z 2 kluczami.</w:t>
      </w:r>
    </w:p>
    <w:p w14:paraId="1FDBA41C"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Ryglowanie w 3 punktach.</w:t>
      </w:r>
    </w:p>
    <w:p w14:paraId="48339885"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4 przestawne półki co 25 mm.</w:t>
      </w:r>
    </w:p>
    <w:p w14:paraId="7E6EFD31"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Maksymalne obciążenie półki 60 kg.</w:t>
      </w:r>
    </w:p>
    <w:p w14:paraId="02F44547"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Waga: 51 kg.</w:t>
      </w:r>
    </w:p>
    <w:p w14:paraId="70126DA9"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Blacha stalowa 0,8 mm.</w:t>
      </w:r>
    </w:p>
    <w:p w14:paraId="0E05E76F"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Malowana proszkowo.</w:t>
      </w:r>
    </w:p>
    <w:p w14:paraId="138C3B42" w14:textId="77777777" w:rsidR="007C408B" w:rsidRPr="00C91DE3" w:rsidRDefault="007C408B" w:rsidP="007C408B">
      <w:pPr>
        <w:numPr>
          <w:ilvl w:val="0"/>
          <w:numId w:val="27"/>
        </w:numPr>
        <w:spacing w:before="100" w:beforeAutospacing="1" w:after="100" w:afterAutospacing="1"/>
        <w:rPr>
          <w:rFonts w:ascii="Palatino Linotype" w:hAnsi="Palatino Linotype" w:cs="Times New Roman"/>
          <w:sz w:val="24"/>
          <w:szCs w:val="24"/>
        </w:rPr>
      </w:pPr>
      <w:bookmarkStart w:id="17" w:name="_Hlk98412661"/>
      <w:r w:rsidRPr="00C91DE3">
        <w:rPr>
          <w:rFonts w:ascii="Palatino Linotype" w:hAnsi="Palatino Linotype" w:cs="Times New Roman"/>
          <w:sz w:val="24"/>
          <w:szCs w:val="24"/>
        </w:rPr>
        <w:t>Drzwi skrzydłowe z wewnętrznymi zawiasami.</w:t>
      </w:r>
    </w:p>
    <w:p w14:paraId="51896FC1" w14:textId="68504C44" w:rsidR="007C408B" w:rsidRPr="00C91DE3" w:rsidRDefault="007C408B" w:rsidP="00C91DE3">
      <w:pPr>
        <w:numPr>
          <w:ilvl w:val="0"/>
          <w:numId w:val="27"/>
        </w:numPr>
        <w:spacing w:before="100" w:beforeAutospacing="1" w:after="100" w:afterAutospacing="1"/>
        <w:rPr>
          <w:rFonts w:ascii="Palatino Linotype" w:hAnsi="Palatino Linotype" w:cs="Times New Roman"/>
          <w:sz w:val="24"/>
          <w:szCs w:val="24"/>
        </w:rPr>
      </w:pPr>
      <w:r w:rsidRPr="00C91DE3">
        <w:rPr>
          <w:rFonts w:ascii="Palatino Linotype" w:hAnsi="Palatino Linotype" w:cs="Times New Roman"/>
          <w:sz w:val="24"/>
          <w:szCs w:val="24"/>
        </w:rPr>
        <w:t>Stopki poziomujące</w:t>
      </w:r>
      <w:bookmarkEnd w:id="17"/>
      <w:r w:rsidRPr="00C91DE3">
        <w:rPr>
          <w:rFonts w:ascii="Palatino Linotype" w:hAnsi="Palatino Linotype" w:cs="Times New Roman"/>
          <w:sz w:val="24"/>
          <w:szCs w:val="24"/>
        </w:rPr>
        <w:t>.</w:t>
      </w:r>
    </w:p>
    <w:p w14:paraId="209127B7" w14:textId="748F3FE6" w:rsidR="007C408B" w:rsidRPr="00DE6ED7" w:rsidRDefault="00C91DE3" w:rsidP="00C91DE3">
      <w:pPr>
        <w:spacing w:before="100" w:beforeAutospacing="1" w:after="100" w:afterAutospacing="1"/>
        <w:jc w:val="center"/>
        <w:rPr>
          <w:rFonts w:ascii="Times New Roman" w:hAnsi="Times New Roman" w:cs="Times New Roman"/>
          <w:sz w:val="24"/>
          <w:szCs w:val="24"/>
        </w:rPr>
      </w:pPr>
      <w:r>
        <w:rPr>
          <w:noProof/>
        </w:rPr>
        <w:drawing>
          <wp:inline distT="0" distB="0" distL="0" distR="0" wp14:anchorId="36934BEC" wp14:editId="4631DD18">
            <wp:extent cx="1190625" cy="1809750"/>
            <wp:effectExtent l="0" t="0" r="0" b="0"/>
            <wp:docPr id="37" name="Obraz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102A0A-AAC9-4619-84F9-CE8ECBC717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9" name="Obraz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102A0A-AAC9-4619-84F9-CE8ECBC7173A}"/>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l="22359" r="17886"/>
                    <a:stretch>
                      <a:fillRect/>
                    </a:stretch>
                  </pic:blipFill>
                  <pic:spPr bwMode="auto">
                    <a:xfrm>
                      <a:off x="0" y="0"/>
                      <a:ext cx="1190625" cy="1809750"/>
                    </a:xfrm>
                    <a:prstGeom prst="rect">
                      <a:avLst/>
                    </a:prstGeom>
                    <a:noFill/>
                    <a:ln>
                      <a:noFill/>
                    </a:ln>
                  </pic:spPr>
                </pic:pic>
              </a:graphicData>
            </a:graphic>
          </wp:inline>
        </w:drawing>
      </w:r>
    </w:p>
    <w:p w14:paraId="4568C4EA" w14:textId="77777777" w:rsidR="007C408B" w:rsidRDefault="007C408B" w:rsidP="007C408B">
      <w:pPr>
        <w:spacing w:line="276" w:lineRule="auto"/>
        <w:jc w:val="both"/>
        <w:rPr>
          <w:rFonts w:ascii="Palatino Linotype" w:hAnsi="Palatino Linotype" w:cs="Times New Roman"/>
          <w:b/>
          <w:sz w:val="24"/>
          <w:szCs w:val="24"/>
        </w:rPr>
      </w:pPr>
    </w:p>
    <w:p w14:paraId="32C00286" w14:textId="77777777" w:rsidR="00C91DE3" w:rsidRPr="008A42D0" w:rsidRDefault="00C91DE3" w:rsidP="00C91DE3">
      <w:pPr>
        <w:spacing w:line="276" w:lineRule="auto"/>
        <w:jc w:val="both"/>
        <w:rPr>
          <w:rFonts w:ascii="Palatino Linotype" w:hAnsi="Palatino Linotype"/>
          <w:sz w:val="24"/>
          <w:szCs w:val="24"/>
        </w:rPr>
      </w:pPr>
      <w:r w:rsidRPr="0093634D">
        <w:rPr>
          <w:rFonts w:ascii="Palatino Linotype" w:hAnsi="Palatino Linotype"/>
          <w:sz w:val="24"/>
          <w:szCs w:val="24"/>
        </w:rPr>
        <w:t>Zdjęcie poglądowe</w:t>
      </w:r>
    </w:p>
    <w:p w14:paraId="5F571076" w14:textId="77777777" w:rsidR="007C408B" w:rsidRDefault="007C408B" w:rsidP="007C408B">
      <w:pPr>
        <w:spacing w:line="276" w:lineRule="auto"/>
        <w:jc w:val="both"/>
        <w:rPr>
          <w:rFonts w:ascii="Palatino Linotype" w:hAnsi="Palatino Linotype" w:cs="Times New Roman"/>
          <w:b/>
          <w:sz w:val="24"/>
          <w:szCs w:val="24"/>
        </w:rPr>
      </w:pPr>
    </w:p>
    <w:p w14:paraId="6D290E4C" w14:textId="5B166EA5" w:rsidR="008F5A96" w:rsidRDefault="008F5A96" w:rsidP="006C4224">
      <w:pPr>
        <w:pStyle w:val="Tytu"/>
        <w:spacing w:line="276" w:lineRule="auto"/>
        <w:ind w:right="344"/>
        <w:rPr>
          <w:rFonts w:ascii="Palatino Linotype" w:hAnsi="Palatino Linotype"/>
          <w:sz w:val="24"/>
          <w:szCs w:val="24"/>
        </w:rPr>
      </w:pPr>
    </w:p>
    <w:p w14:paraId="069FA5A8" w14:textId="35A2DF38" w:rsidR="008F5A96" w:rsidRDefault="008F5A96" w:rsidP="006C4224">
      <w:pPr>
        <w:pStyle w:val="Tytu"/>
        <w:spacing w:line="276" w:lineRule="auto"/>
        <w:ind w:right="344"/>
        <w:rPr>
          <w:rFonts w:ascii="Palatino Linotype" w:hAnsi="Palatino Linotype"/>
          <w:sz w:val="24"/>
          <w:szCs w:val="24"/>
        </w:rPr>
      </w:pPr>
    </w:p>
    <w:p w14:paraId="445A423B" w14:textId="55ABB7EF" w:rsidR="008F5A96" w:rsidRDefault="008F5A96" w:rsidP="006C4224">
      <w:pPr>
        <w:pStyle w:val="Tytu"/>
        <w:spacing w:line="276" w:lineRule="auto"/>
        <w:ind w:right="344"/>
        <w:rPr>
          <w:rFonts w:ascii="Palatino Linotype" w:hAnsi="Palatino Linotype"/>
          <w:sz w:val="24"/>
          <w:szCs w:val="24"/>
        </w:rPr>
      </w:pPr>
    </w:p>
    <w:p w14:paraId="37BC383F" w14:textId="4AC69C5B" w:rsidR="008F5A96" w:rsidRDefault="008F5A96" w:rsidP="006C4224">
      <w:pPr>
        <w:pStyle w:val="Tytu"/>
        <w:spacing w:line="276" w:lineRule="auto"/>
        <w:ind w:right="344"/>
        <w:rPr>
          <w:rFonts w:ascii="Palatino Linotype" w:hAnsi="Palatino Linotype"/>
          <w:sz w:val="24"/>
          <w:szCs w:val="24"/>
        </w:rPr>
      </w:pPr>
    </w:p>
    <w:p w14:paraId="4069363C" w14:textId="012BCFA3" w:rsidR="008F5A96" w:rsidRDefault="008F5A96" w:rsidP="006C4224">
      <w:pPr>
        <w:pStyle w:val="Tytu"/>
        <w:spacing w:line="276" w:lineRule="auto"/>
        <w:ind w:right="344"/>
        <w:rPr>
          <w:rFonts w:ascii="Palatino Linotype" w:hAnsi="Palatino Linotype"/>
          <w:sz w:val="24"/>
          <w:szCs w:val="24"/>
        </w:rPr>
      </w:pPr>
    </w:p>
    <w:p w14:paraId="08C95D6F" w14:textId="30122E2A" w:rsidR="009F2DAA" w:rsidRDefault="009F2DAA" w:rsidP="006C4224">
      <w:pPr>
        <w:pStyle w:val="Tytu"/>
        <w:spacing w:line="276" w:lineRule="auto"/>
        <w:ind w:right="344"/>
        <w:rPr>
          <w:rFonts w:ascii="Palatino Linotype" w:hAnsi="Palatino Linotype"/>
          <w:sz w:val="24"/>
          <w:szCs w:val="24"/>
        </w:rPr>
      </w:pPr>
    </w:p>
    <w:p w14:paraId="4481C122" w14:textId="77777777" w:rsidR="009F2DAA" w:rsidRDefault="009F2DAA" w:rsidP="006C4224">
      <w:pPr>
        <w:pStyle w:val="Tytu"/>
        <w:spacing w:line="276" w:lineRule="auto"/>
        <w:ind w:right="344"/>
        <w:rPr>
          <w:rFonts w:ascii="Palatino Linotype" w:hAnsi="Palatino Linotype"/>
          <w:sz w:val="24"/>
          <w:szCs w:val="24"/>
        </w:rPr>
      </w:pPr>
    </w:p>
    <w:p w14:paraId="30C8F211" w14:textId="27FB51BD" w:rsidR="000F77D2" w:rsidRDefault="000F77D2" w:rsidP="006C4224">
      <w:pPr>
        <w:pStyle w:val="Tytu"/>
        <w:spacing w:line="276" w:lineRule="auto"/>
        <w:ind w:right="344"/>
        <w:rPr>
          <w:rFonts w:ascii="Palatino Linotype" w:hAnsi="Palatino Linotype"/>
          <w:sz w:val="24"/>
          <w:szCs w:val="24"/>
        </w:rPr>
      </w:pPr>
    </w:p>
    <w:p w14:paraId="6F7B9826" w14:textId="7388D77F" w:rsidR="000F77D2" w:rsidRDefault="000F77D2" w:rsidP="006C4224">
      <w:pPr>
        <w:pStyle w:val="Tytu"/>
        <w:spacing w:line="276" w:lineRule="auto"/>
        <w:ind w:right="344"/>
        <w:rPr>
          <w:rFonts w:ascii="Palatino Linotype" w:hAnsi="Palatino Linotype"/>
          <w:sz w:val="24"/>
          <w:szCs w:val="24"/>
        </w:rPr>
      </w:pPr>
    </w:p>
    <w:p w14:paraId="587B42C0" w14:textId="791B577C" w:rsidR="000F77D2" w:rsidRDefault="00C91DE3" w:rsidP="00C91DE3">
      <w:pPr>
        <w:pStyle w:val="Tytu"/>
        <w:spacing w:line="276" w:lineRule="auto"/>
        <w:ind w:right="344"/>
        <w:jc w:val="left"/>
        <w:rPr>
          <w:rFonts w:ascii="Palatino Linotype" w:hAnsi="Palatino Linotype"/>
          <w:sz w:val="24"/>
          <w:szCs w:val="24"/>
        </w:rPr>
      </w:pPr>
      <w:r>
        <w:rPr>
          <w:rFonts w:ascii="Palatino Linotype" w:hAnsi="Palatino Linotype"/>
          <w:sz w:val="24"/>
          <w:szCs w:val="24"/>
        </w:rPr>
        <w:lastRenderedPageBreak/>
        <w:t xml:space="preserve">REGAŁY METALOWE </w:t>
      </w:r>
    </w:p>
    <w:p w14:paraId="170057B2" w14:textId="77777777" w:rsidR="00B655BD" w:rsidRPr="00B655BD" w:rsidRDefault="00B655BD" w:rsidP="00B655BD">
      <w:pPr>
        <w:pStyle w:val="Tytu"/>
        <w:ind w:right="344"/>
        <w:jc w:val="left"/>
        <w:rPr>
          <w:rFonts w:ascii="Palatino Linotype" w:hAnsi="Palatino Linotype"/>
          <w:sz w:val="24"/>
          <w:szCs w:val="24"/>
        </w:rPr>
      </w:pPr>
      <w:r w:rsidRPr="00B655BD">
        <w:rPr>
          <w:rFonts w:ascii="Palatino Linotype" w:hAnsi="Palatino Linotype"/>
          <w:sz w:val="24"/>
          <w:szCs w:val="24"/>
        </w:rPr>
        <w:t>Regał metalowy, 5-połkowy o wymiarach: szer. 800mm, gł. 300-350mm, wys. 2000-2100 mm</w:t>
      </w:r>
    </w:p>
    <w:p w14:paraId="45A8445C" w14:textId="77777777" w:rsidR="00066C37" w:rsidRPr="00066C37" w:rsidRDefault="00B655BD" w:rsidP="00066C37">
      <w:pPr>
        <w:numPr>
          <w:ilvl w:val="0"/>
          <w:numId w:val="27"/>
        </w:numPr>
        <w:spacing w:before="100" w:beforeAutospacing="1" w:after="100" w:afterAutospacing="1"/>
        <w:rPr>
          <w:rFonts w:ascii="Palatino Linotype" w:hAnsi="Palatino Linotype"/>
          <w:b/>
          <w:bCs/>
          <w:sz w:val="24"/>
          <w:szCs w:val="24"/>
        </w:rPr>
      </w:pPr>
      <w:r w:rsidRPr="00066C37">
        <w:rPr>
          <w:rFonts w:ascii="Palatino Linotype" w:hAnsi="Palatino Linotype"/>
          <w:bCs/>
          <w:sz w:val="24"/>
          <w:szCs w:val="24"/>
        </w:rPr>
        <w:t>Regał skręcany z półką metalową typ „RML”</w:t>
      </w:r>
    </w:p>
    <w:p w14:paraId="1DE4E792" w14:textId="77777777" w:rsidR="00066C37" w:rsidRPr="00066C37" w:rsidRDefault="00B655BD" w:rsidP="00066C37">
      <w:pPr>
        <w:numPr>
          <w:ilvl w:val="0"/>
          <w:numId w:val="27"/>
        </w:numPr>
        <w:spacing w:before="100" w:beforeAutospacing="1" w:after="100" w:afterAutospacing="1"/>
        <w:rPr>
          <w:rFonts w:ascii="Palatino Linotype" w:hAnsi="Palatino Linotype"/>
          <w:b/>
          <w:bCs/>
          <w:sz w:val="24"/>
          <w:szCs w:val="24"/>
        </w:rPr>
      </w:pPr>
      <w:r w:rsidRPr="00066C37">
        <w:rPr>
          <w:rFonts w:ascii="Palatino Linotype" w:hAnsi="Palatino Linotype"/>
          <w:bCs/>
          <w:sz w:val="24"/>
          <w:szCs w:val="24"/>
        </w:rPr>
        <w:t>Max. obciążenie półki: 100 kg</w:t>
      </w:r>
    </w:p>
    <w:p w14:paraId="78BF1557" w14:textId="77777777" w:rsidR="00066C37" w:rsidRPr="00066C37" w:rsidRDefault="00B655BD" w:rsidP="00066C37">
      <w:pPr>
        <w:numPr>
          <w:ilvl w:val="0"/>
          <w:numId w:val="27"/>
        </w:numPr>
        <w:spacing w:before="100" w:beforeAutospacing="1" w:after="100" w:afterAutospacing="1"/>
        <w:rPr>
          <w:rFonts w:ascii="Palatino Linotype" w:hAnsi="Palatino Linotype"/>
          <w:b/>
          <w:bCs/>
          <w:sz w:val="24"/>
          <w:szCs w:val="24"/>
        </w:rPr>
      </w:pPr>
      <w:r w:rsidRPr="00066C37">
        <w:rPr>
          <w:rFonts w:ascii="Palatino Linotype" w:hAnsi="Palatino Linotype"/>
          <w:bCs/>
          <w:sz w:val="24"/>
          <w:szCs w:val="24"/>
        </w:rPr>
        <w:t>Elementy pionowe regału wykonane z blach o grubości min. 2mm, perforowane co 30-35mm. Profil kątownika 35-40x35-40mm</w:t>
      </w:r>
    </w:p>
    <w:p w14:paraId="50B8498F" w14:textId="77777777" w:rsidR="00066C37" w:rsidRPr="00066C37" w:rsidRDefault="00B655BD" w:rsidP="00066C37">
      <w:pPr>
        <w:numPr>
          <w:ilvl w:val="0"/>
          <w:numId w:val="27"/>
        </w:numPr>
        <w:spacing w:before="100" w:beforeAutospacing="1" w:after="100" w:afterAutospacing="1"/>
        <w:rPr>
          <w:rFonts w:ascii="Palatino Linotype" w:hAnsi="Palatino Linotype"/>
          <w:b/>
          <w:bCs/>
          <w:sz w:val="24"/>
          <w:szCs w:val="24"/>
        </w:rPr>
      </w:pPr>
      <w:r w:rsidRPr="00066C37">
        <w:rPr>
          <w:rFonts w:ascii="Palatino Linotype" w:hAnsi="Palatino Linotype"/>
          <w:bCs/>
          <w:sz w:val="24"/>
          <w:szCs w:val="24"/>
        </w:rPr>
        <w:t>Półki wykonane z blach o grubości min.1mm. Szerokość zagięcia półki 35-40mm</w:t>
      </w:r>
    </w:p>
    <w:p w14:paraId="5AC85DF2" w14:textId="77777777" w:rsidR="00066C37" w:rsidRPr="00066C37" w:rsidRDefault="00B655BD" w:rsidP="00066C37">
      <w:pPr>
        <w:numPr>
          <w:ilvl w:val="0"/>
          <w:numId w:val="27"/>
        </w:numPr>
        <w:spacing w:before="100" w:beforeAutospacing="1" w:after="100" w:afterAutospacing="1"/>
        <w:rPr>
          <w:rFonts w:ascii="Palatino Linotype" w:hAnsi="Palatino Linotype"/>
          <w:b/>
          <w:bCs/>
          <w:sz w:val="24"/>
          <w:szCs w:val="24"/>
        </w:rPr>
      </w:pPr>
      <w:r w:rsidRPr="00066C37">
        <w:rPr>
          <w:rFonts w:ascii="Palatino Linotype" w:hAnsi="Palatino Linotype"/>
          <w:bCs/>
          <w:sz w:val="24"/>
          <w:szCs w:val="24"/>
        </w:rPr>
        <w:t>Wymagana możliwość łączenia w ciągi na wspólnej nodze</w:t>
      </w:r>
    </w:p>
    <w:p w14:paraId="250B60C2" w14:textId="1434DE7F" w:rsidR="00B655BD" w:rsidRPr="00E36391" w:rsidRDefault="00B655BD" w:rsidP="00E36391">
      <w:pPr>
        <w:numPr>
          <w:ilvl w:val="0"/>
          <w:numId w:val="27"/>
        </w:numPr>
        <w:spacing w:before="100" w:beforeAutospacing="1" w:after="100" w:afterAutospacing="1"/>
        <w:rPr>
          <w:rFonts w:ascii="Palatino Linotype" w:hAnsi="Palatino Linotype"/>
          <w:b/>
          <w:bCs/>
          <w:sz w:val="24"/>
          <w:szCs w:val="24"/>
        </w:rPr>
      </w:pPr>
      <w:bookmarkStart w:id="18" w:name="_Hlk98412763"/>
      <w:r w:rsidRPr="00066C37">
        <w:rPr>
          <w:rFonts w:ascii="Palatino Linotype" w:hAnsi="Palatino Linotype"/>
          <w:bCs/>
          <w:sz w:val="24"/>
          <w:szCs w:val="24"/>
        </w:rPr>
        <w:t>Kolor – RAL7035</w:t>
      </w:r>
      <w:bookmarkEnd w:id="18"/>
    </w:p>
    <w:p w14:paraId="37806806" w14:textId="19491DDD" w:rsidR="00B655BD" w:rsidRPr="00B655BD" w:rsidRDefault="00B655BD" w:rsidP="00B655BD">
      <w:pPr>
        <w:pStyle w:val="Tytu"/>
        <w:ind w:right="344"/>
        <w:jc w:val="left"/>
        <w:rPr>
          <w:rFonts w:ascii="Palatino Linotype" w:hAnsi="Palatino Linotype"/>
          <w:sz w:val="24"/>
          <w:szCs w:val="24"/>
        </w:rPr>
      </w:pPr>
      <w:r w:rsidRPr="00B655BD">
        <w:rPr>
          <w:rFonts w:ascii="Palatino Linotype" w:hAnsi="Palatino Linotype"/>
          <w:sz w:val="24"/>
          <w:szCs w:val="24"/>
        </w:rPr>
        <w:t>Regał metalowy, 5-połkowy o wymiarach: szer. 600mm, gł. 300-350mm, wys. 2000-2100 mm</w:t>
      </w:r>
    </w:p>
    <w:p w14:paraId="26D3D675"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Regał skręcany z półką metalową typ „RML”</w:t>
      </w:r>
    </w:p>
    <w:p w14:paraId="7AD7DED0"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Max. obciążenie półki: 100 kg</w:t>
      </w:r>
    </w:p>
    <w:p w14:paraId="63B13A8E"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Elementy pionowe regału wykonane z blach o grubości min. 2mm, perforowane co 30-35mm. Profil kątownika 35-40x35-40mm</w:t>
      </w:r>
    </w:p>
    <w:p w14:paraId="4DE2EFD0"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Półki wykonane z blach o grubości min.1mm. Szerokość zagięcia półki 35-40mm</w:t>
      </w:r>
    </w:p>
    <w:p w14:paraId="2853D8D2"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Wymagana możliwość łączenia w ciągi na wspólnej nodze</w:t>
      </w:r>
    </w:p>
    <w:p w14:paraId="057861A6" w14:textId="3EA85E59" w:rsidR="00B655BD"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Kolor – RAL7035</w:t>
      </w:r>
    </w:p>
    <w:p w14:paraId="29BFB737" w14:textId="5305180C" w:rsidR="00B655BD" w:rsidRPr="00B655BD" w:rsidRDefault="00B655BD" w:rsidP="00B655BD">
      <w:pPr>
        <w:pStyle w:val="Tytu"/>
        <w:ind w:right="344"/>
        <w:jc w:val="left"/>
        <w:rPr>
          <w:rFonts w:ascii="Palatino Linotype" w:hAnsi="Palatino Linotype"/>
          <w:sz w:val="24"/>
          <w:szCs w:val="24"/>
        </w:rPr>
      </w:pPr>
      <w:r w:rsidRPr="00B655BD">
        <w:rPr>
          <w:rFonts w:ascii="Palatino Linotype" w:hAnsi="Palatino Linotype"/>
          <w:sz w:val="24"/>
          <w:szCs w:val="24"/>
        </w:rPr>
        <w:t>Regał metalowy, 6-połkowy o wymiarach: szer. 800mm, gł. 300-350mm, wys. 2400-2500 mm</w:t>
      </w:r>
    </w:p>
    <w:p w14:paraId="321FDF39"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Regał skręcany z półką metalową typ „RML”</w:t>
      </w:r>
    </w:p>
    <w:p w14:paraId="73DB3365"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 xml:space="preserve">Max. obciążenie półki: 100 kg </w:t>
      </w:r>
    </w:p>
    <w:p w14:paraId="098959D4"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Elementy pionowe regału wykonane z blach o grubości min. 2mm, perforowane co 30-35mm. Profil kątownika 35-40x35-40mm</w:t>
      </w:r>
    </w:p>
    <w:p w14:paraId="05FDCC91"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Półki wykonane z blach o grubości min.1mm. Szerokość zagięcia półki 35-40mm</w:t>
      </w:r>
    </w:p>
    <w:p w14:paraId="7E9F7FE1"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Wymagana możliwość łączenia w ciągi na wspólnej nodze</w:t>
      </w:r>
    </w:p>
    <w:p w14:paraId="5E494E2D" w14:textId="0719E8F6" w:rsidR="00B655BD"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Kolor – RAL7035</w:t>
      </w:r>
    </w:p>
    <w:p w14:paraId="545A4370" w14:textId="79B9935F" w:rsidR="00E36391" w:rsidRPr="00E36391" w:rsidRDefault="00B655BD" w:rsidP="00B655BD">
      <w:pPr>
        <w:pStyle w:val="Tytu"/>
        <w:ind w:right="344"/>
        <w:jc w:val="left"/>
        <w:rPr>
          <w:rFonts w:ascii="Palatino Linotype" w:hAnsi="Palatino Linotype"/>
          <w:sz w:val="24"/>
          <w:szCs w:val="24"/>
        </w:rPr>
      </w:pPr>
      <w:r w:rsidRPr="00B655BD">
        <w:rPr>
          <w:rFonts w:ascii="Palatino Linotype" w:hAnsi="Palatino Linotype"/>
          <w:sz w:val="24"/>
          <w:szCs w:val="24"/>
        </w:rPr>
        <w:t>Regał metalowy, 6-połkowy o wymiarach: szer. 600mm, gł. 300-350mm, wys. 2400-2500 mm</w:t>
      </w:r>
    </w:p>
    <w:p w14:paraId="5B3855B4"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Regał skręcany z półką metalową typ „RML”</w:t>
      </w:r>
    </w:p>
    <w:p w14:paraId="4D3D8E67"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Max. obciążenie półki: 100 kg</w:t>
      </w:r>
    </w:p>
    <w:p w14:paraId="6A26F870"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Elementy pionowe regału wykonane z blach o grubości min. 2mm, perforowane co 30-35mm. Profil kątownika 35-40x35-40mm</w:t>
      </w:r>
    </w:p>
    <w:p w14:paraId="79B35017"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lastRenderedPageBreak/>
        <w:t>Półki wykonane z blach o grubości min.1mm. Szerokość zagięcia półki 35-40mm</w:t>
      </w:r>
    </w:p>
    <w:p w14:paraId="04996090"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Wymagana możliwość łączenia w ciągi na wspólnej nodze</w:t>
      </w:r>
    </w:p>
    <w:p w14:paraId="0B53393F" w14:textId="4A76866B" w:rsidR="00C91DE3"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Kolor – RAL7035</w:t>
      </w:r>
    </w:p>
    <w:p w14:paraId="542AAF96" w14:textId="39D38E6C" w:rsidR="00B655BD" w:rsidRPr="00B655BD" w:rsidRDefault="00B655BD" w:rsidP="00B655BD">
      <w:pPr>
        <w:pStyle w:val="Tytu"/>
        <w:ind w:right="344"/>
        <w:jc w:val="left"/>
        <w:rPr>
          <w:rFonts w:ascii="Palatino Linotype" w:hAnsi="Palatino Linotype"/>
          <w:sz w:val="24"/>
          <w:szCs w:val="24"/>
        </w:rPr>
      </w:pPr>
      <w:r w:rsidRPr="00B655BD">
        <w:rPr>
          <w:rFonts w:ascii="Palatino Linotype" w:hAnsi="Palatino Linotype"/>
          <w:sz w:val="24"/>
          <w:szCs w:val="24"/>
        </w:rPr>
        <w:t>Regał metalowy, 5-połkowy o wymiarach: szer. 800mm, gł. 300-350mm, wys. 1800-1900 mm</w:t>
      </w:r>
    </w:p>
    <w:p w14:paraId="5F1FB2FE"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Regał skręcany z półką metalową typ „RML”</w:t>
      </w:r>
    </w:p>
    <w:p w14:paraId="6CB2F360"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Max. obciążenie półki: 100 kg</w:t>
      </w:r>
    </w:p>
    <w:p w14:paraId="2D55FD31"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Elementy pionowe regału wykonane z blach o grubości min. 2mm, perforowane co 30-35mm. Profil kątownika 35-40x35-40mm</w:t>
      </w:r>
    </w:p>
    <w:p w14:paraId="55E48123"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Półki wykonane z blach o grubości min.1mm. Szerokość zagięcia półki 35-40mm</w:t>
      </w:r>
    </w:p>
    <w:p w14:paraId="3A110923"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Wymagana możliwość łączenia w ciągi na wspólnej nodze</w:t>
      </w:r>
    </w:p>
    <w:p w14:paraId="15FE01F7" w14:textId="71C4D2DB" w:rsidR="00B655BD"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Kolor – RAL7035</w:t>
      </w:r>
    </w:p>
    <w:p w14:paraId="0371F4F1" w14:textId="42C93F48" w:rsidR="00E36391" w:rsidRPr="00E36391" w:rsidRDefault="00B655BD" w:rsidP="00B655BD">
      <w:pPr>
        <w:pStyle w:val="Tytu"/>
        <w:ind w:right="344"/>
        <w:jc w:val="left"/>
        <w:rPr>
          <w:rFonts w:ascii="Palatino Linotype" w:hAnsi="Palatino Linotype"/>
          <w:sz w:val="24"/>
          <w:szCs w:val="24"/>
        </w:rPr>
      </w:pPr>
      <w:r w:rsidRPr="00B655BD">
        <w:rPr>
          <w:rFonts w:ascii="Palatino Linotype" w:hAnsi="Palatino Linotype"/>
          <w:sz w:val="24"/>
          <w:szCs w:val="24"/>
        </w:rPr>
        <w:t>Regał metalowy, 5-połkowy o wymiarach: szer. 600mm, gł. 300-350mm, wys. 1800-1900 mm</w:t>
      </w:r>
    </w:p>
    <w:p w14:paraId="4D7B26CA"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Regał skręcany z półką metalową typ „RML”</w:t>
      </w:r>
    </w:p>
    <w:p w14:paraId="1C7E45C5"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Max. obciążenie półki: 100 kg</w:t>
      </w:r>
    </w:p>
    <w:p w14:paraId="66DF3022"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Elementy pionowe regału wykonane z blach o grubości min. 2mm, perforowane co 30-35mm. Profil kątownika 35-40x35-40mm</w:t>
      </w:r>
    </w:p>
    <w:p w14:paraId="4943CE62"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Półki wykonane z blach o grubości min.1mm. Szerokość zagięcia półki 35-40mm</w:t>
      </w:r>
    </w:p>
    <w:p w14:paraId="6DA16F1D" w14:textId="77777777" w:rsidR="00E36391"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Wymagana możliwość łączenia w ciągi na wspólnej nodze</w:t>
      </w:r>
    </w:p>
    <w:p w14:paraId="5D2949DB" w14:textId="073093C4" w:rsidR="000F77D2" w:rsidRPr="00E36391" w:rsidRDefault="00B655BD" w:rsidP="00E36391">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Kolor – RAL7035</w:t>
      </w:r>
    </w:p>
    <w:p w14:paraId="58F18FE6" w14:textId="77777777" w:rsidR="000F77D2" w:rsidRPr="00B655BD" w:rsidRDefault="000F77D2" w:rsidP="00B655BD">
      <w:pPr>
        <w:pStyle w:val="Tytu"/>
        <w:ind w:right="344"/>
        <w:jc w:val="left"/>
        <w:rPr>
          <w:rFonts w:ascii="Palatino Linotype" w:hAnsi="Palatino Linotype"/>
          <w:b w:val="0"/>
          <w:bCs/>
          <w:sz w:val="24"/>
          <w:szCs w:val="24"/>
        </w:rPr>
      </w:pPr>
    </w:p>
    <w:p w14:paraId="3A271800" w14:textId="08D07C30" w:rsidR="008F5A96" w:rsidRPr="00B655BD" w:rsidRDefault="008F5A96" w:rsidP="00B655BD">
      <w:pPr>
        <w:pStyle w:val="Tytu"/>
        <w:ind w:right="344"/>
        <w:jc w:val="left"/>
        <w:rPr>
          <w:rFonts w:ascii="Palatino Linotype" w:hAnsi="Palatino Linotype"/>
          <w:b w:val="0"/>
          <w:bCs/>
          <w:sz w:val="24"/>
          <w:szCs w:val="24"/>
        </w:rPr>
      </w:pPr>
    </w:p>
    <w:bookmarkEnd w:id="16"/>
    <w:p w14:paraId="0465DF60" w14:textId="77777777" w:rsidR="00C91DE3" w:rsidRPr="0093634D" w:rsidRDefault="00C91DE3" w:rsidP="00C91DE3">
      <w:pPr>
        <w:spacing w:line="276" w:lineRule="auto"/>
        <w:ind w:right="424"/>
        <w:jc w:val="center"/>
        <w:rPr>
          <w:rFonts w:ascii="Palatino Linotype" w:hAnsi="Palatino Linotype"/>
          <w:b/>
          <w:sz w:val="24"/>
          <w:szCs w:val="24"/>
        </w:rPr>
      </w:pPr>
      <w:r w:rsidRPr="0093634D">
        <w:rPr>
          <w:rFonts w:ascii="Palatino Linotype" w:hAnsi="Palatino Linotype"/>
          <w:b/>
          <w:noProof/>
          <w:sz w:val="24"/>
          <w:szCs w:val="24"/>
        </w:rPr>
        <w:drawing>
          <wp:inline distT="0" distB="0" distL="0" distR="0" wp14:anchorId="257B2D86" wp14:editId="018E388A">
            <wp:extent cx="1247775" cy="1805217"/>
            <wp:effectExtent l="0" t="0" r="0" b="0"/>
            <wp:docPr id="38" name="Obraz 38"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0783" cy="1809569"/>
                    </a:xfrm>
                    <a:prstGeom prst="rect">
                      <a:avLst/>
                    </a:prstGeom>
                    <a:noFill/>
                    <a:ln>
                      <a:noFill/>
                    </a:ln>
                  </pic:spPr>
                </pic:pic>
              </a:graphicData>
            </a:graphic>
          </wp:inline>
        </w:drawing>
      </w:r>
    </w:p>
    <w:p w14:paraId="533718AD" w14:textId="77777777" w:rsidR="00C91DE3" w:rsidRPr="0093634D" w:rsidRDefault="00C91DE3" w:rsidP="00C91DE3">
      <w:pPr>
        <w:spacing w:line="276" w:lineRule="auto"/>
        <w:jc w:val="both"/>
        <w:rPr>
          <w:rFonts w:ascii="Palatino Linotype" w:hAnsi="Palatino Linotype"/>
          <w:sz w:val="24"/>
          <w:szCs w:val="24"/>
        </w:rPr>
      </w:pPr>
    </w:p>
    <w:p w14:paraId="03BA8489" w14:textId="77777777" w:rsidR="00C91DE3" w:rsidRPr="008A42D0" w:rsidRDefault="00C91DE3" w:rsidP="00C91DE3">
      <w:pPr>
        <w:spacing w:line="276" w:lineRule="auto"/>
        <w:jc w:val="both"/>
        <w:rPr>
          <w:rFonts w:ascii="Palatino Linotype" w:hAnsi="Palatino Linotype"/>
          <w:sz w:val="24"/>
          <w:szCs w:val="24"/>
        </w:rPr>
      </w:pPr>
      <w:r w:rsidRPr="0093634D">
        <w:rPr>
          <w:rFonts w:ascii="Palatino Linotype" w:hAnsi="Palatino Linotype"/>
          <w:sz w:val="24"/>
          <w:szCs w:val="24"/>
        </w:rPr>
        <w:t>Zdjęcie poglądowe</w:t>
      </w:r>
    </w:p>
    <w:p w14:paraId="36318753" w14:textId="4B4912EF" w:rsidR="008F5A96" w:rsidRDefault="008F5A96" w:rsidP="006C4224">
      <w:pPr>
        <w:spacing w:line="276" w:lineRule="auto"/>
        <w:rPr>
          <w:rFonts w:ascii="Palatino Linotype" w:hAnsi="Palatino Linotype"/>
          <w:b/>
          <w:color w:val="000000"/>
          <w:sz w:val="24"/>
          <w:szCs w:val="24"/>
          <w:lang w:val="cs-CZ"/>
        </w:rPr>
        <w:sectPr w:rsidR="008F5A96">
          <w:footerReference w:type="even" r:id="rId30"/>
          <w:footerReference w:type="default" r:id="rId31"/>
          <w:pgSz w:w="11906" w:h="16838"/>
          <w:pgMar w:top="1134" w:right="1418" w:bottom="1134" w:left="1418" w:header="709" w:footer="709" w:gutter="0"/>
          <w:cols w:space="708"/>
        </w:sectPr>
      </w:pPr>
    </w:p>
    <w:p w14:paraId="3520B9C3" w14:textId="3002D942" w:rsidR="0085210C" w:rsidRDefault="0085210C" w:rsidP="006C4224">
      <w:pPr>
        <w:pStyle w:val="Tytu"/>
        <w:spacing w:line="276" w:lineRule="auto"/>
        <w:ind w:right="344"/>
        <w:jc w:val="left"/>
        <w:rPr>
          <w:rFonts w:ascii="Palatino Linotype" w:hAnsi="Palatino Linotype"/>
          <w:sz w:val="24"/>
          <w:szCs w:val="24"/>
        </w:rPr>
      </w:pPr>
    </w:p>
    <w:tbl>
      <w:tblPr>
        <w:tblW w:w="12842" w:type="dxa"/>
        <w:jc w:val="center"/>
        <w:tblCellMar>
          <w:left w:w="70" w:type="dxa"/>
          <w:right w:w="70" w:type="dxa"/>
        </w:tblCellMar>
        <w:tblLook w:val="04A0" w:firstRow="1" w:lastRow="0" w:firstColumn="1" w:lastColumn="0" w:noHBand="0" w:noVBand="1"/>
      </w:tblPr>
      <w:tblGrid>
        <w:gridCol w:w="366"/>
        <w:gridCol w:w="81"/>
        <w:gridCol w:w="1524"/>
        <w:gridCol w:w="393"/>
        <w:gridCol w:w="1209"/>
        <w:gridCol w:w="328"/>
        <w:gridCol w:w="1989"/>
        <w:gridCol w:w="2560"/>
        <w:gridCol w:w="3472"/>
        <w:gridCol w:w="920"/>
      </w:tblGrid>
      <w:tr w:rsidR="00CF2F7A" w:rsidRPr="00BA0D63" w14:paraId="76680DF3" w14:textId="77777777" w:rsidTr="00821B64">
        <w:trPr>
          <w:trHeight w:val="1181"/>
          <w:jc w:val="center"/>
        </w:trPr>
        <w:tc>
          <w:tcPr>
            <w:tcW w:w="447"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2409C31F" w14:textId="77777777" w:rsidR="00CF2F7A" w:rsidRPr="00BA0D63" w:rsidRDefault="00CF2F7A" w:rsidP="00E762A9">
            <w:pPr>
              <w:spacing w:line="276" w:lineRule="auto"/>
              <w:jc w:val="center"/>
              <w:rPr>
                <w:rFonts w:ascii="Palatino Linotype" w:hAnsi="Palatino Linotype"/>
                <w:b/>
                <w:bCs/>
                <w:color w:val="000000" w:themeColor="text1"/>
                <w:sz w:val="18"/>
                <w:szCs w:val="18"/>
              </w:rPr>
            </w:pPr>
            <w:bookmarkStart w:id="19" w:name="_Hlk77770444"/>
            <w:r w:rsidRPr="00BA0D63">
              <w:rPr>
                <w:rFonts w:ascii="Palatino Linotype" w:hAnsi="Palatino Linotype"/>
                <w:b/>
                <w:bCs/>
                <w:color w:val="000000" w:themeColor="text1"/>
                <w:sz w:val="18"/>
                <w:szCs w:val="18"/>
              </w:rPr>
              <w:t xml:space="preserve">Lp. </w:t>
            </w:r>
          </w:p>
        </w:tc>
        <w:tc>
          <w:tcPr>
            <w:tcW w:w="1524" w:type="dxa"/>
            <w:tcBorders>
              <w:top w:val="single" w:sz="4" w:space="0" w:color="auto"/>
              <w:left w:val="nil"/>
              <w:bottom w:val="single" w:sz="4" w:space="0" w:color="auto"/>
              <w:right w:val="single" w:sz="4" w:space="0" w:color="auto"/>
            </w:tcBorders>
            <w:shd w:val="clear" w:color="000000" w:fill="B1A0C7"/>
            <w:vAlign w:val="center"/>
            <w:hideMark/>
          </w:tcPr>
          <w:p w14:paraId="258F3A87"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930" w:type="dxa"/>
            <w:gridSpan w:val="3"/>
            <w:tcBorders>
              <w:top w:val="single" w:sz="4" w:space="0" w:color="auto"/>
              <w:left w:val="nil"/>
              <w:bottom w:val="single" w:sz="4" w:space="0" w:color="auto"/>
              <w:right w:val="single" w:sz="4" w:space="0" w:color="auto"/>
            </w:tcBorders>
            <w:shd w:val="clear" w:color="000000" w:fill="B1A0C7"/>
            <w:vAlign w:val="center"/>
            <w:hideMark/>
          </w:tcPr>
          <w:p w14:paraId="02C524B7"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4549" w:type="dxa"/>
            <w:gridSpan w:val="2"/>
            <w:tcBorders>
              <w:top w:val="single" w:sz="4" w:space="0" w:color="auto"/>
              <w:left w:val="nil"/>
              <w:bottom w:val="single" w:sz="4" w:space="0" w:color="auto"/>
              <w:right w:val="single" w:sz="4" w:space="0" w:color="auto"/>
            </w:tcBorders>
            <w:shd w:val="clear" w:color="000000" w:fill="B1A0C7"/>
            <w:vAlign w:val="center"/>
            <w:hideMark/>
          </w:tcPr>
          <w:p w14:paraId="601E2186" w14:textId="1618989A"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r w:rsidR="006A420F">
              <w:rPr>
                <w:rFonts w:ascii="Palatino Linotype" w:hAnsi="Palatino Linotype"/>
                <w:b/>
                <w:bCs/>
                <w:color w:val="000000" w:themeColor="text1"/>
                <w:sz w:val="18"/>
                <w:szCs w:val="18"/>
              </w:rPr>
              <w:t xml:space="preserve"> / rys. poglądowy </w:t>
            </w:r>
          </w:p>
        </w:tc>
        <w:tc>
          <w:tcPr>
            <w:tcW w:w="3472" w:type="dxa"/>
            <w:tcBorders>
              <w:top w:val="single" w:sz="4" w:space="0" w:color="auto"/>
              <w:left w:val="nil"/>
              <w:bottom w:val="single" w:sz="4" w:space="0" w:color="auto"/>
              <w:right w:val="single" w:sz="4" w:space="0" w:color="auto"/>
            </w:tcBorders>
            <w:shd w:val="clear" w:color="000000" w:fill="B1A0C7"/>
            <w:vAlign w:val="center"/>
            <w:hideMark/>
          </w:tcPr>
          <w:p w14:paraId="7EF8EF7D"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p>
        </w:tc>
        <w:tc>
          <w:tcPr>
            <w:tcW w:w="920" w:type="dxa"/>
            <w:tcBorders>
              <w:top w:val="single" w:sz="4" w:space="0" w:color="auto"/>
              <w:left w:val="nil"/>
              <w:bottom w:val="single" w:sz="4" w:space="0" w:color="auto"/>
              <w:right w:val="single" w:sz="4" w:space="0" w:color="auto"/>
            </w:tcBorders>
            <w:shd w:val="clear" w:color="000000" w:fill="B1A0C7"/>
            <w:vAlign w:val="center"/>
            <w:hideMark/>
          </w:tcPr>
          <w:p w14:paraId="2F088F23"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CF2F7A" w:rsidRPr="00BA0D63" w14:paraId="4BCCB204" w14:textId="77777777" w:rsidTr="00602324">
        <w:trPr>
          <w:trHeight w:val="403"/>
          <w:jc w:val="center"/>
        </w:trPr>
        <w:tc>
          <w:tcPr>
            <w:tcW w:w="12842" w:type="dxa"/>
            <w:gridSpan w:val="10"/>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10EC141F" w14:textId="3D940008" w:rsidR="00CF2F7A" w:rsidRPr="00BA0D63" w:rsidRDefault="00CF2F7A" w:rsidP="00E762A9">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 xml:space="preserve">CZĘŚĆ </w:t>
            </w:r>
            <w:r>
              <w:rPr>
                <w:rFonts w:ascii="Palatino Linotype" w:hAnsi="Palatino Linotype"/>
                <w:b/>
                <w:bCs/>
                <w:color w:val="000000" w:themeColor="text1"/>
                <w:sz w:val="24"/>
                <w:szCs w:val="24"/>
              </w:rPr>
              <w:t>3</w:t>
            </w:r>
          </w:p>
        </w:tc>
      </w:tr>
      <w:tr w:rsidR="00CF2F7A" w:rsidRPr="00E82A4F" w14:paraId="083A5BCB" w14:textId="77777777" w:rsidTr="00821B64">
        <w:trPr>
          <w:trHeight w:val="126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06D62B9B" w14:textId="6391E3D9" w:rsidR="00CF2F7A" w:rsidRPr="00E82A4F" w:rsidRDefault="004051DE" w:rsidP="004051DE">
            <w:pPr>
              <w:spacing w:line="276" w:lineRule="auto"/>
              <w:rPr>
                <w:rFonts w:ascii="Palatino Linotype" w:hAnsi="Palatino Linotype"/>
                <w:color w:val="000000" w:themeColor="text1"/>
                <w:sz w:val="18"/>
                <w:szCs w:val="18"/>
              </w:rPr>
            </w:pPr>
            <w:bookmarkStart w:id="20" w:name="_Hlk77591090"/>
            <w:r>
              <w:rPr>
                <w:rFonts w:ascii="Palatino Linotype" w:hAnsi="Palatino Linotype"/>
                <w:color w:val="000000" w:themeColor="text1"/>
                <w:sz w:val="18"/>
                <w:szCs w:val="18"/>
              </w:rPr>
              <w:t xml:space="preserve"> 1</w:t>
            </w:r>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0F3E8000" w14:textId="77777777" w:rsidR="0031450E" w:rsidRPr="00947EB0" w:rsidRDefault="0031450E" w:rsidP="0031450E">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ul. Kardynała Stefana Wyszyńskiego 1 – </w:t>
            </w:r>
          </w:p>
          <w:p w14:paraId="61539F37" w14:textId="50192AE7" w:rsidR="00CF2F7A" w:rsidRPr="00E82A4F" w:rsidRDefault="0031450E" w:rsidP="0031450E">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Pr="00947EB0">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hideMark/>
          </w:tcPr>
          <w:p w14:paraId="4A63335D" w14:textId="77777777" w:rsidR="0031450E" w:rsidRPr="009933CF" w:rsidRDefault="0031450E" w:rsidP="0031450E">
            <w:pPr>
              <w:spacing w:line="276" w:lineRule="auto"/>
              <w:jc w:val="center"/>
              <w:rPr>
                <w:rFonts w:ascii="Palatino Linotype" w:hAnsi="Palatino Linotype"/>
                <w:bCs/>
                <w:color w:val="000000" w:themeColor="text1"/>
                <w:sz w:val="18"/>
                <w:szCs w:val="18"/>
              </w:rPr>
            </w:pPr>
            <w:bookmarkStart w:id="21" w:name="_Hlk98247297"/>
            <w:r w:rsidRPr="009933CF">
              <w:rPr>
                <w:rFonts w:ascii="Palatino Linotype" w:hAnsi="Palatino Linotype"/>
                <w:bCs/>
                <w:color w:val="000000" w:themeColor="text1"/>
                <w:sz w:val="18"/>
                <w:szCs w:val="18"/>
              </w:rPr>
              <w:t xml:space="preserve">Meble </w:t>
            </w:r>
          </w:p>
          <w:p w14:paraId="5AB65F4F"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biurowe </w:t>
            </w:r>
          </w:p>
          <w:p w14:paraId="23CC1569" w14:textId="21734273" w:rsidR="00CF2F7A" w:rsidRPr="00E82A4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i magazynowe </w:t>
            </w:r>
            <w:bookmarkEnd w:id="21"/>
          </w:p>
        </w:tc>
        <w:tc>
          <w:tcPr>
            <w:tcW w:w="2317" w:type="dxa"/>
            <w:gridSpan w:val="2"/>
            <w:tcBorders>
              <w:top w:val="nil"/>
              <w:left w:val="nil"/>
              <w:bottom w:val="single" w:sz="4" w:space="0" w:color="000000"/>
              <w:right w:val="single" w:sz="4" w:space="0" w:color="000000"/>
            </w:tcBorders>
            <w:shd w:val="clear" w:color="000000" w:fill="FFFFFF"/>
            <w:vAlign w:val="center"/>
            <w:hideMark/>
          </w:tcPr>
          <w:p w14:paraId="675E1291" w14:textId="67772FC9" w:rsidR="00CF2F7A" w:rsidRPr="00602324" w:rsidRDefault="0031450E" w:rsidP="00E762A9">
            <w:pPr>
              <w:spacing w:line="276" w:lineRule="auto"/>
              <w:jc w:val="center"/>
              <w:rPr>
                <w:rFonts w:ascii="Palatino Linotype" w:hAnsi="Palatino Linotype"/>
                <w:color w:val="000000" w:themeColor="text1"/>
                <w:sz w:val="18"/>
                <w:szCs w:val="18"/>
              </w:rPr>
            </w:pPr>
            <w:r>
              <w:rPr>
                <w:rFonts w:ascii="Palatino Linotype" w:hAnsi="Palatino Linotype"/>
                <w:sz w:val="18"/>
                <w:szCs w:val="18"/>
              </w:rPr>
              <w:t>Szafa metalowa</w:t>
            </w:r>
          </w:p>
        </w:tc>
        <w:tc>
          <w:tcPr>
            <w:tcW w:w="2560" w:type="dxa"/>
            <w:tcBorders>
              <w:top w:val="nil"/>
              <w:left w:val="nil"/>
              <w:bottom w:val="single" w:sz="4" w:space="0" w:color="000000"/>
              <w:right w:val="single" w:sz="4" w:space="0" w:color="000000"/>
            </w:tcBorders>
            <w:shd w:val="clear" w:color="000000" w:fill="FFFFFF"/>
            <w:vAlign w:val="center"/>
            <w:hideMark/>
          </w:tcPr>
          <w:p w14:paraId="1EFB3213" w14:textId="672A3944" w:rsidR="00CF2F7A" w:rsidRPr="00E82A4F" w:rsidRDefault="0031450E" w:rsidP="00E762A9">
            <w:pPr>
              <w:spacing w:line="276" w:lineRule="auto"/>
              <w:jc w:val="center"/>
              <w:rPr>
                <w:rFonts w:ascii="Palatino Linotype" w:hAnsi="Palatino Linotype"/>
                <w:color w:val="000000" w:themeColor="text1"/>
                <w:sz w:val="18"/>
                <w:szCs w:val="18"/>
              </w:rPr>
            </w:pPr>
            <w:r>
              <w:rPr>
                <w:noProof/>
              </w:rPr>
              <w:drawing>
                <wp:inline distT="0" distB="0" distL="0" distR="0" wp14:anchorId="59E3C144" wp14:editId="046CD5BA">
                  <wp:extent cx="762000" cy="1028700"/>
                  <wp:effectExtent l="0" t="0" r="0" b="0"/>
                  <wp:docPr id="71269" name="Obraz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102A0A-AAC9-4619-84F9-CE8ECBC717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9" name="Obraz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102A0A-AAC9-4619-84F9-CE8ECBC7173A}"/>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l="22359" r="17886"/>
                          <a:stretch>
                            <a:fillRect/>
                          </a:stretch>
                        </pic:blipFill>
                        <pic:spPr bwMode="auto">
                          <a:xfrm>
                            <a:off x="0" y="0"/>
                            <a:ext cx="762000" cy="1028700"/>
                          </a:xfrm>
                          <a:prstGeom prst="rect">
                            <a:avLst/>
                          </a:prstGeom>
                          <a:noFill/>
                          <a:ln>
                            <a:noFill/>
                          </a:ln>
                        </pic:spPr>
                      </pic:pic>
                    </a:graphicData>
                  </a:graphic>
                </wp:inline>
              </w:drawing>
            </w:r>
          </w:p>
        </w:tc>
        <w:tc>
          <w:tcPr>
            <w:tcW w:w="3472" w:type="dxa"/>
            <w:tcBorders>
              <w:top w:val="nil"/>
              <w:left w:val="nil"/>
              <w:bottom w:val="single" w:sz="4" w:space="0" w:color="000000"/>
              <w:right w:val="single" w:sz="4" w:space="0" w:color="000000"/>
            </w:tcBorders>
            <w:shd w:val="clear" w:color="000000" w:fill="FFFFFF"/>
            <w:vAlign w:val="center"/>
            <w:hideMark/>
          </w:tcPr>
          <w:p w14:paraId="2AF2D088" w14:textId="77777777" w:rsidR="00DF54FD" w:rsidRDefault="00DF54FD" w:rsidP="00E762A9">
            <w:pPr>
              <w:jc w:val="center"/>
              <w:rPr>
                <w:rFonts w:ascii="Palatino Linotype" w:hAnsi="Palatino Linotype"/>
                <w:color w:val="000000" w:themeColor="text1"/>
                <w:sz w:val="18"/>
                <w:szCs w:val="18"/>
              </w:rPr>
            </w:pPr>
            <w:bookmarkStart w:id="22" w:name="_Hlk98248199"/>
            <w:r>
              <w:rPr>
                <w:rFonts w:ascii="Palatino Linotype" w:hAnsi="Palatino Linotype"/>
                <w:color w:val="000000" w:themeColor="text1"/>
                <w:sz w:val="18"/>
                <w:szCs w:val="18"/>
              </w:rPr>
              <w:t>S</w:t>
            </w:r>
            <w:r w:rsidRPr="00DF54FD">
              <w:rPr>
                <w:rFonts w:ascii="Palatino Linotype" w:hAnsi="Palatino Linotype"/>
                <w:color w:val="000000" w:themeColor="text1"/>
                <w:sz w:val="18"/>
                <w:szCs w:val="18"/>
              </w:rPr>
              <w:t xml:space="preserve">zafa metalowa 80x42x200h </w:t>
            </w:r>
          </w:p>
          <w:p w14:paraId="5485B919" w14:textId="4036AC9A" w:rsidR="00CF2F7A" w:rsidRPr="0031450E" w:rsidRDefault="00DF54FD" w:rsidP="00E762A9">
            <w:pPr>
              <w:jc w:val="center"/>
              <w:rPr>
                <w:rFonts w:ascii="Palatino Linotype" w:hAnsi="Palatino Linotype"/>
                <w:color w:val="000000" w:themeColor="text1"/>
                <w:sz w:val="18"/>
                <w:szCs w:val="18"/>
              </w:rPr>
            </w:pPr>
            <w:r w:rsidRPr="00DF54FD">
              <w:rPr>
                <w:rFonts w:ascii="Palatino Linotype" w:hAnsi="Palatino Linotype"/>
                <w:color w:val="000000" w:themeColor="text1"/>
                <w:sz w:val="18"/>
                <w:szCs w:val="18"/>
              </w:rPr>
              <w:t xml:space="preserve">z 4 półkami </w:t>
            </w:r>
            <w:bookmarkEnd w:id="22"/>
          </w:p>
        </w:tc>
        <w:tc>
          <w:tcPr>
            <w:tcW w:w="920" w:type="dxa"/>
            <w:tcBorders>
              <w:top w:val="nil"/>
              <w:left w:val="nil"/>
              <w:bottom w:val="single" w:sz="4" w:space="0" w:color="000000"/>
              <w:right w:val="single" w:sz="4" w:space="0" w:color="000000"/>
            </w:tcBorders>
            <w:shd w:val="clear" w:color="000000" w:fill="FFFFFF"/>
            <w:vAlign w:val="center"/>
            <w:hideMark/>
          </w:tcPr>
          <w:p w14:paraId="291AE7C6" w14:textId="5C7C46E1" w:rsidR="00CF2F7A" w:rsidRPr="00E82A4F" w:rsidRDefault="00CF2F7A" w:rsidP="00E762A9">
            <w:pPr>
              <w:spacing w:line="276" w:lineRule="auto"/>
              <w:jc w:val="center"/>
              <w:rPr>
                <w:rFonts w:ascii="Palatino Linotype" w:hAnsi="Palatino Linotype"/>
                <w:color w:val="000000" w:themeColor="text1"/>
                <w:sz w:val="18"/>
                <w:szCs w:val="18"/>
              </w:rPr>
            </w:pPr>
            <w:r w:rsidRPr="00E82A4F">
              <w:rPr>
                <w:rFonts w:ascii="Palatino Linotype" w:hAnsi="Palatino Linotype"/>
                <w:color w:val="000000" w:themeColor="text1"/>
                <w:sz w:val="18"/>
                <w:szCs w:val="18"/>
              </w:rPr>
              <w:t>1</w:t>
            </w:r>
          </w:p>
        </w:tc>
      </w:tr>
      <w:bookmarkEnd w:id="20"/>
      <w:tr w:rsidR="0031450E" w:rsidRPr="0093634D" w14:paraId="21FF9021" w14:textId="77777777" w:rsidTr="00821B64">
        <w:trPr>
          <w:trHeight w:val="176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5E8A10A3" w14:textId="51E6BD4C" w:rsidR="0031450E" w:rsidRPr="0093634D" w:rsidRDefault="00C32283" w:rsidP="00C32283">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44F97E3F" w14:textId="77777777" w:rsidR="00821B64" w:rsidRDefault="0031450E" w:rsidP="0031450E">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 Kilińskiego –</w:t>
            </w:r>
            <w:r>
              <w:rPr>
                <w:rFonts w:ascii="Palatino Linotype" w:hAnsi="Palatino Linotype"/>
                <w:color w:val="000000" w:themeColor="text1"/>
                <w:sz w:val="18"/>
                <w:szCs w:val="18"/>
              </w:rPr>
              <w:t xml:space="preserve"> </w:t>
            </w:r>
            <w:r w:rsidRPr="0093634D">
              <w:rPr>
                <w:rFonts w:ascii="Palatino Linotype" w:hAnsi="Palatino Linotype"/>
                <w:color w:val="000000" w:themeColor="text1"/>
                <w:sz w:val="18"/>
                <w:szCs w:val="18"/>
              </w:rPr>
              <w:t xml:space="preserve"> </w:t>
            </w:r>
          </w:p>
          <w:p w14:paraId="71AD151A" w14:textId="4257FFB4" w:rsidR="0031450E" w:rsidRPr="0093634D" w:rsidRDefault="0031450E" w:rsidP="0031450E">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25 </w:t>
            </w:r>
            <w:r w:rsidRPr="0093634D">
              <w:rPr>
                <w:rFonts w:ascii="Palatino Linotype" w:hAnsi="Palatino Linotype"/>
                <w:color w:val="000000" w:themeColor="text1"/>
                <w:sz w:val="18"/>
                <w:szCs w:val="18"/>
              </w:rPr>
              <w:t>szt.</w:t>
            </w:r>
          </w:p>
        </w:tc>
        <w:tc>
          <w:tcPr>
            <w:tcW w:w="1209" w:type="dxa"/>
            <w:tcBorders>
              <w:top w:val="nil"/>
              <w:left w:val="nil"/>
              <w:bottom w:val="single" w:sz="4" w:space="0" w:color="000000"/>
              <w:right w:val="single" w:sz="4" w:space="0" w:color="000000"/>
            </w:tcBorders>
            <w:shd w:val="clear" w:color="000000" w:fill="FFFFFF"/>
            <w:vAlign w:val="center"/>
            <w:hideMark/>
          </w:tcPr>
          <w:p w14:paraId="180F891F"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Meble </w:t>
            </w:r>
          </w:p>
          <w:p w14:paraId="270C3BB6"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biurowe </w:t>
            </w:r>
          </w:p>
          <w:p w14:paraId="1B5B799B"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i magazynowe </w:t>
            </w:r>
          </w:p>
        </w:tc>
        <w:tc>
          <w:tcPr>
            <w:tcW w:w="2317" w:type="dxa"/>
            <w:gridSpan w:val="2"/>
            <w:tcBorders>
              <w:top w:val="nil"/>
              <w:left w:val="nil"/>
              <w:bottom w:val="single" w:sz="4" w:space="0" w:color="000000"/>
              <w:right w:val="single" w:sz="4" w:space="0" w:color="000000"/>
            </w:tcBorders>
            <w:shd w:val="clear" w:color="000000" w:fill="FFFFFF"/>
            <w:vAlign w:val="center"/>
            <w:hideMark/>
          </w:tcPr>
          <w:p w14:paraId="1F54E389" w14:textId="77777777" w:rsidR="0031450E" w:rsidRPr="009933CF" w:rsidRDefault="0031450E" w:rsidP="0031450E">
            <w:pPr>
              <w:spacing w:line="276" w:lineRule="auto"/>
              <w:jc w:val="center"/>
              <w:rPr>
                <w:rFonts w:ascii="Palatino Linotype" w:hAnsi="Palatino Linotype"/>
                <w:sz w:val="18"/>
                <w:szCs w:val="18"/>
              </w:rPr>
            </w:pPr>
            <w:r w:rsidRPr="009933CF">
              <w:rPr>
                <w:rFonts w:ascii="Palatino Linotype" w:hAnsi="Palatino Linotype"/>
                <w:sz w:val="18"/>
                <w:szCs w:val="18"/>
              </w:rPr>
              <w:t>Regał magazynowy</w:t>
            </w:r>
          </w:p>
        </w:tc>
        <w:tc>
          <w:tcPr>
            <w:tcW w:w="2560" w:type="dxa"/>
            <w:tcBorders>
              <w:top w:val="nil"/>
              <w:left w:val="nil"/>
              <w:bottom w:val="single" w:sz="4" w:space="0" w:color="000000"/>
              <w:right w:val="single" w:sz="4" w:space="0" w:color="000000"/>
            </w:tcBorders>
            <w:shd w:val="clear" w:color="000000" w:fill="FFFFFF"/>
            <w:vAlign w:val="center"/>
            <w:hideMark/>
          </w:tcPr>
          <w:p w14:paraId="16A9C967" w14:textId="77777777" w:rsidR="0031450E" w:rsidRPr="009933CF" w:rsidRDefault="0031450E" w:rsidP="0031450E">
            <w:pPr>
              <w:spacing w:line="276" w:lineRule="auto"/>
              <w:jc w:val="center"/>
              <w:rPr>
                <w:rFonts w:ascii="Palatino Linotype" w:hAnsi="Palatino Linotype"/>
                <w:noProof/>
                <w:color w:val="000000" w:themeColor="text1"/>
                <w:sz w:val="18"/>
                <w:szCs w:val="18"/>
              </w:rPr>
            </w:pPr>
            <w:r w:rsidRPr="009933CF">
              <w:rPr>
                <w:rFonts w:ascii="Palatino Linotype" w:hAnsi="Palatino Linotype"/>
                <w:noProof/>
                <w:color w:val="000000" w:themeColor="text1"/>
                <w:sz w:val="18"/>
                <w:szCs w:val="18"/>
              </w:rPr>
              <w:drawing>
                <wp:inline distT="0" distB="0" distL="0" distR="0" wp14:anchorId="584A5990" wp14:editId="7FAB44CF">
                  <wp:extent cx="666750" cy="828675"/>
                  <wp:effectExtent l="0" t="0" r="0" b="0"/>
                  <wp:docPr id="21" name="Obraz 2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2227" w14:textId="5EEC617D" w:rsidR="0031450E" w:rsidRPr="0031450E" w:rsidRDefault="0031450E" w:rsidP="0031450E">
            <w:pPr>
              <w:jc w:val="center"/>
              <w:rPr>
                <w:rFonts w:ascii="Palatino Linotype" w:hAnsi="Palatino Linotype"/>
                <w:color w:val="000000" w:themeColor="text1"/>
                <w:sz w:val="18"/>
                <w:szCs w:val="18"/>
              </w:rPr>
            </w:pPr>
            <w:r w:rsidRPr="0031450E">
              <w:rPr>
                <w:rFonts w:ascii="Palatino Linotype" w:hAnsi="Palatino Linotype"/>
                <w:color w:val="000000"/>
                <w:sz w:val="18"/>
                <w:szCs w:val="18"/>
              </w:rPr>
              <w:t>Regał metalowy, 5-połkowy o wymiarach: szer. 800mm, gł. 300-350mm, wys. 2000-2100 mm</w:t>
            </w:r>
          </w:p>
        </w:tc>
        <w:tc>
          <w:tcPr>
            <w:tcW w:w="920" w:type="dxa"/>
            <w:tcBorders>
              <w:top w:val="nil"/>
              <w:left w:val="nil"/>
              <w:bottom w:val="single" w:sz="4" w:space="0" w:color="000000"/>
              <w:right w:val="single" w:sz="4" w:space="0" w:color="000000"/>
            </w:tcBorders>
            <w:shd w:val="clear" w:color="000000" w:fill="FFFFFF"/>
            <w:vAlign w:val="center"/>
            <w:hideMark/>
          </w:tcPr>
          <w:p w14:paraId="009CFF6C" w14:textId="4A8BC5F0" w:rsidR="0031450E" w:rsidRPr="0093634D" w:rsidRDefault="0031450E" w:rsidP="0031450E">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25</w:t>
            </w:r>
          </w:p>
        </w:tc>
      </w:tr>
      <w:tr w:rsidR="0031450E" w:rsidRPr="0093634D" w14:paraId="38C0D223" w14:textId="77777777" w:rsidTr="00821B64">
        <w:trPr>
          <w:trHeight w:val="1562"/>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6448F6D0" w14:textId="36C20956" w:rsidR="0031450E" w:rsidRPr="0093634D" w:rsidRDefault="00C32283" w:rsidP="0031450E">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3</w:t>
            </w:r>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1E6F3280" w14:textId="77777777" w:rsidR="00821B64" w:rsidRDefault="0031450E" w:rsidP="0031450E">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w:t>
            </w:r>
            <w:r w:rsidRPr="009C3034">
              <w:rPr>
                <w:rFonts w:ascii="Palatino Linotype" w:hAnsi="Palatino Linotype"/>
                <w:color w:val="000000" w:themeColor="text1"/>
                <w:sz w:val="18"/>
                <w:szCs w:val="18"/>
              </w:rPr>
              <w:t>. Kilińskiego –</w:t>
            </w:r>
            <w:r>
              <w:rPr>
                <w:rFonts w:ascii="Palatino Linotype" w:hAnsi="Palatino Linotype"/>
                <w:color w:val="000000" w:themeColor="text1"/>
                <w:sz w:val="18"/>
                <w:szCs w:val="18"/>
              </w:rPr>
              <w:t xml:space="preserve"> </w:t>
            </w:r>
            <w:r w:rsidRPr="009C3034">
              <w:rPr>
                <w:rFonts w:ascii="Palatino Linotype" w:hAnsi="Palatino Linotype"/>
                <w:color w:val="000000" w:themeColor="text1"/>
                <w:sz w:val="18"/>
                <w:szCs w:val="18"/>
              </w:rPr>
              <w:t xml:space="preserve"> </w:t>
            </w:r>
          </w:p>
          <w:p w14:paraId="5E317113" w14:textId="326D1945" w:rsidR="0031450E" w:rsidRPr="0093634D" w:rsidRDefault="0031450E" w:rsidP="0031450E">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10 </w:t>
            </w:r>
            <w:r w:rsidRPr="009C3034">
              <w:rPr>
                <w:rFonts w:ascii="Palatino Linotype" w:hAnsi="Palatino Linotype"/>
                <w:color w:val="000000" w:themeColor="text1"/>
                <w:sz w:val="18"/>
                <w:szCs w:val="18"/>
              </w:rPr>
              <w:t>szt.</w:t>
            </w:r>
          </w:p>
        </w:tc>
        <w:tc>
          <w:tcPr>
            <w:tcW w:w="1209" w:type="dxa"/>
            <w:tcBorders>
              <w:top w:val="nil"/>
              <w:left w:val="nil"/>
              <w:bottom w:val="single" w:sz="4" w:space="0" w:color="000000"/>
              <w:right w:val="single" w:sz="4" w:space="0" w:color="000000"/>
            </w:tcBorders>
            <w:shd w:val="clear" w:color="000000" w:fill="FFFFFF"/>
            <w:vAlign w:val="center"/>
            <w:hideMark/>
          </w:tcPr>
          <w:p w14:paraId="29CBD074"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Meble </w:t>
            </w:r>
          </w:p>
          <w:p w14:paraId="0B08B0DC"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biurowe </w:t>
            </w:r>
          </w:p>
          <w:p w14:paraId="67759CAB"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i magazynowe </w:t>
            </w:r>
          </w:p>
        </w:tc>
        <w:tc>
          <w:tcPr>
            <w:tcW w:w="2317" w:type="dxa"/>
            <w:gridSpan w:val="2"/>
            <w:tcBorders>
              <w:top w:val="nil"/>
              <w:left w:val="nil"/>
              <w:bottom w:val="single" w:sz="4" w:space="0" w:color="000000"/>
              <w:right w:val="single" w:sz="4" w:space="0" w:color="000000"/>
            </w:tcBorders>
            <w:shd w:val="clear" w:color="000000" w:fill="FFFFFF"/>
            <w:vAlign w:val="center"/>
            <w:hideMark/>
          </w:tcPr>
          <w:p w14:paraId="26084788" w14:textId="77777777" w:rsidR="0031450E" w:rsidRPr="009933CF" w:rsidRDefault="0031450E" w:rsidP="0031450E">
            <w:pPr>
              <w:spacing w:line="276" w:lineRule="auto"/>
              <w:jc w:val="center"/>
              <w:rPr>
                <w:rFonts w:ascii="Palatino Linotype" w:hAnsi="Palatino Linotype"/>
                <w:sz w:val="18"/>
                <w:szCs w:val="18"/>
              </w:rPr>
            </w:pPr>
            <w:r w:rsidRPr="009933CF">
              <w:rPr>
                <w:rFonts w:ascii="Palatino Linotype" w:hAnsi="Palatino Linotype"/>
                <w:sz w:val="18"/>
                <w:szCs w:val="18"/>
              </w:rPr>
              <w:t>Regał magazynowy</w:t>
            </w:r>
          </w:p>
        </w:tc>
        <w:tc>
          <w:tcPr>
            <w:tcW w:w="2560" w:type="dxa"/>
            <w:tcBorders>
              <w:top w:val="nil"/>
              <w:left w:val="nil"/>
              <w:bottom w:val="single" w:sz="4" w:space="0" w:color="000000"/>
              <w:right w:val="single" w:sz="4" w:space="0" w:color="000000"/>
            </w:tcBorders>
            <w:shd w:val="clear" w:color="000000" w:fill="FFFFFF"/>
            <w:vAlign w:val="center"/>
            <w:hideMark/>
          </w:tcPr>
          <w:p w14:paraId="26ACE61A" w14:textId="0C4D8928" w:rsidR="006A420F" w:rsidRPr="009933CF" w:rsidRDefault="0031450E" w:rsidP="00821B64">
            <w:pPr>
              <w:spacing w:line="276" w:lineRule="auto"/>
              <w:jc w:val="center"/>
              <w:rPr>
                <w:rFonts w:ascii="Palatino Linotype" w:hAnsi="Palatino Linotype"/>
                <w:noProof/>
                <w:color w:val="000000" w:themeColor="text1"/>
                <w:sz w:val="18"/>
                <w:szCs w:val="18"/>
              </w:rPr>
            </w:pPr>
            <w:r w:rsidRPr="009933CF">
              <w:rPr>
                <w:rFonts w:ascii="Palatino Linotype" w:hAnsi="Palatino Linotype"/>
                <w:noProof/>
                <w:color w:val="000000" w:themeColor="text1"/>
                <w:sz w:val="18"/>
                <w:szCs w:val="18"/>
              </w:rPr>
              <w:drawing>
                <wp:inline distT="0" distB="0" distL="0" distR="0" wp14:anchorId="2FEF217D" wp14:editId="134E9989">
                  <wp:extent cx="733425" cy="819150"/>
                  <wp:effectExtent l="0" t="0" r="0" b="0"/>
                  <wp:docPr id="11" name="Obraz 1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7237" cy="823408"/>
                          </a:xfrm>
                          <a:prstGeom prst="rect">
                            <a:avLst/>
                          </a:prstGeom>
                          <a:noFill/>
                          <a:ln>
                            <a:noFill/>
                          </a:ln>
                        </pic:spPr>
                      </pic:pic>
                    </a:graphicData>
                  </a:graphic>
                </wp:inline>
              </w:drawing>
            </w:r>
          </w:p>
        </w:tc>
        <w:tc>
          <w:tcPr>
            <w:tcW w:w="3472" w:type="dxa"/>
            <w:tcBorders>
              <w:top w:val="nil"/>
              <w:left w:val="single" w:sz="4" w:space="0" w:color="auto"/>
              <w:bottom w:val="single" w:sz="4" w:space="0" w:color="auto"/>
              <w:right w:val="single" w:sz="4" w:space="0" w:color="auto"/>
            </w:tcBorders>
            <w:shd w:val="clear" w:color="000000" w:fill="FFFFFF"/>
            <w:vAlign w:val="center"/>
            <w:hideMark/>
          </w:tcPr>
          <w:p w14:paraId="04F0D7D6" w14:textId="1232D849" w:rsidR="0031450E" w:rsidRPr="0031450E" w:rsidRDefault="0031450E" w:rsidP="0031450E">
            <w:pPr>
              <w:jc w:val="center"/>
              <w:rPr>
                <w:rFonts w:ascii="Palatino Linotype" w:hAnsi="Palatino Linotype"/>
                <w:color w:val="000000" w:themeColor="text1"/>
                <w:sz w:val="18"/>
                <w:szCs w:val="18"/>
              </w:rPr>
            </w:pPr>
            <w:r w:rsidRPr="0031450E">
              <w:rPr>
                <w:rFonts w:ascii="Palatino Linotype" w:hAnsi="Palatino Linotype"/>
                <w:sz w:val="18"/>
                <w:szCs w:val="18"/>
              </w:rPr>
              <w:t>Regał metalowy, 5-połkowy o wymiarach: szer. 600mm, gł. 300-350mm, wys. 2000-2100 mm</w:t>
            </w:r>
          </w:p>
        </w:tc>
        <w:tc>
          <w:tcPr>
            <w:tcW w:w="920" w:type="dxa"/>
            <w:tcBorders>
              <w:top w:val="nil"/>
              <w:left w:val="nil"/>
              <w:bottom w:val="single" w:sz="4" w:space="0" w:color="000000"/>
              <w:right w:val="single" w:sz="4" w:space="0" w:color="000000"/>
            </w:tcBorders>
            <w:shd w:val="clear" w:color="000000" w:fill="FFFFFF"/>
            <w:vAlign w:val="center"/>
            <w:hideMark/>
          </w:tcPr>
          <w:p w14:paraId="2694E278" w14:textId="4EDA3C4C" w:rsidR="0031450E" w:rsidRPr="0093634D" w:rsidRDefault="0031450E" w:rsidP="0031450E">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10</w:t>
            </w:r>
          </w:p>
        </w:tc>
      </w:tr>
      <w:tr w:rsidR="006A420F" w:rsidRPr="00C605F5" w14:paraId="33E27E10" w14:textId="77777777" w:rsidTr="00821B64">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41E02B73" w14:textId="384DF5A4" w:rsidR="006A420F" w:rsidRPr="00C605F5" w:rsidRDefault="00C32283"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4</w:t>
            </w:r>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00A9965A" w14:textId="77777777" w:rsidR="00821B64" w:rsidRDefault="006A420F" w:rsidP="006A420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 Kilińskiego –</w:t>
            </w:r>
            <w:r>
              <w:rPr>
                <w:rFonts w:ascii="Palatino Linotype" w:hAnsi="Palatino Linotype"/>
                <w:color w:val="000000" w:themeColor="text1"/>
                <w:sz w:val="18"/>
                <w:szCs w:val="18"/>
              </w:rPr>
              <w:t xml:space="preserve"> </w:t>
            </w:r>
            <w:r w:rsidRPr="0093634D">
              <w:rPr>
                <w:rFonts w:ascii="Palatino Linotype" w:hAnsi="Palatino Linotype"/>
                <w:color w:val="000000" w:themeColor="text1"/>
                <w:sz w:val="18"/>
                <w:szCs w:val="18"/>
              </w:rPr>
              <w:t xml:space="preserve"> </w:t>
            </w:r>
          </w:p>
          <w:p w14:paraId="0E9E1337" w14:textId="2AF12873" w:rsidR="006A420F" w:rsidRPr="00C605F5" w:rsidRDefault="006A420F"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50 </w:t>
            </w:r>
            <w:r w:rsidRPr="0093634D">
              <w:rPr>
                <w:rFonts w:ascii="Palatino Linotype" w:hAnsi="Palatino Linotype"/>
                <w:color w:val="000000" w:themeColor="text1"/>
                <w:sz w:val="18"/>
                <w:szCs w:val="18"/>
              </w:rPr>
              <w:t>szt.</w:t>
            </w:r>
          </w:p>
        </w:tc>
        <w:tc>
          <w:tcPr>
            <w:tcW w:w="1209" w:type="dxa"/>
            <w:tcBorders>
              <w:top w:val="nil"/>
              <w:left w:val="nil"/>
              <w:bottom w:val="single" w:sz="4" w:space="0" w:color="000000"/>
              <w:right w:val="single" w:sz="4" w:space="0" w:color="000000"/>
            </w:tcBorders>
            <w:shd w:val="clear" w:color="000000" w:fill="FFFFFF"/>
            <w:vAlign w:val="center"/>
            <w:hideMark/>
          </w:tcPr>
          <w:p w14:paraId="1E138E12"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6F3E10FE"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68CEF03C" w14:textId="7746D29E" w:rsidR="006A420F" w:rsidRPr="00C605F5" w:rsidRDefault="006A420F" w:rsidP="006A420F">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 </w:t>
            </w:r>
          </w:p>
        </w:tc>
        <w:tc>
          <w:tcPr>
            <w:tcW w:w="2317" w:type="dxa"/>
            <w:gridSpan w:val="2"/>
            <w:tcBorders>
              <w:top w:val="nil"/>
              <w:left w:val="nil"/>
              <w:bottom w:val="single" w:sz="4" w:space="0" w:color="000000"/>
              <w:right w:val="single" w:sz="4" w:space="0" w:color="000000"/>
            </w:tcBorders>
            <w:shd w:val="clear" w:color="000000" w:fill="FFFFFF"/>
            <w:vAlign w:val="center"/>
            <w:hideMark/>
          </w:tcPr>
          <w:p w14:paraId="65E31618" w14:textId="6897788C" w:rsidR="006A420F" w:rsidRPr="00602324" w:rsidRDefault="006A420F" w:rsidP="006A420F">
            <w:pPr>
              <w:spacing w:line="276" w:lineRule="auto"/>
              <w:jc w:val="center"/>
              <w:rPr>
                <w:rFonts w:ascii="Palatino Linotype" w:hAnsi="Palatino Linotype"/>
                <w:color w:val="000000" w:themeColor="text1"/>
                <w:sz w:val="18"/>
                <w:szCs w:val="18"/>
              </w:rPr>
            </w:pPr>
            <w:r w:rsidRPr="009933CF">
              <w:rPr>
                <w:rFonts w:ascii="Palatino Linotype" w:hAnsi="Palatino Linotype"/>
                <w:sz w:val="18"/>
                <w:szCs w:val="18"/>
              </w:rPr>
              <w:t>Regał magazynowy</w:t>
            </w:r>
          </w:p>
        </w:tc>
        <w:tc>
          <w:tcPr>
            <w:tcW w:w="2560" w:type="dxa"/>
            <w:tcBorders>
              <w:top w:val="nil"/>
              <w:left w:val="nil"/>
              <w:bottom w:val="single" w:sz="4" w:space="0" w:color="000000"/>
              <w:right w:val="single" w:sz="4" w:space="0" w:color="000000"/>
            </w:tcBorders>
            <w:shd w:val="clear" w:color="000000" w:fill="FFFFFF"/>
            <w:vAlign w:val="center"/>
            <w:hideMark/>
          </w:tcPr>
          <w:p w14:paraId="53D390ED" w14:textId="2479187A" w:rsidR="006A420F" w:rsidRPr="00C605F5" w:rsidRDefault="006A420F" w:rsidP="006A420F">
            <w:pPr>
              <w:spacing w:line="276" w:lineRule="auto"/>
              <w:jc w:val="center"/>
              <w:rPr>
                <w:rFonts w:ascii="Palatino Linotype" w:hAnsi="Palatino Linotype"/>
                <w:color w:val="000000" w:themeColor="text1"/>
                <w:sz w:val="18"/>
                <w:szCs w:val="18"/>
              </w:rPr>
            </w:pPr>
            <w:r w:rsidRPr="009933CF">
              <w:rPr>
                <w:rFonts w:ascii="Palatino Linotype" w:hAnsi="Palatino Linotype"/>
                <w:noProof/>
                <w:color w:val="000000" w:themeColor="text1"/>
                <w:sz w:val="18"/>
                <w:szCs w:val="18"/>
              </w:rPr>
              <w:drawing>
                <wp:inline distT="0" distB="0" distL="0" distR="0" wp14:anchorId="54ACCA59" wp14:editId="7A3D7890">
                  <wp:extent cx="762000" cy="714375"/>
                  <wp:effectExtent l="0" t="0" r="0" b="0"/>
                  <wp:docPr id="20" name="Obraz 20"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5959" cy="718087"/>
                          </a:xfrm>
                          <a:prstGeom prst="rect">
                            <a:avLst/>
                          </a:prstGeom>
                          <a:noFill/>
                          <a:ln>
                            <a:noFill/>
                          </a:ln>
                        </pic:spPr>
                      </pic:pic>
                    </a:graphicData>
                  </a:graphic>
                </wp:inline>
              </w:drawing>
            </w:r>
          </w:p>
        </w:tc>
        <w:tc>
          <w:tcPr>
            <w:tcW w:w="3472" w:type="dxa"/>
            <w:tcBorders>
              <w:top w:val="nil"/>
              <w:left w:val="single" w:sz="4" w:space="0" w:color="auto"/>
              <w:bottom w:val="single" w:sz="4" w:space="0" w:color="auto"/>
              <w:right w:val="single" w:sz="4" w:space="0" w:color="auto"/>
            </w:tcBorders>
            <w:shd w:val="clear" w:color="000000" w:fill="FFFFFF"/>
            <w:vAlign w:val="center"/>
            <w:hideMark/>
          </w:tcPr>
          <w:p w14:paraId="766BB7C0" w14:textId="6F8FE09E" w:rsidR="006A420F" w:rsidRPr="0031450E" w:rsidRDefault="006A420F" w:rsidP="006A420F">
            <w:pPr>
              <w:spacing w:line="276" w:lineRule="auto"/>
              <w:jc w:val="center"/>
              <w:rPr>
                <w:rFonts w:ascii="Palatino Linotype" w:hAnsi="Palatino Linotype"/>
                <w:color w:val="000000" w:themeColor="text1"/>
                <w:sz w:val="18"/>
                <w:szCs w:val="18"/>
              </w:rPr>
            </w:pPr>
            <w:r w:rsidRPr="0031450E">
              <w:rPr>
                <w:rFonts w:ascii="Palatino Linotype" w:hAnsi="Palatino Linotype"/>
                <w:sz w:val="18"/>
                <w:szCs w:val="18"/>
              </w:rPr>
              <w:t>Regał metalowy, 6-połkowy o wymiarach: szer. 800mm, gł. 300-350mm, wys. 2400-2500 mm</w:t>
            </w:r>
          </w:p>
        </w:tc>
        <w:tc>
          <w:tcPr>
            <w:tcW w:w="920" w:type="dxa"/>
            <w:tcBorders>
              <w:top w:val="nil"/>
              <w:left w:val="nil"/>
              <w:bottom w:val="single" w:sz="4" w:space="0" w:color="000000"/>
              <w:right w:val="single" w:sz="4" w:space="0" w:color="000000"/>
            </w:tcBorders>
            <w:shd w:val="clear" w:color="000000" w:fill="FFFFFF"/>
            <w:vAlign w:val="center"/>
            <w:hideMark/>
          </w:tcPr>
          <w:p w14:paraId="1D7530EC" w14:textId="439CF422" w:rsidR="006A420F" w:rsidRPr="00C605F5" w:rsidRDefault="006A420F"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50</w:t>
            </w:r>
          </w:p>
        </w:tc>
      </w:tr>
      <w:tr w:rsidR="006A420F" w:rsidRPr="00E82A4F" w14:paraId="2717AE8E" w14:textId="77777777" w:rsidTr="00522751">
        <w:trPr>
          <w:trHeight w:val="1402"/>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047CA3FB" w14:textId="14F9A509" w:rsidR="006A420F" w:rsidRPr="00E82A4F" w:rsidRDefault="00C32283" w:rsidP="006A420F">
            <w:pPr>
              <w:spacing w:line="276" w:lineRule="auto"/>
              <w:jc w:val="center"/>
              <w:rPr>
                <w:rFonts w:ascii="Palatino Linotype" w:hAnsi="Palatino Linotype"/>
                <w:color w:val="000000" w:themeColor="text1"/>
                <w:sz w:val="18"/>
                <w:szCs w:val="18"/>
              </w:rPr>
            </w:pPr>
            <w:bookmarkStart w:id="23" w:name="_Hlk77591203"/>
            <w:r>
              <w:rPr>
                <w:rFonts w:ascii="Palatino Linotype" w:hAnsi="Palatino Linotype"/>
                <w:color w:val="000000" w:themeColor="text1"/>
                <w:sz w:val="18"/>
                <w:szCs w:val="18"/>
              </w:rPr>
              <w:lastRenderedPageBreak/>
              <w:t>5</w:t>
            </w:r>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7A92D488" w14:textId="77777777" w:rsidR="00821B64" w:rsidRDefault="006A420F" w:rsidP="006A420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w:t>
            </w:r>
            <w:r w:rsidRPr="009C3034">
              <w:rPr>
                <w:rFonts w:ascii="Palatino Linotype" w:hAnsi="Palatino Linotype"/>
                <w:color w:val="000000" w:themeColor="text1"/>
                <w:sz w:val="18"/>
                <w:szCs w:val="18"/>
              </w:rPr>
              <w:t>. Kilińskiego –</w:t>
            </w:r>
            <w:r>
              <w:rPr>
                <w:rFonts w:ascii="Palatino Linotype" w:hAnsi="Palatino Linotype"/>
                <w:color w:val="000000" w:themeColor="text1"/>
                <w:sz w:val="18"/>
                <w:szCs w:val="18"/>
              </w:rPr>
              <w:t xml:space="preserve"> </w:t>
            </w:r>
            <w:r w:rsidRPr="009C3034">
              <w:rPr>
                <w:rFonts w:ascii="Palatino Linotype" w:hAnsi="Palatino Linotype"/>
                <w:color w:val="000000" w:themeColor="text1"/>
                <w:sz w:val="18"/>
                <w:szCs w:val="18"/>
              </w:rPr>
              <w:t xml:space="preserve"> </w:t>
            </w:r>
          </w:p>
          <w:p w14:paraId="0F735A93" w14:textId="04F9B49E" w:rsidR="006A420F" w:rsidRPr="00E82A4F" w:rsidRDefault="006A420F"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16 </w:t>
            </w:r>
            <w:r w:rsidRPr="009C3034">
              <w:rPr>
                <w:rFonts w:ascii="Palatino Linotype" w:hAnsi="Palatino Linotype"/>
                <w:color w:val="000000" w:themeColor="text1"/>
                <w:sz w:val="18"/>
                <w:szCs w:val="18"/>
              </w:rPr>
              <w:t>szt.</w:t>
            </w:r>
          </w:p>
        </w:tc>
        <w:tc>
          <w:tcPr>
            <w:tcW w:w="1209" w:type="dxa"/>
            <w:tcBorders>
              <w:top w:val="nil"/>
              <w:left w:val="nil"/>
              <w:bottom w:val="single" w:sz="4" w:space="0" w:color="000000"/>
              <w:right w:val="single" w:sz="4" w:space="0" w:color="000000"/>
            </w:tcBorders>
            <w:shd w:val="clear" w:color="000000" w:fill="FFFFFF"/>
            <w:vAlign w:val="center"/>
            <w:hideMark/>
          </w:tcPr>
          <w:p w14:paraId="57666B3B"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0F2C8842"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3A740CF1" w14:textId="77777777" w:rsidR="006A420F" w:rsidRPr="00E82A4F" w:rsidRDefault="006A420F" w:rsidP="006A420F">
            <w:pPr>
              <w:spacing w:line="276" w:lineRule="auto"/>
              <w:jc w:val="center"/>
              <w:rPr>
                <w:rFonts w:ascii="Palatino Linotype" w:hAnsi="Palatino Linotype"/>
                <w:bCs/>
                <w:color w:val="000000" w:themeColor="text1"/>
                <w:sz w:val="18"/>
                <w:szCs w:val="18"/>
              </w:rPr>
            </w:pPr>
          </w:p>
        </w:tc>
        <w:tc>
          <w:tcPr>
            <w:tcW w:w="2317" w:type="dxa"/>
            <w:gridSpan w:val="2"/>
            <w:tcBorders>
              <w:top w:val="nil"/>
              <w:left w:val="nil"/>
              <w:bottom w:val="single" w:sz="4" w:space="0" w:color="000000"/>
              <w:right w:val="single" w:sz="4" w:space="0" w:color="000000"/>
            </w:tcBorders>
            <w:shd w:val="clear" w:color="000000" w:fill="FFFFFF"/>
            <w:vAlign w:val="center"/>
            <w:hideMark/>
          </w:tcPr>
          <w:p w14:paraId="11213F89" w14:textId="78B66671" w:rsidR="006A420F" w:rsidRPr="00602324" w:rsidRDefault="006A420F" w:rsidP="006A420F">
            <w:pPr>
              <w:spacing w:line="276" w:lineRule="auto"/>
              <w:jc w:val="center"/>
              <w:rPr>
                <w:rFonts w:ascii="Palatino Linotype" w:hAnsi="Palatino Linotype"/>
                <w:sz w:val="18"/>
                <w:szCs w:val="18"/>
              </w:rPr>
            </w:pPr>
            <w:r w:rsidRPr="009933CF">
              <w:rPr>
                <w:rFonts w:ascii="Palatino Linotype" w:hAnsi="Palatino Linotype"/>
                <w:sz w:val="18"/>
                <w:szCs w:val="18"/>
              </w:rPr>
              <w:t>Regał magazynowy</w:t>
            </w:r>
          </w:p>
        </w:tc>
        <w:tc>
          <w:tcPr>
            <w:tcW w:w="2560" w:type="dxa"/>
            <w:tcBorders>
              <w:top w:val="nil"/>
              <w:left w:val="nil"/>
              <w:bottom w:val="single" w:sz="4" w:space="0" w:color="000000"/>
              <w:right w:val="single" w:sz="4" w:space="0" w:color="000000"/>
            </w:tcBorders>
            <w:shd w:val="clear" w:color="000000" w:fill="FFFFFF"/>
            <w:vAlign w:val="center"/>
            <w:hideMark/>
          </w:tcPr>
          <w:p w14:paraId="33CB15F3" w14:textId="77777777" w:rsidR="006A420F" w:rsidRDefault="006A420F" w:rsidP="006A420F">
            <w:pPr>
              <w:spacing w:line="276" w:lineRule="auto"/>
              <w:jc w:val="center"/>
              <w:rPr>
                <w:rFonts w:ascii="Palatino Linotype" w:hAnsi="Palatino Linotype"/>
                <w:noProof/>
                <w:color w:val="000000" w:themeColor="text1"/>
                <w:sz w:val="18"/>
                <w:szCs w:val="18"/>
              </w:rPr>
            </w:pPr>
            <w:r w:rsidRPr="009933CF">
              <w:rPr>
                <w:rFonts w:ascii="Palatino Linotype" w:hAnsi="Palatino Linotype"/>
                <w:noProof/>
                <w:color w:val="000000" w:themeColor="text1"/>
                <w:sz w:val="18"/>
                <w:szCs w:val="18"/>
              </w:rPr>
              <w:drawing>
                <wp:inline distT="0" distB="0" distL="0" distR="0" wp14:anchorId="418228F1" wp14:editId="5B7F82DC">
                  <wp:extent cx="685800" cy="800100"/>
                  <wp:effectExtent l="0" t="0" r="0" b="0"/>
                  <wp:docPr id="25" name="Obraz 25"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9363" cy="804257"/>
                          </a:xfrm>
                          <a:prstGeom prst="rect">
                            <a:avLst/>
                          </a:prstGeom>
                          <a:noFill/>
                          <a:ln>
                            <a:noFill/>
                          </a:ln>
                        </pic:spPr>
                      </pic:pic>
                    </a:graphicData>
                  </a:graphic>
                </wp:inline>
              </w:drawing>
            </w:r>
          </w:p>
          <w:p w14:paraId="438F3745" w14:textId="43FF4A1D" w:rsidR="006A420F" w:rsidRPr="00E82A4F" w:rsidRDefault="006A420F" w:rsidP="006A420F">
            <w:pPr>
              <w:spacing w:line="276" w:lineRule="auto"/>
              <w:jc w:val="center"/>
              <w:rPr>
                <w:rFonts w:ascii="Palatino Linotype" w:hAnsi="Palatino Linotype"/>
                <w:noProof/>
                <w:color w:val="000000" w:themeColor="text1"/>
                <w:sz w:val="18"/>
                <w:szCs w:val="18"/>
              </w:rPr>
            </w:pPr>
          </w:p>
        </w:tc>
        <w:tc>
          <w:tcPr>
            <w:tcW w:w="3472" w:type="dxa"/>
            <w:tcBorders>
              <w:top w:val="nil"/>
              <w:left w:val="single" w:sz="4" w:space="0" w:color="auto"/>
              <w:bottom w:val="single" w:sz="4" w:space="0" w:color="auto"/>
              <w:right w:val="single" w:sz="4" w:space="0" w:color="auto"/>
            </w:tcBorders>
            <w:shd w:val="clear" w:color="000000" w:fill="FFFFFF"/>
            <w:vAlign w:val="center"/>
            <w:hideMark/>
          </w:tcPr>
          <w:p w14:paraId="68483D5D" w14:textId="57E3710E" w:rsidR="006A420F" w:rsidRPr="0031450E" w:rsidRDefault="006A420F" w:rsidP="006A420F">
            <w:pPr>
              <w:spacing w:line="276" w:lineRule="auto"/>
              <w:jc w:val="center"/>
              <w:rPr>
                <w:rFonts w:ascii="Palatino Linotype" w:hAnsi="Palatino Linotype"/>
                <w:color w:val="000000" w:themeColor="text1"/>
                <w:sz w:val="18"/>
                <w:szCs w:val="18"/>
              </w:rPr>
            </w:pPr>
            <w:r w:rsidRPr="0031450E">
              <w:rPr>
                <w:rFonts w:ascii="Palatino Linotype" w:hAnsi="Palatino Linotype"/>
                <w:sz w:val="18"/>
                <w:szCs w:val="18"/>
              </w:rPr>
              <w:t>Regał metalowy, 6-połkowy o wymiarach: szer. 600mm, gł. 300-350mm, wys. 2400-2500 mm</w:t>
            </w:r>
          </w:p>
        </w:tc>
        <w:tc>
          <w:tcPr>
            <w:tcW w:w="920" w:type="dxa"/>
            <w:tcBorders>
              <w:top w:val="nil"/>
              <w:left w:val="nil"/>
              <w:bottom w:val="single" w:sz="4" w:space="0" w:color="000000"/>
              <w:right w:val="single" w:sz="4" w:space="0" w:color="000000"/>
            </w:tcBorders>
            <w:shd w:val="clear" w:color="000000" w:fill="FFFFFF"/>
            <w:vAlign w:val="center"/>
            <w:hideMark/>
          </w:tcPr>
          <w:p w14:paraId="3666F6D2" w14:textId="774E9237" w:rsidR="006A420F" w:rsidRPr="00E82A4F" w:rsidRDefault="006A420F" w:rsidP="006A420F">
            <w:pPr>
              <w:spacing w:line="276" w:lineRule="auto"/>
              <w:jc w:val="center"/>
              <w:rPr>
                <w:rFonts w:ascii="Palatino Linotype" w:hAnsi="Palatino Linotype"/>
                <w:color w:val="000000" w:themeColor="text1"/>
                <w:sz w:val="18"/>
                <w:szCs w:val="18"/>
              </w:rPr>
            </w:pPr>
            <w:r w:rsidRPr="00E82A4F">
              <w:rPr>
                <w:rFonts w:ascii="Palatino Linotype" w:hAnsi="Palatino Linotype"/>
                <w:color w:val="000000" w:themeColor="text1"/>
                <w:sz w:val="18"/>
                <w:szCs w:val="18"/>
              </w:rPr>
              <w:t>1</w:t>
            </w:r>
            <w:r>
              <w:rPr>
                <w:rFonts w:ascii="Palatino Linotype" w:hAnsi="Palatino Linotype"/>
                <w:color w:val="000000" w:themeColor="text1"/>
                <w:sz w:val="18"/>
                <w:szCs w:val="18"/>
              </w:rPr>
              <w:t>6</w:t>
            </w:r>
          </w:p>
        </w:tc>
      </w:tr>
      <w:tr w:rsidR="006A420F" w:rsidRPr="00C605F5" w14:paraId="3B668780" w14:textId="77777777" w:rsidTr="00522751">
        <w:trPr>
          <w:trHeight w:val="156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52905660" w14:textId="6954DDBC" w:rsidR="006A420F" w:rsidRPr="00C605F5" w:rsidRDefault="00C32283" w:rsidP="006A420F">
            <w:pPr>
              <w:spacing w:line="276" w:lineRule="auto"/>
              <w:jc w:val="center"/>
              <w:rPr>
                <w:rFonts w:ascii="Palatino Linotype" w:hAnsi="Palatino Linotype"/>
                <w:color w:val="000000" w:themeColor="text1"/>
                <w:sz w:val="18"/>
                <w:szCs w:val="18"/>
              </w:rPr>
            </w:pPr>
            <w:bookmarkStart w:id="24" w:name="_Hlk77591211"/>
            <w:bookmarkEnd w:id="23"/>
            <w:r>
              <w:rPr>
                <w:rFonts w:ascii="Palatino Linotype" w:hAnsi="Palatino Linotype"/>
                <w:color w:val="000000" w:themeColor="text1"/>
                <w:sz w:val="18"/>
                <w:szCs w:val="18"/>
              </w:rPr>
              <w:t>6</w:t>
            </w:r>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3AC00227" w14:textId="77777777" w:rsidR="00821B64" w:rsidRDefault="006A420F" w:rsidP="006A420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 Kilińskiego –</w:t>
            </w:r>
            <w:r>
              <w:rPr>
                <w:rFonts w:ascii="Palatino Linotype" w:hAnsi="Palatino Linotype"/>
                <w:color w:val="000000" w:themeColor="text1"/>
                <w:sz w:val="18"/>
                <w:szCs w:val="18"/>
              </w:rPr>
              <w:t xml:space="preserve"> </w:t>
            </w:r>
            <w:r w:rsidRPr="0093634D">
              <w:rPr>
                <w:rFonts w:ascii="Palatino Linotype" w:hAnsi="Palatino Linotype"/>
                <w:color w:val="000000" w:themeColor="text1"/>
                <w:sz w:val="18"/>
                <w:szCs w:val="18"/>
              </w:rPr>
              <w:t xml:space="preserve"> </w:t>
            </w:r>
          </w:p>
          <w:p w14:paraId="064E8415" w14:textId="6DF06783" w:rsidR="006A420F" w:rsidRPr="00C605F5" w:rsidRDefault="00C91DE3"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6A420F">
              <w:rPr>
                <w:rFonts w:ascii="Palatino Linotype" w:hAnsi="Palatino Linotype"/>
                <w:color w:val="000000" w:themeColor="text1"/>
                <w:sz w:val="18"/>
                <w:szCs w:val="18"/>
              </w:rPr>
              <w:t xml:space="preserve">6 </w:t>
            </w:r>
            <w:r w:rsidR="006A420F" w:rsidRPr="0093634D">
              <w:rPr>
                <w:rFonts w:ascii="Palatino Linotype" w:hAnsi="Palatino Linotype"/>
                <w:color w:val="000000" w:themeColor="text1"/>
                <w:sz w:val="18"/>
                <w:szCs w:val="18"/>
              </w:rPr>
              <w:t>szt.</w:t>
            </w:r>
          </w:p>
        </w:tc>
        <w:tc>
          <w:tcPr>
            <w:tcW w:w="1209" w:type="dxa"/>
            <w:tcBorders>
              <w:top w:val="nil"/>
              <w:left w:val="nil"/>
              <w:bottom w:val="single" w:sz="4" w:space="0" w:color="000000"/>
              <w:right w:val="single" w:sz="4" w:space="0" w:color="000000"/>
            </w:tcBorders>
            <w:shd w:val="clear" w:color="000000" w:fill="FFFFFF"/>
            <w:vAlign w:val="center"/>
            <w:hideMark/>
          </w:tcPr>
          <w:p w14:paraId="1158C0A4"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14E31944"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0D2DDFFD" w14:textId="13D945D5" w:rsidR="006A420F" w:rsidRPr="00C605F5" w:rsidRDefault="006A420F" w:rsidP="006A420F">
            <w:pPr>
              <w:spacing w:line="276" w:lineRule="auto"/>
              <w:jc w:val="center"/>
              <w:rPr>
                <w:rFonts w:ascii="Palatino Linotype" w:hAnsi="Palatino Linotype"/>
                <w:bCs/>
                <w:color w:val="000000" w:themeColor="text1"/>
                <w:sz w:val="18"/>
                <w:szCs w:val="18"/>
              </w:rPr>
            </w:pPr>
          </w:p>
        </w:tc>
        <w:tc>
          <w:tcPr>
            <w:tcW w:w="2317" w:type="dxa"/>
            <w:gridSpan w:val="2"/>
            <w:tcBorders>
              <w:top w:val="nil"/>
              <w:left w:val="nil"/>
              <w:bottom w:val="single" w:sz="4" w:space="0" w:color="000000"/>
              <w:right w:val="single" w:sz="4" w:space="0" w:color="000000"/>
            </w:tcBorders>
            <w:shd w:val="clear" w:color="000000" w:fill="FFFFFF"/>
            <w:vAlign w:val="center"/>
            <w:hideMark/>
          </w:tcPr>
          <w:p w14:paraId="33F6B5E4" w14:textId="71FFCC41" w:rsidR="006A420F" w:rsidRPr="00602324" w:rsidRDefault="006A420F" w:rsidP="006A420F">
            <w:pPr>
              <w:spacing w:line="276" w:lineRule="auto"/>
              <w:jc w:val="center"/>
              <w:rPr>
                <w:rFonts w:ascii="Palatino Linotype" w:hAnsi="Palatino Linotype"/>
                <w:sz w:val="18"/>
                <w:szCs w:val="18"/>
              </w:rPr>
            </w:pPr>
            <w:r w:rsidRPr="009933CF">
              <w:rPr>
                <w:rFonts w:ascii="Palatino Linotype" w:hAnsi="Palatino Linotype"/>
                <w:sz w:val="18"/>
                <w:szCs w:val="18"/>
              </w:rPr>
              <w:t>Regał magazynowy</w:t>
            </w:r>
          </w:p>
        </w:tc>
        <w:tc>
          <w:tcPr>
            <w:tcW w:w="2560" w:type="dxa"/>
            <w:tcBorders>
              <w:top w:val="nil"/>
              <w:left w:val="nil"/>
              <w:bottom w:val="single" w:sz="4" w:space="0" w:color="000000"/>
              <w:right w:val="single" w:sz="4" w:space="0" w:color="000000"/>
            </w:tcBorders>
            <w:shd w:val="clear" w:color="000000" w:fill="FFFFFF"/>
            <w:vAlign w:val="center"/>
            <w:hideMark/>
          </w:tcPr>
          <w:p w14:paraId="0DB91BF5" w14:textId="77777777" w:rsidR="006A420F" w:rsidRDefault="006A420F" w:rsidP="006A420F">
            <w:pPr>
              <w:spacing w:line="276" w:lineRule="auto"/>
              <w:jc w:val="center"/>
              <w:rPr>
                <w:rFonts w:ascii="Palatino Linotype" w:hAnsi="Palatino Linotype"/>
                <w:noProof/>
                <w:color w:val="000000" w:themeColor="text1"/>
                <w:sz w:val="18"/>
                <w:szCs w:val="18"/>
              </w:rPr>
            </w:pPr>
            <w:r w:rsidRPr="009933CF">
              <w:rPr>
                <w:rFonts w:ascii="Palatino Linotype" w:hAnsi="Palatino Linotype"/>
                <w:noProof/>
                <w:color w:val="000000" w:themeColor="text1"/>
                <w:sz w:val="18"/>
                <w:szCs w:val="18"/>
              </w:rPr>
              <w:drawing>
                <wp:inline distT="0" distB="0" distL="0" distR="0" wp14:anchorId="3B465497" wp14:editId="32286CD9">
                  <wp:extent cx="609600" cy="809625"/>
                  <wp:effectExtent l="0" t="0" r="0" b="0"/>
                  <wp:docPr id="26" name="Obraz 26"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768" cy="813833"/>
                          </a:xfrm>
                          <a:prstGeom prst="rect">
                            <a:avLst/>
                          </a:prstGeom>
                          <a:noFill/>
                          <a:ln>
                            <a:noFill/>
                          </a:ln>
                        </pic:spPr>
                      </pic:pic>
                    </a:graphicData>
                  </a:graphic>
                </wp:inline>
              </w:drawing>
            </w:r>
          </w:p>
          <w:p w14:paraId="1AACC286" w14:textId="1115D5D6" w:rsidR="006A420F" w:rsidRPr="00C605F5" w:rsidRDefault="006A420F" w:rsidP="006A420F">
            <w:pPr>
              <w:spacing w:line="276" w:lineRule="auto"/>
              <w:jc w:val="center"/>
              <w:rPr>
                <w:rFonts w:ascii="Palatino Linotype" w:hAnsi="Palatino Linotype"/>
                <w:noProof/>
                <w:color w:val="000000" w:themeColor="text1"/>
                <w:sz w:val="18"/>
                <w:szCs w:val="18"/>
              </w:rPr>
            </w:pPr>
          </w:p>
        </w:tc>
        <w:tc>
          <w:tcPr>
            <w:tcW w:w="3472" w:type="dxa"/>
            <w:tcBorders>
              <w:top w:val="nil"/>
              <w:left w:val="single" w:sz="4" w:space="0" w:color="auto"/>
              <w:bottom w:val="single" w:sz="4" w:space="0" w:color="auto"/>
              <w:right w:val="single" w:sz="4" w:space="0" w:color="auto"/>
            </w:tcBorders>
            <w:shd w:val="clear" w:color="000000" w:fill="FFFFFF"/>
            <w:vAlign w:val="center"/>
            <w:hideMark/>
          </w:tcPr>
          <w:p w14:paraId="70AF4839" w14:textId="64FD9C93" w:rsidR="006A420F" w:rsidRPr="0031450E" w:rsidRDefault="006A420F" w:rsidP="006A420F">
            <w:pPr>
              <w:spacing w:line="276" w:lineRule="auto"/>
              <w:jc w:val="center"/>
              <w:rPr>
                <w:rFonts w:ascii="Palatino Linotype" w:hAnsi="Palatino Linotype"/>
                <w:color w:val="000000" w:themeColor="text1"/>
                <w:sz w:val="18"/>
                <w:szCs w:val="18"/>
              </w:rPr>
            </w:pPr>
            <w:r w:rsidRPr="0031450E">
              <w:rPr>
                <w:rFonts w:ascii="Palatino Linotype" w:hAnsi="Palatino Linotype"/>
                <w:sz w:val="18"/>
                <w:szCs w:val="18"/>
              </w:rPr>
              <w:t>Regał metalowy, 5-połkowy o wymiarach: szer. 800mm, gł. 300-350mm, wys. 1800-1900 mm</w:t>
            </w:r>
          </w:p>
        </w:tc>
        <w:tc>
          <w:tcPr>
            <w:tcW w:w="920" w:type="dxa"/>
            <w:tcBorders>
              <w:top w:val="nil"/>
              <w:left w:val="nil"/>
              <w:bottom w:val="single" w:sz="4" w:space="0" w:color="000000"/>
              <w:right w:val="single" w:sz="4" w:space="0" w:color="000000"/>
            </w:tcBorders>
            <w:shd w:val="clear" w:color="000000" w:fill="FFFFFF"/>
            <w:vAlign w:val="center"/>
            <w:hideMark/>
          </w:tcPr>
          <w:p w14:paraId="0F729FBB" w14:textId="1C4C4E54" w:rsidR="006A420F" w:rsidRPr="00C605F5" w:rsidRDefault="006A420F"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16</w:t>
            </w:r>
          </w:p>
        </w:tc>
      </w:tr>
      <w:bookmarkEnd w:id="24"/>
      <w:tr w:rsidR="006A420F" w:rsidRPr="00C605F5" w14:paraId="131B43AE" w14:textId="77777777" w:rsidTr="00522751">
        <w:trPr>
          <w:trHeight w:val="168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690ACC66" w14:textId="505104BC" w:rsidR="006A420F" w:rsidRPr="00C605F5" w:rsidRDefault="00C32283"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bookmarkStart w:id="25" w:name="_GoBack"/>
            <w:bookmarkEnd w:id="25"/>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17799AA9" w14:textId="77777777" w:rsidR="00821B64" w:rsidRDefault="006A420F" w:rsidP="006A420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w:t>
            </w:r>
            <w:r w:rsidRPr="009C3034">
              <w:rPr>
                <w:rFonts w:ascii="Palatino Linotype" w:hAnsi="Palatino Linotype"/>
                <w:color w:val="000000" w:themeColor="text1"/>
                <w:sz w:val="18"/>
                <w:szCs w:val="18"/>
              </w:rPr>
              <w:t>. Kilińskiego –</w:t>
            </w:r>
            <w:r>
              <w:rPr>
                <w:rFonts w:ascii="Palatino Linotype" w:hAnsi="Palatino Linotype"/>
                <w:color w:val="000000" w:themeColor="text1"/>
                <w:sz w:val="18"/>
                <w:szCs w:val="18"/>
              </w:rPr>
              <w:t xml:space="preserve"> </w:t>
            </w:r>
            <w:r w:rsidRPr="009C3034">
              <w:rPr>
                <w:rFonts w:ascii="Palatino Linotype" w:hAnsi="Palatino Linotype"/>
                <w:color w:val="000000" w:themeColor="text1"/>
                <w:sz w:val="18"/>
                <w:szCs w:val="18"/>
              </w:rPr>
              <w:t xml:space="preserve"> </w:t>
            </w:r>
          </w:p>
          <w:p w14:paraId="361BA162" w14:textId="731F6BDB" w:rsidR="006A420F" w:rsidRPr="00C605F5" w:rsidRDefault="006A420F"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2 </w:t>
            </w:r>
            <w:r w:rsidRPr="009C3034">
              <w:rPr>
                <w:rFonts w:ascii="Palatino Linotype" w:hAnsi="Palatino Linotype"/>
                <w:color w:val="000000" w:themeColor="text1"/>
                <w:sz w:val="18"/>
                <w:szCs w:val="18"/>
              </w:rPr>
              <w:t>szt.</w:t>
            </w:r>
          </w:p>
        </w:tc>
        <w:tc>
          <w:tcPr>
            <w:tcW w:w="1209" w:type="dxa"/>
            <w:tcBorders>
              <w:top w:val="nil"/>
              <w:left w:val="nil"/>
              <w:bottom w:val="single" w:sz="4" w:space="0" w:color="000000"/>
              <w:right w:val="single" w:sz="4" w:space="0" w:color="000000"/>
            </w:tcBorders>
            <w:shd w:val="clear" w:color="000000" w:fill="FFFFFF"/>
            <w:vAlign w:val="center"/>
            <w:hideMark/>
          </w:tcPr>
          <w:p w14:paraId="5D0B0C49"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0BE324A4" w14:textId="77777777" w:rsidR="006A420F" w:rsidRPr="00E82A4F" w:rsidRDefault="006A420F" w:rsidP="006A420F">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24014C12" w14:textId="77777777" w:rsidR="006A420F" w:rsidRPr="00C605F5" w:rsidRDefault="006A420F" w:rsidP="006A420F">
            <w:pPr>
              <w:spacing w:line="276" w:lineRule="auto"/>
              <w:jc w:val="center"/>
              <w:rPr>
                <w:rFonts w:ascii="Palatino Linotype" w:hAnsi="Palatino Linotype"/>
                <w:bCs/>
                <w:color w:val="000000" w:themeColor="text1"/>
                <w:sz w:val="18"/>
                <w:szCs w:val="18"/>
              </w:rPr>
            </w:pPr>
          </w:p>
        </w:tc>
        <w:tc>
          <w:tcPr>
            <w:tcW w:w="2317" w:type="dxa"/>
            <w:gridSpan w:val="2"/>
            <w:tcBorders>
              <w:top w:val="nil"/>
              <w:left w:val="nil"/>
              <w:bottom w:val="single" w:sz="4" w:space="0" w:color="000000"/>
              <w:right w:val="single" w:sz="4" w:space="0" w:color="000000"/>
            </w:tcBorders>
            <w:shd w:val="clear" w:color="000000" w:fill="FFFFFF"/>
            <w:vAlign w:val="center"/>
            <w:hideMark/>
          </w:tcPr>
          <w:p w14:paraId="60D0139F" w14:textId="61ED18E0" w:rsidR="006A420F" w:rsidRPr="00602324" w:rsidRDefault="006A420F" w:rsidP="006A420F">
            <w:pPr>
              <w:spacing w:line="276" w:lineRule="auto"/>
              <w:jc w:val="center"/>
              <w:rPr>
                <w:rFonts w:ascii="Palatino Linotype" w:hAnsi="Palatino Linotype"/>
                <w:sz w:val="18"/>
                <w:szCs w:val="18"/>
              </w:rPr>
            </w:pPr>
            <w:r w:rsidRPr="009933CF">
              <w:rPr>
                <w:rFonts w:ascii="Palatino Linotype" w:hAnsi="Palatino Linotype"/>
                <w:sz w:val="18"/>
                <w:szCs w:val="18"/>
              </w:rPr>
              <w:t>Regał magazynowy</w:t>
            </w:r>
          </w:p>
        </w:tc>
        <w:tc>
          <w:tcPr>
            <w:tcW w:w="2560" w:type="dxa"/>
            <w:tcBorders>
              <w:top w:val="nil"/>
              <w:left w:val="nil"/>
              <w:bottom w:val="single" w:sz="4" w:space="0" w:color="000000"/>
              <w:right w:val="single" w:sz="4" w:space="0" w:color="000000"/>
            </w:tcBorders>
            <w:shd w:val="clear" w:color="000000" w:fill="FFFFFF"/>
            <w:vAlign w:val="center"/>
            <w:hideMark/>
          </w:tcPr>
          <w:p w14:paraId="298DA6BC" w14:textId="5F3DB7C0" w:rsidR="006A420F" w:rsidRPr="00C605F5" w:rsidRDefault="006A420F" w:rsidP="006A420F">
            <w:pPr>
              <w:spacing w:line="276" w:lineRule="auto"/>
              <w:jc w:val="center"/>
              <w:rPr>
                <w:rFonts w:ascii="Palatino Linotype" w:hAnsi="Palatino Linotype"/>
                <w:noProof/>
                <w:color w:val="000000" w:themeColor="text1"/>
                <w:sz w:val="18"/>
                <w:szCs w:val="18"/>
              </w:rPr>
            </w:pPr>
            <w:r w:rsidRPr="009933CF">
              <w:rPr>
                <w:rFonts w:ascii="Palatino Linotype" w:hAnsi="Palatino Linotype"/>
                <w:noProof/>
                <w:color w:val="000000" w:themeColor="text1"/>
                <w:sz w:val="18"/>
                <w:szCs w:val="18"/>
              </w:rPr>
              <w:drawing>
                <wp:inline distT="0" distB="0" distL="0" distR="0" wp14:anchorId="5DBF2C6C" wp14:editId="0585F329">
                  <wp:extent cx="695325" cy="857250"/>
                  <wp:effectExtent l="0" t="0" r="0" b="0"/>
                  <wp:docPr id="31" name="Obraz 3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8938" cy="861704"/>
                          </a:xfrm>
                          <a:prstGeom prst="rect">
                            <a:avLst/>
                          </a:prstGeom>
                          <a:noFill/>
                          <a:ln>
                            <a:noFill/>
                          </a:ln>
                        </pic:spPr>
                      </pic:pic>
                    </a:graphicData>
                  </a:graphic>
                </wp:inline>
              </w:drawing>
            </w:r>
          </w:p>
        </w:tc>
        <w:tc>
          <w:tcPr>
            <w:tcW w:w="3472" w:type="dxa"/>
            <w:tcBorders>
              <w:top w:val="nil"/>
              <w:left w:val="single" w:sz="4" w:space="0" w:color="auto"/>
              <w:bottom w:val="single" w:sz="4" w:space="0" w:color="auto"/>
              <w:right w:val="single" w:sz="4" w:space="0" w:color="auto"/>
            </w:tcBorders>
            <w:shd w:val="clear" w:color="000000" w:fill="FFFFFF"/>
            <w:vAlign w:val="center"/>
            <w:hideMark/>
          </w:tcPr>
          <w:p w14:paraId="3A424A52" w14:textId="12BAAF6F" w:rsidR="006A420F" w:rsidRPr="0031450E" w:rsidRDefault="006A420F" w:rsidP="006A420F">
            <w:pPr>
              <w:spacing w:line="276" w:lineRule="auto"/>
              <w:jc w:val="center"/>
              <w:rPr>
                <w:rFonts w:ascii="Palatino Linotype" w:hAnsi="Palatino Linotype"/>
                <w:color w:val="000000" w:themeColor="text1"/>
                <w:sz w:val="18"/>
                <w:szCs w:val="18"/>
              </w:rPr>
            </w:pPr>
            <w:r w:rsidRPr="0031450E">
              <w:rPr>
                <w:rFonts w:ascii="Palatino Linotype" w:hAnsi="Palatino Linotype"/>
                <w:sz w:val="18"/>
                <w:szCs w:val="18"/>
              </w:rPr>
              <w:t>Regał metalowy, 5-połkowy o wymiarach: szer. 600mm, gł. 300-350mm, wys. 1800-1900 mm</w:t>
            </w:r>
          </w:p>
        </w:tc>
        <w:tc>
          <w:tcPr>
            <w:tcW w:w="920" w:type="dxa"/>
            <w:tcBorders>
              <w:top w:val="nil"/>
              <w:left w:val="nil"/>
              <w:bottom w:val="single" w:sz="4" w:space="0" w:color="000000"/>
              <w:right w:val="single" w:sz="4" w:space="0" w:color="000000"/>
            </w:tcBorders>
            <w:shd w:val="clear" w:color="000000" w:fill="FFFFFF"/>
            <w:vAlign w:val="center"/>
            <w:hideMark/>
          </w:tcPr>
          <w:p w14:paraId="1C2A0555" w14:textId="3F838335" w:rsidR="006A420F" w:rsidRPr="00C605F5" w:rsidRDefault="006A420F" w:rsidP="006A420F">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r>
      <w:bookmarkEnd w:id="19"/>
    </w:tbl>
    <w:p w14:paraId="5A682FDF" w14:textId="7F8B377A" w:rsidR="008F5A96" w:rsidRDefault="008F5A96">
      <w:pPr>
        <w:rPr>
          <w:rFonts w:ascii="Palatino Linotype" w:hAnsi="Palatino Linotype"/>
          <w:sz w:val="24"/>
          <w:szCs w:val="24"/>
        </w:rPr>
      </w:pPr>
    </w:p>
    <w:sectPr w:rsidR="008F5A96" w:rsidSect="006C4224">
      <w:pgSz w:w="16838" w:h="11906" w:orient="landscape" w:code="9"/>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7E126" w14:textId="77777777" w:rsidR="00E8182A" w:rsidRDefault="00E8182A">
      <w:r>
        <w:separator/>
      </w:r>
    </w:p>
  </w:endnote>
  <w:endnote w:type="continuationSeparator" w:id="0">
    <w:p w14:paraId="575346DE" w14:textId="77777777" w:rsidR="00E8182A" w:rsidRDefault="00E8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Bold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EE8C" w14:textId="77777777" w:rsidR="0003788C" w:rsidRDefault="000378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646BA" w14:textId="77777777" w:rsidR="0003788C" w:rsidRDefault="000378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120"/>
      <w:docPartObj>
        <w:docPartGallery w:val="Page Numbers (Bottom of Page)"/>
        <w:docPartUnique/>
      </w:docPartObj>
    </w:sdtPr>
    <w:sdtEndPr/>
    <w:sdtContent>
      <w:p w14:paraId="04946E37" w14:textId="77777777" w:rsidR="0003788C" w:rsidRDefault="0003788C">
        <w:pPr>
          <w:pStyle w:val="Stopka"/>
          <w:jc w:val="right"/>
        </w:pPr>
        <w:r>
          <w:fldChar w:fldCharType="begin"/>
        </w:r>
        <w:r>
          <w:instrText>PAGE   \* MERGEFORMAT</w:instrText>
        </w:r>
        <w:r>
          <w:fldChar w:fldCharType="separate"/>
        </w:r>
        <w:r w:rsidR="00C32283">
          <w:rPr>
            <w:noProof/>
          </w:rPr>
          <w:t>16</w:t>
        </w:r>
        <w:r>
          <w:rPr>
            <w:noProof/>
          </w:rPr>
          <w:fldChar w:fldCharType="end"/>
        </w:r>
      </w:p>
    </w:sdtContent>
  </w:sdt>
  <w:p w14:paraId="4D54EE59" w14:textId="77777777" w:rsidR="0003788C" w:rsidRDefault="0003788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B6AD" w14:textId="77777777" w:rsidR="0003788C" w:rsidRDefault="000378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84FB8B" w14:textId="77777777" w:rsidR="0003788C" w:rsidRDefault="0003788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72166"/>
      <w:docPartObj>
        <w:docPartGallery w:val="Page Numbers (Bottom of Page)"/>
        <w:docPartUnique/>
      </w:docPartObj>
    </w:sdtPr>
    <w:sdtEndPr/>
    <w:sdtContent>
      <w:p w14:paraId="5A3633B6" w14:textId="77777777" w:rsidR="0003788C" w:rsidRDefault="0003788C">
        <w:pPr>
          <w:pStyle w:val="Stopka"/>
          <w:jc w:val="right"/>
        </w:pPr>
        <w:r>
          <w:fldChar w:fldCharType="begin"/>
        </w:r>
        <w:r>
          <w:instrText>PAGE   \* MERGEFORMAT</w:instrText>
        </w:r>
        <w:r>
          <w:fldChar w:fldCharType="separate"/>
        </w:r>
        <w:r w:rsidR="00C32283">
          <w:rPr>
            <w:noProof/>
          </w:rPr>
          <w:t>19</w:t>
        </w:r>
        <w:r>
          <w:rPr>
            <w:noProof/>
          </w:rPr>
          <w:fldChar w:fldCharType="end"/>
        </w:r>
      </w:p>
    </w:sdtContent>
  </w:sdt>
  <w:p w14:paraId="6C6AC107" w14:textId="77777777" w:rsidR="0003788C" w:rsidRDefault="000378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B92C" w14:textId="77777777" w:rsidR="00E8182A" w:rsidRDefault="00E8182A">
      <w:r>
        <w:separator/>
      </w:r>
    </w:p>
  </w:footnote>
  <w:footnote w:type="continuationSeparator" w:id="0">
    <w:p w14:paraId="75F5B714" w14:textId="77777777" w:rsidR="00E8182A" w:rsidRDefault="00E81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5FB1AD7"/>
    <w:multiLevelType w:val="multilevel"/>
    <w:tmpl w:val="E51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7789"/>
    <w:multiLevelType w:val="hybridMultilevel"/>
    <w:tmpl w:val="7B1C68DA"/>
    <w:lvl w:ilvl="0" w:tplc="56B61E02">
      <w:start w:val="6"/>
      <w:numFmt w:val="decimal"/>
      <w:suff w:val="nothing"/>
      <w:lvlText w:val="%1."/>
      <w:lvlJc w:val="left"/>
      <w:pPr>
        <w:ind w:left="360" w:hanging="360"/>
      </w:pPr>
      <w:rPr>
        <w:rFonts w:eastAsia="Times New Roman"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017C1C"/>
    <w:multiLevelType w:val="hybridMultilevel"/>
    <w:tmpl w:val="38965528"/>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D445FC"/>
    <w:multiLevelType w:val="multilevel"/>
    <w:tmpl w:val="296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A1268"/>
    <w:multiLevelType w:val="multilevel"/>
    <w:tmpl w:val="82F68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203D8"/>
    <w:multiLevelType w:val="multilevel"/>
    <w:tmpl w:val="47A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B3838"/>
    <w:multiLevelType w:val="multilevel"/>
    <w:tmpl w:val="F7FC1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3512A"/>
    <w:multiLevelType w:val="hybridMultilevel"/>
    <w:tmpl w:val="09205E84"/>
    <w:lvl w:ilvl="0" w:tplc="04150001">
      <w:start w:val="1"/>
      <w:numFmt w:val="bullet"/>
      <w:lvlText w:val=""/>
      <w:lvlJc w:val="left"/>
      <w:pPr>
        <w:ind w:left="720" w:hanging="360"/>
      </w:pPr>
      <w:rPr>
        <w:rFonts w:ascii="Symbol" w:hAnsi="Symbol" w:hint="default"/>
      </w:rPr>
    </w:lvl>
    <w:lvl w:ilvl="1" w:tplc="709ED574">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E26E3A"/>
    <w:multiLevelType w:val="hybridMultilevel"/>
    <w:tmpl w:val="FE163048"/>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2C531F"/>
    <w:multiLevelType w:val="multilevel"/>
    <w:tmpl w:val="012A0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F4414"/>
    <w:multiLevelType w:val="hybridMultilevel"/>
    <w:tmpl w:val="4C20E690"/>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B7618B"/>
    <w:multiLevelType w:val="multilevel"/>
    <w:tmpl w:val="A008B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17C74"/>
    <w:multiLevelType w:val="hybridMultilevel"/>
    <w:tmpl w:val="6DF4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C054B8"/>
    <w:multiLevelType w:val="multilevel"/>
    <w:tmpl w:val="97144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AB7201"/>
    <w:multiLevelType w:val="hybridMultilevel"/>
    <w:tmpl w:val="D8A00B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7E65E8"/>
    <w:multiLevelType w:val="multilevel"/>
    <w:tmpl w:val="8A70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86512"/>
    <w:multiLevelType w:val="multilevel"/>
    <w:tmpl w:val="57749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86639"/>
    <w:multiLevelType w:val="hybridMultilevel"/>
    <w:tmpl w:val="270A259A"/>
    <w:lvl w:ilvl="0" w:tplc="C64CC9CC">
      <w:numFmt w:val="bullet"/>
      <w:lvlText w:val=""/>
      <w:lvlJc w:val="left"/>
      <w:pPr>
        <w:ind w:left="720" w:hanging="360"/>
      </w:pPr>
      <w:rPr>
        <w:rFonts w:ascii="Symbol" w:eastAsiaTheme="minorHAnsi" w:hAnsi="Symbol" w:cs="MyriadPro-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AE54CB"/>
    <w:multiLevelType w:val="hybridMultilevel"/>
    <w:tmpl w:val="254C24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A027F59"/>
    <w:multiLevelType w:val="hybridMultilevel"/>
    <w:tmpl w:val="496E8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B123953"/>
    <w:multiLevelType w:val="hybridMultilevel"/>
    <w:tmpl w:val="CAA00C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5D3894"/>
    <w:multiLevelType w:val="hybridMultilevel"/>
    <w:tmpl w:val="AB880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E829FF"/>
    <w:multiLevelType w:val="multilevel"/>
    <w:tmpl w:val="9DE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92653"/>
    <w:multiLevelType w:val="hybridMultilevel"/>
    <w:tmpl w:val="F4F02B0E"/>
    <w:lvl w:ilvl="0" w:tplc="04150001">
      <w:start w:val="1"/>
      <w:numFmt w:val="bullet"/>
      <w:lvlText w:val=""/>
      <w:lvlJc w:val="left"/>
      <w:pPr>
        <w:ind w:left="720" w:hanging="360"/>
      </w:pPr>
      <w:rPr>
        <w:rFonts w:ascii="Symbol" w:hAnsi="Symbol" w:hint="default"/>
      </w:rPr>
    </w:lvl>
    <w:lvl w:ilvl="1" w:tplc="122C9AA0">
      <w:start w:val="3"/>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F85436"/>
    <w:multiLevelType w:val="hybridMultilevel"/>
    <w:tmpl w:val="D52451B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733C41"/>
    <w:multiLevelType w:val="multilevel"/>
    <w:tmpl w:val="6FCC6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EC07EE"/>
    <w:multiLevelType w:val="multilevel"/>
    <w:tmpl w:val="EEB8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F18AF"/>
    <w:multiLevelType w:val="multilevel"/>
    <w:tmpl w:val="5E86C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336D1"/>
    <w:multiLevelType w:val="hybridMultilevel"/>
    <w:tmpl w:val="76A07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D27BA5"/>
    <w:multiLevelType w:val="hybridMultilevel"/>
    <w:tmpl w:val="585E9696"/>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0E68A7"/>
    <w:multiLevelType w:val="hybridMultilevel"/>
    <w:tmpl w:val="1842F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D7183"/>
    <w:multiLevelType w:val="hybridMultilevel"/>
    <w:tmpl w:val="F376B7E0"/>
    <w:lvl w:ilvl="0" w:tplc="04150001">
      <w:start w:val="1"/>
      <w:numFmt w:val="bullet"/>
      <w:lvlText w:val=""/>
      <w:lvlJc w:val="left"/>
      <w:pPr>
        <w:ind w:left="1800" w:hanging="360"/>
      </w:pPr>
      <w:rPr>
        <w:rFonts w:ascii="Symbol" w:hAnsi="Symbol" w:hint="default"/>
      </w:rPr>
    </w:lvl>
    <w:lvl w:ilvl="1" w:tplc="A2540340">
      <w:numFmt w:val="bullet"/>
      <w:lvlText w:val="•"/>
      <w:lvlJc w:val="left"/>
      <w:pPr>
        <w:ind w:left="2520" w:hanging="360"/>
      </w:pPr>
      <w:rPr>
        <w:rFonts w:ascii="Calibri" w:eastAsia="Calibri" w:hAnsi="Calibri" w:cs="Times New Roman"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73072CD7"/>
    <w:multiLevelType w:val="hybridMultilevel"/>
    <w:tmpl w:val="8C901522"/>
    <w:lvl w:ilvl="0" w:tplc="D8D4D04C">
      <w:start w:val="1"/>
      <w:numFmt w:val="lowerLetter"/>
      <w:suff w:val="nothing"/>
      <w:lvlText w:val="%1)"/>
      <w:lvlJc w:val="left"/>
      <w:pPr>
        <w:ind w:left="360" w:hanging="360"/>
      </w:pPr>
      <w:rPr>
        <w:rFonts w:ascii="Palatino Linotype" w:eastAsia="Times New Roman" w:hAnsi="Palatino Linotype"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693E89"/>
    <w:multiLevelType w:val="multilevel"/>
    <w:tmpl w:val="8932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22A6A"/>
    <w:multiLevelType w:val="hybridMultilevel"/>
    <w:tmpl w:val="C84A5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DF65F8"/>
    <w:multiLevelType w:val="multilevel"/>
    <w:tmpl w:val="4F200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
  </w:num>
  <w:num w:numId="3">
    <w:abstractNumId w:val="20"/>
  </w:num>
  <w:num w:numId="4">
    <w:abstractNumId w:val="19"/>
  </w:num>
  <w:num w:numId="5">
    <w:abstractNumId w:val="21"/>
  </w:num>
  <w:num w:numId="6">
    <w:abstractNumId w:val="32"/>
  </w:num>
  <w:num w:numId="7">
    <w:abstractNumId w:val="15"/>
  </w:num>
  <w:num w:numId="8">
    <w:abstractNumId w:val="25"/>
  </w:num>
  <w:num w:numId="9">
    <w:abstractNumId w:val="10"/>
  </w:num>
  <w:num w:numId="10">
    <w:abstractNumId w:val="36"/>
  </w:num>
  <w:num w:numId="11">
    <w:abstractNumId w:val="7"/>
  </w:num>
  <w:num w:numId="12">
    <w:abstractNumId w:val="27"/>
  </w:num>
  <w:num w:numId="13">
    <w:abstractNumId w:val="5"/>
  </w:num>
  <w:num w:numId="14">
    <w:abstractNumId w:val="12"/>
  </w:num>
  <w:num w:numId="15">
    <w:abstractNumId w:val="13"/>
  </w:num>
  <w:num w:numId="16">
    <w:abstractNumId w:val="8"/>
  </w:num>
  <w:num w:numId="17">
    <w:abstractNumId w:val="24"/>
  </w:num>
  <w:num w:numId="18">
    <w:abstractNumId w:val="29"/>
  </w:num>
  <w:num w:numId="19">
    <w:abstractNumId w:val="1"/>
  </w:num>
  <w:num w:numId="20">
    <w:abstractNumId w:val="18"/>
  </w:num>
  <w:num w:numId="21">
    <w:abstractNumId w:val="25"/>
  </w:num>
  <w:num w:numId="22">
    <w:abstractNumId w:val="31"/>
  </w:num>
  <w:num w:numId="23">
    <w:abstractNumId w:val="23"/>
  </w:num>
  <w:num w:numId="24">
    <w:abstractNumId w:val="4"/>
  </w:num>
  <w:num w:numId="25">
    <w:abstractNumId w:val="6"/>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28"/>
  </w:num>
  <w:num w:numId="30">
    <w:abstractNumId w:val="34"/>
  </w:num>
  <w:num w:numId="31">
    <w:abstractNumId w:val="26"/>
  </w:num>
  <w:num w:numId="32">
    <w:abstractNumId w:val="22"/>
  </w:num>
  <w:num w:numId="33">
    <w:abstractNumId w:val="35"/>
  </w:num>
  <w:num w:numId="34">
    <w:abstractNumId w:val="11"/>
  </w:num>
  <w:num w:numId="35">
    <w:abstractNumId w:val="9"/>
  </w:num>
  <w:num w:numId="36">
    <w:abstractNumId w:val="3"/>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4CA5"/>
    <w:rsid w:val="00000895"/>
    <w:rsid w:val="000059F3"/>
    <w:rsid w:val="00010436"/>
    <w:rsid w:val="00010C3B"/>
    <w:rsid w:val="00011819"/>
    <w:rsid w:val="0001424A"/>
    <w:rsid w:val="0001483F"/>
    <w:rsid w:val="00014FD1"/>
    <w:rsid w:val="000156A5"/>
    <w:rsid w:val="00015D1B"/>
    <w:rsid w:val="00016075"/>
    <w:rsid w:val="0002472C"/>
    <w:rsid w:val="000255C3"/>
    <w:rsid w:val="00025DFB"/>
    <w:rsid w:val="0003145B"/>
    <w:rsid w:val="00034758"/>
    <w:rsid w:val="0003788C"/>
    <w:rsid w:val="00040CF0"/>
    <w:rsid w:val="000429B2"/>
    <w:rsid w:val="000460D4"/>
    <w:rsid w:val="00051FA9"/>
    <w:rsid w:val="00053AD3"/>
    <w:rsid w:val="00055772"/>
    <w:rsid w:val="00062891"/>
    <w:rsid w:val="00065906"/>
    <w:rsid w:val="00066C37"/>
    <w:rsid w:val="00067263"/>
    <w:rsid w:val="000711E4"/>
    <w:rsid w:val="00080ABA"/>
    <w:rsid w:val="00081AE2"/>
    <w:rsid w:val="00082789"/>
    <w:rsid w:val="00084FF6"/>
    <w:rsid w:val="00095210"/>
    <w:rsid w:val="000963BA"/>
    <w:rsid w:val="00096872"/>
    <w:rsid w:val="00097539"/>
    <w:rsid w:val="00097D60"/>
    <w:rsid w:val="000A63AE"/>
    <w:rsid w:val="000A64C2"/>
    <w:rsid w:val="000B06E8"/>
    <w:rsid w:val="000B3E03"/>
    <w:rsid w:val="000C2202"/>
    <w:rsid w:val="000C4852"/>
    <w:rsid w:val="000C4BA2"/>
    <w:rsid w:val="000D1E9E"/>
    <w:rsid w:val="000D5A9E"/>
    <w:rsid w:val="000D5C7A"/>
    <w:rsid w:val="000D6B51"/>
    <w:rsid w:val="000E26CD"/>
    <w:rsid w:val="000E36AB"/>
    <w:rsid w:val="000E4B3E"/>
    <w:rsid w:val="000F29C5"/>
    <w:rsid w:val="000F77D2"/>
    <w:rsid w:val="00100137"/>
    <w:rsid w:val="0010040A"/>
    <w:rsid w:val="0010257A"/>
    <w:rsid w:val="0010304F"/>
    <w:rsid w:val="0010792A"/>
    <w:rsid w:val="00107C49"/>
    <w:rsid w:val="00120069"/>
    <w:rsid w:val="00131610"/>
    <w:rsid w:val="00132482"/>
    <w:rsid w:val="00132B58"/>
    <w:rsid w:val="00135558"/>
    <w:rsid w:val="00136CD4"/>
    <w:rsid w:val="00140589"/>
    <w:rsid w:val="00141392"/>
    <w:rsid w:val="00143CB6"/>
    <w:rsid w:val="00146FAA"/>
    <w:rsid w:val="0015144B"/>
    <w:rsid w:val="00152BB7"/>
    <w:rsid w:val="00154BE6"/>
    <w:rsid w:val="00160CD3"/>
    <w:rsid w:val="001659EF"/>
    <w:rsid w:val="00166D04"/>
    <w:rsid w:val="00174D98"/>
    <w:rsid w:val="00176859"/>
    <w:rsid w:val="00177166"/>
    <w:rsid w:val="00183CB6"/>
    <w:rsid w:val="00190E58"/>
    <w:rsid w:val="0019143F"/>
    <w:rsid w:val="00193383"/>
    <w:rsid w:val="00194A23"/>
    <w:rsid w:val="00196FE6"/>
    <w:rsid w:val="001A22C1"/>
    <w:rsid w:val="001A2D13"/>
    <w:rsid w:val="001A383D"/>
    <w:rsid w:val="001A5EE6"/>
    <w:rsid w:val="001A758B"/>
    <w:rsid w:val="001A7EEB"/>
    <w:rsid w:val="001B3BFA"/>
    <w:rsid w:val="001C3070"/>
    <w:rsid w:val="001C3785"/>
    <w:rsid w:val="001C4107"/>
    <w:rsid w:val="001C5A4D"/>
    <w:rsid w:val="001D3D80"/>
    <w:rsid w:val="001D3FF9"/>
    <w:rsid w:val="001D542E"/>
    <w:rsid w:val="001D6928"/>
    <w:rsid w:val="001E3C0A"/>
    <w:rsid w:val="001E734E"/>
    <w:rsid w:val="001F1B1E"/>
    <w:rsid w:val="001F4D85"/>
    <w:rsid w:val="001F53FD"/>
    <w:rsid w:val="002011A3"/>
    <w:rsid w:val="002056EF"/>
    <w:rsid w:val="00207910"/>
    <w:rsid w:val="00207F72"/>
    <w:rsid w:val="00212F3A"/>
    <w:rsid w:val="002151BB"/>
    <w:rsid w:val="00215453"/>
    <w:rsid w:val="0022053C"/>
    <w:rsid w:val="00220C3D"/>
    <w:rsid w:val="00221397"/>
    <w:rsid w:val="0022749A"/>
    <w:rsid w:val="002306CC"/>
    <w:rsid w:val="00232878"/>
    <w:rsid w:val="00233882"/>
    <w:rsid w:val="002339EC"/>
    <w:rsid w:val="00234E31"/>
    <w:rsid w:val="002401DE"/>
    <w:rsid w:val="00242BFA"/>
    <w:rsid w:val="00244459"/>
    <w:rsid w:val="00244EF5"/>
    <w:rsid w:val="00251696"/>
    <w:rsid w:val="00252314"/>
    <w:rsid w:val="00253D02"/>
    <w:rsid w:val="00255B17"/>
    <w:rsid w:val="00256454"/>
    <w:rsid w:val="0025798B"/>
    <w:rsid w:val="002607EC"/>
    <w:rsid w:val="00264C77"/>
    <w:rsid w:val="00265B42"/>
    <w:rsid w:val="002671AD"/>
    <w:rsid w:val="0027253D"/>
    <w:rsid w:val="0027641B"/>
    <w:rsid w:val="00280543"/>
    <w:rsid w:val="002809B1"/>
    <w:rsid w:val="00281E22"/>
    <w:rsid w:val="002825B5"/>
    <w:rsid w:val="0028554D"/>
    <w:rsid w:val="00291128"/>
    <w:rsid w:val="0029168E"/>
    <w:rsid w:val="00292B2A"/>
    <w:rsid w:val="00294449"/>
    <w:rsid w:val="002B1180"/>
    <w:rsid w:val="002B423C"/>
    <w:rsid w:val="002B45E0"/>
    <w:rsid w:val="002B663C"/>
    <w:rsid w:val="002B6B68"/>
    <w:rsid w:val="002C0BA5"/>
    <w:rsid w:val="002C36A1"/>
    <w:rsid w:val="002C4946"/>
    <w:rsid w:val="002C5834"/>
    <w:rsid w:val="002C7AEE"/>
    <w:rsid w:val="002D1639"/>
    <w:rsid w:val="002D46AE"/>
    <w:rsid w:val="002D4964"/>
    <w:rsid w:val="002D5BD5"/>
    <w:rsid w:val="002E4DB5"/>
    <w:rsid w:val="002E70E4"/>
    <w:rsid w:val="002F0479"/>
    <w:rsid w:val="002F1498"/>
    <w:rsid w:val="002F3408"/>
    <w:rsid w:val="002F3B3F"/>
    <w:rsid w:val="003012C4"/>
    <w:rsid w:val="0030448C"/>
    <w:rsid w:val="00311E04"/>
    <w:rsid w:val="0031450E"/>
    <w:rsid w:val="00315710"/>
    <w:rsid w:val="003178DE"/>
    <w:rsid w:val="0032717D"/>
    <w:rsid w:val="003418F1"/>
    <w:rsid w:val="003437ED"/>
    <w:rsid w:val="003448E5"/>
    <w:rsid w:val="00346C23"/>
    <w:rsid w:val="00347989"/>
    <w:rsid w:val="003479E4"/>
    <w:rsid w:val="00351104"/>
    <w:rsid w:val="00351265"/>
    <w:rsid w:val="00352EDE"/>
    <w:rsid w:val="0035792D"/>
    <w:rsid w:val="003602F9"/>
    <w:rsid w:val="0037001D"/>
    <w:rsid w:val="00371A68"/>
    <w:rsid w:val="00371EF6"/>
    <w:rsid w:val="003726E0"/>
    <w:rsid w:val="00374ABA"/>
    <w:rsid w:val="00376026"/>
    <w:rsid w:val="00376832"/>
    <w:rsid w:val="003819A3"/>
    <w:rsid w:val="00381DED"/>
    <w:rsid w:val="0038639B"/>
    <w:rsid w:val="003900C0"/>
    <w:rsid w:val="003921FA"/>
    <w:rsid w:val="0039258D"/>
    <w:rsid w:val="00395019"/>
    <w:rsid w:val="0039573D"/>
    <w:rsid w:val="003957F2"/>
    <w:rsid w:val="00396BE5"/>
    <w:rsid w:val="003971C3"/>
    <w:rsid w:val="00397526"/>
    <w:rsid w:val="003A30A9"/>
    <w:rsid w:val="003A737A"/>
    <w:rsid w:val="003B6A19"/>
    <w:rsid w:val="003C184E"/>
    <w:rsid w:val="003C3EF9"/>
    <w:rsid w:val="003C6E94"/>
    <w:rsid w:val="003D0BDA"/>
    <w:rsid w:val="003D38AE"/>
    <w:rsid w:val="003D64EB"/>
    <w:rsid w:val="003E02DE"/>
    <w:rsid w:val="003E05B8"/>
    <w:rsid w:val="003E3666"/>
    <w:rsid w:val="003F0AEF"/>
    <w:rsid w:val="003F4ABC"/>
    <w:rsid w:val="004051DE"/>
    <w:rsid w:val="00406A09"/>
    <w:rsid w:val="00407410"/>
    <w:rsid w:val="0041120A"/>
    <w:rsid w:val="00414BE6"/>
    <w:rsid w:val="004179DD"/>
    <w:rsid w:val="00417EC4"/>
    <w:rsid w:val="00424CE1"/>
    <w:rsid w:val="00427B80"/>
    <w:rsid w:val="0043268E"/>
    <w:rsid w:val="00434535"/>
    <w:rsid w:val="00435FD9"/>
    <w:rsid w:val="00447D8B"/>
    <w:rsid w:val="0045168E"/>
    <w:rsid w:val="0045172D"/>
    <w:rsid w:val="00461ED0"/>
    <w:rsid w:val="00465048"/>
    <w:rsid w:val="00465A78"/>
    <w:rsid w:val="00467F9E"/>
    <w:rsid w:val="004709F4"/>
    <w:rsid w:val="00470AF8"/>
    <w:rsid w:val="004711A9"/>
    <w:rsid w:val="00473856"/>
    <w:rsid w:val="0047771A"/>
    <w:rsid w:val="00481306"/>
    <w:rsid w:val="004825F6"/>
    <w:rsid w:val="0048288C"/>
    <w:rsid w:val="00485434"/>
    <w:rsid w:val="00490B2F"/>
    <w:rsid w:val="004A2CF1"/>
    <w:rsid w:val="004A3FA7"/>
    <w:rsid w:val="004A6260"/>
    <w:rsid w:val="004A7E54"/>
    <w:rsid w:val="004B513B"/>
    <w:rsid w:val="004B60C9"/>
    <w:rsid w:val="004C232E"/>
    <w:rsid w:val="004C2E7D"/>
    <w:rsid w:val="004C4F18"/>
    <w:rsid w:val="004C63B2"/>
    <w:rsid w:val="004D2720"/>
    <w:rsid w:val="004D77A8"/>
    <w:rsid w:val="004E0256"/>
    <w:rsid w:val="004E1A98"/>
    <w:rsid w:val="004E237C"/>
    <w:rsid w:val="004E27EF"/>
    <w:rsid w:val="004E656E"/>
    <w:rsid w:val="004E69A9"/>
    <w:rsid w:val="004E6C86"/>
    <w:rsid w:val="004F072D"/>
    <w:rsid w:val="004F2CB1"/>
    <w:rsid w:val="004F4405"/>
    <w:rsid w:val="005036D8"/>
    <w:rsid w:val="00511C3A"/>
    <w:rsid w:val="0051256A"/>
    <w:rsid w:val="00513E1D"/>
    <w:rsid w:val="00514182"/>
    <w:rsid w:val="00514189"/>
    <w:rsid w:val="0051453E"/>
    <w:rsid w:val="00516C4B"/>
    <w:rsid w:val="00522751"/>
    <w:rsid w:val="005346DD"/>
    <w:rsid w:val="00537776"/>
    <w:rsid w:val="00551EE3"/>
    <w:rsid w:val="005527A2"/>
    <w:rsid w:val="0055405C"/>
    <w:rsid w:val="00554368"/>
    <w:rsid w:val="005552FC"/>
    <w:rsid w:val="005572AA"/>
    <w:rsid w:val="00561DE3"/>
    <w:rsid w:val="00567D2B"/>
    <w:rsid w:val="005713F8"/>
    <w:rsid w:val="005753CB"/>
    <w:rsid w:val="00576638"/>
    <w:rsid w:val="0058053A"/>
    <w:rsid w:val="00580BB6"/>
    <w:rsid w:val="00583F1D"/>
    <w:rsid w:val="0058429A"/>
    <w:rsid w:val="00584864"/>
    <w:rsid w:val="0058651C"/>
    <w:rsid w:val="00587480"/>
    <w:rsid w:val="00592679"/>
    <w:rsid w:val="005962DD"/>
    <w:rsid w:val="00596373"/>
    <w:rsid w:val="005A0F4A"/>
    <w:rsid w:val="005A621E"/>
    <w:rsid w:val="005A70F4"/>
    <w:rsid w:val="005B1F8B"/>
    <w:rsid w:val="005B6C76"/>
    <w:rsid w:val="005B7028"/>
    <w:rsid w:val="005B7803"/>
    <w:rsid w:val="005C0AC5"/>
    <w:rsid w:val="005C12BB"/>
    <w:rsid w:val="005C1DCD"/>
    <w:rsid w:val="005C1E7E"/>
    <w:rsid w:val="005C71E9"/>
    <w:rsid w:val="005C7613"/>
    <w:rsid w:val="005D0095"/>
    <w:rsid w:val="005E42B0"/>
    <w:rsid w:val="005E5065"/>
    <w:rsid w:val="005E528D"/>
    <w:rsid w:val="005F5995"/>
    <w:rsid w:val="005F659C"/>
    <w:rsid w:val="00601999"/>
    <w:rsid w:val="00602324"/>
    <w:rsid w:val="00604627"/>
    <w:rsid w:val="00604F51"/>
    <w:rsid w:val="00607321"/>
    <w:rsid w:val="00614C36"/>
    <w:rsid w:val="00615220"/>
    <w:rsid w:val="00617C07"/>
    <w:rsid w:val="00620F5B"/>
    <w:rsid w:val="00622D0E"/>
    <w:rsid w:val="006268A3"/>
    <w:rsid w:val="00627EAC"/>
    <w:rsid w:val="006330A1"/>
    <w:rsid w:val="006410CC"/>
    <w:rsid w:val="0064371B"/>
    <w:rsid w:val="006443AF"/>
    <w:rsid w:val="00646F4A"/>
    <w:rsid w:val="006479F6"/>
    <w:rsid w:val="00655B64"/>
    <w:rsid w:val="006562FC"/>
    <w:rsid w:val="00661A51"/>
    <w:rsid w:val="00661ED2"/>
    <w:rsid w:val="006624B4"/>
    <w:rsid w:val="00663B7D"/>
    <w:rsid w:val="006671F9"/>
    <w:rsid w:val="00675544"/>
    <w:rsid w:val="006774C1"/>
    <w:rsid w:val="006778C9"/>
    <w:rsid w:val="00682B6A"/>
    <w:rsid w:val="00683B2A"/>
    <w:rsid w:val="00683B81"/>
    <w:rsid w:val="006934E7"/>
    <w:rsid w:val="00693C75"/>
    <w:rsid w:val="00693CB4"/>
    <w:rsid w:val="006A067B"/>
    <w:rsid w:val="006A19DD"/>
    <w:rsid w:val="006A420F"/>
    <w:rsid w:val="006A4AF9"/>
    <w:rsid w:val="006A5F4F"/>
    <w:rsid w:val="006B225F"/>
    <w:rsid w:val="006B301C"/>
    <w:rsid w:val="006B5203"/>
    <w:rsid w:val="006B64FE"/>
    <w:rsid w:val="006B7058"/>
    <w:rsid w:val="006C134A"/>
    <w:rsid w:val="006C4224"/>
    <w:rsid w:val="006C7D4B"/>
    <w:rsid w:val="006D2040"/>
    <w:rsid w:val="006D2D69"/>
    <w:rsid w:val="006D3060"/>
    <w:rsid w:val="006D58B9"/>
    <w:rsid w:val="006D5B81"/>
    <w:rsid w:val="006D5F53"/>
    <w:rsid w:val="006D6281"/>
    <w:rsid w:val="006E4615"/>
    <w:rsid w:val="006E474A"/>
    <w:rsid w:val="006E4D02"/>
    <w:rsid w:val="006E5FB4"/>
    <w:rsid w:val="006E669C"/>
    <w:rsid w:val="006F06CC"/>
    <w:rsid w:val="006F26B1"/>
    <w:rsid w:val="006F2E66"/>
    <w:rsid w:val="006F52C0"/>
    <w:rsid w:val="006F59D3"/>
    <w:rsid w:val="006F76C7"/>
    <w:rsid w:val="0070442E"/>
    <w:rsid w:val="00707838"/>
    <w:rsid w:val="0071009B"/>
    <w:rsid w:val="0071012C"/>
    <w:rsid w:val="007130F9"/>
    <w:rsid w:val="00713522"/>
    <w:rsid w:val="00714B41"/>
    <w:rsid w:val="00714D4D"/>
    <w:rsid w:val="00715EA7"/>
    <w:rsid w:val="00717A65"/>
    <w:rsid w:val="00723E73"/>
    <w:rsid w:val="00726780"/>
    <w:rsid w:val="00731B62"/>
    <w:rsid w:val="00735E3B"/>
    <w:rsid w:val="007408A7"/>
    <w:rsid w:val="00740DFA"/>
    <w:rsid w:val="00745A8F"/>
    <w:rsid w:val="00750105"/>
    <w:rsid w:val="00750D0A"/>
    <w:rsid w:val="00752BC7"/>
    <w:rsid w:val="00753A47"/>
    <w:rsid w:val="00756B4A"/>
    <w:rsid w:val="0076105A"/>
    <w:rsid w:val="007645D7"/>
    <w:rsid w:val="0076613B"/>
    <w:rsid w:val="007665B7"/>
    <w:rsid w:val="00766896"/>
    <w:rsid w:val="00771A6C"/>
    <w:rsid w:val="00771A80"/>
    <w:rsid w:val="00782863"/>
    <w:rsid w:val="00793E12"/>
    <w:rsid w:val="00793EFB"/>
    <w:rsid w:val="00794D5A"/>
    <w:rsid w:val="00795150"/>
    <w:rsid w:val="00795D19"/>
    <w:rsid w:val="00796E6F"/>
    <w:rsid w:val="00797B36"/>
    <w:rsid w:val="00797F43"/>
    <w:rsid w:val="007A1AE9"/>
    <w:rsid w:val="007A3F4F"/>
    <w:rsid w:val="007B2D6C"/>
    <w:rsid w:val="007B41FC"/>
    <w:rsid w:val="007C408B"/>
    <w:rsid w:val="007C52A2"/>
    <w:rsid w:val="007D2937"/>
    <w:rsid w:val="007D76A0"/>
    <w:rsid w:val="007E4873"/>
    <w:rsid w:val="007E5E29"/>
    <w:rsid w:val="00800C6C"/>
    <w:rsid w:val="00802E26"/>
    <w:rsid w:val="008046DC"/>
    <w:rsid w:val="00804F5B"/>
    <w:rsid w:val="00806B28"/>
    <w:rsid w:val="00810485"/>
    <w:rsid w:val="0081049F"/>
    <w:rsid w:val="008118C6"/>
    <w:rsid w:val="008135C7"/>
    <w:rsid w:val="0081688C"/>
    <w:rsid w:val="00821ACE"/>
    <w:rsid w:val="00821B64"/>
    <w:rsid w:val="00821E0C"/>
    <w:rsid w:val="00826F7C"/>
    <w:rsid w:val="008311B1"/>
    <w:rsid w:val="008377C3"/>
    <w:rsid w:val="00844D83"/>
    <w:rsid w:val="00845CCB"/>
    <w:rsid w:val="0085210C"/>
    <w:rsid w:val="008523DB"/>
    <w:rsid w:val="00856C98"/>
    <w:rsid w:val="00856DAC"/>
    <w:rsid w:val="00856E38"/>
    <w:rsid w:val="008572B0"/>
    <w:rsid w:val="008611A3"/>
    <w:rsid w:val="008641A5"/>
    <w:rsid w:val="00864F28"/>
    <w:rsid w:val="00867ECA"/>
    <w:rsid w:val="00870DD4"/>
    <w:rsid w:val="0087192A"/>
    <w:rsid w:val="008719E9"/>
    <w:rsid w:val="00871F3C"/>
    <w:rsid w:val="00872631"/>
    <w:rsid w:val="008741F4"/>
    <w:rsid w:val="0087655A"/>
    <w:rsid w:val="008774A9"/>
    <w:rsid w:val="00877580"/>
    <w:rsid w:val="0088272F"/>
    <w:rsid w:val="008843D0"/>
    <w:rsid w:val="00884A03"/>
    <w:rsid w:val="00885215"/>
    <w:rsid w:val="0088653D"/>
    <w:rsid w:val="00886F27"/>
    <w:rsid w:val="008871F9"/>
    <w:rsid w:val="0089291A"/>
    <w:rsid w:val="00895870"/>
    <w:rsid w:val="00895AFA"/>
    <w:rsid w:val="008A42D0"/>
    <w:rsid w:val="008A5E6F"/>
    <w:rsid w:val="008A7965"/>
    <w:rsid w:val="008B226F"/>
    <w:rsid w:val="008B256A"/>
    <w:rsid w:val="008B50DB"/>
    <w:rsid w:val="008B6D4F"/>
    <w:rsid w:val="008C1BA4"/>
    <w:rsid w:val="008C1D5E"/>
    <w:rsid w:val="008D32F9"/>
    <w:rsid w:val="008D711B"/>
    <w:rsid w:val="008E2023"/>
    <w:rsid w:val="008E37BE"/>
    <w:rsid w:val="008E43D7"/>
    <w:rsid w:val="008F177F"/>
    <w:rsid w:val="008F5A96"/>
    <w:rsid w:val="009073C5"/>
    <w:rsid w:val="009168E7"/>
    <w:rsid w:val="009205BF"/>
    <w:rsid w:val="00927A9E"/>
    <w:rsid w:val="00927BD5"/>
    <w:rsid w:val="00927DC1"/>
    <w:rsid w:val="00930A66"/>
    <w:rsid w:val="009317A4"/>
    <w:rsid w:val="009349D5"/>
    <w:rsid w:val="009361F1"/>
    <w:rsid w:val="0093634D"/>
    <w:rsid w:val="00936601"/>
    <w:rsid w:val="009418EC"/>
    <w:rsid w:val="00942878"/>
    <w:rsid w:val="00942D59"/>
    <w:rsid w:val="00943218"/>
    <w:rsid w:val="0094623C"/>
    <w:rsid w:val="00946D46"/>
    <w:rsid w:val="00947EB0"/>
    <w:rsid w:val="0095168F"/>
    <w:rsid w:val="009538E1"/>
    <w:rsid w:val="009547D5"/>
    <w:rsid w:val="00955F52"/>
    <w:rsid w:val="0096676A"/>
    <w:rsid w:val="0097143A"/>
    <w:rsid w:val="00971948"/>
    <w:rsid w:val="00984E14"/>
    <w:rsid w:val="009854D2"/>
    <w:rsid w:val="0099185C"/>
    <w:rsid w:val="009933CF"/>
    <w:rsid w:val="00993D37"/>
    <w:rsid w:val="00993F67"/>
    <w:rsid w:val="009946EE"/>
    <w:rsid w:val="009A59FE"/>
    <w:rsid w:val="009A702B"/>
    <w:rsid w:val="009B1CF6"/>
    <w:rsid w:val="009B3F68"/>
    <w:rsid w:val="009C0379"/>
    <w:rsid w:val="009C3034"/>
    <w:rsid w:val="009D0613"/>
    <w:rsid w:val="009D1EEE"/>
    <w:rsid w:val="009D5637"/>
    <w:rsid w:val="009D6542"/>
    <w:rsid w:val="009D6DB5"/>
    <w:rsid w:val="009F2DAA"/>
    <w:rsid w:val="009F3322"/>
    <w:rsid w:val="009F495D"/>
    <w:rsid w:val="009F5F1F"/>
    <w:rsid w:val="009F6B89"/>
    <w:rsid w:val="00A125A1"/>
    <w:rsid w:val="00A13DCD"/>
    <w:rsid w:val="00A16779"/>
    <w:rsid w:val="00A16E18"/>
    <w:rsid w:val="00A171A6"/>
    <w:rsid w:val="00A20126"/>
    <w:rsid w:val="00A25175"/>
    <w:rsid w:val="00A26621"/>
    <w:rsid w:val="00A26A8B"/>
    <w:rsid w:val="00A303A8"/>
    <w:rsid w:val="00A31705"/>
    <w:rsid w:val="00A350D3"/>
    <w:rsid w:val="00A375A2"/>
    <w:rsid w:val="00A43661"/>
    <w:rsid w:val="00A43F6D"/>
    <w:rsid w:val="00A44BF7"/>
    <w:rsid w:val="00A503A6"/>
    <w:rsid w:val="00A51F11"/>
    <w:rsid w:val="00A5544E"/>
    <w:rsid w:val="00A56FBF"/>
    <w:rsid w:val="00A60882"/>
    <w:rsid w:val="00A630B1"/>
    <w:rsid w:val="00A63E3F"/>
    <w:rsid w:val="00A65124"/>
    <w:rsid w:val="00A6687F"/>
    <w:rsid w:val="00A67D55"/>
    <w:rsid w:val="00A67F59"/>
    <w:rsid w:val="00A7415A"/>
    <w:rsid w:val="00A750C9"/>
    <w:rsid w:val="00A8094E"/>
    <w:rsid w:val="00A8122B"/>
    <w:rsid w:val="00A86F58"/>
    <w:rsid w:val="00A95E10"/>
    <w:rsid w:val="00A974D4"/>
    <w:rsid w:val="00A97679"/>
    <w:rsid w:val="00AA0A6C"/>
    <w:rsid w:val="00AA3154"/>
    <w:rsid w:val="00AA3F70"/>
    <w:rsid w:val="00AB270F"/>
    <w:rsid w:val="00AB42CF"/>
    <w:rsid w:val="00AB6A3C"/>
    <w:rsid w:val="00AB7A4C"/>
    <w:rsid w:val="00AB7AA1"/>
    <w:rsid w:val="00AD26F7"/>
    <w:rsid w:val="00AD3611"/>
    <w:rsid w:val="00AD54E1"/>
    <w:rsid w:val="00AD67B4"/>
    <w:rsid w:val="00AD6F87"/>
    <w:rsid w:val="00AE0CCC"/>
    <w:rsid w:val="00AE4DAA"/>
    <w:rsid w:val="00AE6930"/>
    <w:rsid w:val="00AE6A3B"/>
    <w:rsid w:val="00AF02F6"/>
    <w:rsid w:val="00AF470D"/>
    <w:rsid w:val="00AF6332"/>
    <w:rsid w:val="00AF67E2"/>
    <w:rsid w:val="00B003E8"/>
    <w:rsid w:val="00B01C2A"/>
    <w:rsid w:val="00B046F9"/>
    <w:rsid w:val="00B05FCB"/>
    <w:rsid w:val="00B1494E"/>
    <w:rsid w:val="00B14EBA"/>
    <w:rsid w:val="00B153C5"/>
    <w:rsid w:val="00B20AA4"/>
    <w:rsid w:val="00B24C94"/>
    <w:rsid w:val="00B258D1"/>
    <w:rsid w:val="00B2678B"/>
    <w:rsid w:val="00B30B42"/>
    <w:rsid w:val="00B3211E"/>
    <w:rsid w:val="00B3308D"/>
    <w:rsid w:val="00B33ECA"/>
    <w:rsid w:val="00B35971"/>
    <w:rsid w:val="00B37ABB"/>
    <w:rsid w:val="00B37F42"/>
    <w:rsid w:val="00B41C57"/>
    <w:rsid w:val="00B44D87"/>
    <w:rsid w:val="00B50E4B"/>
    <w:rsid w:val="00B53182"/>
    <w:rsid w:val="00B550A4"/>
    <w:rsid w:val="00B5515B"/>
    <w:rsid w:val="00B55626"/>
    <w:rsid w:val="00B621BA"/>
    <w:rsid w:val="00B655BD"/>
    <w:rsid w:val="00B719F5"/>
    <w:rsid w:val="00B807B4"/>
    <w:rsid w:val="00B808C7"/>
    <w:rsid w:val="00B81221"/>
    <w:rsid w:val="00B83932"/>
    <w:rsid w:val="00B845AA"/>
    <w:rsid w:val="00B906BE"/>
    <w:rsid w:val="00B91786"/>
    <w:rsid w:val="00BA0779"/>
    <w:rsid w:val="00BA08F0"/>
    <w:rsid w:val="00BA0D63"/>
    <w:rsid w:val="00BA1B49"/>
    <w:rsid w:val="00BA5276"/>
    <w:rsid w:val="00BA728B"/>
    <w:rsid w:val="00BB0053"/>
    <w:rsid w:val="00BB1D46"/>
    <w:rsid w:val="00BB385A"/>
    <w:rsid w:val="00BB412A"/>
    <w:rsid w:val="00BB51E0"/>
    <w:rsid w:val="00BB5DF1"/>
    <w:rsid w:val="00BD1329"/>
    <w:rsid w:val="00BD145F"/>
    <w:rsid w:val="00BD2066"/>
    <w:rsid w:val="00BD477C"/>
    <w:rsid w:val="00BD4B0D"/>
    <w:rsid w:val="00BD7A61"/>
    <w:rsid w:val="00BE3E10"/>
    <w:rsid w:val="00BF50B9"/>
    <w:rsid w:val="00BF7EB7"/>
    <w:rsid w:val="00C0076F"/>
    <w:rsid w:val="00C01C2C"/>
    <w:rsid w:val="00C029A5"/>
    <w:rsid w:val="00C03F14"/>
    <w:rsid w:val="00C042F7"/>
    <w:rsid w:val="00C04A69"/>
    <w:rsid w:val="00C04CE8"/>
    <w:rsid w:val="00C06DD9"/>
    <w:rsid w:val="00C100EA"/>
    <w:rsid w:val="00C119B4"/>
    <w:rsid w:val="00C1204B"/>
    <w:rsid w:val="00C13744"/>
    <w:rsid w:val="00C14C2F"/>
    <w:rsid w:val="00C15FE3"/>
    <w:rsid w:val="00C16BF6"/>
    <w:rsid w:val="00C16D83"/>
    <w:rsid w:val="00C170CA"/>
    <w:rsid w:val="00C21A84"/>
    <w:rsid w:val="00C22A9A"/>
    <w:rsid w:val="00C23618"/>
    <w:rsid w:val="00C24503"/>
    <w:rsid w:val="00C26069"/>
    <w:rsid w:val="00C265CD"/>
    <w:rsid w:val="00C277BD"/>
    <w:rsid w:val="00C3186C"/>
    <w:rsid w:val="00C31C57"/>
    <w:rsid w:val="00C32283"/>
    <w:rsid w:val="00C33A92"/>
    <w:rsid w:val="00C3534B"/>
    <w:rsid w:val="00C379FF"/>
    <w:rsid w:val="00C4385C"/>
    <w:rsid w:val="00C46946"/>
    <w:rsid w:val="00C46A6A"/>
    <w:rsid w:val="00C473C0"/>
    <w:rsid w:val="00C475E6"/>
    <w:rsid w:val="00C50E92"/>
    <w:rsid w:val="00C557EF"/>
    <w:rsid w:val="00C56714"/>
    <w:rsid w:val="00C605F5"/>
    <w:rsid w:val="00C640E4"/>
    <w:rsid w:val="00C718F3"/>
    <w:rsid w:val="00C74A1B"/>
    <w:rsid w:val="00C76134"/>
    <w:rsid w:val="00C76CD7"/>
    <w:rsid w:val="00C846F1"/>
    <w:rsid w:val="00C906D1"/>
    <w:rsid w:val="00C91DE3"/>
    <w:rsid w:val="00C92921"/>
    <w:rsid w:val="00C93695"/>
    <w:rsid w:val="00C94B7D"/>
    <w:rsid w:val="00C97227"/>
    <w:rsid w:val="00CA07BD"/>
    <w:rsid w:val="00CA2D1E"/>
    <w:rsid w:val="00CA4223"/>
    <w:rsid w:val="00CB2DE9"/>
    <w:rsid w:val="00CB4105"/>
    <w:rsid w:val="00CB6495"/>
    <w:rsid w:val="00CB7E18"/>
    <w:rsid w:val="00CC07EA"/>
    <w:rsid w:val="00CC2688"/>
    <w:rsid w:val="00CC4031"/>
    <w:rsid w:val="00CC46CD"/>
    <w:rsid w:val="00CC4ADE"/>
    <w:rsid w:val="00CC579A"/>
    <w:rsid w:val="00CC7041"/>
    <w:rsid w:val="00CD3CA2"/>
    <w:rsid w:val="00CD3EDD"/>
    <w:rsid w:val="00CD41EF"/>
    <w:rsid w:val="00CD657C"/>
    <w:rsid w:val="00CD6963"/>
    <w:rsid w:val="00CE0FC0"/>
    <w:rsid w:val="00CE73DA"/>
    <w:rsid w:val="00CE7B9B"/>
    <w:rsid w:val="00CF2F7A"/>
    <w:rsid w:val="00CF3E39"/>
    <w:rsid w:val="00CF6C55"/>
    <w:rsid w:val="00CF7078"/>
    <w:rsid w:val="00D01186"/>
    <w:rsid w:val="00D03C4E"/>
    <w:rsid w:val="00D049E7"/>
    <w:rsid w:val="00D06624"/>
    <w:rsid w:val="00D06C84"/>
    <w:rsid w:val="00D078D8"/>
    <w:rsid w:val="00D079E3"/>
    <w:rsid w:val="00D07FEC"/>
    <w:rsid w:val="00D123C9"/>
    <w:rsid w:val="00D15CF4"/>
    <w:rsid w:val="00D22ED0"/>
    <w:rsid w:val="00D237B0"/>
    <w:rsid w:val="00D24DDD"/>
    <w:rsid w:val="00D2576B"/>
    <w:rsid w:val="00D27761"/>
    <w:rsid w:val="00D27FD3"/>
    <w:rsid w:val="00D34BBD"/>
    <w:rsid w:val="00D35530"/>
    <w:rsid w:val="00D35F06"/>
    <w:rsid w:val="00D43057"/>
    <w:rsid w:val="00D430B4"/>
    <w:rsid w:val="00D43575"/>
    <w:rsid w:val="00D46916"/>
    <w:rsid w:val="00D50908"/>
    <w:rsid w:val="00D51202"/>
    <w:rsid w:val="00D51C3E"/>
    <w:rsid w:val="00D523A3"/>
    <w:rsid w:val="00D55D18"/>
    <w:rsid w:val="00D55D30"/>
    <w:rsid w:val="00D566A7"/>
    <w:rsid w:val="00D57808"/>
    <w:rsid w:val="00D57876"/>
    <w:rsid w:val="00D61B2B"/>
    <w:rsid w:val="00D64516"/>
    <w:rsid w:val="00D64562"/>
    <w:rsid w:val="00D70B05"/>
    <w:rsid w:val="00D74D93"/>
    <w:rsid w:val="00D74FC9"/>
    <w:rsid w:val="00D76908"/>
    <w:rsid w:val="00D81086"/>
    <w:rsid w:val="00D81C17"/>
    <w:rsid w:val="00D85DE2"/>
    <w:rsid w:val="00D90849"/>
    <w:rsid w:val="00D94027"/>
    <w:rsid w:val="00D94571"/>
    <w:rsid w:val="00D9487A"/>
    <w:rsid w:val="00D950CF"/>
    <w:rsid w:val="00DA52DB"/>
    <w:rsid w:val="00DB1AD8"/>
    <w:rsid w:val="00DB3FC1"/>
    <w:rsid w:val="00DB4CCA"/>
    <w:rsid w:val="00DB7D24"/>
    <w:rsid w:val="00DC0C95"/>
    <w:rsid w:val="00DC157A"/>
    <w:rsid w:val="00DC1F17"/>
    <w:rsid w:val="00DD4998"/>
    <w:rsid w:val="00DE0EB6"/>
    <w:rsid w:val="00DE2690"/>
    <w:rsid w:val="00DE2AA2"/>
    <w:rsid w:val="00DE583C"/>
    <w:rsid w:val="00DE6ED7"/>
    <w:rsid w:val="00DF053A"/>
    <w:rsid w:val="00DF19B6"/>
    <w:rsid w:val="00DF54FD"/>
    <w:rsid w:val="00DF6241"/>
    <w:rsid w:val="00DF6E67"/>
    <w:rsid w:val="00DF723E"/>
    <w:rsid w:val="00DF7832"/>
    <w:rsid w:val="00E0279E"/>
    <w:rsid w:val="00E035BB"/>
    <w:rsid w:val="00E0406E"/>
    <w:rsid w:val="00E04558"/>
    <w:rsid w:val="00E1151C"/>
    <w:rsid w:val="00E16126"/>
    <w:rsid w:val="00E2641B"/>
    <w:rsid w:val="00E30422"/>
    <w:rsid w:val="00E3419B"/>
    <w:rsid w:val="00E35F0E"/>
    <w:rsid w:val="00E36391"/>
    <w:rsid w:val="00E37A49"/>
    <w:rsid w:val="00E41D50"/>
    <w:rsid w:val="00E42FFE"/>
    <w:rsid w:val="00E44D0C"/>
    <w:rsid w:val="00E45912"/>
    <w:rsid w:val="00E50EDA"/>
    <w:rsid w:val="00E55CDE"/>
    <w:rsid w:val="00E56305"/>
    <w:rsid w:val="00E56EF0"/>
    <w:rsid w:val="00E5789D"/>
    <w:rsid w:val="00E64241"/>
    <w:rsid w:val="00E64976"/>
    <w:rsid w:val="00E64D83"/>
    <w:rsid w:val="00E715C5"/>
    <w:rsid w:val="00E71F96"/>
    <w:rsid w:val="00E72C57"/>
    <w:rsid w:val="00E74CFF"/>
    <w:rsid w:val="00E76FC0"/>
    <w:rsid w:val="00E7797D"/>
    <w:rsid w:val="00E800D6"/>
    <w:rsid w:val="00E8182A"/>
    <w:rsid w:val="00E82A4F"/>
    <w:rsid w:val="00E82B90"/>
    <w:rsid w:val="00E82E9A"/>
    <w:rsid w:val="00E84F09"/>
    <w:rsid w:val="00E93AC0"/>
    <w:rsid w:val="00E97747"/>
    <w:rsid w:val="00EA0970"/>
    <w:rsid w:val="00EA1F1D"/>
    <w:rsid w:val="00EA2956"/>
    <w:rsid w:val="00EA312D"/>
    <w:rsid w:val="00EA4DB9"/>
    <w:rsid w:val="00EA574D"/>
    <w:rsid w:val="00EB6114"/>
    <w:rsid w:val="00EB61FF"/>
    <w:rsid w:val="00EC3885"/>
    <w:rsid w:val="00EC54A5"/>
    <w:rsid w:val="00EC7118"/>
    <w:rsid w:val="00EC764F"/>
    <w:rsid w:val="00ED3041"/>
    <w:rsid w:val="00ED7F97"/>
    <w:rsid w:val="00EE2403"/>
    <w:rsid w:val="00EF07C5"/>
    <w:rsid w:val="00EF16EE"/>
    <w:rsid w:val="00F0031B"/>
    <w:rsid w:val="00F008CB"/>
    <w:rsid w:val="00F04A8D"/>
    <w:rsid w:val="00F05DCC"/>
    <w:rsid w:val="00F12F42"/>
    <w:rsid w:val="00F132A4"/>
    <w:rsid w:val="00F151F9"/>
    <w:rsid w:val="00F177A3"/>
    <w:rsid w:val="00F20C76"/>
    <w:rsid w:val="00F21966"/>
    <w:rsid w:val="00F273F6"/>
    <w:rsid w:val="00F322AC"/>
    <w:rsid w:val="00F339BF"/>
    <w:rsid w:val="00F405BC"/>
    <w:rsid w:val="00F417CA"/>
    <w:rsid w:val="00F41D0C"/>
    <w:rsid w:val="00F43C5F"/>
    <w:rsid w:val="00F43F5C"/>
    <w:rsid w:val="00F44793"/>
    <w:rsid w:val="00F44DB8"/>
    <w:rsid w:val="00F469D3"/>
    <w:rsid w:val="00F46BFB"/>
    <w:rsid w:val="00F4705D"/>
    <w:rsid w:val="00F53A9B"/>
    <w:rsid w:val="00F54D37"/>
    <w:rsid w:val="00F60BF8"/>
    <w:rsid w:val="00F6263F"/>
    <w:rsid w:val="00F648F5"/>
    <w:rsid w:val="00F75AA9"/>
    <w:rsid w:val="00F92095"/>
    <w:rsid w:val="00F92861"/>
    <w:rsid w:val="00F94038"/>
    <w:rsid w:val="00F94EDE"/>
    <w:rsid w:val="00F95183"/>
    <w:rsid w:val="00F9688E"/>
    <w:rsid w:val="00FA15C6"/>
    <w:rsid w:val="00FA4CA5"/>
    <w:rsid w:val="00FB10DA"/>
    <w:rsid w:val="00FB16C8"/>
    <w:rsid w:val="00FB3032"/>
    <w:rsid w:val="00FB3DDF"/>
    <w:rsid w:val="00FB6C87"/>
    <w:rsid w:val="00FB6D76"/>
    <w:rsid w:val="00FB7E48"/>
    <w:rsid w:val="00FC3ACC"/>
    <w:rsid w:val="00FC7B46"/>
    <w:rsid w:val="00FD5A93"/>
    <w:rsid w:val="00FD5EF6"/>
    <w:rsid w:val="00FE00C6"/>
    <w:rsid w:val="00FE08F4"/>
    <w:rsid w:val="00FE4408"/>
    <w:rsid w:val="00FE5820"/>
    <w:rsid w:val="00FE78E6"/>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3CE4C80F"/>
  <w15:docId w15:val="{FE41D621-F11A-4F9E-B608-B3B5FD5E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DE3"/>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character" w:styleId="Pogrubienie">
    <w:name w:val="Strong"/>
    <w:basedOn w:val="Domylnaczcionkaakapitu"/>
    <w:uiPriority w:val="22"/>
    <w:qFormat/>
    <w:rsid w:val="008F5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2549">
      <w:bodyDiv w:val="1"/>
      <w:marLeft w:val="0"/>
      <w:marRight w:val="0"/>
      <w:marTop w:val="0"/>
      <w:marBottom w:val="0"/>
      <w:divBdr>
        <w:top w:val="none" w:sz="0" w:space="0" w:color="auto"/>
        <w:left w:val="none" w:sz="0" w:space="0" w:color="auto"/>
        <w:bottom w:val="none" w:sz="0" w:space="0" w:color="auto"/>
        <w:right w:val="none" w:sz="0" w:space="0" w:color="auto"/>
      </w:divBdr>
    </w:div>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80495052">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20275463">
      <w:bodyDiv w:val="1"/>
      <w:marLeft w:val="0"/>
      <w:marRight w:val="0"/>
      <w:marTop w:val="0"/>
      <w:marBottom w:val="0"/>
      <w:divBdr>
        <w:top w:val="none" w:sz="0" w:space="0" w:color="auto"/>
        <w:left w:val="none" w:sz="0" w:space="0" w:color="auto"/>
        <w:bottom w:val="none" w:sz="0" w:space="0" w:color="auto"/>
        <w:right w:val="none" w:sz="0" w:space="0" w:color="auto"/>
      </w:divBdr>
      <w:divsChild>
        <w:div w:id="2143771523">
          <w:marLeft w:val="0"/>
          <w:marRight w:val="0"/>
          <w:marTop w:val="0"/>
          <w:marBottom w:val="0"/>
          <w:divBdr>
            <w:top w:val="none" w:sz="0" w:space="0" w:color="auto"/>
            <w:left w:val="none" w:sz="0" w:space="0" w:color="auto"/>
            <w:bottom w:val="none" w:sz="0" w:space="0" w:color="auto"/>
            <w:right w:val="none" w:sz="0" w:space="0" w:color="auto"/>
          </w:divBdr>
        </w:div>
        <w:div w:id="1272014480">
          <w:marLeft w:val="0"/>
          <w:marRight w:val="0"/>
          <w:marTop w:val="0"/>
          <w:marBottom w:val="0"/>
          <w:divBdr>
            <w:top w:val="none" w:sz="0" w:space="0" w:color="auto"/>
            <w:left w:val="none" w:sz="0" w:space="0" w:color="auto"/>
            <w:bottom w:val="none" w:sz="0" w:space="0" w:color="auto"/>
            <w:right w:val="none" w:sz="0" w:space="0" w:color="auto"/>
          </w:divBdr>
        </w:div>
        <w:div w:id="1066302407">
          <w:marLeft w:val="0"/>
          <w:marRight w:val="0"/>
          <w:marTop w:val="0"/>
          <w:marBottom w:val="0"/>
          <w:divBdr>
            <w:top w:val="none" w:sz="0" w:space="0" w:color="auto"/>
            <w:left w:val="none" w:sz="0" w:space="0" w:color="auto"/>
            <w:bottom w:val="none" w:sz="0" w:space="0" w:color="auto"/>
            <w:right w:val="none" w:sz="0" w:space="0" w:color="auto"/>
          </w:divBdr>
        </w:div>
        <w:div w:id="728843876">
          <w:marLeft w:val="0"/>
          <w:marRight w:val="0"/>
          <w:marTop w:val="0"/>
          <w:marBottom w:val="0"/>
          <w:divBdr>
            <w:top w:val="none" w:sz="0" w:space="0" w:color="auto"/>
            <w:left w:val="none" w:sz="0" w:space="0" w:color="auto"/>
            <w:bottom w:val="none" w:sz="0" w:space="0" w:color="auto"/>
            <w:right w:val="none" w:sz="0" w:space="0" w:color="auto"/>
          </w:divBdr>
        </w:div>
        <w:div w:id="1963225688">
          <w:marLeft w:val="0"/>
          <w:marRight w:val="0"/>
          <w:marTop w:val="0"/>
          <w:marBottom w:val="0"/>
          <w:divBdr>
            <w:top w:val="none" w:sz="0" w:space="0" w:color="auto"/>
            <w:left w:val="none" w:sz="0" w:space="0" w:color="auto"/>
            <w:bottom w:val="none" w:sz="0" w:space="0" w:color="auto"/>
            <w:right w:val="none" w:sz="0" w:space="0" w:color="auto"/>
          </w:divBdr>
        </w:div>
        <w:div w:id="1175878191">
          <w:marLeft w:val="0"/>
          <w:marRight w:val="0"/>
          <w:marTop w:val="0"/>
          <w:marBottom w:val="0"/>
          <w:divBdr>
            <w:top w:val="none" w:sz="0" w:space="0" w:color="auto"/>
            <w:left w:val="none" w:sz="0" w:space="0" w:color="auto"/>
            <w:bottom w:val="none" w:sz="0" w:space="0" w:color="auto"/>
            <w:right w:val="none" w:sz="0" w:space="0" w:color="auto"/>
          </w:divBdr>
        </w:div>
        <w:div w:id="2059470947">
          <w:marLeft w:val="0"/>
          <w:marRight w:val="0"/>
          <w:marTop w:val="0"/>
          <w:marBottom w:val="0"/>
          <w:divBdr>
            <w:top w:val="none" w:sz="0" w:space="0" w:color="auto"/>
            <w:left w:val="none" w:sz="0" w:space="0" w:color="auto"/>
            <w:bottom w:val="none" w:sz="0" w:space="0" w:color="auto"/>
            <w:right w:val="none" w:sz="0" w:space="0" w:color="auto"/>
          </w:divBdr>
        </w:div>
        <w:div w:id="1505628242">
          <w:marLeft w:val="0"/>
          <w:marRight w:val="0"/>
          <w:marTop w:val="0"/>
          <w:marBottom w:val="0"/>
          <w:divBdr>
            <w:top w:val="none" w:sz="0" w:space="0" w:color="auto"/>
            <w:left w:val="none" w:sz="0" w:space="0" w:color="auto"/>
            <w:bottom w:val="none" w:sz="0" w:space="0" w:color="auto"/>
            <w:right w:val="none" w:sz="0" w:space="0" w:color="auto"/>
          </w:divBdr>
        </w:div>
        <w:div w:id="443771249">
          <w:marLeft w:val="0"/>
          <w:marRight w:val="0"/>
          <w:marTop w:val="0"/>
          <w:marBottom w:val="0"/>
          <w:divBdr>
            <w:top w:val="none" w:sz="0" w:space="0" w:color="auto"/>
            <w:left w:val="none" w:sz="0" w:space="0" w:color="auto"/>
            <w:bottom w:val="none" w:sz="0" w:space="0" w:color="auto"/>
            <w:right w:val="none" w:sz="0" w:space="0" w:color="auto"/>
          </w:divBdr>
        </w:div>
        <w:div w:id="931740542">
          <w:marLeft w:val="0"/>
          <w:marRight w:val="0"/>
          <w:marTop w:val="0"/>
          <w:marBottom w:val="0"/>
          <w:divBdr>
            <w:top w:val="none" w:sz="0" w:space="0" w:color="auto"/>
            <w:left w:val="none" w:sz="0" w:space="0" w:color="auto"/>
            <w:bottom w:val="none" w:sz="0" w:space="0" w:color="auto"/>
            <w:right w:val="none" w:sz="0" w:space="0" w:color="auto"/>
          </w:divBdr>
        </w:div>
      </w:divsChild>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27508650">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29875020">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561602580">
      <w:bodyDiv w:val="1"/>
      <w:marLeft w:val="0"/>
      <w:marRight w:val="0"/>
      <w:marTop w:val="0"/>
      <w:marBottom w:val="0"/>
      <w:divBdr>
        <w:top w:val="none" w:sz="0" w:space="0" w:color="auto"/>
        <w:left w:val="none" w:sz="0" w:space="0" w:color="auto"/>
        <w:bottom w:val="none" w:sz="0" w:space="0" w:color="auto"/>
        <w:right w:val="none" w:sz="0" w:space="0" w:color="auto"/>
      </w:divBdr>
    </w:div>
    <w:div w:id="566496418">
      <w:bodyDiv w:val="1"/>
      <w:marLeft w:val="0"/>
      <w:marRight w:val="0"/>
      <w:marTop w:val="0"/>
      <w:marBottom w:val="0"/>
      <w:divBdr>
        <w:top w:val="none" w:sz="0" w:space="0" w:color="auto"/>
        <w:left w:val="none" w:sz="0" w:space="0" w:color="auto"/>
        <w:bottom w:val="none" w:sz="0" w:space="0" w:color="auto"/>
        <w:right w:val="none" w:sz="0" w:space="0" w:color="auto"/>
      </w:divBdr>
      <w:divsChild>
        <w:div w:id="1021397724">
          <w:marLeft w:val="0"/>
          <w:marRight w:val="0"/>
          <w:marTop w:val="0"/>
          <w:marBottom w:val="0"/>
          <w:divBdr>
            <w:top w:val="none" w:sz="0" w:space="0" w:color="auto"/>
            <w:left w:val="none" w:sz="0" w:space="0" w:color="auto"/>
            <w:bottom w:val="none" w:sz="0" w:space="0" w:color="auto"/>
            <w:right w:val="none" w:sz="0" w:space="0" w:color="auto"/>
          </w:divBdr>
        </w:div>
        <w:div w:id="2012953859">
          <w:marLeft w:val="0"/>
          <w:marRight w:val="0"/>
          <w:marTop w:val="0"/>
          <w:marBottom w:val="0"/>
          <w:divBdr>
            <w:top w:val="none" w:sz="0" w:space="0" w:color="auto"/>
            <w:left w:val="none" w:sz="0" w:space="0" w:color="auto"/>
            <w:bottom w:val="none" w:sz="0" w:space="0" w:color="auto"/>
            <w:right w:val="none" w:sz="0" w:space="0" w:color="auto"/>
          </w:divBdr>
        </w:div>
        <w:div w:id="620839660">
          <w:marLeft w:val="0"/>
          <w:marRight w:val="0"/>
          <w:marTop w:val="0"/>
          <w:marBottom w:val="0"/>
          <w:divBdr>
            <w:top w:val="none" w:sz="0" w:space="0" w:color="auto"/>
            <w:left w:val="none" w:sz="0" w:space="0" w:color="auto"/>
            <w:bottom w:val="none" w:sz="0" w:space="0" w:color="auto"/>
            <w:right w:val="none" w:sz="0" w:space="0" w:color="auto"/>
          </w:divBdr>
        </w:div>
        <w:div w:id="1711035139">
          <w:marLeft w:val="0"/>
          <w:marRight w:val="0"/>
          <w:marTop w:val="0"/>
          <w:marBottom w:val="0"/>
          <w:divBdr>
            <w:top w:val="none" w:sz="0" w:space="0" w:color="auto"/>
            <w:left w:val="none" w:sz="0" w:space="0" w:color="auto"/>
            <w:bottom w:val="none" w:sz="0" w:space="0" w:color="auto"/>
            <w:right w:val="none" w:sz="0" w:space="0" w:color="auto"/>
          </w:divBdr>
        </w:div>
        <w:div w:id="1159539855">
          <w:marLeft w:val="0"/>
          <w:marRight w:val="0"/>
          <w:marTop w:val="0"/>
          <w:marBottom w:val="0"/>
          <w:divBdr>
            <w:top w:val="none" w:sz="0" w:space="0" w:color="auto"/>
            <w:left w:val="none" w:sz="0" w:space="0" w:color="auto"/>
            <w:bottom w:val="none" w:sz="0" w:space="0" w:color="auto"/>
            <w:right w:val="none" w:sz="0" w:space="0" w:color="auto"/>
          </w:divBdr>
        </w:div>
        <w:div w:id="2050908728">
          <w:marLeft w:val="0"/>
          <w:marRight w:val="0"/>
          <w:marTop w:val="0"/>
          <w:marBottom w:val="0"/>
          <w:divBdr>
            <w:top w:val="none" w:sz="0" w:space="0" w:color="auto"/>
            <w:left w:val="none" w:sz="0" w:space="0" w:color="auto"/>
            <w:bottom w:val="none" w:sz="0" w:space="0" w:color="auto"/>
            <w:right w:val="none" w:sz="0" w:space="0" w:color="auto"/>
          </w:divBdr>
        </w:div>
        <w:div w:id="641815910">
          <w:marLeft w:val="0"/>
          <w:marRight w:val="0"/>
          <w:marTop w:val="0"/>
          <w:marBottom w:val="0"/>
          <w:divBdr>
            <w:top w:val="none" w:sz="0" w:space="0" w:color="auto"/>
            <w:left w:val="none" w:sz="0" w:space="0" w:color="auto"/>
            <w:bottom w:val="none" w:sz="0" w:space="0" w:color="auto"/>
            <w:right w:val="none" w:sz="0" w:space="0" w:color="auto"/>
          </w:divBdr>
        </w:div>
        <w:div w:id="1502743291">
          <w:marLeft w:val="0"/>
          <w:marRight w:val="0"/>
          <w:marTop w:val="0"/>
          <w:marBottom w:val="0"/>
          <w:divBdr>
            <w:top w:val="none" w:sz="0" w:space="0" w:color="auto"/>
            <w:left w:val="none" w:sz="0" w:space="0" w:color="auto"/>
            <w:bottom w:val="none" w:sz="0" w:space="0" w:color="auto"/>
            <w:right w:val="none" w:sz="0" w:space="0" w:color="auto"/>
          </w:divBdr>
        </w:div>
        <w:div w:id="1043364048">
          <w:marLeft w:val="0"/>
          <w:marRight w:val="0"/>
          <w:marTop w:val="0"/>
          <w:marBottom w:val="0"/>
          <w:divBdr>
            <w:top w:val="none" w:sz="0" w:space="0" w:color="auto"/>
            <w:left w:val="none" w:sz="0" w:space="0" w:color="auto"/>
            <w:bottom w:val="none" w:sz="0" w:space="0" w:color="auto"/>
            <w:right w:val="none" w:sz="0" w:space="0" w:color="auto"/>
          </w:divBdr>
        </w:div>
        <w:div w:id="1609847463">
          <w:marLeft w:val="0"/>
          <w:marRight w:val="0"/>
          <w:marTop w:val="0"/>
          <w:marBottom w:val="0"/>
          <w:divBdr>
            <w:top w:val="none" w:sz="0" w:space="0" w:color="auto"/>
            <w:left w:val="none" w:sz="0" w:space="0" w:color="auto"/>
            <w:bottom w:val="none" w:sz="0" w:space="0" w:color="auto"/>
            <w:right w:val="none" w:sz="0" w:space="0" w:color="auto"/>
          </w:divBdr>
        </w:div>
      </w:divsChild>
    </w:div>
    <w:div w:id="621957140">
      <w:bodyDiv w:val="1"/>
      <w:marLeft w:val="0"/>
      <w:marRight w:val="0"/>
      <w:marTop w:val="0"/>
      <w:marBottom w:val="0"/>
      <w:divBdr>
        <w:top w:val="none" w:sz="0" w:space="0" w:color="auto"/>
        <w:left w:val="none" w:sz="0" w:space="0" w:color="auto"/>
        <w:bottom w:val="none" w:sz="0" w:space="0" w:color="auto"/>
        <w:right w:val="none" w:sz="0" w:space="0" w:color="auto"/>
      </w:divBdr>
    </w:div>
    <w:div w:id="633026510">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695927322">
      <w:bodyDiv w:val="1"/>
      <w:marLeft w:val="0"/>
      <w:marRight w:val="0"/>
      <w:marTop w:val="0"/>
      <w:marBottom w:val="0"/>
      <w:divBdr>
        <w:top w:val="none" w:sz="0" w:space="0" w:color="auto"/>
        <w:left w:val="none" w:sz="0" w:space="0" w:color="auto"/>
        <w:bottom w:val="none" w:sz="0" w:space="0" w:color="auto"/>
        <w:right w:val="none" w:sz="0" w:space="0" w:color="auto"/>
      </w:divBdr>
    </w:div>
    <w:div w:id="724108823">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1900">
      <w:bodyDiv w:val="1"/>
      <w:marLeft w:val="0"/>
      <w:marRight w:val="0"/>
      <w:marTop w:val="0"/>
      <w:marBottom w:val="0"/>
      <w:divBdr>
        <w:top w:val="none" w:sz="0" w:space="0" w:color="auto"/>
        <w:left w:val="none" w:sz="0" w:space="0" w:color="auto"/>
        <w:bottom w:val="none" w:sz="0" w:space="0" w:color="auto"/>
        <w:right w:val="none" w:sz="0" w:space="0" w:color="auto"/>
      </w:divBdr>
    </w:div>
    <w:div w:id="1092776241">
      <w:bodyDiv w:val="1"/>
      <w:marLeft w:val="0"/>
      <w:marRight w:val="0"/>
      <w:marTop w:val="0"/>
      <w:marBottom w:val="0"/>
      <w:divBdr>
        <w:top w:val="none" w:sz="0" w:space="0" w:color="auto"/>
        <w:left w:val="none" w:sz="0" w:space="0" w:color="auto"/>
        <w:bottom w:val="none" w:sz="0" w:space="0" w:color="auto"/>
        <w:right w:val="none" w:sz="0" w:space="0" w:color="auto"/>
      </w:divBdr>
      <w:divsChild>
        <w:div w:id="477459929">
          <w:marLeft w:val="0"/>
          <w:marRight w:val="0"/>
          <w:marTop w:val="0"/>
          <w:marBottom w:val="0"/>
          <w:divBdr>
            <w:top w:val="none" w:sz="0" w:space="0" w:color="auto"/>
            <w:left w:val="none" w:sz="0" w:space="0" w:color="auto"/>
            <w:bottom w:val="none" w:sz="0" w:space="0" w:color="auto"/>
            <w:right w:val="none" w:sz="0" w:space="0" w:color="auto"/>
          </w:divBdr>
          <w:divsChild>
            <w:div w:id="1605991798">
              <w:marLeft w:val="0"/>
              <w:marRight w:val="0"/>
              <w:marTop w:val="0"/>
              <w:marBottom w:val="0"/>
              <w:divBdr>
                <w:top w:val="none" w:sz="0" w:space="0" w:color="auto"/>
                <w:left w:val="none" w:sz="0" w:space="0" w:color="auto"/>
                <w:bottom w:val="none" w:sz="0" w:space="0" w:color="auto"/>
                <w:right w:val="none" w:sz="0" w:space="0" w:color="auto"/>
              </w:divBdr>
            </w:div>
            <w:div w:id="1094978196">
              <w:marLeft w:val="0"/>
              <w:marRight w:val="0"/>
              <w:marTop w:val="0"/>
              <w:marBottom w:val="0"/>
              <w:divBdr>
                <w:top w:val="none" w:sz="0" w:space="0" w:color="auto"/>
                <w:left w:val="none" w:sz="0" w:space="0" w:color="auto"/>
                <w:bottom w:val="none" w:sz="0" w:space="0" w:color="auto"/>
                <w:right w:val="none" w:sz="0" w:space="0" w:color="auto"/>
              </w:divBdr>
            </w:div>
            <w:div w:id="1841775408">
              <w:marLeft w:val="0"/>
              <w:marRight w:val="0"/>
              <w:marTop w:val="0"/>
              <w:marBottom w:val="0"/>
              <w:divBdr>
                <w:top w:val="none" w:sz="0" w:space="0" w:color="auto"/>
                <w:left w:val="none" w:sz="0" w:space="0" w:color="auto"/>
                <w:bottom w:val="none" w:sz="0" w:space="0" w:color="auto"/>
                <w:right w:val="none" w:sz="0" w:space="0" w:color="auto"/>
              </w:divBdr>
            </w:div>
            <w:div w:id="942884268">
              <w:marLeft w:val="0"/>
              <w:marRight w:val="0"/>
              <w:marTop w:val="0"/>
              <w:marBottom w:val="0"/>
              <w:divBdr>
                <w:top w:val="none" w:sz="0" w:space="0" w:color="auto"/>
                <w:left w:val="none" w:sz="0" w:space="0" w:color="auto"/>
                <w:bottom w:val="none" w:sz="0" w:space="0" w:color="auto"/>
                <w:right w:val="none" w:sz="0" w:space="0" w:color="auto"/>
              </w:divBdr>
            </w:div>
            <w:div w:id="1784300640">
              <w:marLeft w:val="0"/>
              <w:marRight w:val="0"/>
              <w:marTop w:val="0"/>
              <w:marBottom w:val="0"/>
              <w:divBdr>
                <w:top w:val="none" w:sz="0" w:space="0" w:color="auto"/>
                <w:left w:val="none" w:sz="0" w:space="0" w:color="auto"/>
                <w:bottom w:val="none" w:sz="0" w:space="0" w:color="auto"/>
                <w:right w:val="none" w:sz="0" w:space="0" w:color="auto"/>
              </w:divBdr>
            </w:div>
            <w:div w:id="13016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89070">
      <w:bodyDiv w:val="1"/>
      <w:marLeft w:val="0"/>
      <w:marRight w:val="0"/>
      <w:marTop w:val="0"/>
      <w:marBottom w:val="0"/>
      <w:divBdr>
        <w:top w:val="none" w:sz="0" w:space="0" w:color="auto"/>
        <w:left w:val="none" w:sz="0" w:space="0" w:color="auto"/>
        <w:bottom w:val="none" w:sz="0" w:space="0" w:color="auto"/>
        <w:right w:val="none" w:sz="0" w:space="0" w:color="auto"/>
      </w:divBdr>
    </w:div>
    <w:div w:id="1229002016">
      <w:bodyDiv w:val="1"/>
      <w:marLeft w:val="0"/>
      <w:marRight w:val="0"/>
      <w:marTop w:val="0"/>
      <w:marBottom w:val="0"/>
      <w:divBdr>
        <w:top w:val="none" w:sz="0" w:space="0" w:color="auto"/>
        <w:left w:val="none" w:sz="0" w:space="0" w:color="auto"/>
        <w:bottom w:val="none" w:sz="0" w:space="0" w:color="auto"/>
        <w:right w:val="none" w:sz="0" w:space="0" w:color="auto"/>
      </w:divBdr>
    </w:div>
    <w:div w:id="1246568014">
      <w:bodyDiv w:val="1"/>
      <w:marLeft w:val="0"/>
      <w:marRight w:val="0"/>
      <w:marTop w:val="0"/>
      <w:marBottom w:val="0"/>
      <w:divBdr>
        <w:top w:val="none" w:sz="0" w:space="0" w:color="auto"/>
        <w:left w:val="none" w:sz="0" w:space="0" w:color="auto"/>
        <w:bottom w:val="none" w:sz="0" w:space="0" w:color="auto"/>
        <w:right w:val="none" w:sz="0" w:space="0" w:color="auto"/>
      </w:divBdr>
    </w:div>
    <w:div w:id="1252081825">
      <w:bodyDiv w:val="1"/>
      <w:marLeft w:val="0"/>
      <w:marRight w:val="0"/>
      <w:marTop w:val="0"/>
      <w:marBottom w:val="0"/>
      <w:divBdr>
        <w:top w:val="none" w:sz="0" w:space="0" w:color="auto"/>
        <w:left w:val="none" w:sz="0" w:space="0" w:color="auto"/>
        <w:bottom w:val="none" w:sz="0" w:space="0" w:color="auto"/>
        <w:right w:val="none" w:sz="0" w:space="0" w:color="auto"/>
      </w:divBdr>
    </w:div>
    <w:div w:id="1278171456">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352533348">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568345900">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630698345">
      <w:bodyDiv w:val="1"/>
      <w:marLeft w:val="0"/>
      <w:marRight w:val="0"/>
      <w:marTop w:val="0"/>
      <w:marBottom w:val="0"/>
      <w:divBdr>
        <w:top w:val="none" w:sz="0" w:space="0" w:color="auto"/>
        <w:left w:val="none" w:sz="0" w:space="0" w:color="auto"/>
        <w:bottom w:val="none" w:sz="0" w:space="0" w:color="auto"/>
        <w:right w:val="none" w:sz="0" w:space="0" w:color="auto"/>
      </w:divBdr>
    </w:div>
    <w:div w:id="1650161682">
      <w:bodyDiv w:val="1"/>
      <w:marLeft w:val="0"/>
      <w:marRight w:val="0"/>
      <w:marTop w:val="0"/>
      <w:marBottom w:val="0"/>
      <w:divBdr>
        <w:top w:val="none" w:sz="0" w:space="0" w:color="auto"/>
        <w:left w:val="none" w:sz="0" w:space="0" w:color="auto"/>
        <w:bottom w:val="none" w:sz="0" w:space="0" w:color="auto"/>
        <w:right w:val="none" w:sz="0" w:space="0" w:color="auto"/>
      </w:divBdr>
      <w:divsChild>
        <w:div w:id="1259411546">
          <w:marLeft w:val="0"/>
          <w:marRight w:val="0"/>
          <w:marTop w:val="0"/>
          <w:marBottom w:val="0"/>
          <w:divBdr>
            <w:top w:val="none" w:sz="0" w:space="0" w:color="auto"/>
            <w:left w:val="none" w:sz="0" w:space="0" w:color="auto"/>
            <w:bottom w:val="none" w:sz="0" w:space="0" w:color="auto"/>
            <w:right w:val="none" w:sz="0" w:space="0" w:color="auto"/>
          </w:divBdr>
        </w:div>
        <w:div w:id="1138376901">
          <w:marLeft w:val="0"/>
          <w:marRight w:val="0"/>
          <w:marTop w:val="0"/>
          <w:marBottom w:val="0"/>
          <w:divBdr>
            <w:top w:val="none" w:sz="0" w:space="0" w:color="auto"/>
            <w:left w:val="none" w:sz="0" w:space="0" w:color="auto"/>
            <w:bottom w:val="none" w:sz="0" w:space="0" w:color="auto"/>
            <w:right w:val="none" w:sz="0" w:space="0" w:color="auto"/>
          </w:divBdr>
        </w:div>
      </w:divsChild>
    </w:div>
    <w:div w:id="1666592766">
      <w:bodyDiv w:val="1"/>
      <w:marLeft w:val="0"/>
      <w:marRight w:val="0"/>
      <w:marTop w:val="0"/>
      <w:marBottom w:val="0"/>
      <w:divBdr>
        <w:top w:val="none" w:sz="0" w:space="0" w:color="auto"/>
        <w:left w:val="none" w:sz="0" w:space="0" w:color="auto"/>
        <w:bottom w:val="none" w:sz="0" w:space="0" w:color="auto"/>
        <w:right w:val="none" w:sz="0" w:space="0" w:color="auto"/>
      </w:divBdr>
    </w:div>
    <w:div w:id="1691181679">
      <w:bodyDiv w:val="1"/>
      <w:marLeft w:val="0"/>
      <w:marRight w:val="0"/>
      <w:marTop w:val="0"/>
      <w:marBottom w:val="0"/>
      <w:divBdr>
        <w:top w:val="none" w:sz="0" w:space="0" w:color="auto"/>
        <w:left w:val="none" w:sz="0" w:space="0" w:color="auto"/>
        <w:bottom w:val="none" w:sz="0" w:space="0" w:color="auto"/>
        <w:right w:val="none" w:sz="0" w:space="0" w:color="auto"/>
      </w:divBdr>
    </w:div>
    <w:div w:id="1714963994">
      <w:bodyDiv w:val="1"/>
      <w:marLeft w:val="0"/>
      <w:marRight w:val="0"/>
      <w:marTop w:val="0"/>
      <w:marBottom w:val="0"/>
      <w:divBdr>
        <w:top w:val="none" w:sz="0" w:space="0" w:color="auto"/>
        <w:left w:val="none" w:sz="0" w:space="0" w:color="auto"/>
        <w:bottom w:val="none" w:sz="0" w:space="0" w:color="auto"/>
        <w:right w:val="none" w:sz="0" w:space="0" w:color="auto"/>
      </w:divBdr>
    </w:div>
    <w:div w:id="1719165573">
      <w:bodyDiv w:val="1"/>
      <w:marLeft w:val="0"/>
      <w:marRight w:val="0"/>
      <w:marTop w:val="0"/>
      <w:marBottom w:val="0"/>
      <w:divBdr>
        <w:top w:val="none" w:sz="0" w:space="0" w:color="auto"/>
        <w:left w:val="none" w:sz="0" w:space="0" w:color="auto"/>
        <w:bottom w:val="none" w:sz="0" w:space="0" w:color="auto"/>
        <w:right w:val="none" w:sz="0" w:space="0" w:color="auto"/>
      </w:divBdr>
    </w:div>
    <w:div w:id="1729112463">
      <w:bodyDiv w:val="1"/>
      <w:marLeft w:val="0"/>
      <w:marRight w:val="0"/>
      <w:marTop w:val="0"/>
      <w:marBottom w:val="0"/>
      <w:divBdr>
        <w:top w:val="none" w:sz="0" w:space="0" w:color="auto"/>
        <w:left w:val="none" w:sz="0" w:space="0" w:color="auto"/>
        <w:bottom w:val="none" w:sz="0" w:space="0" w:color="auto"/>
        <w:right w:val="none" w:sz="0" w:space="0" w:color="auto"/>
      </w:divBdr>
    </w:div>
    <w:div w:id="1766536301">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62887634">
      <w:bodyDiv w:val="1"/>
      <w:marLeft w:val="0"/>
      <w:marRight w:val="0"/>
      <w:marTop w:val="0"/>
      <w:marBottom w:val="0"/>
      <w:divBdr>
        <w:top w:val="none" w:sz="0" w:space="0" w:color="auto"/>
        <w:left w:val="none" w:sz="0" w:space="0" w:color="auto"/>
        <w:bottom w:val="none" w:sz="0" w:space="0" w:color="auto"/>
        <w:right w:val="none" w:sz="0" w:space="0" w:color="auto"/>
      </w:divBdr>
    </w:div>
    <w:div w:id="2010598054">
      <w:bodyDiv w:val="1"/>
      <w:marLeft w:val="0"/>
      <w:marRight w:val="0"/>
      <w:marTop w:val="0"/>
      <w:marBottom w:val="0"/>
      <w:divBdr>
        <w:top w:val="none" w:sz="0" w:space="0" w:color="auto"/>
        <w:left w:val="none" w:sz="0" w:space="0" w:color="auto"/>
        <w:bottom w:val="none" w:sz="0" w:space="0" w:color="auto"/>
        <w:right w:val="none" w:sz="0" w:space="0" w:color="auto"/>
      </w:divBdr>
    </w:div>
    <w:div w:id="2015572634">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 w:id="21378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9.emf"/><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image" Target="media/image19.jpeg"/><Relationship Id="rId36" Type="http://schemas.openxmlformats.org/officeDocument/2006/relationships/image" Target="media/image25.jpe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image" Target="media/image18.jpeg"/><Relationship Id="rId30" Type="http://schemas.openxmlformats.org/officeDocument/2006/relationships/footer" Target="footer3.xml"/><Relationship Id="rId35" Type="http://schemas.openxmlformats.org/officeDocument/2006/relationships/image" Target="media/image2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A9D4-24F2-4C5B-9F99-FD0CCA16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21</Pages>
  <Words>3431</Words>
  <Characters>20586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Chwaszczewska Izabella Marta</cp:lastModifiedBy>
  <cp:revision>195</cp:revision>
  <cp:lastPrinted>2022-03-30T09:04:00Z</cp:lastPrinted>
  <dcterms:created xsi:type="dcterms:W3CDTF">2018-03-20T08:43:00Z</dcterms:created>
  <dcterms:modified xsi:type="dcterms:W3CDTF">2022-03-30T11:26:00Z</dcterms:modified>
</cp:coreProperties>
</file>