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4" w:rsidRPr="00A02CE4" w:rsidRDefault="00A02CE4" w:rsidP="00A02CE4">
      <w:pPr>
        <w:jc w:val="right"/>
        <w:rPr>
          <w:rFonts w:ascii="Times New Roman" w:hAnsi="Times New Roman" w:cs="Times New Roman"/>
          <w:sz w:val="20"/>
          <w:szCs w:val="20"/>
        </w:rPr>
      </w:pPr>
      <w:r w:rsidRPr="00A02CE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56E2">
        <w:rPr>
          <w:rFonts w:ascii="Times New Roman" w:hAnsi="Times New Roman" w:cs="Times New Roman"/>
          <w:sz w:val="20"/>
          <w:szCs w:val="20"/>
        </w:rPr>
        <w:t>3b do SWZ</w:t>
      </w:r>
    </w:p>
    <w:p w:rsidR="009539F7" w:rsidRDefault="000D6CA7" w:rsidP="009A0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C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953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6C2" w:rsidRPr="00A57F82" w:rsidRDefault="00A57F82" w:rsidP="00A57F8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928B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12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adanie </w:t>
      </w:r>
      <w:r w:rsidR="005656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2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„Zakup i dostawa materiałów jednorazowego użytku”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71"/>
        <w:gridCol w:w="5401"/>
        <w:gridCol w:w="1390"/>
        <w:gridCol w:w="700"/>
        <w:gridCol w:w="854"/>
        <w:gridCol w:w="991"/>
        <w:gridCol w:w="1160"/>
        <w:gridCol w:w="1538"/>
        <w:gridCol w:w="896"/>
        <w:gridCol w:w="1809"/>
      </w:tblGrid>
      <w:tr w:rsidR="001D4C97" w:rsidTr="00B03052">
        <w:trPr>
          <w:trHeight w:val="1550"/>
        </w:trPr>
        <w:tc>
          <w:tcPr>
            <w:tcW w:w="571" w:type="dxa"/>
            <w:vAlign w:val="center"/>
          </w:tcPr>
          <w:p w:rsidR="001D4C97" w:rsidRPr="001D4C97" w:rsidRDefault="001D4C97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01" w:type="dxa"/>
            <w:vAlign w:val="center"/>
          </w:tcPr>
          <w:p w:rsidR="001D4C97" w:rsidRPr="001D4C97" w:rsidRDefault="001D4C97" w:rsidP="009C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opis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produktu zamówienia (wyrobu)</w:t>
            </w:r>
          </w:p>
        </w:tc>
        <w:tc>
          <w:tcPr>
            <w:tcW w:w="1390" w:type="dxa"/>
          </w:tcPr>
          <w:p w:rsidR="001D4C97" w:rsidRDefault="001D4C97" w:rsidP="009C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Nazwa wyrobu producenta lub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(informacja o produkcie)</w:t>
            </w:r>
          </w:p>
        </w:tc>
        <w:tc>
          <w:tcPr>
            <w:tcW w:w="700" w:type="dxa"/>
            <w:vAlign w:val="center"/>
          </w:tcPr>
          <w:p w:rsidR="001D4C97" w:rsidRPr="009C4910" w:rsidRDefault="001D4C97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54" w:type="dxa"/>
            <w:vAlign w:val="center"/>
          </w:tcPr>
          <w:p w:rsidR="001D4C97" w:rsidRPr="009C4910" w:rsidRDefault="001D4C97" w:rsidP="0084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1" w:type="dxa"/>
            <w:vAlign w:val="center"/>
          </w:tcPr>
          <w:p w:rsidR="007928BC" w:rsidRDefault="001D4C97" w:rsidP="009C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7928BC" w:rsidRDefault="007928BC" w:rsidP="009C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8; 23</w:t>
            </w:r>
            <w:r w:rsidR="001D4C97"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C97" w:rsidRPr="009C4910" w:rsidRDefault="001D4C97" w:rsidP="009C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0" w:type="dxa"/>
            <w:vAlign w:val="center"/>
          </w:tcPr>
          <w:p w:rsidR="001D4C97" w:rsidRPr="009C4910" w:rsidRDefault="001D4C97" w:rsidP="009C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jedn.</w:t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proofErr w:type="spellStart"/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/szt. neto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(w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8" w:type="dxa"/>
            <w:vAlign w:val="center"/>
          </w:tcPr>
          <w:p w:rsidR="001D4C97" w:rsidRPr="001D4C97" w:rsidRDefault="001D4C97" w:rsidP="001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ogółem netto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zł.)</w:t>
            </w:r>
          </w:p>
        </w:tc>
        <w:tc>
          <w:tcPr>
            <w:tcW w:w="896" w:type="dxa"/>
            <w:vAlign w:val="center"/>
          </w:tcPr>
          <w:p w:rsidR="001D4C97" w:rsidRDefault="001D4C97" w:rsidP="001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  <w:p w:rsidR="001D4C97" w:rsidRPr="001D4C97" w:rsidRDefault="001D4C97" w:rsidP="001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zł.)</w:t>
            </w:r>
          </w:p>
        </w:tc>
        <w:tc>
          <w:tcPr>
            <w:tcW w:w="1809" w:type="dxa"/>
            <w:vAlign w:val="center"/>
          </w:tcPr>
          <w:p w:rsidR="001D4C97" w:rsidRDefault="001D4C97" w:rsidP="001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brutto (w zł.)</w:t>
            </w:r>
          </w:p>
        </w:tc>
      </w:tr>
      <w:tr w:rsidR="001D4C97" w:rsidTr="00B03052">
        <w:trPr>
          <w:trHeight w:val="1835"/>
        </w:trPr>
        <w:tc>
          <w:tcPr>
            <w:tcW w:w="571" w:type="dxa"/>
            <w:vAlign w:val="center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1" w:type="dxa"/>
            <w:vAlign w:val="center"/>
          </w:tcPr>
          <w:p w:rsidR="001862CD" w:rsidRPr="001862CD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b/>
                <w:sz w:val="24"/>
                <w:szCs w:val="24"/>
              </w:rPr>
              <w:t>Ręczniki papierowe – rolka przemysłowa</w:t>
            </w:r>
          </w:p>
          <w:p w:rsidR="00CE581F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Ręcznik wyprodukowany z celulozy, gładki, mocny</w:t>
            </w:r>
          </w:p>
          <w:p w:rsidR="001D4C97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 xml:space="preserve"> i bardzo chłonny. Dwuwarstwowy, biały. Ilość odcinków minimum 2000. Długość rolki nie mniejsza niż 500 m. Wysokość minimum 25 cm. Szerokość minimalna 34 cm. Średnica minimalna 38 cm. Zastosowanie: w przemyśle spożywczym. 1 sztuka w opakowaniu.</w:t>
            </w:r>
          </w:p>
        </w:tc>
        <w:tc>
          <w:tcPr>
            <w:tcW w:w="1390" w:type="dxa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1D4C97" w:rsidRDefault="00341816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969"/>
        </w:trPr>
        <w:tc>
          <w:tcPr>
            <w:tcW w:w="571" w:type="dxa"/>
            <w:vAlign w:val="center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1" w:type="dxa"/>
            <w:vAlign w:val="center"/>
          </w:tcPr>
          <w:p w:rsidR="001862CD" w:rsidRPr="001862CD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b/>
                <w:sz w:val="24"/>
                <w:szCs w:val="24"/>
              </w:rPr>
              <w:t>Serwetki gastronomiczne gładkie</w:t>
            </w:r>
          </w:p>
          <w:p w:rsidR="001D4C97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Papierowe gastronomicz</w:t>
            </w:r>
            <w:r w:rsidR="004B2095">
              <w:rPr>
                <w:rFonts w:ascii="Times New Roman" w:hAnsi="Times New Roman" w:cs="Times New Roman"/>
                <w:sz w:val="24"/>
                <w:szCs w:val="24"/>
              </w:rPr>
              <w:t>ne serwetki cięte 1 –warstwowe.</w:t>
            </w: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 xml:space="preserve"> Kolor biały. Wymiary: 15 cm x 15 cm, minimalna gramatura 17g/m</w:t>
            </w:r>
            <w:r w:rsidRPr="00186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. Opakowanie jednostko</w:t>
            </w:r>
            <w:r w:rsidR="00993588">
              <w:rPr>
                <w:rFonts w:ascii="Times New Roman" w:hAnsi="Times New Roman" w:cs="Times New Roman"/>
                <w:sz w:val="24"/>
                <w:szCs w:val="24"/>
              </w:rPr>
              <w:t>we 500 sztuk. Tworzywo celuloza, o gładkim wy</w:t>
            </w:r>
            <w:r w:rsidR="00D602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93588">
              <w:rPr>
                <w:rFonts w:ascii="Times New Roman" w:hAnsi="Times New Roman" w:cs="Times New Roman"/>
                <w:sz w:val="24"/>
                <w:szCs w:val="24"/>
              </w:rPr>
              <w:t>ończeniu.</w:t>
            </w:r>
          </w:p>
        </w:tc>
        <w:tc>
          <w:tcPr>
            <w:tcW w:w="1390" w:type="dxa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Default="004B2095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38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855"/>
        </w:trPr>
        <w:tc>
          <w:tcPr>
            <w:tcW w:w="571" w:type="dxa"/>
            <w:vAlign w:val="center"/>
          </w:tcPr>
          <w:p w:rsidR="001D4C97" w:rsidRDefault="001D4C97" w:rsidP="00847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1" w:type="dxa"/>
            <w:vAlign w:val="center"/>
          </w:tcPr>
          <w:p w:rsidR="001862CD" w:rsidRPr="001862CD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b/>
                <w:sz w:val="24"/>
                <w:szCs w:val="24"/>
              </w:rPr>
              <w:t>Serwetki papierowe ażurowe białe</w:t>
            </w:r>
          </w:p>
          <w:p w:rsidR="001D4C97" w:rsidRDefault="001862CD" w:rsidP="00186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 xml:space="preserve">Serwetki papierowe ażurowe okrągłe, białe, średnica 30 cm, opakowanie </w:t>
            </w:r>
            <w:r w:rsidR="00D602EC">
              <w:rPr>
                <w:rFonts w:ascii="Times New Roman" w:hAnsi="Times New Roman" w:cs="Times New Roman"/>
                <w:sz w:val="24"/>
                <w:szCs w:val="24"/>
              </w:rPr>
              <w:t xml:space="preserve">jednostkowe </w:t>
            </w:r>
            <w:r w:rsidRPr="001862CD">
              <w:rPr>
                <w:rFonts w:ascii="Times New Roman" w:hAnsi="Times New Roman" w:cs="Times New Roman"/>
                <w:sz w:val="24"/>
                <w:szCs w:val="24"/>
              </w:rPr>
              <w:t>100szt</w:t>
            </w:r>
            <w:r w:rsidR="00D60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Default="00B03052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c>
          <w:tcPr>
            <w:tcW w:w="571" w:type="dxa"/>
            <w:vAlign w:val="center"/>
          </w:tcPr>
          <w:p w:rsidR="001D4C97" w:rsidRDefault="001D4C97" w:rsidP="00847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1" w:type="dxa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Folia pakowa spożywcza</w:t>
            </w:r>
          </w:p>
          <w:p w:rsidR="004E6C92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Folia pakowa spożywcza, rozciągliwa, bezbarwna, </w:t>
            </w:r>
          </w:p>
          <w:p w:rsidR="00CE581F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do ręcznego użytku. Przeznaczona do kontaktu </w:t>
            </w:r>
          </w:p>
          <w:p w:rsidR="001D4C97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z żywnością. Zabezpiecza pakowaną żywność przed wilgocią i brudem. Minimalne wymiary: szerokość</w:t>
            </w:r>
            <w:r w:rsidR="00993588">
              <w:rPr>
                <w:rFonts w:ascii="Times New Roman" w:hAnsi="Times New Roman" w:cs="Times New Roman"/>
                <w:sz w:val="24"/>
                <w:szCs w:val="24"/>
              </w:rPr>
              <w:t xml:space="preserve"> 44 - 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45 cm, nawinięcie</w:t>
            </w:r>
            <w:r w:rsidR="00D602EC">
              <w:rPr>
                <w:rFonts w:ascii="Times New Roman" w:hAnsi="Times New Roman" w:cs="Times New Roman"/>
                <w:sz w:val="24"/>
                <w:szCs w:val="24"/>
              </w:rPr>
              <w:t xml:space="preserve"> min. 250 m. 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1D4C97" w:rsidRDefault="001D4C97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491555" w:rsidRDefault="00993588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1D4C97" w:rsidRPr="006A0B10" w:rsidRDefault="00B03052" w:rsidP="008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4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271"/>
        </w:trPr>
        <w:tc>
          <w:tcPr>
            <w:tcW w:w="571" w:type="dxa"/>
            <w:vAlign w:val="center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Folia pakowa aluminiowa</w:t>
            </w:r>
          </w:p>
          <w:p w:rsidR="00CE581F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Aluminiowa folia przeznaczona do kontaktu </w:t>
            </w:r>
          </w:p>
          <w:p w:rsidR="001D4C97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z żywnością. Minimalne wymiary: długość 150 m, szerokośćrolki:40-45cm.Pakowane pojedynczo.</w:t>
            </w:r>
          </w:p>
        </w:tc>
        <w:tc>
          <w:tcPr>
            <w:tcW w:w="1390" w:type="dxa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491555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1D4C97" w:rsidRPr="006A0B10" w:rsidRDefault="00B03052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406"/>
        </w:trPr>
        <w:tc>
          <w:tcPr>
            <w:tcW w:w="571" w:type="dxa"/>
            <w:vAlign w:val="center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Papier do pieczenia</w:t>
            </w:r>
          </w:p>
          <w:p w:rsidR="001D4C97" w:rsidRPr="00993588" w:rsidRDefault="00D431DC" w:rsidP="00F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Papier do pieczenia pokryty nieprzywierającą warstwą silikonu z obu stron, odporny na wysokie temperatury. Rozmiar 38-45 cm szerokości, 50 metrów długości</w:t>
            </w:r>
            <w:r w:rsidR="0099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491555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1D4C97" w:rsidRPr="006A0B10" w:rsidRDefault="00B03052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856"/>
        </w:trPr>
        <w:tc>
          <w:tcPr>
            <w:tcW w:w="571" w:type="dxa"/>
            <w:vAlign w:val="center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Woreczki śniadaniowe</w:t>
            </w:r>
          </w:p>
          <w:p w:rsidR="00CE581F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Woreczki wykonane z cienkiej folii HDPE przystosowanej do pakowania w niej artykułów żywnościowych. Zapewniające izolację żywności </w:t>
            </w:r>
          </w:p>
          <w:p w:rsidR="001D4C97" w:rsidRPr="00491555" w:rsidRDefault="00CE581F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otoczenia. Wymiary woreczka: </w:t>
            </w:r>
            <w:r w:rsidR="00D431DC" w:rsidRPr="00D431DC">
              <w:rPr>
                <w:rFonts w:ascii="Times New Roman" w:hAnsi="Times New Roman" w:cs="Times New Roman"/>
                <w:sz w:val="24"/>
                <w:szCs w:val="24"/>
              </w:rPr>
              <w:t>22 cm x 32 cm. Opakowanie 1000 sztuk.</w:t>
            </w:r>
          </w:p>
        </w:tc>
        <w:tc>
          <w:tcPr>
            <w:tcW w:w="1390" w:type="dxa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D602EC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1D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341816" w:rsidRDefault="00341816" w:rsidP="0034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838"/>
        </w:trPr>
        <w:tc>
          <w:tcPr>
            <w:tcW w:w="571" w:type="dxa"/>
            <w:vAlign w:val="center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Woreczki strunowe</w:t>
            </w:r>
          </w:p>
          <w:p w:rsidR="004E6C92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Woreczki strunowe przystosowane do pakowania artykułów żywnościowych. Wykonane z folii LDPE. Trwała struna zapewniająca wielokrotne otwieranie</w:t>
            </w:r>
          </w:p>
          <w:p w:rsidR="001D4C97" w:rsidRDefault="00993588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zamykanie. </w:t>
            </w:r>
            <w:r w:rsidR="00D431DC" w:rsidRPr="00D431DC">
              <w:rPr>
                <w:rFonts w:ascii="Times New Roman" w:hAnsi="Times New Roman" w:cs="Times New Roman"/>
                <w:sz w:val="24"/>
                <w:szCs w:val="24"/>
              </w:rPr>
              <w:t>Długość: 320 mm. Szerokość: 230 mm. Opakowanie po 100 sztuk.</w:t>
            </w:r>
          </w:p>
        </w:tc>
        <w:tc>
          <w:tcPr>
            <w:tcW w:w="1390" w:type="dxa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Default="00B03052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674"/>
        </w:trPr>
        <w:tc>
          <w:tcPr>
            <w:tcW w:w="571" w:type="dxa"/>
            <w:vAlign w:val="center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Woreczki do próżniowego pakowania </w:t>
            </w:r>
          </w:p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250mmx350mm</w:t>
            </w:r>
          </w:p>
          <w:p w:rsidR="001D4C97" w:rsidRDefault="00D431DC" w:rsidP="00F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Worek gładki do pakow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arek listwowych. Do stosowania 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w zakresie temperatur od -18ºC do 99ºC. Grubość worków minimum 0,75/0,95mm. Opakowanie 100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612EC4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Default="00B03052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822"/>
        </w:trPr>
        <w:tc>
          <w:tcPr>
            <w:tcW w:w="571" w:type="dxa"/>
            <w:vAlign w:val="center"/>
          </w:tcPr>
          <w:p w:rsidR="001D4C97" w:rsidRDefault="001D4C97" w:rsidP="00F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1" w:type="dxa"/>
            <w:vAlign w:val="center"/>
          </w:tcPr>
          <w:p w:rsidR="00D431DC" w:rsidRPr="00D431DC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Reklamówki jednorazowe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92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Reklamówki HDPE bez nadruku. Wykonane </w:t>
            </w:r>
          </w:p>
          <w:p w:rsidR="001D4C97" w:rsidRPr="00BE17A2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z polietylenu o dużej gęstości. Charakteryzujące się wysoką odpornością na zużycie. Przeznaczone do kontaktu z żywnością – </w:t>
            </w:r>
            <w:r w:rsidR="00993588">
              <w:rPr>
                <w:rFonts w:ascii="Times New Roman" w:hAnsi="Times New Roman" w:cs="Times New Roman"/>
                <w:sz w:val="24"/>
                <w:szCs w:val="24"/>
              </w:rPr>
              <w:t>atest PZH lub równoważny.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 Wysokość minimalna 55 cm. Szerokość minimalna 30 cm. Opakowanie 200 szt.</w:t>
            </w:r>
          </w:p>
        </w:tc>
        <w:tc>
          <w:tcPr>
            <w:tcW w:w="1390" w:type="dxa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1D4C97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Default="00341816" w:rsidP="00FD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FD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701"/>
        </w:trPr>
        <w:tc>
          <w:tcPr>
            <w:tcW w:w="571" w:type="dxa"/>
            <w:vAlign w:val="center"/>
          </w:tcPr>
          <w:p w:rsidR="001D4C97" w:rsidRDefault="001D4C97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01" w:type="dxa"/>
            <w:vAlign w:val="center"/>
          </w:tcPr>
          <w:p w:rsidR="00D431DC" w:rsidRPr="00D431DC" w:rsidRDefault="00D602E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Filtr wody do ekspresu</w:t>
            </w:r>
            <w:r w:rsidR="00D431DC"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1DC"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>Nivona</w:t>
            </w:r>
            <w:proofErr w:type="spellEnd"/>
            <w:r w:rsidR="00D431DC" w:rsidRPr="00D4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CLARIS NIRF 700</w:t>
            </w:r>
            <w:r w:rsidR="00FE4880">
              <w:rPr>
                <w:rFonts w:ascii="Times New Roman" w:hAnsi="Times New Roman" w:cs="Times New Roman"/>
                <w:b/>
                <w:sz w:val="24"/>
                <w:szCs w:val="24"/>
              </w:rPr>
              <w:t>. Oryginalny.</w:t>
            </w:r>
          </w:p>
          <w:p w:rsidR="004E6C92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Specjalnie zaprojektowany filtr wody </w:t>
            </w:r>
          </w:p>
          <w:p w:rsidR="001D4C97" w:rsidRPr="00491555" w:rsidRDefault="00D431DC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do automatycznych ekspresów do kawy marki NIVONA, skutecznie oczyszczający wodę. Wypełniony czystym organicznym materiałem, bez dodatków chemicznych</w:t>
            </w:r>
            <w:r w:rsidR="0068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1D4C97" w:rsidRDefault="001D4C97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Default="00FE4880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1D4C97" w:rsidRDefault="00B03052" w:rsidP="00E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89" w:rsidTr="00FE4880">
        <w:trPr>
          <w:trHeight w:val="2008"/>
        </w:trPr>
        <w:tc>
          <w:tcPr>
            <w:tcW w:w="571" w:type="dxa"/>
            <w:vAlign w:val="center"/>
          </w:tcPr>
          <w:p w:rsidR="007A4089" w:rsidRDefault="00767B49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1" w:type="dxa"/>
            <w:vAlign w:val="center"/>
          </w:tcPr>
          <w:p w:rsidR="007A4089" w:rsidRDefault="00767B49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Filtr </w:t>
            </w:r>
            <w:r w:rsidR="006C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7A4089">
              <w:rPr>
                <w:rFonts w:ascii="Times New Roman" w:hAnsi="Times New Roman" w:cs="Times New Roman"/>
                <w:b/>
                <w:sz w:val="24"/>
                <w:szCs w:val="24"/>
              </w:rPr>
              <w:t>ekspres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A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DELONGHI </w:t>
            </w:r>
            <w:r w:rsidR="007A4089" w:rsidRPr="007A4089">
              <w:rPr>
                <w:rFonts w:ascii="Times New Roman" w:hAnsi="Times New Roman" w:cs="Times New Roman"/>
                <w:b/>
                <w:sz w:val="24"/>
                <w:szCs w:val="24"/>
              </w:rPr>
              <w:t>ECAM 23.460.W</w:t>
            </w:r>
            <w:r w:rsidR="00FE4880">
              <w:rPr>
                <w:rFonts w:ascii="Times New Roman" w:hAnsi="Times New Roman" w:cs="Times New Roman"/>
                <w:b/>
                <w:sz w:val="24"/>
                <w:szCs w:val="24"/>
              </w:rPr>
              <w:t>. Oryginalny.</w:t>
            </w:r>
          </w:p>
          <w:p w:rsidR="00FE4880" w:rsidRDefault="00FE4880" w:rsidP="00FE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 xml:space="preserve">Specjalnie zaprojektowany filtr wody </w:t>
            </w:r>
          </w:p>
          <w:p w:rsidR="00FE4880" w:rsidRPr="00D431DC" w:rsidRDefault="00FE4880" w:rsidP="00D4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do automatycznyc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ekspresów do kawy marki </w:t>
            </w:r>
            <w:r w:rsidRPr="00FE4880">
              <w:rPr>
                <w:rFonts w:ascii="Times New Roman" w:hAnsi="Times New Roman" w:cs="Times New Roman"/>
                <w:sz w:val="24"/>
                <w:szCs w:val="24"/>
              </w:rPr>
              <w:t>DELONGHI ECAM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DC">
              <w:rPr>
                <w:rFonts w:ascii="Times New Roman" w:hAnsi="Times New Roman" w:cs="Times New Roman"/>
                <w:sz w:val="24"/>
                <w:szCs w:val="24"/>
              </w:rPr>
              <w:t>, skutecznie oczyszczający wodę. Wypełniony czystym organicznym materiałem, bez dodatków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7A4089" w:rsidRDefault="007A4089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7A4089" w:rsidRDefault="00FE4880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7A4089" w:rsidRDefault="00FE4880" w:rsidP="00E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A4089" w:rsidRDefault="007A4089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A4089" w:rsidRDefault="007A4089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A4089" w:rsidRDefault="007A4089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A4089" w:rsidRDefault="007A4089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A4089" w:rsidRDefault="007A4089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739"/>
        </w:trPr>
        <w:tc>
          <w:tcPr>
            <w:tcW w:w="571" w:type="dxa"/>
            <w:vAlign w:val="center"/>
          </w:tcPr>
          <w:p w:rsidR="001D4C97" w:rsidRDefault="00767B49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1" w:type="dxa"/>
            <w:vAlign w:val="center"/>
          </w:tcPr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Rękawiczki nitrylowe jednorazowe, </w:t>
            </w:r>
          </w:p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bezpudrowe S</w:t>
            </w:r>
          </w:p>
          <w:p w:rsidR="004E6C92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Rękawice nitrylowe jednorazowe, bez pudrowe, niejałowe, dopuszczone do kontaktu z żywnością. Wytrzymałe, rolowany brzeg. Kształt uniwersalny – pasujące na lewą i prawą rękę. Rozmiar S. </w:t>
            </w:r>
          </w:p>
          <w:p w:rsidR="001D4C97" w:rsidRPr="00491555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W opakowaniu jednostkowym 100 szt.</w:t>
            </w:r>
          </w:p>
        </w:tc>
        <w:tc>
          <w:tcPr>
            <w:tcW w:w="1390" w:type="dxa"/>
          </w:tcPr>
          <w:p w:rsidR="001D4C97" w:rsidRDefault="001D4C97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491555" w:rsidRDefault="001D4C97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Pr="006A0B10" w:rsidRDefault="00B03052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c>
          <w:tcPr>
            <w:tcW w:w="571" w:type="dxa"/>
            <w:vAlign w:val="center"/>
          </w:tcPr>
          <w:p w:rsidR="001D4C97" w:rsidRDefault="00767B49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1" w:type="dxa"/>
            <w:vAlign w:val="center"/>
          </w:tcPr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Rękawiczki nitrylowe jednorazowe, </w:t>
            </w:r>
          </w:p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bezpudrowe M</w:t>
            </w:r>
          </w:p>
          <w:p w:rsidR="004E6C92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Rękawice nitrylowe jednorazowe, bez pudrowe, niejałowe, dopuszczone do kontaktu z żywnością. Wytrzymałe, rolowany brzeg. Kształt uniwersalny – pasujące na lewą i prawą rękę. Rozmiar M. </w:t>
            </w:r>
          </w:p>
          <w:p w:rsidR="001D4C97" w:rsidRPr="00013019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W opakowaniu jednostkowym 100 </w:t>
            </w:r>
            <w:proofErr w:type="spellStart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90" w:type="dxa"/>
          </w:tcPr>
          <w:p w:rsidR="001D4C97" w:rsidRPr="0090384A" w:rsidRDefault="001D4C97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E53AA5" w:rsidRDefault="001D4C97" w:rsidP="008B0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4A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4" w:type="dxa"/>
            <w:vAlign w:val="center"/>
          </w:tcPr>
          <w:p w:rsidR="001D4C97" w:rsidRPr="0055516C" w:rsidRDefault="00B03052" w:rsidP="00E1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rPr>
          <w:trHeight w:val="1220"/>
        </w:trPr>
        <w:tc>
          <w:tcPr>
            <w:tcW w:w="571" w:type="dxa"/>
            <w:vAlign w:val="center"/>
          </w:tcPr>
          <w:p w:rsidR="001D4C97" w:rsidRDefault="00767B49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1" w:type="dxa"/>
            <w:vAlign w:val="center"/>
          </w:tcPr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Rękawiczki nitrylowe jednorazowe, </w:t>
            </w:r>
          </w:p>
          <w:p w:rsidR="00685670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bezpudrowe L</w:t>
            </w:r>
          </w:p>
          <w:p w:rsidR="004E6C92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Rękawice nitrylowe jednorazowe, bez pudrowe, niejałowe, dopuszczone do kontaktu z żywnością. Wytrzymałe, rolowany brzeg. Kształt uniwersalny – pasujące na lewą i prawą rękę. Rozmiar L. </w:t>
            </w:r>
          </w:p>
          <w:p w:rsidR="001D4C97" w:rsidRPr="00685670" w:rsidRDefault="00685670" w:rsidP="0068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W opakowaniu jednostkowym 100 szt.</w:t>
            </w:r>
          </w:p>
        </w:tc>
        <w:tc>
          <w:tcPr>
            <w:tcW w:w="1390" w:type="dxa"/>
          </w:tcPr>
          <w:p w:rsidR="001D4C97" w:rsidRDefault="001D4C97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D4C97" w:rsidRPr="002644B2" w:rsidRDefault="00D602EC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1D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1D4C97" w:rsidRPr="0055516C" w:rsidRDefault="00B03052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95" w:rsidTr="00B03052">
        <w:trPr>
          <w:trHeight w:val="1220"/>
        </w:trPr>
        <w:tc>
          <w:tcPr>
            <w:tcW w:w="571" w:type="dxa"/>
            <w:vAlign w:val="center"/>
          </w:tcPr>
          <w:p w:rsidR="004B2095" w:rsidRDefault="00767B49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01" w:type="dxa"/>
            <w:vAlign w:val="center"/>
          </w:tcPr>
          <w:p w:rsidR="004B2095" w:rsidRPr="00685670" w:rsidRDefault="004B2095" w:rsidP="004B209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Ścierka uniwersalna do stosowania w kuchni</w:t>
            </w:r>
          </w:p>
          <w:p w:rsidR="004B2095" w:rsidRPr="00685670" w:rsidRDefault="004B2095" w:rsidP="004B2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Ścierka z mikro fibry do czyszczenia na sucho </w:t>
            </w:r>
            <w:r w:rsidRPr="00685670">
              <w:rPr>
                <w:rFonts w:ascii="Times New Roman" w:hAnsi="Times New Roman" w:cs="Times New Roman"/>
                <w:sz w:val="24"/>
                <w:szCs w:val="24"/>
              </w:rPr>
              <w:br/>
              <w:t>i mokro sprzętów kuchennych. Minimalny wymiar tkaniny: 36 cm x 38 cm. Minimalna gramatura: 310g/m</w:t>
            </w:r>
            <w:r w:rsidRPr="006856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95" w:rsidTr="00B03052">
        <w:trPr>
          <w:trHeight w:val="1220"/>
        </w:trPr>
        <w:tc>
          <w:tcPr>
            <w:tcW w:w="571" w:type="dxa"/>
            <w:vAlign w:val="center"/>
          </w:tcPr>
          <w:p w:rsidR="004B2095" w:rsidRDefault="00767B49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1" w:type="dxa"/>
            <w:vAlign w:val="center"/>
          </w:tcPr>
          <w:p w:rsidR="004B2095" w:rsidRPr="00685670" w:rsidRDefault="004B2095" w:rsidP="004B20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Druciak  metalowy  do garnków</w:t>
            </w:r>
          </w:p>
          <w:p w:rsidR="004B2095" w:rsidRPr="00685670" w:rsidRDefault="004B2095" w:rsidP="004B209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Trwały druciak ze stali nierdzewnej do zmywania silnie zabrudzonych powierzchni, stosowany do szorowania zaschniętych zabrudzeń  z garnków, patelni, piekarników. NIE SPIRALNY!</w:t>
            </w:r>
          </w:p>
        </w:tc>
        <w:tc>
          <w:tcPr>
            <w:tcW w:w="1390" w:type="dxa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95" w:rsidTr="00B03052">
        <w:trPr>
          <w:trHeight w:val="1220"/>
        </w:trPr>
        <w:tc>
          <w:tcPr>
            <w:tcW w:w="571" w:type="dxa"/>
            <w:vAlign w:val="center"/>
          </w:tcPr>
          <w:p w:rsidR="004B2095" w:rsidRDefault="00767B49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1" w:type="dxa"/>
            <w:vAlign w:val="center"/>
          </w:tcPr>
          <w:p w:rsidR="004B2095" w:rsidRPr="00685670" w:rsidRDefault="004B2095" w:rsidP="004B20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Czyścik</w:t>
            </w:r>
            <w:proofErr w:type="spellEnd"/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teflonu</w:t>
            </w:r>
          </w:p>
          <w:p w:rsidR="004B2095" w:rsidRDefault="004B2095" w:rsidP="004B2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Czyścik</w:t>
            </w:r>
            <w:proofErr w:type="spellEnd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 wykonany z fibry polipropylenowej </w:t>
            </w:r>
          </w:p>
          <w:p w:rsidR="004B2095" w:rsidRPr="00685670" w:rsidRDefault="004B2095" w:rsidP="004B20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i poliestru w środku wypełniony gąbką. Produkt wielokrotnego użytku. Minimalne wymiary: 11-12 cm wysokości, 7-8 cm szerokości, 1,5 cm grubości</w:t>
            </w:r>
          </w:p>
        </w:tc>
        <w:tc>
          <w:tcPr>
            <w:tcW w:w="1390" w:type="dxa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4" w:type="dxa"/>
            <w:vAlign w:val="center"/>
          </w:tcPr>
          <w:p w:rsidR="004B2095" w:rsidRDefault="004B2095" w:rsidP="008B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2095" w:rsidRDefault="004B2095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97" w:rsidTr="00B03052">
        <w:tc>
          <w:tcPr>
            <w:tcW w:w="11067" w:type="dxa"/>
            <w:gridSpan w:val="7"/>
            <w:vAlign w:val="center"/>
          </w:tcPr>
          <w:p w:rsidR="001D4C97" w:rsidRDefault="001D4C97" w:rsidP="00EC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</w:t>
            </w:r>
            <w:r w:rsidR="00EC00B2"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8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4C97" w:rsidRDefault="001D4C97" w:rsidP="008B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63" w:rsidRDefault="00250D63" w:rsidP="008B05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9539F7" w:rsidRDefault="009539F7" w:rsidP="008B05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9539F7" w:rsidRDefault="009539F7" w:rsidP="008B0557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CE581F" w:rsidRDefault="00CE581F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8" w:rsidRDefault="00993588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8" w:rsidRDefault="00993588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E4" w:rsidRDefault="00A02CE4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E4" w:rsidRDefault="00A02CE4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E4" w:rsidRDefault="00A02CE4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8" w:rsidRDefault="00993588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8" w:rsidRDefault="00993588" w:rsidP="00020CDA">
      <w:pPr>
        <w:rPr>
          <w:rFonts w:ascii="Times New Roman" w:hAnsi="Times New Roman" w:cs="Times New Roman"/>
          <w:b/>
          <w:sz w:val="28"/>
          <w:szCs w:val="28"/>
        </w:rPr>
      </w:pPr>
    </w:p>
    <w:p w:rsidR="00250D63" w:rsidRPr="00CE581F" w:rsidRDefault="00250D63" w:rsidP="0025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1F">
        <w:rPr>
          <w:rFonts w:ascii="Times New Roman" w:hAnsi="Times New Roman" w:cs="Times New Roman"/>
          <w:b/>
          <w:sz w:val="28"/>
          <w:szCs w:val="28"/>
        </w:rPr>
        <w:t xml:space="preserve">Formularz cenowy na „Zakup i dostawa środków czystości oraz pozostałych materiałów jednorazowego użytku”. </w:t>
      </w:r>
    </w:p>
    <w:p w:rsidR="00250D63" w:rsidRPr="00CE581F" w:rsidRDefault="00A57F82" w:rsidP="00A57F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</w:t>
      </w:r>
      <w:r w:rsidR="005656E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2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„Zakup i dostawa środków czystości”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4952"/>
        <w:gridCol w:w="1390"/>
        <w:gridCol w:w="697"/>
        <w:gridCol w:w="738"/>
        <w:gridCol w:w="977"/>
        <w:gridCol w:w="1062"/>
        <w:gridCol w:w="1506"/>
        <w:gridCol w:w="1107"/>
        <w:gridCol w:w="1474"/>
      </w:tblGrid>
      <w:tr w:rsidR="00250D63" w:rsidTr="007928BC">
        <w:trPr>
          <w:trHeight w:val="2073"/>
        </w:trPr>
        <w:tc>
          <w:tcPr>
            <w:tcW w:w="693" w:type="dxa"/>
            <w:vAlign w:val="center"/>
          </w:tcPr>
          <w:p w:rsidR="00250D63" w:rsidRPr="00DB0F22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2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opis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produktu zamówienia (wyrobu)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Nazwa wyrobu producenta lub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(informacja o produkcie)</w:t>
            </w:r>
          </w:p>
        </w:tc>
        <w:tc>
          <w:tcPr>
            <w:tcW w:w="697" w:type="dxa"/>
            <w:vAlign w:val="center"/>
          </w:tcPr>
          <w:p w:rsidR="00250D63" w:rsidRPr="00DB0F22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2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38" w:type="dxa"/>
            <w:vAlign w:val="center"/>
          </w:tcPr>
          <w:p w:rsidR="00250D63" w:rsidRPr="00DB0F22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2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77" w:type="dxa"/>
            <w:vAlign w:val="center"/>
          </w:tcPr>
          <w:p w:rsidR="00C84CFC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</w:p>
          <w:p w:rsidR="00C84CFC" w:rsidRDefault="00C84CFC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8; 23</w:t>
            </w:r>
          </w:p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jedn.</w:t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proofErr w:type="spellStart"/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/szt. neto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(w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49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6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ogółem netto </w:t>
            </w:r>
            <w:r w:rsidRPr="001D4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zł.)</w:t>
            </w:r>
          </w:p>
        </w:tc>
        <w:tc>
          <w:tcPr>
            <w:tcW w:w="110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zł.)</w:t>
            </w:r>
          </w:p>
        </w:tc>
        <w:tc>
          <w:tcPr>
            <w:tcW w:w="1474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ogółem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zł.)</w:t>
            </w:r>
          </w:p>
        </w:tc>
      </w:tr>
      <w:tr w:rsidR="00250D63" w:rsidTr="009539F7">
        <w:trPr>
          <w:trHeight w:val="5378"/>
        </w:trPr>
        <w:tc>
          <w:tcPr>
            <w:tcW w:w="693" w:type="dxa"/>
            <w:vAlign w:val="center"/>
          </w:tcPr>
          <w:p w:rsidR="00720CF1" w:rsidRDefault="00720CF1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685670" w:rsidRPr="00685670" w:rsidRDefault="00685670" w:rsidP="006856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Płyn do ręcznego mycia naczyń, porcelany, szkła, sztućców, sprzętu i wyposażenia kuchennego</w:t>
            </w:r>
          </w:p>
          <w:p w:rsidR="004E6C92" w:rsidRDefault="00685670" w:rsidP="00685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Płyn do ręcznego mycia kuchenno-stołowych naczyń o klasycznym zapachu mięty, cytryny, aloesu lub wieloowocowym posiadający bardzo dobre właściwości myjące oraz wysoką zdolność do emulgowania tłuszczów, za pomocą którego można myć zarówno w ciepłej, jak i w zimnej wodzie. Płyn nie pozostawia zacieków na umytych powierzchniach, nadaje im połysk bez konieczności wycierania do sucha oraz zapewnia ochronę i pielęgnację dłoni. Gęsta konsystencja. O neutralnym </w:t>
            </w:r>
            <w:proofErr w:type="spellStart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 5,0 – 8,5 Pakowany </w:t>
            </w:r>
          </w:p>
          <w:p w:rsidR="00250D63" w:rsidRDefault="00685670" w:rsidP="00685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w nieprzeźroczyste białe 5 L/kg kanistry.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FE4880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B03052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7A4089">
        <w:trPr>
          <w:cantSplit/>
          <w:trHeight w:val="1131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685670" w:rsidRPr="00685670" w:rsidRDefault="00685670" w:rsidP="006856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b/>
                <w:sz w:val="24"/>
                <w:szCs w:val="24"/>
              </w:rPr>
              <w:t>Preparat do mycia pieców konwekcyjno-parowych. Automatyczne mycie</w:t>
            </w:r>
          </w:p>
          <w:p w:rsidR="00250D63" w:rsidRDefault="00685670" w:rsidP="00685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Preparat przezn</w:t>
            </w:r>
            <w:r w:rsidR="00FE48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czony do czyszczenia pieców </w:t>
            </w:r>
            <w:proofErr w:type="spellStart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>konwekcyjno</w:t>
            </w:r>
            <w:proofErr w:type="spellEnd"/>
            <w:r w:rsidRPr="00685670">
              <w:rPr>
                <w:rFonts w:ascii="Times New Roman" w:hAnsi="Times New Roman" w:cs="Times New Roman"/>
                <w:sz w:val="24"/>
                <w:szCs w:val="24"/>
              </w:rPr>
              <w:t xml:space="preserve"> – parowy</w:t>
            </w:r>
            <w:r w:rsidR="00D602EC">
              <w:rPr>
                <w:rFonts w:ascii="Times New Roman" w:hAnsi="Times New Roman" w:cs="Times New Roman"/>
                <w:sz w:val="24"/>
                <w:szCs w:val="24"/>
              </w:rPr>
              <w:t>ch wysoce alkaliczny. Pakowany w 10 L kanistry.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B03052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4E6C92">
        <w:trPr>
          <w:trHeight w:val="3829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Preparat w płynie do usuwania przypaleń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tłustych zabrudzeń z okapów kuchennych </w:t>
            </w:r>
          </w:p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i blatów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Środek do usuwania tłustych, spieczonych zabrudzeń z różnego rodzaju powierzchni 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i przedmiotów w gastronomii. Nie niszczy powierzchni emaliowanych i nie rysuje czyszczonych powierzchni. Rozpuszcza silne 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i uporczywe zabrudzenia olejowo-tłuszczowe, nie pozostawia smug i zacieków na czyszczonych powierzchniach. Opakowanie butelka  </w:t>
            </w:r>
          </w:p>
          <w:p w:rsidR="00250D63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z tworz</w:t>
            </w:r>
            <w:r w:rsidR="00131B48">
              <w:rPr>
                <w:rFonts w:ascii="Times New Roman" w:hAnsi="Times New Roman" w:cs="Times New Roman"/>
                <w:sz w:val="24"/>
                <w:szCs w:val="24"/>
              </w:rPr>
              <w:t>ywa sztucznego 1L z atomizerem.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FE4880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B03052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9539F7">
        <w:trPr>
          <w:trHeight w:val="3536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Preparat do nabłyszczania i polerowania stali nierdzewnej</w:t>
            </w:r>
          </w:p>
          <w:p w:rsidR="00250D63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Antystatyczny skoncentrowany preparat do nabłyszczania i konserwacji powierzchni 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zestali nierdzewnej, drewnianej, lakierowanej. Nadaje połysk czyszczonym powierzchniom, nie rysuje, usuwa plamy z pozostałości wody. Opakowanie butelka  z tworzywa sztucznego 1 kg 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atomizerem. 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C925DD" w:rsidP="00C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4A3562">
        <w:trPr>
          <w:cantSplit/>
          <w:trHeight w:val="1823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4E6C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Płyn do mechanicznego mycia naczyń kuchennych, porcelany, szkła,  sztućców, sprzętu i  wyposażenia kuchennego</w:t>
            </w:r>
          </w:p>
          <w:p w:rsidR="004E6C92" w:rsidRPr="004E6C92" w:rsidRDefault="002B3FF8" w:rsidP="004E6C9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>Płyn do mas</w:t>
            </w:r>
            <w:r w:rsidR="004E6C92"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zynowego mycia naczyń używany </w:t>
            </w:r>
          </w:p>
          <w:p w:rsidR="004E6C92" w:rsidRDefault="004E6C92" w:rsidP="004E6C9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w zmywarkach gastronomicznych </w:t>
            </w:r>
          </w:p>
          <w:p w:rsidR="004E6C92" w:rsidRDefault="004E6C92" w:rsidP="004E6C9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B3FF8" w:rsidRPr="004E6C92">
              <w:rPr>
                <w:rFonts w:ascii="Times New Roman" w:hAnsi="Times New Roman" w:cs="Times New Roman"/>
                <w:sz w:val="24"/>
                <w:szCs w:val="24"/>
              </w:rPr>
              <w:t>automatycz</w:t>
            </w: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nym dozownikiem płynu myjącego. </w:t>
            </w:r>
            <w:r w:rsidR="002B3FF8"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Skutecznie usuwający wszelkie zanieczyszczenia organiczne. Posiadający doskonałe właściwości usuwania osadów z kawy, herbaty </w:t>
            </w:r>
          </w:p>
          <w:p w:rsidR="00250D63" w:rsidRDefault="002B3FF8" w:rsidP="004E6C92">
            <w:pPr>
              <w:pStyle w:val="Bezodstpw"/>
              <w:jc w:val="both"/>
            </w:pP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 xml:space="preserve">i zanieczyszczenia tłuszczowe. Zapewniający  połysk bez smug i zacieków. Stężenie od 1 do 5 ml/1L wody. Dozowanie automatyczne (za pomocą dozownika w zmywarce). Pakowany w białe nieprzeźroczyste 10 L kanistry. 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C925DD" w:rsidP="00C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8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7928BC">
        <w:trPr>
          <w:trHeight w:val="2969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Płyn do płukania i nabłyszczania naczyń</w:t>
            </w: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zmywarkach gastronomicznych 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Preparat do płukania i nabłyszczania naczyń kuchennych, porcelany, szkła, sztućców </w:t>
            </w:r>
          </w:p>
          <w:p w:rsidR="00250D63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w zmywarkach gastronomicznych. Nie pozostawia smug i zacieków na umytych naczyniach, nadaje połysk. Przeznaczony do automatycznego dozowania. Stężenie od 0,1 do 0,5 ml/1L wody. Pakowany w białe nieprzeźroczyste 10 L kanistry. 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C925DD" w:rsidP="00C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8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DE00F8">
        <w:trPr>
          <w:trHeight w:val="1793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Preparat do szybkiej dezynfekcji blatów, stołów i urządzeń kuchennych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Preparat do szybkiej dezynfekcji blatów, stołów </w:t>
            </w:r>
          </w:p>
          <w:p w:rsidR="00250D63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i urządzeń kuchennych nie wymagający spłukiwania po użyciu. </w:t>
            </w:r>
            <w:r w:rsidR="00C35764">
              <w:rPr>
                <w:rFonts w:ascii="Times New Roman" w:hAnsi="Times New Roman" w:cs="Times New Roman"/>
                <w:sz w:val="24"/>
                <w:szCs w:val="24"/>
              </w:rPr>
              <w:t xml:space="preserve">Zawartość alkoholu etylowego: 70 g w 100 g produktu. 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Opakowanie  kanister 5 litrów.</w:t>
            </w:r>
            <w:r w:rsidR="00C3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50D63" w:rsidRDefault="00250D63" w:rsidP="0025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4A3562">
        <w:trPr>
          <w:cantSplit/>
          <w:trHeight w:val="1000"/>
        </w:trPr>
        <w:tc>
          <w:tcPr>
            <w:tcW w:w="693" w:type="dxa"/>
            <w:vAlign w:val="center"/>
          </w:tcPr>
          <w:p w:rsidR="00250D63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5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Preparat do usuwania kamienia wapiennego</w:t>
            </w:r>
          </w:p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rdzy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Koncentrat w płynie do usuwania wszelkiego rodzaju osadów mineralnych (kamienia wapiennego i tlenków żelaza) powstałych </w:t>
            </w:r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w zmywarkach gastronomicznych, bemarach, kotłach warzelnych i innych urządzeniach. Bezpieczny dla powierzchni ze stali kwasoodpornej, glazury, ceramiki, szkła 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tworzyw sztucznych. Zawiera substancje chroniące powierzchnie przed korozją. Opakowanie butelka z tworzywa sztucznego </w:t>
            </w:r>
          </w:p>
          <w:p w:rsidR="00250D63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1 litr.</w:t>
            </w:r>
          </w:p>
        </w:tc>
        <w:tc>
          <w:tcPr>
            <w:tcW w:w="1390" w:type="dxa"/>
          </w:tcPr>
          <w:p w:rsidR="00250D63" w:rsidRDefault="00250D63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50D63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50D63" w:rsidRDefault="00C925DD" w:rsidP="00C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F8" w:rsidTr="00B03052">
        <w:trPr>
          <w:trHeight w:val="2721"/>
        </w:trPr>
        <w:tc>
          <w:tcPr>
            <w:tcW w:w="693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Płyn do mycia i dezynfekcji urządzeń chłodniczych i </w:t>
            </w:r>
            <w:proofErr w:type="spellStart"/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mroźniczych</w:t>
            </w:r>
            <w:proofErr w:type="spellEnd"/>
          </w:p>
          <w:p w:rsidR="004E6C92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Preparat do mycia różnego rodzaju pojemników szklanych, lodówek i zamrażarek stosowanych </w:t>
            </w:r>
          </w:p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w gastronomii. Odtłuszcza myte powierzchnie nie pozostawiając smug ani zacieków. Usuwa nieprzyjemne zapachy. Preparat do stosowania w temperaturach także ujemnych (do -25ºC). Dopuszczony do kontaktu z żywnością. Butelka z tworzywa sztucznego</w:t>
            </w:r>
            <w:r w:rsidR="00C35764">
              <w:rPr>
                <w:rFonts w:ascii="Times New Roman" w:hAnsi="Times New Roman" w:cs="Times New Roman"/>
                <w:sz w:val="24"/>
                <w:szCs w:val="24"/>
              </w:rPr>
              <w:t xml:space="preserve"> z atomizerem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 o pojemności 1 L.</w:t>
            </w:r>
          </w:p>
        </w:tc>
        <w:tc>
          <w:tcPr>
            <w:tcW w:w="1390" w:type="dxa"/>
          </w:tcPr>
          <w:p w:rsidR="002B3FF8" w:rsidRDefault="002B3FF8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F8" w:rsidTr="007928BC">
        <w:trPr>
          <w:trHeight w:val="1000"/>
        </w:trPr>
        <w:tc>
          <w:tcPr>
            <w:tcW w:w="693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Płyn do mycia posadzek</w:t>
            </w:r>
          </w:p>
          <w:p w:rsidR="00AF1DEC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Skoncentrowany, nisko pieniący preparat przeznaczony do usu</w:t>
            </w:r>
            <w:r w:rsidR="00C35764">
              <w:rPr>
                <w:rFonts w:ascii="Times New Roman" w:hAnsi="Times New Roman" w:cs="Times New Roman"/>
                <w:sz w:val="24"/>
                <w:szCs w:val="24"/>
              </w:rPr>
              <w:t>wania wszelkiego typu trudnych</w:t>
            </w:r>
            <w:r w:rsidR="00C84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FC">
              <w:rPr>
                <w:rFonts w:ascii="Times New Roman" w:hAnsi="Times New Roman" w:cs="Times New Roman"/>
                <w:sz w:val="24"/>
                <w:szCs w:val="24"/>
              </w:rPr>
              <w:t xml:space="preserve">tłustych zabrudzeń </w:t>
            </w: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 xml:space="preserve">z powierzchni takich jak: posadzki, PCV, kafle, itp. Znajdujących się w gastronomii. </w:t>
            </w:r>
            <w:r w:rsidR="00C84CFC">
              <w:rPr>
                <w:rFonts w:ascii="Times New Roman" w:hAnsi="Times New Roman" w:cs="Times New Roman"/>
                <w:sz w:val="24"/>
                <w:szCs w:val="24"/>
              </w:rPr>
              <w:t xml:space="preserve">Opakowanie </w:t>
            </w:r>
          </w:p>
          <w:p w:rsidR="002B3FF8" w:rsidRPr="002B3FF8" w:rsidRDefault="00C84CFC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B3FF8" w:rsidRPr="002B3F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itrów</w:t>
            </w:r>
            <w:r w:rsidR="002B3FF8" w:rsidRPr="002B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B3FF8" w:rsidRDefault="002B3FF8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F8" w:rsidTr="007928BC">
        <w:trPr>
          <w:trHeight w:val="1000"/>
        </w:trPr>
        <w:tc>
          <w:tcPr>
            <w:tcW w:w="693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b/>
                <w:sz w:val="24"/>
                <w:szCs w:val="24"/>
              </w:rPr>
              <w:t>Mleczko z wybielaczem do czyszczenia powierzchni roboczych</w:t>
            </w:r>
          </w:p>
          <w:p w:rsidR="002B3FF8" w:rsidRPr="002B3FF8" w:rsidRDefault="002B3FF8" w:rsidP="002B3F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F8">
              <w:rPr>
                <w:rFonts w:ascii="Times New Roman" w:hAnsi="Times New Roman" w:cs="Times New Roman"/>
                <w:sz w:val="24"/>
                <w:szCs w:val="24"/>
              </w:rPr>
              <w:t>Mleczko do czyszczenia z wybielaczem, usuwające zaschnięty tłuszcz, przypalenia, osady z kamienia. Opakowanie z tworzywa sztucznego o wadze 1- 1,1 kg.</w:t>
            </w:r>
          </w:p>
        </w:tc>
        <w:tc>
          <w:tcPr>
            <w:tcW w:w="1390" w:type="dxa"/>
          </w:tcPr>
          <w:p w:rsidR="002B3FF8" w:rsidRDefault="002B3FF8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F8" w:rsidTr="00DE00F8">
        <w:trPr>
          <w:trHeight w:val="2192"/>
        </w:trPr>
        <w:tc>
          <w:tcPr>
            <w:tcW w:w="693" w:type="dxa"/>
            <w:vAlign w:val="center"/>
          </w:tcPr>
          <w:p w:rsidR="002B3FF8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Proszek do czyszczenia powierzchni roboczych i garnków</w:t>
            </w:r>
          </w:p>
          <w:p w:rsidR="002B3FF8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 xml:space="preserve">Bezzapachowy drobnoziarnisty proszek </w:t>
            </w:r>
            <w:r w:rsidRPr="007928BC">
              <w:rPr>
                <w:rFonts w:ascii="Times New Roman" w:hAnsi="Times New Roman" w:cs="Times New Roman"/>
                <w:sz w:val="24"/>
                <w:szCs w:val="24"/>
              </w:rPr>
              <w:br/>
              <w:t>z chlorem,  czyszczący bez zarysowań powierzchnie ceramiczne, stalowe, ze stali nierdzewnej, emaliowane i chromowane.  Opakowanie z tworzywa sztucznego 450-500 g.</w:t>
            </w:r>
          </w:p>
        </w:tc>
        <w:tc>
          <w:tcPr>
            <w:tcW w:w="1390" w:type="dxa"/>
          </w:tcPr>
          <w:p w:rsidR="002B3FF8" w:rsidRDefault="002B3FF8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2B3FF8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3FF8" w:rsidRDefault="002B3FF8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9539F7">
        <w:trPr>
          <w:trHeight w:val="2625"/>
        </w:trPr>
        <w:tc>
          <w:tcPr>
            <w:tcW w:w="693" w:type="dxa"/>
            <w:vAlign w:val="center"/>
          </w:tcPr>
          <w:p w:rsidR="007928BC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Tabletki do zmywa</w:t>
            </w:r>
            <w:r w:rsidR="00AF1DE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  <w:p w:rsidR="004E6C92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 xml:space="preserve">Tabletki do zmywarek do mycia naczyń szklanych, z porcelany, sztućców. Tabletki zawierają w swoim składzie sól. Zapewniają ochronę przed osadzaniem się kamienia, połysk sztućców, usuwanie brudu po kawie, herbacie, tłuszczu. Nie zostawiają smug i plam na mytych naczyniach. Opakowanie jednostkowe </w:t>
            </w:r>
          </w:p>
          <w:p w:rsidR="007928BC" w:rsidRPr="007928BC" w:rsidRDefault="000527E7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zawartości 58 – 63</w:t>
            </w:r>
            <w:r w:rsidR="009C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BC" w:rsidRPr="007928BC">
              <w:rPr>
                <w:rFonts w:ascii="Times New Roman" w:hAnsi="Times New Roman" w:cs="Times New Roman"/>
                <w:sz w:val="24"/>
                <w:szCs w:val="24"/>
              </w:rPr>
              <w:t xml:space="preserve"> szt. tabletek.</w:t>
            </w:r>
          </w:p>
        </w:tc>
        <w:tc>
          <w:tcPr>
            <w:tcW w:w="1390" w:type="dxa"/>
          </w:tcPr>
          <w:p w:rsidR="007928BC" w:rsidRDefault="007928BC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38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4A3562">
        <w:trPr>
          <w:cantSplit/>
          <w:trHeight w:val="704"/>
        </w:trPr>
        <w:tc>
          <w:tcPr>
            <w:tcW w:w="693" w:type="dxa"/>
            <w:vAlign w:val="center"/>
          </w:tcPr>
          <w:p w:rsidR="007928BC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Sól tabletkowana</w:t>
            </w:r>
          </w:p>
          <w:p w:rsidR="004E6C92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Sól tabletkowana przeznaczona do zmiękczania wody w zmywarkach, zmiękczaczach wody</w:t>
            </w:r>
          </w:p>
          <w:p w:rsidR="004E6C92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 xml:space="preserve"> i urządzeniach gastronomicznych. Zwiększająca wydajność detergentów. Chroni naczynia przed plamami i zaciekami. Całkowicie wolna od zanieczyszczeń (żelazo, węglany). Sól w  postaci tabletek o średnicy od 20 do 25 mm z dolną </w:t>
            </w:r>
          </w:p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i górną powierzchnią cylindrycznie wypukłą, barwy białej, bez oznak szlamowania podczas rozpuszczania w wodzie, bez rozpadu na pojedyncze kryształy. Opakowanie 25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7928BC" w:rsidRDefault="007928BC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38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4E6C92">
        <w:trPr>
          <w:trHeight w:val="2264"/>
        </w:trPr>
        <w:tc>
          <w:tcPr>
            <w:tcW w:w="693" w:type="dxa"/>
            <w:vAlign w:val="center"/>
          </w:tcPr>
          <w:p w:rsidR="007928BC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Płyn do czyszczenia układu mlecznego</w:t>
            </w:r>
          </w:p>
          <w:p w:rsidR="007928BC" w:rsidRPr="00AF1DE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dysz i systemu mleka </w:t>
            </w:r>
            <w:r w:rsidRPr="007928BC">
              <w:rPr>
                <w:rFonts w:ascii="Times New Roman" w:hAnsi="Times New Roman" w:cs="Times New Roman"/>
                <w:sz w:val="24"/>
                <w:szCs w:val="24"/>
              </w:rPr>
              <w:br/>
              <w:t>w ekspresach ciśnieniowych do kawy, u</w:t>
            </w:r>
            <w:r w:rsidR="00AF1DEC">
              <w:rPr>
                <w:rFonts w:ascii="Times New Roman" w:hAnsi="Times New Roman" w:cs="Times New Roman"/>
                <w:sz w:val="24"/>
                <w:szCs w:val="24"/>
              </w:rPr>
              <w:t xml:space="preserve">suwający osady z mleka (tłuszcz </w:t>
            </w: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i pozostałości białek), nie wpływający na smak i zapach kawy. Opakowanie jednostkowe 1 l z dozownikiem-miarką.</w:t>
            </w:r>
          </w:p>
        </w:tc>
        <w:tc>
          <w:tcPr>
            <w:tcW w:w="1390" w:type="dxa"/>
          </w:tcPr>
          <w:p w:rsidR="007928BC" w:rsidRDefault="007928BC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4A3562">
        <w:trPr>
          <w:cantSplit/>
          <w:trHeight w:val="2830"/>
        </w:trPr>
        <w:tc>
          <w:tcPr>
            <w:tcW w:w="693" w:type="dxa"/>
            <w:vAlign w:val="center"/>
          </w:tcPr>
          <w:p w:rsidR="007928BC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Mydło dezynfekujące </w:t>
            </w:r>
          </w:p>
          <w:p w:rsidR="007928BC" w:rsidRPr="00AF1DE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w płynie do stosowania w zakładach żywienia zbiorowego</w:t>
            </w:r>
            <w:r w:rsidR="00AF1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Mydło dezynfekujące w płynie, antybakteryjne, posiadające właściwości bakteriobójcze, z zawartością gliceryny. Gęsta konsystencja, o niedrażniącym zapachu. Delikatny dla skóry rąk. Do mycia i dezynfekcji rąk. Opakowanie kanister 5 litrów.</w:t>
            </w:r>
          </w:p>
        </w:tc>
        <w:tc>
          <w:tcPr>
            <w:tcW w:w="1390" w:type="dxa"/>
          </w:tcPr>
          <w:p w:rsidR="007928BC" w:rsidRDefault="007928BC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C" w:rsidTr="004A3562">
        <w:trPr>
          <w:cantSplit/>
          <w:trHeight w:val="1000"/>
        </w:trPr>
        <w:tc>
          <w:tcPr>
            <w:tcW w:w="693" w:type="dxa"/>
            <w:vAlign w:val="center"/>
          </w:tcPr>
          <w:p w:rsidR="007928BC" w:rsidRDefault="00341816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vAlign w:val="center"/>
          </w:tcPr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b/>
                <w:sz w:val="24"/>
                <w:szCs w:val="24"/>
              </w:rPr>
              <w:t>Zawieszka zapachowa do zmywarki</w:t>
            </w:r>
          </w:p>
          <w:p w:rsidR="007928BC" w:rsidRPr="007928BC" w:rsidRDefault="007928BC" w:rsidP="0079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BC">
              <w:rPr>
                <w:rFonts w:ascii="Times New Roman" w:hAnsi="Times New Roman" w:cs="Times New Roman"/>
                <w:sz w:val="24"/>
                <w:szCs w:val="24"/>
              </w:rPr>
              <w:t>Zawieszka o świeżym cytrynowym zapachu usuwająca nieprzyjemne zapachy, wydajna formuła pozwalająca na jej długotrwałe użytkowanie.</w:t>
            </w:r>
          </w:p>
        </w:tc>
        <w:tc>
          <w:tcPr>
            <w:tcW w:w="1390" w:type="dxa"/>
          </w:tcPr>
          <w:p w:rsidR="007928BC" w:rsidRDefault="007928BC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38" w:type="dxa"/>
            <w:vAlign w:val="center"/>
          </w:tcPr>
          <w:p w:rsidR="007928BC" w:rsidRDefault="00C925DD" w:rsidP="00DF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28BC" w:rsidRDefault="007928BC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63" w:rsidTr="007928BC">
        <w:trPr>
          <w:trHeight w:val="591"/>
        </w:trPr>
        <w:tc>
          <w:tcPr>
            <w:tcW w:w="10509" w:type="dxa"/>
            <w:gridSpan w:val="7"/>
            <w:vAlign w:val="center"/>
          </w:tcPr>
          <w:p w:rsidR="00250D63" w:rsidRDefault="00EC00B2" w:rsidP="000C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zamówienia:</w:t>
            </w:r>
            <w:bookmarkStart w:id="0" w:name="_GoBack"/>
            <w:bookmarkEnd w:id="0"/>
          </w:p>
        </w:tc>
        <w:tc>
          <w:tcPr>
            <w:tcW w:w="1506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50D63" w:rsidRDefault="00250D63" w:rsidP="00D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CF1" w:rsidRDefault="00250D63" w:rsidP="000C44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0D63" w:rsidRDefault="00250D63" w:rsidP="00C84CFC">
      <w:pPr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Dnia ………………………….</w:t>
      </w:r>
    </w:p>
    <w:p w:rsidR="000C44BC" w:rsidRDefault="000C44BC" w:rsidP="00C84CFC">
      <w:pPr>
        <w:ind w:left="9912" w:firstLine="708"/>
        <w:rPr>
          <w:rFonts w:ascii="Times New Roman" w:hAnsi="Times New Roman" w:cs="Times New Roman"/>
          <w:sz w:val="20"/>
          <w:szCs w:val="20"/>
        </w:rPr>
      </w:pPr>
    </w:p>
    <w:p w:rsidR="000C44BC" w:rsidRPr="000C44BC" w:rsidRDefault="000C44BC" w:rsidP="00C84CFC">
      <w:pPr>
        <w:ind w:left="9912" w:firstLine="708"/>
        <w:rPr>
          <w:rFonts w:ascii="Times New Roman" w:hAnsi="Times New Roman" w:cs="Times New Roman"/>
          <w:sz w:val="20"/>
          <w:szCs w:val="20"/>
        </w:rPr>
      </w:pPr>
    </w:p>
    <w:p w:rsidR="000C44BC" w:rsidRPr="000C44BC" w:rsidRDefault="000C44BC" w:rsidP="000C44BC">
      <w:pPr>
        <w:shd w:val="clear" w:color="auto" w:fill="FFFFFF"/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ELEKTRONICZNY PODPIS WYKONAWCY lub</w:t>
      </w:r>
    </w:p>
    <w:p w:rsidR="000C44BC" w:rsidRPr="000C44BC" w:rsidRDefault="000C44BC" w:rsidP="000C44BC">
      <w:pPr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osoby uprawnionej do składania oświadczeń woli</w:t>
      </w:r>
    </w:p>
    <w:p w:rsidR="000C44BC" w:rsidRPr="000C44BC" w:rsidRDefault="000C44BC" w:rsidP="000C44BC">
      <w:pPr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w imieniu Wykonawcy, w postaci:</w:t>
      </w:r>
    </w:p>
    <w:p w:rsidR="000C44BC" w:rsidRPr="000C44BC" w:rsidRDefault="000C44BC" w:rsidP="000C44BC">
      <w:pPr>
        <w:tabs>
          <w:tab w:val="left" w:pos="567"/>
          <w:tab w:val="right" w:pos="9072"/>
        </w:tabs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- kwalifikowanego podpisu elektronicznego,</w:t>
      </w:r>
    </w:p>
    <w:p w:rsidR="000C44BC" w:rsidRPr="000C44BC" w:rsidRDefault="000C44BC" w:rsidP="000C44BC">
      <w:pPr>
        <w:tabs>
          <w:tab w:val="left" w:pos="567"/>
          <w:tab w:val="right" w:pos="9072"/>
        </w:tabs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b/>
          <w:bCs/>
          <w:sz w:val="16"/>
          <w:szCs w:val="16"/>
          <w:lang w:eastAsia="zh-CN"/>
        </w:rPr>
        <w:t>LUB</w:t>
      </w:r>
    </w:p>
    <w:p w:rsidR="000C44BC" w:rsidRPr="000C44BC" w:rsidRDefault="000C44BC" w:rsidP="000C44BC">
      <w:pPr>
        <w:tabs>
          <w:tab w:val="left" w:pos="567"/>
          <w:tab w:val="right" w:pos="9072"/>
        </w:tabs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- podpisu zaufanego,</w:t>
      </w:r>
    </w:p>
    <w:p w:rsidR="000C44BC" w:rsidRPr="000C44BC" w:rsidRDefault="000C44BC" w:rsidP="000C44BC">
      <w:pPr>
        <w:tabs>
          <w:tab w:val="left" w:pos="567"/>
          <w:tab w:val="right" w:pos="9072"/>
        </w:tabs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b/>
          <w:bCs/>
          <w:sz w:val="16"/>
          <w:szCs w:val="16"/>
          <w:lang w:eastAsia="zh-CN"/>
        </w:rPr>
        <w:t>LUB</w:t>
      </w:r>
    </w:p>
    <w:p w:rsidR="000C44BC" w:rsidRPr="000C44BC" w:rsidRDefault="000C44BC" w:rsidP="000C44BC">
      <w:pPr>
        <w:tabs>
          <w:tab w:val="left" w:pos="567"/>
          <w:tab w:val="right" w:pos="9072"/>
        </w:tabs>
        <w:suppressAutoHyphens/>
        <w:spacing w:after="0" w:line="240" w:lineRule="auto"/>
        <w:ind w:left="10632"/>
        <w:rPr>
          <w:rFonts w:ascii="Arial" w:eastAsia="Times New Roman" w:hAnsi="Arial" w:cs="Arial"/>
          <w:sz w:val="16"/>
          <w:szCs w:val="16"/>
          <w:lang w:eastAsia="zh-CN"/>
        </w:rPr>
      </w:pPr>
      <w:r w:rsidRPr="000C44BC">
        <w:rPr>
          <w:rFonts w:ascii="Arial" w:eastAsia="Times New Roman" w:hAnsi="Arial" w:cs="Arial"/>
          <w:sz w:val="16"/>
          <w:szCs w:val="16"/>
          <w:lang w:eastAsia="zh-CN"/>
        </w:rPr>
        <w:t>- podpisu osobistego e-dowód.</w:t>
      </w:r>
    </w:p>
    <w:p w:rsidR="00CE581F" w:rsidRPr="00502B0F" w:rsidRDefault="00CE581F" w:rsidP="00250D63">
      <w:pPr>
        <w:ind w:left="8496"/>
        <w:rPr>
          <w:rFonts w:ascii="Times New Roman" w:hAnsi="Times New Roman" w:cs="Times New Roman"/>
          <w:sz w:val="20"/>
          <w:szCs w:val="20"/>
        </w:rPr>
      </w:pPr>
    </w:p>
    <w:sectPr w:rsidR="00CE581F" w:rsidRPr="00502B0F" w:rsidSect="00A02CE4">
      <w:footerReference w:type="default" r:id="rId8"/>
      <w:pgSz w:w="16838" w:h="11906" w:orient="landscape"/>
      <w:pgMar w:top="142" w:right="53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11" w:rsidRDefault="00822A11" w:rsidP="00C707ED">
      <w:pPr>
        <w:spacing w:after="0" w:line="240" w:lineRule="auto"/>
      </w:pPr>
      <w:r>
        <w:separator/>
      </w:r>
    </w:p>
  </w:endnote>
  <w:endnote w:type="continuationSeparator" w:id="0">
    <w:p w:rsidR="00822A11" w:rsidRDefault="00822A11" w:rsidP="00C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84034"/>
      <w:docPartObj>
        <w:docPartGallery w:val="Page Numbers (Bottom of Page)"/>
        <w:docPartUnique/>
      </w:docPartObj>
    </w:sdtPr>
    <w:sdtEndPr/>
    <w:sdtContent>
      <w:p w:rsidR="00C707ED" w:rsidRDefault="00C70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B2">
          <w:rPr>
            <w:noProof/>
          </w:rPr>
          <w:t>9</w:t>
        </w:r>
        <w:r>
          <w:fldChar w:fldCharType="end"/>
        </w:r>
      </w:p>
    </w:sdtContent>
  </w:sdt>
  <w:p w:rsidR="00C707ED" w:rsidRDefault="00C7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11" w:rsidRDefault="00822A11" w:rsidP="00C707ED">
      <w:pPr>
        <w:spacing w:after="0" w:line="240" w:lineRule="auto"/>
      </w:pPr>
      <w:r>
        <w:separator/>
      </w:r>
    </w:p>
  </w:footnote>
  <w:footnote w:type="continuationSeparator" w:id="0">
    <w:p w:rsidR="00822A11" w:rsidRDefault="00822A11" w:rsidP="00C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56E7"/>
    <w:multiLevelType w:val="hybridMultilevel"/>
    <w:tmpl w:val="4EDA7F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C2"/>
    <w:rsid w:val="000045CB"/>
    <w:rsid w:val="00020CDA"/>
    <w:rsid w:val="000400D3"/>
    <w:rsid w:val="000527E7"/>
    <w:rsid w:val="000A3C5C"/>
    <w:rsid w:val="000C44BC"/>
    <w:rsid w:val="000D6CA7"/>
    <w:rsid w:val="00122F62"/>
    <w:rsid w:val="00131B48"/>
    <w:rsid w:val="00132011"/>
    <w:rsid w:val="00145586"/>
    <w:rsid w:val="001862CD"/>
    <w:rsid w:val="001D3E7F"/>
    <w:rsid w:val="001D4C97"/>
    <w:rsid w:val="001F202F"/>
    <w:rsid w:val="00223FFB"/>
    <w:rsid w:val="00250D63"/>
    <w:rsid w:val="00266237"/>
    <w:rsid w:val="00291DDA"/>
    <w:rsid w:val="002B3FF8"/>
    <w:rsid w:val="00341816"/>
    <w:rsid w:val="003816C2"/>
    <w:rsid w:val="003A40A0"/>
    <w:rsid w:val="003D6C2E"/>
    <w:rsid w:val="004A3562"/>
    <w:rsid w:val="004A473C"/>
    <w:rsid w:val="004B2095"/>
    <w:rsid w:val="004E45ED"/>
    <w:rsid w:val="004E6C92"/>
    <w:rsid w:val="004F7B55"/>
    <w:rsid w:val="005656E2"/>
    <w:rsid w:val="00612EC4"/>
    <w:rsid w:val="0062732E"/>
    <w:rsid w:val="00685670"/>
    <w:rsid w:val="006C038B"/>
    <w:rsid w:val="00715861"/>
    <w:rsid w:val="00720CF1"/>
    <w:rsid w:val="00736C3D"/>
    <w:rsid w:val="00767B49"/>
    <w:rsid w:val="00784EC3"/>
    <w:rsid w:val="007928BC"/>
    <w:rsid w:val="007A4089"/>
    <w:rsid w:val="007E21A7"/>
    <w:rsid w:val="007E21F5"/>
    <w:rsid w:val="007F7015"/>
    <w:rsid w:val="0081461A"/>
    <w:rsid w:val="008159CC"/>
    <w:rsid w:val="00822A11"/>
    <w:rsid w:val="00847AE5"/>
    <w:rsid w:val="00855A3D"/>
    <w:rsid w:val="008B0557"/>
    <w:rsid w:val="008B24FF"/>
    <w:rsid w:val="008E5A2E"/>
    <w:rsid w:val="009539F7"/>
    <w:rsid w:val="00993588"/>
    <w:rsid w:val="009A01F4"/>
    <w:rsid w:val="009C4910"/>
    <w:rsid w:val="009C64A0"/>
    <w:rsid w:val="00A02CE4"/>
    <w:rsid w:val="00A14CC3"/>
    <w:rsid w:val="00A57F82"/>
    <w:rsid w:val="00A7049C"/>
    <w:rsid w:val="00AE7A5B"/>
    <w:rsid w:val="00AF1DEC"/>
    <w:rsid w:val="00B03052"/>
    <w:rsid w:val="00B7687A"/>
    <w:rsid w:val="00B920F7"/>
    <w:rsid w:val="00C00154"/>
    <w:rsid w:val="00C254C2"/>
    <w:rsid w:val="00C25817"/>
    <w:rsid w:val="00C35764"/>
    <w:rsid w:val="00C707ED"/>
    <w:rsid w:val="00C84CFC"/>
    <w:rsid w:val="00C85B65"/>
    <w:rsid w:val="00C925DD"/>
    <w:rsid w:val="00C93CA2"/>
    <w:rsid w:val="00CB3C29"/>
    <w:rsid w:val="00CE581F"/>
    <w:rsid w:val="00D01408"/>
    <w:rsid w:val="00D406A0"/>
    <w:rsid w:val="00D431DC"/>
    <w:rsid w:val="00D602EC"/>
    <w:rsid w:val="00D653B7"/>
    <w:rsid w:val="00D72D32"/>
    <w:rsid w:val="00DA1F67"/>
    <w:rsid w:val="00DC1B06"/>
    <w:rsid w:val="00DC7EC5"/>
    <w:rsid w:val="00DE00F8"/>
    <w:rsid w:val="00DE76E4"/>
    <w:rsid w:val="00E032D6"/>
    <w:rsid w:val="00E10FA3"/>
    <w:rsid w:val="00E53AA5"/>
    <w:rsid w:val="00EB6A10"/>
    <w:rsid w:val="00EC00B2"/>
    <w:rsid w:val="00F40C82"/>
    <w:rsid w:val="00F4107D"/>
    <w:rsid w:val="00FC7F65"/>
    <w:rsid w:val="00FD7593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2007"/>
  <w15:chartTrackingRefBased/>
  <w15:docId w15:val="{52CC8F28-D321-40C0-8ECE-227AFAC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0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6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7ED"/>
  </w:style>
  <w:style w:type="paragraph" w:styleId="Stopka">
    <w:name w:val="footer"/>
    <w:basedOn w:val="Normalny"/>
    <w:link w:val="StopkaZnak"/>
    <w:uiPriority w:val="99"/>
    <w:unhideWhenUsed/>
    <w:rsid w:val="00C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7ED"/>
  </w:style>
  <w:style w:type="character" w:styleId="Tekstzastpczy">
    <w:name w:val="Placeholder Text"/>
    <w:basedOn w:val="Domylnaczcionkaakapitu"/>
    <w:uiPriority w:val="99"/>
    <w:semiHidden/>
    <w:rsid w:val="000D6CA7"/>
    <w:rPr>
      <w:color w:val="808080"/>
    </w:rPr>
  </w:style>
  <w:style w:type="paragraph" w:styleId="Bezodstpw">
    <w:name w:val="No Spacing"/>
    <w:uiPriority w:val="1"/>
    <w:qFormat/>
    <w:rsid w:val="0068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6790-5A46-481B-8360-85A453B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Stasiak Mariola</dc:creator>
  <cp:keywords/>
  <dc:description/>
  <cp:lastModifiedBy>Obroślak Karina</cp:lastModifiedBy>
  <cp:revision>27</cp:revision>
  <cp:lastPrinted>2021-04-20T09:16:00Z</cp:lastPrinted>
  <dcterms:created xsi:type="dcterms:W3CDTF">2021-03-08T12:44:00Z</dcterms:created>
  <dcterms:modified xsi:type="dcterms:W3CDTF">2021-06-21T09:07:00Z</dcterms:modified>
</cp:coreProperties>
</file>