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58F22" w14:textId="53B46838" w:rsidR="00DA515C" w:rsidRPr="00633AAA" w:rsidRDefault="00FF381B" w:rsidP="00633AAA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FB558C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FB558C" w:rsidRPr="00FB558C">
        <w:rPr>
          <w:b/>
          <w:bCs/>
        </w:rPr>
        <w:t>Budziszyńska 4</w:t>
      </w:r>
      <w:r w:rsidR="00170EC0">
        <w:rPr>
          <w:b/>
          <w:bCs/>
        </w:rPr>
        <w:t>8</w:t>
      </w:r>
      <w:r w:rsidR="00FB558C" w:rsidRPr="00FB558C">
        <w:rPr>
          <w:b/>
          <w:bCs/>
        </w:rPr>
        <w:t xml:space="preserve"> m </w:t>
      </w:r>
      <w:r w:rsidR="00C408F7">
        <w:rPr>
          <w:b/>
          <w:bCs/>
        </w:rPr>
        <w:t>1</w:t>
      </w:r>
      <w:r w:rsidR="000E622A">
        <w:rPr>
          <w:b/>
          <w:bCs/>
        </w:rPr>
        <w:t xml:space="preserve"> </w:t>
      </w:r>
      <w:r>
        <w:t>w Szczecinie</w:t>
      </w:r>
      <w:bookmarkStart w:id="0" w:name="_GoBack"/>
      <w:bookmarkEnd w:id="0"/>
    </w:p>
    <w:p w14:paraId="3D05D95D" w14:textId="055A8E6F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A94B87">
        <w:rPr>
          <w:color w:val="000000" w:themeColor="text1"/>
        </w:rPr>
        <w:t>41,36</w:t>
      </w:r>
      <w:r w:rsidR="00D828F3" w:rsidRPr="00D828F3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1C4329BA" w:rsidR="0062287D" w:rsidRPr="00B00703" w:rsidRDefault="00B00703" w:rsidP="00B00703">
      <w:pPr>
        <w:rPr>
          <w:b/>
          <w:bCs/>
        </w:rPr>
      </w:pPr>
      <w:r>
        <w:rPr>
          <w:b/>
          <w:bCs/>
        </w:rPr>
        <w:t xml:space="preserve">I. </w:t>
      </w:r>
      <w:r w:rsidR="0062287D" w:rsidRPr="00B00703">
        <w:rPr>
          <w:b/>
          <w:bCs/>
        </w:rPr>
        <w:t>Roboty budowlane:</w:t>
      </w:r>
    </w:p>
    <w:p w14:paraId="0017EE84" w14:textId="77777777" w:rsidR="009A450B" w:rsidRDefault="009A450B" w:rsidP="00B00703">
      <w:pPr>
        <w:spacing w:after="0"/>
        <w:rPr>
          <w:bCs/>
        </w:rPr>
      </w:pPr>
      <w:r w:rsidRPr="009A450B">
        <w:rPr>
          <w:bCs/>
        </w:rPr>
        <w:t>- rozbiórka wykładziny podłogowej,</w:t>
      </w:r>
    </w:p>
    <w:p w14:paraId="51AD2039" w14:textId="280C6F56" w:rsidR="009A450B" w:rsidRPr="009A450B" w:rsidRDefault="009A450B" w:rsidP="00B00703">
      <w:pPr>
        <w:spacing w:after="0"/>
        <w:rPr>
          <w:bCs/>
        </w:rPr>
      </w:pPr>
      <w:r>
        <w:rPr>
          <w:bCs/>
        </w:rPr>
        <w:t>- rozbiórka posadzki i okładziny ściennej z płytek w łazience,</w:t>
      </w:r>
    </w:p>
    <w:p w14:paraId="103EA19B" w14:textId="53AEB45C" w:rsidR="00170EC0" w:rsidRDefault="00170EC0" w:rsidP="00B00703">
      <w:pPr>
        <w:spacing w:after="0"/>
        <w:rPr>
          <w:bCs/>
        </w:rPr>
      </w:pPr>
      <w:r>
        <w:rPr>
          <w:bCs/>
        </w:rPr>
        <w:t xml:space="preserve">- wymiana drzwi </w:t>
      </w:r>
      <w:r w:rsidR="009A450B">
        <w:rPr>
          <w:bCs/>
        </w:rPr>
        <w:t>ł</w:t>
      </w:r>
      <w:r w:rsidR="00D24FCC">
        <w:rPr>
          <w:bCs/>
        </w:rPr>
        <w:t>azienkowych</w:t>
      </w:r>
    </w:p>
    <w:p w14:paraId="2565486A" w14:textId="62D7B14E" w:rsidR="00170EC0" w:rsidRDefault="00170EC0" w:rsidP="00B00703">
      <w:pPr>
        <w:spacing w:after="0"/>
        <w:rPr>
          <w:bCs/>
        </w:rPr>
      </w:pPr>
      <w:r>
        <w:rPr>
          <w:bCs/>
        </w:rPr>
        <w:t xml:space="preserve">- wymiana skrzydeł drzwiowych </w:t>
      </w:r>
      <w:r w:rsidR="009A450B">
        <w:rPr>
          <w:bCs/>
        </w:rPr>
        <w:t>do pokoi i kuchni</w:t>
      </w:r>
      <w:r>
        <w:rPr>
          <w:bCs/>
        </w:rPr>
        <w:t xml:space="preserve">. – 3 </w:t>
      </w:r>
      <w:proofErr w:type="spellStart"/>
      <w:r>
        <w:rPr>
          <w:bCs/>
        </w:rPr>
        <w:t>szt</w:t>
      </w:r>
      <w:proofErr w:type="spellEnd"/>
    </w:p>
    <w:p w14:paraId="04785D01" w14:textId="61A80F6C" w:rsidR="005E1261" w:rsidRDefault="005E1261" w:rsidP="005E1261">
      <w:pPr>
        <w:spacing w:after="0"/>
        <w:rPr>
          <w:bCs/>
        </w:rPr>
      </w:pPr>
      <w:r>
        <w:rPr>
          <w:bCs/>
        </w:rPr>
        <w:t>- wykonanie fartucha z płytek w kuchni</w:t>
      </w:r>
      <w:r w:rsidR="009A450B">
        <w:rPr>
          <w:bCs/>
        </w:rPr>
        <w:t xml:space="preserve"> oraz na fragmencie w łazience,</w:t>
      </w:r>
    </w:p>
    <w:p w14:paraId="1F5DD3F2" w14:textId="61686CFE" w:rsidR="00BE6576" w:rsidRDefault="00BE6576" w:rsidP="00BE6576">
      <w:pPr>
        <w:spacing w:after="0"/>
      </w:pPr>
      <w:r w:rsidRPr="003C610D">
        <w:t xml:space="preserve">- </w:t>
      </w:r>
      <w:r w:rsidR="00170EC0">
        <w:t xml:space="preserve">przetarcie ścian, </w:t>
      </w:r>
      <w:r w:rsidRPr="003C610D">
        <w:t xml:space="preserve">dwukrotne malowanie farbami emulsyjnymi ścian i sufitów, </w:t>
      </w:r>
    </w:p>
    <w:p w14:paraId="188D393C" w14:textId="7B7CA071" w:rsidR="00170EC0" w:rsidRDefault="00170EC0" w:rsidP="009A450B">
      <w:pPr>
        <w:spacing w:after="0"/>
      </w:pPr>
      <w:r>
        <w:t xml:space="preserve">- </w:t>
      </w:r>
      <w:r w:rsidR="009A450B">
        <w:t xml:space="preserve">wykonanie </w:t>
      </w:r>
      <w:r>
        <w:t xml:space="preserve"> płytek w łazience</w:t>
      </w:r>
      <w:r w:rsidR="009A450B">
        <w:t xml:space="preserve"> i kuchni,</w:t>
      </w:r>
    </w:p>
    <w:p w14:paraId="4055A000" w14:textId="457D85A3" w:rsidR="009A450B" w:rsidRPr="003C610D" w:rsidRDefault="009A450B" w:rsidP="009A450B">
      <w:pPr>
        <w:spacing w:after="0"/>
      </w:pPr>
      <w:r>
        <w:t xml:space="preserve">- ułożenie paneli podłogowych w pokojach i </w:t>
      </w:r>
      <w:proofErr w:type="spellStart"/>
      <w:r>
        <w:t>p.pokoju</w:t>
      </w:r>
      <w:proofErr w:type="spellEnd"/>
    </w:p>
    <w:p w14:paraId="4BFE1FBA" w14:textId="54528065" w:rsidR="009A450B" w:rsidRDefault="00BE6576" w:rsidP="00BE6576">
      <w:pPr>
        <w:spacing w:after="0"/>
      </w:pPr>
      <w:r w:rsidRPr="003C610D">
        <w:t xml:space="preserve">- </w:t>
      </w:r>
      <w:r w:rsidR="005E1261">
        <w:t>malowanie ościeżnic</w:t>
      </w:r>
      <w:r w:rsidR="003C610D" w:rsidRPr="003C610D">
        <w:t xml:space="preserve"> ,</w:t>
      </w:r>
    </w:p>
    <w:p w14:paraId="206C7B51" w14:textId="7EF43315" w:rsidR="003C610D" w:rsidRPr="003C610D" w:rsidRDefault="009A450B" w:rsidP="00BE6576">
      <w:pPr>
        <w:spacing w:after="0"/>
      </w:pPr>
      <w:r>
        <w:t>- uzupełnienie klamki i szyldów w drzwiach wejściowych,</w:t>
      </w:r>
      <w:r w:rsidR="003C610D" w:rsidRPr="003C610D">
        <w:t xml:space="preserve"> </w:t>
      </w:r>
    </w:p>
    <w:p w14:paraId="0B382341" w14:textId="77777777" w:rsidR="003C610D" w:rsidRPr="003C610D" w:rsidRDefault="003C610D" w:rsidP="00BE6576">
      <w:pPr>
        <w:spacing w:after="0"/>
      </w:pPr>
      <w:r w:rsidRPr="003C610D">
        <w:t>- regulacja okien,</w:t>
      </w:r>
    </w:p>
    <w:p w14:paraId="4515CEF2" w14:textId="70947ACE" w:rsidR="00BE6576" w:rsidRPr="003C610D" w:rsidRDefault="00BE6576" w:rsidP="00BE6576">
      <w:pPr>
        <w:spacing w:after="0"/>
      </w:pPr>
      <w:r w:rsidRPr="003C610D">
        <w:t>- prace porządkowe,</w:t>
      </w:r>
    </w:p>
    <w:p w14:paraId="0D723352" w14:textId="138F792A" w:rsidR="00ED0E46" w:rsidRPr="00012855" w:rsidRDefault="00BE6576" w:rsidP="00012855">
      <w:pPr>
        <w:spacing w:after="0"/>
      </w:pPr>
      <w:r w:rsidRPr="003C610D">
        <w:t>- utylizacja odpadów budowlanych.</w:t>
      </w: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35FE79D1" w14:textId="77777777" w:rsidR="00E752D3" w:rsidRDefault="00E752D3" w:rsidP="00E752D3">
      <w:pPr>
        <w:spacing w:after="0" w:line="240" w:lineRule="auto"/>
      </w:pPr>
      <w:r>
        <w:t>- demontaż przyborów sanitarnych,</w:t>
      </w:r>
    </w:p>
    <w:p w14:paraId="7E9427BB" w14:textId="77777777" w:rsidR="00E752D3" w:rsidRDefault="00E752D3" w:rsidP="00E752D3">
      <w:pPr>
        <w:spacing w:after="0" w:line="240" w:lineRule="auto"/>
      </w:pPr>
      <w:r>
        <w:t>- wymiana podejść wod.-kan.,</w:t>
      </w:r>
    </w:p>
    <w:p w14:paraId="14C524DA" w14:textId="77777777" w:rsidR="00E752D3" w:rsidRDefault="00E752D3" w:rsidP="00E752D3">
      <w:pPr>
        <w:spacing w:after="0" w:line="240" w:lineRule="auto"/>
      </w:pPr>
      <w:r>
        <w:t>- demontaż rurociągów kanalizacyjnych,</w:t>
      </w:r>
    </w:p>
    <w:p w14:paraId="6A2372AB" w14:textId="77777777" w:rsidR="00E752D3" w:rsidRDefault="00E752D3" w:rsidP="00E752D3">
      <w:pPr>
        <w:spacing w:after="0" w:line="240" w:lineRule="auto"/>
      </w:pPr>
      <w:r>
        <w:t>- wykonanie nowych rurociągów kanalizacyjnych od przyborów,</w:t>
      </w:r>
    </w:p>
    <w:p w14:paraId="6CF30227" w14:textId="77777777" w:rsidR="00E752D3" w:rsidRDefault="00E752D3" w:rsidP="00E752D3">
      <w:pPr>
        <w:spacing w:after="0" w:line="240" w:lineRule="auto"/>
      </w:pPr>
      <w:r>
        <w:t>- montaż przyborów sanitarnych wg przedmiaru,</w:t>
      </w:r>
    </w:p>
    <w:p w14:paraId="41A691EC" w14:textId="77777777" w:rsidR="00E752D3" w:rsidRDefault="00E752D3" w:rsidP="00E752D3">
      <w:pPr>
        <w:spacing w:after="0" w:line="240" w:lineRule="auto"/>
      </w:pPr>
      <w:r>
        <w:t>- demontaż armatury,</w:t>
      </w:r>
    </w:p>
    <w:p w14:paraId="2E38D909" w14:textId="77777777" w:rsidR="00E752D3" w:rsidRDefault="00E752D3" w:rsidP="00E752D3">
      <w:pPr>
        <w:spacing w:after="0" w:line="240" w:lineRule="auto"/>
      </w:pPr>
      <w:r>
        <w:t>- wykonanie nowych rurociągów z tworzyw sztucznych do przyborów,</w:t>
      </w:r>
    </w:p>
    <w:p w14:paraId="55EB00FD" w14:textId="77777777" w:rsidR="00E752D3" w:rsidRDefault="00E752D3" w:rsidP="00E752D3">
      <w:pPr>
        <w:spacing w:after="0" w:line="240" w:lineRule="auto"/>
      </w:pPr>
      <w:r>
        <w:t>- montaż armatury wg przedmiaru,</w:t>
      </w:r>
    </w:p>
    <w:p w14:paraId="3391D821" w14:textId="77777777" w:rsidR="00E752D3" w:rsidRDefault="00E752D3" w:rsidP="00E752D3">
      <w:pPr>
        <w:spacing w:after="0" w:line="240" w:lineRule="auto"/>
      </w:pPr>
      <w:r>
        <w:t>- demontaż rurociągów gazowych,</w:t>
      </w:r>
    </w:p>
    <w:p w14:paraId="7D1D4B3E" w14:textId="77777777" w:rsidR="00E752D3" w:rsidRDefault="00E752D3" w:rsidP="00E752D3">
      <w:pPr>
        <w:spacing w:after="0" w:line="240" w:lineRule="auto"/>
      </w:pPr>
      <w:r>
        <w:t>- wykonanie nowych rurociągów gazowych z miedzi,</w:t>
      </w:r>
    </w:p>
    <w:p w14:paraId="67DC80E2" w14:textId="77777777" w:rsidR="00E752D3" w:rsidRDefault="00E752D3" w:rsidP="00E752D3">
      <w:pPr>
        <w:spacing w:after="0" w:line="240" w:lineRule="auto"/>
      </w:pPr>
      <w:r>
        <w:t>- wymiana dwufunkcyjnego kotła gazowego na kocioł gazowy kondensacyjny,</w:t>
      </w:r>
    </w:p>
    <w:p w14:paraId="11494595" w14:textId="77777777" w:rsidR="00E752D3" w:rsidRDefault="00E752D3" w:rsidP="00E752D3">
      <w:pPr>
        <w:spacing w:after="0" w:line="240" w:lineRule="auto"/>
      </w:pPr>
      <w:r>
        <w:t>- wymiana wkładu kominowego,</w:t>
      </w:r>
    </w:p>
    <w:p w14:paraId="42FF12AF" w14:textId="77777777" w:rsidR="00E752D3" w:rsidRDefault="00E752D3" w:rsidP="00E752D3">
      <w:pPr>
        <w:spacing w:after="0" w:line="240" w:lineRule="auto"/>
      </w:pPr>
      <w:r>
        <w:t>- wymiana kuchenki na gazową z piekarnikiem elektrycznym,</w:t>
      </w:r>
    </w:p>
    <w:p w14:paraId="4E7CAE32" w14:textId="77777777" w:rsidR="00E752D3" w:rsidRDefault="00E752D3" w:rsidP="00E752D3">
      <w:pPr>
        <w:spacing w:after="0" w:line="240" w:lineRule="auto"/>
      </w:pPr>
      <w:r>
        <w:t>- wymiana grzejników stalowych, płytowych,</w:t>
      </w:r>
    </w:p>
    <w:p w14:paraId="2033A037" w14:textId="77777777" w:rsidR="00E752D3" w:rsidRDefault="00E752D3" w:rsidP="00E752D3">
      <w:pPr>
        <w:spacing w:after="0" w:line="240" w:lineRule="auto"/>
      </w:pPr>
      <w:r>
        <w:t>- wymiana głowic termostatycznych,</w:t>
      </w:r>
    </w:p>
    <w:p w14:paraId="77960E9B" w14:textId="77777777" w:rsidR="00E752D3" w:rsidRDefault="00E752D3" w:rsidP="00E752D3">
      <w:pPr>
        <w:spacing w:after="0" w:line="240" w:lineRule="auto"/>
      </w:pPr>
      <w:r>
        <w:t>- wymiana kratek wentylacyjnych,</w:t>
      </w:r>
    </w:p>
    <w:p w14:paraId="52BB4C17" w14:textId="77777777" w:rsidR="00E752D3" w:rsidRPr="00EB4964" w:rsidRDefault="00E752D3" w:rsidP="00E752D3">
      <w:pPr>
        <w:spacing w:after="0" w:line="240" w:lineRule="auto"/>
      </w:pPr>
      <w:r w:rsidRPr="00EB4964">
        <w:t>- wykonanie protokołu sprawdzeń przewodów kominowych (opinii kominiarskiej),</w:t>
      </w:r>
    </w:p>
    <w:p w14:paraId="7662EAE4" w14:textId="77777777" w:rsidR="00E752D3" w:rsidRPr="00EB4964" w:rsidRDefault="00E752D3" w:rsidP="00E752D3">
      <w:pPr>
        <w:spacing w:after="0" w:line="240" w:lineRule="auto"/>
      </w:pPr>
      <w:r w:rsidRPr="00EB4964">
        <w:t xml:space="preserve">- wykonanie </w:t>
      </w:r>
      <w:proofErr w:type="spellStart"/>
      <w:r w:rsidRPr="00EB4964">
        <w:t>rekontroli</w:t>
      </w:r>
      <w:proofErr w:type="spellEnd"/>
      <w:r w:rsidRPr="00EB4964">
        <w:t xml:space="preserve"> kominiarskiej potwierdzającej prawidłowość zamontowanych urządzeń lub podłączeń kominowych.</w:t>
      </w:r>
    </w:p>
    <w:p w14:paraId="60DEA5A0" w14:textId="18A2FD73" w:rsidR="000C185A" w:rsidRPr="00012855" w:rsidRDefault="00E752D3" w:rsidP="0081198F">
      <w:pPr>
        <w:spacing w:after="0" w:line="240" w:lineRule="auto"/>
      </w:pPr>
      <w:r>
        <w:t>- regulacja, próby szczelności, protokoły.</w:t>
      </w:r>
    </w:p>
    <w:p w14:paraId="05316AD0" w14:textId="53C71CA6" w:rsidR="0081198F" w:rsidRPr="00012855" w:rsidRDefault="0062287D" w:rsidP="0081198F">
      <w:pPr>
        <w:spacing w:after="0" w:line="240" w:lineRule="auto"/>
      </w:pPr>
      <w:r w:rsidRPr="00012855">
        <w:rPr>
          <w:b/>
          <w:bCs/>
        </w:rPr>
        <w:t xml:space="preserve">III. Roboty </w:t>
      </w:r>
      <w:r w:rsidR="00A93EDA" w:rsidRPr="00012855">
        <w:rPr>
          <w:b/>
          <w:bCs/>
        </w:rPr>
        <w:t>elektryczne</w:t>
      </w:r>
      <w:r w:rsidRPr="00012855">
        <w:rPr>
          <w:b/>
          <w:bCs/>
        </w:rPr>
        <w:t>:</w:t>
      </w:r>
    </w:p>
    <w:p w14:paraId="133C0F3F" w14:textId="77777777" w:rsidR="00012855" w:rsidRPr="00012855" w:rsidRDefault="000622B8" w:rsidP="00012855">
      <w:pPr>
        <w:spacing w:after="0" w:line="254" w:lineRule="auto"/>
        <w:rPr>
          <w:rFonts w:ascii="Calibri" w:eastAsia="Calibri" w:hAnsi="Calibri" w:cs="Times New Roman"/>
        </w:rPr>
      </w:pPr>
      <w:r w:rsidRPr="00012855">
        <w:rPr>
          <w:rFonts w:ascii="Calibri" w:eastAsia="Calibri" w:hAnsi="Calibri" w:cs="Times New Roman"/>
          <w:b/>
          <w:bCs/>
        </w:rPr>
        <w:t xml:space="preserve">- </w:t>
      </w:r>
      <w:r w:rsidR="00012855" w:rsidRPr="00012855">
        <w:rPr>
          <w:rFonts w:ascii="Calibri" w:eastAsia="Calibri" w:hAnsi="Calibri" w:cs="Times New Roman"/>
        </w:rPr>
        <w:t xml:space="preserve">wymiana osprzętu elektrycznego, </w:t>
      </w:r>
    </w:p>
    <w:p w14:paraId="40093F9F" w14:textId="77777777" w:rsidR="00012855" w:rsidRPr="00012855" w:rsidRDefault="00012855" w:rsidP="00012855">
      <w:pPr>
        <w:spacing w:after="0" w:line="254" w:lineRule="auto"/>
        <w:rPr>
          <w:rFonts w:ascii="Calibri" w:eastAsia="Calibri" w:hAnsi="Calibri" w:cs="Times New Roman"/>
        </w:rPr>
      </w:pPr>
      <w:r w:rsidRPr="00012855">
        <w:rPr>
          <w:rFonts w:ascii="Calibri" w:eastAsia="Calibri" w:hAnsi="Calibri" w:cs="Times New Roman"/>
        </w:rPr>
        <w:t xml:space="preserve">- wymiana TM z zabezpieczeniami, </w:t>
      </w:r>
    </w:p>
    <w:p w14:paraId="35D93E3E" w14:textId="77777777" w:rsidR="00012855" w:rsidRPr="00012855" w:rsidRDefault="00012855" w:rsidP="00012855">
      <w:pPr>
        <w:spacing w:after="0" w:line="254" w:lineRule="auto"/>
        <w:rPr>
          <w:rFonts w:ascii="Calibri" w:eastAsia="Calibri" w:hAnsi="Calibri" w:cs="Times New Roman"/>
        </w:rPr>
      </w:pPr>
      <w:r w:rsidRPr="00012855">
        <w:rPr>
          <w:rFonts w:ascii="Calibri" w:eastAsia="Calibri" w:hAnsi="Calibri" w:cs="Times New Roman"/>
        </w:rPr>
        <w:t xml:space="preserve">- sprawdzenie i naprawa </w:t>
      </w:r>
      <w:proofErr w:type="spellStart"/>
      <w:r w:rsidRPr="00012855">
        <w:rPr>
          <w:rFonts w:ascii="Calibri" w:eastAsia="Calibri" w:hAnsi="Calibri" w:cs="Times New Roman"/>
        </w:rPr>
        <w:t>unifonu</w:t>
      </w:r>
      <w:proofErr w:type="spellEnd"/>
      <w:r w:rsidRPr="00012855">
        <w:rPr>
          <w:rFonts w:ascii="Calibri" w:eastAsia="Calibri" w:hAnsi="Calibri" w:cs="Times New Roman"/>
        </w:rPr>
        <w:t xml:space="preserve">, </w:t>
      </w:r>
    </w:p>
    <w:p w14:paraId="140AF00C" w14:textId="77777777" w:rsidR="00012855" w:rsidRPr="00012855" w:rsidRDefault="00012855" w:rsidP="00012855">
      <w:pPr>
        <w:spacing w:after="0" w:line="254" w:lineRule="auto"/>
        <w:rPr>
          <w:rFonts w:ascii="Calibri" w:eastAsia="Calibri" w:hAnsi="Calibri" w:cs="Times New Roman"/>
        </w:rPr>
      </w:pPr>
      <w:r w:rsidRPr="00012855">
        <w:rPr>
          <w:rFonts w:ascii="Calibri" w:eastAsia="Calibri" w:hAnsi="Calibri" w:cs="Times New Roman"/>
        </w:rPr>
        <w:t xml:space="preserve">- wymiana </w:t>
      </w:r>
      <w:proofErr w:type="spellStart"/>
      <w:r w:rsidRPr="00012855">
        <w:rPr>
          <w:rFonts w:ascii="Calibri" w:eastAsia="Calibri" w:hAnsi="Calibri" w:cs="Times New Roman"/>
        </w:rPr>
        <w:t>unifonu</w:t>
      </w:r>
      <w:proofErr w:type="spellEnd"/>
      <w:r w:rsidRPr="00012855">
        <w:rPr>
          <w:rFonts w:ascii="Calibri" w:eastAsia="Calibri" w:hAnsi="Calibri" w:cs="Times New Roman"/>
        </w:rPr>
        <w:t xml:space="preserve">, </w:t>
      </w:r>
    </w:p>
    <w:p w14:paraId="7DDC2C1A" w14:textId="77777777" w:rsidR="00012855" w:rsidRPr="00012855" w:rsidRDefault="00012855" w:rsidP="00012855">
      <w:pPr>
        <w:spacing w:after="0" w:line="254" w:lineRule="auto"/>
        <w:rPr>
          <w:rFonts w:ascii="Calibri" w:eastAsia="Calibri" w:hAnsi="Calibri" w:cs="Times New Roman"/>
        </w:rPr>
      </w:pPr>
      <w:r w:rsidRPr="00012855">
        <w:rPr>
          <w:rFonts w:ascii="Calibri" w:eastAsia="Calibri" w:hAnsi="Calibri" w:cs="Times New Roman"/>
        </w:rPr>
        <w:t xml:space="preserve">- uzgodnienie schematu jednokreskowego, druk </w:t>
      </w:r>
      <w:proofErr w:type="spellStart"/>
      <w:r w:rsidRPr="00012855">
        <w:rPr>
          <w:rFonts w:ascii="Calibri" w:eastAsia="Calibri" w:hAnsi="Calibri" w:cs="Times New Roman"/>
        </w:rPr>
        <w:t>ps</w:t>
      </w:r>
      <w:proofErr w:type="spellEnd"/>
      <w:r w:rsidRPr="00012855">
        <w:rPr>
          <w:rFonts w:ascii="Calibri" w:eastAsia="Calibri" w:hAnsi="Calibri" w:cs="Times New Roman"/>
        </w:rPr>
        <w:t xml:space="preserve">-do, </w:t>
      </w:r>
    </w:p>
    <w:p w14:paraId="00C8DCE1" w14:textId="24709154" w:rsidR="00E57312" w:rsidRPr="00012855" w:rsidRDefault="00012855" w:rsidP="00012855">
      <w:pPr>
        <w:spacing w:after="0" w:line="254" w:lineRule="auto"/>
      </w:pPr>
      <w:r w:rsidRPr="00012855">
        <w:rPr>
          <w:rFonts w:ascii="Calibri" w:eastAsia="Calibri" w:hAnsi="Calibri" w:cs="Times New Roman"/>
        </w:rPr>
        <w:t>- pomiary elektryczne</w:t>
      </w:r>
    </w:p>
    <w:sectPr w:rsidR="00E57312" w:rsidRPr="00012855" w:rsidSect="000C185A">
      <w:headerReference w:type="default" r:id="rId7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261FD"/>
    <w:multiLevelType w:val="hybridMultilevel"/>
    <w:tmpl w:val="79402858"/>
    <w:lvl w:ilvl="0" w:tplc="AD5C4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E3CB6"/>
    <w:multiLevelType w:val="hybridMultilevel"/>
    <w:tmpl w:val="944EF78E"/>
    <w:lvl w:ilvl="0" w:tplc="8BC48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2855"/>
    <w:rsid w:val="000148B4"/>
    <w:rsid w:val="00020283"/>
    <w:rsid w:val="00023E6E"/>
    <w:rsid w:val="00027BCC"/>
    <w:rsid w:val="000332F6"/>
    <w:rsid w:val="00043E1A"/>
    <w:rsid w:val="000450C7"/>
    <w:rsid w:val="000539B7"/>
    <w:rsid w:val="000622B8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0EC0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84"/>
    <w:rsid w:val="003C610D"/>
    <w:rsid w:val="0043224F"/>
    <w:rsid w:val="00437F65"/>
    <w:rsid w:val="00442754"/>
    <w:rsid w:val="004535EB"/>
    <w:rsid w:val="0045722B"/>
    <w:rsid w:val="004879F8"/>
    <w:rsid w:val="004B5C04"/>
    <w:rsid w:val="0051703E"/>
    <w:rsid w:val="00540718"/>
    <w:rsid w:val="00580540"/>
    <w:rsid w:val="0059583F"/>
    <w:rsid w:val="005976B9"/>
    <w:rsid w:val="005C265A"/>
    <w:rsid w:val="005C743B"/>
    <w:rsid w:val="005E1261"/>
    <w:rsid w:val="005E5FEB"/>
    <w:rsid w:val="00602E97"/>
    <w:rsid w:val="0062114C"/>
    <w:rsid w:val="0062287D"/>
    <w:rsid w:val="00633AAA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90067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41F67"/>
    <w:rsid w:val="00961A87"/>
    <w:rsid w:val="00962DC1"/>
    <w:rsid w:val="0096703F"/>
    <w:rsid w:val="009958BB"/>
    <w:rsid w:val="009A450B"/>
    <w:rsid w:val="009B2118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94B87"/>
    <w:rsid w:val="00AB7FDD"/>
    <w:rsid w:val="00AC3C38"/>
    <w:rsid w:val="00B00703"/>
    <w:rsid w:val="00B22482"/>
    <w:rsid w:val="00B3598A"/>
    <w:rsid w:val="00B92898"/>
    <w:rsid w:val="00B9344D"/>
    <w:rsid w:val="00BD3097"/>
    <w:rsid w:val="00BE6576"/>
    <w:rsid w:val="00C006DD"/>
    <w:rsid w:val="00C20EC6"/>
    <w:rsid w:val="00C218BA"/>
    <w:rsid w:val="00C342ED"/>
    <w:rsid w:val="00C408F7"/>
    <w:rsid w:val="00C540CB"/>
    <w:rsid w:val="00C65B46"/>
    <w:rsid w:val="00C67B0A"/>
    <w:rsid w:val="00C847AD"/>
    <w:rsid w:val="00CC088B"/>
    <w:rsid w:val="00CC3D55"/>
    <w:rsid w:val="00CD5FFB"/>
    <w:rsid w:val="00D24FCC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752D3"/>
    <w:rsid w:val="00EC4591"/>
    <w:rsid w:val="00EC7D88"/>
    <w:rsid w:val="00ED0E46"/>
    <w:rsid w:val="00ED2B15"/>
    <w:rsid w:val="00EF5A6A"/>
    <w:rsid w:val="00F16431"/>
    <w:rsid w:val="00F56271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E1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6</cp:revision>
  <dcterms:created xsi:type="dcterms:W3CDTF">2024-11-15T12:45:00Z</dcterms:created>
  <dcterms:modified xsi:type="dcterms:W3CDTF">2024-11-26T10:27:00Z</dcterms:modified>
</cp:coreProperties>
</file>