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306E5" w14:textId="77777777" w:rsidR="00694D0D" w:rsidRDefault="00694D0D" w:rsidP="00B81993"/>
    <w:p w14:paraId="64BB14F9" w14:textId="303CE88D" w:rsidR="00C01287" w:rsidRDefault="00C01287" w:rsidP="00C01287">
      <w:pPr>
        <w:jc w:val="right"/>
        <w:rPr>
          <w:rFonts w:ascii="Bahnschrift" w:hAnsi="Bahnschrift"/>
          <w:sz w:val="20"/>
          <w:szCs w:val="20"/>
        </w:rPr>
      </w:pPr>
      <w:r>
        <w:rPr>
          <w:rFonts w:ascii="Bahnschrift" w:hAnsi="Bahnschrift"/>
          <w:sz w:val="20"/>
          <w:szCs w:val="20"/>
        </w:rPr>
        <w:t xml:space="preserve">Załącznik nr 2A do SWZ </w:t>
      </w:r>
      <w:r w:rsidR="00364A33" w:rsidRPr="00364A33">
        <w:rPr>
          <w:rFonts w:ascii="Bahnschrift" w:hAnsi="Bahnschrift"/>
          <w:sz w:val="20"/>
          <w:szCs w:val="20"/>
        </w:rPr>
        <w:t>DZP.382.4.5.2023</w:t>
      </w:r>
    </w:p>
    <w:p w14:paraId="78208406" w14:textId="10BC9781" w:rsidR="00C01287" w:rsidRDefault="00C01287" w:rsidP="00C01287">
      <w:pPr>
        <w:jc w:val="right"/>
        <w:rPr>
          <w:rFonts w:ascii="Bahnschrift" w:hAnsi="Bahnschrift"/>
          <w:sz w:val="20"/>
          <w:szCs w:val="20"/>
        </w:rPr>
      </w:pPr>
      <w:proofErr w:type="gramStart"/>
      <w:r>
        <w:rPr>
          <w:rFonts w:ascii="Bahnschrift" w:hAnsi="Bahnschrift"/>
          <w:sz w:val="20"/>
          <w:szCs w:val="20"/>
        </w:rPr>
        <w:t>Załącznik  nr</w:t>
      </w:r>
      <w:proofErr w:type="gramEnd"/>
      <w:r>
        <w:rPr>
          <w:rFonts w:ascii="Bahnschrift" w:hAnsi="Bahnschrift"/>
          <w:sz w:val="20"/>
          <w:szCs w:val="20"/>
        </w:rPr>
        <w:t xml:space="preserve"> 1 do umowy</w:t>
      </w:r>
      <w:r w:rsidR="00364A33" w:rsidRPr="00364A33">
        <w:t xml:space="preserve"> </w:t>
      </w:r>
      <w:r w:rsidR="00364A33" w:rsidRPr="00364A33">
        <w:rPr>
          <w:rFonts w:ascii="Bahnschrift" w:hAnsi="Bahnschrift"/>
          <w:sz w:val="20"/>
          <w:szCs w:val="20"/>
        </w:rPr>
        <w:t>DZP.382.4.5.2023</w:t>
      </w:r>
      <w:r>
        <w:rPr>
          <w:rFonts w:ascii="Bahnschrift" w:hAnsi="Bahnschrift"/>
          <w:sz w:val="20"/>
          <w:szCs w:val="20"/>
        </w:rPr>
        <w:t xml:space="preserve">  </w:t>
      </w:r>
    </w:p>
    <w:p w14:paraId="5CD49FCA" w14:textId="62DE19B3" w:rsidR="004E4653" w:rsidRPr="002A7EE5" w:rsidRDefault="004E4653" w:rsidP="004E4653">
      <w:pPr>
        <w:pStyle w:val="Akapitzlist"/>
        <w:spacing w:line="360" w:lineRule="auto"/>
        <w:jc w:val="center"/>
        <w:rPr>
          <w:rFonts w:ascii="Bahnschrift" w:hAnsi="Bahnschrift" w:cs="Calibri"/>
          <w:b/>
          <w:sz w:val="20"/>
          <w:szCs w:val="20"/>
        </w:rPr>
      </w:pPr>
      <w:r w:rsidRPr="002A7EE5">
        <w:rPr>
          <w:rFonts w:ascii="Bahnschrift" w:hAnsi="Bahnschrift" w:cs="Calibri"/>
          <w:b/>
          <w:sz w:val="20"/>
          <w:szCs w:val="20"/>
        </w:rPr>
        <w:t>SZCZEGÓŁOWY OPIS PRZEDMIOTU ZAMÓWIENIA</w:t>
      </w:r>
    </w:p>
    <w:p w14:paraId="6402E2BF" w14:textId="77777777" w:rsidR="00DF78A3" w:rsidRPr="002A7EE5" w:rsidRDefault="00DF78A3" w:rsidP="004E4653">
      <w:pPr>
        <w:pStyle w:val="Akapitzlist"/>
        <w:spacing w:line="360" w:lineRule="auto"/>
        <w:jc w:val="center"/>
        <w:rPr>
          <w:rFonts w:ascii="Bahnschrift" w:hAnsi="Bahnschrift" w:cs="Calibri"/>
          <w:b/>
          <w:sz w:val="20"/>
          <w:szCs w:val="20"/>
        </w:rPr>
      </w:pPr>
      <w:r w:rsidRPr="002A7EE5">
        <w:rPr>
          <w:rFonts w:ascii="Bahnschrift" w:hAnsi="Bahnschrift" w:cs="Calibri"/>
          <w:b/>
          <w:sz w:val="20"/>
          <w:szCs w:val="20"/>
        </w:rPr>
        <w:t xml:space="preserve">Usuwanie roślin inwazyjnych gatunków obcych </w:t>
      </w:r>
    </w:p>
    <w:p w14:paraId="490E39D6" w14:textId="77777777" w:rsidR="00207F5F" w:rsidRPr="002A7EE5" w:rsidRDefault="004E61E3" w:rsidP="004820A1">
      <w:pPr>
        <w:spacing w:before="120" w:after="0" w:line="276" w:lineRule="auto"/>
        <w:contextualSpacing/>
        <w:jc w:val="both"/>
        <w:rPr>
          <w:rFonts w:ascii="Bahnschrift" w:hAnsi="Bahnschrift" w:cs="Calibri"/>
          <w:sz w:val="20"/>
          <w:szCs w:val="20"/>
          <w:lang w:eastAsia="pl-PL"/>
        </w:rPr>
      </w:pPr>
      <w:r w:rsidRPr="002A7EE5">
        <w:rPr>
          <w:rFonts w:ascii="Bahnschrift" w:eastAsia="Times New Roman" w:hAnsi="Bahnschrift" w:cs="Calibri"/>
          <w:sz w:val="20"/>
          <w:szCs w:val="20"/>
          <w:lang w:eastAsia="pl-PL"/>
        </w:rPr>
        <w:t>Przedmiotem zamówienia są działania związane z usuwaniem obcych i inwazyjnych gatunków roślin na terenie wskazanych obszarów (działek ewidencyjnych) zlokalizowanych w granicach: Ojcowskiego Parku Narodowego, rezerwatów przyrody „Las Murck</w:t>
      </w:r>
      <w:r w:rsidR="00B00EBD" w:rsidRPr="002A7EE5">
        <w:rPr>
          <w:rFonts w:ascii="Bahnschrift" w:eastAsia="Times New Roman" w:hAnsi="Bahnschrift" w:cs="Calibri"/>
          <w:sz w:val="20"/>
          <w:szCs w:val="20"/>
          <w:lang w:eastAsia="pl-PL"/>
        </w:rPr>
        <w:t>o</w:t>
      </w:r>
      <w:r w:rsidRPr="002A7EE5">
        <w:rPr>
          <w:rFonts w:ascii="Bahnschrift" w:eastAsia="Times New Roman" w:hAnsi="Bahnschrift" w:cs="Calibri"/>
          <w:sz w:val="20"/>
          <w:szCs w:val="20"/>
          <w:lang w:eastAsia="pl-PL"/>
        </w:rPr>
        <w:t>wski” i „Łęg nad Młynówką”, obszar</w:t>
      </w:r>
      <w:r w:rsidR="00207F5F" w:rsidRPr="002A7EE5">
        <w:rPr>
          <w:rFonts w:ascii="Bahnschrift" w:eastAsia="Times New Roman" w:hAnsi="Bahnschrift" w:cs="Calibri"/>
          <w:sz w:val="20"/>
          <w:szCs w:val="20"/>
          <w:lang w:eastAsia="pl-PL"/>
        </w:rPr>
        <w:t>ów</w:t>
      </w:r>
      <w:r w:rsidRPr="002A7EE5">
        <w:rPr>
          <w:rFonts w:ascii="Bahnschrift" w:eastAsia="Times New Roman" w:hAnsi="Bahnschrift" w:cs="Calibri"/>
          <w:sz w:val="20"/>
          <w:szCs w:val="20"/>
          <w:lang w:eastAsia="pl-PL"/>
        </w:rPr>
        <w:t xml:space="preserve"> Natura 2000</w:t>
      </w:r>
      <w:r w:rsidR="00207F5F" w:rsidRPr="002A7EE5">
        <w:rPr>
          <w:rFonts w:ascii="Bahnschrift" w:eastAsia="Times New Roman" w:hAnsi="Bahnschrift" w:cs="Calibri"/>
          <w:sz w:val="20"/>
          <w:szCs w:val="20"/>
          <w:lang w:eastAsia="pl-PL"/>
        </w:rPr>
        <w:t xml:space="preserve"> </w:t>
      </w:r>
      <w:r w:rsidR="00207F5F" w:rsidRPr="002A7EE5">
        <w:rPr>
          <w:rFonts w:ascii="Bahnschrift" w:hAnsi="Bahnschrift" w:cs="Calibri"/>
          <w:sz w:val="20"/>
          <w:szCs w:val="20"/>
        </w:rPr>
        <w:t>Cieszyńskie Źródła Tufowe enklawa Morzyk</w:t>
      </w:r>
      <w:r w:rsidR="00207F5F" w:rsidRPr="002A7EE5">
        <w:rPr>
          <w:rFonts w:ascii="Bahnschrift" w:hAnsi="Bahnschrift" w:cs="Calibri"/>
          <w:sz w:val="20"/>
          <w:szCs w:val="20"/>
          <w:lang w:eastAsia="pl-PL"/>
        </w:rPr>
        <w:t xml:space="preserve"> oraz</w:t>
      </w:r>
      <w:r w:rsidRPr="002A7EE5">
        <w:rPr>
          <w:rFonts w:ascii="Bahnschrift" w:eastAsia="Times New Roman" w:hAnsi="Bahnschrift" w:cs="Calibri"/>
          <w:sz w:val="20"/>
          <w:szCs w:val="20"/>
          <w:lang w:eastAsia="pl-PL"/>
        </w:rPr>
        <w:t xml:space="preserve"> Łąki w Jaworznie, </w:t>
      </w:r>
      <w:r w:rsidR="005B221D" w:rsidRPr="002A7EE5">
        <w:rPr>
          <w:rFonts w:ascii="Bahnschrift" w:eastAsia="Times New Roman" w:hAnsi="Bahnschrift" w:cs="Calibri"/>
          <w:sz w:val="20"/>
          <w:szCs w:val="20"/>
          <w:lang w:eastAsia="pl-PL"/>
        </w:rPr>
        <w:t xml:space="preserve">oraz na obszarach </w:t>
      </w:r>
      <w:r w:rsidR="00DF78A3" w:rsidRPr="002A7EE5">
        <w:rPr>
          <w:rFonts w:ascii="Bahnschrift" w:eastAsia="Times New Roman" w:hAnsi="Bahnschrift" w:cs="Calibri"/>
          <w:sz w:val="20"/>
          <w:szCs w:val="20"/>
          <w:lang w:eastAsia="pl-PL"/>
        </w:rPr>
        <w:t>nieobjętych</w:t>
      </w:r>
      <w:r w:rsidR="005B221D" w:rsidRPr="002A7EE5">
        <w:rPr>
          <w:rFonts w:ascii="Bahnschrift" w:eastAsia="Times New Roman" w:hAnsi="Bahnschrift" w:cs="Calibri"/>
          <w:sz w:val="20"/>
          <w:szCs w:val="20"/>
          <w:lang w:eastAsia="pl-PL"/>
        </w:rPr>
        <w:t xml:space="preserve"> ochroną: </w:t>
      </w:r>
      <w:r w:rsidRPr="002A7EE5">
        <w:rPr>
          <w:rFonts w:ascii="Bahnschrift" w:eastAsia="Times New Roman" w:hAnsi="Bahnschrift" w:cs="Calibri"/>
          <w:sz w:val="20"/>
          <w:szCs w:val="20"/>
          <w:lang w:eastAsia="pl-PL"/>
        </w:rPr>
        <w:t xml:space="preserve">murawy kserotermiczne na Górze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w:t>
      </w:r>
      <w:r w:rsidR="005B221D"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w:t>
      </w:r>
      <w:r w:rsidR="00207F5F" w:rsidRPr="002A7EE5">
        <w:rPr>
          <w:rFonts w:ascii="Bahnschrift" w:hAnsi="Bahnschrift" w:cs="Calibri"/>
          <w:sz w:val="20"/>
          <w:szCs w:val="20"/>
          <w:lang w:eastAsia="pl-PL"/>
        </w:rPr>
        <w:t>na terenie wskazanych obszarów w Katowicach (Dolina Ślepiotki) i w Grodźcu Śląskim.</w:t>
      </w:r>
    </w:p>
    <w:p w14:paraId="6CADBDEE" w14:textId="03C12FFC" w:rsidR="00FA2B52" w:rsidRPr="002A7EE5" w:rsidRDefault="00FA2B52" w:rsidP="004820A1">
      <w:pPr>
        <w:spacing w:before="120" w:after="0" w:line="276" w:lineRule="auto"/>
        <w:contextualSpacing/>
        <w:jc w:val="both"/>
        <w:rPr>
          <w:rFonts w:ascii="Bahnschrift" w:hAnsi="Bahnschrift" w:cs="Calibri"/>
          <w:sz w:val="20"/>
          <w:szCs w:val="20"/>
          <w:lang w:eastAsia="pl-PL"/>
        </w:rPr>
      </w:pPr>
      <w:r w:rsidRPr="002A7EE5">
        <w:rPr>
          <w:rFonts w:ascii="Bahnschrift" w:hAnsi="Bahnschrift" w:cs="Calibri"/>
          <w:sz w:val="20"/>
          <w:szCs w:val="20"/>
          <w:lang w:eastAsia="pl-PL"/>
        </w:rPr>
        <w:t>Poszczególne działania będą realizowane w ramach zadań zaplanowanych w projekcie IAS</w:t>
      </w:r>
      <w:r w:rsidR="00FC37D5" w:rsidRPr="002A7EE5">
        <w:rPr>
          <w:rFonts w:ascii="Bahnschrift" w:hAnsi="Bahnschrift" w:cs="Calibri"/>
          <w:sz w:val="20"/>
          <w:szCs w:val="20"/>
          <w:lang w:eastAsia="pl-PL"/>
        </w:rPr>
        <w:t>/</w:t>
      </w:r>
      <w:proofErr w:type="spellStart"/>
      <w:r w:rsidR="00FC37D5" w:rsidRPr="002A7EE5">
        <w:rPr>
          <w:rFonts w:ascii="Bahnschrift" w:hAnsi="Bahnschrift" w:cs="Calibri"/>
          <w:sz w:val="20"/>
          <w:szCs w:val="20"/>
          <w:lang w:eastAsia="pl-PL"/>
        </w:rPr>
        <w:t>EcoSystem</w:t>
      </w:r>
      <w:r w:rsidRPr="002A7EE5">
        <w:rPr>
          <w:rFonts w:ascii="Bahnschrift" w:hAnsi="Bahnschrift" w:cs="Calibri"/>
          <w:sz w:val="20"/>
          <w:szCs w:val="20"/>
          <w:lang w:eastAsia="pl-PL"/>
        </w:rPr>
        <w:t>CARE</w:t>
      </w:r>
      <w:proofErr w:type="spellEnd"/>
      <w:r w:rsidRPr="002A7EE5">
        <w:rPr>
          <w:rFonts w:ascii="Bahnschrift" w:hAnsi="Bahnschrift" w:cs="Calibri"/>
          <w:sz w:val="20"/>
          <w:szCs w:val="20"/>
          <w:lang w:eastAsia="pl-PL"/>
        </w:rPr>
        <w:t xml:space="preserve">: </w:t>
      </w:r>
    </w:p>
    <w:p w14:paraId="1C3BEFD9" w14:textId="77777777" w:rsidR="00FC37D5" w:rsidRPr="002A7EE5" w:rsidRDefault="00FC37D5" w:rsidP="004820A1">
      <w:pPr>
        <w:spacing w:before="120" w:after="0" w:line="276" w:lineRule="auto"/>
        <w:contextualSpacing/>
        <w:jc w:val="both"/>
        <w:rPr>
          <w:rFonts w:ascii="Bahnschrift" w:hAnsi="Bahnschrift" w:cs="Calibri"/>
          <w:sz w:val="20"/>
          <w:szCs w:val="20"/>
          <w:lang w:eastAsia="pl-PL"/>
        </w:rPr>
      </w:pPr>
    </w:p>
    <w:p w14:paraId="2F59E9B4" w14:textId="08EEE697" w:rsidR="00FA2B52" w:rsidRPr="002A7EE5" w:rsidRDefault="00FA2B52" w:rsidP="00875F6D">
      <w:pPr>
        <w:pStyle w:val="Akapitzlist"/>
        <w:numPr>
          <w:ilvl w:val="0"/>
          <w:numId w:val="6"/>
        </w:numPr>
        <w:spacing w:after="0" w:line="360" w:lineRule="auto"/>
        <w:jc w:val="both"/>
        <w:rPr>
          <w:rFonts w:ascii="Bahnschrift" w:hAnsi="Bahnschrift" w:cs="Calibri"/>
          <w:b/>
          <w:bCs/>
          <w:sz w:val="20"/>
          <w:szCs w:val="20"/>
        </w:rPr>
      </w:pPr>
      <w:r w:rsidRPr="002A7EE5">
        <w:rPr>
          <w:rFonts w:ascii="Bahnschrift" w:hAnsi="Bahnschrift" w:cs="Calibri"/>
          <w:b/>
          <w:bCs/>
          <w:sz w:val="20"/>
          <w:szCs w:val="20"/>
        </w:rPr>
        <w:t>Eliminacja gatunków obcych i inwazyjnych występujących na wytypowanych obszarach w rozproszeniu i w niewielkiej liczbie osobników/pędów</w:t>
      </w:r>
    </w:p>
    <w:p w14:paraId="455739CF" w14:textId="26E82FC6" w:rsidR="00FA2B52" w:rsidRPr="002A7EE5" w:rsidRDefault="00FA2B52" w:rsidP="00875F6D">
      <w:pPr>
        <w:pStyle w:val="Akapitzlist"/>
        <w:numPr>
          <w:ilvl w:val="0"/>
          <w:numId w:val="6"/>
        </w:numPr>
        <w:spacing w:after="0" w:line="360" w:lineRule="auto"/>
        <w:jc w:val="both"/>
        <w:rPr>
          <w:rFonts w:ascii="Bahnschrift" w:hAnsi="Bahnschrift" w:cs="Calibri"/>
          <w:b/>
          <w:bCs/>
          <w:sz w:val="20"/>
          <w:szCs w:val="20"/>
        </w:rPr>
      </w:pPr>
      <w:r w:rsidRPr="002A7EE5">
        <w:rPr>
          <w:rFonts w:ascii="Bahnschrift" w:hAnsi="Bahnschrift" w:cs="Calibri"/>
          <w:b/>
          <w:bCs/>
          <w:sz w:val="20"/>
          <w:szCs w:val="20"/>
        </w:rPr>
        <w:t xml:space="preserve">Kontrola wybranych gatunków inwazyjnych rozpowszechnionych i zajmujących duże powierzchnie </w:t>
      </w:r>
    </w:p>
    <w:p w14:paraId="4EBAECAF" w14:textId="79A3357A" w:rsidR="00FA2B52" w:rsidRPr="002A7EE5" w:rsidRDefault="00FA2B52" w:rsidP="00875F6D">
      <w:pPr>
        <w:pStyle w:val="Akapitzlist"/>
        <w:numPr>
          <w:ilvl w:val="0"/>
          <w:numId w:val="6"/>
        </w:numPr>
        <w:rPr>
          <w:rFonts w:ascii="Bahnschrift" w:hAnsi="Bahnschrift" w:cs="Calibri"/>
          <w:b/>
          <w:bCs/>
          <w:sz w:val="20"/>
          <w:szCs w:val="20"/>
        </w:rPr>
      </w:pPr>
      <w:proofErr w:type="spellStart"/>
      <w:r w:rsidRPr="002A7EE5">
        <w:rPr>
          <w:rFonts w:ascii="Bahnschrift" w:hAnsi="Bahnschrift" w:cs="Calibri"/>
          <w:b/>
          <w:bCs/>
          <w:sz w:val="20"/>
          <w:szCs w:val="20"/>
        </w:rPr>
        <w:t>Renaturyzacja</w:t>
      </w:r>
      <w:proofErr w:type="spellEnd"/>
      <w:r w:rsidRPr="002A7EE5">
        <w:rPr>
          <w:rFonts w:ascii="Bahnschrift" w:hAnsi="Bahnschrift" w:cs="Calibri"/>
          <w:b/>
          <w:bCs/>
          <w:sz w:val="20"/>
          <w:szCs w:val="20"/>
        </w:rPr>
        <w:t xml:space="preserve"> ekosystemów poprzez odtwarzanie roślinności / siedlisk na wytypowanych obszarach</w:t>
      </w:r>
    </w:p>
    <w:p w14:paraId="41CD9E55" w14:textId="704D4192"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Zabiegi będą polegały na usuwaniu wskazanymi metodami inwazyjnych </w:t>
      </w:r>
      <w:r w:rsidR="00A91E83" w:rsidRPr="002A7EE5">
        <w:rPr>
          <w:rFonts w:ascii="Bahnschrift" w:eastAsia="Times New Roman" w:hAnsi="Bahnschrift" w:cs="Calibri"/>
          <w:sz w:val="20"/>
          <w:szCs w:val="20"/>
          <w:lang w:eastAsia="pl-PL"/>
        </w:rPr>
        <w:t xml:space="preserve">gatunków obcych (IGO) </w:t>
      </w:r>
      <w:r w:rsidRPr="002A7EE5">
        <w:rPr>
          <w:rFonts w:ascii="Bahnschrift" w:eastAsia="Times New Roman" w:hAnsi="Bahnschrift" w:cs="Calibri"/>
          <w:sz w:val="20"/>
          <w:szCs w:val="20"/>
          <w:lang w:eastAsia="pl-PL"/>
        </w:rPr>
        <w:t>roślin,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szczególności gatunków z rodzaju barszcz (</w:t>
      </w:r>
      <w:proofErr w:type="spellStart"/>
      <w:r w:rsidRPr="002A7EE5">
        <w:rPr>
          <w:rFonts w:ascii="Bahnschrift" w:eastAsia="Times New Roman" w:hAnsi="Bahnschrift" w:cs="Calibri"/>
          <w:i/>
          <w:sz w:val="20"/>
          <w:szCs w:val="20"/>
          <w:lang w:eastAsia="pl-PL"/>
        </w:rPr>
        <w:t>Heracleum</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 nawłoć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Reynoutria</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w:t>
      </w:r>
      <w:sdt>
        <w:sdtPr>
          <w:rPr>
            <w:rFonts w:ascii="Bahnschrift" w:eastAsia="Times New Roman" w:hAnsi="Bahnschrift" w:cs="Calibri"/>
            <w:sz w:val="20"/>
            <w:szCs w:val="20"/>
            <w:lang w:eastAsia="pl-PL"/>
          </w:rPr>
          <w:tag w:val="goog_rdk_0"/>
          <w:id w:val="1184011760"/>
        </w:sdtPr>
        <w:sdtEndPr/>
        <w:sdtContent/>
      </w:sdt>
      <w:r w:rsidRPr="002A7EE5">
        <w:rPr>
          <w:rFonts w:ascii="Bahnschrift" w:eastAsia="Times New Roman" w:hAnsi="Bahnschrift" w:cs="Calibri"/>
          <w:sz w:val="20"/>
          <w:szCs w:val="20"/>
          <w:lang w:eastAsia="pl-PL"/>
        </w:rPr>
        <w:t xml:space="preserve">) i niecierpek (n. gruczołowaty </w:t>
      </w:r>
      <w:proofErr w:type="spellStart"/>
      <w:r w:rsidRPr="002A7EE5">
        <w:rPr>
          <w:rFonts w:ascii="Bahnschrift" w:eastAsia="Times New Roman" w:hAnsi="Bahnschrift" w:cs="Calibri"/>
          <w:i/>
          <w:sz w:val="20"/>
          <w:szCs w:val="20"/>
          <w:lang w:eastAsia="pl-PL"/>
        </w:rPr>
        <w:t>Impatiens</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glandulifera</w:t>
      </w:r>
      <w:proofErr w:type="spellEnd"/>
      <w:r w:rsidRPr="002A7EE5">
        <w:rPr>
          <w:rFonts w:ascii="Bahnschrift" w:eastAsia="Times New Roman" w:hAnsi="Bahnschrift" w:cs="Calibri"/>
          <w:sz w:val="20"/>
          <w:szCs w:val="20"/>
          <w:lang w:eastAsia="pl-PL"/>
        </w:rPr>
        <w:t>).</w:t>
      </w:r>
    </w:p>
    <w:p w14:paraId="084009AF" w14:textId="77777777"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W ramach zadania:</w:t>
      </w:r>
    </w:p>
    <w:p w14:paraId="1BC03A25" w14:textId="77777777" w:rsidR="007677C0" w:rsidRPr="002A7EE5" w:rsidRDefault="007677C0" w:rsidP="004820A1">
      <w:pPr>
        <w:spacing w:before="120" w:after="0" w:line="276" w:lineRule="auto"/>
        <w:jc w:val="both"/>
        <w:rPr>
          <w:rFonts w:ascii="Bahnschrift" w:eastAsia="Times New Roman" w:hAnsi="Bahnschrift" w:cs="Calibri"/>
          <w:sz w:val="20"/>
          <w:szCs w:val="20"/>
          <w:lang w:eastAsia="pl-PL"/>
        </w:rPr>
      </w:pPr>
    </w:p>
    <w:p w14:paraId="3883606E" w14:textId="77777777" w:rsidR="004E61E3" w:rsidRPr="002A7EE5" w:rsidRDefault="004E61E3" w:rsidP="004820A1">
      <w:pPr>
        <w:numPr>
          <w:ilvl w:val="0"/>
          <w:numId w:val="4"/>
        </w:numPr>
        <w:spacing w:before="120" w:after="0" w:line="276" w:lineRule="auto"/>
        <w:contextualSpacing/>
        <w:jc w:val="both"/>
        <w:rPr>
          <w:rFonts w:ascii="Bahnschrift" w:eastAsia="Times New Roman" w:hAnsi="Bahnschrift" w:cs="Calibri"/>
          <w:i/>
          <w:sz w:val="20"/>
          <w:szCs w:val="20"/>
          <w:lang w:eastAsia="pl-PL"/>
        </w:rPr>
      </w:pPr>
      <w:r w:rsidRPr="002A7EE5">
        <w:rPr>
          <w:rFonts w:ascii="Bahnschrift" w:eastAsia="Times New Roman" w:hAnsi="Bahnschrift" w:cs="Calibri"/>
          <w:i/>
          <w:sz w:val="20"/>
          <w:szCs w:val="20"/>
          <w:lang w:eastAsia="pl-PL"/>
        </w:rPr>
        <w:t>Eliminacja gatunków obcych i inwazyjnych, występujących na wytypowanych obszarach w rozproszeniu i w niewielkiej liczbie osobników/pędów</w:t>
      </w:r>
    </w:p>
    <w:p w14:paraId="23171E46" w14:textId="77777777"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działania będą polegały na: </w:t>
      </w:r>
    </w:p>
    <w:p w14:paraId="48F133C1" w14:textId="77777777" w:rsidR="007677C0" w:rsidRPr="002A7EE5" w:rsidRDefault="007677C0" w:rsidP="004820A1">
      <w:pPr>
        <w:spacing w:before="120" w:after="0" w:line="276" w:lineRule="auto"/>
        <w:jc w:val="both"/>
        <w:rPr>
          <w:rFonts w:ascii="Bahnschrift" w:eastAsia="Times New Roman" w:hAnsi="Bahnschrift" w:cs="Calibri"/>
          <w:sz w:val="20"/>
          <w:szCs w:val="20"/>
          <w:lang w:eastAsia="pl-PL"/>
        </w:rPr>
      </w:pPr>
    </w:p>
    <w:p w14:paraId="685B4229" w14:textId="55070DB9" w:rsidR="00207F5F" w:rsidRPr="002A7EE5" w:rsidRDefault="00207F5F" w:rsidP="00207F5F">
      <w:pPr>
        <w:numPr>
          <w:ilvl w:val="1"/>
          <w:numId w:val="3"/>
        </w:numPr>
        <w:tabs>
          <w:tab w:val="left" w:pos="426"/>
        </w:tabs>
        <w:spacing w:before="120" w:after="0" w:line="276" w:lineRule="auto"/>
        <w:contextualSpacing/>
        <w:jc w:val="both"/>
        <w:rPr>
          <w:rFonts w:ascii="Bahnschrift" w:eastAsia="Times New Roman" w:hAnsi="Bahnschrift" w:cs="Calibri"/>
          <w:sz w:val="20"/>
          <w:szCs w:val="20"/>
          <w:lang w:eastAsia="pl-PL"/>
        </w:rPr>
      </w:pPr>
      <w:proofErr w:type="gramStart"/>
      <w:r w:rsidRPr="002A7EE5">
        <w:rPr>
          <w:rFonts w:ascii="Bahnschrift" w:hAnsi="Bahnschrift" w:cs="Calibri"/>
          <w:sz w:val="20"/>
          <w:szCs w:val="20"/>
          <w:lang w:eastAsia="pl-PL"/>
        </w:rPr>
        <w:t>usuwaniu</w:t>
      </w:r>
      <w:proofErr w:type="gramEnd"/>
      <w:r w:rsidRPr="002A7EE5">
        <w:rPr>
          <w:rFonts w:ascii="Bahnschrift" w:hAnsi="Bahnschrift" w:cs="Calibri"/>
          <w:sz w:val="20"/>
          <w:szCs w:val="20"/>
          <w:lang w:eastAsia="pl-PL"/>
        </w:rPr>
        <w:t xml:space="preserve"> roślin z rodzaju barszcz (b. Sosnowskiego </w:t>
      </w:r>
      <w:proofErr w:type="spellStart"/>
      <w:r w:rsidRPr="002A7EE5">
        <w:rPr>
          <w:rFonts w:ascii="Bahnschrift" w:hAnsi="Bahnschrift" w:cs="Calibri"/>
          <w:i/>
          <w:sz w:val="20"/>
          <w:szCs w:val="20"/>
          <w:lang w:eastAsia="pl-PL"/>
        </w:rPr>
        <w:t>Heracleum</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sosnowskyi</w:t>
      </w:r>
      <w:proofErr w:type="spellEnd"/>
      <w:r w:rsidRPr="002A7EE5">
        <w:rPr>
          <w:rFonts w:ascii="Bahnschrift" w:hAnsi="Bahnschrift" w:cs="Calibri"/>
          <w:sz w:val="20"/>
          <w:szCs w:val="20"/>
          <w:lang w:eastAsia="pl-PL"/>
        </w:rPr>
        <w:t xml:space="preserve"> i b. </w:t>
      </w:r>
      <w:proofErr w:type="spellStart"/>
      <w:r w:rsidRPr="002A7EE5">
        <w:rPr>
          <w:rFonts w:ascii="Bahnschrift" w:hAnsi="Bahnschrift" w:cs="Calibri"/>
          <w:sz w:val="20"/>
          <w:szCs w:val="20"/>
          <w:lang w:eastAsia="pl-PL"/>
        </w:rPr>
        <w:t>Mantegazziego</w:t>
      </w:r>
      <w:proofErr w:type="spellEnd"/>
      <w:r w:rsidRPr="002A7EE5">
        <w:rPr>
          <w:rFonts w:ascii="Bahnschrift" w:hAnsi="Bahnschrift" w:cs="Calibri"/>
          <w:sz w:val="20"/>
          <w:szCs w:val="20"/>
          <w:lang w:eastAsia="pl-PL"/>
        </w:rPr>
        <w:t xml:space="preserve"> </w:t>
      </w:r>
      <w:r w:rsidRPr="002A7EE5">
        <w:rPr>
          <w:rFonts w:ascii="Bahnschrift" w:hAnsi="Bahnschrift" w:cs="Calibri"/>
          <w:i/>
          <w:sz w:val="20"/>
          <w:szCs w:val="20"/>
          <w:lang w:eastAsia="pl-PL"/>
        </w:rPr>
        <w:t>H.</w:t>
      </w:r>
      <w:r w:rsidR="00E33ED7">
        <w:rPr>
          <w:rFonts w:ascii="Bahnschrift" w:hAnsi="Bahnschrift" w:cs="Calibri"/>
          <w:i/>
          <w:sz w:val="20"/>
          <w:szCs w:val="20"/>
          <w:lang w:eastAsia="pl-PL"/>
        </w:rPr>
        <w:t> </w:t>
      </w:r>
      <w:proofErr w:type="spellStart"/>
      <w:proofErr w:type="gramStart"/>
      <w:r w:rsidRPr="002A7EE5">
        <w:rPr>
          <w:rFonts w:ascii="Bahnschrift" w:hAnsi="Bahnschrift" w:cs="Calibri"/>
          <w:i/>
          <w:sz w:val="20"/>
          <w:szCs w:val="20"/>
          <w:lang w:eastAsia="pl-PL"/>
        </w:rPr>
        <w:t>mantegazzianum</w:t>
      </w:r>
      <w:proofErr w:type="spellEnd"/>
      <w:proofErr w:type="gramEnd"/>
      <w:r w:rsidR="00B00EBD" w:rsidRPr="002A7EE5">
        <w:rPr>
          <w:rFonts w:ascii="Bahnschrift" w:hAnsi="Bahnschrift" w:cs="Calibri"/>
          <w:iCs/>
          <w:sz w:val="20"/>
          <w:szCs w:val="20"/>
          <w:lang w:eastAsia="pl-PL"/>
        </w:rPr>
        <w:t>)</w:t>
      </w:r>
      <w:r w:rsidRPr="002A7EE5">
        <w:rPr>
          <w:rFonts w:ascii="Bahnschrift" w:hAnsi="Bahnschrift" w:cs="Calibri"/>
          <w:sz w:val="20"/>
          <w:szCs w:val="20"/>
          <w:lang w:eastAsia="pl-PL"/>
        </w:rPr>
        <w:t xml:space="preserve"> poprzez wykopywanie pojedynczych osobników/nacinanie szyi korzeniowej barszczu; usuwanie siewek (wyrywanie, wykopywanie</w:t>
      </w:r>
      <w:r w:rsidR="001845DE" w:rsidRPr="002A7EE5">
        <w:rPr>
          <w:rFonts w:ascii="Bahnschrift" w:hAnsi="Bahnschrift" w:cs="Calibri"/>
          <w:sz w:val="20"/>
          <w:szCs w:val="20"/>
          <w:lang w:eastAsia="pl-PL"/>
        </w:rPr>
        <w:t>, koszenie)</w:t>
      </w:r>
      <w:r w:rsidRPr="002A7EE5">
        <w:rPr>
          <w:rFonts w:ascii="Bahnschrift" w:hAnsi="Bahnschrift" w:cs="Calibri"/>
          <w:sz w:val="20"/>
          <w:szCs w:val="20"/>
          <w:lang w:eastAsia="pl-PL"/>
        </w:rPr>
        <w:t xml:space="preserve"> w zależności od warunków lokalnych i rozmiarów roślin);</w:t>
      </w:r>
    </w:p>
    <w:p w14:paraId="100610F0" w14:textId="3A66D85E" w:rsidR="004E61E3" w:rsidRPr="002A7EE5" w:rsidRDefault="004E61E3" w:rsidP="004820A1">
      <w:pPr>
        <w:numPr>
          <w:ilvl w:val="1"/>
          <w:numId w:val="3"/>
        </w:num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 usuwaniu niecierpka gruczołowatego </w:t>
      </w:r>
      <w:proofErr w:type="spellStart"/>
      <w:r w:rsidRPr="002A7EE5">
        <w:rPr>
          <w:rFonts w:ascii="Bahnschrift" w:eastAsia="Times New Roman" w:hAnsi="Bahnschrift" w:cs="Calibri"/>
          <w:i/>
          <w:sz w:val="20"/>
          <w:szCs w:val="20"/>
          <w:lang w:eastAsia="pl-PL"/>
        </w:rPr>
        <w:t>Impatiens</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glandulifera</w:t>
      </w:r>
      <w:proofErr w:type="spellEnd"/>
      <w:r w:rsidRPr="002A7EE5">
        <w:rPr>
          <w:rFonts w:ascii="Bahnschrift" w:eastAsia="Times New Roman" w:hAnsi="Bahnschrift" w:cs="Calibri"/>
          <w:sz w:val="20"/>
          <w:szCs w:val="20"/>
          <w:lang w:eastAsia="pl-PL"/>
        </w:rPr>
        <w:t xml:space="preserve"> z zastosowaniem metod ręcznych: wyrywanie pojedynczych osobników lub ręczne wykaszanie niewielkich płatów z częstotliwością 3</w:t>
      </w:r>
      <w:r w:rsidR="00A91E83" w:rsidRPr="002A7EE5">
        <w:rPr>
          <w:rFonts w:ascii="Bahnschrift" w:eastAsia="Times New Roman" w:hAnsi="Bahnschrift" w:cs="Calibri"/>
          <w:sz w:val="20"/>
          <w:szCs w:val="20"/>
          <w:lang w:eastAsia="pl-PL"/>
        </w:rPr>
        <w:t>-5</w:t>
      </w:r>
      <w:r w:rsidRPr="002A7EE5">
        <w:rPr>
          <w:rFonts w:ascii="Bahnschrift" w:eastAsia="Times New Roman" w:hAnsi="Bahnschrift" w:cs="Calibri"/>
          <w:sz w:val="20"/>
          <w:szCs w:val="20"/>
          <w:lang w:eastAsia="pl-PL"/>
        </w:rPr>
        <w:t xml:space="preserve"> powtórzeń w sezonie wegetacyjnym </w:t>
      </w:r>
      <w:r w:rsidR="00183227" w:rsidRPr="002A7EE5">
        <w:rPr>
          <w:rFonts w:ascii="Bahnschrift" w:hAnsi="Bahnschrift" w:cs="Calibri"/>
          <w:sz w:val="20"/>
          <w:szCs w:val="20"/>
          <w:lang w:eastAsia="pl-PL"/>
        </w:rPr>
        <w:t>w okresie 1 roku</w:t>
      </w:r>
      <w:r w:rsidR="00854FD6" w:rsidRPr="002A7EE5">
        <w:rPr>
          <w:rFonts w:ascii="Bahnschrift" w:hAnsi="Bahnschrift" w:cs="Calibri"/>
          <w:color w:val="00B050"/>
          <w:sz w:val="20"/>
          <w:szCs w:val="20"/>
          <w:lang w:eastAsia="pl-PL"/>
        </w:rPr>
        <w:t xml:space="preserve"> </w:t>
      </w:r>
      <w:r w:rsidR="00854FD6" w:rsidRPr="002A7EE5">
        <w:rPr>
          <w:rFonts w:ascii="Bahnschrift" w:hAnsi="Bahnschrift" w:cs="Calibri"/>
          <w:sz w:val="20"/>
          <w:szCs w:val="20"/>
          <w:lang w:eastAsia="pl-PL"/>
        </w:rPr>
        <w:t>(na wskazanych obszarach/działkach ewidencyjnych)</w:t>
      </w:r>
      <w:r w:rsidR="00183227" w:rsidRPr="002A7EE5">
        <w:rPr>
          <w:rFonts w:ascii="Bahnschrift" w:eastAsia="Times New Roman" w:hAnsi="Bahnschrift" w:cs="Calibri"/>
          <w:sz w:val="20"/>
          <w:szCs w:val="20"/>
          <w:lang w:eastAsia="pl-PL"/>
        </w:rPr>
        <w:t>;</w:t>
      </w:r>
    </w:p>
    <w:p w14:paraId="53C48C32" w14:textId="56088263" w:rsidR="004E61E3" w:rsidRDefault="004E61E3" w:rsidP="004820A1">
      <w:pPr>
        <w:numPr>
          <w:ilvl w:val="1"/>
          <w:numId w:val="3"/>
        </w:num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usuwaniu roślin z rodzaju nawłoć (n. kanadyjska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canadensis</w:t>
      </w:r>
      <w:proofErr w:type="spellEnd"/>
      <w:r w:rsidRPr="002A7EE5">
        <w:rPr>
          <w:rFonts w:ascii="Bahnschrift" w:eastAsia="Times New Roman" w:hAnsi="Bahnschrift" w:cs="Calibri"/>
          <w:sz w:val="20"/>
          <w:szCs w:val="20"/>
          <w:lang w:eastAsia="pl-PL"/>
        </w:rPr>
        <w:t xml:space="preserve"> i n. późna </w:t>
      </w:r>
      <w:r w:rsidRPr="002A7EE5">
        <w:rPr>
          <w:rFonts w:ascii="Bahnschrift" w:eastAsia="Times New Roman" w:hAnsi="Bahnschrift" w:cs="Calibri"/>
          <w:i/>
          <w:sz w:val="20"/>
          <w:szCs w:val="20"/>
          <w:lang w:eastAsia="pl-PL"/>
        </w:rPr>
        <w:t xml:space="preserve">S. </w:t>
      </w:r>
      <w:proofErr w:type="spellStart"/>
      <w:r w:rsidRPr="002A7EE5">
        <w:rPr>
          <w:rFonts w:ascii="Bahnschrift" w:eastAsia="Times New Roman" w:hAnsi="Bahnschrift" w:cs="Calibri"/>
          <w:i/>
          <w:sz w:val="20"/>
          <w:szCs w:val="20"/>
          <w:lang w:eastAsia="pl-PL"/>
        </w:rPr>
        <w:t>gigantea</w:t>
      </w:r>
      <w:proofErr w:type="spellEnd"/>
      <w:r w:rsidRPr="002A7EE5">
        <w:rPr>
          <w:rFonts w:ascii="Bahnschrift" w:eastAsia="Times New Roman" w:hAnsi="Bahnschrift" w:cs="Calibri"/>
          <w:sz w:val="20"/>
          <w:szCs w:val="20"/>
          <w:lang w:eastAsia="pl-PL"/>
        </w:rPr>
        <w:t>) w drodze wykopywania pojedynczych kęp.</w:t>
      </w:r>
    </w:p>
    <w:p w14:paraId="1F7EED2E" w14:textId="7E03963F" w:rsidR="004E606E" w:rsidRDefault="004E606E" w:rsidP="004E606E">
      <w:pPr>
        <w:spacing w:before="120" w:after="0" w:line="276" w:lineRule="auto"/>
        <w:ind w:left="360"/>
        <w:contextualSpacing/>
        <w:jc w:val="both"/>
        <w:rPr>
          <w:rFonts w:ascii="Bahnschrift" w:eastAsia="Times New Roman" w:hAnsi="Bahnschrift" w:cs="Calibri"/>
          <w:sz w:val="20"/>
          <w:szCs w:val="20"/>
          <w:lang w:eastAsia="pl-PL"/>
        </w:rPr>
      </w:pPr>
    </w:p>
    <w:p w14:paraId="6AA7F561" w14:textId="706CCF6E" w:rsidR="004E606E" w:rsidRDefault="004E606E" w:rsidP="004E606E">
      <w:pPr>
        <w:spacing w:before="120" w:after="0" w:line="276" w:lineRule="auto"/>
        <w:ind w:left="360"/>
        <w:contextualSpacing/>
        <w:jc w:val="both"/>
        <w:rPr>
          <w:rFonts w:ascii="Bahnschrift" w:eastAsia="Times New Roman" w:hAnsi="Bahnschrift" w:cs="Calibri"/>
          <w:sz w:val="20"/>
          <w:szCs w:val="20"/>
          <w:lang w:eastAsia="pl-PL"/>
        </w:rPr>
      </w:pPr>
    </w:p>
    <w:p w14:paraId="195EAD84" w14:textId="77777777" w:rsidR="004E606E" w:rsidRPr="002A7EE5" w:rsidRDefault="004E606E" w:rsidP="004E606E">
      <w:pPr>
        <w:spacing w:before="120" w:after="0" w:line="276" w:lineRule="auto"/>
        <w:ind w:left="360"/>
        <w:contextualSpacing/>
        <w:jc w:val="both"/>
        <w:rPr>
          <w:rFonts w:ascii="Bahnschrift" w:eastAsia="Times New Roman" w:hAnsi="Bahnschrift" w:cs="Calibri"/>
          <w:sz w:val="20"/>
          <w:szCs w:val="20"/>
          <w:lang w:eastAsia="pl-PL"/>
        </w:rPr>
      </w:pPr>
    </w:p>
    <w:p w14:paraId="36433F2B" w14:textId="77777777" w:rsidR="004E61E3" w:rsidRPr="002A7EE5" w:rsidRDefault="004E61E3" w:rsidP="004820A1">
      <w:pPr>
        <w:spacing w:before="120" w:after="0" w:line="276" w:lineRule="auto"/>
        <w:contextualSpacing/>
        <w:jc w:val="both"/>
        <w:rPr>
          <w:rFonts w:ascii="Bahnschrift" w:eastAsia="Times New Roman" w:hAnsi="Bahnschrift" w:cs="Calibri"/>
          <w:sz w:val="20"/>
          <w:szCs w:val="20"/>
          <w:lang w:eastAsia="pl-PL"/>
        </w:rPr>
      </w:pPr>
    </w:p>
    <w:p w14:paraId="4CDB28C4" w14:textId="77777777" w:rsidR="004E61E3" w:rsidRPr="002A7EE5" w:rsidRDefault="004E61E3" w:rsidP="004820A1">
      <w:pPr>
        <w:numPr>
          <w:ilvl w:val="0"/>
          <w:numId w:val="3"/>
        </w:numPr>
        <w:spacing w:before="120" w:after="0" w:line="276" w:lineRule="auto"/>
        <w:ind w:left="709"/>
        <w:contextualSpacing/>
        <w:rPr>
          <w:rFonts w:ascii="Bahnschrift" w:eastAsia="Times New Roman" w:hAnsi="Bahnschrift" w:cs="Calibri"/>
          <w:sz w:val="20"/>
          <w:szCs w:val="20"/>
          <w:lang w:eastAsia="pl-PL"/>
        </w:rPr>
      </w:pPr>
      <w:r w:rsidRPr="002A7EE5">
        <w:rPr>
          <w:rFonts w:ascii="Bahnschrift" w:eastAsia="Times New Roman" w:hAnsi="Bahnschrift" w:cs="Calibri"/>
          <w:i/>
          <w:sz w:val="20"/>
          <w:szCs w:val="20"/>
          <w:lang w:eastAsia="pl-PL"/>
        </w:rPr>
        <w:t>Kontrola wybranych gatunków inwazyjnych rozpowszechnionych i zajmujących duże powierzchn</w:t>
      </w:r>
      <w:r w:rsidRPr="002A7EE5">
        <w:rPr>
          <w:rFonts w:ascii="Bahnschrift" w:eastAsia="Times New Roman" w:hAnsi="Bahnschrift" w:cs="Calibri"/>
          <w:sz w:val="20"/>
          <w:szCs w:val="20"/>
          <w:lang w:eastAsia="pl-PL"/>
        </w:rPr>
        <w:t>ie</w:t>
      </w:r>
    </w:p>
    <w:p w14:paraId="0EB7C05F" w14:textId="77777777" w:rsidR="004E61E3" w:rsidRPr="002A7EE5" w:rsidRDefault="004E61E3" w:rsidP="004820A1">
      <w:pPr>
        <w:spacing w:before="120" w:after="0" w:line="276" w:lineRule="auto"/>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działania będą polegały na:</w:t>
      </w:r>
    </w:p>
    <w:p w14:paraId="642245E6" w14:textId="77777777" w:rsidR="00207F5F" w:rsidRPr="002A7EE5" w:rsidRDefault="00207F5F" w:rsidP="004820A1">
      <w:pPr>
        <w:spacing w:before="120" w:after="0" w:line="276" w:lineRule="auto"/>
        <w:rPr>
          <w:rFonts w:ascii="Bahnschrift" w:eastAsia="Calibri" w:hAnsi="Bahnschrift" w:cs="Calibri"/>
          <w:sz w:val="20"/>
          <w:szCs w:val="20"/>
          <w:lang w:eastAsia="pl-PL"/>
        </w:rPr>
      </w:pPr>
    </w:p>
    <w:p w14:paraId="11E07AD3" w14:textId="71F86335" w:rsidR="00207F5F" w:rsidRPr="002A7EE5" w:rsidRDefault="00207F5F" w:rsidP="00207F5F">
      <w:pPr>
        <w:pStyle w:val="Akapitzlist"/>
        <w:numPr>
          <w:ilvl w:val="1"/>
          <w:numId w:val="3"/>
        </w:numPr>
        <w:jc w:val="both"/>
        <w:rPr>
          <w:rFonts w:ascii="Bahnschrift" w:hAnsi="Bahnschrift" w:cs="Calibri"/>
          <w:sz w:val="20"/>
          <w:szCs w:val="20"/>
          <w:lang w:eastAsia="pl-PL"/>
        </w:rPr>
      </w:pPr>
      <w:proofErr w:type="gramStart"/>
      <w:r w:rsidRPr="002A7EE5">
        <w:rPr>
          <w:rFonts w:ascii="Bahnschrift" w:hAnsi="Bahnschrift" w:cs="Calibri"/>
          <w:sz w:val="20"/>
          <w:szCs w:val="20"/>
          <w:lang w:eastAsia="pl-PL"/>
        </w:rPr>
        <w:t>usuwaniu</w:t>
      </w:r>
      <w:proofErr w:type="gramEnd"/>
      <w:r w:rsidRPr="002A7EE5">
        <w:rPr>
          <w:rFonts w:ascii="Bahnschrift" w:hAnsi="Bahnschrift" w:cs="Calibri"/>
          <w:sz w:val="20"/>
          <w:szCs w:val="20"/>
          <w:lang w:eastAsia="pl-PL"/>
        </w:rPr>
        <w:t xml:space="preserve"> roślin z rodzaju barszcz (b. Sosnowskiego </w:t>
      </w:r>
      <w:proofErr w:type="spellStart"/>
      <w:r w:rsidRPr="002A7EE5">
        <w:rPr>
          <w:rFonts w:ascii="Bahnschrift" w:hAnsi="Bahnschrift" w:cs="Calibri"/>
          <w:i/>
          <w:sz w:val="20"/>
          <w:szCs w:val="20"/>
          <w:lang w:eastAsia="pl-PL"/>
        </w:rPr>
        <w:t>Heracleum</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sosnowskyi</w:t>
      </w:r>
      <w:proofErr w:type="spellEnd"/>
      <w:r w:rsidRPr="002A7EE5">
        <w:rPr>
          <w:rFonts w:ascii="Bahnschrift" w:hAnsi="Bahnschrift" w:cs="Calibri"/>
          <w:sz w:val="20"/>
          <w:szCs w:val="20"/>
          <w:lang w:eastAsia="pl-PL"/>
        </w:rPr>
        <w:t xml:space="preserve"> i b. </w:t>
      </w:r>
      <w:proofErr w:type="spellStart"/>
      <w:r w:rsidRPr="002A7EE5">
        <w:rPr>
          <w:rFonts w:ascii="Bahnschrift" w:hAnsi="Bahnschrift" w:cs="Calibri"/>
          <w:sz w:val="20"/>
          <w:szCs w:val="20"/>
          <w:lang w:eastAsia="pl-PL"/>
        </w:rPr>
        <w:t>Mantegazziego</w:t>
      </w:r>
      <w:proofErr w:type="spellEnd"/>
      <w:r w:rsidRPr="002A7EE5">
        <w:rPr>
          <w:rFonts w:ascii="Bahnschrift" w:hAnsi="Bahnschrift" w:cs="Calibri"/>
          <w:sz w:val="20"/>
          <w:szCs w:val="20"/>
          <w:lang w:eastAsia="pl-PL"/>
        </w:rPr>
        <w:t xml:space="preserve"> </w:t>
      </w:r>
      <w:r w:rsidRPr="002A7EE5">
        <w:rPr>
          <w:rFonts w:ascii="Bahnschrift" w:hAnsi="Bahnschrift" w:cs="Calibri"/>
          <w:i/>
          <w:sz w:val="20"/>
          <w:szCs w:val="20"/>
          <w:lang w:eastAsia="pl-PL"/>
        </w:rPr>
        <w:t>H.</w:t>
      </w:r>
      <w:r w:rsidR="00E33ED7">
        <w:rPr>
          <w:rFonts w:ascii="Bahnschrift" w:hAnsi="Bahnschrift" w:cs="Calibri"/>
          <w:i/>
          <w:sz w:val="20"/>
          <w:szCs w:val="20"/>
          <w:lang w:eastAsia="pl-PL"/>
        </w:rPr>
        <w:t> </w:t>
      </w:r>
      <w:proofErr w:type="spellStart"/>
      <w:proofErr w:type="gramStart"/>
      <w:r w:rsidRPr="002A7EE5">
        <w:rPr>
          <w:rFonts w:ascii="Bahnschrift" w:hAnsi="Bahnschrift" w:cs="Calibri"/>
          <w:i/>
          <w:sz w:val="20"/>
          <w:szCs w:val="20"/>
          <w:lang w:eastAsia="pl-PL"/>
        </w:rPr>
        <w:t>mantegazzianum</w:t>
      </w:r>
      <w:proofErr w:type="spellEnd"/>
      <w:proofErr w:type="gramEnd"/>
      <w:r w:rsidRPr="002A7EE5">
        <w:rPr>
          <w:rFonts w:ascii="Bahnschrift" w:hAnsi="Bahnschrift" w:cs="Calibri"/>
          <w:sz w:val="20"/>
          <w:szCs w:val="20"/>
          <w:lang w:eastAsia="pl-PL"/>
        </w:rPr>
        <w:t>) poza obszarami chronionymi –</w:t>
      </w:r>
      <w:r w:rsidR="009F6A43"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dwukrotne koszenie barszczy</w:t>
      </w:r>
      <w:r w:rsidR="00BB436F" w:rsidRPr="002A7EE5">
        <w:rPr>
          <w:rFonts w:ascii="Bahnschrift" w:hAnsi="Bahnschrift" w:cs="Calibri"/>
          <w:sz w:val="20"/>
          <w:szCs w:val="20"/>
          <w:lang w:eastAsia="pl-PL"/>
        </w:rPr>
        <w:t>; każdorazowo po zabiegu skoszone rośliny zostaną usunięte, a powstała biomasa zostanie spryzmowana w</w:t>
      </w:r>
      <w:r w:rsidR="00E33ED7">
        <w:rPr>
          <w:rFonts w:ascii="Bahnschrift" w:hAnsi="Bahnschrift" w:cs="Calibri"/>
          <w:sz w:val="20"/>
          <w:szCs w:val="20"/>
          <w:lang w:eastAsia="pl-PL"/>
        </w:rPr>
        <w:t> </w:t>
      </w:r>
      <w:r w:rsidR="00BB436F" w:rsidRPr="002A7EE5">
        <w:rPr>
          <w:rFonts w:ascii="Bahnschrift" w:hAnsi="Bahnschrift" w:cs="Calibri"/>
          <w:sz w:val="20"/>
          <w:szCs w:val="20"/>
          <w:lang w:eastAsia="pl-PL"/>
        </w:rPr>
        <w:t>wyznaczonych miejscach i pozostawiona do naturalnego rozkładu</w:t>
      </w:r>
      <w:r w:rsidR="009764DB" w:rsidRPr="002A7EE5">
        <w:rPr>
          <w:rFonts w:ascii="Bahnschrift" w:hAnsi="Bahnschrift" w:cs="Calibri"/>
          <w:sz w:val="20"/>
          <w:szCs w:val="20"/>
          <w:lang w:eastAsia="pl-PL"/>
        </w:rPr>
        <w:t>.</w:t>
      </w:r>
      <w:r w:rsidR="00BB436F" w:rsidRPr="002A7EE5">
        <w:rPr>
          <w:rFonts w:ascii="Bahnschrift" w:hAnsi="Bahnschrift" w:cs="Calibri"/>
          <w:sz w:val="20"/>
          <w:szCs w:val="20"/>
          <w:lang w:eastAsia="pl-PL"/>
        </w:rPr>
        <w:t xml:space="preserve"> </w:t>
      </w:r>
      <w:r w:rsidR="00BB436F" w:rsidRPr="002A7EE5">
        <w:rPr>
          <w:rFonts w:ascii="Bahnschrift" w:hAnsi="Bahnschrift" w:cs="Calibri"/>
          <w:sz w:val="20"/>
          <w:szCs w:val="20"/>
          <w:u w:val="single"/>
          <w:lang w:eastAsia="pl-PL"/>
        </w:rPr>
        <w:t>Uwaga:</w:t>
      </w:r>
      <w:r w:rsidR="00BB436F" w:rsidRPr="002A7EE5">
        <w:rPr>
          <w:rFonts w:ascii="Bahnschrift" w:hAnsi="Bahnschrift" w:cs="Calibri"/>
          <w:sz w:val="20"/>
          <w:szCs w:val="20"/>
          <w:lang w:eastAsia="pl-PL"/>
        </w:rPr>
        <w:t xml:space="preserve"> w przypadku podjęcia działań w czasie kwitnienia/owocowania barszczy kwiatostany należy ostrożnie ściąć i zakopać na głębokości min. 50 cm</w:t>
      </w:r>
      <w:r w:rsidR="00E329B5" w:rsidRPr="002A7EE5">
        <w:rPr>
          <w:rFonts w:ascii="Bahnschrift" w:hAnsi="Bahnschrift" w:cs="Calibri"/>
          <w:sz w:val="20"/>
          <w:szCs w:val="20"/>
          <w:lang w:eastAsia="pl-PL"/>
        </w:rPr>
        <w:t xml:space="preserve"> (jeśli dotyczy);</w:t>
      </w:r>
    </w:p>
    <w:p w14:paraId="6BD4A433" w14:textId="433E74A2" w:rsidR="00BF74BC" w:rsidRPr="002A7EE5" w:rsidRDefault="004E61E3" w:rsidP="00BF74BC">
      <w:pPr>
        <w:numPr>
          <w:ilvl w:val="1"/>
          <w:numId w:val="3"/>
        </w:numPr>
        <w:spacing w:before="120" w:after="120" w:line="276" w:lineRule="auto"/>
        <w:ind w:left="357" w:hanging="357"/>
        <w:contextualSpacing/>
        <w:jc w:val="both"/>
        <w:rPr>
          <w:rFonts w:ascii="Bahnschrift" w:eastAsia="Times New Roman" w:hAnsi="Bahnschrift" w:cs="Calibri"/>
          <w:sz w:val="20"/>
          <w:szCs w:val="20"/>
          <w:lang w:eastAsia="pl-PL"/>
        </w:rPr>
      </w:pPr>
      <w:proofErr w:type="gramStart"/>
      <w:r w:rsidRPr="002A7EE5">
        <w:rPr>
          <w:rFonts w:ascii="Bahnschrift" w:eastAsia="Times New Roman" w:hAnsi="Bahnschrift" w:cs="Calibri"/>
          <w:sz w:val="20"/>
          <w:szCs w:val="20"/>
          <w:lang w:eastAsia="pl-PL"/>
        </w:rPr>
        <w:t>usuwaniu</w:t>
      </w:r>
      <w:proofErr w:type="gramEnd"/>
      <w:r w:rsidRPr="002A7EE5">
        <w:rPr>
          <w:rFonts w:ascii="Bahnschrift" w:eastAsia="Times New Roman" w:hAnsi="Bahnschrift" w:cs="Calibri"/>
          <w:sz w:val="20"/>
          <w:szCs w:val="20"/>
          <w:lang w:eastAsia="pl-PL"/>
        </w:rPr>
        <w:t xml:space="preserve"> roślin z rodzaju nawłoć (n. kanadyjska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canadensis</w:t>
      </w:r>
      <w:proofErr w:type="spellEnd"/>
      <w:r w:rsidRPr="002A7EE5">
        <w:rPr>
          <w:rFonts w:ascii="Bahnschrift" w:eastAsia="Times New Roman" w:hAnsi="Bahnschrift" w:cs="Calibri"/>
          <w:sz w:val="20"/>
          <w:szCs w:val="20"/>
          <w:lang w:eastAsia="pl-PL"/>
        </w:rPr>
        <w:t xml:space="preserve"> i n. późna </w:t>
      </w:r>
      <w:r w:rsidRPr="002A7EE5">
        <w:rPr>
          <w:rFonts w:ascii="Bahnschrift" w:eastAsia="Times New Roman" w:hAnsi="Bahnschrift" w:cs="Calibri"/>
          <w:i/>
          <w:sz w:val="20"/>
          <w:szCs w:val="20"/>
          <w:lang w:eastAsia="pl-PL"/>
        </w:rPr>
        <w:t xml:space="preserve">S. </w:t>
      </w:r>
      <w:proofErr w:type="spellStart"/>
      <w:r w:rsidRPr="002A7EE5">
        <w:rPr>
          <w:rFonts w:ascii="Bahnschrift" w:eastAsia="Times New Roman" w:hAnsi="Bahnschrift" w:cs="Calibri"/>
          <w:i/>
          <w:sz w:val="20"/>
          <w:szCs w:val="20"/>
          <w:lang w:eastAsia="pl-PL"/>
        </w:rPr>
        <w:t>gigantea</w:t>
      </w:r>
      <w:proofErr w:type="spellEnd"/>
      <w:r w:rsidRPr="002A7EE5">
        <w:rPr>
          <w:rFonts w:ascii="Bahnschrift" w:eastAsia="Times New Roman" w:hAnsi="Bahnschrift" w:cs="Calibri"/>
          <w:sz w:val="20"/>
          <w:szCs w:val="20"/>
          <w:lang w:eastAsia="pl-PL"/>
        </w:rPr>
        <w:t xml:space="preserve">) – dwukrotne selektywne koszenie ręczne </w:t>
      </w:r>
      <w:r w:rsidR="00A91E83" w:rsidRPr="002A7EE5">
        <w:rPr>
          <w:rFonts w:ascii="Bahnschrift" w:eastAsia="Times New Roman" w:hAnsi="Bahnschrift" w:cs="Calibri"/>
          <w:sz w:val="20"/>
          <w:szCs w:val="20"/>
          <w:lang w:eastAsia="pl-PL"/>
        </w:rPr>
        <w:t>dostosowanym</w:t>
      </w:r>
      <w:r w:rsidRPr="002A7EE5">
        <w:rPr>
          <w:rFonts w:ascii="Bahnschrift" w:eastAsia="Times New Roman" w:hAnsi="Bahnschrift" w:cs="Calibri"/>
          <w:sz w:val="20"/>
          <w:szCs w:val="20"/>
          <w:lang w:eastAsia="pl-PL"/>
        </w:rPr>
        <w:t xml:space="preserve"> sprzętem, w celu niedopuszczenia do przypadkowego skoszenia cennych przyrodniczo gatunków roślin oraz bytujących tam zwierząt, z</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 xml:space="preserve">usuwaniem powstałej biomasy; płaty muraw/łąk zajęte przez nawłoć będą koszone dwa razy w ciągu roku; </w:t>
      </w:r>
      <w:r w:rsidR="00FA2B52" w:rsidRPr="002A7EE5">
        <w:rPr>
          <w:rFonts w:ascii="Bahnschrift" w:hAnsi="Bahnschrift" w:cs="Calibri"/>
          <w:sz w:val="20"/>
          <w:szCs w:val="20"/>
          <w:lang w:eastAsia="pl-PL"/>
        </w:rPr>
        <w:t xml:space="preserve">pierwszy raz </w:t>
      </w:r>
      <w:r w:rsidRPr="002A7EE5">
        <w:rPr>
          <w:rFonts w:ascii="Bahnschrift" w:eastAsia="Times New Roman" w:hAnsi="Bahnschrift" w:cs="Calibri"/>
          <w:sz w:val="20"/>
          <w:szCs w:val="20"/>
          <w:lang w:eastAsia="pl-PL"/>
        </w:rPr>
        <w:t>na wyższej wysokości (w celu ścięcia kwiatostanów</w:t>
      </w:r>
      <w:r w:rsidR="00B00EBD" w:rsidRPr="002A7EE5">
        <w:rPr>
          <w:rFonts w:ascii="Bahnschrift" w:hAnsi="Bahnschrift" w:cs="Calibri"/>
          <w:sz w:val="20"/>
          <w:szCs w:val="20"/>
          <w:lang w:eastAsia="pl-PL"/>
        </w:rPr>
        <w:t>/szczytowych części pędów</w:t>
      </w:r>
      <w:r w:rsidRPr="002A7EE5">
        <w:rPr>
          <w:rFonts w:ascii="Bahnschrift" w:eastAsia="Times New Roman" w:hAnsi="Bahnschrift" w:cs="Calibri"/>
          <w:sz w:val="20"/>
          <w:szCs w:val="20"/>
          <w:lang w:eastAsia="pl-PL"/>
        </w:rPr>
        <w:t xml:space="preserve">), aby jak najmniej ingerować w rozwój pozostałych gatunków roślin w siedlisku; drugie koszenie będzie wykonane w terminie 1.09-15.09 </w:t>
      </w:r>
      <w:proofErr w:type="gramStart"/>
      <w:r w:rsidRPr="002A7EE5">
        <w:rPr>
          <w:rFonts w:ascii="Bahnschrift" w:eastAsia="Times New Roman" w:hAnsi="Bahnschrift" w:cs="Calibri"/>
          <w:sz w:val="20"/>
          <w:szCs w:val="20"/>
          <w:lang w:eastAsia="pl-PL"/>
        </w:rPr>
        <w:t>na</w:t>
      </w:r>
      <w:proofErr w:type="gramEnd"/>
      <w:r w:rsidRPr="002A7EE5">
        <w:rPr>
          <w:rFonts w:ascii="Bahnschrift" w:eastAsia="Times New Roman" w:hAnsi="Bahnschrift" w:cs="Calibri"/>
          <w:sz w:val="20"/>
          <w:szCs w:val="20"/>
          <w:lang w:eastAsia="pl-PL"/>
        </w:rPr>
        <w:t xml:space="preserve"> wysokości 5-15 cm;</w:t>
      </w:r>
    </w:p>
    <w:p w14:paraId="57AC3788" w14:textId="77777777" w:rsidR="00BF74BC" w:rsidRPr="002A7EE5" w:rsidRDefault="00BF74BC" w:rsidP="00BF74BC">
      <w:pPr>
        <w:spacing w:before="120" w:after="120" w:line="276" w:lineRule="auto"/>
        <w:ind w:left="357"/>
        <w:contextualSpacing/>
        <w:jc w:val="both"/>
        <w:rPr>
          <w:rFonts w:ascii="Bahnschrift" w:eastAsia="Times New Roman" w:hAnsi="Bahnschrift" w:cs="Calibri"/>
          <w:sz w:val="20"/>
          <w:szCs w:val="20"/>
          <w:lang w:eastAsia="pl-PL"/>
        </w:rPr>
      </w:pPr>
    </w:p>
    <w:p w14:paraId="04DB31C1" w14:textId="6EDD22CA" w:rsidR="004E61E3" w:rsidRPr="002A7EE5" w:rsidRDefault="004E61E3" w:rsidP="00BF74BC">
      <w:pPr>
        <w:numPr>
          <w:ilvl w:val="1"/>
          <w:numId w:val="3"/>
        </w:numPr>
        <w:spacing w:before="120" w:after="120" w:line="276" w:lineRule="auto"/>
        <w:ind w:left="357" w:hanging="357"/>
        <w:contextualSpacing/>
        <w:jc w:val="both"/>
        <w:rPr>
          <w:rFonts w:ascii="Bahnschrift" w:eastAsia="Times New Roman" w:hAnsi="Bahnschrift" w:cs="Calibri"/>
          <w:sz w:val="20"/>
          <w:szCs w:val="20"/>
          <w:lang w:eastAsia="pl-PL"/>
        </w:rPr>
      </w:pPr>
      <w:proofErr w:type="gramStart"/>
      <w:r w:rsidRPr="002A7EE5">
        <w:rPr>
          <w:rFonts w:ascii="Bahnschrift" w:eastAsia="Times New Roman" w:hAnsi="Bahnschrift" w:cs="Calibri"/>
          <w:sz w:val="20"/>
          <w:szCs w:val="20"/>
          <w:lang w:eastAsia="pl-PL"/>
        </w:rPr>
        <w:t>usuwaniu</w:t>
      </w:r>
      <w:proofErr w:type="gramEnd"/>
      <w:r w:rsidRPr="002A7EE5">
        <w:rPr>
          <w:rFonts w:ascii="Bahnschrift" w:eastAsia="Times New Roman" w:hAnsi="Bahnschrift" w:cs="Calibri"/>
          <w:sz w:val="20"/>
          <w:szCs w:val="20"/>
          <w:lang w:eastAsia="pl-PL"/>
        </w:rPr>
        <w:t xml:space="preserve"> roślin z rodzaju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Reynoutria</w:t>
      </w:r>
      <w:proofErr w:type="spellEnd"/>
      <w:r w:rsidRPr="002A7EE5">
        <w:rPr>
          <w:rFonts w:ascii="Bahnschrift" w:eastAsia="Times New Roman" w:hAnsi="Bahnschrift" w:cs="Calibri"/>
          <w:sz w:val="20"/>
          <w:szCs w:val="20"/>
          <w:lang w:eastAsia="pl-PL"/>
        </w:rPr>
        <w:t xml:space="preserve">): </w:t>
      </w:r>
      <w:r w:rsidR="00A16A40" w:rsidRPr="002A7EE5">
        <w:rPr>
          <w:rFonts w:ascii="Bahnschrift" w:hAnsi="Bahnschrift" w:cs="Calibri"/>
          <w:sz w:val="20"/>
          <w:szCs w:val="20"/>
          <w:lang w:eastAsia="pl-PL"/>
        </w:rPr>
        <w:t xml:space="preserve">poprzez </w:t>
      </w:r>
      <w:r w:rsidR="00A16A40" w:rsidRPr="002A7EE5">
        <w:rPr>
          <w:rFonts w:ascii="Bahnschrift" w:hAnsi="Bahnschrift" w:cs="Calibri"/>
          <w:sz w:val="20"/>
          <w:szCs w:val="20"/>
        </w:rPr>
        <w:t xml:space="preserve">zastosowania tzw. metody siatkowania </w:t>
      </w:r>
      <w:r w:rsidR="005B221D" w:rsidRPr="002A7EE5">
        <w:rPr>
          <w:rFonts w:ascii="Bahnschrift" w:hAnsi="Bahnschrift" w:cs="Calibri"/>
          <w:sz w:val="20"/>
          <w:szCs w:val="20"/>
        </w:rPr>
        <w:t>i</w:t>
      </w:r>
      <w:r w:rsidR="00E33ED7">
        <w:rPr>
          <w:rFonts w:ascii="Bahnschrift" w:hAnsi="Bahnschrift" w:cs="Calibri"/>
          <w:sz w:val="20"/>
          <w:szCs w:val="20"/>
        </w:rPr>
        <w:t> </w:t>
      </w:r>
      <w:r w:rsidR="005B221D" w:rsidRPr="002A7EE5">
        <w:rPr>
          <w:rFonts w:ascii="Bahnschrift" w:hAnsi="Bahnschrift" w:cs="Calibri"/>
          <w:sz w:val="20"/>
          <w:szCs w:val="20"/>
        </w:rPr>
        <w:t xml:space="preserve">metody wykopywania </w:t>
      </w:r>
      <w:r w:rsidR="00A16A40" w:rsidRPr="002A7EE5">
        <w:rPr>
          <w:rFonts w:ascii="Bahnschrift" w:hAnsi="Bahnschrift" w:cs="Calibri"/>
          <w:sz w:val="20"/>
          <w:szCs w:val="20"/>
        </w:rPr>
        <w:t xml:space="preserve">(na wskazanych działkach) </w:t>
      </w:r>
      <w:r w:rsidR="00B00EBD" w:rsidRPr="002A7EE5">
        <w:rPr>
          <w:rFonts w:ascii="Bahnschrift" w:hAnsi="Bahnschrift" w:cs="Calibri"/>
          <w:sz w:val="20"/>
          <w:szCs w:val="20"/>
        </w:rPr>
        <w:t xml:space="preserve">oraz </w:t>
      </w:r>
      <w:r w:rsidRPr="002A7EE5">
        <w:rPr>
          <w:rFonts w:ascii="Bahnschrift" w:eastAsia="Times New Roman" w:hAnsi="Bahnschrift" w:cs="Calibri"/>
          <w:sz w:val="20"/>
          <w:szCs w:val="20"/>
          <w:lang w:eastAsia="pl-PL"/>
        </w:rPr>
        <w:t>w drodze wykaszana</w:t>
      </w:r>
      <w:r w:rsidR="00791389" w:rsidRPr="002A7EE5">
        <w:rPr>
          <w:rFonts w:ascii="Bahnschrift" w:hAnsi="Bahnschrift" w:cs="Calibri"/>
          <w:sz w:val="20"/>
          <w:szCs w:val="20"/>
          <w:lang w:eastAsia="pl-PL"/>
        </w:rPr>
        <w:t>/ścinania pojedynczych pędów</w:t>
      </w:r>
      <w:r w:rsidRPr="002A7EE5">
        <w:rPr>
          <w:rFonts w:ascii="Bahnschrift" w:eastAsia="Times New Roman" w:hAnsi="Bahnschrift" w:cs="Calibri"/>
          <w:sz w:val="20"/>
          <w:szCs w:val="20"/>
          <w:lang w:eastAsia="pl-PL"/>
        </w:rPr>
        <w:t xml:space="preserve"> (trzy</w:t>
      </w:r>
      <w:r w:rsidR="00D40904" w:rsidRPr="002A7EE5">
        <w:rPr>
          <w:rFonts w:ascii="Bahnschrift" w:eastAsia="Times New Roman" w:hAnsi="Bahnschrift" w:cs="Calibri"/>
          <w:sz w:val="20"/>
          <w:szCs w:val="20"/>
          <w:lang w:eastAsia="pl-PL"/>
        </w:rPr>
        <w:t>-pięcio</w:t>
      </w:r>
      <w:r w:rsidRPr="002A7EE5">
        <w:rPr>
          <w:rFonts w:ascii="Bahnschrift" w:eastAsia="Times New Roman" w:hAnsi="Bahnschrift" w:cs="Calibri"/>
          <w:sz w:val="20"/>
          <w:szCs w:val="20"/>
          <w:lang w:eastAsia="pl-PL"/>
        </w:rPr>
        <w:t>krotnie</w:t>
      </w:r>
      <w:r w:rsidR="00791389" w:rsidRPr="002A7EE5">
        <w:rPr>
          <w:rFonts w:ascii="Bahnschrift" w:eastAsia="Times New Roman" w:hAnsi="Bahnschrift" w:cs="Calibri"/>
          <w:sz w:val="20"/>
          <w:szCs w:val="20"/>
          <w:lang w:eastAsia="pl-PL"/>
        </w:rPr>
        <w:t xml:space="preserve"> </w:t>
      </w:r>
      <w:r w:rsidR="00791389" w:rsidRPr="002A7EE5">
        <w:rPr>
          <w:rFonts w:ascii="Bahnschrift" w:hAnsi="Bahnschrift" w:cs="Calibri"/>
          <w:sz w:val="20"/>
          <w:szCs w:val="20"/>
          <w:lang w:eastAsia="pl-PL"/>
        </w:rPr>
        <w:t>w czasie jednego roku</w:t>
      </w:r>
      <w:r w:rsidRPr="002A7EE5">
        <w:rPr>
          <w:rFonts w:ascii="Bahnschrift" w:eastAsia="Times New Roman" w:hAnsi="Bahnschrift" w:cs="Calibri"/>
          <w:sz w:val="20"/>
          <w:szCs w:val="20"/>
          <w:lang w:eastAsia="pl-PL"/>
        </w:rPr>
        <w:t>);</w:t>
      </w:r>
      <w:r w:rsidR="00BB436F" w:rsidRPr="002A7EE5">
        <w:rPr>
          <w:rFonts w:ascii="Bahnschrift" w:eastAsia="Times New Roman" w:hAnsi="Bahnschrift" w:cs="Calibri"/>
          <w:sz w:val="20"/>
          <w:szCs w:val="20"/>
          <w:lang w:eastAsia="pl-PL"/>
        </w:rPr>
        <w:t xml:space="preserve"> pozyskana biomasa będzie pryzmowana w miejscu prowadzonych działań lub w bezpośrednim sąsiedztwie (por. niżej);</w:t>
      </w:r>
    </w:p>
    <w:p w14:paraId="68106851" w14:textId="0E271975" w:rsidR="004E61E3" w:rsidRPr="002A7EE5" w:rsidRDefault="004E61E3" w:rsidP="00BF74BC">
      <w:pPr>
        <w:pStyle w:val="Akapitzlist"/>
        <w:numPr>
          <w:ilvl w:val="1"/>
          <w:numId w:val="3"/>
        </w:numPr>
        <w:spacing w:before="120" w:after="120"/>
        <w:ind w:left="357" w:hanging="357"/>
        <w:jc w:val="both"/>
        <w:rPr>
          <w:rFonts w:ascii="Bahnschrift" w:hAnsi="Bahnschrift" w:cs="Calibri"/>
          <w:sz w:val="20"/>
          <w:szCs w:val="20"/>
          <w:lang w:eastAsia="pl-PL"/>
        </w:rPr>
      </w:pPr>
      <w:proofErr w:type="gramStart"/>
      <w:r w:rsidRPr="002A7EE5">
        <w:rPr>
          <w:rFonts w:ascii="Bahnschrift" w:hAnsi="Bahnschrift" w:cs="Calibri"/>
          <w:sz w:val="20"/>
          <w:szCs w:val="20"/>
          <w:lang w:eastAsia="pl-PL"/>
        </w:rPr>
        <w:t>usuwaniu</w:t>
      </w:r>
      <w:proofErr w:type="gramEnd"/>
      <w:r w:rsidRPr="002A7EE5">
        <w:rPr>
          <w:rFonts w:ascii="Bahnschrift" w:hAnsi="Bahnschrift" w:cs="Calibri"/>
          <w:sz w:val="20"/>
          <w:szCs w:val="20"/>
          <w:lang w:eastAsia="pl-PL"/>
        </w:rPr>
        <w:t xml:space="preserve"> niecierpka gruczołowatego </w:t>
      </w:r>
      <w:proofErr w:type="spellStart"/>
      <w:r w:rsidRPr="002A7EE5">
        <w:rPr>
          <w:rFonts w:ascii="Bahnschrift" w:hAnsi="Bahnschrift" w:cs="Calibri"/>
          <w:i/>
          <w:sz w:val="20"/>
          <w:szCs w:val="20"/>
          <w:lang w:eastAsia="pl-PL"/>
        </w:rPr>
        <w:t>Impatiens</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glandulifera</w:t>
      </w:r>
      <w:proofErr w:type="spellEnd"/>
      <w:r w:rsidRPr="002A7EE5">
        <w:rPr>
          <w:rFonts w:ascii="Bahnschrift" w:hAnsi="Bahnschrift" w:cs="Calibri"/>
          <w:sz w:val="20"/>
          <w:szCs w:val="20"/>
          <w:lang w:eastAsia="pl-PL"/>
        </w:rPr>
        <w:t xml:space="preserve"> z zastosowaniem metod mechanicznych: koszenie (nisko przy ziemi): koszenie płatów </w:t>
      </w:r>
      <w:r w:rsidR="002210DB" w:rsidRPr="002A7EE5">
        <w:rPr>
          <w:rFonts w:ascii="Bahnschrift" w:hAnsi="Bahnschrift" w:cs="Calibri"/>
          <w:sz w:val="20"/>
          <w:szCs w:val="20"/>
          <w:lang w:eastAsia="pl-PL"/>
        </w:rPr>
        <w:t>niecierpka trzy</w:t>
      </w:r>
      <w:r w:rsidR="00A91E83" w:rsidRPr="002A7EE5">
        <w:rPr>
          <w:rFonts w:ascii="Bahnschrift" w:hAnsi="Bahnschrift" w:cs="Calibri"/>
          <w:sz w:val="20"/>
          <w:szCs w:val="20"/>
          <w:lang w:eastAsia="pl-PL"/>
        </w:rPr>
        <w:t>-pięcio</w:t>
      </w:r>
      <w:r w:rsidR="002210DB" w:rsidRPr="002A7EE5">
        <w:rPr>
          <w:rFonts w:ascii="Bahnschrift" w:hAnsi="Bahnschrift" w:cs="Calibri"/>
          <w:sz w:val="20"/>
          <w:szCs w:val="20"/>
          <w:lang w:eastAsia="pl-PL"/>
        </w:rPr>
        <w:t xml:space="preserve">krotnie, w sezonie wegetacyjnym </w:t>
      </w:r>
      <w:bookmarkStart w:id="0" w:name="_Hlk104892701"/>
      <w:r w:rsidR="002210DB" w:rsidRPr="002A7EE5">
        <w:rPr>
          <w:rFonts w:ascii="Bahnschrift" w:hAnsi="Bahnschrift" w:cs="Calibri"/>
          <w:sz w:val="20"/>
          <w:szCs w:val="20"/>
          <w:lang w:eastAsia="pl-PL"/>
        </w:rPr>
        <w:t>w</w:t>
      </w:r>
      <w:r w:rsidR="00E33ED7">
        <w:rPr>
          <w:rFonts w:ascii="Bahnschrift" w:hAnsi="Bahnschrift" w:cs="Calibri"/>
          <w:sz w:val="20"/>
          <w:szCs w:val="20"/>
          <w:lang w:eastAsia="pl-PL"/>
        </w:rPr>
        <w:t> </w:t>
      </w:r>
      <w:r w:rsidR="002210DB" w:rsidRPr="002A7EE5">
        <w:rPr>
          <w:rFonts w:ascii="Bahnschrift" w:hAnsi="Bahnschrift" w:cs="Calibri"/>
          <w:sz w:val="20"/>
          <w:szCs w:val="20"/>
          <w:lang w:eastAsia="pl-PL"/>
        </w:rPr>
        <w:t>okresie 1 roku</w:t>
      </w:r>
      <w:bookmarkEnd w:id="0"/>
      <w:r w:rsidR="002210DB" w:rsidRPr="002A7EE5">
        <w:rPr>
          <w:rFonts w:ascii="Bahnschrift" w:hAnsi="Bahnschrift" w:cs="Calibri"/>
          <w:sz w:val="20"/>
          <w:szCs w:val="20"/>
          <w:lang w:eastAsia="pl-PL"/>
        </w:rPr>
        <w:t>.</w:t>
      </w:r>
    </w:p>
    <w:p w14:paraId="587ED5E6" w14:textId="77777777" w:rsidR="00854FD6"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Pozyskana biomasa (części nadziemne i podziemne – w zależności od zastosowanej metody usuwania roślin) będzie pryzmowana w miejscach uzgodnionych z zarządcą terenu. </w:t>
      </w:r>
    </w:p>
    <w:p w14:paraId="14E0B6AB" w14:textId="77777777" w:rsidR="00854FD6"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Biomasa niecierpka gruczołowatego i barszczu Sosnowskiego będzie układana w niewielkie pryzmy (optymalnie w miejscach nasłonecznionych)</w:t>
      </w:r>
      <w:r w:rsidR="00791389"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i pozostawiana do naturalnego rozkładu.</w:t>
      </w:r>
    </w:p>
    <w:p w14:paraId="0BCC76FF" w14:textId="77777777" w:rsidR="00183227"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Biomasa gatunków z rodzaju nawłoć i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będzie analogicznie układana w niewielkich rozmiarów pryzmy i pozostawiana do wysuszenia, a następnie rozdrobniona i rozplantowana w miejscu prowadzonych działań. W zależności od warunków lokalnych i w porozumieniu z zarządcą terenu zostanie podjęta decyzja co do sposobu zabezpieczenia pryzm (np. biomasa układana na plandekach, materiale uniemożliwiającym ponowne ukorzenianie się, szczególnie w przypadku pryzmowania części podziemnych dodatkowo nakryta siatką).</w:t>
      </w:r>
    </w:p>
    <w:p w14:paraId="3DFDC2F1" w14:textId="77777777" w:rsidR="007677C0" w:rsidRPr="002A7EE5" w:rsidRDefault="007677C0" w:rsidP="004820A1">
      <w:pPr>
        <w:spacing w:before="120" w:after="0" w:line="276" w:lineRule="auto"/>
        <w:ind w:left="360"/>
        <w:contextualSpacing/>
        <w:jc w:val="both"/>
        <w:rPr>
          <w:rFonts w:ascii="Bahnschrift" w:eastAsia="Times New Roman" w:hAnsi="Bahnschrift" w:cs="Calibri"/>
          <w:sz w:val="20"/>
          <w:szCs w:val="20"/>
          <w:lang w:eastAsia="pl-PL"/>
        </w:rPr>
      </w:pPr>
    </w:p>
    <w:p w14:paraId="4B2C7B21" w14:textId="66719990" w:rsidR="004E61E3" w:rsidRPr="002A7EE5" w:rsidRDefault="004E61E3" w:rsidP="004820A1">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Działania będą prowadzone na łącznej powierzchni </w:t>
      </w:r>
      <w:r w:rsidR="00A13E5D" w:rsidRPr="002A7EE5">
        <w:rPr>
          <w:rFonts w:ascii="Bahnschrift" w:eastAsia="Times New Roman" w:hAnsi="Bahnschrift" w:cs="Calibri"/>
          <w:sz w:val="20"/>
          <w:szCs w:val="20"/>
          <w:lang w:eastAsia="pl-PL"/>
        </w:rPr>
        <w:t>20</w:t>
      </w:r>
      <w:r w:rsidR="00D57307" w:rsidRPr="002A7EE5">
        <w:rPr>
          <w:rFonts w:ascii="Bahnschrift" w:eastAsia="Times New Roman" w:hAnsi="Bahnschrift" w:cs="Calibri"/>
          <w:sz w:val="20"/>
          <w:szCs w:val="20"/>
          <w:lang w:eastAsia="pl-PL"/>
        </w:rPr>
        <w:t>3</w:t>
      </w:r>
      <w:r w:rsidR="0020348F" w:rsidRPr="002A7EE5">
        <w:rPr>
          <w:rFonts w:ascii="Bahnschrift" w:eastAsia="Times New Roman" w:hAnsi="Bahnschrift" w:cs="Calibri"/>
          <w:sz w:val="20"/>
          <w:szCs w:val="20"/>
          <w:lang w:eastAsia="pl-PL"/>
        </w:rPr>
        <w:t>,</w:t>
      </w:r>
      <w:r w:rsidR="00D57307" w:rsidRPr="002A7EE5">
        <w:rPr>
          <w:rFonts w:ascii="Bahnschrift" w:eastAsia="Times New Roman" w:hAnsi="Bahnschrift" w:cs="Calibri"/>
          <w:sz w:val="20"/>
          <w:szCs w:val="20"/>
          <w:lang w:eastAsia="pl-PL"/>
        </w:rPr>
        <w:t>14</w:t>
      </w:r>
      <w:r w:rsidR="00A13E5D"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ha, w tym w ramach zadania 1</w:t>
      </w:r>
      <w:r w:rsidR="007A682F"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na powierzchni </w:t>
      </w:r>
      <w:r w:rsidR="007A682F" w:rsidRPr="002A7EE5">
        <w:rPr>
          <w:rFonts w:ascii="Bahnschrift" w:eastAsia="Times New Roman" w:hAnsi="Bahnschrift" w:cs="Calibri"/>
          <w:sz w:val="20"/>
          <w:szCs w:val="20"/>
          <w:lang w:eastAsia="pl-PL"/>
        </w:rPr>
        <w:t xml:space="preserve">54,75 </w:t>
      </w:r>
      <w:r w:rsidRPr="002A7EE5">
        <w:rPr>
          <w:rFonts w:ascii="Bahnschrift" w:eastAsia="Times New Roman" w:hAnsi="Bahnschrift" w:cs="Calibri"/>
          <w:sz w:val="20"/>
          <w:szCs w:val="20"/>
          <w:lang w:eastAsia="pl-PL"/>
        </w:rPr>
        <w:t xml:space="preserve">ha, w ramach zadania 2 na powierzchni </w:t>
      </w:r>
      <w:r w:rsidR="007A682F" w:rsidRPr="002A7EE5">
        <w:rPr>
          <w:rFonts w:ascii="Bahnschrift" w:eastAsia="Times New Roman" w:hAnsi="Bahnschrift" w:cs="Calibri"/>
          <w:sz w:val="20"/>
          <w:szCs w:val="20"/>
          <w:lang w:eastAsia="pl-PL"/>
        </w:rPr>
        <w:t>10</w:t>
      </w:r>
      <w:r w:rsidR="00F9630F" w:rsidRPr="002A7EE5">
        <w:rPr>
          <w:rFonts w:ascii="Bahnschrift" w:eastAsia="Times New Roman" w:hAnsi="Bahnschrift" w:cs="Calibri"/>
          <w:sz w:val="20"/>
          <w:szCs w:val="20"/>
          <w:lang w:eastAsia="pl-PL"/>
        </w:rPr>
        <w:t>5</w:t>
      </w:r>
      <w:r w:rsidR="007A682F" w:rsidRPr="002A7EE5">
        <w:rPr>
          <w:rFonts w:ascii="Bahnschrift" w:eastAsia="Times New Roman" w:hAnsi="Bahnschrift" w:cs="Calibri"/>
          <w:sz w:val="20"/>
          <w:szCs w:val="20"/>
          <w:lang w:eastAsia="pl-PL"/>
        </w:rPr>
        <w:t>,</w:t>
      </w:r>
      <w:r w:rsidR="00F9630F" w:rsidRPr="002A7EE5">
        <w:rPr>
          <w:rFonts w:ascii="Bahnschrift" w:eastAsia="Times New Roman" w:hAnsi="Bahnschrift" w:cs="Calibri"/>
          <w:sz w:val="20"/>
          <w:szCs w:val="20"/>
          <w:lang w:eastAsia="pl-PL"/>
        </w:rPr>
        <w:t>80</w:t>
      </w:r>
      <w:r w:rsidRPr="002A7EE5">
        <w:rPr>
          <w:rFonts w:ascii="Bahnschrift" w:eastAsia="Times New Roman" w:hAnsi="Bahnschrift" w:cs="Calibri"/>
          <w:sz w:val="20"/>
          <w:szCs w:val="20"/>
          <w:lang w:eastAsia="pl-PL"/>
        </w:rPr>
        <w:t xml:space="preserve"> ha</w:t>
      </w:r>
      <w:r w:rsidR="007A682F" w:rsidRPr="002A7EE5">
        <w:rPr>
          <w:rFonts w:ascii="Bahnschrift" w:eastAsia="Times New Roman" w:hAnsi="Bahnschrift" w:cs="Calibri"/>
          <w:sz w:val="20"/>
          <w:szCs w:val="20"/>
          <w:lang w:eastAsia="pl-PL"/>
        </w:rPr>
        <w:t>, w ramach zadania 1 i/lub 2 na powierzchni 40,57</w:t>
      </w:r>
      <w:r w:rsidR="007677C0" w:rsidRPr="002A7EE5">
        <w:rPr>
          <w:rFonts w:ascii="Bahnschrift" w:eastAsia="Times New Roman" w:hAnsi="Bahnschrift" w:cs="Calibri"/>
          <w:sz w:val="20"/>
          <w:szCs w:val="20"/>
          <w:lang w:eastAsia="pl-PL"/>
        </w:rPr>
        <w:t xml:space="preserve"> </w:t>
      </w:r>
      <w:r w:rsidR="002F0B95" w:rsidRPr="002A7EE5">
        <w:rPr>
          <w:rFonts w:ascii="Bahnschrift" w:eastAsia="Times New Roman" w:hAnsi="Bahnschrift" w:cs="Calibri"/>
          <w:sz w:val="20"/>
          <w:szCs w:val="20"/>
          <w:lang w:eastAsia="pl-PL"/>
        </w:rPr>
        <w:t>i w ramach zadania 3 na powierzchni</w:t>
      </w:r>
      <w:r w:rsidR="00CD39D0" w:rsidRPr="002A7EE5">
        <w:rPr>
          <w:rFonts w:ascii="Bahnschrift" w:eastAsia="Times New Roman" w:hAnsi="Bahnschrift" w:cs="Calibri"/>
          <w:sz w:val="20"/>
          <w:szCs w:val="20"/>
          <w:lang w:eastAsia="pl-PL"/>
        </w:rPr>
        <w:t xml:space="preserve"> </w:t>
      </w:r>
      <w:r w:rsidR="009F2E45" w:rsidRPr="002A7EE5">
        <w:rPr>
          <w:rFonts w:ascii="Bahnschrift" w:eastAsia="Times New Roman" w:hAnsi="Bahnschrift" w:cs="Calibri"/>
          <w:sz w:val="20"/>
          <w:szCs w:val="20"/>
          <w:lang w:eastAsia="pl-PL"/>
        </w:rPr>
        <w:t>5</w:t>
      </w:r>
      <w:r w:rsidR="00CD39D0" w:rsidRPr="002A7EE5">
        <w:rPr>
          <w:rFonts w:ascii="Bahnschrift" w:eastAsia="Times New Roman" w:hAnsi="Bahnschrift" w:cs="Calibri"/>
          <w:sz w:val="20"/>
          <w:szCs w:val="20"/>
          <w:lang w:eastAsia="pl-PL"/>
        </w:rPr>
        <w:t>,</w:t>
      </w:r>
      <w:r w:rsidR="009F2E45" w:rsidRPr="002A7EE5">
        <w:rPr>
          <w:rFonts w:ascii="Bahnschrift" w:eastAsia="Times New Roman" w:hAnsi="Bahnschrift" w:cs="Calibri"/>
          <w:sz w:val="20"/>
          <w:szCs w:val="20"/>
          <w:lang w:eastAsia="pl-PL"/>
        </w:rPr>
        <w:t>29</w:t>
      </w:r>
      <w:r w:rsidR="00CD39D0" w:rsidRPr="002A7EE5">
        <w:rPr>
          <w:rFonts w:ascii="Bahnschrift" w:eastAsia="Times New Roman" w:hAnsi="Bahnschrift" w:cs="Calibri"/>
          <w:sz w:val="20"/>
          <w:szCs w:val="20"/>
          <w:lang w:eastAsia="pl-PL"/>
        </w:rPr>
        <w:t xml:space="preserve"> ha </w:t>
      </w:r>
      <w:r w:rsidR="002F0B95" w:rsidRPr="002A7EE5">
        <w:rPr>
          <w:rFonts w:ascii="Bahnschrift" w:eastAsia="Times New Roman" w:hAnsi="Bahnschrift" w:cs="Calibri"/>
          <w:sz w:val="20"/>
          <w:szCs w:val="20"/>
          <w:lang w:eastAsia="pl-PL"/>
        </w:rPr>
        <w:t>(por. załącznik 2B)</w:t>
      </w:r>
      <w:r w:rsidR="00BE32B6" w:rsidRPr="002A7EE5">
        <w:rPr>
          <w:rFonts w:ascii="Bahnschrift" w:eastAsia="Times New Roman" w:hAnsi="Bahnschrift" w:cs="Calibri"/>
          <w:sz w:val="20"/>
          <w:szCs w:val="20"/>
          <w:lang w:eastAsia="pl-PL"/>
        </w:rPr>
        <w:t>.</w:t>
      </w:r>
    </w:p>
    <w:p w14:paraId="4E379DF7" w14:textId="77777777" w:rsidR="00323F4B" w:rsidRPr="002A7EE5" w:rsidRDefault="00323F4B" w:rsidP="004820A1">
      <w:pPr>
        <w:spacing w:before="120" w:after="0" w:line="276" w:lineRule="auto"/>
        <w:ind w:left="360"/>
        <w:contextualSpacing/>
        <w:jc w:val="both"/>
        <w:rPr>
          <w:rFonts w:ascii="Bahnschrift" w:eastAsia="Times New Roman" w:hAnsi="Bahnschrift" w:cs="Calibri"/>
          <w:sz w:val="20"/>
          <w:szCs w:val="20"/>
          <w:lang w:eastAsia="pl-PL"/>
        </w:rPr>
      </w:pPr>
    </w:p>
    <w:p w14:paraId="047C8A31" w14:textId="4CD1621F" w:rsidR="004E61E3" w:rsidRDefault="004E61E3" w:rsidP="004820A1">
      <w:pPr>
        <w:spacing w:before="120" w:after="0" w:line="276" w:lineRule="auto"/>
        <w:ind w:left="360"/>
        <w:contextualSpacing/>
        <w:jc w:val="both"/>
        <w:rPr>
          <w:rFonts w:ascii="Bahnschrift" w:eastAsia="Times New Roman" w:hAnsi="Bahnschrift" w:cs="Calibri"/>
          <w:sz w:val="20"/>
          <w:szCs w:val="20"/>
          <w:lang w:eastAsia="pl-PL"/>
        </w:rPr>
      </w:pPr>
    </w:p>
    <w:p w14:paraId="17AE1608" w14:textId="7C67D573" w:rsidR="004E606E" w:rsidRDefault="004E606E" w:rsidP="004820A1">
      <w:pPr>
        <w:spacing w:before="120" w:after="0" w:line="276" w:lineRule="auto"/>
        <w:ind w:left="360"/>
        <w:contextualSpacing/>
        <w:jc w:val="both"/>
        <w:rPr>
          <w:rFonts w:ascii="Bahnschrift" w:eastAsia="Times New Roman" w:hAnsi="Bahnschrift" w:cs="Calibri"/>
          <w:sz w:val="20"/>
          <w:szCs w:val="20"/>
          <w:lang w:eastAsia="pl-PL"/>
        </w:rPr>
      </w:pPr>
    </w:p>
    <w:p w14:paraId="367490B1" w14:textId="77777777" w:rsidR="004E606E" w:rsidRDefault="004E606E" w:rsidP="004820A1">
      <w:pPr>
        <w:spacing w:before="120" w:after="0" w:line="276" w:lineRule="auto"/>
        <w:ind w:left="360"/>
        <w:contextualSpacing/>
        <w:jc w:val="both"/>
        <w:rPr>
          <w:rFonts w:ascii="Bahnschrift" w:eastAsia="Times New Roman" w:hAnsi="Bahnschrift" w:cs="Calibri"/>
          <w:sz w:val="20"/>
          <w:szCs w:val="20"/>
          <w:lang w:eastAsia="pl-PL"/>
        </w:rPr>
      </w:pPr>
    </w:p>
    <w:p w14:paraId="267D2B5B" w14:textId="3F5A3DD8" w:rsidR="00FE6871" w:rsidRDefault="00FE6871" w:rsidP="004820A1">
      <w:pPr>
        <w:spacing w:before="120" w:after="0" w:line="276" w:lineRule="auto"/>
        <w:ind w:left="360"/>
        <w:contextualSpacing/>
        <w:jc w:val="both"/>
        <w:rPr>
          <w:rFonts w:ascii="Bahnschrift" w:eastAsia="Times New Roman" w:hAnsi="Bahnschrift" w:cs="Calibri"/>
          <w:sz w:val="20"/>
          <w:szCs w:val="20"/>
          <w:lang w:eastAsia="pl-PL"/>
        </w:rPr>
      </w:pPr>
    </w:p>
    <w:p w14:paraId="04035792" w14:textId="77777777" w:rsidR="00FE6871" w:rsidRPr="002A7EE5" w:rsidRDefault="00FE6871" w:rsidP="004820A1">
      <w:pPr>
        <w:spacing w:before="120" w:after="0" w:line="276" w:lineRule="auto"/>
        <w:ind w:left="360"/>
        <w:contextualSpacing/>
        <w:jc w:val="both"/>
        <w:rPr>
          <w:rFonts w:ascii="Bahnschrift" w:eastAsia="Times New Roman" w:hAnsi="Bahnschrift" w:cs="Calibri"/>
          <w:sz w:val="20"/>
          <w:szCs w:val="20"/>
          <w:lang w:eastAsia="pl-PL"/>
        </w:rPr>
      </w:pPr>
    </w:p>
    <w:p w14:paraId="38CE2E2D"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00A13E5D" w:rsidRPr="002A7EE5">
        <w:rPr>
          <w:rFonts w:ascii="Bahnschrift" w:hAnsi="Bahnschrift" w:cs="Calibri"/>
          <w:sz w:val="20"/>
          <w:szCs w:val="20"/>
          <w:lang w:eastAsia="pl-PL"/>
        </w:rPr>
        <w:t>135</w:t>
      </w:r>
      <w:r w:rsidR="002210DB" w:rsidRPr="002A7EE5">
        <w:rPr>
          <w:rFonts w:ascii="Bahnschrift" w:hAnsi="Bahnschrift" w:cs="Calibri"/>
          <w:sz w:val="20"/>
          <w:szCs w:val="20"/>
          <w:lang w:eastAsia="pl-PL"/>
        </w:rPr>
        <w:t>,</w:t>
      </w:r>
      <w:r w:rsidR="00A13E5D" w:rsidRPr="002A7EE5">
        <w:rPr>
          <w:rFonts w:ascii="Bahnschrift" w:hAnsi="Bahnschrift" w:cs="Calibri"/>
          <w:sz w:val="20"/>
          <w:szCs w:val="20"/>
          <w:lang w:eastAsia="pl-PL"/>
        </w:rPr>
        <w:t xml:space="preserve">34 </w:t>
      </w:r>
      <w:r w:rsidRPr="002A7EE5">
        <w:rPr>
          <w:rFonts w:ascii="Bahnschrift" w:eastAsia="Times New Roman" w:hAnsi="Bahnschrift" w:cs="Calibri"/>
          <w:sz w:val="20"/>
          <w:szCs w:val="20"/>
          <w:lang w:eastAsia="pl-PL"/>
        </w:rPr>
        <w:t>ha (zgodnie ze wskazanymi działkami)</w:t>
      </w:r>
    </w:p>
    <w:p w14:paraId="58CE4CE9" w14:textId="52CC0B52"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„Las Murckowski” w Katowicach - powierzchnia </w:t>
      </w:r>
      <w:r w:rsidR="00D57307" w:rsidRPr="002A7EE5">
        <w:rPr>
          <w:rFonts w:ascii="Bahnschrift" w:hAnsi="Bahnschrift" w:cs="Calibri"/>
          <w:sz w:val="20"/>
          <w:szCs w:val="20"/>
          <w:lang w:eastAsia="pl-PL"/>
        </w:rPr>
        <w:t>4</w:t>
      </w:r>
      <w:r w:rsidR="002210DB" w:rsidRPr="002A7EE5">
        <w:rPr>
          <w:rFonts w:ascii="Bahnschrift" w:hAnsi="Bahnschrift" w:cs="Calibri"/>
          <w:sz w:val="20"/>
          <w:szCs w:val="20"/>
          <w:lang w:eastAsia="pl-PL"/>
        </w:rPr>
        <w:t>,</w:t>
      </w:r>
      <w:r w:rsidR="00D57307" w:rsidRPr="002A7EE5">
        <w:rPr>
          <w:rFonts w:ascii="Bahnschrift" w:hAnsi="Bahnschrift" w:cs="Calibri"/>
          <w:sz w:val="20"/>
          <w:szCs w:val="20"/>
          <w:lang w:eastAsia="pl-PL"/>
        </w:rPr>
        <w:t>27</w:t>
      </w:r>
      <w:r w:rsidR="00A13E5D"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ha </w:t>
      </w:r>
    </w:p>
    <w:p w14:paraId="7D697B4E"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w:t>
      </w:r>
      <w:r w:rsidR="00521DA2"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Łęg nad Młynówką” </w:t>
      </w:r>
      <w:r w:rsidRPr="002A7EE5">
        <w:rPr>
          <w:rFonts w:ascii="Bahnschrift" w:eastAsia="Times New Roman" w:hAnsi="Bahnschrift" w:cs="Calibri"/>
          <w:sz w:val="20"/>
          <w:szCs w:val="20"/>
          <w:lang w:eastAsia="pl-PL"/>
        </w:rPr>
        <w:softHyphen/>
        <w:t xml:space="preserve">- powierzchnia </w:t>
      </w:r>
      <w:r w:rsidR="002210DB" w:rsidRPr="002A7EE5">
        <w:rPr>
          <w:rFonts w:ascii="Bahnschrift" w:hAnsi="Bahnschrift" w:cs="Calibri"/>
          <w:sz w:val="20"/>
          <w:szCs w:val="20"/>
          <w:lang w:eastAsia="pl-PL"/>
        </w:rPr>
        <w:t>5,91</w:t>
      </w:r>
      <w:r w:rsidRPr="002A7EE5">
        <w:rPr>
          <w:rFonts w:ascii="Bahnschrift" w:eastAsia="Times New Roman" w:hAnsi="Bahnschrift" w:cs="Calibri"/>
          <w:sz w:val="20"/>
          <w:szCs w:val="20"/>
          <w:lang w:eastAsia="pl-PL"/>
        </w:rPr>
        <w:t xml:space="preserve"> ha </w:t>
      </w:r>
    </w:p>
    <w:p w14:paraId="52AC586B"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Natura 2000 Łąki w Jaworznie - powierzchnia </w:t>
      </w:r>
      <w:bookmarkStart w:id="1" w:name="_Hlk104894682"/>
      <w:r w:rsidR="00CD39D0" w:rsidRPr="002A7EE5">
        <w:rPr>
          <w:rFonts w:ascii="Bahnschrift" w:hAnsi="Bahnschrift" w:cs="Calibri"/>
          <w:sz w:val="20"/>
          <w:szCs w:val="20"/>
          <w:lang w:eastAsia="pl-PL"/>
        </w:rPr>
        <w:t xml:space="preserve">5,82 </w:t>
      </w:r>
      <w:bookmarkEnd w:id="1"/>
      <w:r w:rsidRPr="002A7EE5">
        <w:rPr>
          <w:rFonts w:ascii="Bahnschrift" w:eastAsia="Times New Roman" w:hAnsi="Bahnschrift" w:cs="Calibri"/>
          <w:sz w:val="20"/>
          <w:szCs w:val="20"/>
          <w:lang w:eastAsia="pl-PL"/>
        </w:rPr>
        <w:t xml:space="preserve">ha </w:t>
      </w:r>
    </w:p>
    <w:p w14:paraId="38C8EF17"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Góra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 powierzchnia </w:t>
      </w:r>
      <w:r w:rsidR="002210DB" w:rsidRPr="002A7EE5">
        <w:rPr>
          <w:rFonts w:ascii="Bahnschrift" w:hAnsi="Bahnschrift" w:cs="Calibri"/>
          <w:sz w:val="20"/>
          <w:szCs w:val="20"/>
          <w:lang w:eastAsia="pl-PL"/>
        </w:rPr>
        <w:t>6,40</w:t>
      </w:r>
      <w:r w:rsidRPr="002A7EE5">
        <w:rPr>
          <w:rFonts w:ascii="Bahnschrift" w:eastAsia="Times New Roman" w:hAnsi="Bahnschrift" w:cs="Calibri"/>
          <w:sz w:val="20"/>
          <w:szCs w:val="20"/>
          <w:lang w:eastAsia="pl-PL"/>
        </w:rPr>
        <w:t xml:space="preserve"> ha </w:t>
      </w:r>
    </w:p>
    <w:p w14:paraId="0F89269E"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Dolina Ślepiotki w Katowicach - powierzchnia </w:t>
      </w:r>
      <w:r w:rsidR="002210DB" w:rsidRPr="002A7EE5">
        <w:rPr>
          <w:rFonts w:ascii="Bahnschrift" w:hAnsi="Bahnschrift" w:cs="Calibri"/>
          <w:sz w:val="20"/>
          <w:szCs w:val="20"/>
          <w:lang w:eastAsia="pl-PL"/>
        </w:rPr>
        <w:t>4,25</w:t>
      </w:r>
      <w:r w:rsidRPr="002A7EE5">
        <w:rPr>
          <w:rFonts w:ascii="Bahnschrift" w:eastAsia="Times New Roman" w:hAnsi="Bahnschrift" w:cs="Calibri"/>
          <w:sz w:val="20"/>
          <w:szCs w:val="20"/>
          <w:lang w:eastAsia="pl-PL"/>
        </w:rPr>
        <w:t xml:space="preserve"> ha</w:t>
      </w:r>
    </w:p>
    <w:p w14:paraId="1B9B2609" w14:textId="77777777" w:rsidR="00C71A7C" w:rsidRPr="002A7EE5" w:rsidRDefault="00C71A7C" w:rsidP="00C71A7C">
      <w:pPr>
        <w:pStyle w:val="Akapitzlist"/>
        <w:numPr>
          <w:ilvl w:val="2"/>
          <w:numId w:val="2"/>
        </w:numPr>
        <w:spacing w:after="0" w:line="360" w:lineRule="auto"/>
        <w:ind w:left="851" w:hanging="284"/>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Natura 2000 </w:t>
      </w:r>
      <w:r w:rsidRPr="002A7EE5">
        <w:rPr>
          <w:rFonts w:ascii="Bahnschrift" w:hAnsi="Bahnschrift" w:cs="Calibri"/>
          <w:sz w:val="20"/>
          <w:szCs w:val="20"/>
        </w:rPr>
        <w:t xml:space="preserve">Cieszyńskie Źródła Tufowe enklawa Morzyk </w:t>
      </w:r>
      <w:r w:rsidRPr="002A7EE5">
        <w:rPr>
          <w:rFonts w:ascii="Bahnschrift" w:hAnsi="Bahnschrift" w:cs="Calibri"/>
          <w:sz w:val="20"/>
          <w:szCs w:val="20"/>
          <w:lang w:eastAsia="pl-PL"/>
        </w:rPr>
        <w:t>– powierzchnia 41,15 ha</w:t>
      </w:r>
    </w:p>
    <w:p w14:paraId="2A0EE84F" w14:textId="77777777" w:rsidR="004E61E3" w:rsidRPr="002A7EE5" w:rsidRDefault="004E61E3" w:rsidP="004820A1">
      <w:pPr>
        <w:spacing w:before="120" w:after="0" w:line="276" w:lineRule="auto"/>
        <w:jc w:val="both"/>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 xml:space="preserve">Wymienione obszary /powierzchnie/ działki ewidencyjne zostały zaznaczone na mapach w załącznikach </w:t>
      </w:r>
      <w:r w:rsidR="00A13E5D" w:rsidRPr="002A7EE5">
        <w:rPr>
          <w:rFonts w:ascii="Bahnschrift" w:eastAsia="Calibri" w:hAnsi="Bahnschrift" w:cs="Calibri"/>
          <w:sz w:val="20"/>
          <w:szCs w:val="20"/>
          <w:lang w:eastAsia="pl-PL"/>
        </w:rPr>
        <w:t>2C-</w:t>
      </w:r>
      <w:r w:rsidR="00992A08" w:rsidRPr="002A7EE5">
        <w:rPr>
          <w:rFonts w:ascii="Bahnschrift" w:eastAsia="Calibri" w:hAnsi="Bahnschrift" w:cs="Calibri"/>
          <w:sz w:val="20"/>
          <w:szCs w:val="20"/>
          <w:lang w:eastAsia="pl-PL"/>
        </w:rPr>
        <w:t>I</w:t>
      </w:r>
      <w:r w:rsidR="004675B7" w:rsidRPr="002A7EE5">
        <w:rPr>
          <w:rFonts w:ascii="Bahnschrift" w:eastAsia="Calibri" w:hAnsi="Bahnschrift" w:cs="Calibri"/>
          <w:sz w:val="20"/>
          <w:szCs w:val="20"/>
          <w:lang w:eastAsia="pl-PL"/>
        </w:rPr>
        <w:t>.</w:t>
      </w:r>
    </w:p>
    <w:p w14:paraId="37E870DB" w14:textId="13C1173A" w:rsidR="004675B7" w:rsidRPr="002A7EE5" w:rsidRDefault="004675B7" w:rsidP="007928EF">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Uwaga: podana powierzchnia dotyczy działek ewidencyjnych; faktyczna powierzchnia zajmowana przez IGO jest mniejsza (sposób występowania/zajmowana powierzchnia gatunku na danej działce zostały podane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 xml:space="preserve">załączniku </w:t>
      </w:r>
      <w:r w:rsidR="002F0B95" w:rsidRPr="002A7EE5">
        <w:rPr>
          <w:rFonts w:ascii="Bahnschrift" w:eastAsia="Times New Roman" w:hAnsi="Bahnschrift" w:cs="Calibri"/>
          <w:sz w:val="20"/>
          <w:szCs w:val="20"/>
          <w:lang w:eastAsia="pl-PL"/>
        </w:rPr>
        <w:t>2B</w:t>
      </w:r>
      <w:r w:rsidRPr="002A7EE5">
        <w:rPr>
          <w:rFonts w:ascii="Bahnschrift" w:eastAsia="Times New Roman" w:hAnsi="Bahnschrift" w:cs="Calibri"/>
          <w:sz w:val="20"/>
          <w:szCs w:val="20"/>
          <w:lang w:eastAsia="pl-PL"/>
        </w:rPr>
        <w:t>).</w:t>
      </w:r>
    </w:p>
    <w:p w14:paraId="13F0AB7D" w14:textId="77777777" w:rsidR="00A91E83" w:rsidRPr="002A7EE5" w:rsidRDefault="00A91E83" w:rsidP="007928EF">
      <w:pPr>
        <w:spacing w:before="120" w:after="0" w:line="276" w:lineRule="auto"/>
        <w:contextualSpacing/>
        <w:jc w:val="both"/>
        <w:rPr>
          <w:rFonts w:ascii="Bahnschrift" w:eastAsia="Times New Roman" w:hAnsi="Bahnschrift" w:cs="Calibri"/>
          <w:sz w:val="20"/>
          <w:szCs w:val="20"/>
          <w:lang w:eastAsia="pl-PL"/>
        </w:rPr>
      </w:pPr>
    </w:p>
    <w:p w14:paraId="5108F7F4" w14:textId="77777777" w:rsidR="004E61E3" w:rsidRPr="002A7EE5" w:rsidRDefault="004E61E3" w:rsidP="004820A1">
      <w:pPr>
        <w:spacing w:before="120" w:after="0" w:line="276" w:lineRule="auto"/>
        <w:ind w:left="357"/>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Poszczególne zabiegi polegają na:</w:t>
      </w:r>
    </w:p>
    <w:p w14:paraId="58143E49" w14:textId="77777777" w:rsidR="004E61E3" w:rsidRPr="002A7EE5" w:rsidRDefault="004E61E3" w:rsidP="004820A1">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rPr>
        <w:t xml:space="preserve">w przypadku gatunków z rodzaju </w:t>
      </w:r>
      <w:r w:rsidRPr="002A7EE5">
        <w:rPr>
          <w:rFonts w:ascii="Bahnschrift" w:hAnsi="Bahnschrift" w:cs="Calibri"/>
          <w:b/>
          <w:bCs/>
          <w:sz w:val="20"/>
          <w:szCs w:val="20"/>
        </w:rPr>
        <w:t>barszcz</w:t>
      </w:r>
      <w:r w:rsidRPr="002A7EE5">
        <w:rPr>
          <w:rFonts w:ascii="Bahnschrift" w:hAnsi="Bahnschrift" w:cs="Calibri"/>
          <w:sz w:val="20"/>
          <w:szCs w:val="20"/>
        </w:rPr>
        <w:t xml:space="preserve"> (zadanie 1</w:t>
      </w:r>
      <w:r w:rsidR="00CA4217" w:rsidRPr="002A7EE5">
        <w:rPr>
          <w:rFonts w:ascii="Bahnschrift" w:hAnsi="Bahnschrift" w:cs="Calibri"/>
          <w:sz w:val="20"/>
          <w:szCs w:val="20"/>
        </w:rPr>
        <w:t xml:space="preserve"> i 2</w:t>
      </w:r>
      <w:r w:rsidRPr="002A7EE5">
        <w:rPr>
          <w:rFonts w:ascii="Bahnschrift" w:hAnsi="Bahnschrift" w:cs="Calibri"/>
          <w:sz w:val="20"/>
          <w:szCs w:val="20"/>
        </w:rPr>
        <w:t>):</w:t>
      </w:r>
    </w:p>
    <w:p w14:paraId="1BA66C62" w14:textId="77777777" w:rsidR="004E61E3" w:rsidRPr="002A7EE5" w:rsidRDefault="004E61E3"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wykopywaniu pojedynczych osobników</w:t>
      </w:r>
      <w:r w:rsidR="002E0DC8" w:rsidRPr="002A7EE5">
        <w:rPr>
          <w:rFonts w:ascii="Bahnschrift" w:eastAsia="Times New Roman" w:hAnsi="Bahnschrift" w:cs="Calibri"/>
          <w:sz w:val="20"/>
          <w:szCs w:val="20"/>
        </w:rPr>
        <w:t xml:space="preserve"> </w:t>
      </w:r>
      <w:r w:rsidR="002E0DC8" w:rsidRPr="002A7EE5">
        <w:rPr>
          <w:rFonts w:ascii="Bahnschrift" w:hAnsi="Bahnschrift" w:cs="Calibri"/>
          <w:sz w:val="20"/>
          <w:szCs w:val="20"/>
        </w:rPr>
        <w:t>(zadanie 1)</w:t>
      </w:r>
    </w:p>
    <w:p w14:paraId="5A98BAB9" w14:textId="77777777" w:rsidR="004E61E3" w:rsidRPr="002A7EE5" w:rsidRDefault="004E61E3"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przecinaniu szyi korzeniowej</w:t>
      </w:r>
      <w:r w:rsidR="002E0DC8" w:rsidRPr="002A7EE5">
        <w:rPr>
          <w:rFonts w:ascii="Bahnschrift" w:eastAsia="Times New Roman" w:hAnsi="Bahnschrift" w:cs="Calibri"/>
          <w:sz w:val="20"/>
          <w:szCs w:val="20"/>
        </w:rPr>
        <w:t xml:space="preserve"> </w:t>
      </w:r>
      <w:r w:rsidR="002E0DC8" w:rsidRPr="002A7EE5">
        <w:rPr>
          <w:rFonts w:ascii="Bahnschrift" w:hAnsi="Bahnschrift" w:cs="Calibri"/>
          <w:sz w:val="20"/>
          <w:szCs w:val="20"/>
        </w:rPr>
        <w:t>(zadanie 1)</w:t>
      </w:r>
    </w:p>
    <w:p w14:paraId="30404438" w14:textId="7848DB46" w:rsidR="00EB6884" w:rsidRPr="002A7EE5" w:rsidRDefault="00EB6884"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hAnsi="Bahnschrift" w:cs="Calibri"/>
          <w:sz w:val="20"/>
          <w:szCs w:val="20"/>
          <w:lang w:eastAsia="pl-PL"/>
        </w:rPr>
        <w:t>usuwani</w:t>
      </w:r>
      <w:r w:rsidR="00A91E83" w:rsidRPr="002A7EE5">
        <w:rPr>
          <w:rFonts w:ascii="Bahnschrift" w:hAnsi="Bahnschrift" w:cs="Calibri"/>
          <w:sz w:val="20"/>
          <w:szCs w:val="20"/>
          <w:lang w:eastAsia="pl-PL"/>
        </w:rPr>
        <w:t>u</w:t>
      </w:r>
      <w:r w:rsidRPr="002A7EE5">
        <w:rPr>
          <w:rFonts w:ascii="Bahnschrift" w:hAnsi="Bahnschrift" w:cs="Calibri"/>
          <w:sz w:val="20"/>
          <w:szCs w:val="20"/>
          <w:lang w:eastAsia="pl-PL"/>
        </w:rPr>
        <w:t xml:space="preserve"> siewek (wyrywanie, wykopywanie</w:t>
      </w:r>
      <w:r w:rsidR="001845DE" w:rsidRPr="002A7EE5">
        <w:rPr>
          <w:rFonts w:ascii="Bahnschrift" w:hAnsi="Bahnschrift" w:cs="Calibri"/>
          <w:sz w:val="20"/>
          <w:szCs w:val="20"/>
          <w:lang w:eastAsia="pl-PL"/>
        </w:rPr>
        <w:t>, koszenie</w:t>
      </w:r>
      <w:r w:rsidRPr="002A7EE5">
        <w:rPr>
          <w:rFonts w:ascii="Bahnschrift" w:hAnsi="Bahnschrift" w:cs="Calibri"/>
          <w:sz w:val="20"/>
          <w:szCs w:val="20"/>
          <w:lang w:eastAsia="pl-PL"/>
        </w:rPr>
        <w:t xml:space="preserve"> w zależności od warunków lokalnych i rozmiarów roślin)</w:t>
      </w:r>
      <w:r w:rsidR="002E0DC8" w:rsidRPr="002A7EE5">
        <w:rPr>
          <w:rFonts w:ascii="Bahnschrift" w:hAnsi="Bahnschrift" w:cs="Calibri"/>
          <w:sz w:val="20"/>
          <w:szCs w:val="20"/>
          <w:lang w:eastAsia="pl-PL"/>
        </w:rPr>
        <w:t xml:space="preserve"> </w:t>
      </w:r>
      <w:r w:rsidR="002E0DC8" w:rsidRPr="002A7EE5">
        <w:rPr>
          <w:rFonts w:ascii="Bahnschrift" w:hAnsi="Bahnschrift" w:cs="Calibri"/>
          <w:sz w:val="20"/>
          <w:szCs w:val="20"/>
        </w:rPr>
        <w:t>(zadanie 1)</w:t>
      </w:r>
    </w:p>
    <w:p w14:paraId="2C85D93C" w14:textId="77777777" w:rsidR="00B70174" w:rsidRPr="002A7EE5" w:rsidRDefault="00B70174"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dwukrotne koszenie</w:t>
      </w:r>
      <w:r w:rsidR="002E0DC8" w:rsidRPr="002A7EE5">
        <w:rPr>
          <w:rFonts w:ascii="Bahnschrift" w:eastAsia="Times New Roman" w:hAnsi="Bahnschrift" w:cs="Calibri"/>
          <w:sz w:val="20"/>
          <w:szCs w:val="20"/>
        </w:rPr>
        <w:t xml:space="preserve"> (zadanie 2)</w:t>
      </w:r>
    </w:p>
    <w:p w14:paraId="25EB91D0" w14:textId="5C126477" w:rsidR="00791389" w:rsidRPr="002A7EE5" w:rsidRDefault="005B221D" w:rsidP="00791389">
      <w:pPr>
        <w:pStyle w:val="Tekstpodstawowy1"/>
        <w:ind w:firstLine="0"/>
        <w:rPr>
          <w:rFonts w:ascii="Bahnschrift" w:hAnsi="Bahnschrift" w:cs="Calibri"/>
          <w:szCs w:val="20"/>
        </w:rPr>
      </w:pPr>
      <w:r w:rsidRPr="002A7EE5">
        <w:rPr>
          <w:rFonts w:ascii="Bahnschrift" w:eastAsia="Times New Roman" w:hAnsi="Bahnschrift" w:cs="Calibri"/>
          <w:szCs w:val="20"/>
        </w:rPr>
        <w:t>R</w:t>
      </w:r>
      <w:r w:rsidRPr="002A7EE5">
        <w:rPr>
          <w:rFonts w:ascii="Bahnschrift" w:hAnsi="Bahnschrift" w:cs="Calibri"/>
          <w:szCs w:val="20"/>
        </w:rPr>
        <w:t xml:space="preserve">ęczne wykopanie roślin barszczu </w:t>
      </w:r>
      <w:r w:rsidR="00331A52" w:rsidRPr="002A7EE5">
        <w:rPr>
          <w:rFonts w:ascii="Bahnschrift" w:hAnsi="Bahnschrift" w:cs="Calibri"/>
          <w:szCs w:val="20"/>
        </w:rPr>
        <w:t xml:space="preserve">polega na usuwaniu dorosłych i juwenilnych osobników barszczu </w:t>
      </w:r>
      <w:r w:rsidRPr="002A7EE5">
        <w:rPr>
          <w:rFonts w:ascii="Bahnschrift" w:hAnsi="Bahnschrift" w:cs="Calibri"/>
          <w:szCs w:val="20"/>
        </w:rPr>
        <w:t>wraz z</w:t>
      </w:r>
      <w:r w:rsidR="00E33ED7">
        <w:rPr>
          <w:rFonts w:ascii="Bahnschrift" w:hAnsi="Bahnschrift" w:cs="Calibri"/>
          <w:szCs w:val="20"/>
        </w:rPr>
        <w:t> </w:t>
      </w:r>
      <w:r w:rsidRPr="002A7EE5">
        <w:rPr>
          <w:rFonts w:ascii="Bahnschrift" w:hAnsi="Bahnschrift" w:cs="Calibri"/>
          <w:szCs w:val="20"/>
        </w:rPr>
        <w:t xml:space="preserve">szyjką korzeniową, przy użyciu szpadla lub innego ostrego narzędzia. </w:t>
      </w:r>
      <w:r w:rsidR="00331A52" w:rsidRPr="002A7EE5">
        <w:rPr>
          <w:rFonts w:ascii="Bahnschrift" w:hAnsi="Bahnschrift" w:cs="Calibri"/>
          <w:szCs w:val="20"/>
        </w:rPr>
        <w:t>Jeśli w terenie stwierdzone zostaną siewki należy je, w zależności od warunków lokalnych,</w:t>
      </w:r>
      <w:r w:rsidR="001845DE" w:rsidRPr="002A7EE5">
        <w:rPr>
          <w:rFonts w:ascii="Bahnschrift" w:hAnsi="Bahnschrift" w:cs="Calibri"/>
          <w:szCs w:val="20"/>
        </w:rPr>
        <w:t xml:space="preserve"> </w:t>
      </w:r>
      <w:r w:rsidR="001845DE" w:rsidRPr="002A7EE5">
        <w:rPr>
          <w:rFonts w:ascii="Bahnschrift" w:eastAsiaTheme="minorHAnsi" w:hAnsi="Bahnschrift" w:cs="Calibri"/>
          <w:szCs w:val="20"/>
        </w:rPr>
        <w:t>większe powierzchnie zdominowane przez siewki można</w:t>
      </w:r>
      <w:r w:rsidR="00331A52" w:rsidRPr="002A7EE5">
        <w:rPr>
          <w:rFonts w:ascii="Bahnschrift" w:hAnsi="Bahnschrift" w:cs="Calibri"/>
          <w:szCs w:val="20"/>
        </w:rPr>
        <w:t xml:space="preserve"> wyrywać lub wykopywać.</w:t>
      </w:r>
    </w:p>
    <w:p w14:paraId="5945A92F" w14:textId="77777777" w:rsidR="00E8109A" w:rsidRPr="002A7EE5" w:rsidRDefault="00791389" w:rsidP="00791389">
      <w:pPr>
        <w:pStyle w:val="Tekstpodstawowy1"/>
        <w:ind w:firstLine="0"/>
        <w:rPr>
          <w:rFonts w:ascii="Bahnschrift" w:hAnsi="Bahnschrift" w:cs="Calibri"/>
          <w:szCs w:val="20"/>
        </w:rPr>
      </w:pPr>
      <w:r w:rsidRPr="002A7EE5">
        <w:rPr>
          <w:rFonts w:ascii="Bahnschrift" w:hAnsi="Bahnschrift" w:cs="Calibri"/>
          <w:szCs w:val="20"/>
        </w:rPr>
        <w:t>O ile jest to możliwe, zaleca się wykopywanie roślin w całości, jednak w przypadku dużych osobników lub gdy zwalczanie jest podejmowane w fazie kwitnienia barszczy, ze względów praktycznych (w celu ułatwienia dostępu do korzenia, a także ze względów bezpieczeństwa dla realizujących zabieg) możliwe jest uprzednie usunięcie części nadziemnych. W stosunku do części osobników (siewek), można stosować wyrywanie, zwracając szczególną uwagę, czy w ziemi nie pozostał korzeń</w:t>
      </w:r>
      <w:r w:rsidR="00E8109A" w:rsidRPr="002A7EE5">
        <w:rPr>
          <w:rFonts w:ascii="Bahnschrift" w:hAnsi="Bahnschrift" w:cs="Calibri"/>
          <w:szCs w:val="20"/>
        </w:rPr>
        <w:t xml:space="preserve">. </w:t>
      </w:r>
    </w:p>
    <w:p w14:paraId="60785AFF" w14:textId="77777777" w:rsidR="00E8109A" w:rsidRPr="002A7EE5" w:rsidRDefault="00E8109A" w:rsidP="00E8109A">
      <w:pPr>
        <w:pStyle w:val="Tekstpodstawowy1"/>
        <w:ind w:firstLine="0"/>
        <w:rPr>
          <w:rFonts w:ascii="Bahnschrift" w:hAnsi="Bahnschrift" w:cs="Calibri"/>
          <w:szCs w:val="20"/>
        </w:rPr>
      </w:pPr>
      <w:r w:rsidRPr="002A7EE5">
        <w:rPr>
          <w:rFonts w:ascii="Bahnschrift" w:hAnsi="Bahnschrift" w:cs="Calibri"/>
          <w:szCs w:val="20"/>
        </w:rPr>
        <w:t>Metoda polegająca na przecięciu szyjki korzeniowej osobnika barszczu wykonywana jest przy użyciu szpadla lub innego odpowiedniego narzędzia tnącego, na głębokości minimum 15-25 cm. Zabiegowi powinny zostać poddane wszystkie osobniki o wysokości powyżej 40 cm oraz niższe o mocno rozbudowanych rozetach liściowych. Każdorazowo należy kontrolować poprawność wykonania cięcia i w przypadku stwierdzenia, że zostało ono wykonane zbyt płytko, należy je powtórzyć na większej głębokości. Pozostałe osobniki, o mniejszych wymiarach, należy eliminować inną metodą (np. poprzez wykopywanie) lub objąć je zabiegiem przecinania w kolejnych turach zabiegów, gdy osiągną właściwy rozmiar.</w:t>
      </w:r>
    </w:p>
    <w:p w14:paraId="0447CA33" w14:textId="77777777" w:rsidR="00E8109A" w:rsidRPr="002A7EE5" w:rsidRDefault="00331A52" w:rsidP="00E8109A">
      <w:pPr>
        <w:pStyle w:val="Tekstpodstawowy1"/>
        <w:ind w:firstLine="0"/>
        <w:rPr>
          <w:rFonts w:ascii="Bahnschrift" w:hAnsi="Bahnschrift" w:cs="Calibri"/>
          <w:szCs w:val="20"/>
        </w:rPr>
      </w:pPr>
      <w:r w:rsidRPr="002A7EE5">
        <w:rPr>
          <w:rFonts w:ascii="Bahnschrift" w:hAnsi="Bahnschrift" w:cs="Calibri"/>
          <w:szCs w:val="20"/>
        </w:rPr>
        <w:t>Przy zwalczaniu kaukaskich barszczy metodą wykopywania roślin z korzeniami i przecinania szyi korzeniowej powstaje biomasa w postaci:</w:t>
      </w:r>
    </w:p>
    <w:p w14:paraId="3EA18B56" w14:textId="77777777" w:rsidR="008129F2" w:rsidRPr="002A7EE5" w:rsidRDefault="008129F2" w:rsidP="00E8109A">
      <w:pPr>
        <w:pStyle w:val="Tekstpodstawowy1"/>
        <w:ind w:firstLine="0"/>
        <w:rPr>
          <w:rFonts w:ascii="Bahnschrift" w:hAnsi="Bahnschrift" w:cs="Calibri"/>
          <w:szCs w:val="20"/>
        </w:rPr>
      </w:pPr>
    </w:p>
    <w:p w14:paraId="46B3F27C" w14:textId="7FBA003D" w:rsidR="00323F4B" w:rsidRPr="002A7EE5" w:rsidRDefault="00323F4B" w:rsidP="00E8109A">
      <w:pPr>
        <w:pStyle w:val="Tekstpodstawowy1"/>
        <w:ind w:firstLine="0"/>
        <w:rPr>
          <w:rFonts w:ascii="Bahnschrift" w:hAnsi="Bahnschrift" w:cs="Calibri"/>
          <w:szCs w:val="20"/>
        </w:rPr>
      </w:pPr>
    </w:p>
    <w:p w14:paraId="1DA814DB" w14:textId="77777777" w:rsidR="00A87762" w:rsidRPr="002A7EE5" w:rsidRDefault="00A87762" w:rsidP="00E8109A">
      <w:pPr>
        <w:pStyle w:val="Tekstpodstawowy1"/>
        <w:ind w:firstLine="0"/>
        <w:rPr>
          <w:rFonts w:ascii="Bahnschrift" w:hAnsi="Bahnschrift" w:cs="Calibri"/>
          <w:szCs w:val="20"/>
        </w:rPr>
      </w:pPr>
    </w:p>
    <w:p w14:paraId="006A4C27" w14:textId="77777777" w:rsidR="00323F4B" w:rsidRPr="002A7EE5" w:rsidRDefault="00323F4B" w:rsidP="00E8109A">
      <w:pPr>
        <w:pStyle w:val="Tekstpodstawowy1"/>
        <w:ind w:firstLine="0"/>
        <w:rPr>
          <w:rFonts w:ascii="Bahnschrift" w:hAnsi="Bahnschrift" w:cs="Calibri"/>
          <w:szCs w:val="20"/>
        </w:rPr>
      </w:pPr>
    </w:p>
    <w:p w14:paraId="5124A6AC" w14:textId="77777777" w:rsidR="00331A52" w:rsidRPr="002A7EE5" w:rsidRDefault="00331A52" w:rsidP="00C243E0">
      <w:pPr>
        <w:numPr>
          <w:ilvl w:val="0"/>
          <w:numId w:val="14"/>
        </w:numPr>
        <w:tabs>
          <w:tab w:val="left" w:pos="284"/>
        </w:tabs>
        <w:suppressAutoHyphens/>
        <w:spacing w:before="120" w:after="0" w:line="276" w:lineRule="auto"/>
        <w:ind w:left="0" w:firstLine="0"/>
        <w:jc w:val="both"/>
        <w:rPr>
          <w:rFonts w:ascii="Bahnschrift" w:eastAsia="Calibri" w:hAnsi="Bahnschrift" w:cs="Calibri"/>
          <w:sz w:val="20"/>
          <w:szCs w:val="20"/>
        </w:rPr>
      </w:pPr>
      <w:r w:rsidRPr="002A7EE5">
        <w:rPr>
          <w:rFonts w:ascii="Bahnschrift" w:eastAsia="Calibri" w:hAnsi="Bahnschrift" w:cs="Calibri"/>
          <w:sz w:val="20"/>
          <w:szCs w:val="20"/>
        </w:rPr>
        <w:t>rozet liściowych z korzeniami lub odciętych liści oraz korzeni (o ile zabiegi rozpoczęto przed okresem kwitnienia);</w:t>
      </w:r>
    </w:p>
    <w:p w14:paraId="061AEB68" w14:textId="5A6683A7" w:rsidR="00331A52" w:rsidRPr="002A7EE5" w:rsidRDefault="00331A52" w:rsidP="00C243E0">
      <w:pPr>
        <w:numPr>
          <w:ilvl w:val="0"/>
          <w:numId w:val="14"/>
        </w:numPr>
        <w:tabs>
          <w:tab w:val="left" w:pos="284"/>
        </w:tabs>
        <w:suppressAutoHyphens/>
        <w:spacing w:before="120" w:after="0" w:line="276" w:lineRule="auto"/>
        <w:ind w:left="0" w:firstLine="0"/>
        <w:jc w:val="both"/>
        <w:rPr>
          <w:rFonts w:ascii="Bahnschrift" w:eastAsia="Calibri" w:hAnsi="Bahnschrift" w:cs="Calibri"/>
          <w:sz w:val="20"/>
          <w:szCs w:val="20"/>
        </w:rPr>
      </w:pPr>
      <w:r w:rsidRPr="002A7EE5">
        <w:rPr>
          <w:rFonts w:ascii="Bahnschrift" w:eastAsia="Calibri" w:hAnsi="Bahnschrift" w:cs="Calibri"/>
          <w:sz w:val="20"/>
          <w:szCs w:val="20"/>
        </w:rPr>
        <w:t xml:space="preserve">całych osobników wraz z korzeniami lub odciętych części nadziemnych – w tym pędów kwiatostanowych z kwiatostanami/owocostanami – oraz korzeni (w przypadku późniejszego rozpoczęcia zabiegów; rodzaj uzyskanej biomasy zależy od pory roku i fazy kwitnienia/owocowania). </w:t>
      </w:r>
    </w:p>
    <w:p w14:paraId="51C59CDE" w14:textId="77777777" w:rsidR="009764DB" w:rsidRPr="002A7EE5" w:rsidRDefault="00331A52" w:rsidP="009764DB">
      <w:pPr>
        <w:suppressAutoHyphens/>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Zabieg należy powtórzyć w tym samym sezonie wegetacyjnym (wykopując osobniki nowo</w:t>
      </w:r>
      <w:r w:rsidR="00E8109A"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wzeszłe lub przypadkowo pominięte w poprzednim zabiegu). </w:t>
      </w:r>
    </w:p>
    <w:p w14:paraId="251FD14F" w14:textId="77777777" w:rsidR="009764DB" w:rsidRPr="002A7EE5" w:rsidRDefault="009764DB" w:rsidP="009764DB">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Zabieg koszenia każdorazowo wykonany zostanie w odniesieniu do roślin wegetatywnych (niekwitnących), natomiast w przypadku roślin kwitnących/owocujących zabieg koszenia zostanie poprzedzony ścięciem kwiatostanów, tak by nie dopuścić do zawiązywania/rozsiewania nasion.</w:t>
      </w:r>
    </w:p>
    <w:p w14:paraId="29D57C27" w14:textId="7D0571BC" w:rsidR="0015353B" w:rsidRPr="002A7EE5" w:rsidRDefault="0015353B" w:rsidP="009764DB">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Rekomendowane jest podjęcie pierwszego zabiegu wczesną wiosną (termin do uzgodnienia z</w:t>
      </w:r>
      <w:r w:rsidR="00E33ED7">
        <w:rPr>
          <w:rFonts w:ascii="Bahnschrift" w:hAnsi="Bahnschrift" w:cs="Calibri"/>
          <w:sz w:val="20"/>
          <w:szCs w:val="20"/>
          <w:lang w:eastAsia="pl-PL"/>
        </w:rPr>
        <w:t> </w:t>
      </w:r>
      <w:r w:rsidRPr="002A7EE5">
        <w:rPr>
          <w:rFonts w:ascii="Bahnschrift" w:hAnsi="Bahnschrift" w:cs="Calibri"/>
          <w:sz w:val="20"/>
          <w:szCs w:val="20"/>
          <w:lang w:eastAsia="pl-PL"/>
        </w:rPr>
        <w:t xml:space="preserve">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Drugi zabieg należy przeprowadzić później w sezonie wegetacyjnym (termin zależny od tempa rozwoju roślin barszczu – w uzgodnieniu z</w:t>
      </w:r>
      <w:r w:rsidR="00E33ED7">
        <w:rPr>
          <w:rFonts w:ascii="Bahnschrift" w:hAnsi="Bahnschrift" w:cs="Calibri"/>
          <w:sz w:val="20"/>
          <w:szCs w:val="20"/>
          <w:lang w:eastAsia="pl-PL"/>
        </w:rPr>
        <w:t> </w:t>
      </w:r>
      <w:r w:rsidRPr="002A7EE5">
        <w:rPr>
          <w:rFonts w:ascii="Bahnschrift" w:hAnsi="Bahnschrift" w:cs="Calibri"/>
          <w:sz w:val="20"/>
          <w:szCs w:val="20"/>
          <w:lang w:eastAsia="pl-PL"/>
        </w:rPr>
        <w:t xml:space="preserve">Zamawiającym), </w:t>
      </w:r>
      <w:proofErr w:type="gramStart"/>
      <w:r w:rsidRPr="002A7EE5">
        <w:rPr>
          <w:rFonts w:ascii="Bahnschrift" w:hAnsi="Bahnschrift" w:cs="Calibri"/>
          <w:sz w:val="20"/>
          <w:szCs w:val="20"/>
          <w:lang w:eastAsia="pl-PL"/>
        </w:rPr>
        <w:t>tak aby</w:t>
      </w:r>
      <w:proofErr w:type="gramEnd"/>
      <w:r w:rsidRPr="002A7EE5">
        <w:rPr>
          <w:rFonts w:ascii="Bahnschrift" w:hAnsi="Bahnschrift" w:cs="Calibri"/>
          <w:sz w:val="20"/>
          <w:szCs w:val="20"/>
          <w:lang w:eastAsia="pl-PL"/>
        </w:rPr>
        <w:t xml:space="preserve"> nie dopuścić do rozwoju pędów kwiatostanowych.</w:t>
      </w:r>
    </w:p>
    <w:p w14:paraId="48874C7C" w14:textId="151160EE" w:rsidR="00885977" w:rsidRPr="002A7EE5" w:rsidRDefault="00885977" w:rsidP="00B70174">
      <w:pPr>
        <w:spacing w:before="120" w:after="0" w:line="276" w:lineRule="auto"/>
        <w:contextualSpacing/>
        <w:jc w:val="both"/>
        <w:rPr>
          <w:rFonts w:ascii="Bahnschrift" w:eastAsia="Times New Roman" w:hAnsi="Bahnschrift" w:cs="Calibri"/>
          <w:sz w:val="20"/>
          <w:szCs w:val="20"/>
        </w:rPr>
      </w:pPr>
    </w:p>
    <w:p w14:paraId="4B5D44A4" w14:textId="32CEF9D0" w:rsidR="00F9104A" w:rsidRPr="002A7EE5" w:rsidRDefault="00777104" w:rsidP="004820A1">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u w:val="single"/>
        </w:rPr>
        <w:t xml:space="preserve">w przypadku gatunków z rodzaju </w:t>
      </w:r>
      <w:r w:rsidRPr="002A7EE5">
        <w:rPr>
          <w:rFonts w:ascii="Bahnschrift" w:hAnsi="Bahnschrift" w:cs="Calibri"/>
          <w:b/>
          <w:sz w:val="20"/>
          <w:szCs w:val="20"/>
          <w:u w:val="single"/>
        </w:rPr>
        <w:t>nawłoć</w:t>
      </w:r>
      <w:r w:rsidRPr="002A7EE5">
        <w:rPr>
          <w:rFonts w:ascii="Bahnschrift" w:hAnsi="Bahnschrift" w:cs="Calibri"/>
          <w:sz w:val="20"/>
          <w:szCs w:val="20"/>
        </w:rPr>
        <w:t xml:space="preserve"> (zadanie</w:t>
      </w:r>
      <w:r w:rsidR="00E329B5" w:rsidRPr="002A7EE5">
        <w:rPr>
          <w:rFonts w:ascii="Bahnschrift" w:hAnsi="Bahnschrift" w:cs="Calibri"/>
          <w:sz w:val="20"/>
          <w:szCs w:val="20"/>
        </w:rPr>
        <w:t xml:space="preserve"> </w:t>
      </w:r>
      <w:r w:rsidRPr="002A7EE5">
        <w:rPr>
          <w:rFonts w:ascii="Bahnschrift" w:hAnsi="Bahnschrift" w:cs="Calibri"/>
          <w:sz w:val="20"/>
          <w:szCs w:val="20"/>
        </w:rPr>
        <w:t>1</w:t>
      </w:r>
      <w:r w:rsidR="002F0B95" w:rsidRPr="002A7EE5">
        <w:rPr>
          <w:rFonts w:ascii="Bahnschrift" w:hAnsi="Bahnschrift" w:cs="Calibri"/>
          <w:sz w:val="20"/>
          <w:szCs w:val="20"/>
        </w:rPr>
        <w:t>,</w:t>
      </w:r>
      <w:r w:rsidRPr="002A7EE5">
        <w:rPr>
          <w:rFonts w:ascii="Bahnschrift" w:hAnsi="Bahnschrift" w:cs="Calibri"/>
          <w:sz w:val="20"/>
          <w:szCs w:val="20"/>
        </w:rPr>
        <w:t xml:space="preserve"> 2</w:t>
      </w:r>
      <w:r w:rsidR="002F0B95" w:rsidRPr="002A7EE5">
        <w:rPr>
          <w:rFonts w:ascii="Bahnschrift" w:hAnsi="Bahnschrift" w:cs="Calibri"/>
          <w:sz w:val="20"/>
          <w:szCs w:val="20"/>
        </w:rPr>
        <w:t xml:space="preserve"> i 3</w:t>
      </w:r>
      <w:r w:rsidRPr="002A7EE5">
        <w:rPr>
          <w:rFonts w:ascii="Bahnschrift" w:hAnsi="Bahnschrift" w:cs="Calibri"/>
          <w:sz w:val="20"/>
          <w:szCs w:val="20"/>
        </w:rPr>
        <w:t>):</w:t>
      </w:r>
    </w:p>
    <w:p w14:paraId="541F1AF9" w14:textId="77777777" w:rsidR="00777104" w:rsidRPr="002A7EE5" w:rsidRDefault="00777104" w:rsidP="004820A1">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wykopywaniu pojedynczych kęp nawłoci (zadanie 1)</w:t>
      </w:r>
    </w:p>
    <w:p w14:paraId="485AA2AA" w14:textId="77777777" w:rsidR="002F0B95" w:rsidRPr="002A7EE5" w:rsidRDefault="00777104" w:rsidP="00A13E5D">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selektywnym ręcznym koszeniu różnej wielkości płatów/łanów nawłoci (zadanie 2)</w:t>
      </w:r>
    </w:p>
    <w:p w14:paraId="581F364A" w14:textId="7825BF50" w:rsidR="002F0B95" w:rsidRPr="002A7EE5" w:rsidRDefault="002F0B95" w:rsidP="004820A1">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 xml:space="preserve">działaniach </w:t>
      </w:r>
      <w:proofErr w:type="spellStart"/>
      <w:r w:rsidRPr="002A7EE5">
        <w:rPr>
          <w:rFonts w:ascii="Bahnschrift" w:hAnsi="Bahnschrift" w:cs="Calibri"/>
          <w:sz w:val="20"/>
          <w:szCs w:val="20"/>
        </w:rPr>
        <w:t>renaturyzacyjnych</w:t>
      </w:r>
      <w:proofErr w:type="spellEnd"/>
      <w:r w:rsidRPr="002A7EE5">
        <w:rPr>
          <w:rFonts w:ascii="Bahnschrift" w:hAnsi="Bahnschrift" w:cs="Calibri"/>
          <w:sz w:val="20"/>
          <w:szCs w:val="20"/>
        </w:rPr>
        <w:t xml:space="preserve"> (dotyczy wyłącznie obszaru Natura 2000 „Łąki w Jaworznie”)</w:t>
      </w:r>
    </w:p>
    <w:p w14:paraId="40728941" w14:textId="0FA0B416" w:rsidR="00236006" w:rsidRPr="002A7EE5" w:rsidRDefault="00777104" w:rsidP="004820A1">
      <w:pPr>
        <w:spacing w:before="120" w:after="0" w:line="276" w:lineRule="auto"/>
        <w:jc w:val="both"/>
        <w:rPr>
          <w:rFonts w:ascii="Bahnschrift" w:hAnsi="Bahnschrift" w:cs="Calibri"/>
          <w:sz w:val="20"/>
          <w:szCs w:val="20"/>
        </w:rPr>
      </w:pPr>
      <w:r w:rsidRPr="002A7EE5">
        <w:rPr>
          <w:rFonts w:ascii="Bahnschrift" w:hAnsi="Bahnschrift" w:cs="Calibri"/>
          <w:sz w:val="20"/>
          <w:szCs w:val="20"/>
        </w:rPr>
        <w:t xml:space="preserve">Wykopywanie należy prowadzić </w:t>
      </w:r>
      <w:r w:rsidR="00FE451C" w:rsidRPr="002A7EE5">
        <w:rPr>
          <w:rFonts w:ascii="Bahnschrift" w:hAnsi="Bahnschrift" w:cs="Calibri"/>
          <w:sz w:val="20"/>
          <w:szCs w:val="20"/>
          <w:u w:val="single"/>
        </w:rPr>
        <w:t xml:space="preserve">bezwzględnie </w:t>
      </w:r>
      <w:r w:rsidRPr="002A7EE5">
        <w:rPr>
          <w:rFonts w:ascii="Bahnschrift" w:hAnsi="Bahnschrift" w:cs="Calibri"/>
          <w:sz w:val="20"/>
          <w:szCs w:val="20"/>
          <w:u w:val="single"/>
        </w:rPr>
        <w:t>przed rozpoczęciem kwitnienia roślin</w:t>
      </w:r>
      <w:r w:rsidRPr="002A7EE5">
        <w:rPr>
          <w:rFonts w:ascii="Bahnschrift" w:hAnsi="Bahnschrift" w:cs="Calibri"/>
          <w:sz w:val="20"/>
          <w:szCs w:val="20"/>
        </w:rPr>
        <w:t xml:space="preserve"> (tj. w zależności od warunków pogodowych i tempa rozwoju roślin). </w:t>
      </w:r>
      <w:r w:rsidR="007540B3" w:rsidRPr="002A7EE5">
        <w:rPr>
          <w:rFonts w:ascii="Bahnschrift" w:hAnsi="Bahnschrift" w:cs="Calibri"/>
          <w:sz w:val="20"/>
          <w:szCs w:val="20"/>
        </w:rPr>
        <w:t>Jeśli rośliny zawiązały kwiatostany/owocostany, przed wykopaniem należy je ściąć i odpowiednio zabezpieczyć (umieścić w workach podczas ścinania i</w:t>
      </w:r>
      <w:r w:rsidR="00E33ED7">
        <w:rPr>
          <w:rFonts w:ascii="Bahnschrift" w:hAnsi="Bahnschrift" w:cs="Calibri"/>
          <w:sz w:val="20"/>
          <w:szCs w:val="20"/>
        </w:rPr>
        <w:t> </w:t>
      </w:r>
      <w:r w:rsidR="007540B3" w:rsidRPr="002A7EE5">
        <w:rPr>
          <w:rFonts w:ascii="Bahnschrift" w:hAnsi="Bahnschrift" w:cs="Calibri"/>
          <w:sz w:val="20"/>
          <w:szCs w:val="20"/>
        </w:rPr>
        <w:t>przenoszenia; a następnie zakopać na głębokość 50 cm, po wyjęciu z worków).</w:t>
      </w:r>
      <w:r w:rsidR="007540B3" w:rsidRPr="002A7EE5">
        <w:rPr>
          <w:rFonts w:ascii="Bahnschrift" w:eastAsia="Calibri" w:hAnsi="Bahnschrift" w:cs="Calibri"/>
          <w:sz w:val="20"/>
          <w:szCs w:val="20"/>
        </w:rPr>
        <w:t xml:space="preserve"> Celem zabiegu jest niedopuszczenie do wydania nasion przez rośliny /</w:t>
      </w:r>
      <w:r w:rsidR="007540B3" w:rsidRPr="002A7EE5">
        <w:rPr>
          <w:rFonts w:ascii="Bahnschrift" w:hAnsi="Bahnschrift" w:cs="Calibri"/>
          <w:sz w:val="20"/>
          <w:szCs w:val="20"/>
        </w:rPr>
        <w:t xml:space="preserve"> pozbawienia możliwości kiełkowania nasion. </w:t>
      </w:r>
    </w:p>
    <w:p w14:paraId="05084A53" w14:textId="4076107D" w:rsidR="00777104" w:rsidRPr="002A7EE5" w:rsidRDefault="00777104"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rPr>
        <w:t>Selektywne koszenie należy prowadzić dwukrotnie w sezonie; pierwsze koszenie przed rozpoczęciem kwitnienia roślin, które należy ścinać w taki sposób</w:t>
      </w:r>
      <w:r w:rsidR="00E8109A" w:rsidRPr="002A7EE5">
        <w:rPr>
          <w:rFonts w:ascii="Bahnschrift" w:hAnsi="Bahnschrift" w:cs="Calibri"/>
          <w:sz w:val="20"/>
          <w:szCs w:val="20"/>
        </w:rPr>
        <w:t>,</w:t>
      </w:r>
      <w:r w:rsidRPr="002A7EE5">
        <w:rPr>
          <w:rFonts w:ascii="Bahnschrift" w:hAnsi="Bahnschrift" w:cs="Calibri"/>
          <w:sz w:val="20"/>
          <w:szCs w:val="20"/>
        </w:rPr>
        <w:t xml:space="preserve"> aby jednocześnie nie ograniczać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współwystępujących z</w:t>
      </w:r>
      <w:r w:rsidR="00E5232B" w:rsidRPr="002A7EE5">
        <w:rPr>
          <w:rFonts w:ascii="Bahnschrift" w:hAnsi="Bahnschrift" w:cs="Calibri"/>
          <w:sz w:val="20"/>
          <w:szCs w:val="20"/>
        </w:rPr>
        <w:t xml:space="preserve"> </w:t>
      </w:r>
      <w:r w:rsidRPr="002A7EE5">
        <w:rPr>
          <w:rFonts w:ascii="Bahnschrift" w:hAnsi="Bahnschrift" w:cs="Calibri"/>
          <w:sz w:val="20"/>
          <w:szCs w:val="20"/>
        </w:rPr>
        <w:t>n</w:t>
      </w:r>
      <w:r w:rsidR="008D257B" w:rsidRPr="002A7EE5">
        <w:rPr>
          <w:rFonts w:ascii="Bahnschrift" w:hAnsi="Bahnschrift" w:cs="Calibri"/>
          <w:sz w:val="20"/>
          <w:szCs w:val="20"/>
        </w:rPr>
        <w:t>a</w:t>
      </w:r>
      <w:r w:rsidRPr="002A7EE5">
        <w:rPr>
          <w:rFonts w:ascii="Bahnschrift" w:hAnsi="Bahnschrift" w:cs="Calibri"/>
          <w:sz w:val="20"/>
          <w:szCs w:val="20"/>
        </w:rPr>
        <w:t>włocią</w:t>
      </w:r>
      <w:r w:rsidR="008D257B" w:rsidRPr="002A7EE5">
        <w:rPr>
          <w:rFonts w:ascii="Bahnschrift" w:hAnsi="Bahnschrift" w:cs="Calibri"/>
          <w:sz w:val="20"/>
          <w:szCs w:val="20"/>
        </w:rPr>
        <w:t>. Oznacza to, ze działania powinny ograniczać się wyłącznie do kęp/płatów nawłoci. Podczas pierwszego zabiegu koszenia wysokość koszenia powinna być dostosowana do fazy rozwoju roślin nawłoci oraz stanu rozwoju rodzimych gatunków łąkowych/</w:t>
      </w:r>
      <w:proofErr w:type="spellStart"/>
      <w:r w:rsidR="008D257B" w:rsidRPr="002A7EE5">
        <w:rPr>
          <w:rFonts w:ascii="Bahnschrift" w:hAnsi="Bahnschrift" w:cs="Calibri"/>
          <w:sz w:val="20"/>
          <w:szCs w:val="20"/>
        </w:rPr>
        <w:t>murawowych</w:t>
      </w:r>
      <w:proofErr w:type="spellEnd"/>
      <w:r w:rsidR="008D257B" w:rsidRPr="002A7EE5">
        <w:rPr>
          <w:rFonts w:ascii="Bahnschrift" w:hAnsi="Bahnschrift" w:cs="Calibri"/>
          <w:sz w:val="20"/>
          <w:szCs w:val="20"/>
        </w:rPr>
        <w:t xml:space="preserve">. W ostateczności należy ścinać części wierzchołkowe pędów nawłoci, w tym zawiązujące się kwiatostany. </w:t>
      </w:r>
      <w:r w:rsidR="008D257B" w:rsidRPr="002A7EE5">
        <w:rPr>
          <w:rFonts w:ascii="Bahnschrift" w:hAnsi="Bahnschrift" w:cs="Calibri"/>
          <w:sz w:val="20"/>
          <w:szCs w:val="20"/>
          <w:lang w:eastAsia="pl-PL"/>
        </w:rPr>
        <w:t>Drugie koszenie będzie wykonane w terminie 1.09-15.09 na wysokości 5-15 cm od powierzchni gruntu.</w:t>
      </w:r>
    </w:p>
    <w:p w14:paraId="2A17FF1C" w14:textId="03E87AA5" w:rsidR="008D257B" w:rsidRDefault="00E93A01"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W</w:t>
      </w:r>
      <w:r w:rsidR="008D257B" w:rsidRPr="002A7EE5">
        <w:rPr>
          <w:rFonts w:ascii="Bahnschrift" w:hAnsi="Bahnschrift" w:cs="Calibri"/>
          <w:sz w:val="20"/>
          <w:szCs w:val="20"/>
          <w:lang w:eastAsia="pl-PL"/>
        </w:rPr>
        <w:t xml:space="preserve"> przypadku nadziemnych części nawłoci możliwe jest następujące postępowanie z biomasą: zebranie w</w:t>
      </w:r>
      <w:r w:rsidR="00E33ED7">
        <w:rPr>
          <w:rFonts w:ascii="Bahnschrift" w:hAnsi="Bahnschrift" w:cs="Calibri"/>
          <w:sz w:val="20"/>
          <w:szCs w:val="20"/>
          <w:lang w:eastAsia="pl-PL"/>
        </w:rPr>
        <w:t> </w:t>
      </w:r>
      <w:r w:rsidR="008D257B" w:rsidRPr="002A7EE5">
        <w:rPr>
          <w:rFonts w:ascii="Bahnschrift" w:hAnsi="Bahnschrift" w:cs="Calibri"/>
          <w:sz w:val="20"/>
          <w:szCs w:val="20"/>
          <w:lang w:eastAsia="pl-PL"/>
        </w:rPr>
        <w:t>niewielkie pryzmy poza obszarem prowadzonych działań, w miejscach wskazanych przez zarządcę terenu</w:t>
      </w:r>
      <w:r w:rsidR="00E5232B" w:rsidRPr="002A7EE5">
        <w:rPr>
          <w:rFonts w:ascii="Bahnschrift" w:hAnsi="Bahnschrift" w:cs="Calibri"/>
          <w:sz w:val="20"/>
          <w:szCs w:val="20"/>
          <w:lang w:eastAsia="pl-PL"/>
        </w:rPr>
        <w:t xml:space="preserve">; następnie wysuszoną i rozdrobnioną biomasę pozostawia się do naturalnego rozkładu (świeżą biomasę – pod warunkiem, że nie zawiera kłączy i/lub nasion – można także </w:t>
      </w:r>
      <w:proofErr w:type="gramStart"/>
      <w:r w:rsidR="00E5232B" w:rsidRPr="002A7EE5">
        <w:rPr>
          <w:rFonts w:ascii="Bahnschrift" w:hAnsi="Bahnschrift" w:cs="Calibri"/>
          <w:sz w:val="20"/>
          <w:szCs w:val="20"/>
          <w:lang w:eastAsia="pl-PL"/>
        </w:rPr>
        <w:t>wykorzystać jako</w:t>
      </w:r>
      <w:proofErr w:type="gramEnd"/>
      <w:r w:rsidR="00E5232B" w:rsidRPr="002A7EE5">
        <w:rPr>
          <w:rFonts w:ascii="Bahnschrift" w:hAnsi="Bahnschrift" w:cs="Calibri"/>
          <w:sz w:val="20"/>
          <w:szCs w:val="20"/>
          <w:lang w:eastAsia="pl-PL"/>
        </w:rPr>
        <w:t xml:space="preserve"> nawóz zielony</w:t>
      </w:r>
      <w:r w:rsidR="00DF260E" w:rsidRPr="002A7EE5">
        <w:rPr>
          <w:rFonts w:ascii="Bahnschrift" w:hAnsi="Bahnschrift" w:cs="Calibri"/>
          <w:sz w:val="20"/>
          <w:szCs w:val="20"/>
          <w:lang w:eastAsia="pl-PL"/>
        </w:rPr>
        <w:t>)</w:t>
      </w:r>
      <w:r w:rsidR="00E5232B" w:rsidRPr="002A7EE5">
        <w:rPr>
          <w:rFonts w:ascii="Bahnschrift" w:hAnsi="Bahnschrift" w:cs="Calibri"/>
          <w:sz w:val="20"/>
          <w:szCs w:val="20"/>
          <w:lang w:eastAsia="pl-PL"/>
        </w:rPr>
        <w:t xml:space="preserve">. </w:t>
      </w:r>
    </w:p>
    <w:p w14:paraId="08B5AF03" w14:textId="77777777" w:rsidR="00E33ED7" w:rsidRDefault="00E33ED7" w:rsidP="004820A1">
      <w:pPr>
        <w:spacing w:before="120" w:after="0" w:line="276" w:lineRule="auto"/>
        <w:jc w:val="both"/>
        <w:rPr>
          <w:rFonts w:ascii="Bahnschrift" w:hAnsi="Bahnschrift" w:cs="Calibri"/>
          <w:sz w:val="20"/>
          <w:szCs w:val="20"/>
          <w:lang w:eastAsia="pl-PL"/>
        </w:rPr>
      </w:pPr>
    </w:p>
    <w:p w14:paraId="3D07B9DE" w14:textId="77777777" w:rsidR="00E33ED7" w:rsidRPr="002A7EE5" w:rsidRDefault="00E33ED7" w:rsidP="004820A1">
      <w:pPr>
        <w:spacing w:before="120" w:after="0" w:line="276" w:lineRule="auto"/>
        <w:jc w:val="both"/>
        <w:rPr>
          <w:rFonts w:ascii="Bahnschrift" w:hAnsi="Bahnschrift" w:cs="Calibri"/>
          <w:sz w:val="20"/>
          <w:szCs w:val="20"/>
          <w:lang w:eastAsia="pl-PL"/>
        </w:rPr>
      </w:pPr>
    </w:p>
    <w:p w14:paraId="75A2AE69" w14:textId="6C7240D4" w:rsidR="008D257B" w:rsidRPr="002A7EE5" w:rsidRDefault="008D257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Części podziemne roślin </w:t>
      </w:r>
      <w:r w:rsidR="009D5867" w:rsidRPr="002A7EE5">
        <w:rPr>
          <w:rFonts w:ascii="Bahnschrift" w:hAnsi="Bahnschrift" w:cs="Calibri"/>
          <w:sz w:val="20"/>
          <w:szCs w:val="20"/>
          <w:lang w:eastAsia="pl-PL"/>
        </w:rPr>
        <w:t xml:space="preserve">(dotyczy zabiegu wykopywania) </w:t>
      </w:r>
      <w:r w:rsidRPr="002A7EE5">
        <w:rPr>
          <w:rFonts w:ascii="Bahnschrift" w:hAnsi="Bahnschrift" w:cs="Calibri"/>
          <w:sz w:val="20"/>
          <w:szCs w:val="20"/>
          <w:lang w:eastAsia="pl-PL"/>
        </w:rPr>
        <w:t xml:space="preserve">należy </w:t>
      </w:r>
      <w:r w:rsidR="00236006" w:rsidRPr="002A7EE5">
        <w:rPr>
          <w:rFonts w:ascii="Bahnschrift" w:hAnsi="Bahnschrift" w:cs="Calibri"/>
          <w:sz w:val="20"/>
          <w:szCs w:val="20"/>
          <w:lang w:eastAsia="pl-PL"/>
        </w:rPr>
        <w:t>starannie zebrać i rozłożyć na materiale uniemożliwiającym ich ponowne ukorzenienie się, formując niewielkich rozmiarów pryzmy</w:t>
      </w:r>
      <w:r w:rsidR="00E93A01" w:rsidRPr="002A7EE5">
        <w:rPr>
          <w:rFonts w:ascii="Bahnschrift" w:hAnsi="Bahnschrift" w:cs="Calibri"/>
          <w:sz w:val="20"/>
          <w:szCs w:val="20"/>
          <w:lang w:eastAsia="pl-PL"/>
        </w:rPr>
        <w:t>,</w:t>
      </w:r>
      <w:r w:rsidR="00236006" w:rsidRPr="002A7EE5">
        <w:rPr>
          <w:rFonts w:ascii="Bahnschrift" w:hAnsi="Bahnschrift" w:cs="Calibri"/>
          <w:sz w:val="20"/>
          <w:szCs w:val="20"/>
          <w:lang w:eastAsia="pl-PL"/>
        </w:rPr>
        <w:t xml:space="preserve"> </w:t>
      </w:r>
      <w:r w:rsidR="00E93A01" w:rsidRPr="002A7EE5">
        <w:rPr>
          <w:rFonts w:ascii="Bahnschrift" w:hAnsi="Bahnschrift" w:cs="Calibri"/>
          <w:sz w:val="20"/>
          <w:szCs w:val="20"/>
          <w:lang w:eastAsia="pl-PL"/>
        </w:rPr>
        <w:t xml:space="preserve">w miejscach wskazanych przez zarządcę terenu. </w:t>
      </w:r>
      <w:r w:rsidR="00236006" w:rsidRPr="002A7EE5">
        <w:rPr>
          <w:rFonts w:ascii="Bahnschrift" w:hAnsi="Bahnschrift" w:cs="Calibri"/>
          <w:sz w:val="20"/>
          <w:szCs w:val="20"/>
          <w:lang w:eastAsia="pl-PL"/>
        </w:rPr>
        <w:t>Po wysuszeniu materiał roślinny (kłącza i fragmenty pędów) należy rozdrobnić</w:t>
      </w:r>
      <w:r w:rsidR="00E93A01" w:rsidRPr="002A7EE5">
        <w:rPr>
          <w:rFonts w:ascii="Bahnschrift" w:hAnsi="Bahnschrift" w:cs="Calibri"/>
          <w:sz w:val="20"/>
          <w:szCs w:val="20"/>
          <w:lang w:eastAsia="pl-PL"/>
        </w:rPr>
        <w:t xml:space="preserve"> i rozplantować w miejscu prowadzonych działań</w:t>
      </w:r>
      <w:r w:rsidR="00236006" w:rsidRPr="002A7EE5">
        <w:rPr>
          <w:rFonts w:ascii="Bahnschrift" w:hAnsi="Bahnschrift" w:cs="Calibri"/>
          <w:sz w:val="20"/>
          <w:szCs w:val="20"/>
          <w:lang w:eastAsia="pl-PL"/>
        </w:rPr>
        <w:t>. Pryzmy zawierające kłącza należy zabezpieczyć przez ewentualnym rozwlekaniem przez np. zwierzęta, ludzi, osłaniając je siatką przytwierdzoną do podłoża. Uwaga</w:t>
      </w:r>
      <w:r w:rsidR="00E329B5" w:rsidRPr="002A7EE5">
        <w:rPr>
          <w:rFonts w:ascii="Bahnschrift" w:hAnsi="Bahnschrift" w:cs="Calibri"/>
          <w:sz w:val="20"/>
          <w:szCs w:val="20"/>
          <w:lang w:eastAsia="pl-PL"/>
        </w:rPr>
        <w:t xml:space="preserve">: </w:t>
      </w:r>
      <w:r w:rsidR="00236006" w:rsidRPr="002A7EE5">
        <w:rPr>
          <w:rFonts w:ascii="Bahnschrift" w:hAnsi="Bahnschrift" w:cs="Calibri"/>
          <w:sz w:val="20"/>
          <w:szCs w:val="20"/>
          <w:lang w:eastAsia="pl-PL"/>
        </w:rPr>
        <w:t>należy zwrócić szczególną uwagę na miejsca typowane do pryzmowania – optymalnie wyznaczać je w miejscach przewiewnych, dobrze nasłonecznionych, unikać zagłębień terenu.</w:t>
      </w:r>
      <w:r w:rsidR="00E93A01" w:rsidRPr="002A7EE5">
        <w:rPr>
          <w:rFonts w:ascii="Bahnschrift" w:hAnsi="Bahnschrift" w:cs="Calibri"/>
          <w:sz w:val="20"/>
          <w:szCs w:val="20"/>
          <w:lang w:eastAsia="pl-PL"/>
        </w:rPr>
        <w:t xml:space="preserve"> </w:t>
      </w:r>
    </w:p>
    <w:p w14:paraId="7D09D8CB" w14:textId="77777777" w:rsidR="00855586" w:rsidRPr="002A7EE5" w:rsidRDefault="00855586"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Jesienią zostaną ponadto wykoszone fragmenty łąk z zachowanym składem rodzimych gatunków łąkowych oraz rozłożone w miejscach wykoszonych płatów nawłoci (dotyczy większych zwartych płatów). Działania będą prowadzone pod nadzorem przyrodniczym.</w:t>
      </w:r>
    </w:p>
    <w:p w14:paraId="7DCEDE40" w14:textId="77777777" w:rsidR="00855586" w:rsidRPr="002A7EE5" w:rsidRDefault="00855586"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Uwaga: działanie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 wskazanych działek ewidencyjnych na obszarze Natura 2000 „Łąki w Jaworznie” (por. zał. B).</w:t>
      </w:r>
    </w:p>
    <w:p w14:paraId="04313CDB" w14:textId="312629A2" w:rsidR="00855586" w:rsidRPr="002A7EE5" w:rsidRDefault="0015353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t>
      </w:r>
      <w:r w:rsidR="00C054A1" w:rsidRPr="002A7EE5">
        <w:rPr>
          <w:rFonts w:ascii="Bahnschrift" w:hAnsi="Bahnschrift" w:cs="Calibri"/>
          <w:sz w:val="20"/>
          <w:szCs w:val="20"/>
          <w:lang w:eastAsia="pl-PL"/>
        </w:rPr>
        <w:t>w czerwcu/lipcu</w:t>
      </w:r>
      <w:r w:rsidRPr="002A7EE5">
        <w:rPr>
          <w:rFonts w:ascii="Bahnschrift" w:hAnsi="Bahnschrift" w:cs="Calibri"/>
          <w:sz w:val="20"/>
          <w:szCs w:val="20"/>
          <w:lang w:eastAsia="pl-PL"/>
        </w:rPr>
        <w:t xml:space="preserve"> (termin do uzgodnienia </w:t>
      </w:r>
      <w:r w:rsidR="00FE6871">
        <w:rPr>
          <w:rFonts w:ascii="Bahnschrift" w:hAnsi="Bahnschrift" w:cs="Calibri"/>
          <w:sz w:val="20"/>
          <w:szCs w:val="20"/>
          <w:lang w:eastAsia="pl-PL"/>
        </w:rPr>
        <w:br/>
      </w:r>
      <w:r w:rsidRPr="002A7EE5">
        <w:rPr>
          <w:rFonts w:ascii="Bahnschrift" w:hAnsi="Bahnschrift" w:cs="Calibri"/>
          <w:sz w:val="20"/>
          <w:szCs w:val="20"/>
          <w:lang w:eastAsia="pl-PL"/>
        </w:rPr>
        <w:t xml:space="preserve">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xml:space="preserve">. </w:t>
      </w:r>
    </w:p>
    <w:p w14:paraId="45AC9621" w14:textId="77777777" w:rsidR="00673614" w:rsidRPr="002A7EE5" w:rsidRDefault="00673614" w:rsidP="004820A1">
      <w:pPr>
        <w:spacing w:before="120" w:after="0" w:line="276" w:lineRule="auto"/>
        <w:jc w:val="both"/>
        <w:rPr>
          <w:rFonts w:ascii="Bahnschrift" w:hAnsi="Bahnschrift" w:cs="Calibri"/>
          <w:sz w:val="20"/>
          <w:szCs w:val="20"/>
          <w:lang w:eastAsia="pl-PL"/>
        </w:rPr>
      </w:pPr>
    </w:p>
    <w:p w14:paraId="6FF85DEB" w14:textId="77777777" w:rsidR="00F929E2" w:rsidRPr="002A7EE5" w:rsidRDefault="00F929E2" w:rsidP="004820A1">
      <w:pPr>
        <w:pStyle w:val="Akapitzlist"/>
        <w:numPr>
          <w:ilvl w:val="0"/>
          <w:numId w:val="7"/>
        </w:numPr>
        <w:spacing w:before="120" w:after="0"/>
        <w:jc w:val="both"/>
        <w:rPr>
          <w:rFonts w:ascii="Bahnschrift" w:hAnsi="Bahnschrift" w:cs="Calibri"/>
          <w:sz w:val="20"/>
          <w:szCs w:val="20"/>
          <w:lang w:eastAsia="pl-PL"/>
        </w:rPr>
      </w:pPr>
      <w:r w:rsidRPr="002A7EE5">
        <w:rPr>
          <w:rFonts w:ascii="Bahnschrift" w:hAnsi="Bahnschrift" w:cs="Calibri"/>
          <w:sz w:val="20"/>
          <w:szCs w:val="20"/>
          <w:u w:val="single"/>
          <w:lang w:eastAsia="pl-PL"/>
        </w:rPr>
        <w:t xml:space="preserve">w przypadku gatunków z rodzaju </w:t>
      </w:r>
      <w:proofErr w:type="spellStart"/>
      <w:r w:rsidRPr="002A7EE5">
        <w:rPr>
          <w:rFonts w:ascii="Bahnschrift" w:hAnsi="Bahnschrift" w:cs="Calibri"/>
          <w:b/>
          <w:sz w:val="20"/>
          <w:szCs w:val="20"/>
          <w:u w:val="single"/>
          <w:lang w:eastAsia="pl-PL"/>
        </w:rPr>
        <w:t>rdestowiec</w:t>
      </w:r>
      <w:proofErr w:type="spellEnd"/>
      <w:r w:rsidRPr="002A7EE5">
        <w:rPr>
          <w:rFonts w:ascii="Bahnschrift" w:hAnsi="Bahnschrift" w:cs="Calibri"/>
          <w:sz w:val="20"/>
          <w:szCs w:val="20"/>
          <w:lang w:eastAsia="pl-PL"/>
        </w:rPr>
        <w:t xml:space="preserve"> (zadanie 2)</w:t>
      </w:r>
    </w:p>
    <w:p w14:paraId="263801B3" w14:textId="77777777" w:rsidR="00F929E2" w:rsidRPr="002A7EE5" w:rsidRDefault="00F929E2"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zastosowanie metody tzw. siatkowania </w:t>
      </w:r>
    </w:p>
    <w:p w14:paraId="4DA5F749" w14:textId="2FCD8C9B" w:rsidR="00CA3644" w:rsidRPr="002A7EE5" w:rsidRDefault="00CA3644"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wykopywanie</w:t>
      </w:r>
      <w:r w:rsidR="00D42693" w:rsidRPr="002A7EE5">
        <w:rPr>
          <w:rFonts w:ascii="Bahnschrift" w:hAnsi="Bahnschrift" w:cs="Calibri"/>
          <w:sz w:val="20"/>
          <w:szCs w:val="20"/>
          <w:lang w:eastAsia="pl-PL"/>
        </w:rPr>
        <w:t xml:space="preserve"> </w:t>
      </w:r>
      <w:r w:rsidR="00FB49F1" w:rsidRPr="002A7EE5">
        <w:rPr>
          <w:rFonts w:ascii="Bahnschrift" w:hAnsi="Bahnschrift" w:cs="Calibri"/>
          <w:sz w:val="20"/>
          <w:szCs w:val="20"/>
          <w:lang w:eastAsia="pl-PL"/>
        </w:rPr>
        <w:t xml:space="preserve">3 </w:t>
      </w:r>
      <w:r w:rsidR="00D42693" w:rsidRPr="002A7EE5">
        <w:rPr>
          <w:rFonts w:ascii="Bahnschrift" w:hAnsi="Bahnschrift" w:cs="Calibri"/>
          <w:sz w:val="20"/>
          <w:szCs w:val="20"/>
          <w:lang w:eastAsia="pl-PL"/>
        </w:rPr>
        <w:t>razy w czasie sezonu</w:t>
      </w:r>
    </w:p>
    <w:p w14:paraId="730C7B64" w14:textId="5A0A6F84" w:rsidR="007353F6" w:rsidRPr="002A7EE5" w:rsidRDefault="00F929E2"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wykaszanie pędów nadziemnych </w:t>
      </w:r>
      <w:proofErr w:type="spellStart"/>
      <w:r w:rsidRPr="002A7EE5">
        <w:rPr>
          <w:rFonts w:ascii="Bahnschrift" w:hAnsi="Bahnschrift" w:cs="Calibri"/>
          <w:sz w:val="20"/>
          <w:szCs w:val="20"/>
          <w:lang w:eastAsia="pl-PL"/>
        </w:rPr>
        <w:t>rdestowca</w:t>
      </w:r>
      <w:proofErr w:type="spellEnd"/>
      <w:r w:rsidRPr="002A7EE5">
        <w:rPr>
          <w:rFonts w:ascii="Bahnschrift" w:hAnsi="Bahnschrift" w:cs="Calibri"/>
          <w:sz w:val="20"/>
          <w:szCs w:val="20"/>
          <w:lang w:eastAsia="pl-PL"/>
        </w:rPr>
        <w:t xml:space="preserve"> 3</w:t>
      </w:r>
      <w:r w:rsidR="00D40904" w:rsidRPr="002A7EE5">
        <w:rPr>
          <w:rFonts w:ascii="Bahnschrift" w:hAnsi="Bahnschrift" w:cs="Calibri"/>
          <w:sz w:val="20"/>
          <w:szCs w:val="20"/>
          <w:lang w:eastAsia="pl-PL"/>
        </w:rPr>
        <w:t>-5</w:t>
      </w:r>
      <w:r w:rsidRPr="002A7EE5">
        <w:rPr>
          <w:rFonts w:ascii="Bahnschrift" w:hAnsi="Bahnschrift" w:cs="Calibri"/>
          <w:sz w:val="20"/>
          <w:szCs w:val="20"/>
          <w:lang w:eastAsia="pl-PL"/>
        </w:rPr>
        <w:t xml:space="preserve"> razy w czasie sezonu</w:t>
      </w:r>
    </w:p>
    <w:p w14:paraId="789688D2" w14:textId="0BCB43A9" w:rsidR="00855586" w:rsidRPr="002A7EE5" w:rsidRDefault="007353F6" w:rsidP="004820A1">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pacing w:val="6"/>
          <w:sz w:val="20"/>
          <w:szCs w:val="20"/>
        </w:rPr>
        <w:t xml:space="preserve">Metoda siatkowania polega na okrywaniu powierzchni zajętej przez </w:t>
      </w:r>
      <w:proofErr w:type="spellStart"/>
      <w:r w:rsidRPr="002A7EE5">
        <w:rPr>
          <w:rFonts w:ascii="Bahnschrift" w:eastAsia="Calibri" w:hAnsi="Bahnschrift" w:cs="Calibri"/>
          <w:spacing w:val="6"/>
          <w:sz w:val="20"/>
          <w:szCs w:val="20"/>
        </w:rPr>
        <w:t>rdestowce</w:t>
      </w:r>
      <w:proofErr w:type="spellEnd"/>
      <w:r w:rsidRPr="002A7EE5">
        <w:rPr>
          <w:rFonts w:ascii="Bahnschrift" w:eastAsia="Calibri" w:hAnsi="Bahnschrift" w:cs="Calibri"/>
          <w:spacing w:val="6"/>
          <w:sz w:val="20"/>
          <w:szCs w:val="20"/>
        </w:rPr>
        <w:t xml:space="preserve"> drucianą stalową siatką. Zabieg poprzedzony jest usunięciem nadziemnych pędów </w:t>
      </w:r>
      <w:proofErr w:type="spellStart"/>
      <w:r w:rsidRPr="002A7EE5">
        <w:rPr>
          <w:rFonts w:ascii="Bahnschrift" w:eastAsia="Calibri" w:hAnsi="Bahnschrift" w:cs="Calibri"/>
          <w:spacing w:val="6"/>
          <w:sz w:val="20"/>
          <w:szCs w:val="20"/>
        </w:rPr>
        <w:t>rdestowca</w:t>
      </w:r>
      <w:proofErr w:type="spellEnd"/>
      <w:r w:rsidRPr="002A7EE5">
        <w:rPr>
          <w:rFonts w:ascii="Bahnschrift" w:eastAsia="Calibri" w:hAnsi="Bahnschrift" w:cs="Calibri"/>
          <w:spacing w:val="6"/>
          <w:sz w:val="20"/>
          <w:szCs w:val="20"/>
        </w:rPr>
        <w:t xml:space="preserve"> pozostałych z poprzednich sezonów wegetacyjnych i wycinką tegorocznych pędów nadziemnych. Warunkiem istotnym dla uzyskania oczekiwanych efektów jest prawidłowe zamontowanie siatki, która nie powinna przylegać do powierzchni gruntu, a być uniesiona kilka centymetrów (około 3-5 cm) nad powierzchnią gruntu i odpowiednio ustabilizowana łatami drewnianymi lub wałkami drewna okrągłego o wysokości 3-5 cm. </w:t>
      </w:r>
      <w:r w:rsidRPr="002A7EE5">
        <w:rPr>
          <w:rFonts w:ascii="Bahnschrift" w:eastAsia="Times New Roman" w:hAnsi="Bahnschrift" w:cs="Calibri"/>
          <w:iCs/>
          <w:spacing w:val="6"/>
          <w:sz w:val="20"/>
          <w:szCs w:val="20"/>
          <w:lang w:eastAsia="pl-PL"/>
        </w:rPr>
        <w:t xml:space="preserve">Wskazane jest, aby </w:t>
      </w:r>
      <w:r w:rsidRPr="002A7EE5">
        <w:rPr>
          <w:rFonts w:ascii="Bahnschrift" w:eastAsia="Calibri" w:hAnsi="Bahnschrift" w:cs="Calibri"/>
          <w:iCs/>
          <w:spacing w:val="6"/>
          <w:sz w:val="20"/>
          <w:szCs w:val="20"/>
          <w:lang w:eastAsia="pl-PL"/>
        </w:rPr>
        <w:t>siatka nie przylegała bezpośrednio do ziemi i nie miażdżyła wystających fragmentów kłączy, które potencjalnie powinny wytwarzać nowe nieuszkodzone pędy nadziemne</w:t>
      </w:r>
      <w:r w:rsidRPr="002A7EE5">
        <w:rPr>
          <w:rFonts w:ascii="Bahnschrift" w:eastAsia="Calibri" w:hAnsi="Bahnschrift" w:cs="Calibri"/>
          <w:spacing w:val="6"/>
          <w:sz w:val="20"/>
          <w:szCs w:val="20"/>
        </w:rPr>
        <w:t xml:space="preserve">. </w:t>
      </w:r>
    </w:p>
    <w:p w14:paraId="420BD10E" w14:textId="66AC3560" w:rsidR="007353F6" w:rsidRPr="002A7EE5" w:rsidRDefault="004820A1" w:rsidP="004820A1">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z w:val="20"/>
          <w:szCs w:val="20"/>
        </w:rPr>
        <w:t xml:space="preserve">Siatka powinna zostać zamontowana na powierzchni przekraczającej powierzchnię zajmowaną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tj. na odległość 1,5-2 m od granicy płatu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 każdym kierunku.</w:t>
      </w:r>
    </w:p>
    <w:p w14:paraId="762DF448" w14:textId="77777777" w:rsidR="00E33ED7" w:rsidRDefault="009263AD"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Rekomendowane jest użycie </w:t>
      </w:r>
      <w:r w:rsidR="007353F6" w:rsidRPr="002A7EE5">
        <w:rPr>
          <w:rFonts w:ascii="Bahnschrift" w:eastAsia="Calibri" w:hAnsi="Bahnschrift" w:cs="Calibri"/>
          <w:sz w:val="20"/>
          <w:szCs w:val="20"/>
        </w:rPr>
        <w:t>ocynkowan</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stalow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siatk</w:t>
      </w:r>
      <w:r w:rsidRPr="002A7EE5">
        <w:rPr>
          <w:rFonts w:ascii="Bahnschrift" w:eastAsia="Calibri" w:hAnsi="Bahnschrift" w:cs="Calibri"/>
          <w:sz w:val="20"/>
          <w:szCs w:val="20"/>
        </w:rPr>
        <w:t>i</w:t>
      </w:r>
      <w:r w:rsidR="007353F6" w:rsidRPr="002A7EE5">
        <w:rPr>
          <w:rFonts w:ascii="Bahnschrift" w:eastAsia="Calibri" w:hAnsi="Bahnschrift" w:cs="Calibri"/>
          <w:sz w:val="20"/>
          <w:szCs w:val="20"/>
        </w:rPr>
        <w:t xml:space="preserve"> ogrodzeniow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z oczkami ½ cala × ½ cala (tj. 1,27 × 1,27 cm) lub ocynkowan</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siatk</w:t>
      </w:r>
      <w:r w:rsidRPr="002A7EE5">
        <w:rPr>
          <w:rFonts w:ascii="Bahnschrift" w:eastAsia="Calibri" w:hAnsi="Bahnschrift" w:cs="Calibri"/>
          <w:sz w:val="20"/>
          <w:szCs w:val="20"/>
        </w:rPr>
        <w:t>i</w:t>
      </w:r>
      <w:r w:rsidR="007353F6" w:rsidRPr="002A7EE5">
        <w:rPr>
          <w:rFonts w:ascii="Bahnschrift" w:eastAsia="Calibri" w:hAnsi="Bahnschrift" w:cs="Calibri"/>
          <w:sz w:val="20"/>
          <w:szCs w:val="20"/>
        </w:rPr>
        <w:t xml:space="preserve"> stalow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z oczkami o średnicy od 12 do 15 mm i grubości drutu min. 0,5 mm</w:t>
      </w:r>
      <w:r w:rsidRPr="002A7EE5">
        <w:rPr>
          <w:rFonts w:ascii="Bahnschrift" w:eastAsia="Calibri" w:hAnsi="Bahnschrift" w:cs="Calibri"/>
          <w:sz w:val="20"/>
          <w:szCs w:val="20"/>
        </w:rPr>
        <w:t xml:space="preserve">. Do zamontowania siatki konieczne są: </w:t>
      </w:r>
      <w:r w:rsidR="007353F6" w:rsidRPr="002A7EE5">
        <w:rPr>
          <w:rFonts w:ascii="Bahnschrift" w:eastAsia="Calibri" w:hAnsi="Bahnschrift" w:cs="Calibri"/>
          <w:sz w:val="20"/>
          <w:szCs w:val="20"/>
        </w:rPr>
        <w:t xml:space="preserve">kołki lub szpilki ogrodowe lub inne elementy np. szpilki do mocowania siatki, o </w:t>
      </w:r>
      <w:proofErr w:type="gramStart"/>
      <w:r w:rsidR="007353F6" w:rsidRPr="002A7EE5">
        <w:rPr>
          <w:rFonts w:ascii="Bahnschrift" w:eastAsia="Calibri" w:hAnsi="Bahnschrift" w:cs="Calibri"/>
          <w:sz w:val="20"/>
          <w:szCs w:val="20"/>
        </w:rPr>
        <w:t>średnicy co</w:t>
      </w:r>
      <w:proofErr w:type="gramEnd"/>
      <w:r w:rsidR="007353F6" w:rsidRPr="002A7EE5">
        <w:rPr>
          <w:rFonts w:ascii="Bahnschrift" w:eastAsia="Calibri" w:hAnsi="Bahnschrift" w:cs="Calibri"/>
          <w:sz w:val="20"/>
          <w:szCs w:val="20"/>
        </w:rPr>
        <w:t xml:space="preserve"> najmniej 6 mm i długości min. 50 cm, wykonane najlepiej z prętów żelbetowych, w kształcie litery J,</w:t>
      </w:r>
      <w:r w:rsidRPr="002A7EE5">
        <w:rPr>
          <w:rFonts w:ascii="Bahnschrift" w:eastAsia="Calibri" w:hAnsi="Bahnschrift" w:cs="Calibri"/>
          <w:sz w:val="20"/>
          <w:szCs w:val="20"/>
        </w:rPr>
        <w:t xml:space="preserve"> U, T</w:t>
      </w:r>
      <w:r w:rsidR="007353F6" w:rsidRPr="002A7EE5">
        <w:rPr>
          <w:rFonts w:ascii="Bahnschrift" w:eastAsia="Calibri" w:hAnsi="Bahnschrift" w:cs="Calibri"/>
          <w:sz w:val="20"/>
          <w:szCs w:val="20"/>
        </w:rPr>
        <w:t xml:space="preserve"> dodatkowo naturalne materiały (np. kamienie, obłamane konary, kawałki drewna) do obciążenia krawędzi siatki nad oczyszczoną z biomasy powierzchnią, w taki sposób, aby pozostała ona na miejscu przez cały sezon wegetacyjny lub dłużej (5 lat),</w:t>
      </w:r>
      <w:r w:rsidRPr="002A7EE5">
        <w:rPr>
          <w:rFonts w:ascii="Bahnschrift" w:eastAsia="Calibri" w:hAnsi="Bahnschrift" w:cs="Calibri"/>
          <w:sz w:val="20"/>
          <w:szCs w:val="20"/>
        </w:rPr>
        <w:t xml:space="preserve"> </w:t>
      </w:r>
      <w:r w:rsidR="007353F6" w:rsidRPr="002A7EE5">
        <w:rPr>
          <w:rFonts w:ascii="Bahnschrift" w:eastAsia="Calibri" w:hAnsi="Bahnschrift" w:cs="Calibri"/>
          <w:sz w:val="20"/>
          <w:szCs w:val="20"/>
        </w:rPr>
        <w:t xml:space="preserve">opaski / </w:t>
      </w:r>
      <w:proofErr w:type="gramStart"/>
      <w:r w:rsidR="007353F6" w:rsidRPr="002A7EE5">
        <w:rPr>
          <w:rFonts w:ascii="Bahnschrift" w:eastAsia="Calibri" w:hAnsi="Bahnschrift" w:cs="Calibri"/>
          <w:sz w:val="20"/>
          <w:szCs w:val="20"/>
        </w:rPr>
        <w:t>uchwyty</w:t>
      </w:r>
      <w:proofErr w:type="gramEnd"/>
      <w:r w:rsidR="007353F6" w:rsidRPr="002A7EE5">
        <w:rPr>
          <w:rFonts w:ascii="Bahnschrift" w:eastAsia="Calibri" w:hAnsi="Bahnschrift" w:cs="Calibri"/>
          <w:sz w:val="20"/>
          <w:szCs w:val="20"/>
        </w:rPr>
        <w:t xml:space="preserve"> zaciskowe do umocowania siatki do drewnianych kołków lub drut </w:t>
      </w:r>
      <w:proofErr w:type="spellStart"/>
      <w:r w:rsidR="007353F6" w:rsidRPr="002A7EE5">
        <w:rPr>
          <w:rFonts w:ascii="Bahnschrift" w:eastAsia="Calibri" w:hAnsi="Bahnschrift" w:cs="Calibri"/>
          <w:sz w:val="20"/>
          <w:szCs w:val="20"/>
        </w:rPr>
        <w:t>wiązałkowy</w:t>
      </w:r>
      <w:proofErr w:type="spellEnd"/>
      <w:r w:rsidR="007353F6" w:rsidRPr="002A7EE5">
        <w:rPr>
          <w:rFonts w:ascii="Bahnschrift" w:eastAsia="Calibri" w:hAnsi="Bahnschrift" w:cs="Calibri"/>
          <w:sz w:val="20"/>
          <w:szCs w:val="20"/>
        </w:rPr>
        <w:t xml:space="preserve"> do umocowania siatki w taki sposób, aby była uniesiona kilka centymetrów (około 3-5 cm) nad powierzchnią gruntu oraz łaty drewniane lub wałki drewna okrągłego o wysokości 3-5 cm do podtrzymywania siatki na żądanej wysokości (opcjonalnie); materiał służący również do łączenia poszczególnych arkuszy siatki w przypadku ich zastosowania do </w:t>
      </w:r>
    </w:p>
    <w:p w14:paraId="3C726280" w14:textId="77777777" w:rsidR="00E33ED7" w:rsidRDefault="00E33ED7" w:rsidP="004820A1">
      <w:pPr>
        <w:spacing w:before="120" w:after="0" w:line="276" w:lineRule="auto"/>
        <w:jc w:val="both"/>
        <w:rPr>
          <w:rFonts w:ascii="Bahnschrift" w:eastAsia="Calibri" w:hAnsi="Bahnschrift" w:cs="Calibri"/>
          <w:sz w:val="20"/>
          <w:szCs w:val="20"/>
        </w:rPr>
      </w:pPr>
    </w:p>
    <w:p w14:paraId="5A5FEE29" w14:textId="5C016451" w:rsidR="009263AD" w:rsidRPr="002A7EE5" w:rsidRDefault="007353F6" w:rsidP="004820A1">
      <w:pPr>
        <w:spacing w:before="120" w:after="0" w:line="276" w:lineRule="auto"/>
        <w:jc w:val="both"/>
        <w:rPr>
          <w:rFonts w:ascii="Bahnschrift" w:eastAsia="Calibri" w:hAnsi="Bahnschrift" w:cs="Calibri"/>
          <w:sz w:val="20"/>
          <w:szCs w:val="20"/>
        </w:rPr>
      </w:pPr>
      <w:proofErr w:type="gramStart"/>
      <w:r w:rsidRPr="002A7EE5">
        <w:rPr>
          <w:rFonts w:ascii="Bahnschrift" w:eastAsia="Calibri" w:hAnsi="Bahnschrift" w:cs="Calibri"/>
          <w:sz w:val="20"/>
          <w:szCs w:val="20"/>
        </w:rPr>
        <w:t>osłonięcia</w:t>
      </w:r>
      <w:proofErr w:type="gramEnd"/>
      <w:r w:rsidRPr="002A7EE5">
        <w:rPr>
          <w:rFonts w:ascii="Bahnschrift" w:eastAsia="Calibri" w:hAnsi="Bahnschrift" w:cs="Calibri"/>
          <w:sz w:val="20"/>
          <w:szCs w:val="20"/>
        </w:rPr>
        <w:t xml:space="preserve"> dużych powierzchni zajętych przez </w:t>
      </w:r>
      <w:proofErr w:type="spellStart"/>
      <w:r w:rsidRPr="002A7EE5">
        <w:rPr>
          <w:rFonts w:ascii="Bahnschrift" w:eastAsia="Calibri" w:hAnsi="Bahnschrift" w:cs="Calibri"/>
          <w:sz w:val="20"/>
          <w:szCs w:val="20"/>
        </w:rPr>
        <w:t>rdestowca</w:t>
      </w:r>
      <w:proofErr w:type="spellEnd"/>
      <w:r w:rsidR="003E038B" w:rsidRPr="002A7EE5">
        <w:rPr>
          <w:rFonts w:ascii="Bahnschrift" w:eastAsia="Calibri" w:hAnsi="Bahnschrift" w:cs="Calibri"/>
          <w:sz w:val="20"/>
          <w:szCs w:val="20"/>
        </w:rPr>
        <w:t xml:space="preserve">. </w:t>
      </w:r>
      <w:r w:rsidR="00FF356E" w:rsidRPr="002A7EE5">
        <w:rPr>
          <w:rFonts w:ascii="Bahnschrift" w:eastAsia="Calibri" w:hAnsi="Bahnschrift" w:cs="Calibri"/>
          <w:sz w:val="20"/>
          <w:szCs w:val="20"/>
        </w:rPr>
        <w:t>W</w:t>
      </w:r>
      <w:r w:rsidR="004820A1" w:rsidRPr="002A7EE5">
        <w:rPr>
          <w:rFonts w:ascii="Bahnschrift" w:eastAsia="Calibri" w:hAnsi="Bahnschrift" w:cs="Calibri"/>
          <w:sz w:val="20"/>
          <w:szCs w:val="20"/>
        </w:rPr>
        <w:t>ymagane są</w:t>
      </w:r>
      <w:r w:rsidR="00FF356E" w:rsidRPr="002A7EE5">
        <w:rPr>
          <w:rFonts w:ascii="Bahnschrift" w:eastAsia="Calibri" w:hAnsi="Bahnschrift" w:cs="Calibri"/>
          <w:sz w:val="20"/>
          <w:szCs w:val="20"/>
        </w:rPr>
        <w:t xml:space="preserve"> </w:t>
      </w:r>
      <w:r w:rsidR="004820A1" w:rsidRPr="002A7EE5">
        <w:rPr>
          <w:rFonts w:ascii="Bahnschrift" w:eastAsia="Calibri" w:hAnsi="Bahnschrift" w:cs="Calibri"/>
          <w:sz w:val="20"/>
          <w:szCs w:val="20"/>
        </w:rPr>
        <w:t xml:space="preserve">kontrole stanu siatki prowadzone w odstępach miesięcznych i jej ewentualne naprawy (min. </w:t>
      </w:r>
      <w:r w:rsidR="004D7507" w:rsidRPr="002A7EE5">
        <w:rPr>
          <w:rFonts w:ascii="Bahnschrift" w:eastAsia="Calibri" w:hAnsi="Bahnschrift" w:cs="Calibri"/>
          <w:sz w:val="20"/>
          <w:szCs w:val="20"/>
        </w:rPr>
        <w:t xml:space="preserve">1 kontrola </w:t>
      </w:r>
      <w:r w:rsidR="004820A1" w:rsidRPr="002A7EE5">
        <w:rPr>
          <w:rFonts w:ascii="Bahnschrift" w:eastAsia="Calibri" w:hAnsi="Bahnschrift" w:cs="Calibri"/>
          <w:sz w:val="20"/>
          <w:szCs w:val="20"/>
        </w:rPr>
        <w:t xml:space="preserve">w </w:t>
      </w:r>
      <w:r w:rsidR="004D7507" w:rsidRPr="002A7EE5">
        <w:rPr>
          <w:rFonts w:ascii="Bahnschrift" w:eastAsia="Calibri" w:hAnsi="Bahnschrift" w:cs="Calibri"/>
          <w:sz w:val="20"/>
          <w:szCs w:val="20"/>
        </w:rPr>
        <w:t xml:space="preserve">bieżącym </w:t>
      </w:r>
      <w:r w:rsidR="004820A1" w:rsidRPr="002A7EE5">
        <w:rPr>
          <w:rFonts w:ascii="Bahnschrift" w:eastAsia="Calibri" w:hAnsi="Bahnschrift" w:cs="Calibri"/>
          <w:sz w:val="20"/>
          <w:szCs w:val="20"/>
        </w:rPr>
        <w:t>sezonie).</w:t>
      </w:r>
    </w:p>
    <w:p w14:paraId="26C6A997" w14:textId="7F1AFF2C" w:rsidR="007540B3" w:rsidRPr="002A7EE5" w:rsidRDefault="00C054A1"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u w:val="single"/>
        </w:rPr>
        <w:t>Uwaga:</w:t>
      </w:r>
      <w:r w:rsidRPr="002A7EE5">
        <w:rPr>
          <w:rFonts w:ascii="Bahnschrift" w:eastAsia="Calibri" w:hAnsi="Bahnschrift" w:cs="Calibri"/>
          <w:sz w:val="20"/>
          <w:szCs w:val="20"/>
        </w:rPr>
        <w:t xml:space="preserve"> w sezonie wegetacyjnym 2022 r. na wyznaczonych powierzchniach (por. załącznik </w:t>
      </w:r>
      <w:r w:rsidR="00695235" w:rsidRPr="002A7EE5">
        <w:rPr>
          <w:rFonts w:ascii="Bahnschrift" w:eastAsia="Calibri" w:hAnsi="Bahnschrift" w:cs="Calibri"/>
          <w:sz w:val="20"/>
          <w:szCs w:val="20"/>
        </w:rPr>
        <w:t>2B</w:t>
      </w:r>
      <w:r w:rsidR="00FB49F1"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i opis poniżej) rozłożono siatkę, zgodnie z </w:t>
      </w:r>
      <w:r w:rsidR="00FB49F1" w:rsidRPr="002A7EE5">
        <w:rPr>
          <w:rFonts w:ascii="Bahnschrift" w:eastAsia="Calibri" w:hAnsi="Bahnschrift" w:cs="Calibri"/>
          <w:sz w:val="20"/>
          <w:szCs w:val="20"/>
        </w:rPr>
        <w:t>powyższym</w:t>
      </w:r>
      <w:r w:rsidRPr="002A7EE5">
        <w:rPr>
          <w:rFonts w:ascii="Bahnschrift" w:eastAsia="Calibri" w:hAnsi="Bahnschrift" w:cs="Calibri"/>
          <w:sz w:val="20"/>
          <w:szCs w:val="20"/>
        </w:rPr>
        <w:t xml:space="preserve"> opisem. W bieżącym roku wymagana będzie na tych obszarach</w:t>
      </w:r>
      <w:r w:rsidR="001845DE"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kontrola stanu siatki i jej umocowania. Na wskazanych powierzchniach będzie wymagane uzupełnienie siatki. </w:t>
      </w:r>
    </w:p>
    <w:p w14:paraId="2CFE8518" w14:textId="7A8F6E95" w:rsidR="00C054A1" w:rsidRPr="002A7EE5" w:rsidRDefault="00C054A1"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Po przeprowadzonej wspólnie z Zamawiającym kontroli</w:t>
      </w:r>
      <w:r w:rsidR="00FB49F1" w:rsidRPr="002A7EE5">
        <w:rPr>
          <w:rFonts w:ascii="Bahnschrift" w:eastAsia="Calibri" w:hAnsi="Bahnschrift" w:cs="Calibri"/>
          <w:sz w:val="20"/>
          <w:szCs w:val="20"/>
        </w:rPr>
        <w:t>,</w:t>
      </w:r>
      <w:r w:rsidRPr="002A7EE5">
        <w:rPr>
          <w:rFonts w:ascii="Bahnschrift" w:eastAsia="Calibri" w:hAnsi="Bahnschrift" w:cs="Calibri"/>
          <w:sz w:val="20"/>
          <w:szCs w:val="20"/>
        </w:rPr>
        <w:t xml:space="preserve"> podjęta zostanie decyzja co do zakresu niezbędnych prac.</w:t>
      </w:r>
    </w:p>
    <w:p w14:paraId="2D408033" w14:textId="4F272012" w:rsidR="00CA3644" w:rsidRPr="002A7EE5" w:rsidRDefault="00CA3644"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Metoda ręcznego wykopywania</w:t>
      </w:r>
      <w:r w:rsidR="00F1797B" w:rsidRPr="002A7EE5">
        <w:rPr>
          <w:rFonts w:ascii="Bahnschrift" w:eastAsia="Calibri" w:hAnsi="Bahnschrift" w:cs="Calibri"/>
          <w:sz w:val="20"/>
          <w:szCs w:val="20"/>
        </w:rPr>
        <w:t xml:space="preserve"> zostanie zastosowana w przypadku </w:t>
      </w:r>
      <w:r w:rsidR="00F1797B" w:rsidRPr="002A7EE5">
        <w:rPr>
          <w:rFonts w:ascii="Bahnschrift" w:hAnsi="Bahnschrift" w:cs="Calibri"/>
          <w:bCs/>
          <w:sz w:val="20"/>
          <w:szCs w:val="20"/>
        </w:rPr>
        <w:t xml:space="preserve">występowania pojedynczych niewielkich kęp. </w:t>
      </w:r>
      <w:r w:rsidR="00F1797B" w:rsidRPr="002A7EE5">
        <w:rPr>
          <w:rFonts w:ascii="Bahnschrift" w:hAnsi="Bahnschrift" w:cs="Calibri"/>
          <w:sz w:val="20"/>
          <w:szCs w:val="20"/>
        </w:rPr>
        <w:t xml:space="preserve">Zabieg usuwania powinien być powtarzany kilkakrotnie (min. </w:t>
      </w:r>
      <w:r w:rsidR="00FB49F1" w:rsidRPr="002A7EE5">
        <w:rPr>
          <w:rFonts w:ascii="Bahnschrift" w:hAnsi="Bahnschrift" w:cs="Calibri"/>
          <w:sz w:val="20"/>
          <w:szCs w:val="20"/>
        </w:rPr>
        <w:t>3</w:t>
      </w:r>
      <w:r w:rsidR="00F1797B" w:rsidRPr="002A7EE5">
        <w:rPr>
          <w:rFonts w:ascii="Bahnschrift" w:hAnsi="Bahnschrift" w:cs="Calibri"/>
          <w:sz w:val="20"/>
          <w:szCs w:val="20"/>
        </w:rPr>
        <w:t xml:space="preserve">-krotnie) w czasie sezonu wegetacyjnego, w zależności od pojawiania się nowych pędów. Jeśli </w:t>
      </w:r>
      <w:r w:rsidR="00C04274" w:rsidRPr="002A7EE5">
        <w:rPr>
          <w:rFonts w:ascii="Bahnschrift" w:hAnsi="Bahnschrift" w:cs="Calibri"/>
          <w:sz w:val="20"/>
          <w:szCs w:val="20"/>
        </w:rPr>
        <w:t xml:space="preserve">pędy nadziemne </w:t>
      </w:r>
      <w:proofErr w:type="spellStart"/>
      <w:r w:rsidR="00F1797B" w:rsidRPr="002A7EE5">
        <w:rPr>
          <w:rFonts w:ascii="Bahnschrift" w:hAnsi="Bahnschrift" w:cs="Calibri"/>
          <w:sz w:val="20"/>
          <w:szCs w:val="20"/>
        </w:rPr>
        <w:t>rdestowc</w:t>
      </w:r>
      <w:r w:rsidR="00C04274" w:rsidRPr="002A7EE5">
        <w:rPr>
          <w:rFonts w:ascii="Bahnschrift" w:hAnsi="Bahnschrift" w:cs="Calibri"/>
          <w:sz w:val="20"/>
          <w:szCs w:val="20"/>
        </w:rPr>
        <w:t>ów</w:t>
      </w:r>
      <w:proofErr w:type="spellEnd"/>
      <w:r w:rsidR="00F1797B" w:rsidRPr="002A7EE5">
        <w:rPr>
          <w:rFonts w:ascii="Bahnschrift" w:hAnsi="Bahnschrift" w:cs="Calibri"/>
          <w:sz w:val="20"/>
          <w:szCs w:val="20"/>
        </w:rPr>
        <w:t xml:space="preserve"> są duże </w:t>
      </w:r>
      <w:r w:rsidR="00C04274" w:rsidRPr="002A7EE5">
        <w:rPr>
          <w:rFonts w:ascii="Bahnschrift" w:hAnsi="Bahnschrift" w:cs="Calibri"/>
          <w:sz w:val="20"/>
          <w:szCs w:val="20"/>
        </w:rPr>
        <w:t xml:space="preserve">(zależy od tempa rozwoju roślin w danym sezonie wegetacyjnym) </w:t>
      </w:r>
      <w:r w:rsidR="00F1797B" w:rsidRPr="002A7EE5">
        <w:rPr>
          <w:rFonts w:ascii="Bahnschrift" w:hAnsi="Bahnschrift" w:cs="Calibri"/>
          <w:sz w:val="20"/>
          <w:szCs w:val="20"/>
        </w:rPr>
        <w:t>należy</w:t>
      </w:r>
      <w:r w:rsidR="00C04274" w:rsidRPr="002A7EE5">
        <w:rPr>
          <w:rFonts w:ascii="Bahnschrift" w:hAnsi="Bahnschrift" w:cs="Calibri"/>
          <w:sz w:val="20"/>
          <w:szCs w:val="20"/>
        </w:rPr>
        <w:t xml:space="preserve"> je </w:t>
      </w:r>
      <w:r w:rsidR="00F1797B" w:rsidRPr="002A7EE5">
        <w:rPr>
          <w:rFonts w:ascii="Bahnschrift" w:hAnsi="Bahnschrift" w:cs="Calibri"/>
          <w:sz w:val="20"/>
          <w:szCs w:val="20"/>
        </w:rPr>
        <w:t xml:space="preserve">wcześniej ściąć, co ułatwi wykopywanie podziemnych kłączy. Wykopywanie </w:t>
      </w:r>
      <w:r w:rsidR="00956308" w:rsidRPr="002A7EE5">
        <w:rPr>
          <w:rFonts w:ascii="Bahnschrift" w:hAnsi="Bahnschrift" w:cs="Calibri"/>
          <w:sz w:val="20"/>
          <w:szCs w:val="20"/>
        </w:rPr>
        <w:t>najlepiej</w:t>
      </w:r>
      <w:r w:rsidR="00F1797B" w:rsidRPr="002A7EE5">
        <w:rPr>
          <w:rFonts w:ascii="Bahnschrift" w:hAnsi="Bahnschrift" w:cs="Calibri"/>
          <w:sz w:val="20"/>
          <w:szCs w:val="20"/>
        </w:rPr>
        <w:t xml:space="preserve"> prowadzić przed rozpoczęciem kwitnienia roślin (w zależności od warunków pogodowych i tempa rozwoju roślin</w:t>
      </w:r>
      <w:r w:rsidR="002D40A9" w:rsidRPr="002A7EE5">
        <w:rPr>
          <w:rFonts w:ascii="Bahnschrift" w:hAnsi="Bahnschrift" w:cs="Calibri"/>
          <w:sz w:val="20"/>
          <w:szCs w:val="20"/>
        </w:rPr>
        <w:t xml:space="preserve"> w warunkach lokalnych</w:t>
      </w:r>
      <w:r w:rsidR="00F1797B" w:rsidRPr="002A7EE5">
        <w:rPr>
          <w:rFonts w:ascii="Bahnschrift" w:hAnsi="Bahnschrift" w:cs="Calibri"/>
          <w:sz w:val="20"/>
          <w:szCs w:val="20"/>
        </w:rPr>
        <w:t xml:space="preserve">). </w:t>
      </w:r>
    </w:p>
    <w:p w14:paraId="1E82EE2F" w14:textId="3A94B21E" w:rsidR="00FF356E" w:rsidRPr="002A7EE5" w:rsidRDefault="00FF356E"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Zabieg koszenia powinien być prowadzony 3</w:t>
      </w:r>
      <w:r w:rsidR="00912B2D" w:rsidRPr="002A7EE5">
        <w:rPr>
          <w:rFonts w:ascii="Bahnschrift" w:eastAsia="Calibri" w:hAnsi="Bahnschrift" w:cs="Calibri"/>
          <w:sz w:val="20"/>
          <w:szCs w:val="20"/>
        </w:rPr>
        <w:t>-</w:t>
      </w:r>
      <w:r w:rsidR="003B419F" w:rsidRPr="002A7EE5">
        <w:rPr>
          <w:rFonts w:ascii="Bahnschrift" w:eastAsia="Calibri" w:hAnsi="Bahnschrift" w:cs="Calibri"/>
          <w:sz w:val="20"/>
          <w:szCs w:val="20"/>
        </w:rPr>
        <w:t>5</w:t>
      </w:r>
      <w:r w:rsidR="00912B2D" w:rsidRPr="002A7EE5">
        <w:rPr>
          <w:rFonts w:ascii="Bahnschrift" w:eastAsia="Calibri" w:hAnsi="Bahnschrift" w:cs="Calibri"/>
          <w:sz w:val="20"/>
          <w:szCs w:val="20"/>
        </w:rPr>
        <w:t>-</w:t>
      </w:r>
      <w:r w:rsidR="003B419F" w:rsidRPr="002A7EE5">
        <w:rPr>
          <w:rFonts w:ascii="Bahnschrift" w:eastAsia="Calibri" w:hAnsi="Bahnschrift" w:cs="Calibri"/>
          <w:sz w:val="20"/>
          <w:szCs w:val="20"/>
        </w:rPr>
        <w:t>krotnie</w:t>
      </w:r>
      <w:r w:rsidR="00EF7912" w:rsidRPr="002A7EE5">
        <w:rPr>
          <w:rFonts w:ascii="Bahnschrift" w:eastAsia="Calibri" w:hAnsi="Bahnschrift" w:cs="Calibri"/>
          <w:sz w:val="20"/>
          <w:szCs w:val="20"/>
        </w:rPr>
        <w:t xml:space="preserve">, </w:t>
      </w:r>
      <w:r w:rsidRPr="002A7EE5">
        <w:rPr>
          <w:rFonts w:ascii="Bahnschrift" w:eastAsia="Calibri" w:hAnsi="Bahnschrift" w:cs="Calibri"/>
          <w:sz w:val="20"/>
          <w:szCs w:val="20"/>
        </w:rPr>
        <w:t>w czasie sezonu wegetacyjnego</w:t>
      </w:r>
      <w:r w:rsidR="004820A1" w:rsidRPr="002A7EE5">
        <w:rPr>
          <w:rFonts w:ascii="Bahnschrift" w:eastAsia="Calibri" w:hAnsi="Bahnschrift" w:cs="Calibri"/>
          <w:sz w:val="20"/>
          <w:szCs w:val="20"/>
        </w:rPr>
        <w:t>,</w:t>
      </w:r>
      <w:r w:rsidRPr="002A7EE5">
        <w:rPr>
          <w:rFonts w:ascii="Bahnschrift" w:eastAsia="Calibri" w:hAnsi="Bahnschrift" w:cs="Calibri"/>
          <w:sz w:val="20"/>
          <w:szCs w:val="20"/>
        </w:rPr>
        <w:t xml:space="preserve"> w odstępach </w:t>
      </w:r>
      <w:r w:rsidR="004820A1" w:rsidRPr="002A7EE5">
        <w:rPr>
          <w:rFonts w:ascii="Bahnschrift" w:eastAsia="Calibri" w:hAnsi="Bahnschrift" w:cs="Calibri"/>
          <w:sz w:val="20"/>
          <w:szCs w:val="20"/>
        </w:rPr>
        <w:t xml:space="preserve">czasu </w:t>
      </w:r>
      <w:r w:rsidRPr="002A7EE5">
        <w:rPr>
          <w:rFonts w:ascii="Bahnschrift" w:eastAsia="Calibri" w:hAnsi="Bahnschrift" w:cs="Calibri"/>
          <w:sz w:val="20"/>
          <w:szCs w:val="20"/>
        </w:rPr>
        <w:t xml:space="preserve">min. </w:t>
      </w:r>
      <w:r w:rsidR="007928EF" w:rsidRPr="002A7EE5">
        <w:rPr>
          <w:rFonts w:ascii="Bahnschrift" w:eastAsia="Calibri" w:hAnsi="Bahnschrift" w:cs="Calibri"/>
          <w:sz w:val="20"/>
          <w:szCs w:val="20"/>
        </w:rPr>
        <w:t>3</w:t>
      </w:r>
      <w:r w:rsidRPr="002A7EE5">
        <w:rPr>
          <w:rFonts w:ascii="Bahnschrift" w:eastAsia="Calibri" w:hAnsi="Bahnschrift" w:cs="Calibri"/>
          <w:sz w:val="20"/>
          <w:szCs w:val="20"/>
        </w:rPr>
        <w:t xml:space="preserve"> tygodni: pierwsze koszenie </w:t>
      </w:r>
      <w:r w:rsidR="007928EF" w:rsidRPr="002A7EE5">
        <w:rPr>
          <w:rFonts w:ascii="Bahnschrift" w:hAnsi="Bahnschrift" w:cs="Calibri"/>
          <w:sz w:val="20"/>
          <w:szCs w:val="20"/>
        </w:rPr>
        <w:t xml:space="preserve">należy podjąć </w:t>
      </w:r>
      <w:r w:rsidR="006E72F4" w:rsidRPr="002A7EE5">
        <w:rPr>
          <w:rFonts w:ascii="Bahnschrift" w:hAnsi="Bahnschrift" w:cs="Calibri"/>
          <w:sz w:val="20"/>
          <w:szCs w:val="20"/>
        </w:rPr>
        <w:t xml:space="preserve">w </w:t>
      </w:r>
      <w:r w:rsidR="00C054A1" w:rsidRPr="002A7EE5">
        <w:rPr>
          <w:rFonts w:ascii="Bahnschrift" w:hAnsi="Bahnschrift" w:cs="Calibri"/>
          <w:sz w:val="20"/>
          <w:szCs w:val="20"/>
        </w:rPr>
        <w:t>maju/czerwcu (termin uzależniony od tempa rozwoju roślin, w uzgodnieniu z Zamawiającym)</w:t>
      </w:r>
      <w:r w:rsidR="007928EF" w:rsidRPr="002A7EE5">
        <w:rPr>
          <w:rFonts w:ascii="Bahnschrift" w:eastAsia="Calibri" w:hAnsi="Bahnschrift" w:cs="Calibri"/>
          <w:sz w:val="20"/>
          <w:szCs w:val="20"/>
        </w:rPr>
        <w:t xml:space="preserve"> </w:t>
      </w:r>
      <w:r w:rsidRPr="002A7EE5">
        <w:rPr>
          <w:rFonts w:ascii="Bahnschrift" w:eastAsia="Calibri" w:hAnsi="Bahnschrift" w:cs="Calibri"/>
          <w:sz w:val="20"/>
          <w:szCs w:val="20"/>
        </w:rPr>
        <w:t>i</w:t>
      </w:r>
      <w:r w:rsidR="002D40A9" w:rsidRPr="002A7EE5">
        <w:rPr>
          <w:rFonts w:ascii="Bahnschrift" w:eastAsia="Calibri" w:hAnsi="Bahnschrift" w:cs="Calibri"/>
          <w:sz w:val="20"/>
          <w:szCs w:val="20"/>
        </w:rPr>
        <w:t xml:space="preserve"> kolejne</w:t>
      </w:r>
      <w:r w:rsidR="007928EF" w:rsidRPr="002A7EE5">
        <w:rPr>
          <w:rFonts w:ascii="Bahnschrift" w:eastAsia="Calibri" w:hAnsi="Bahnschrift" w:cs="Calibri"/>
          <w:sz w:val="20"/>
          <w:szCs w:val="20"/>
        </w:rPr>
        <w:t>,</w:t>
      </w:r>
      <w:r w:rsidR="002D40A9" w:rsidRPr="002A7EE5">
        <w:rPr>
          <w:rFonts w:ascii="Bahnschrift" w:eastAsia="Calibri" w:hAnsi="Bahnschrift" w:cs="Calibri"/>
          <w:sz w:val="20"/>
          <w:szCs w:val="20"/>
        </w:rPr>
        <w:t xml:space="preserve"> </w:t>
      </w:r>
      <w:r w:rsidR="007928EF" w:rsidRPr="002A7EE5">
        <w:rPr>
          <w:rFonts w:ascii="Bahnschrift" w:eastAsia="Calibri" w:hAnsi="Bahnschrift" w:cs="Calibri"/>
          <w:sz w:val="20"/>
          <w:szCs w:val="20"/>
        </w:rPr>
        <w:t xml:space="preserve">w zależności od tempa odrastania roślin, </w:t>
      </w:r>
      <w:r w:rsidR="00956308" w:rsidRPr="002A7EE5">
        <w:rPr>
          <w:rFonts w:ascii="Bahnschrift" w:eastAsia="Calibri" w:hAnsi="Bahnschrift" w:cs="Calibri"/>
          <w:sz w:val="20"/>
          <w:szCs w:val="20"/>
        </w:rPr>
        <w:t>w</w:t>
      </w:r>
      <w:r w:rsidR="00E33ED7">
        <w:rPr>
          <w:rFonts w:ascii="Bahnschrift" w:eastAsia="Calibri" w:hAnsi="Bahnschrift" w:cs="Calibri"/>
          <w:sz w:val="20"/>
          <w:szCs w:val="20"/>
        </w:rPr>
        <w:t> </w:t>
      </w:r>
      <w:r w:rsidR="00956308" w:rsidRPr="002A7EE5">
        <w:rPr>
          <w:rFonts w:ascii="Bahnschrift" w:eastAsia="Calibri" w:hAnsi="Bahnschrift" w:cs="Calibri"/>
          <w:sz w:val="20"/>
          <w:szCs w:val="20"/>
        </w:rPr>
        <w:t>odstępach 3-4 tygodni</w:t>
      </w:r>
      <w:r w:rsidRPr="002A7EE5">
        <w:rPr>
          <w:rFonts w:ascii="Bahnschrift" w:eastAsia="Calibri" w:hAnsi="Bahnschrift" w:cs="Calibri"/>
          <w:sz w:val="20"/>
          <w:szCs w:val="20"/>
        </w:rPr>
        <w:t xml:space="preserve">. Pędy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być ścinane bezpośrednio przy powierzchni gruntu, poniżej pierwszego węzła.</w:t>
      </w:r>
    </w:p>
    <w:p w14:paraId="1FF849C2" w14:textId="175C8216" w:rsidR="00FF356E" w:rsidRPr="002A7EE5" w:rsidRDefault="00FF356E"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W obu zabiegach powstaje biomasa w postaci nadziemnych pędów </w:t>
      </w:r>
      <w:proofErr w:type="spellStart"/>
      <w:r w:rsidRPr="002A7EE5">
        <w:rPr>
          <w:rFonts w:ascii="Bahnschrift" w:eastAsia="Calibri" w:hAnsi="Bahnschrift" w:cs="Calibri"/>
          <w:sz w:val="20"/>
          <w:szCs w:val="20"/>
        </w:rPr>
        <w:t>rdestowca</w:t>
      </w:r>
      <w:proofErr w:type="spellEnd"/>
      <w:r w:rsidR="00B50F34" w:rsidRPr="002A7EE5">
        <w:rPr>
          <w:rFonts w:ascii="Bahnschrift" w:eastAsia="Calibri" w:hAnsi="Bahnschrift" w:cs="Calibri"/>
          <w:sz w:val="20"/>
          <w:szCs w:val="20"/>
        </w:rPr>
        <w:t xml:space="preserve"> (a w przypadku metody wykopywania także podziemnych kłączy)</w:t>
      </w:r>
      <w:r w:rsidRPr="002A7EE5">
        <w:rPr>
          <w:rFonts w:ascii="Bahnschrift" w:eastAsia="Calibri" w:hAnsi="Bahnschrift" w:cs="Calibri"/>
          <w:sz w:val="20"/>
          <w:szCs w:val="20"/>
        </w:rPr>
        <w:t xml:space="preserve">, którą należy zagospodarować w sposób uzgodniony z zarządcą terenu. Rekomendowane jest </w:t>
      </w:r>
      <w:r w:rsidR="004820A1" w:rsidRPr="002A7EE5">
        <w:rPr>
          <w:rFonts w:ascii="Bahnschrift" w:eastAsia="Calibri" w:hAnsi="Bahnschrift" w:cs="Calibri"/>
          <w:sz w:val="20"/>
          <w:szCs w:val="20"/>
        </w:rPr>
        <w:t>zebranie biomasy w pryzmy w miejscach wyznaczonych (nasłonecznionych i</w:t>
      </w:r>
      <w:r w:rsidR="00E33ED7">
        <w:rPr>
          <w:rFonts w:ascii="Bahnschrift" w:eastAsia="Calibri" w:hAnsi="Bahnschrift" w:cs="Calibri"/>
          <w:sz w:val="20"/>
          <w:szCs w:val="20"/>
        </w:rPr>
        <w:t> </w:t>
      </w:r>
      <w:r w:rsidR="004820A1" w:rsidRPr="002A7EE5">
        <w:rPr>
          <w:rFonts w:ascii="Bahnschrift" w:eastAsia="Calibri" w:hAnsi="Bahnschrift" w:cs="Calibri"/>
          <w:sz w:val="20"/>
          <w:szCs w:val="20"/>
        </w:rPr>
        <w:t xml:space="preserve">przewiewnych, zlokalizowanych w miejscach, które nie są intensywnie penetrowane przez ludzi) i pozostawienie do naturalnego rozkładu (optymalnie wcześniejszego wysuszenia). Zebrana biomasa (tj. pędy nadziemne </w:t>
      </w:r>
      <w:r w:rsidR="00B50F34" w:rsidRPr="002A7EE5">
        <w:rPr>
          <w:rFonts w:ascii="Bahnschrift" w:eastAsia="Calibri" w:hAnsi="Bahnschrift" w:cs="Calibri"/>
          <w:sz w:val="20"/>
          <w:szCs w:val="20"/>
        </w:rPr>
        <w:t xml:space="preserve">i kłącza </w:t>
      </w:r>
      <w:proofErr w:type="spellStart"/>
      <w:r w:rsidR="004820A1" w:rsidRPr="002A7EE5">
        <w:rPr>
          <w:rFonts w:ascii="Bahnschrift" w:eastAsia="Calibri" w:hAnsi="Bahnschrift" w:cs="Calibri"/>
          <w:sz w:val="20"/>
          <w:szCs w:val="20"/>
        </w:rPr>
        <w:t>rdestowca</w:t>
      </w:r>
      <w:proofErr w:type="spellEnd"/>
      <w:r w:rsidR="004820A1" w:rsidRPr="002A7EE5">
        <w:rPr>
          <w:rFonts w:ascii="Bahnschrift" w:eastAsia="Calibri" w:hAnsi="Bahnschrift" w:cs="Calibri"/>
          <w:sz w:val="20"/>
          <w:szCs w:val="20"/>
        </w:rPr>
        <w:t>) powinna być odizolowana od podłoża i ułożona na nieprzepuszczalnym materiale/nawierzchni, dodatkowo przykryta od góry np. siatką oczkową (15 × 15 mm) zabezpieczającą przed przypadkowym rozwlekaniem przez m.in. wiatr, czy zwierzęta.</w:t>
      </w:r>
    </w:p>
    <w:p w14:paraId="68B44771" w14:textId="77777777" w:rsidR="00673614" w:rsidRPr="002A7EE5" w:rsidRDefault="00673614" w:rsidP="004820A1">
      <w:pPr>
        <w:spacing w:before="120" w:after="0" w:line="276" w:lineRule="auto"/>
        <w:jc w:val="both"/>
        <w:rPr>
          <w:rFonts w:ascii="Bahnschrift" w:eastAsia="Calibri" w:hAnsi="Bahnschrift" w:cs="Calibri"/>
          <w:sz w:val="20"/>
          <w:szCs w:val="20"/>
        </w:rPr>
      </w:pPr>
    </w:p>
    <w:p w14:paraId="1332524C" w14:textId="77777777" w:rsidR="007353F6" w:rsidRPr="002A7EE5" w:rsidRDefault="004820A1" w:rsidP="004820A1">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spacing w:val="6"/>
          <w:sz w:val="20"/>
          <w:szCs w:val="20"/>
          <w:u w:val="single"/>
        </w:rPr>
        <w:t xml:space="preserve">w przypadku </w:t>
      </w:r>
      <w:r w:rsidRPr="002A7EE5">
        <w:rPr>
          <w:rFonts w:ascii="Bahnschrift" w:eastAsia="Calibri" w:hAnsi="Bahnschrift" w:cs="Calibri"/>
          <w:b/>
          <w:spacing w:val="6"/>
          <w:sz w:val="20"/>
          <w:szCs w:val="20"/>
          <w:u w:val="single"/>
        </w:rPr>
        <w:t>niecierpka gruczołowatego</w:t>
      </w:r>
      <w:r w:rsidRPr="002A7EE5">
        <w:rPr>
          <w:rFonts w:ascii="Bahnschrift" w:eastAsia="Calibri" w:hAnsi="Bahnschrift" w:cs="Calibri"/>
          <w:spacing w:val="6"/>
          <w:sz w:val="20"/>
          <w:szCs w:val="20"/>
        </w:rPr>
        <w:t xml:space="preserve"> (zadanie 1 i 2)</w:t>
      </w:r>
    </w:p>
    <w:p w14:paraId="0C8BF7A4" w14:textId="71FFBB47" w:rsidR="007353F6" w:rsidRPr="002A7EE5" w:rsidRDefault="004820A1" w:rsidP="001B6360">
      <w:pPr>
        <w:pStyle w:val="Akapitzlist"/>
        <w:numPr>
          <w:ilvl w:val="0"/>
          <w:numId w:val="11"/>
        </w:numPr>
        <w:spacing w:before="120" w:after="0"/>
        <w:ind w:left="1418"/>
        <w:jc w:val="both"/>
        <w:rPr>
          <w:rFonts w:ascii="Bahnschrift" w:eastAsia="Calibri" w:hAnsi="Bahnschrift" w:cs="Calibri"/>
          <w:spacing w:val="6"/>
          <w:sz w:val="20"/>
          <w:szCs w:val="20"/>
        </w:rPr>
      </w:pPr>
      <w:proofErr w:type="gramStart"/>
      <w:r w:rsidRPr="002A7EE5">
        <w:rPr>
          <w:rFonts w:ascii="Bahnschrift" w:hAnsi="Bahnschrift" w:cs="Calibri"/>
          <w:sz w:val="20"/>
          <w:szCs w:val="20"/>
          <w:lang w:eastAsia="pl-PL"/>
        </w:rPr>
        <w:t>wyrywanie</w:t>
      </w:r>
      <w:proofErr w:type="gramEnd"/>
      <w:r w:rsidRPr="002A7EE5">
        <w:rPr>
          <w:rFonts w:ascii="Bahnschrift" w:hAnsi="Bahnschrift" w:cs="Calibri"/>
          <w:sz w:val="20"/>
          <w:szCs w:val="20"/>
          <w:lang w:eastAsia="pl-PL"/>
        </w:rPr>
        <w:t xml:space="preserve"> pojedynczych osobników lub ręczne wykaszanie niewielkich płatów z</w:t>
      </w:r>
      <w:r w:rsidR="00E33ED7">
        <w:rPr>
          <w:rFonts w:ascii="Bahnschrift" w:hAnsi="Bahnschrift" w:cs="Calibri"/>
          <w:sz w:val="20"/>
          <w:szCs w:val="20"/>
          <w:lang w:eastAsia="pl-PL"/>
        </w:rPr>
        <w:t> </w:t>
      </w:r>
      <w:r w:rsidRPr="002A7EE5">
        <w:rPr>
          <w:rFonts w:ascii="Bahnschrift" w:hAnsi="Bahnschrift" w:cs="Calibri"/>
          <w:sz w:val="20"/>
          <w:szCs w:val="20"/>
          <w:lang w:eastAsia="pl-PL"/>
        </w:rPr>
        <w:t>często</w:t>
      </w:r>
      <w:r w:rsidR="000E47E8" w:rsidRPr="002A7EE5">
        <w:rPr>
          <w:rFonts w:ascii="Bahnschrift" w:hAnsi="Bahnschrift" w:cs="Calibri"/>
          <w:sz w:val="20"/>
          <w:szCs w:val="20"/>
          <w:lang w:eastAsia="pl-PL"/>
        </w:rPr>
        <w:t>t</w:t>
      </w:r>
      <w:r w:rsidRPr="002A7EE5">
        <w:rPr>
          <w:rFonts w:ascii="Bahnschrift" w:hAnsi="Bahnschrift" w:cs="Calibri"/>
          <w:sz w:val="20"/>
          <w:szCs w:val="20"/>
          <w:lang w:eastAsia="pl-PL"/>
        </w:rPr>
        <w:t>liwością 3</w:t>
      </w:r>
      <w:r w:rsidR="00B50F34" w:rsidRPr="002A7EE5">
        <w:rPr>
          <w:rFonts w:ascii="Bahnschrift" w:hAnsi="Bahnschrift" w:cs="Calibri"/>
          <w:sz w:val="20"/>
          <w:szCs w:val="20"/>
          <w:lang w:eastAsia="pl-PL"/>
        </w:rPr>
        <w:t>-5</w:t>
      </w:r>
      <w:r w:rsidR="00E7558D"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powtórzeń</w:t>
      </w:r>
      <w:r w:rsidR="000E47E8" w:rsidRPr="002A7EE5">
        <w:rPr>
          <w:rFonts w:ascii="Bahnschrift" w:hAnsi="Bahnschrift" w:cs="Calibri"/>
          <w:sz w:val="20"/>
          <w:szCs w:val="20"/>
          <w:lang w:eastAsia="pl-PL"/>
        </w:rPr>
        <w:t xml:space="preserve"> w roku </w:t>
      </w:r>
    </w:p>
    <w:p w14:paraId="4E99660B" w14:textId="453875E4" w:rsidR="00E7558D" w:rsidRPr="002A7EE5" w:rsidRDefault="000E47E8">
      <w:pPr>
        <w:pStyle w:val="Akapitzlist"/>
        <w:numPr>
          <w:ilvl w:val="0"/>
          <w:numId w:val="11"/>
        </w:numPr>
        <w:spacing w:before="120" w:after="0"/>
        <w:ind w:left="1418"/>
        <w:jc w:val="both"/>
        <w:rPr>
          <w:rFonts w:ascii="Bahnschrift" w:eastAsia="Calibri" w:hAnsi="Bahnschrift" w:cs="Calibri"/>
          <w:sz w:val="20"/>
          <w:szCs w:val="20"/>
        </w:rPr>
      </w:pPr>
      <w:r w:rsidRPr="002A7EE5">
        <w:rPr>
          <w:rFonts w:ascii="Bahnschrift" w:hAnsi="Bahnschrift" w:cs="Calibri"/>
          <w:sz w:val="20"/>
          <w:szCs w:val="20"/>
          <w:lang w:eastAsia="pl-PL"/>
        </w:rPr>
        <w:t>wykaszanie płatów/łanów niecierpka z częstotliwością 3</w:t>
      </w:r>
      <w:r w:rsidR="00B50F34" w:rsidRPr="002A7EE5">
        <w:rPr>
          <w:rFonts w:ascii="Bahnschrift" w:hAnsi="Bahnschrift" w:cs="Calibri"/>
          <w:sz w:val="20"/>
          <w:szCs w:val="20"/>
          <w:lang w:eastAsia="pl-PL"/>
        </w:rPr>
        <w:t>-5</w:t>
      </w:r>
      <w:r w:rsidRPr="002A7EE5">
        <w:rPr>
          <w:rFonts w:ascii="Bahnschrift" w:hAnsi="Bahnschrift" w:cs="Calibri"/>
          <w:sz w:val="20"/>
          <w:szCs w:val="20"/>
          <w:lang w:eastAsia="pl-PL"/>
        </w:rPr>
        <w:t xml:space="preserve"> powtórzeń w roku</w:t>
      </w:r>
      <w:r w:rsidR="00E7558D" w:rsidRPr="002A7EE5">
        <w:rPr>
          <w:rFonts w:ascii="Bahnschrift" w:hAnsi="Bahnschrift" w:cs="Calibri"/>
          <w:sz w:val="20"/>
          <w:szCs w:val="20"/>
          <w:lang w:eastAsia="pl-PL"/>
        </w:rPr>
        <w:t>.</w:t>
      </w:r>
    </w:p>
    <w:p w14:paraId="7B0A063C" w14:textId="3FB709F5" w:rsidR="000E47E8" w:rsidRPr="002A7EE5" w:rsidRDefault="000E47E8" w:rsidP="00E7558D">
      <w:pPr>
        <w:spacing w:before="120" w:after="0"/>
        <w:jc w:val="both"/>
        <w:rPr>
          <w:rFonts w:ascii="Bahnschrift" w:eastAsia="Calibri" w:hAnsi="Bahnschrift" w:cs="Calibri"/>
          <w:sz w:val="20"/>
          <w:szCs w:val="20"/>
        </w:rPr>
      </w:pPr>
      <w:r w:rsidRPr="002A7EE5">
        <w:rPr>
          <w:rFonts w:ascii="Bahnschrift" w:eastAsia="Calibri" w:hAnsi="Bahnschrift" w:cs="Calibri"/>
          <w:spacing w:val="6"/>
          <w:sz w:val="20"/>
          <w:szCs w:val="20"/>
        </w:rPr>
        <w:t>Rośliny niecierpka powinny być wyrywane ręcznie wraz z korzeniami i/lub koszone</w:t>
      </w:r>
      <w:r w:rsidRPr="002A7EE5">
        <w:rPr>
          <w:rFonts w:ascii="Bahnschrift" w:eastAsia="Calibri" w:hAnsi="Bahnschrift" w:cs="Calibri"/>
          <w:sz w:val="20"/>
          <w:szCs w:val="20"/>
        </w:rPr>
        <w:t xml:space="preserve"> przy użyciu kosy mechanicznej lub ręcznej</w:t>
      </w:r>
      <w:r w:rsidR="00FE451C" w:rsidRPr="002A7EE5">
        <w:rPr>
          <w:rFonts w:ascii="Bahnschrift" w:eastAsia="Calibri" w:hAnsi="Bahnschrift" w:cs="Calibri"/>
          <w:sz w:val="20"/>
          <w:szCs w:val="20"/>
        </w:rPr>
        <w:t xml:space="preserve"> </w:t>
      </w:r>
      <w:r w:rsidR="00FE451C" w:rsidRPr="002A7EE5">
        <w:rPr>
          <w:rFonts w:ascii="Bahnschrift" w:eastAsia="Calibri" w:hAnsi="Bahnschrift" w:cs="Calibri"/>
          <w:sz w:val="20"/>
          <w:szCs w:val="20"/>
          <w:u w:val="single"/>
        </w:rPr>
        <w:t>bezwzględnie</w:t>
      </w:r>
      <w:r w:rsidRPr="002A7EE5">
        <w:rPr>
          <w:rFonts w:ascii="Bahnschrift" w:eastAsia="Calibri" w:hAnsi="Bahnschrift" w:cs="Calibri"/>
          <w:sz w:val="20"/>
          <w:szCs w:val="20"/>
          <w:u w:val="single"/>
        </w:rPr>
        <w:t xml:space="preserve"> w okresie przed kwitnieniem</w:t>
      </w:r>
      <w:r w:rsidRPr="002A7EE5">
        <w:rPr>
          <w:rFonts w:ascii="Bahnschrift" w:eastAsia="Calibri" w:hAnsi="Bahnschrift" w:cs="Calibri"/>
          <w:sz w:val="20"/>
          <w:szCs w:val="20"/>
        </w:rPr>
        <w:t xml:space="preserve">. </w:t>
      </w:r>
      <w:r w:rsidR="00376040" w:rsidRPr="002A7EE5">
        <w:rPr>
          <w:rFonts w:ascii="Bahnschrift" w:eastAsia="Calibri" w:hAnsi="Bahnschrift" w:cs="Calibri"/>
          <w:sz w:val="20"/>
          <w:szCs w:val="20"/>
        </w:rPr>
        <w:t xml:space="preserve">W przypadku pędów </w:t>
      </w:r>
      <w:r w:rsidR="00416DA2" w:rsidRPr="002A7EE5">
        <w:rPr>
          <w:rFonts w:ascii="Bahnschrift" w:eastAsia="Calibri" w:hAnsi="Bahnschrift" w:cs="Calibri"/>
          <w:sz w:val="20"/>
          <w:szCs w:val="20"/>
        </w:rPr>
        <w:t>z zawiązanymi kwiatami/owocami należy je nakryć workami i ściąć, następnie fragmenty pędów z owocami/nasionami zakopać w wyznaczonych miejscach na głębokości min. 50 cm</w:t>
      </w:r>
      <w:r w:rsidR="00000A13" w:rsidRPr="002A7EE5">
        <w:rPr>
          <w:rFonts w:ascii="Bahnschrift" w:eastAsia="Calibri" w:hAnsi="Bahnschrift" w:cs="Calibri"/>
          <w:sz w:val="20"/>
          <w:szCs w:val="20"/>
        </w:rPr>
        <w:t xml:space="preserve"> (jeśli dotyczy)</w:t>
      </w:r>
      <w:r w:rsidR="00416DA2" w:rsidRPr="002A7EE5">
        <w:rPr>
          <w:rFonts w:ascii="Bahnschrift" w:eastAsia="Calibri" w:hAnsi="Bahnschrift" w:cs="Calibri"/>
          <w:sz w:val="20"/>
          <w:szCs w:val="20"/>
        </w:rPr>
        <w:t>.</w:t>
      </w:r>
    </w:p>
    <w:p w14:paraId="43E7DCDD" w14:textId="49E805F8" w:rsidR="009D5867" w:rsidRPr="002A7EE5" w:rsidRDefault="000E47E8" w:rsidP="003E038B">
      <w:pPr>
        <w:pStyle w:val="Tekstpodstawowy1"/>
        <w:ind w:firstLine="0"/>
        <w:rPr>
          <w:rFonts w:ascii="Bahnschrift" w:hAnsi="Bahnschrift" w:cs="Calibri"/>
          <w:szCs w:val="20"/>
        </w:rPr>
      </w:pPr>
      <w:r w:rsidRPr="002A7EE5">
        <w:rPr>
          <w:rFonts w:ascii="Bahnschrift" w:hAnsi="Bahnschrift" w:cs="Calibri"/>
          <w:szCs w:val="20"/>
        </w:rPr>
        <w:t xml:space="preserve">Pierwsze działania należy podjąć w </w:t>
      </w:r>
      <w:r w:rsidR="00B50F34" w:rsidRPr="002A7EE5">
        <w:rPr>
          <w:rFonts w:ascii="Bahnschrift" w:hAnsi="Bahnschrift" w:cs="Calibri"/>
          <w:szCs w:val="20"/>
        </w:rPr>
        <w:t>maju</w:t>
      </w:r>
      <w:r w:rsidR="00416DA2" w:rsidRPr="002A7EE5">
        <w:rPr>
          <w:rFonts w:ascii="Bahnschrift" w:hAnsi="Bahnschrift" w:cs="Calibri"/>
          <w:szCs w:val="20"/>
        </w:rPr>
        <w:t xml:space="preserve">, </w:t>
      </w:r>
      <w:r w:rsidR="00B50F34" w:rsidRPr="002A7EE5">
        <w:rPr>
          <w:rFonts w:ascii="Bahnschrift" w:hAnsi="Bahnschrift" w:cs="Calibri"/>
          <w:szCs w:val="20"/>
          <w:u w:val="single"/>
          <w:lang w:eastAsia="pl-PL"/>
        </w:rPr>
        <w:t>bezwzględnie przed okresem kwitnienia roślin,</w:t>
      </w:r>
      <w:r w:rsidR="00B50F34" w:rsidRPr="002A7EE5">
        <w:rPr>
          <w:rFonts w:ascii="Bahnschrift" w:hAnsi="Bahnschrift" w:cs="Calibri"/>
          <w:szCs w:val="20"/>
        </w:rPr>
        <w:t xml:space="preserve"> </w:t>
      </w:r>
      <w:r w:rsidR="00416DA2" w:rsidRPr="002A7EE5">
        <w:rPr>
          <w:rFonts w:ascii="Bahnschrift" w:hAnsi="Bahnschrift" w:cs="Calibri"/>
          <w:szCs w:val="20"/>
        </w:rPr>
        <w:t>w porozumieniu z</w:t>
      </w:r>
      <w:r w:rsidR="00E33ED7">
        <w:rPr>
          <w:rFonts w:ascii="Bahnschrift" w:hAnsi="Bahnschrift" w:cs="Calibri"/>
          <w:szCs w:val="20"/>
        </w:rPr>
        <w:t> </w:t>
      </w:r>
      <w:r w:rsidR="00416DA2" w:rsidRPr="002A7EE5">
        <w:rPr>
          <w:rFonts w:ascii="Bahnschrift" w:hAnsi="Bahnschrift" w:cs="Calibri"/>
          <w:szCs w:val="20"/>
        </w:rPr>
        <w:t xml:space="preserve">przedstawicielem </w:t>
      </w:r>
      <w:r w:rsidR="00B50F34" w:rsidRPr="002A7EE5">
        <w:rPr>
          <w:rFonts w:ascii="Bahnschrift" w:hAnsi="Bahnschrift" w:cs="Calibri"/>
          <w:szCs w:val="20"/>
        </w:rPr>
        <w:t>Z</w:t>
      </w:r>
      <w:r w:rsidR="00416DA2" w:rsidRPr="002A7EE5">
        <w:rPr>
          <w:rFonts w:ascii="Bahnschrift" w:hAnsi="Bahnschrift" w:cs="Calibri"/>
          <w:szCs w:val="20"/>
        </w:rPr>
        <w:t>amawiającego, który dostosuje szczegółowy harmonogram działań do aktualnej fazy rozwoju roślin</w:t>
      </w:r>
      <w:r w:rsidRPr="002A7EE5">
        <w:rPr>
          <w:rFonts w:ascii="Bahnschrift" w:hAnsi="Bahnschrift" w:cs="Calibri"/>
          <w:szCs w:val="20"/>
        </w:rPr>
        <w:t xml:space="preserve">. </w:t>
      </w:r>
    </w:p>
    <w:p w14:paraId="051FFA0A" w14:textId="77777777" w:rsidR="001845DE" w:rsidRPr="002A7EE5" w:rsidRDefault="000E47E8" w:rsidP="003E038B">
      <w:pPr>
        <w:pStyle w:val="Tekstpodstawowy1"/>
        <w:ind w:firstLine="0"/>
        <w:rPr>
          <w:rFonts w:ascii="Bahnschrift" w:hAnsi="Bahnschrift" w:cs="Calibri"/>
          <w:szCs w:val="20"/>
        </w:rPr>
      </w:pPr>
      <w:r w:rsidRPr="002A7EE5">
        <w:rPr>
          <w:rFonts w:ascii="Bahnschrift" w:hAnsi="Bahnschrift" w:cs="Calibri"/>
          <w:szCs w:val="20"/>
        </w:rPr>
        <w:t xml:space="preserve">Udział wyrywania i koszenia roślin, może być różny, w przedziale od 0 do 100% i zależy od sposobu rozmieszczenia i zagęszczenia niecierpków, uwarunkowań terenowych obszaru objętego zwalczaniem, </w:t>
      </w:r>
    </w:p>
    <w:p w14:paraId="33254D16" w14:textId="77777777" w:rsidR="001845DE" w:rsidRPr="002A7EE5" w:rsidRDefault="001845DE" w:rsidP="003E038B">
      <w:pPr>
        <w:pStyle w:val="Tekstpodstawowy1"/>
        <w:ind w:firstLine="0"/>
        <w:rPr>
          <w:rFonts w:ascii="Bahnschrift" w:hAnsi="Bahnschrift" w:cs="Calibri"/>
          <w:szCs w:val="20"/>
        </w:rPr>
      </w:pPr>
    </w:p>
    <w:p w14:paraId="780A014F" w14:textId="77777777" w:rsidR="001845DE" w:rsidRPr="002A7EE5" w:rsidRDefault="001845DE" w:rsidP="003E038B">
      <w:pPr>
        <w:pStyle w:val="Tekstpodstawowy1"/>
        <w:ind w:firstLine="0"/>
        <w:rPr>
          <w:rFonts w:ascii="Bahnschrift" w:hAnsi="Bahnschrift" w:cs="Calibri"/>
          <w:szCs w:val="20"/>
        </w:rPr>
      </w:pPr>
    </w:p>
    <w:p w14:paraId="3110DC2F" w14:textId="75DBAFCE" w:rsidR="000E47E8" w:rsidRPr="002A7EE5" w:rsidRDefault="000E47E8" w:rsidP="003E038B">
      <w:pPr>
        <w:pStyle w:val="Tekstpodstawowy1"/>
        <w:ind w:firstLine="0"/>
        <w:rPr>
          <w:rFonts w:ascii="Bahnschrift" w:hAnsi="Bahnschrift" w:cs="Calibri"/>
          <w:szCs w:val="20"/>
        </w:rPr>
      </w:pPr>
      <w:proofErr w:type="gramStart"/>
      <w:r w:rsidRPr="002A7EE5">
        <w:rPr>
          <w:rFonts w:ascii="Bahnschrift" w:hAnsi="Bahnschrift" w:cs="Calibri"/>
          <w:szCs w:val="20"/>
        </w:rPr>
        <w:t>obecności</w:t>
      </w:r>
      <w:proofErr w:type="gramEnd"/>
      <w:r w:rsidRPr="002A7EE5">
        <w:rPr>
          <w:rFonts w:ascii="Bahnschrift" w:hAnsi="Bahnschrift" w:cs="Calibri"/>
          <w:szCs w:val="20"/>
        </w:rPr>
        <w:t xml:space="preserve"> chronionych i zagrożonych gatunków oraz siedlisk przyrodniczych. </w:t>
      </w:r>
      <w:r w:rsidRPr="002A7EE5">
        <w:rPr>
          <w:rFonts w:ascii="Bahnschrift" w:hAnsi="Bahnschrift" w:cs="Calibri"/>
          <w:color w:val="000000"/>
          <w:szCs w:val="20"/>
        </w:rPr>
        <w:t>W</w:t>
      </w:r>
      <w:r w:rsidRPr="002A7EE5">
        <w:rPr>
          <w:rFonts w:ascii="Bahnschrift" w:hAnsi="Bahnschrift" w:cs="Calibri"/>
          <w:szCs w:val="20"/>
        </w:rPr>
        <w:t>yrywanie roślin z</w:t>
      </w:r>
      <w:r w:rsidR="00E33ED7">
        <w:rPr>
          <w:rFonts w:ascii="Bahnschrift" w:hAnsi="Bahnschrift" w:cs="Calibri"/>
          <w:szCs w:val="20"/>
        </w:rPr>
        <w:t> </w:t>
      </w:r>
      <w:r w:rsidRPr="002A7EE5">
        <w:rPr>
          <w:rFonts w:ascii="Bahnschrift" w:hAnsi="Bahnschrift" w:cs="Calibri"/>
          <w:szCs w:val="20"/>
        </w:rPr>
        <w:t>korzeniami należy stosować w miejscach, w których występują cenne gatunki roślin lub chronione siedliska przyrodnicze i zastosowanie kosy jest niewskazane oraz gdy osobniki niecierpka występują pojedynczo lub w niewielkich skupieniach. Jeżeli przy wyrywaniu łodyga niecierpka się złamie, trzeba usunąć także pozostałą jej część wraz z korzeniami, żeby zapobiec odrastaniu pędów. Koszenie należy stosować w przypadku zwartego/łanowego występowania niecierpków oraz gdy rośliny rosną na zboczach, np. na stromych brzegach rzek</w:t>
      </w:r>
      <w:r w:rsidR="002D40A9" w:rsidRPr="002A7EE5">
        <w:rPr>
          <w:rFonts w:ascii="Bahnschrift" w:hAnsi="Bahnschrift" w:cs="Calibri"/>
          <w:szCs w:val="20"/>
        </w:rPr>
        <w:t>/potoków</w:t>
      </w:r>
      <w:r w:rsidRPr="002A7EE5">
        <w:rPr>
          <w:rFonts w:ascii="Bahnschrift" w:hAnsi="Bahnschrift" w:cs="Calibri"/>
          <w:szCs w:val="20"/>
        </w:rPr>
        <w:t xml:space="preserve"> i wyrywanie ich może na tyle naruszyć spójność gleby, że zachodzi duże prawdopodobieństwo powstania erozji wodnej. W przypadku użycia kosy rośliny należy kosić tuż </w:t>
      </w:r>
      <w:proofErr w:type="gramStart"/>
      <w:r w:rsidRPr="002A7EE5">
        <w:rPr>
          <w:rFonts w:ascii="Bahnschrift" w:hAnsi="Bahnschrift" w:cs="Calibri"/>
          <w:szCs w:val="20"/>
        </w:rPr>
        <w:t xml:space="preserve">przy </w:t>
      </w:r>
      <w:r w:rsidR="00B02ED7" w:rsidRPr="002A7EE5">
        <w:rPr>
          <w:rFonts w:ascii="Bahnschrift" w:hAnsi="Bahnschrift" w:cs="Calibri"/>
          <w:szCs w:val="20"/>
        </w:rPr>
        <w:t xml:space="preserve"> </w:t>
      </w:r>
      <w:r w:rsidRPr="002A7EE5">
        <w:rPr>
          <w:rFonts w:ascii="Bahnschrift" w:hAnsi="Bahnschrift" w:cs="Calibri"/>
          <w:szCs w:val="20"/>
        </w:rPr>
        <w:t>powierzchni</w:t>
      </w:r>
      <w:proofErr w:type="gramEnd"/>
      <w:r w:rsidRPr="002A7EE5">
        <w:rPr>
          <w:rFonts w:ascii="Bahnschrift" w:hAnsi="Bahnschrift" w:cs="Calibri"/>
          <w:szCs w:val="20"/>
        </w:rPr>
        <w:t xml:space="preserve"> gleby, zawsze poniżej dolnego węzła łodygi niecierpka – w przypadku ścięcia powyżej dolnego węzła istnieje duże prawdopodobieństwo pojawienia się odrostów.</w:t>
      </w:r>
    </w:p>
    <w:p w14:paraId="6EDBBF01" w14:textId="462F8DBE" w:rsidR="00A8429D" w:rsidRPr="002A7EE5" w:rsidRDefault="00A8429D" w:rsidP="003E038B">
      <w:pPr>
        <w:jc w:val="both"/>
        <w:rPr>
          <w:rFonts w:ascii="Bahnschrift" w:eastAsia="Calibri" w:hAnsi="Bahnschrift" w:cs="Calibri"/>
          <w:sz w:val="20"/>
          <w:szCs w:val="20"/>
        </w:rPr>
      </w:pPr>
      <w:r w:rsidRPr="002A7EE5">
        <w:rPr>
          <w:rFonts w:ascii="Bahnschrift" w:hAnsi="Bahnschrift" w:cs="Calibri"/>
          <w:sz w:val="20"/>
          <w:szCs w:val="20"/>
        </w:rPr>
        <w:t>Rekomenduje się zebranie</w:t>
      </w:r>
      <w:r w:rsidR="000E47E8" w:rsidRPr="002A7EE5">
        <w:rPr>
          <w:rFonts w:ascii="Bahnschrift" w:hAnsi="Bahnschrift" w:cs="Calibri"/>
          <w:sz w:val="20"/>
          <w:szCs w:val="20"/>
        </w:rPr>
        <w:t xml:space="preserve"> </w:t>
      </w:r>
      <w:r w:rsidR="000E47E8" w:rsidRPr="002A7EE5">
        <w:rPr>
          <w:rFonts w:ascii="Bahnschrift" w:eastAsia="Calibri" w:hAnsi="Bahnschrift" w:cs="Calibri"/>
          <w:sz w:val="20"/>
          <w:szCs w:val="20"/>
        </w:rPr>
        <w:t xml:space="preserve">biomasy w pryzmach </w:t>
      </w:r>
      <w:r w:rsidR="000E47E8" w:rsidRPr="002A7EE5">
        <w:rPr>
          <w:rFonts w:ascii="Bahnschrift" w:eastAsia="Arial" w:hAnsi="Bahnschrift" w:cs="Calibri"/>
          <w:color w:val="000000"/>
          <w:sz w:val="20"/>
          <w:szCs w:val="20"/>
        </w:rPr>
        <w:t xml:space="preserve">w miejscach wyznaczonych </w:t>
      </w:r>
      <w:r w:rsidRPr="002A7EE5">
        <w:rPr>
          <w:rFonts w:ascii="Bahnschrift" w:eastAsia="Arial" w:hAnsi="Bahnschrift" w:cs="Calibri"/>
          <w:color w:val="000000"/>
          <w:sz w:val="20"/>
          <w:szCs w:val="20"/>
        </w:rPr>
        <w:t xml:space="preserve">w porozumieniu z zarządcą terenu </w:t>
      </w:r>
      <w:r w:rsidR="000E47E8" w:rsidRPr="002A7EE5">
        <w:rPr>
          <w:rFonts w:ascii="Bahnschrift" w:eastAsia="Calibri" w:hAnsi="Bahnschrift" w:cs="Calibri"/>
          <w:sz w:val="20"/>
          <w:szCs w:val="20"/>
        </w:rPr>
        <w:t>i pozostawienie do naturalnego rozkładu</w:t>
      </w:r>
      <w:r w:rsidR="00B50F34" w:rsidRPr="002A7EE5">
        <w:rPr>
          <w:rFonts w:ascii="Bahnschrift" w:eastAsia="Calibri" w:hAnsi="Bahnschrift" w:cs="Calibri"/>
          <w:sz w:val="20"/>
          <w:szCs w:val="20"/>
        </w:rPr>
        <w:t xml:space="preserve"> (optymalnie w miejscach nasłonecznionych, przewiewnych; </w:t>
      </w:r>
      <w:r w:rsidR="00B50F34" w:rsidRPr="002A7EE5">
        <w:rPr>
          <w:rFonts w:ascii="Bahnschrift" w:eastAsia="Calibri" w:hAnsi="Bahnschrift" w:cs="Calibri"/>
          <w:sz w:val="20"/>
          <w:szCs w:val="20"/>
          <w:u w:val="single"/>
        </w:rPr>
        <w:t xml:space="preserve">nie </w:t>
      </w:r>
      <w:r w:rsidR="00B50F34" w:rsidRPr="002A7EE5">
        <w:rPr>
          <w:rFonts w:ascii="Bahnschrift" w:eastAsia="Calibri" w:hAnsi="Bahnschrift" w:cs="Calibri"/>
          <w:sz w:val="20"/>
          <w:szCs w:val="20"/>
        </w:rPr>
        <w:t xml:space="preserve">w </w:t>
      </w:r>
      <w:r w:rsidR="00B11467" w:rsidRPr="002A7EE5">
        <w:rPr>
          <w:rFonts w:ascii="Bahnschrift" w:eastAsia="Calibri" w:hAnsi="Bahnschrift" w:cs="Calibri"/>
          <w:sz w:val="20"/>
          <w:szCs w:val="20"/>
        </w:rPr>
        <w:t xml:space="preserve">bezpośrednim </w:t>
      </w:r>
      <w:r w:rsidR="00B50F34" w:rsidRPr="002A7EE5">
        <w:rPr>
          <w:rFonts w:ascii="Bahnschrift" w:eastAsia="Calibri" w:hAnsi="Bahnschrift" w:cs="Calibri"/>
          <w:sz w:val="20"/>
          <w:szCs w:val="20"/>
        </w:rPr>
        <w:t>pobliżu wody i w zagłębieniach terenu)</w:t>
      </w:r>
      <w:r w:rsidRPr="002A7EE5">
        <w:rPr>
          <w:rFonts w:ascii="Bahnschrift" w:hAnsi="Bahnschrift" w:cs="Calibri"/>
          <w:sz w:val="20"/>
          <w:szCs w:val="20"/>
        </w:rPr>
        <w:t>.</w:t>
      </w:r>
      <w:r w:rsidRPr="002A7EE5">
        <w:rPr>
          <w:rFonts w:ascii="Bahnschrift" w:eastAsia="Calibri" w:hAnsi="Bahnschrift" w:cs="Calibri"/>
          <w:sz w:val="20"/>
          <w:szCs w:val="20"/>
        </w:rPr>
        <w:t xml:space="preserve"> W celu zabezpieczenia biomasy przed przypadkowym rozwleczeniem (rozprzestrzenieniem) na tereny sąsiednie należy wziąć pod uwagę możliwość przykrycia pryzm np. siatką przytwierdzoną na obrzeżach do podłoża kotwami, kamieniami, hakami itp. Należy zwrócić szczególną uwagę na zabezpieczenie pryzm, w celu: uniemożliwienia ewentualnego przeniesienia części roślin niecierpków (głównie pędów, które łatwo zakorzeniają się w</w:t>
      </w:r>
      <w:r w:rsidR="00E33ED7">
        <w:rPr>
          <w:rFonts w:ascii="Bahnschrift" w:eastAsia="Calibri" w:hAnsi="Bahnschrift" w:cs="Calibri"/>
          <w:sz w:val="20"/>
          <w:szCs w:val="20"/>
        </w:rPr>
        <w:t> </w:t>
      </w:r>
      <w:r w:rsidRPr="002A7EE5">
        <w:rPr>
          <w:rFonts w:ascii="Bahnschrift" w:eastAsia="Calibri" w:hAnsi="Bahnschrift" w:cs="Calibri"/>
          <w:sz w:val="20"/>
          <w:szCs w:val="20"/>
        </w:rPr>
        <w:t xml:space="preserve">węzłach) poza obszar występowania oraz niedopuszczenia do ponownego ukorzenienia się podziemnych części wyrwanych roślin. Pryzmy w związku z powyższym należy systematycznie monitorować. </w:t>
      </w:r>
    </w:p>
    <w:p w14:paraId="7F3B7196" w14:textId="073B32E6" w:rsidR="00A8429D" w:rsidRPr="002A7EE5" w:rsidRDefault="00A8429D" w:rsidP="003E038B">
      <w:pPr>
        <w:jc w:val="both"/>
        <w:rPr>
          <w:rFonts w:ascii="Bahnschrift" w:eastAsia="Calibri" w:hAnsi="Bahnschrift" w:cs="Calibri"/>
          <w:sz w:val="20"/>
          <w:szCs w:val="20"/>
        </w:rPr>
      </w:pPr>
      <w:r w:rsidRPr="002A7EE5">
        <w:rPr>
          <w:rFonts w:ascii="Bahnschrift" w:eastAsia="Calibri" w:hAnsi="Bahnschrift" w:cs="Calibri"/>
          <w:sz w:val="20"/>
          <w:szCs w:val="20"/>
        </w:rPr>
        <w:t>Należy również wziąć pod uwagę sposób deponowania biomasy w pryzmach – luźny lub zbity. Luźne ułożenie biomasy zapewnia jej szybsze wyschnięcie i rozkład, jednak mniejsze możliwości „upakowania” biomasy w pryzmie, a tym samym konieczność wyznaczenia większej liczby miejsc do pryzmowania. Dodatkowo w przypadku składowania w luźnych pryzmach biomasy z nadziemnych pędów, najlepiej pozostawić ją do całkowitego wysuszenia (tzn. odparowania wody) z przeznaczeniem do późniejszego rozdrobnienia (opcjonalnie) i rozplantowania w miejscu bezpośrednich działań lub w sąsiedztwie prowadzonych zabiegów. Natomiast w przypadku pryzm, na których biomasa będzie ubijana (zgniatana), należy mieć na uwadze wolniejsze tempo jej rozkładu, przy jednocześnie mniejszej liczbie pryzm i</w:t>
      </w:r>
      <w:r w:rsidR="00E33ED7">
        <w:rPr>
          <w:rFonts w:ascii="Bahnschrift" w:eastAsia="Calibri" w:hAnsi="Bahnschrift" w:cs="Calibri"/>
          <w:sz w:val="20"/>
          <w:szCs w:val="20"/>
        </w:rPr>
        <w:t> </w:t>
      </w:r>
      <w:r w:rsidRPr="002A7EE5">
        <w:rPr>
          <w:rFonts w:ascii="Bahnschrift" w:eastAsia="Calibri" w:hAnsi="Bahnschrift" w:cs="Calibri"/>
          <w:sz w:val="20"/>
          <w:szCs w:val="20"/>
        </w:rPr>
        <w:t xml:space="preserve">zajmowanej przez nie powierzchni. </w:t>
      </w:r>
    </w:p>
    <w:p w14:paraId="26817ACF" w14:textId="291C9AEB" w:rsidR="00DF260E" w:rsidRPr="002A7EE5" w:rsidRDefault="00DF260E" w:rsidP="004820A1">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ochronę fauny łąk/muraw, w zabiegach koszenia powinny być wykorzystywane urządzenia wyposażone w tarczę tnącą, bezpieczną dla drobnych zwierząt. Zabieg należy wykonywać od środka powierzchni do jej brzegów, w celu zapewnienia ucieczki zwierząt bytujących w runi. Prace na wyznaczonych terenach powinny być wykonywane z ostrożnością tak, aby nie naruszyć w drastyczny sposób występującego zbiorowiska roślinnego. Zabroniony jest wjazd na teren prowadzonych działań ciężkiego sprzętu. Możliwy jest wjazd lekkiego sprzętu do transportu w momencie,</w:t>
      </w:r>
      <w:r w:rsidR="003E038B"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gdy wierzchnia warstwa ziemi będzie mocno wysuszona. Na gruncie nie wolno pozostawić biomasy, cała biomasa powinna być bardzo dokładnie wygrabiona / zebrana. Osoby wykonujące prace powinny nosić ubrania ochronne i</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 xml:space="preserve">okulary. </w:t>
      </w:r>
    </w:p>
    <w:p w14:paraId="7695B5E8" w14:textId="77777777" w:rsidR="00983B45" w:rsidRPr="002A7EE5" w:rsidRDefault="00983B45" w:rsidP="004820A1">
      <w:pPr>
        <w:spacing w:before="120" w:after="0" w:line="276" w:lineRule="auto"/>
        <w:contextualSpacing/>
        <w:jc w:val="both"/>
        <w:rPr>
          <w:rFonts w:ascii="Bahnschrift" w:eastAsia="Times New Roman" w:hAnsi="Bahnschrift" w:cs="Calibri"/>
          <w:sz w:val="20"/>
          <w:szCs w:val="20"/>
        </w:rPr>
      </w:pPr>
    </w:p>
    <w:p w14:paraId="52012258" w14:textId="77777777" w:rsidR="00E33ED7" w:rsidRDefault="00983B45" w:rsidP="004820A1">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poszczególnych IGO,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t>
      </w:r>
    </w:p>
    <w:p w14:paraId="6975FC8A" w14:textId="77777777" w:rsidR="00E33ED7" w:rsidRDefault="00E33ED7" w:rsidP="004820A1">
      <w:pPr>
        <w:spacing w:before="120" w:after="0" w:line="276" w:lineRule="auto"/>
        <w:contextualSpacing/>
        <w:jc w:val="both"/>
        <w:rPr>
          <w:rFonts w:ascii="Bahnschrift" w:eastAsia="Times New Roman" w:hAnsi="Bahnschrift" w:cs="Calibri"/>
          <w:sz w:val="20"/>
          <w:szCs w:val="20"/>
        </w:rPr>
      </w:pPr>
    </w:p>
    <w:p w14:paraId="6E662ABF" w14:textId="77777777" w:rsidR="00E33ED7" w:rsidRDefault="00E33ED7" w:rsidP="004820A1">
      <w:pPr>
        <w:spacing w:before="120" w:after="0" w:line="276" w:lineRule="auto"/>
        <w:contextualSpacing/>
        <w:jc w:val="both"/>
        <w:rPr>
          <w:rFonts w:ascii="Bahnschrift" w:eastAsia="Times New Roman" w:hAnsi="Bahnschrift" w:cs="Calibri"/>
          <w:sz w:val="20"/>
          <w:szCs w:val="20"/>
        </w:rPr>
      </w:pPr>
    </w:p>
    <w:p w14:paraId="6082E1D0" w14:textId="77777777" w:rsidR="00E33ED7" w:rsidRDefault="00E33ED7" w:rsidP="004820A1">
      <w:pPr>
        <w:spacing w:before="120" w:after="0" w:line="276" w:lineRule="auto"/>
        <w:contextualSpacing/>
        <w:jc w:val="both"/>
        <w:rPr>
          <w:rFonts w:ascii="Bahnschrift" w:eastAsia="Times New Roman" w:hAnsi="Bahnschrift" w:cs="Calibri"/>
          <w:sz w:val="20"/>
          <w:szCs w:val="20"/>
        </w:rPr>
      </w:pPr>
    </w:p>
    <w:p w14:paraId="68708ACD" w14:textId="4AA624D8" w:rsidR="00983B45" w:rsidRPr="002A7EE5" w:rsidRDefault="00983B45" w:rsidP="004820A1">
      <w:pPr>
        <w:spacing w:before="120" w:after="0" w:line="276" w:lineRule="auto"/>
        <w:contextualSpacing/>
        <w:jc w:val="both"/>
        <w:rPr>
          <w:rFonts w:ascii="Bahnschrift" w:eastAsia="Times New Roman" w:hAnsi="Bahnschrift" w:cs="Calibri"/>
          <w:sz w:val="20"/>
          <w:szCs w:val="20"/>
        </w:rPr>
      </w:pPr>
      <w:proofErr w:type="gramStart"/>
      <w:r w:rsidRPr="002A7EE5">
        <w:rPr>
          <w:rFonts w:ascii="Bahnschrift" w:eastAsia="Times New Roman" w:hAnsi="Bahnschrift" w:cs="Calibri"/>
          <w:sz w:val="20"/>
          <w:szCs w:val="20"/>
        </w:rPr>
        <w:t>w</w:t>
      </w:r>
      <w:proofErr w:type="gramEnd"/>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53383C4F" w14:textId="1C209D9C" w:rsidR="00DF260E" w:rsidRPr="002A7EE5" w:rsidRDefault="00E5232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w:t>
      </w:r>
      <w:r w:rsidR="00983B45" w:rsidRPr="002A7EE5">
        <w:rPr>
          <w:rFonts w:ascii="Bahnschrift" w:hAnsi="Bahnschrift" w:cs="Calibri"/>
          <w:sz w:val="20"/>
          <w:szCs w:val="20"/>
          <w:lang w:eastAsia="pl-PL"/>
        </w:rPr>
        <w:t>Z</w:t>
      </w:r>
      <w:r w:rsidRPr="002A7EE5">
        <w:rPr>
          <w:rFonts w:ascii="Bahnschrift" w:hAnsi="Bahnschrift" w:cs="Calibri"/>
          <w:sz w:val="20"/>
          <w:szCs w:val="20"/>
          <w:lang w:eastAsia="pl-PL"/>
        </w:rPr>
        <w:t>amawiającego</w:t>
      </w:r>
      <w:r w:rsidR="00DF260E" w:rsidRPr="002A7EE5">
        <w:rPr>
          <w:rFonts w:ascii="Bahnschrift" w:hAnsi="Bahnschrift" w:cs="Calibri"/>
          <w:sz w:val="20"/>
          <w:szCs w:val="20"/>
          <w:lang w:eastAsia="pl-PL"/>
        </w:rPr>
        <w:t xml:space="preserve"> – przyrodnicy, którzy jednocześnie będą prowadzić monitoring efektów zwalczania</w:t>
      </w:r>
      <w:r w:rsidRPr="002A7EE5">
        <w:rPr>
          <w:rFonts w:ascii="Bahnschrift" w:hAnsi="Bahnschrift" w:cs="Calibri"/>
          <w:sz w:val="20"/>
          <w:szCs w:val="20"/>
          <w:lang w:eastAsia="pl-PL"/>
        </w:rPr>
        <w:t>)</w:t>
      </w:r>
      <w:r w:rsidR="00DF260E" w:rsidRPr="002A7EE5">
        <w:rPr>
          <w:rFonts w:ascii="Bahnschrift" w:hAnsi="Bahnschrift" w:cs="Calibri"/>
          <w:sz w:val="20"/>
          <w:szCs w:val="20"/>
          <w:lang w:eastAsia="pl-PL"/>
        </w:rPr>
        <w:t>.</w:t>
      </w:r>
      <w:r w:rsidRPr="002A7EE5">
        <w:rPr>
          <w:rFonts w:ascii="Bahnschrift" w:hAnsi="Bahnschrift" w:cs="Calibri"/>
          <w:sz w:val="20"/>
          <w:szCs w:val="20"/>
          <w:lang w:eastAsia="pl-PL"/>
        </w:rPr>
        <w:t xml:space="preserve"> </w:t>
      </w:r>
    </w:p>
    <w:p w14:paraId="2F6E7918" w14:textId="77777777" w:rsidR="00E5232B" w:rsidRPr="002A7EE5" w:rsidRDefault="00E5232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3C2851C1" w14:textId="77777777" w:rsidR="004E61E3" w:rsidRPr="002A7EE5" w:rsidRDefault="004E61E3" w:rsidP="004820A1">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 xml:space="preserve">Prace wymienione we wszystkich zakresach odbywać się będą na terenach zgodnie z załączonymi mapami </w:t>
      </w:r>
      <w:r w:rsidR="00DD6068" w:rsidRPr="002A7EE5">
        <w:rPr>
          <w:rFonts w:ascii="Bahnschrift" w:eastAsia="Calibri" w:hAnsi="Bahnschrift" w:cs="Calibri"/>
          <w:b/>
          <w:color w:val="000000"/>
          <w:sz w:val="20"/>
          <w:szCs w:val="20"/>
        </w:rPr>
        <w:t>–</w:t>
      </w:r>
      <w:r w:rsidRPr="002A7EE5">
        <w:rPr>
          <w:rFonts w:ascii="Bahnschrift" w:eastAsia="Calibri" w:hAnsi="Bahnschrift" w:cs="Calibri"/>
          <w:b/>
          <w:color w:val="000000"/>
          <w:sz w:val="20"/>
          <w:szCs w:val="20"/>
        </w:rPr>
        <w:t xml:space="preserve"> Załącznik</w:t>
      </w:r>
      <w:r w:rsidR="00DD6068" w:rsidRPr="002A7EE5">
        <w:rPr>
          <w:rFonts w:ascii="Bahnschrift" w:eastAsia="Calibri" w:hAnsi="Bahnschrift" w:cs="Calibri"/>
          <w:b/>
          <w:color w:val="000000"/>
          <w:sz w:val="20"/>
          <w:szCs w:val="20"/>
        </w:rPr>
        <w:t>i 2B, 2C-I</w:t>
      </w:r>
      <w:r w:rsidRPr="002A7EE5">
        <w:rPr>
          <w:rFonts w:ascii="Bahnschrift" w:eastAsia="Calibri" w:hAnsi="Bahnschrift" w:cs="Calibri"/>
          <w:b/>
          <w:color w:val="000000"/>
          <w:sz w:val="20"/>
          <w:szCs w:val="20"/>
        </w:rPr>
        <w:t>.</w:t>
      </w:r>
    </w:p>
    <w:p w14:paraId="71D53041" w14:textId="77777777" w:rsidR="00606483" w:rsidRPr="002A7EE5" w:rsidRDefault="00606483" w:rsidP="004820A1">
      <w:pPr>
        <w:spacing w:before="120" w:after="0" w:line="276" w:lineRule="auto"/>
        <w:jc w:val="both"/>
        <w:rPr>
          <w:rFonts w:ascii="Bahnschrift" w:eastAsia="Calibri" w:hAnsi="Bahnschrift" w:cs="Calibri"/>
          <w:b/>
          <w:color w:val="000000"/>
          <w:sz w:val="20"/>
          <w:szCs w:val="20"/>
        </w:rPr>
      </w:pPr>
    </w:p>
    <w:p w14:paraId="7D519E65" w14:textId="25E33251" w:rsidR="00606483" w:rsidRPr="002A7EE5" w:rsidRDefault="002D40A9" w:rsidP="004820A1">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Zamawiający dzieli prace na części, zgodnie z wymienionymi niżej obszarami; przy czym oferty można składać na jedną, kilka lub wszystkie części.</w:t>
      </w:r>
    </w:p>
    <w:p w14:paraId="3F3688AB" w14:textId="77777777" w:rsidR="00606483" w:rsidRPr="002A7EE5" w:rsidRDefault="00606483" w:rsidP="004820A1">
      <w:pPr>
        <w:spacing w:before="120" w:after="0" w:line="276" w:lineRule="auto"/>
        <w:jc w:val="both"/>
        <w:rPr>
          <w:rFonts w:ascii="Bahnschrift" w:eastAsia="Calibri" w:hAnsi="Bahnschrift" w:cs="Calibri"/>
          <w:b/>
          <w:color w:val="000000"/>
          <w:sz w:val="20"/>
          <w:szCs w:val="20"/>
          <w:highlight w:val="yellow"/>
        </w:rPr>
      </w:pPr>
    </w:p>
    <w:p w14:paraId="2A25EB41" w14:textId="77777777" w:rsidR="002D40A9"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w:t>
      </w:r>
    </w:p>
    <w:p w14:paraId="0BBEDC02" w14:textId="77777777" w:rsidR="000779B0" w:rsidRPr="002A7EE5" w:rsidRDefault="002D40A9" w:rsidP="000779B0">
      <w:pPr>
        <w:numPr>
          <w:ilvl w:val="0"/>
          <w:numId w:val="16"/>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Pr="002A7EE5">
        <w:rPr>
          <w:rFonts w:ascii="Bahnschrift" w:hAnsi="Bahnschrift" w:cs="Calibri"/>
          <w:sz w:val="20"/>
          <w:szCs w:val="20"/>
          <w:lang w:eastAsia="pl-PL"/>
        </w:rPr>
        <w:t xml:space="preserve">135,34 </w:t>
      </w:r>
      <w:r w:rsidRPr="002A7EE5">
        <w:rPr>
          <w:rFonts w:ascii="Bahnschrift" w:eastAsia="Times New Roman" w:hAnsi="Bahnschrift" w:cs="Calibri"/>
          <w:sz w:val="20"/>
          <w:szCs w:val="20"/>
          <w:lang w:eastAsia="pl-PL"/>
        </w:rPr>
        <w:t>ha (zgodnie ze wskazanymi działkami)</w:t>
      </w:r>
    </w:p>
    <w:p w14:paraId="340ADF77"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p>
    <w:p w14:paraId="202BAE8D"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w:t>
      </w:r>
    </w:p>
    <w:p w14:paraId="46D4144A" w14:textId="0B1CC2BC" w:rsidR="002D40A9" w:rsidRPr="002A7EE5" w:rsidRDefault="002D40A9" w:rsidP="002D40A9">
      <w:pPr>
        <w:numPr>
          <w:ilvl w:val="0"/>
          <w:numId w:val="16"/>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„Las Murckowski” w Katowicach - powierzchnia </w:t>
      </w:r>
      <w:r w:rsidR="00695235" w:rsidRPr="002A7EE5">
        <w:rPr>
          <w:rFonts w:ascii="Bahnschrift" w:hAnsi="Bahnschrift" w:cs="Calibri"/>
          <w:sz w:val="20"/>
          <w:szCs w:val="20"/>
          <w:lang w:eastAsia="pl-PL"/>
        </w:rPr>
        <w:t>4</w:t>
      </w:r>
      <w:r w:rsidRPr="002A7EE5">
        <w:rPr>
          <w:rFonts w:ascii="Bahnschrift" w:hAnsi="Bahnschrift" w:cs="Calibri"/>
          <w:sz w:val="20"/>
          <w:szCs w:val="20"/>
          <w:lang w:eastAsia="pl-PL"/>
        </w:rPr>
        <w:t>,</w:t>
      </w:r>
      <w:r w:rsidR="00695235" w:rsidRPr="002A7EE5">
        <w:rPr>
          <w:rFonts w:ascii="Bahnschrift" w:hAnsi="Bahnschrift" w:cs="Calibri"/>
          <w:sz w:val="20"/>
          <w:szCs w:val="20"/>
          <w:lang w:eastAsia="pl-PL"/>
        </w:rPr>
        <w:t>27</w:t>
      </w:r>
      <w:r w:rsidRPr="002A7EE5">
        <w:rPr>
          <w:rFonts w:ascii="Bahnschrift" w:eastAsia="Times New Roman" w:hAnsi="Bahnschrift" w:cs="Calibri"/>
          <w:sz w:val="20"/>
          <w:szCs w:val="20"/>
          <w:lang w:eastAsia="pl-PL"/>
        </w:rPr>
        <w:t xml:space="preserve"> ha </w:t>
      </w:r>
    </w:p>
    <w:p w14:paraId="511B3625" w14:textId="77777777" w:rsidR="000779B0" w:rsidRPr="002A7EE5" w:rsidRDefault="000779B0" w:rsidP="000779B0">
      <w:pPr>
        <w:pStyle w:val="Akapitzlist"/>
        <w:numPr>
          <w:ilvl w:val="0"/>
          <w:numId w:val="17"/>
        </w:numPr>
        <w:spacing w:before="120" w:after="0"/>
        <w:ind w:left="567"/>
        <w:jc w:val="both"/>
        <w:rPr>
          <w:rFonts w:ascii="Bahnschrift" w:hAnsi="Bahnschrift" w:cs="Calibri"/>
          <w:sz w:val="20"/>
          <w:szCs w:val="20"/>
          <w:lang w:eastAsia="pl-PL"/>
        </w:rPr>
      </w:pPr>
      <w:r w:rsidRPr="002A7EE5">
        <w:rPr>
          <w:rFonts w:ascii="Bahnschrift" w:hAnsi="Bahnschrift" w:cs="Calibri"/>
          <w:sz w:val="20"/>
          <w:szCs w:val="20"/>
          <w:lang w:eastAsia="pl-PL"/>
        </w:rPr>
        <w:t>Obszar Dolina Ślepiotki w Katowicach - powierzchnia 4,25 ha</w:t>
      </w:r>
    </w:p>
    <w:p w14:paraId="1BF90C6D" w14:textId="77777777" w:rsidR="000779B0" w:rsidRPr="002A7EE5" w:rsidRDefault="000779B0" w:rsidP="000779B0">
      <w:pPr>
        <w:spacing w:before="120" w:after="0" w:line="276" w:lineRule="auto"/>
        <w:ind w:left="567"/>
        <w:contextualSpacing/>
        <w:jc w:val="both"/>
        <w:rPr>
          <w:rFonts w:ascii="Bahnschrift" w:eastAsia="Times New Roman" w:hAnsi="Bahnschrift" w:cs="Calibri"/>
          <w:sz w:val="20"/>
          <w:szCs w:val="20"/>
          <w:lang w:eastAsia="pl-PL"/>
        </w:rPr>
      </w:pPr>
    </w:p>
    <w:p w14:paraId="3C5E630D"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III:</w:t>
      </w:r>
    </w:p>
    <w:p w14:paraId="0C0ABF12" w14:textId="77777777" w:rsidR="000779B0"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„Łęg nad Młynówką” </w:t>
      </w:r>
      <w:r w:rsidRPr="002A7EE5">
        <w:rPr>
          <w:rFonts w:ascii="Bahnschrift" w:eastAsia="Times New Roman" w:hAnsi="Bahnschrift" w:cs="Calibri"/>
          <w:sz w:val="20"/>
          <w:szCs w:val="20"/>
          <w:lang w:eastAsia="pl-PL"/>
        </w:rPr>
        <w:softHyphen/>
        <w:t xml:space="preserve">- powierzchnia </w:t>
      </w:r>
      <w:r w:rsidRPr="002A7EE5">
        <w:rPr>
          <w:rFonts w:ascii="Bahnschrift" w:hAnsi="Bahnschrift" w:cs="Calibri"/>
          <w:sz w:val="20"/>
          <w:szCs w:val="20"/>
          <w:lang w:eastAsia="pl-PL"/>
        </w:rPr>
        <w:t>5,91</w:t>
      </w:r>
      <w:r w:rsidRPr="002A7EE5">
        <w:rPr>
          <w:rFonts w:ascii="Bahnschrift" w:eastAsia="Times New Roman" w:hAnsi="Bahnschrift" w:cs="Calibri"/>
          <w:sz w:val="20"/>
          <w:szCs w:val="20"/>
          <w:lang w:eastAsia="pl-PL"/>
        </w:rPr>
        <w:t xml:space="preserve"> ha </w:t>
      </w:r>
    </w:p>
    <w:p w14:paraId="1350C4BF" w14:textId="77777777" w:rsidR="000779B0" w:rsidRPr="002A7EE5" w:rsidRDefault="000779B0" w:rsidP="000779B0">
      <w:pPr>
        <w:spacing w:before="120" w:after="0" w:line="276" w:lineRule="auto"/>
        <w:ind w:left="207"/>
        <w:contextualSpacing/>
        <w:jc w:val="both"/>
        <w:rPr>
          <w:rFonts w:ascii="Bahnschrift" w:eastAsia="Times New Roman" w:hAnsi="Bahnschrift" w:cs="Calibri"/>
          <w:sz w:val="20"/>
          <w:szCs w:val="20"/>
          <w:lang w:eastAsia="pl-PL"/>
        </w:rPr>
      </w:pPr>
    </w:p>
    <w:p w14:paraId="1C989780"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IV:</w:t>
      </w:r>
    </w:p>
    <w:p w14:paraId="24F8C140" w14:textId="77777777" w:rsidR="002D40A9"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Natura 2000 Łąki w Jaworznie - powierzchnia </w:t>
      </w:r>
      <w:r w:rsidRPr="002A7EE5">
        <w:rPr>
          <w:rFonts w:ascii="Bahnschrift" w:hAnsi="Bahnschrift" w:cs="Calibri"/>
          <w:sz w:val="20"/>
          <w:szCs w:val="20"/>
          <w:lang w:eastAsia="pl-PL"/>
        </w:rPr>
        <w:t xml:space="preserve">5,82 </w:t>
      </w:r>
      <w:r w:rsidRPr="002A7EE5">
        <w:rPr>
          <w:rFonts w:ascii="Bahnschrift" w:eastAsia="Times New Roman" w:hAnsi="Bahnschrift" w:cs="Calibri"/>
          <w:sz w:val="20"/>
          <w:szCs w:val="20"/>
          <w:lang w:eastAsia="pl-PL"/>
        </w:rPr>
        <w:t xml:space="preserve">ha </w:t>
      </w:r>
    </w:p>
    <w:p w14:paraId="761A6D1E" w14:textId="77777777" w:rsidR="002D40A9"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Góra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 powierzchnia </w:t>
      </w:r>
      <w:r w:rsidRPr="002A7EE5">
        <w:rPr>
          <w:rFonts w:ascii="Bahnschrift" w:hAnsi="Bahnschrift" w:cs="Calibri"/>
          <w:sz w:val="20"/>
          <w:szCs w:val="20"/>
          <w:lang w:eastAsia="pl-PL"/>
        </w:rPr>
        <w:t>6,40</w:t>
      </w:r>
      <w:r w:rsidRPr="002A7EE5">
        <w:rPr>
          <w:rFonts w:ascii="Bahnschrift" w:eastAsia="Times New Roman" w:hAnsi="Bahnschrift" w:cs="Calibri"/>
          <w:sz w:val="20"/>
          <w:szCs w:val="20"/>
          <w:lang w:eastAsia="pl-PL"/>
        </w:rPr>
        <w:t xml:space="preserve"> ha </w:t>
      </w:r>
    </w:p>
    <w:p w14:paraId="6ED912EE" w14:textId="77777777" w:rsidR="000779B0" w:rsidRPr="002A7EE5" w:rsidRDefault="000779B0" w:rsidP="000779B0">
      <w:pPr>
        <w:spacing w:before="120" w:after="0" w:line="276" w:lineRule="auto"/>
        <w:ind w:left="207"/>
        <w:contextualSpacing/>
        <w:jc w:val="both"/>
        <w:rPr>
          <w:rFonts w:ascii="Bahnschrift" w:eastAsia="Times New Roman" w:hAnsi="Bahnschrift" w:cs="Calibri"/>
          <w:sz w:val="20"/>
          <w:szCs w:val="20"/>
          <w:lang w:eastAsia="pl-PL"/>
        </w:rPr>
      </w:pPr>
    </w:p>
    <w:p w14:paraId="18B81831"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V:</w:t>
      </w:r>
    </w:p>
    <w:p w14:paraId="6984E0A5" w14:textId="77777777" w:rsidR="002D40A9" w:rsidRPr="002A7EE5" w:rsidRDefault="002D40A9" w:rsidP="000779B0">
      <w:pPr>
        <w:pStyle w:val="Akapitzlist"/>
        <w:numPr>
          <w:ilvl w:val="0"/>
          <w:numId w:val="17"/>
        </w:numPr>
        <w:spacing w:after="0" w:line="360" w:lineRule="auto"/>
        <w:ind w:left="567"/>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Natura 2000 </w:t>
      </w:r>
      <w:r w:rsidRPr="002A7EE5">
        <w:rPr>
          <w:rFonts w:ascii="Bahnschrift" w:hAnsi="Bahnschrift" w:cs="Calibri"/>
          <w:sz w:val="20"/>
          <w:szCs w:val="20"/>
        </w:rPr>
        <w:t xml:space="preserve">Cieszyńskie Źródła Tufowe enklawa Morzyk </w:t>
      </w:r>
      <w:r w:rsidRPr="002A7EE5">
        <w:rPr>
          <w:rFonts w:ascii="Bahnschrift" w:hAnsi="Bahnschrift" w:cs="Calibri"/>
          <w:sz w:val="20"/>
          <w:szCs w:val="20"/>
          <w:lang w:eastAsia="pl-PL"/>
        </w:rPr>
        <w:t>– powierzchnia 41,15 ha</w:t>
      </w:r>
    </w:p>
    <w:p w14:paraId="29AB19C5" w14:textId="77777777" w:rsidR="002D40A9" w:rsidRPr="002A7EE5" w:rsidRDefault="002D40A9" w:rsidP="002D40A9">
      <w:pPr>
        <w:spacing w:before="120" w:after="0" w:line="276" w:lineRule="auto"/>
        <w:jc w:val="both"/>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Wymienione obszary /powierzchnie/ działki ewidencyjne zostały zaznaczone na mapach w załącznikach 2C-I.</w:t>
      </w:r>
    </w:p>
    <w:p w14:paraId="24086FC3" w14:textId="77777777" w:rsidR="002D40A9" w:rsidRPr="002A7EE5" w:rsidRDefault="002D40A9" w:rsidP="002D40A9">
      <w:pPr>
        <w:spacing w:before="120" w:after="0" w:line="276" w:lineRule="auto"/>
        <w:ind w:left="567"/>
        <w:contextualSpacing/>
        <w:jc w:val="both"/>
        <w:rPr>
          <w:rFonts w:ascii="Bahnschrift" w:eastAsia="Times New Roman" w:hAnsi="Bahnschrift" w:cs="Calibri"/>
          <w:sz w:val="20"/>
          <w:szCs w:val="20"/>
          <w:lang w:eastAsia="pl-PL"/>
        </w:rPr>
      </w:pPr>
    </w:p>
    <w:p w14:paraId="72B45378" w14:textId="54CD627D" w:rsidR="002D40A9" w:rsidRPr="002A7EE5" w:rsidRDefault="002D40A9" w:rsidP="0088597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Uwaga: podana powierzchnia dotyczy działek ewidencyjnych; faktyczna powierzchnia zajmowana przez IGO jest mniejsza (sposób występowania/zajmowana powierzchnia gatunku na danej działce zostały podane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załączniku 2B).</w:t>
      </w:r>
    </w:p>
    <w:p w14:paraId="73FE1EF1" w14:textId="77777777" w:rsidR="001845DE" w:rsidRDefault="001845DE" w:rsidP="004820A1">
      <w:pPr>
        <w:spacing w:before="120" w:after="0" w:line="276" w:lineRule="auto"/>
        <w:jc w:val="both"/>
        <w:rPr>
          <w:rFonts w:ascii="Bahnschrift" w:eastAsia="Calibri" w:hAnsi="Bahnschrift" w:cs="Calibri"/>
          <w:b/>
          <w:color w:val="000000"/>
          <w:sz w:val="20"/>
          <w:szCs w:val="20"/>
        </w:rPr>
      </w:pPr>
    </w:p>
    <w:p w14:paraId="66482941" w14:textId="77777777" w:rsidR="00E33ED7" w:rsidRDefault="00E33ED7" w:rsidP="004820A1">
      <w:pPr>
        <w:spacing w:before="120" w:after="0" w:line="276" w:lineRule="auto"/>
        <w:jc w:val="both"/>
        <w:rPr>
          <w:rFonts w:ascii="Bahnschrift" w:eastAsia="Calibri" w:hAnsi="Bahnschrift" w:cs="Calibri"/>
          <w:b/>
          <w:color w:val="000000"/>
          <w:sz w:val="20"/>
          <w:szCs w:val="20"/>
        </w:rPr>
      </w:pPr>
    </w:p>
    <w:p w14:paraId="79638644" w14:textId="77777777" w:rsidR="00E33ED7" w:rsidRPr="002A7EE5" w:rsidRDefault="00E33ED7" w:rsidP="004820A1">
      <w:pPr>
        <w:spacing w:before="120" w:after="0" w:line="276" w:lineRule="auto"/>
        <w:jc w:val="both"/>
        <w:rPr>
          <w:rFonts w:ascii="Bahnschrift" w:eastAsia="Calibri" w:hAnsi="Bahnschrift" w:cs="Calibri"/>
          <w:b/>
          <w:color w:val="000000"/>
          <w:sz w:val="20"/>
          <w:szCs w:val="20"/>
        </w:rPr>
      </w:pPr>
    </w:p>
    <w:p w14:paraId="7A22CEDE" w14:textId="77777777" w:rsidR="00E33ED7" w:rsidRDefault="00E33ED7" w:rsidP="004820A1">
      <w:pPr>
        <w:spacing w:before="120" w:after="0" w:line="276" w:lineRule="auto"/>
        <w:jc w:val="both"/>
        <w:rPr>
          <w:rFonts w:ascii="Bahnschrift" w:eastAsia="Calibri" w:hAnsi="Bahnschrift" w:cs="Calibri"/>
          <w:b/>
          <w:color w:val="000000"/>
          <w:sz w:val="20"/>
          <w:szCs w:val="20"/>
        </w:rPr>
      </w:pPr>
    </w:p>
    <w:p w14:paraId="246717B5" w14:textId="77777777" w:rsidR="00E33ED7" w:rsidRDefault="00E33ED7" w:rsidP="004820A1">
      <w:pPr>
        <w:spacing w:before="120" w:after="0" w:line="276" w:lineRule="auto"/>
        <w:jc w:val="both"/>
        <w:rPr>
          <w:rFonts w:ascii="Bahnschrift" w:eastAsia="Calibri" w:hAnsi="Bahnschrift" w:cs="Calibri"/>
          <w:b/>
          <w:color w:val="000000"/>
          <w:sz w:val="20"/>
          <w:szCs w:val="20"/>
        </w:rPr>
      </w:pPr>
    </w:p>
    <w:p w14:paraId="6362D8B1" w14:textId="77A2FF44" w:rsidR="001845DE" w:rsidRPr="002A7EE5" w:rsidRDefault="000779B0" w:rsidP="004820A1">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Działania przewidziane do realizacji w poszczególnych częściach (obszar</w:t>
      </w:r>
      <w:r w:rsidR="001F04B2" w:rsidRPr="002A7EE5">
        <w:rPr>
          <w:rFonts w:ascii="Bahnschrift" w:eastAsia="Calibri" w:hAnsi="Bahnschrift" w:cs="Calibri"/>
          <w:b/>
          <w:color w:val="000000"/>
          <w:sz w:val="20"/>
          <w:szCs w:val="20"/>
        </w:rPr>
        <w:t>a</w:t>
      </w:r>
      <w:r w:rsidRPr="002A7EE5">
        <w:rPr>
          <w:rFonts w:ascii="Bahnschrift" w:eastAsia="Calibri" w:hAnsi="Bahnschrift" w:cs="Calibri"/>
          <w:b/>
          <w:color w:val="000000"/>
          <w:sz w:val="20"/>
          <w:szCs w:val="20"/>
        </w:rPr>
        <w:t>ch):</w:t>
      </w:r>
    </w:p>
    <w:p w14:paraId="7CD8B60C" w14:textId="77777777" w:rsidR="001845DE" w:rsidRPr="002A7EE5" w:rsidRDefault="001845DE" w:rsidP="004820A1">
      <w:pPr>
        <w:spacing w:before="120" w:after="0" w:line="276" w:lineRule="auto"/>
        <w:jc w:val="both"/>
        <w:rPr>
          <w:rFonts w:ascii="Bahnschrift" w:eastAsia="Calibri" w:hAnsi="Bahnschrift" w:cs="Calibri"/>
          <w:b/>
          <w:color w:val="000000"/>
          <w:sz w:val="20"/>
          <w:szCs w:val="20"/>
        </w:rPr>
      </w:pPr>
    </w:p>
    <w:p w14:paraId="5ADE4EFA" w14:textId="03C238F7" w:rsidR="000779B0"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w:t>
      </w:r>
    </w:p>
    <w:p w14:paraId="4D10126D" w14:textId="0DCA9ACF" w:rsidR="00FE6871" w:rsidRDefault="00FE6871" w:rsidP="000779B0">
      <w:pPr>
        <w:spacing w:before="120" w:after="0" w:line="276" w:lineRule="auto"/>
        <w:contextualSpacing/>
        <w:jc w:val="both"/>
        <w:rPr>
          <w:rFonts w:ascii="Bahnschrift" w:eastAsia="Times New Roman" w:hAnsi="Bahnschrift" w:cs="Calibri"/>
          <w:sz w:val="20"/>
          <w:szCs w:val="20"/>
          <w:lang w:eastAsia="pl-PL"/>
        </w:rPr>
      </w:pPr>
    </w:p>
    <w:p w14:paraId="1D88AD08" w14:textId="77777777" w:rsidR="000779B0" w:rsidRPr="002A7EE5" w:rsidRDefault="000779B0" w:rsidP="000779B0">
      <w:pPr>
        <w:numPr>
          <w:ilvl w:val="0"/>
          <w:numId w:val="18"/>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Pr="002A7EE5">
        <w:rPr>
          <w:rFonts w:ascii="Bahnschrift" w:hAnsi="Bahnschrift" w:cs="Calibri"/>
          <w:sz w:val="20"/>
          <w:szCs w:val="20"/>
          <w:lang w:eastAsia="pl-PL"/>
        </w:rPr>
        <w:t xml:space="preserve">135,34 </w:t>
      </w:r>
      <w:r w:rsidRPr="002A7EE5">
        <w:rPr>
          <w:rFonts w:ascii="Bahnschrift" w:eastAsia="Times New Roman" w:hAnsi="Bahnschrift" w:cs="Calibri"/>
          <w:sz w:val="20"/>
          <w:szCs w:val="20"/>
          <w:lang w:eastAsia="pl-PL"/>
        </w:rPr>
        <w:t>ha (zgodnie ze wskazanymi działkami)</w:t>
      </w:r>
    </w:p>
    <w:p w14:paraId="1F62C813" w14:textId="77777777" w:rsidR="000779B0" w:rsidRPr="002A7EE5" w:rsidRDefault="000779B0" w:rsidP="004820A1">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Na wskazanych działkach położonych na obszarze parku narodowego usuwane będą następujące inwazyjne gatunki obce:</w:t>
      </w:r>
    </w:p>
    <w:p w14:paraId="2BA25546" w14:textId="4AEDD2A2" w:rsidR="000779B0" w:rsidRPr="002A7EE5" w:rsidRDefault="000779B0" w:rsidP="000779B0">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u w:val="single"/>
        </w:rPr>
        <w:t xml:space="preserve">gatunki z rodzaju </w:t>
      </w:r>
      <w:r w:rsidRPr="002A7EE5">
        <w:rPr>
          <w:rFonts w:ascii="Bahnschrift" w:hAnsi="Bahnschrift" w:cs="Calibri"/>
          <w:b/>
          <w:sz w:val="20"/>
          <w:szCs w:val="20"/>
          <w:u w:val="single"/>
        </w:rPr>
        <w:t>nawłoć</w:t>
      </w:r>
      <w:r w:rsidRPr="002A7EE5">
        <w:rPr>
          <w:rFonts w:ascii="Bahnschrift" w:hAnsi="Bahnschrift" w:cs="Calibri"/>
          <w:sz w:val="20"/>
          <w:szCs w:val="20"/>
        </w:rPr>
        <w:t xml:space="preserve"> (zadanie</w:t>
      </w:r>
      <w:r w:rsidR="001F04B2" w:rsidRPr="002A7EE5">
        <w:rPr>
          <w:rFonts w:ascii="Bahnschrift" w:hAnsi="Bahnschrift" w:cs="Calibri"/>
          <w:sz w:val="20"/>
          <w:szCs w:val="20"/>
        </w:rPr>
        <w:t xml:space="preserve"> </w:t>
      </w:r>
      <w:r w:rsidRPr="002A7EE5">
        <w:rPr>
          <w:rFonts w:ascii="Bahnschrift" w:hAnsi="Bahnschrift" w:cs="Calibri"/>
          <w:sz w:val="20"/>
          <w:szCs w:val="20"/>
        </w:rPr>
        <w:t>1 i 2):</w:t>
      </w:r>
    </w:p>
    <w:p w14:paraId="0DAE2624" w14:textId="77777777" w:rsidR="000779B0" w:rsidRPr="002A7EE5" w:rsidRDefault="000779B0" w:rsidP="000779B0">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wykopywanie pojedynczych kęp nawłoci (zadanie 1)</w:t>
      </w:r>
    </w:p>
    <w:p w14:paraId="6CF9E008" w14:textId="77777777" w:rsidR="000779B0" w:rsidRPr="002A7EE5" w:rsidRDefault="000779B0" w:rsidP="000779B0">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selektywne ręczne koszenie różnej wielkości płatów/łanów nawłoci (zadanie 2)</w:t>
      </w:r>
    </w:p>
    <w:p w14:paraId="65B062BB" w14:textId="77777777" w:rsidR="00673614" w:rsidRPr="002A7EE5" w:rsidRDefault="00673614" w:rsidP="00673614">
      <w:pPr>
        <w:pStyle w:val="Akapitzlist"/>
        <w:spacing w:before="120" w:after="0"/>
        <w:ind w:left="1440"/>
        <w:jc w:val="both"/>
        <w:rPr>
          <w:rFonts w:ascii="Bahnschrift" w:hAnsi="Bahnschrift" w:cs="Calibri"/>
          <w:sz w:val="20"/>
          <w:szCs w:val="20"/>
        </w:rPr>
      </w:pPr>
    </w:p>
    <w:p w14:paraId="49149282" w14:textId="59218573" w:rsidR="000779B0" w:rsidRPr="002A7EE5" w:rsidRDefault="000779B0" w:rsidP="000779B0">
      <w:pPr>
        <w:spacing w:before="120" w:after="0" w:line="276" w:lineRule="auto"/>
        <w:jc w:val="both"/>
        <w:rPr>
          <w:rFonts w:ascii="Bahnschrift" w:hAnsi="Bahnschrift" w:cs="Calibri"/>
          <w:sz w:val="20"/>
          <w:szCs w:val="20"/>
          <w:highlight w:val="yellow"/>
        </w:rPr>
      </w:pPr>
      <w:r w:rsidRPr="002A7EE5">
        <w:rPr>
          <w:rFonts w:ascii="Bahnschrift" w:hAnsi="Bahnschrift" w:cs="Calibri"/>
          <w:b/>
          <w:sz w:val="20"/>
          <w:szCs w:val="20"/>
        </w:rPr>
        <w:t xml:space="preserve">Wykopywanie </w:t>
      </w:r>
      <w:r w:rsidRPr="002A7EE5">
        <w:rPr>
          <w:rFonts w:ascii="Bahnschrift" w:hAnsi="Bahnschrift" w:cs="Calibri"/>
          <w:sz w:val="20"/>
          <w:szCs w:val="20"/>
        </w:rPr>
        <w:t xml:space="preserve">należy prowadzić </w:t>
      </w:r>
      <w:r w:rsidR="00673614" w:rsidRPr="002A7EE5">
        <w:rPr>
          <w:rFonts w:ascii="Bahnschrift" w:hAnsi="Bahnschrift" w:cs="Calibri"/>
          <w:sz w:val="20"/>
          <w:szCs w:val="20"/>
          <w:u w:val="single"/>
        </w:rPr>
        <w:t xml:space="preserve">bezwzględnie </w:t>
      </w:r>
      <w:r w:rsidRPr="002A7EE5">
        <w:rPr>
          <w:rFonts w:ascii="Bahnschrift" w:hAnsi="Bahnschrift" w:cs="Calibri"/>
          <w:sz w:val="20"/>
          <w:szCs w:val="20"/>
          <w:u w:val="single"/>
        </w:rPr>
        <w:t>przed rozpoczęciem kwitnienia roślin</w:t>
      </w:r>
      <w:r w:rsidRPr="002A7EE5">
        <w:rPr>
          <w:rFonts w:ascii="Bahnschrift" w:hAnsi="Bahnschrift" w:cs="Calibri"/>
          <w:sz w:val="20"/>
          <w:szCs w:val="20"/>
        </w:rPr>
        <w:t xml:space="preserve"> (tj. w zależności od warunków pogodowych i tempa rozwoju roślin). </w:t>
      </w:r>
    </w:p>
    <w:p w14:paraId="3A79E36B" w14:textId="670ECB73" w:rsidR="000779B0" w:rsidRPr="002A7EE5" w:rsidRDefault="000779B0" w:rsidP="000779B0">
      <w:pPr>
        <w:spacing w:before="120" w:after="0" w:line="276" w:lineRule="auto"/>
        <w:jc w:val="both"/>
        <w:rPr>
          <w:rFonts w:ascii="Bahnschrift" w:hAnsi="Bahnschrift" w:cs="Calibri"/>
          <w:sz w:val="20"/>
          <w:szCs w:val="20"/>
        </w:rPr>
      </w:pPr>
      <w:r w:rsidRPr="002A7EE5">
        <w:rPr>
          <w:rFonts w:ascii="Bahnschrift" w:hAnsi="Bahnschrift" w:cs="Calibri"/>
          <w:b/>
          <w:sz w:val="20"/>
          <w:szCs w:val="20"/>
        </w:rPr>
        <w:t>Selektywne koszenie</w:t>
      </w:r>
      <w:r w:rsidRPr="002A7EE5">
        <w:rPr>
          <w:rFonts w:ascii="Bahnschrift" w:hAnsi="Bahnschrift" w:cs="Calibri"/>
          <w:sz w:val="20"/>
          <w:szCs w:val="20"/>
        </w:rPr>
        <w:t xml:space="preserve"> należy prowadzić dwukrotnie w sezonie</w:t>
      </w:r>
      <w:r w:rsidR="00673614" w:rsidRPr="002A7EE5">
        <w:rPr>
          <w:rFonts w:ascii="Bahnschrift" w:hAnsi="Bahnschrift" w:cs="Calibri"/>
          <w:sz w:val="20"/>
          <w:szCs w:val="20"/>
        </w:rPr>
        <w:t xml:space="preserve"> – każdorazowo </w:t>
      </w:r>
      <w:r w:rsidR="00673614" w:rsidRPr="002A7EE5">
        <w:rPr>
          <w:rFonts w:ascii="Bahnschrift" w:hAnsi="Bahnschrift" w:cs="Calibri"/>
          <w:sz w:val="20"/>
          <w:szCs w:val="20"/>
          <w:u w:val="single"/>
        </w:rPr>
        <w:t>bezwzględnie przed kwitnieniem roślin</w:t>
      </w:r>
      <w:r w:rsidRPr="002A7EE5">
        <w:rPr>
          <w:rFonts w:ascii="Bahnschrift" w:hAnsi="Bahnschrift" w:cs="Calibri"/>
          <w:sz w:val="20"/>
          <w:szCs w:val="20"/>
        </w:rPr>
        <w:t>; pierwsze koszenie przed rozpoczęciem kwitnienia roślin, które należy ścinać w taki sposób, aby jednocześnie nie ograniczać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współwystępujących z nawłocią. Oznacza to, </w:t>
      </w:r>
      <w:r w:rsidR="00535B97" w:rsidRPr="002A7EE5">
        <w:rPr>
          <w:rFonts w:ascii="Bahnschrift" w:hAnsi="Bahnschrift" w:cs="Calibri"/>
          <w:sz w:val="20"/>
          <w:szCs w:val="20"/>
        </w:rPr>
        <w:t>ż</w:t>
      </w:r>
      <w:r w:rsidRPr="002A7EE5">
        <w:rPr>
          <w:rFonts w:ascii="Bahnschrift" w:hAnsi="Bahnschrift" w:cs="Calibri"/>
          <w:sz w:val="20"/>
          <w:szCs w:val="20"/>
        </w:rPr>
        <w:t>e działania powinny ograniczać się wyłącznie do kęp/płatów nawłoci. Podczas pierwszego zabiegu koszenia wysokość koszenia powinna być dostosowana do fazy rozwoju roślin nawłoci oraz stanu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 ostateczności należy ścinać części wierzchołkowe pędów nawłoci, w tym zawiązujące się kwiatostany. </w:t>
      </w:r>
      <w:r w:rsidRPr="002A7EE5">
        <w:rPr>
          <w:rFonts w:ascii="Bahnschrift" w:hAnsi="Bahnschrift" w:cs="Calibri"/>
          <w:sz w:val="20"/>
          <w:szCs w:val="20"/>
          <w:lang w:eastAsia="pl-PL"/>
        </w:rPr>
        <w:t>Drugie koszenie będzie wykonane w terminie 1.09-15.09 na wysokości 5-15 cm od powierzchni gruntu.</w:t>
      </w:r>
    </w:p>
    <w:p w14:paraId="711641CE" w14:textId="3CB71480" w:rsidR="000779B0" w:rsidRPr="002A7EE5" w:rsidRDefault="000779B0" w:rsidP="000779B0">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W przypadku nadziemnych części nawłoci możliwe jest następujące postępowanie z biomasą: zebranie w</w:t>
      </w:r>
      <w:r w:rsidR="00E33ED7">
        <w:rPr>
          <w:rFonts w:ascii="Bahnschrift" w:hAnsi="Bahnschrift" w:cs="Calibri"/>
          <w:sz w:val="20"/>
          <w:szCs w:val="20"/>
          <w:lang w:eastAsia="pl-PL"/>
        </w:rPr>
        <w:t> </w:t>
      </w:r>
      <w:r w:rsidRPr="002A7EE5">
        <w:rPr>
          <w:rFonts w:ascii="Bahnschrift" w:hAnsi="Bahnschrift" w:cs="Calibri"/>
          <w:sz w:val="20"/>
          <w:szCs w:val="20"/>
          <w:lang w:eastAsia="pl-PL"/>
        </w:rPr>
        <w:t xml:space="preserve">niewielkie pryzmy poza obszarem prowadzonych działań, w miejscach wskazanych przez zarządcę terenu; następnie wysuszoną i rozdrobnioną biomasę pozostawia się do naturalnego rozkładu (świeżą biomasę – pod warunkiem, że nie zawiera kłączy i/lub nasion – można także </w:t>
      </w:r>
      <w:proofErr w:type="gramStart"/>
      <w:r w:rsidRPr="002A7EE5">
        <w:rPr>
          <w:rFonts w:ascii="Bahnschrift" w:hAnsi="Bahnschrift" w:cs="Calibri"/>
          <w:sz w:val="20"/>
          <w:szCs w:val="20"/>
          <w:lang w:eastAsia="pl-PL"/>
        </w:rPr>
        <w:t>wykorzystać jako</w:t>
      </w:r>
      <w:proofErr w:type="gramEnd"/>
      <w:r w:rsidRPr="002A7EE5">
        <w:rPr>
          <w:rFonts w:ascii="Bahnschrift" w:hAnsi="Bahnschrift" w:cs="Calibri"/>
          <w:sz w:val="20"/>
          <w:szCs w:val="20"/>
          <w:lang w:eastAsia="pl-PL"/>
        </w:rPr>
        <w:t xml:space="preserve"> nawóz zielony). </w:t>
      </w:r>
    </w:p>
    <w:p w14:paraId="7DE7760A" w14:textId="77777777" w:rsidR="000779B0" w:rsidRPr="002A7EE5" w:rsidRDefault="000779B0" w:rsidP="000779B0">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Części podziemne roślin (dotyczy zabiegu wykopywania) należy starannie zebrać i rozłożyć na materiale uniemożliwiającym ich ponowne ukorzenienie się, formując niewielkich rozmiarów pryzmy, w miejscach wskazanych przez zarządcę terenu. Po wysuszeniu materiał roślinny (kłącza i fragmenty pędów) należy rozdrobnić i rozplantować w miejscu prowadzonych działań. Pryzmy zawierające kłącza należy zabezpieczyć przez ewentualnym rozwlekaniem przez np. zwierzęta, ludzi, osłaniając je siatką przytwierdzoną do podłoża.  Uwaga; należy zwrócić szczególną uwagę na miejsca typowane do pryzmowania – optymalnie wyznaczać je w miejscach przewiewnych, dobrze nasłonecznionych, unikać zagłębień terenu. </w:t>
      </w:r>
    </w:p>
    <w:p w14:paraId="5EA01B6B" w14:textId="77777777" w:rsidR="000779B0" w:rsidRPr="002A7EE5" w:rsidRDefault="000779B0" w:rsidP="000779B0">
      <w:pPr>
        <w:pStyle w:val="Akapitzlist"/>
        <w:numPr>
          <w:ilvl w:val="0"/>
          <w:numId w:val="7"/>
        </w:numPr>
        <w:spacing w:before="120" w:after="0"/>
        <w:jc w:val="both"/>
        <w:rPr>
          <w:rFonts w:ascii="Bahnschrift" w:hAnsi="Bahnschrift" w:cs="Calibri"/>
          <w:sz w:val="20"/>
          <w:szCs w:val="20"/>
          <w:lang w:eastAsia="pl-PL"/>
        </w:rPr>
      </w:pPr>
      <w:r w:rsidRPr="002A7EE5">
        <w:rPr>
          <w:rFonts w:ascii="Bahnschrift" w:hAnsi="Bahnschrift" w:cs="Calibri"/>
          <w:sz w:val="20"/>
          <w:szCs w:val="20"/>
          <w:u w:val="single"/>
          <w:lang w:eastAsia="pl-PL"/>
        </w:rPr>
        <w:t xml:space="preserve">gatunki z rodzaju </w:t>
      </w:r>
      <w:proofErr w:type="spellStart"/>
      <w:r w:rsidRPr="002A7EE5">
        <w:rPr>
          <w:rFonts w:ascii="Bahnschrift" w:hAnsi="Bahnschrift" w:cs="Calibri"/>
          <w:b/>
          <w:sz w:val="20"/>
          <w:szCs w:val="20"/>
          <w:u w:val="single"/>
          <w:lang w:eastAsia="pl-PL"/>
        </w:rPr>
        <w:t>rdestowiec</w:t>
      </w:r>
      <w:proofErr w:type="spellEnd"/>
      <w:r w:rsidRPr="002A7EE5">
        <w:rPr>
          <w:rFonts w:ascii="Bahnschrift" w:hAnsi="Bahnschrift" w:cs="Calibri"/>
          <w:sz w:val="20"/>
          <w:szCs w:val="20"/>
          <w:lang w:eastAsia="pl-PL"/>
        </w:rPr>
        <w:t xml:space="preserve"> (zadanie 2)</w:t>
      </w:r>
    </w:p>
    <w:p w14:paraId="3F48B156" w14:textId="556B3D59"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zastosowanie metody tzw. siatkowania </w:t>
      </w:r>
      <w:r w:rsidR="00673614" w:rsidRPr="002A7EE5">
        <w:rPr>
          <w:rFonts w:ascii="Bahnschrift" w:hAnsi="Bahnschrift" w:cs="Calibri"/>
          <w:sz w:val="20"/>
          <w:szCs w:val="20"/>
          <w:lang w:eastAsia="pl-PL"/>
        </w:rPr>
        <w:t>– kontrola stanu siatki, uzupełnienia i naprawy</w:t>
      </w:r>
    </w:p>
    <w:p w14:paraId="62C8056F" w14:textId="56BCE367"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wykopywanie </w:t>
      </w:r>
      <w:r w:rsidR="00ED7403" w:rsidRPr="002A7EE5">
        <w:rPr>
          <w:rFonts w:ascii="Bahnschrift" w:hAnsi="Bahnschrift" w:cs="Calibri"/>
          <w:sz w:val="20"/>
          <w:szCs w:val="20"/>
          <w:lang w:eastAsia="pl-PL"/>
        </w:rPr>
        <w:t xml:space="preserve">3 </w:t>
      </w:r>
      <w:r w:rsidRPr="002A7EE5">
        <w:rPr>
          <w:rFonts w:ascii="Bahnschrift" w:hAnsi="Bahnschrift" w:cs="Calibri"/>
          <w:sz w:val="20"/>
          <w:szCs w:val="20"/>
          <w:lang w:eastAsia="pl-PL"/>
        </w:rPr>
        <w:t>razy w czasie sezonu</w:t>
      </w:r>
    </w:p>
    <w:p w14:paraId="2E856152" w14:textId="3EEA45D4"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wykaszanie pędów nadziemnych </w:t>
      </w:r>
      <w:proofErr w:type="spellStart"/>
      <w:r w:rsidRPr="002A7EE5">
        <w:rPr>
          <w:rFonts w:ascii="Bahnschrift" w:hAnsi="Bahnschrift" w:cs="Calibri"/>
          <w:sz w:val="20"/>
          <w:szCs w:val="20"/>
          <w:lang w:eastAsia="pl-PL"/>
        </w:rPr>
        <w:t>rdestowca</w:t>
      </w:r>
      <w:proofErr w:type="spellEnd"/>
      <w:r w:rsidRPr="002A7EE5">
        <w:rPr>
          <w:rFonts w:ascii="Bahnschrift" w:hAnsi="Bahnschrift" w:cs="Calibri"/>
          <w:sz w:val="20"/>
          <w:szCs w:val="20"/>
          <w:lang w:eastAsia="pl-PL"/>
        </w:rPr>
        <w:t xml:space="preserve"> 3</w:t>
      </w:r>
      <w:r w:rsidR="00EF7912"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razy w czasie sezonu</w:t>
      </w:r>
    </w:p>
    <w:p w14:paraId="569A533B" w14:textId="77777777" w:rsidR="00E33ED7" w:rsidRDefault="00E33ED7" w:rsidP="000779B0">
      <w:pPr>
        <w:spacing w:before="120" w:after="0" w:line="276" w:lineRule="auto"/>
        <w:jc w:val="both"/>
        <w:rPr>
          <w:rFonts w:ascii="Bahnschrift" w:eastAsia="Calibri" w:hAnsi="Bahnschrift" w:cs="Calibri"/>
          <w:b/>
          <w:spacing w:val="6"/>
          <w:sz w:val="20"/>
          <w:szCs w:val="20"/>
        </w:rPr>
      </w:pPr>
    </w:p>
    <w:p w14:paraId="7977EB60" w14:textId="77777777" w:rsidR="00E33ED7" w:rsidRDefault="00E33ED7" w:rsidP="000779B0">
      <w:pPr>
        <w:spacing w:before="120" w:after="0" w:line="276" w:lineRule="auto"/>
        <w:jc w:val="both"/>
        <w:rPr>
          <w:rFonts w:ascii="Bahnschrift" w:eastAsia="Calibri" w:hAnsi="Bahnschrift" w:cs="Calibri"/>
          <w:b/>
          <w:spacing w:val="6"/>
          <w:sz w:val="20"/>
          <w:szCs w:val="20"/>
        </w:rPr>
      </w:pPr>
    </w:p>
    <w:p w14:paraId="38D5960B" w14:textId="0CD6AD14" w:rsidR="00FE6871"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b/>
          <w:spacing w:val="6"/>
          <w:sz w:val="20"/>
          <w:szCs w:val="20"/>
        </w:rPr>
        <w:t>Metoda siatkowania</w:t>
      </w:r>
      <w:r w:rsidRPr="002A7EE5">
        <w:rPr>
          <w:rFonts w:ascii="Bahnschrift" w:eastAsia="Calibri" w:hAnsi="Bahnschrift" w:cs="Calibri"/>
          <w:spacing w:val="6"/>
          <w:sz w:val="20"/>
          <w:szCs w:val="20"/>
        </w:rPr>
        <w:t xml:space="preserve"> polega na okrywaniu powierzchni zajętej przez </w:t>
      </w:r>
      <w:proofErr w:type="spellStart"/>
      <w:r w:rsidRPr="002A7EE5">
        <w:rPr>
          <w:rFonts w:ascii="Bahnschrift" w:eastAsia="Calibri" w:hAnsi="Bahnschrift" w:cs="Calibri"/>
          <w:spacing w:val="6"/>
          <w:sz w:val="20"/>
          <w:szCs w:val="20"/>
        </w:rPr>
        <w:t>rdestowce</w:t>
      </w:r>
      <w:proofErr w:type="spellEnd"/>
      <w:r w:rsidRPr="002A7EE5">
        <w:rPr>
          <w:rFonts w:ascii="Bahnschrift" w:eastAsia="Calibri" w:hAnsi="Bahnschrift" w:cs="Calibri"/>
          <w:spacing w:val="6"/>
          <w:sz w:val="20"/>
          <w:szCs w:val="20"/>
        </w:rPr>
        <w:t xml:space="preserve"> drucianą stalową siatką. Zabieg poprzedzony jest usunięciem nadziemnych pędów </w:t>
      </w:r>
      <w:proofErr w:type="spellStart"/>
      <w:r w:rsidRPr="002A7EE5">
        <w:rPr>
          <w:rFonts w:ascii="Bahnschrift" w:eastAsia="Calibri" w:hAnsi="Bahnschrift" w:cs="Calibri"/>
          <w:spacing w:val="6"/>
          <w:sz w:val="20"/>
          <w:szCs w:val="20"/>
        </w:rPr>
        <w:t>rdestowca</w:t>
      </w:r>
      <w:proofErr w:type="spellEnd"/>
      <w:r w:rsidRPr="002A7EE5">
        <w:rPr>
          <w:rFonts w:ascii="Bahnschrift" w:eastAsia="Calibri" w:hAnsi="Bahnschrift" w:cs="Calibri"/>
          <w:spacing w:val="6"/>
          <w:sz w:val="20"/>
          <w:szCs w:val="20"/>
        </w:rPr>
        <w:t xml:space="preserve"> pozostałych z poprzednich sezonów wegetacyjnych i wycinką tegorocznych pędów nadziemnych. Warunkiem istotnym dla uzyskania oczekiwanych efektów jest prawidłowe zamontowanie siatki, która nie powinna przylegać do powierzchni gruntu, a być uniesiona kilka centymetrów (około 3-5 cm) nad powierzchnią gruntu i odpowiednio ustabilizowana łatami drewnianymi lub wałkami drewna okrągłego o wysokości 3-5 cm. </w:t>
      </w:r>
    </w:p>
    <w:p w14:paraId="4DF35324" w14:textId="5D4EF338" w:rsidR="000779B0" w:rsidRPr="002A7EE5"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Times New Roman" w:hAnsi="Bahnschrift" w:cs="Calibri"/>
          <w:iCs/>
          <w:spacing w:val="6"/>
          <w:sz w:val="20"/>
          <w:szCs w:val="20"/>
          <w:lang w:eastAsia="pl-PL"/>
        </w:rPr>
        <w:t xml:space="preserve">Wskazane jest, aby </w:t>
      </w:r>
      <w:r w:rsidRPr="002A7EE5">
        <w:rPr>
          <w:rFonts w:ascii="Bahnschrift" w:eastAsia="Calibri" w:hAnsi="Bahnschrift" w:cs="Calibri"/>
          <w:iCs/>
          <w:spacing w:val="6"/>
          <w:sz w:val="20"/>
          <w:szCs w:val="20"/>
          <w:lang w:eastAsia="pl-PL"/>
        </w:rPr>
        <w:t>siatka nie przylegała bezpośrednio do ziemi i nie miażdżyła wystających fragmentów kłączy, które potencjalnie powinny wytwarzać nowe nieuszkodzone pędy nadziemne</w:t>
      </w:r>
      <w:r w:rsidRPr="002A7EE5">
        <w:rPr>
          <w:rFonts w:ascii="Bahnschrift" w:eastAsia="Calibri" w:hAnsi="Bahnschrift" w:cs="Calibri"/>
          <w:spacing w:val="6"/>
          <w:sz w:val="20"/>
          <w:szCs w:val="20"/>
        </w:rPr>
        <w:t xml:space="preserve">. </w:t>
      </w:r>
    </w:p>
    <w:p w14:paraId="0AC96971" w14:textId="77777777" w:rsidR="000779B0" w:rsidRPr="002A7EE5"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z w:val="20"/>
          <w:szCs w:val="20"/>
        </w:rPr>
        <w:t xml:space="preserve">Siatka powinna zostać zamontowana na powierzchni przekraczającej powierzchnię zajmowaną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tj. na odległość 1,5-2 m od granicy płatu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 każdym kierunku.</w:t>
      </w:r>
    </w:p>
    <w:p w14:paraId="6BDED3F6" w14:textId="562C8080" w:rsidR="000779B0" w:rsidRPr="002A7EE5"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Rekomendowane jest użycie </w:t>
      </w:r>
      <w:r w:rsidRPr="002A7EE5">
        <w:rPr>
          <w:rFonts w:ascii="Bahnschrift" w:eastAsia="Calibri" w:hAnsi="Bahnschrift" w:cs="Calibri"/>
          <w:sz w:val="20"/>
          <w:szCs w:val="20"/>
        </w:rPr>
        <w:t xml:space="preserve">ocynkowanej stalowej siatki ogrodzeniowej z oczkami ½ cala × ½ cala (tj. 1,27 × 1,27 cm) lub ocynkowanej siatki stalowej z oczkami o średnicy od 12 do 15 mm i grubości drutu min. 0,5 mm. Do zamontowania siatki konieczne są: kołki lub szpilki ogrodowe lub inne elementy np. szpilki do mocowania siatki, o średnicy co najmniej 6 mm i długości min. 50 cm, wykonane najlepiej z prętów żelbetowych, w kształcie litery J, U, T dodatkowo naturalne materiały (np. kamienie, obłamane konary, kawałki drewna) do obciążenia krawędzi siatki nad oczyszczoną z biomasy powierzchnią, w taki sposób, aby pozostała ona na miejscu przez cały sezon wegetacyjny lub dłużej (5 lat), opaski / uchwyty zaciskowe do umocowania siatki do drewnianych kołków lub drut </w:t>
      </w:r>
      <w:proofErr w:type="spellStart"/>
      <w:r w:rsidRPr="002A7EE5">
        <w:rPr>
          <w:rFonts w:ascii="Bahnschrift" w:eastAsia="Calibri" w:hAnsi="Bahnschrift" w:cs="Calibri"/>
          <w:sz w:val="20"/>
          <w:szCs w:val="20"/>
        </w:rPr>
        <w:t>wiązałkowy</w:t>
      </w:r>
      <w:proofErr w:type="spellEnd"/>
      <w:r w:rsidRPr="002A7EE5">
        <w:rPr>
          <w:rFonts w:ascii="Bahnschrift" w:eastAsia="Calibri" w:hAnsi="Bahnschrift" w:cs="Calibri"/>
          <w:sz w:val="20"/>
          <w:szCs w:val="20"/>
        </w:rPr>
        <w:t xml:space="preserve"> do umocowania siatki w taki sposób, aby była uniesiona kilka centymetrów (około 3-5 cm) nad powierzchnią gruntu oraz łaty drewniane lub wałki drewna okrągłego o wysokości 3-5 cm do podtrzymywania siatki na żądanej wysokości (opcjonalnie); materiał służący również do łączenia poszczególnych arkuszy siatki w przypadku ich zastosowania do osłonięcia dużych powierzchni zajętych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Wymagane są kontrole stanu siatki prowadzone w odstępach miesięcznych i jej ewentualne naprawy (min. </w:t>
      </w:r>
      <w:r w:rsidR="006C1100" w:rsidRPr="002A7EE5">
        <w:rPr>
          <w:rFonts w:ascii="Bahnschrift" w:eastAsia="Calibri" w:hAnsi="Bahnschrift" w:cs="Calibri"/>
          <w:sz w:val="20"/>
          <w:szCs w:val="20"/>
        </w:rPr>
        <w:t>1</w:t>
      </w:r>
      <w:r w:rsidRPr="002A7EE5">
        <w:rPr>
          <w:rFonts w:ascii="Bahnschrift" w:eastAsia="Calibri" w:hAnsi="Bahnschrift" w:cs="Calibri"/>
          <w:sz w:val="20"/>
          <w:szCs w:val="20"/>
        </w:rPr>
        <w:t xml:space="preserve"> kontrol</w:t>
      </w:r>
      <w:r w:rsidR="006C1100" w:rsidRPr="002A7EE5">
        <w:rPr>
          <w:rFonts w:ascii="Bahnschrift" w:eastAsia="Calibri" w:hAnsi="Bahnschrift" w:cs="Calibri"/>
          <w:sz w:val="20"/>
          <w:szCs w:val="20"/>
        </w:rPr>
        <w:t>a</w:t>
      </w:r>
      <w:r w:rsidRPr="002A7EE5">
        <w:rPr>
          <w:rFonts w:ascii="Bahnschrift" w:eastAsia="Calibri" w:hAnsi="Bahnschrift" w:cs="Calibri"/>
          <w:sz w:val="20"/>
          <w:szCs w:val="20"/>
        </w:rPr>
        <w:t xml:space="preserve"> w sezonie).</w:t>
      </w:r>
    </w:p>
    <w:p w14:paraId="530A1AA0" w14:textId="2D9D7619" w:rsidR="006E72F4" w:rsidRPr="002A7EE5" w:rsidRDefault="006E72F4" w:rsidP="006E72F4">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u w:val="single"/>
        </w:rPr>
        <w:t>Uwaga:</w:t>
      </w:r>
      <w:r w:rsidRPr="002A7EE5">
        <w:rPr>
          <w:rFonts w:ascii="Bahnschrift" w:eastAsia="Calibri" w:hAnsi="Bahnschrift" w:cs="Calibri"/>
          <w:sz w:val="20"/>
          <w:szCs w:val="20"/>
        </w:rPr>
        <w:t xml:space="preserve"> w sezonie wegetacyjnym 2022 r. na wyznaczonych powierzchniach (por. załącznik </w:t>
      </w:r>
      <w:r w:rsidR="00695235" w:rsidRPr="002A7EE5">
        <w:rPr>
          <w:rFonts w:ascii="Bahnschrift" w:eastAsia="Calibri" w:hAnsi="Bahnschrift" w:cs="Calibri"/>
          <w:sz w:val="20"/>
          <w:szCs w:val="20"/>
        </w:rPr>
        <w:t>2B</w:t>
      </w:r>
      <w:r w:rsidRPr="002A7EE5">
        <w:rPr>
          <w:rFonts w:ascii="Bahnschrift" w:eastAsia="Calibri" w:hAnsi="Bahnschrift" w:cs="Calibri"/>
          <w:sz w:val="20"/>
          <w:szCs w:val="20"/>
        </w:rPr>
        <w:t xml:space="preserve">) rozłożono siatkę, zgodnie z </w:t>
      </w:r>
      <w:r w:rsidR="00ED7403" w:rsidRPr="002A7EE5">
        <w:rPr>
          <w:rFonts w:ascii="Bahnschrift" w:eastAsia="Calibri" w:hAnsi="Bahnschrift" w:cs="Calibri"/>
          <w:sz w:val="20"/>
          <w:szCs w:val="20"/>
        </w:rPr>
        <w:t xml:space="preserve">powyższym </w:t>
      </w:r>
      <w:r w:rsidRPr="002A7EE5">
        <w:rPr>
          <w:rFonts w:ascii="Bahnschrift" w:eastAsia="Calibri" w:hAnsi="Bahnschrift" w:cs="Calibri"/>
          <w:sz w:val="20"/>
          <w:szCs w:val="20"/>
        </w:rPr>
        <w:t>opisem. W bieżącym roku wymagana będzie na tych obszarach kontrola stanu siatki i jej umocowania. Na wskazanych powierzchniach będzie wymagane uzupełnienie siatki. Po przeprowadzonej wspólnie z Zamawiającym kontroli podjęta zostanie decyzja co do zakresu niezbędnych prac.</w:t>
      </w:r>
    </w:p>
    <w:p w14:paraId="69299AE5" w14:textId="41F68407" w:rsidR="000779B0" w:rsidRPr="002A7EE5" w:rsidRDefault="000779B0" w:rsidP="000779B0">
      <w:pPr>
        <w:spacing w:before="120" w:after="0" w:line="276" w:lineRule="auto"/>
        <w:jc w:val="both"/>
        <w:rPr>
          <w:rFonts w:ascii="Bahnschrift" w:hAnsi="Bahnschrift" w:cs="Calibri"/>
          <w:sz w:val="20"/>
          <w:szCs w:val="20"/>
        </w:rPr>
      </w:pPr>
      <w:r w:rsidRPr="002A7EE5">
        <w:rPr>
          <w:rFonts w:ascii="Bahnschrift" w:eastAsia="Calibri" w:hAnsi="Bahnschrift" w:cs="Calibri"/>
          <w:b/>
          <w:sz w:val="20"/>
          <w:szCs w:val="20"/>
        </w:rPr>
        <w:t>Metoda ręcznego wykopywania</w:t>
      </w:r>
      <w:r w:rsidRPr="002A7EE5">
        <w:rPr>
          <w:rFonts w:ascii="Bahnschrift" w:eastAsia="Calibri" w:hAnsi="Bahnschrift" w:cs="Calibri"/>
          <w:sz w:val="20"/>
          <w:szCs w:val="20"/>
        </w:rPr>
        <w:t xml:space="preserve"> zostanie zastosowana w przypadku </w:t>
      </w:r>
      <w:r w:rsidRPr="002A7EE5">
        <w:rPr>
          <w:rFonts w:ascii="Bahnschrift" w:hAnsi="Bahnschrift" w:cs="Calibri"/>
          <w:bCs/>
          <w:sz w:val="20"/>
          <w:szCs w:val="20"/>
        </w:rPr>
        <w:t xml:space="preserve">występowania pojedynczych niewielkich kęp. </w:t>
      </w:r>
      <w:r w:rsidRPr="002A7EE5">
        <w:rPr>
          <w:rFonts w:ascii="Bahnschrift" w:hAnsi="Bahnschrift" w:cs="Calibri"/>
          <w:sz w:val="20"/>
          <w:szCs w:val="20"/>
        </w:rPr>
        <w:t xml:space="preserve">Zabieg usuwania powinien być powtarzany kilkakrotnie (min. </w:t>
      </w:r>
      <w:r w:rsidR="00ED7403" w:rsidRPr="002A7EE5">
        <w:rPr>
          <w:rFonts w:ascii="Bahnschrift" w:hAnsi="Bahnschrift" w:cs="Calibri"/>
          <w:sz w:val="20"/>
          <w:szCs w:val="20"/>
        </w:rPr>
        <w:t>3</w:t>
      </w:r>
      <w:r w:rsidRPr="002A7EE5">
        <w:rPr>
          <w:rFonts w:ascii="Bahnschrift" w:hAnsi="Bahnschrift" w:cs="Calibri"/>
          <w:sz w:val="20"/>
          <w:szCs w:val="20"/>
        </w:rPr>
        <w:t>-krotnie) w czasie sezonu</w:t>
      </w:r>
      <w:r w:rsidR="006E72F4" w:rsidRPr="002A7EE5">
        <w:rPr>
          <w:rFonts w:ascii="Bahnschrift" w:hAnsi="Bahnschrift" w:cs="Calibri"/>
          <w:sz w:val="20"/>
          <w:szCs w:val="20"/>
        </w:rPr>
        <w:t xml:space="preserve"> </w:t>
      </w:r>
      <w:r w:rsidRPr="002A7EE5">
        <w:rPr>
          <w:rFonts w:ascii="Bahnschrift" w:hAnsi="Bahnschrift" w:cs="Calibri"/>
          <w:sz w:val="20"/>
          <w:szCs w:val="20"/>
        </w:rPr>
        <w:t xml:space="preserve">wegetacyjnego, w zależności od pojawiania się nowych pędów. Jeśli </w:t>
      </w:r>
      <w:proofErr w:type="spellStart"/>
      <w:r w:rsidRPr="002A7EE5">
        <w:rPr>
          <w:rFonts w:ascii="Bahnschrift" w:hAnsi="Bahnschrift" w:cs="Calibri"/>
          <w:sz w:val="20"/>
          <w:szCs w:val="20"/>
        </w:rPr>
        <w:t>rdestowce</w:t>
      </w:r>
      <w:proofErr w:type="spellEnd"/>
      <w:r w:rsidRPr="002A7EE5">
        <w:rPr>
          <w:rFonts w:ascii="Bahnschrift" w:hAnsi="Bahnschrift" w:cs="Calibri"/>
          <w:sz w:val="20"/>
          <w:szCs w:val="20"/>
        </w:rPr>
        <w:t xml:space="preserve"> są duże należy wcześniej ściąć pędy nadziemne, co ułatwi wykopywanie podziemnych kłączy. Wykopywanie </w:t>
      </w:r>
      <w:r w:rsidR="00473445" w:rsidRPr="002A7EE5">
        <w:rPr>
          <w:rFonts w:ascii="Bahnschrift" w:hAnsi="Bahnschrift" w:cs="Calibri"/>
          <w:sz w:val="20"/>
          <w:szCs w:val="20"/>
        </w:rPr>
        <w:t>najlepiej prowadzić</w:t>
      </w:r>
      <w:r w:rsidRPr="002A7EE5">
        <w:rPr>
          <w:rFonts w:ascii="Bahnschrift" w:hAnsi="Bahnschrift" w:cs="Calibri"/>
          <w:sz w:val="20"/>
          <w:szCs w:val="20"/>
        </w:rPr>
        <w:t xml:space="preserve"> przed</w:t>
      </w:r>
      <w:r w:rsidR="006E72F4" w:rsidRPr="002A7EE5">
        <w:rPr>
          <w:rFonts w:ascii="Bahnschrift" w:hAnsi="Bahnschrift" w:cs="Calibri"/>
          <w:sz w:val="20"/>
          <w:szCs w:val="20"/>
        </w:rPr>
        <w:t xml:space="preserve"> </w:t>
      </w:r>
      <w:r w:rsidRPr="002A7EE5">
        <w:rPr>
          <w:rFonts w:ascii="Bahnschrift" w:hAnsi="Bahnschrift" w:cs="Calibri"/>
          <w:sz w:val="20"/>
          <w:szCs w:val="20"/>
        </w:rPr>
        <w:t>rozpoczęciem kwitnienia roślin (w zależności od warunków pogodowych i tempa rozwoju roślin w</w:t>
      </w:r>
      <w:r w:rsidR="00E33ED7">
        <w:rPr>
          <w:rFonts w:ascii="Bahnschrift" w:hAnsi="Bahnschrift" w:cs="Calibri"/>
          <w:sz w:val="20"/>
          <w:szCs w:val="20"/>
        </w:rPr>
        <w:t> </w:t>
      </w:r>
      <w:r w:rsidRPr="002A7EE5">
        <w:rPr>
          <w:rFonts w:ascii="Bahnschrift" w:hAnsi="Bahnschrift" w:cs="Calibri"/>
          <w:sz w:val="20"/>
          <w:szCs w:val="20"/>
        </w:rPr>
        <w:t xml:space="preserve">warunkach lokalnych). </w:t>
      </w:r>
    </w:p>
    <w:p w14:paraId="53BD3627" w14:textId="59FEC876" w:rsidR="006E72F4" w:rsidRPr="002A7EE5" w:rsidRDefault="006E72F4" w:rsidP="000779B0">
      <w:pPr>
        <w:spacing w:before="120" w:after="0" w:line="276" w:lineRule="auto"/>
        <w:jc w:val="both"/>
        <w:rPr>
          <w:rFonts w:ascii="Bahnschrift" w:hAnsi="Bahnschrift" w:cs="Calibri"/>
          <w:sz w:val="20"/>
          <w:szCs w:val="20"/>
        </w:rPr>
      </w:pPr>
      <w:r w:rsidRPr="002A7EE5">
        <w:rPr>
          <w:rFonts w:ascii="Bahnschrift" w:hAnsi="Bahnschrift" w:cs="Calibri"/>
          <w:sz w:val="20"/>
          <w:szCs w:val="20"/>
        </w:rPr>
        <w:t xml:space="preserve">Rekomendowane jest podjęcie działań na początku sezonu wegetacyjnego (kwiecień/maj), kiedy pędy nadziemne </w:t>
      </w:r>
      <w:proofErr w:type="spellStart"/>
      <w:r w:rsidRPr="002A7EE5">
        <w:rPr>
          <w:rFonts w:ascii="Bahnschrift" w:hAnsi="Bahnschrift" w:cs="Calibri"/>
          <w:sz w:val="20"/>
          <w:szCs w:val="20"/>
        </w:rPr>
        <w:t>rdestowca</w:t>
      </w:r>
      <w:proofErr w:type="spellEnd"/>
      <w:r w:rsidRPr="002A7EE5">
        <w:rPr>
          <w:rFonts w:ascii="Bahnschrift" w:hAnsi="Bahnschrift" w:cs="Calibri"/>
          <w:sz w:val="20"/>
          <w:szCs w:val="20"/>
        </w:rPr>
        <w:t xml:space="preserve"> są małe (wówczas odpowiednio zmniejszy się ilość biomasy wymagającej zagospodarowania).</w:t>
      </w:r>
    </w:p>
    <w:p w14:paraId="2933E88C" w14:textId="77777777" w:rsidR="00E33ED7"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b/>
          <w:sz w:val="20"/>
          <w:szCs w:val="20"/>
        </w:rPr>
        <w:t>Zabieg koszenia</w:t>
      </w:r>
      <w:r w:rsidRPr="002A7EE5">
        <w:rPr>
          <w:rFonts w:ascii="Bahnschrift" w:eastAsia="Calibri" w:hAnsi="Bahnschrift" w:cs="Calibri"/>
          <w:sz w:val="20"/>
          <w:szCs w:val="20"/>
        </w:rPr>
        <w:t xml:space="preserve"> powinien być prowadzony 3-krotnie w czasie sezonu wegetacyjnego, w odstępach czasu min. </w:t>
      </w:r>
      <w:r w:rsidR="00473445" w:rsidRPr="002A7EE5">
        <w:rPr>
          <w:rFonts w:ascii="Bahnschrift" w:eastAsia="Calibri" w:hAnsi="Bahnschrift" w:cs="Calibri"/>
          <w:sz w:val="20"/>
          <w:szCs w:val="20"/>
        </w:rPr>
        <w:t>3</w:t>
      </w:r>
      <w:r w:rsidRPr="002A7EE5">
        <w:rPr>
          <w:rFonts w:ascii="Bahnschrift" w:eastAsia="Calibri" w:hAnsi="Bahnschrift" w:cs="Calibri"/>
          <w:sz w:val="20"/>
          <w:szCs w:val="20"/>
        </w:rPr>
        <w:t xml:space="preserve"> tygodni</w:t>
      </w:r>
      <w:r w:rsidR="00473445" w:rsidRPr="002A7EE5">
        <w:rPr>
          <w:rFonts w:ascii="Bahnschrift" w:eastAsia="Calibri" w:hAnsi="Bahnschrift" w:cs="Calibri"/>
          <w:sz w:val="20"/>
          <w:szCs w:val="20"/>
        </w:rPr>
        <w:t xml:space="preserve">: pierwsze koszenie </w:t>
      </w:r>
      <w:r w:rsidR="00473445" w:rsidRPr="002A7EE5">
        <w:rPr>
          <w:rFonts w:ascii="Bahnschrift" w:hAnsi="Bahnschrift" w:cs="Calibri"/>
          <w:sz w:val="20"/>
          <w:szCs w:val="20"/>
        </w:rPr>
        <w:t xml:space="preserve">należy podjąć </w:t>
      </w:r>
      <w:r w:rsidR="006E72F4" w:rsidRPr="002A7EE5">
        <w:rPr>
          <w:rFonts w:ascii="Bahnschrift" w:hAnsi="Bahnschrift" w:cs="Calibri"/>
          <w:sz w:val="20"/>
          <w:szCs w:val="20"/>
        </w:rPr>
        <w:t>w maju/czerwcu (termin uzależniony od tempa rozwoju roślin, w uzgodnieniu z Zamawiającym)</w:t>
      </w:r>
      <w:r w:rsidR="006E72F4" w:rsidRPr="002A7EE5">
        <w:rPr>
          <w:rFonts w:ascii="Bahnschrift" w:eastAsia="Calibri" w:hAnsi="Bahnschrift" w:cs="Calibri"/>
          <w:sz w:val="20"/>
          <w:szCs w:val="20"/>
        </w:rPr>
        <w:t xml:space="preserve"> i kolejne, w zależności od tempa odrastania roślin, w odstępach 3-4 </w:t>
      </w:r>
    </w:p>
    <w:p w14:paraId="3ADF8B28" w14:textId="77777777" w:rsidR="00E33ED7" w:rsidRDefault="00E33ED7" w:rsidP="000779B0">
      <w:pPr>
        <w:spacing w:before="120" w:after="0" w:line="276" w:lineRule="auto"/>
        <w:jc w:val="both"/>
        <w:rPr>
          <w:rFonts w:ascii="Bahnschrift" w:eastAsia="Calibri" w:hAnsi="Bahnschrift" w:cs="Calibri"/>
          <w:sz w:val="20"/>
          <w:szCs w:val="20"/>
        </w:rPr>
      </w:pPr>
    </w:p>
    <w:p w14:paraId="2CEA45D7" w14:textId="77777777" w:rsidR="00E33ED7" w:rsidRDefault="00E33ED7" w:rsidP="000779B0">
      <w:pPr>
        <w:spacing w:before="120" w:after="0" w:line="276" w:lineRule="auto"/>
        <w:jc w:val="both"/>
        <w:rPr>
          <w:rFonts w:ascii="Bahnschrift" w:eastAsia="Calibri" w:hAnsi="Bahnschrift" w:cs="Calibri"/>
          <w:sz w:val="20"/>
          <w:szCs w:val="20"/>
        </w:rPr>
      </w:pPr>
    </w:p>
    <w:p w14:paraId="7C282C2A" w14:textId="476CFAD5" w:rsidR="000779B0" w:rsidRPr="002A7EE5" w:rsidRDefault="006E72F4" w:rsidP="000779B0">
      <w:pPr>
        <w:spacing w:before="120" w:after="0" w:line="276" w:lineRule="auto"/>
        <w:jc w:val="both"/>
        <w:rPr>
          <w:rFonts w:ascii="Bahnschrift" w:eastAsia="Calibri" w:hAnsi="Bahnschrift" w:cs="Calibri"/>
          <w:sz w:val="20"/>
          <w:szCs w:val="20"/>
        </w:rPr>
      </w:pPr>
      <w:proofErr w:type="gramStart"/>
      <w:r w:rsidRPr="002A7EE5">
        <w:rPr>
          <w:rFonts w:ascii="Bahnschrift" w:eastAsia="Calibri" w:hAnsi="Bahnschrift" w:cs="Calibri"/>
          <w:sz w:val="20"/>
          <w:szCs w:val="20"/>
        </w:rPr>
        <w:t>tygodni</w:t>
      </w:r>
      <w:proofErr w:type="gramEnd"/>
      <w:r w:rsidR="000779B0" w:rsidRPr="002A7EE5">
        <w:rPr>
          <w:rFonts w:ascii="Bahnschrift" w:eastAsia="Calibri" w:hAnsi="Bahnschrift" w:cs="Calibri"/>
          <w:sz w:val="20"/>
          <w:szCs w:val="20"/>
        </w:rPr>
        <w:t xml:space="preserve">. Pędy </w:t>
      </w:r>
      <w:proofErr w:type="spellStart"/>
      <w:r w:rsidR="000779B0" w:rsidRPr="002A7EE5">
        <w:rPr>
          <w:rFonts w:ascii="Bahnschrift" w:eastAsia="Calibri" w:hAnsi="Bahnschrift" w:cs="Calibri"/>
          <w:sz w:val="20"/>
          <w:szCs w:val="20"/>
        </w:rPr>
        <w:t>rdestowca</w:t>
      </w:r>
      <w:proofErr w:type="spellEnd"/>
      <w:r w:rsidR="000779B0" w:rsidRPr="002A7EE5">
        <w:rPr>
          <w:rFonts w:ascii="Bahnschrift" w:eastAsia="Calibri" w:hAnsi="Bahnschrift" w:cs="Calibri"/>
          <w:sz w:val="20"/>
          <w:szCs w:val="20"/>
        </w:rPr>
        <w:t xml:space="preserve"> powinny być ścinane bezpośrednio przy powierzchni gruntu, poniżej pierwszego węzła.</w:t>
      </w:r>
    </w:p>
    <w:p w14:paraId="2C333375" w14:textId="0D161C62" w:rsidR="000779B0" w:rsidRPr="002A7EE5"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W obu zabiegach powstaje biomasa w postaci nadziemnych pędów </w:t>
      </w:r>
      <w:proofErr w:type="spellStart"/>
      <w:r w:rsidRPr="002A7EE5">
        <w:rPr>
          <w:rFonts w:ascii="Bahnschrift" w:eastAsia="Calibri" w:hAnsi="Bahnschrift" w:cs="Calibri"/>
          <w:sz w:val="20"/>
          <w:szCs w:val="20"/>
        </w:rPr>
        <w:t>rdestowca</w:t>
      </w:r>
      <w:proofErr w:type="spellEnd"/>
      <w:r w:rsidR="006E72F4" w:rsidRPr="002A7EE5">
        <w:rPr>
          <w:rFonts w:ascii="Bahnschrift" w:eastAsia="Calibri" w:hAnsi="Bahnschrift" w:cs="Calibri"/>
          <w:sz w:val="20"/>
          <w:szCs w:val="20"/>
        </w:rPr>
        <w:t xml:space="preserve"> (w przypadku metody wykopywania także podziemnych kłączy)</w:t>
      </w:r>
      <w:r w:rsidRPr="002A7EE5">
        <w:rPr>
          <w:rFonts w:ascii="Bahnschrift" w:eastAsia="Calibri" w:hAnsi="Bahnschrift" w:cs="Calibri"/>
          <w:sz w:val="20"/>
          <w:szCs w:val="20"/>
        </w:rPr>
        <w:t>, którą należy zagospodarować w sposób uzgodniony z zarządcą terenu. Rekomendowane jest zebranie biomasy w pryzmy w miejscach wyznaczonych (nasłonecznionych i</w:t>
      </w:r>
      <w:r w:rsidR="00E33ED7">
        <w:rPr>
          <w:rFonts w:ascii="Bahnschrift" w:eastAsia="Calibri" w:hAnsi="Bahnschrift" w:cs="Calibri"/>
          <w:sz w:val="20"/>
          <w:szCs w:val="20"/>
        </w:rPr>
        <w:t> </w:t>
      </w:r>
      <w:r w:rsidRPr="002A7EE5">
        <w:rPr>
          <w:rFonts w:ascii="Bahnschrift" w:eastAsia="Calibri" w:hAnsi="Bahnschrift" w:cs="Calibri"/>
          <w:sz w:val="20"/>
          <w:szCs w:val="20"/>
        </w:rPr>
        <w:t xml:space="preserve">przewiewnych, zlokalizowanych w miejscach, które nie są intensywnie penetrowane przez ludzi) i pozostawienie do naturalnego rozkładu (optymalnie wcześniejszego wysuszenia). Zebrana biomasa (tj. pędy nadziemne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powinna być odizolowana od podłoża i ułożona na nieprzepuszczalnym</w:t>
      </w:r>
      <w:r w:rsidR="00E33ED7">
        <w:rPr>
          <w:rFonts w:ascii="Bahnschrift" w:eastAsia="Calibri" w:hAnsi="Bahnschrift" w:cs="Calibri"/>
          <w:sz w:val="20"/>
          <w:szCs w:val="20"/>
        </w:rPr>
        <w:t xml:space="preserve"> </w:t>
      </w:r>
      <w:r w:rsidRPr="002A7EE5">
        <w:rPr>
          <w:rFonts w:ascii="Bahnschrift" w:eastAsia="Calibri" w:hAnsi="Bahnschrift" w:cs="Calibri"/>
          <w:sz w:val="20"/>
          <w:szCs w:val="20"/>
        </w:rPr>
        <w:t>materiale/nawierzchni, dodatkowo przykryta od góry np. siatką oczkową (15 × 15 mm) zabezpieczającą przed przypadkowym rozwlekaniem przez m.in. wiatr, czy zwierzęta.</w:t>
      </w:r>
    </w:p>
    <w:p w14:paraId="5E1C625A" w14:textId="25438637" w:rsidR="006E72F4" w:rsidRPr="002A7EE5" w:rsidRDefault="006E72F4"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w:t>
      </w:r>
      <w:r w:rsidR="00230C53" w:rsidRPr="002A7EE5">
        <w:rPr>
          <w:rFonts w:ascii="Bahnschrift" w:eastAsia="Calibri" w:hAnsi="Bahnschrift" w:cs="Calibri"/>
          <w:sz w:val="20"/>
          <w:szCs w:val="20"/>
        </w:rPr>
        <w:t>szczególnym nadzorem, ze względu na duże zdolności regen</w:t>
      </w:r>
      <w:r w:rsidR="00A87762" w:rsidRPr="002A7EE5">
        <w:rPr>
          <w:rFonts w:ascii="Bahnschrift" w:eastAsia="Calibri" w:hAnsi="Bahnschrift" w:cs="Calibri"/>
          <w:sz w:val="20"/>
          <w:szCs w:val="20"/>
        </w:rPr>
        <w:t>e</w:t>
      </w:r>
      <w:r w:rsidR="00230C53" w:rsidRPr="002A7EE5">
        <w:rPr>
          <w:rFonts w:ascii="Bahnschrift" w:eastAsia="Calibri" w:hAnsi="Bahnschrift" w:cs="Calibri"/>
          <w:sz w:val="20"/>
          <w:szCs w:val="20"/>
        </w:rPr>
        <w:t>racyjne tych roślin.</w:t>
      </w:r>
    </w:p>
    <w:p w14:paraId="044A8C17" w14:textId="77777777" w:rsidR="008129F2" w:rsidRPr="002A7EE5" w:rsidRDefault="008129F2" w:rsidP="000779B0">
      <w:pPr>
        <w:spacing w:before="120" w:after="0" w:line="276" w:lineRule="auto"/>
        <w:jc w:val="both"/>
        <w:rPr>
          <w:rFonts w:ascii="Bahnschrift" w:eastAsia="Calibri" w:hAnsi="Bahnschrift" w:cs="Calibri"/>
          <w:sz w:val="20"/>
          <w:szCs w:val="20"/>
        </w:rPr>
      </w:pPr>
    </w:p>
    <w:p w14:paraId="4349CE12" w14:textId="77777777" w:rsidR="00416DA2" w:rsidRPr="002A7EE5" w:rsidRDefault="00416DA2" w:rsidP="00416DA2">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spacing w:val="6"/>
          <w:sz w:val="20"/>
          <w:szCs w:val="20"/>
          <w:u w:val="single"/>
        </w:rPr>
        <w:t xml:space="preserve">w przypadku </w:t>
      </w:r>
      <w:r w:rsidRPr="002A7EE5">
        <w:rPr>
          <w:rFonts w:ascii="Bahnschrift" w:eastAsia="Calibri" w:hAnsi="Bahnschrift" w:cs="Calibri"/>
          <w:b/>
          <w:spacing w:val="6"/>
          <w:sz w:val="20"/>
          <w:szCs w:val="20"/>
          <w:u w:val="single"/>
        </w:rPr>
        <w:t>niecierpka gruczołowatego</w:t>
      </w:r>
      <w:r w:rsidRPr="002A7EE5">
        <w:rPr>
          <w:rFonts w:ascii="Bahnschrift" w:eastAsia="Calibri" w:hAnsi="Bahnschrift" w:cs="Calibri"/>
          <w:spacing w:val="6"/>
          <w:sz w:val="20"/>
          <w:szCs w:val="20"/>
        </w:rPr>
        <w:t xml:space="preserve"> (zadanie 1 i 2)</w:t>
      </w:r>
    </w:p>
    <w:p w14:paraId="017355B8" w14:textId="0340D27C" w:rsidR="00416DA2" w:rsidRPr="002A7EE5" w:rsidRDefault="00416DA2" w:rsidP="00416DA2">
      <w:pPr>
        <w:pStyle w:val="Akapitzlist"/>
        <w:numPr>
          <w:ilvl w:val="0"/>
          <w:numId w:val="11"/>
        </w:numPr>
        <w:spacing w:before="120" w:after="0"/>
        <w:ind w:left="1418"/>
        <w:jc w:val="both"/>
        <w:rPr>
          <w:rFonts w:ascii="Bahnschrift" w:eastAsia="Calibri" w:hAnsi="Bahnschrift" w:cs="Calibri"/>
          <w:spacing w:val="6"/>
          <w:sz w:val="20"/>
          <w:szCs w:val="20"/>
        </w:rPr>
      </w:pPr>
      <w:proofErr w:type="gramStart"/>
      <w:r w:rsidRPr="002A7EE5">
        <w:rPr>
          <w:rFonts w:ascii="Bahnschrift" w:hAnsi="Bahnschrift" w:cs="Calibri"/>
          <w:sz w:val="20"/>
          <w:szCs w:val="20"/>
          <w:lang w:eastAsia="pl-PL"/>
        </w:rPr>
        <w:t>wyrywanie</w:t>
      </w:r>
      <w:proofErr w:type="gramEnd"/>
      <w:r w:rsidRPr="002A7EE5">
        <w:rPr>
          <w:rFonts w:ascii="Bahnschrift" w:hAnsi="Bahnschrift" w:cs="Calibri"/>
          <w:sz w:val="20"/>
          <w:szCs w:val="20"/>
          <w:lang w:eastAsia="pl-PL"/>
        </w:rPr>
        <w:t xml:space="preserve"> pojedynczych osobników lub ręczne wykaszanie niewielkich płatów z</w:t>
      </w:r>
      <w:r w:rsidR="00E33ED7">
        <w:rPr>
          <w:rFonts w:ascii="Bahnschrift" w:hAnsi="Bahnschrift" w:cs="Calibri"/>
          <w:sz w:val="20"/>
          <w:szCs w:val="20"/>
          <w:lang w:eastAsia="pl-PL"/>
        </w:rPr>
        <w:t> </w:t>
      </w:r>
      <w:r w:rsidRPr="002A7EE5">
        <w:rPr>
          <w:rFonts w:ascii="Bahnschrift" w:hAnsi="Bahnschrift" w:cs="Calibri"/>
          <w:sz w:val="20"/>
          <w:szCs w:val="20"/>
          <w:lang w:eastAsia="pl-PL"/>
        </w:rPr>
        <w:t>częstotliwością 3</w:t>
      </w:r>
      <w:r w:rsidR="00230C53" w:rsidRPr="002A7EE5">
        <w:rPr>
          <w:rFonts w:ascii="Bahnschrift" w:hAnsi="Bahnschrift" w:cs="Calibri"/>
          <w:sz w:val="20"/>
          <w:szCs w:val="20"/>
          <w:lang w:eastAsia="pl-PL"/>
        </w:rPr>
        <w:t>-5</w:t>
      </w:r>
      <w:r w:rsidR="00BD753A"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 xml:space="preserve">powtórzeń w roku </w:t>
      </w:r>
    </w:p>
    <w:p w14:paraId="40AC2AC4" w14:textId="6B558C8C" w:rsidR="00416DA2" w:rsidRPr="002A7EE5" w:rsidRDefault="00416DA2" w:rsidP="00416DA2">
      <w:pPr>
        <w:pStyle w:val="Akapitzlist"/>
        <w:numPr>
          <w:ilvl w:val="0"/>
          <w:numId w:val="11"/>
        </w:numPr>
        <w:spacing w:before="120" w:after="0"/>
        <w:ind w:left="1418"/>
        <w:jc w:val="both"/>
        <w:rPr>
          <w:rFonts w:ascii="Bahnschrift" w:eastAsia="Calibri" w:hAnsi="Bahnschrift" w:cs="Calibri"/>
          <w:spacing w:val="6"/>
          <w:sz w:val="20"/>
          <w:szCs w:val="20"/>
        </w:rPr>
      </w:pPr>
      <w:r w:rsidRPr="002A7EE5">
        <w:rPr>
          <w:rFonts w:ascii="Bahnschrift" w:hAnsi="Bahnschrift" w:cs="Calibri"/>
          <w:sz w:val="20"/>
          <w:szCs w:val="20"/>
          <w:lang w:eastAsia="pl-PL"/>
        </w:rPr>
        <w:t>wykaszanie płatów/łanów niecierpka z częstotliwością 3</w:t>
      </w:r>
      <w:r w:rsidR="00230C53" w:rsidRPr="002A7EE5">
        <w:rPr>
          <w:rFonts w:ascii="Bahnschrift" w:hAnsi="Bahnschrift" w:cs="Calibri"/>
          <w:sz w:val="20"/>
          <w:szCs w:val="20"/>
          <w:lang w:eastAsia="pl-PL"/>
        </w:rPr>
        <w:t>-5</w:t>
      </w:r>
      <w:r w:rsidR="00BD753A"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powtórzeń w roku (na wskazanych działkach)</w:t>
      </w:r>
    </w:p>
    <w:p w14:paraId="27F18084" w14:textId="19BEDF1B" w:rsidR="00416DA2" w:rsidRPr="002A7EE5" w:rsidRDefault="00416DA2" w:rsidP="00416DA2">
      <w:pPr>
        <w:spacing w:before="120" w:after="0"/>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Rośliny niecierpka powinny być </w:t>
      </w:r>
      <w:r w:rsidRPr="002A7EE5">
        <w:rPr>
          <w:rFonts w:ascii="Bahnschrift" w:eastAsia="Calibri" w:hAnsi="Bahnschrift" w:cs="Calibri"/>
          <w:b/>
          <w:spacing w:val="6"/>
          <w:sz w:val="20"/>
          <w:szCs w:val="20"/>
        </w:rPr>
        <w:t>wyrywane ręcznie wraz z korzeniami i/lub koszone</w:t>
      </w:r>
      <w:r w:rsidRPr="002A7EE5">
        <w:rPr>
          <w:rFonts w:ascii="Bahnschrift" w:eastAsia="Calibri" w:hAnsi="Bahnschrift" w:cs="Calibri"/>
          <w:b/>
          <w:sz w:val="20"/>
          <w:szCs w:val="20"/>
        </w:rPr>
        <w:t xml:space="preserve"> </w:t>
      </w:r>
      <w:r w:rsidRPr="002A7EE5">
        <w:rPr>
          <w:rFonts w:ascii="Bahnschrift" w:eastAsia="Calibri" w:hAnsi="Bahnschrift" w:cs="Calibri"/>
          <w:sz w:val="20"/>
          <w:szCs w:val="20"/>
        </w:rPr>
        <w:t xml:space="preserve">przy użyciu kosy mechanicznej lub ręcznej </w:t>
      </w:r>
      <w:r w:rsidR="00230C53" w:rsidRPr="002A7EE5">
        <w:rPr>
          <w:rFonts w:ascii="Bahnschrift" w:eastAsia="Calibri" w:hAnsi="Bahnschrift" w:cs="Calibri"/>
          <w:sz w:val="20"/>
          <w:szCs w:val="20"/>
          <w:u w:val="single"/>
        </w:rPr>
        <w:t xml:space="preserve">bezwzględnie </w:t>
      </w:r>
      <w:r w:rsidRPr="002A7EE5">
        <w:rPr>
          <w:rFonts w:ascii="Bahnschrift" w:eastAsia="Calibri" w:hAnsi="Bahnschrift" w:cs="Calibri"/>
          <w:sz w:val="20"/>
          <w:szCs w:val="20"/>
          <w:u w:val="single"/>
        </w:rPr>
        <w:t>w okresie przed kwitnieniem</w:t>
      </w:r>
      <w:r w:rsidRPr="002A7EE5">
        <w:rPr>
          <w:rFonts w:ascii="Bahnschrift" w:eastAsia="Calibri" w:hAnsi="Bahnschrift" w:cs="Calibri"/>
          <w:sz w:val="20"/>
          <w:szCs w:val="20"/>
        </w:rPr>
        <w:t xml:space="preserve">. </w:t>
      </w:r>
    </w:p>
    <w:p w14:paraId="76DC08B0" w14:textId="622826B3" w:rsidR="00416DA2" w:rsidRPr="002A7EE5" w:rsidRDefault="00416DA2" w:rsidP="00416DA2">
      <w:pPr>
        <w:pStyle w:val="Tekstpodstawowy1"/>
        <w:ind w:firstLine="0"/>
        <w:rPr>
          <w:rFonts w:ascii="Bahnschrift" w:hAnsi="Bahnschrift" w:cs="Calibri"/>
          <w:szCs w:val="20"/>
        </w:rPr>
      </w:pPr>
      <w:r w:rsidRPr="002A7EE5">
        <w:rPr>
          <w:rFonts w:ascii="Bahnschrift" w:hAnsi="Bahnschrift" w:cs="Calibri"/>
          <w:szCs w:val="20"/>
        </w:rPr>
        <w:t xml:space="preserve">Pierwsze działania należy podjąć w </w:t>
      </w:r>
      <w:r w:rsidR="00230C53" w:rsidRPr="002A7EE5">
        <w:rPr>
          <w:rFonts w:ascii="Bahnschrift" w:hAnsi="Bahnschrift" w:cs="Calibri"/>
          <w:szCs w:val="20"/>
        </w:rPr>
        <w:t>maju</w:t>
      </w:r>
      <w:r w:rsidRPr="002A7EE5">
        <w:rPr>
          <w:rFonts w:ascii="Bahnschrift" w:hAnsi="Bahnschrift" w:cs="Calibri"/>
          <w:szCs w:val="20"/>
        </w:rPr>
        <w:t xml:space="preserve">, w porozumieniu z przedstawicielem </w:t>
      </w:r>
      <w:r w:rsidR="00230C53" w:rsidRPr="002A7EE5">
        <w:rPr>
          <w:rFonts w:ascii="Bahnschrift" w:hAnsi="Bahnschrift" w:cs="Calibri"/>
          <w:szCs w:val="20"/>
        </w:rPr>
        <w:t>Z</w:t>
      </w:r>
      <w:r w:rsidRPr="002A7EE5">
        <w:rPr>
          <w:rFonts w:ascii="Bahnschrift" w:hAnsi="Bahnschrift" w:cs="Calibri"/>
          <w:szCs w:val="20"/>
        </w:rPr>
        <w:t>amawiającego, który dostosuje szczegółowy harmonogram działań do</w:t>
      </w:r>
      <w:r w:rsidR="00230C53" w:rsidRPr="002A7EE5">
        <w:rPr>
          <w:rFonts w:ascii="Bahnschrift" w:hAnsi="Bahnschrift" w:cs="Calibri"/>
          <w:szCs w:val="20"/>
        </w:rPr>
        <w:t xml:space="preserve"> aktualnej fazy rozwoju roślin</w:t>
      </w:r>
      <w:r w:rsidRPr="002A7EE5">
        <w:rPr>
          <w:rFonts w:ascii="Bahnschrift" w:hAnsi="Bahnschrift" w:cs="Calibri"/>
          <w:szCs w:val="20"/>
        </w:rPr>
        <w:t xml:space="preserve">. </w:t>
      </w:r>
    </w:p>
    <w:p w14:paraId="724645BD" w14:textId="2E28F25E" w:rsidR="00416DA2" w:rsidRPr="002A7EE5" w:rsidRDefault="00416DA2" w:rsidP="00416DA2">
      <w:pPr>
        <w:pStyle w:val="Tekstpodstawowy1"/>
        <w:ind w:firstLine="0"/>
        <w:rPr>
          <w:rFonts w:ascii="Bahnschrift" w:hAnsi="Bahnschrift" w:cs="Calibri"/>
          <w:szCs w:val="20"/>
        </w:rPr>
      </w:pPr>
      <w:r w:rsidRPr="002A7EE5">
        <w:rPr>
          <w:rFonts w:ascii="Bahnschrift" w:hAnsi="Bahnschrift" w:cs="Calibri"/>
          <w:szCs w:val="20"/>
        </w:rPr>
        <w:t xml:space="preserve">Udział wyrywania i koszenia roślin, może być różny, w przedziale od 0 do 100% i zależy od sposobu rozmieszczenia i zagęszczenia niecierpków, uwarunkowań terenowych obszaru objętego zwalczaniem, obecności chronionych i zagrożonych gatunków oraz siedlisk przyrodniczych. </w:t>
      </w:r>
      <w:r w:rsidRPr="002A7EE5">
        <w:rPr>
          <w:rFonts w:ascii="Bahnschrift" w:hAnsi="Bahnschrift" w:cs="Calibri"/>
          <w:color w:val="000000"/>
          <w:szCs w:val="20"/>
        </w:rPr>
        <w:t>W</w:t>
      </w:r>
      <w:r w:rsidRPr="002A7EE5">
        <w:rPr>
          <w:rFonts w:ascii="Bahnschrift" w:hAnsi="Bahnschrift" w:cs="Calibri"/>
          <w:szCs w:val="20"/>
        </w:rPr>
        <w:t>yrywanie roślin z</w:t>
      </w:r>
      <w:r w:rsidR="00E33ED7">
        <w:rPr>
          <w:rFonts w:ascii="Bahnschrift" w:hAnsi="Bahnschrift" w:cs="Calibri"/>
          <w:szCs w:val="20"/>
        </w:rPr>
        <w:t> </w:t>
      </w:r>
      <w:r w:rsidRPr="002A7EE5">
        <w:rPr>
          <w:rFonts w:ascii="Bahnschrift" w:hAnsi="Bahnschrift" w:cs="Calibri"/>
          <w:szCs w:val="20"/>
        </w:rPr>
        <w:t>korzeniami należy stosować w miejscach, w których występują cenne gatunki roślin lub chronione siedliska przyrodnicze i zastosowanie kosy jest niewskazane oraz gdy osobniki niecierpka występują pojedynczo lub w niewielkich skupieniach. Jeżeli przy wyrywaniu łodyga niecierpka się złamie, trzeba usunąć także pozostałą jej część wraz z korzeniami, żeby zapobiec odrastaniu pędów. Koszenie należy stosować w przypadku zwartego/łanowego występowania niecierpków oraz gdy rośliny rosną na zboczach, np. na stromych brzegach rzek/potoków i wyrywanie ich może na tyle naruszyć spójność gleby, że zachodzi duże prawdopodobieństwo powstania erozji wodnej. W przypadku użycia kosy rośliny należy kosić tuż przy powierzchni gleby, zawsze poniżej dolnego węzła łodygi niecierpka – w przypadku ścięcia powyżej dolnego węzła istnieje duże prawdopodobieństwo pojawienia się odrostów.</w:t>
      </w:r>
    </w:p>
    <w:p w14:paraId="0CEE62F7" w14:textId="7959DB2F" w:rsidR="00416DA2" w:rsidRPr="002A7EE5" w:rsidRDefault="00416DA2" w:rsidP="00416DA2">
      <w:pPr>
        <w:jc w:val="both"/>
        <w:rPr>
          <w:rFonts w:ascii="Bahnschrift" w:eastAsia="Calibri" w:hAnsi="Bahnschrift" w:cs="Calibri"/>
          <w:sz w:val="20"/>
          <w:szCs w:val="20"/>
        </w:rPr>
      </w:pPr>
      <w:r w:rsidRPr="002A7EE5">
        <w:rPr>
          <w:rFonts w:ascii="Bahnschrift" w:hAnsi="Bahnschrift" w:cs="Calibri"/>
          <w:sz w:val="20"/>
          <w:szCs w:val="20"/>
        </w:rPr>
        <w:t xml:space="preserve">Rekomenduje się zebranie </w:t>
      </w:r>
      <w:r w:rsidRPr="002A7EE5">
        <w:rPr>
          <w:rFonts w:ascii="Bahnschrift" w:eastAsia="Calibri" w:hAnsi="Bahnschrift" w:cs="Calibri"/>
          <w:sz w:val="20"/>
          <w:szCs w:val="20"/>
        </w:rPr>
        <w:t xml:space="preserve">biomasy w pryzmach </w:t>
      </w:r>
      <w:r w:rsidRPr="002A7EE5">
        <w:rPr>
          <w:rFonts w:ascii="Bahnschrift" w:eastAsia="Arial" w:hAnsi="Bahnschrift" w:cs="Calibri"/>
          <w:color w:val="000000"/>
          <w:sz w:val="20"/>
          <w:szCs w:val="20"/>
        </w:rPr>
        <w:t xml:space="preserve">w miejscach wyznaczonych w porozumieniu z zarządcą terenu </w:t>
      </w:r>
      <w:r w:rsidRPr="002A7EE5">
        <w:rPr>
          <w:rFonts w:ascii="Bahnschrift" w:eastAsia="Calibri" w:hAnsi="Bahnschrift" w:cs="Calibri"/>
          <w:sz w:val="20"/>
          <w:szCs w:val="20"/>
        </w:rPr>
        <w:t>i pozostawienie do naturalnego rozkładu</w:t>
      </w:r>
      <w:r w:rsidRPr="002A7EE5">
        <w:rPr>
          <w:rFonts w:ascii="Bahnschrift" w:hAnsi="Bahnschrift" w:cs="Calibri"/>
          <w:sz w:val="20"/>
          <w:szCs w:val="20"/>
        </w:rPr>
        <w:t>.</w:t>
      </w:r>
      <w:r w:rsidRPr="002A7EE5">
        <w:rPr>
          <w:rFonts w:ascii="Bahnschrift" w:eastAsia="Calibri" w:hAnsi="Bahnschrift" w:cs="Calibri"/>
          <w:sz w:val="20"/>
          <w:szCs w:val="20"/>
        </w:rPr>
        <w:t xml:space="preserve"> W celu zabezpieczenia biomasy przed przypadkowym rozwleczeniem (rozprzestrzenieniem) na tereny sąsiednie należy wziąć pod uwagę możliwość przykrycia pryzm np. siatką przytwierdzoną na obrzeżach do podłoża kotwami, kamieniami, hakami itp. Należy zwrócić szczególną uwagę na zabezpieczenie pryzm, w celu: uniemożliwienia ewentualnego przeniesienia części roślin niecierpków (głównie pędów, które łatwo zakorzeniają się w węzłach) poza obszar występowania oraz niedopuszczenia do ponownego ukorzenienia się podziemnych części wyrwanych roślin. Pryzmy w</w:t>
      </w:r>
      <w:r w:rsidR="00E33ED7">
        <w:rPr>
          <w:rFonts w:ascii="Bahnschrift" w:eastAsia="Calibri" w:hAnsi="Bahnschrift" w:cs="Calibri"/>
          <w:sz w:val="20"/>
          <w:szCs w:val="20"/>
        </w:rPr>
        <w:t> </w:t>
      </w:r>
      <w:r w:rsidRPr="002A7EE5">
        <w:rPr>
          <w:rFonts w:ascii="Bahnschrift" w:eastAsia="Calibri" w:hAnsi="Bahnschrift" w:cs="Calibri"/>
          <w:sz w:val="20"/>
          <w:szCs w:val="20"/>
        </w:rPr>
        <w:t xml:space="preserve">związku z powyższym należy systematycznie monitorować. </w:t>
      </w:r>
    </w:p>
    <w:p w14:paraId="073A927D" w14:textId="77777777" w:rsidR="00E33ED7" w:rsidRDefault="00E33ED7" w:rsidP="00416DA2">
      <w:pPr>
        <w:jc w:val="both"/>
        <w:rPr>
          <w:rFonts w:ascii="Bahnschrift" w:eastAsia="Calibri" w:hAnsi="Bahnschrift" w:cs="Calibri"/>
          <w:sz w:val="20"/>
          <w:szCs w:val="20"/>
        </w:rPr>
      </w:pPr>
    </w:p>
    <w:p w14:paraId="6D1274FD" w14:textId="77777777" w:rsidR="00E33ED7" w:rsidRDefault="00E33ED7" w:rsidP="00416DA2">
      <w:pPr>
        <w:jc w:val="both"/>
        <w:rPr>
          <w:rFonts w:ascii="Bahnschrift" w:eastAsia="Calibri" w:hAnsi="Bahnschrift" w:cs="Calibri"/>
          <w:sz w:val="20"/>
          <w:szCs w:val="20"/>
        </w:rPr>
      </w:pPr>
    </w:p>
    <w:p w14:paraId="1FABE18F" w14:textId="77777777" w:rsidR="000A188F"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 xml:space="preserve">Należy również wziąć pod uwagę sposób deponowania biomasy w pryzmach – luźny lub zbity. Luźne ułożenie biomasy zapewnia jej szybsze wyschnięcie i rozkład, jednak mniejsze możliwości „upakowania” biomasy w pryzmie, a tym samym konieczność wyznaczenia większej liczby miejsc do pryzmowania. </w:t>
      </w:r>
    </w:p>
    <w:p w14:paraId="715C2683" w14:textId="75289CAA" w:rsidR="009142D5"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Dodatkowo w przypadku składowania w luźnych pryzmach biomasy z nadziemnych pędów, najlepiej pozostawić ją do całkowitego wysuszenia (tzn. odparowania wody) z przeznaczeniem do późniejszego</w:t>
      </w:r>
      <w:r w:rsidR="00BD753A"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rozdrobnienia (opcjonalnie) i rozplantowania w miejscu bezpośrednich działań lub w sąsiedztwie prowadzonych zabiegów. </w:t>
      </w:r>
    </w:p>
    <w:p w14:paraId="46B37E60" w14:textId="7A9754CB" w:rsidR="00416DA2"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 xml:space="preserve">Natomiast w przypadku pryzm, na których biomasa będzie ubijana (zgniatana), należy mieć na uwadze wolniejsze tempo jej rozkładu, przy jednocześnie mniejszej liczbie pryzm i zajmowanej przez nie powierzchni. </w:t>
      </w:r>
    </w:p>
    <w:p w14:paraId="6F03F8E5" w14:textId="0199654F" w:rsidR="00606483" w:rsidRPr="002A7EE5" w:rsidRDefault="00416DA2" w:rsidP="00416DA2">
      <w:pPr>
        <w:spacing w:before="120" w:after="0" w:line="276" w:lineRule="auto"/>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ochronę fauny łąk/muraw, w zabiegach koszenia powinny być wykorzystywane urządzenia wyposażone w tarczę tnącą, bezpieczną dla drobnych zwierząt. Zabieg należy wykonywać od środka powierzchni do jej brzegów, w celu zapewnienia ucieczki zwierząt bytujących w runi. Prace na wyznaczonych terenach powinny być wykonywane z ostrożnością tak, aby nie naruszyć w drastyczny</w:t>
      </w:r>
      <w:r w:rsidR="001845DE"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sposób występującego zbiorowiska roślinnego. Zabroniony jest wjazd na teren prowadzonych działań ciężkiego sprzętu. Możliwy jest wjazd lekkiego sprzętu do transportu w momencie, gdy wierzchnia warstwa ziemi będzie mocno wysuszona. Na gruncie nie wolno pozostawić biomasy, cała biomasa powinna być bardzo dokładnie wygrabiona / zebrana. Osoby wykonujące prace powinny nosić ubrania ochronne i</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okulary</w:t>
      </w:r>
      <w:r w:rsidR="00230C53" w:rsidRPr="002A7EE5">
        <w:rPr>
          <w:rFonts w:ascii="Bahnschrift" w:eastAsia="Times New Roman" w:hAnsi="Bahnschrift" w:cs="Calibri"/>
          <w:sz w:val="20"/>
          <w:szCs w:val="20"/>
        </w:rPr>
        <w:t>.</w:t>
      </w:r>
    </w:p>
    <w:p w14:paraId="16648A7F" w14:textId="77777777" w:rsidR="00230C53" w:rsidRPr="002A7EE5" w:rsidRDefault="00230C53" w:rsidP="00230C53">
      <w:pPr>
        <w:spacing w:before="120" w:after="0" w:line="276" w:lineRule="auto"/>
        <w:contextualSpacing/>
        <w:jc w:val="both"/>
        <w:rPr>
          <w:rFonts w:ascii="Bahnschrift" w:eastAsia="Times New Roman" w:hAnsi="Bahnschrift" w:cs="Calibri"/>
          <w:sz w:val="20"/>
          <w:szCs w:val="20"/>
          <w:highlight w:val="yellow"/>
        </w:rPr>
      </w:pPr>
    </w:p>
    <w:p w14:paraId="00FADC91" w14:textId="263DEE3D" w:rsidR="00230C53" w:rsidRPr="002A7EE5" w:rsidRDefault="00230C53" w:rsidP="00230C53">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fakt, że w sezonie 2022 r. na wskazanych obszarach zostały przeprowadzone zabiegi usuwania roślin poszczególnych IGO, w bieżącym roku (2023) wszystkie działania należy poprzedzić inspekcją poszczególnych powierzchni i ich przygotowaniem do tegorocznych zabiegów. Przygotowania będą polegały</w:t>
      </w:r>
      <w:r w:rsidR="001845DE"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na usunięciu/rozdrobnieniu biomasy pozostawionej w pryzmach w poprzednim sezonie. Każdorazowo należy sprawdzić czy nie zachodzi możliwość regeneracji roślin z części pozostawionych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31E94938" w14:textId="77777777" w:rsidR="00230C53" w:rsidRPr="002A7EE5" w:rsidRDefault="00230C53" w:rsidP="00230C53">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5DAABC40" w14:textId="77777777" w:rsidR="00230C53" w:rsidRPr="002A7EE5" w:rsidRDefault="00230C53" w:rsidP="00230C53">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252E6C3B" w14:textId="5434E74E" w:rsidR="00230C53" w:rsidRPr="002A7EE5" w:rsidRDefault="00230C53" w:rsidP="00416DA2">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06706919" w14:textId="0C9A7BB2" w:rsidR="00416DA2" w:rsidRPr="002A7EE5" w:rsidRDefault="00416DA2" w:rsidP="00606483">
      <w:pPr>
        <w:spacing w:before="120" w:after="0" w:line="240" w:lineRule="auto"/>
        <w:jc w:val="both"/>
        <w:rPr>
          <w:rFonts w:ascii="Bahnschrift" w:eastAsia="Calibri" w:hAnsi="Bahnschrift" w:cs="Calibri"/>
          <w:color w:val="000000"/>
          <w:sz w:val="20"/>
          <w:szCs w:val="20"/>
        </w:rPr>
      </w:pPr>
    </w:p>
    <w:p w14:paraId="217C99F5" w14:textId="77777777" w:rsidR="00416DA2" w:rsidRPr="002A7EE5" w:rsidRDefault="00416DA2"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Część II:</w:t>
      </w:r>
    </w:p>
    <w:p w14:paraId="442B167C" w14:textId="706F48B3" w:rsidR="00416DA2" w:rsidRPr="002A7EE5" w:rsidRDefault="00416DA2" w:rsidP="005D751C">
      <w:pPr>
        <w:tabs>
          <w:tab w:val="left" w:pos="851"/>
        </w:tabs>
        <w:spacing w:before="120" w:after="0" w:line="240" w:lineRule="auto"/>
        <w:ind w:left="210" w:firstLine="357"/>
        <w:jc w:val="both"/>
        <w:rPr>
          <w:rFonts w:ascii="Bahnschrift" w:eastAsia="Calibri" w:hAnsi="Bahnschrift" w:cs="Calibri"/>
          <w:sz w:val="20"/>
          <w:szCs w:val="20"/>
        </w:rPr>
      </w:pPr>
      <w:r w:rsidRPr="002A7EE5">
        <w:rPr>
          <w:rFonts w:ascii="Bahnschrift" w:eastAsia="Calibri" w:hAnsi="Bahnschrift" w:cs="Calibri"/>
          <w:sz w:val="20"/>
          <w:szCs w:val="20"/>
        </w:rPr>
        <w:t>b)</w:t>
      </w:r>
      <w:r w:rsidRPr="002A7EE5">
        <w:rPr>
          <w:rFonts w:ascii="Bahnschrift" w:eastAsia="Calibri" w:hAnsi="Bahnschrift" w:cs="Calibri"/>
          <w:sz w:val="20"/>
          <w:szCs w:val="20"/>
        </w:rPr>
        <w:tab/>
        <w:t xml:space="preserve">Obszar rezerwat przyrody „Las Murckowski” w Katowicach - powierzchnia </w:t>
      </w:r>
      <w:r w:rsidR="00695235" w:rsidRPr="002A7EE5">
        <w:rPr>
          <w:rFonts w:ascii="Bahnschrift" w:eastAsia="Calibri" w:hAnsi="Bahnschrift" w:cs="Calibri"/>
          <w:sz w:val="20"/>
          <w:szCs w:val="20"/>
        </w:rPr>
        <w:t>4</w:t>
      </w:r>
      <w:r w:rsidRPr="002A7EE5">
        <w:rPr>
          <w:rFonts w:ascii="Bahnschrift" w:eastAsia="Calibri" w:hAnsi="Bahnschrift" w:cs="Calibri"/>
          <w:sz w:val="20"/>
          <w:szCs w:val="20"/>
        </w:rPr>
        <w:t>,</w:t>
      </w:r>
      <w:r w:rsidR="00695235" w:rsidRPr="002A7EE5">
        <w:rPr>
          <w:rFonts w:ascii="Bahnschrift" w:eastAsia="Calibri" w:hAnsi="Bahnschrift" w:cs="Calibri"/>
          <w:sz w:val="20"/>
          <w:szCs w:val="20"/>
        </w:rPr>
        <w:t>27</w:t>
      </w:r>
      <w:r w:rsidRPr="002A7EE5">
        <w:rPr>
          <w:rFonts w:ascii="Bahnschrift" w:eastAsia="Calibri" w:hAnsi="Bahnschrift" w:cs="Calibri"/>
          <w:sz w:val="20"/>
          <w:szCs w:val="20"/>
        </w:rPr>
        <w:t xml:space="preserve"> ha </w:t>
      </w:r>
    </w:p>
    <w:p w14:paraId="440A5BA7" w14:textId="1BDE64EC" w:rsidR="00416DA2" w:rsidRPr="002A7EE5" w:rsidRDefault="00416DA2" w:rsidP="005D751C">
      <w:pPr>
        <w:tabs>
          <w:tab w:val="left" w:pos="851"/>
        </w:tabs>
        <w:spacing w:before="120" w:after="0" w:line="240" w:lineRule="auto"/>
        <w:ind w:left="210" w:firstLine="357"/>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f)</w:t>
      </w:r>
      <w:r w:rsidR="005D751C" w:rsidRPr="002A7EE5">
        <w:rPr>
          <w:rFonts w:ascii="Bahnschrift" w:eastAsia="Calibri" w:hAnsi="Bahnschrift" w:cs="Calibri"/>
          <w:color w:val="000000"/>
          <w:sz w:val="20"/>
          <w:szCs w:val="20"/>
        </w:rPr>
        <w:t xml:space="preserve"> </w:t>
      </w:r>
      <w:r w:rsidRPr="002A7EE5">
        <w:rPr>
          <w:rFonts w:ascii="Bahnschrift" w:eastAsia="Calibri" w:hAnsi="Bahnschrift" w:cs="Calibri"/>
          <w:color w:val="000000"/>
          <w:sz w:val="20"/>
          <w:szCs w:val="20"/>
        </w:rPr>
        <w:tab/>
        <w:t>Obszar Dolina Ślepiotki w Katowicach - powierzchnia 4,25 ha</w:t>
      </w:r>
    </w:p>
    <w:p w14:paraId="5C6AEFE1" w14:textId="77777777" w:rsidR="00416DA2" w:rsidRPr="002A7EE5" w:rsidRDefault="00416DA2" w:rsidP="00416DA2">
      <w:pPr>
        <w:spacing w:before="120" w:after="0" w:line="240" w:lineRule="auto"/>
        <w:jc w:val="both"/>
        <w:rPr>
          <w:rFonts w:ascii="Bahnschrift" w:eastAsia="Calibri" w:hAnsi="Bahnschrift" w:cs="Calibri"/>
          <w:color w:val="000000"/>
          <w:sz w:val="20"/>
          <w:szCs w:val="20"/>
        </w:rPr>
      </w:pPr>
    </w:p>
    <w:p w14:paraId="30E965D7" w14:textId="77777777" w:rsidR="00E33ED7" w:rsidRDefault="00E33ED7" w:rsidP="00D9469E">
      <w:pPr>
        <w:spacing w:before="120" w:after="0" w:line="240" w:lineRule="auto"/>
        <w:jc w:val="both"/>
        <w:rPr>
          <w:rFonts w:ascii="Bahnschrift" w:eastAsia="Calibri" w:hAnsi="Bahnschrift" w:cs="Calibri"/>
          <w:color w:val="000000"/>
          <w:sz w:val="20"/>
          <w:szCs w:val="20"/>
        </w:rPr>
      </w:pPr>
    </w:p>
    <w:p w14:paraId="3BFBA566" w14:textId="1EAD547E" w:rsidR="00416DA2" w:rsidRPr="002A7EE5" w:rsidRDefault="00416DA2" w:rsidP="00D9469E">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Na terenie rezerwatu przyrody „Las Murckowski” w Katowicach przedmiotem działań są</w:t>
      </w:r>
    </w:p>
    <w:p w14:paraId="7A3AA5AC" w14:textId="79C075D0" w:rsidR="00D9469E" w:rsidRPr="002A7EE5" w:rsidRDefault="00D9469E" w:rsidP="00D9469E">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color w:val="000000"/>
          <w:sz w:val="20"/>
          <w:szCs w:val="20"/>
        </w:rPr>
        <w:t xml:space="preserve">gatunki z rodzaju </w:t>
      </w:r>
      <w:proofErr w:type="spellStart"/>
      <w:r w:rsidRPr="002A7EE5">
        <w:rPr>
          <w:rFonts w:ascii="Bahnschrift" w:eastAsia="Calibri" w:hAnsi="Bahnschrift" w:cs="Calibri"/>
          <w:b/>
          <w:color w:val="000000"/>
          <w:sz w:val="20"/>
          <w:szCs w:val="20"/>
        </w:rPr>
        <w:t>rdestowiec</w:t>
      </w:r>
      <w:proofErr w:type="spellEnd"/>
      <w:r w:rsidRPr="002A7EE5">
        <w:rPr>
          <w:rFonts w:ascii="Bahnschrift" w:eastAsia="Calibri" w:hAnsi="Bahnschrift" w:cs="Calibri"/>
          <w:spacing w:val="6"/>
          <w:sz w:val="20"/>
          <w:szCs w:val="20"/>
        </w:rPr>
        <w:t xml:space="preserve"> (zadanie 2)</w:t>
      </w:r>
    </w:p>
    <w:p w14:paraId="7EDFD16B" w14:textId="068D7F0F" w:rsidR="006C1100" w:rsidRPr="002A7EE5" w:rsidRDefault="006C1100" w:rsidP="007540B3">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w:t>
      </w:r>
      <w:r w:rsidR="008129F2" w:rsidRPr="002A7EE5">
        <w:rPr>
          <w:rFonts w:ascii="Bahnschrift" w:eastAsia="Times New Roman" w:hAnsi="Bahnschrift" w:cs="Calibri"/>
          <w:sz w:val="20"/>
          <w:szCs w:val="20"/>
          <w:lang w:eastAsia="pl-PL"/>
        </w:rPr>
        <w:t xml:space="preserve">wskazanym </w:t>
      </w:r>
      <w:r w:rsidRPr="002A7EE5">
        <w:rPr>
          <w:rFonts w:ascii="Bahnschrift" w:eastAsia="Times New Roman" w:hAnsi="Bahnschrift" w:cs="Calibri"/>
          <w:sz w:val="20"/>
          <w:szCs w:val="20"/>
          <w:lang w:eastAsia="pl-PL"/>
        </w:rPr>
        <w:t>obszarze</w:t>
      </w:r>
      <w:r w:rsidR="008129F2" w:rsidRPr="002A7EE5">
        <w:rPr>
          <w:rFonts w:ascii="Bahnschrift" w:eastAsia="Times New Roman" w:hAnsi="Bahnschrift" w:cs="Calibri"/>
          <w:sz w:val="20"/>
          <w:szCs w:val="20"/>
          <w:lang w:eastAsia="pl-PL"/>
        </w:rPr>
        <w:t xml:space="preserve"> w rezerwacie przyrody „Las Murckowski” </w:t>
      </w:r>
      <w:r w:rsidRPr="002A7EE5">
        <w:rPr>
          <w:rFonts w:ascii="Bahnschrift" w:eastAsia="Times New Roman" w:hAnsi="Bahnschrift" w:cs="Calibri"/>
          <w:sz w:val="20"/>
          <w:szCs w:val="20"/>
          <w:lang w:eastAsia="pl-PL"/>
        </w:rPr>
        <w:t xml:space="preserve">działaniami objęty jest 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będą koszone/wycinane selektywnie </w:t>
      </w:r>
      <w:r w:rsidR="00912B2D" w:rsidRPr="002A7EE5">
        <w:rPr>
          <w:rFonts w:ascii="Bahnschrift" w:eastAsia="Times New Roman" w:hAnsi="Bahnschrift" w:cs="Calibri"/>
          <w:sz w:val="20"/>
          <w:szCs w:val="20"/>
          <w:lang w:eastAsia="pl-PL"/>
        </w:rPr>
        <w:t>3-</w:t>
      </w:r>
      <w:r w:rsidR="00EF7912" w:rsidRPr="002A7EE5">
        <w:rPr>
          <w:rFonts w:ascii="Bahnschrift" w:eastAsia="Times New Roman" w:hAnsi="Bahnschrift" w:cs="Calibri"/>
          <w:sz w:val="20"/>
          <w:szCs w:val="20"/>
          <w:lang w:eastAsia="pl-PL"/>
        </w:rPr>
        <w:t>5</w:t>
      </w:r>
      <w:r w:rsidRPr="002A7EE5">
        <w:rPr>
          <w:rFonts w:ascii="Bahnschrift" w:eastAsia="Times New Roman" w:hAnsi="Bahnschrift" w:cs="Calibri"/>
          <w:sz w:val="20"/>
          <w:szCs w:val="20"/>
          <w:lang w:eastAsia="pl-PL"/>
        </w:rPr>
        <w:t>-krotnie w czasie sezonu wegetacyjnego,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 xml:space="preserve">odstępach czasu min. </w:t>
      </w:r>
      <w:r w:rsidR="00473445" w:rsidRPr="002A7EE5">
        <w:rPr>
          <w:rFonts w:ascii="Bahnschrift" w:eastAsia="Times New Roman" w:hAnsi="Bahnschrift" w:cs="Calibri"/>
          <w:sz w:val="20"/>
          <w:szCs w:val="20"/>
          <w:lang w:eastAsia="pl-PL"/>
        </w:rPr>
        <w:t>3</w:t>
      </w:r>
      <w:r w:rsidRPr="002A7EE5">
        <w:rPr>
          <w:rFonts w:ascii="Bahnschrift" w:eastAsia="Times New Roman" w:hAnsi="Bahnschrift" w:cs="Calibri"/>
          <w:sz w:val="20"/>
          <w:szCs w:val="20"/>
          <w:lang w:eastAsia="pl-PL"/>
        </w:rPr>
        <w:t xml:space="preserve"> tygodni: </w:t>
      </w:r>
      <w:r w:rsidR="00473445" w:rsidRPr="002A7EE5">
        <w:rPr>
          <w:rFonts w:ascii="Bahnschrift" w:eastAsia="Times New Roman" w:hAnsi="Bahnschrift" w:cs="Calibri"/>
          <w:sz w:val="20"/>
          <w:szCs w:val="20"/>
          <w:lang w:eastAsia="pl-PL"/>
        </w:rPr>
        <w:t xml:space="preserve">pierwsze </w:t>
      </w:r>
      <w:r w:rsidR="00473445" w:rsidRPr="002A7EE5">
        <w:rPr>
          <w:rFonts w:ascii="Bahnschrift" w:eastAsia="Calibri" w:hAnsi="Bahnschrift" w:cs="Calibri"/>
          <w:sz w:val="20"/>
          <w:szCs w:val="20"/>
        </w:rPr>
        <w:t xml:space="preserve">koszenie </w:t>
      </w:r>
      <w:r w:rsidR="00473445" w:rsidRPr="002A7EE5">
        <w:rPr>
          <w:rFonts w:ascii="Bahnschrift" w:hAnsi="Bahnschrift" w:cs="Calibri"/>
          <w:sz w:val="20"/>
          <w:szCs w:val="20"/>
        </w:rPr>
        <w:t xml:space="preserve">należy podjąć </w:t>
      </w:r>
      <w:r w:rsidR="00230C53" w:rsidRPr="002A7EE5">
        <w:rPr>
          <w:rFonts w:ascii="Bahnschrift" w:hAnsi="Bahnschrift" w:cs="Calibri"/>
          <w:sz w:val="20"/>
          <w:szCs w:val="20"/>
        </w:rPr>
        <w:t>w maju/czerwcu (termin uzależniony od tempa rozwoju roślin, w uzgodnieniu z Zamawiającym)</w:t>
      </w:r>
      <w:r w:rsidR="00230C53" w:rsidRPr="002A7EE5">
        <w:rPr>
          <w:rFonts w:ascii="Bahnschrift" w:eastAsia="Calibri" w:hAnsi="Bahnschrift" w:cs="Calibri"/>
          <w:sz w:val="20"/>
          <w:szCs w:val="20"/>
        </w:rPr>
        <w:t xml:space="preserve"> i kolejne, w zależności od tempa odrastania roślin, w odstępach 3-4 tygodni. </w:t>
      </w:r>
      <w:r w:rsidRPr="002A7EE5">
        <w:rPr>
          <w:rFonts w:ascii="Bahnschrift" w:eastAsia="Times New Roman" w:hAnsi="Bahnschrift" w:cs="Calibri"/>
          <w:sz w:val="20"/>
          <w:szCs w:val="20"/>
          <w:lang w:eastAsia="pl-PL"/>
        </w:rPr>
        <w:t xml:space="preserve">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powinny być ścinane bezpośrednio przy powierzchni gruntu, poniżej pierwszego węzła. </w:t>
      </w:r>
      <w:r w:rsidRPr="002A7EE5">
        <w:rPr>
          <w:rFonts w:ascii="Bahnschrift" w:eastAsia="Times New Roman" w:hAnsi="Bahnschrift" w:cs="Calibri"/>
          <w:sz w:val="20"/>
          <w:szCs w:val="20"/>
          <w:u w:val="single"/>
          <w:lang w:eastAsia="pl-PL"/>
        </w:rPr>
        <w:t>Należy dołożyć starań</w:t>
      </w:r>
      <w:r w:rsidR="00EF7912" w:rsidRPr="002A7EE5">
        <w:rPr>
          <w:rFonts w:ascii="Bahnschrift" w:eastAsia="Times New Roman" w:hAnsi="Bahnschrift" w:cs="Calibri"/>
          <w:sz w:val="20"/>
          <w:szCs w:val="20"/>
          <w:u w:val="single"/>
          <w:lang w:eastAsia="pl-PL"/>
        </w:rPr>
        <w:t>,</w:t>
      </w:r>
      <w:r w:rsidRPr="002A7EE5">
        <w:rPr>
          <w:rFonts w:ascii="Bahnschrift" w:eastAsia="Times New Roman" w:hAnsi="Bahnschrift" w:cs="Calibri"/>
          <w:sz w:val="20"/>
          <w:szCs w:val="20"/>
          <w:u w:val="single"/>
          <w:lang w:eastAsia="pl-PL"/>
        </w:rPr>
        <w:t xml:space="preserve"> aby nie ścinać współwystępujących roślin rodzimych gatunków</w:t>
      </w:r>
      <w:r w:rsidRPr="002A7EE5">
        <w:rPr>
          <w:rFonts w:ascii="Bahnschrift" w:eastAsia="Times New Roman" w:hAnsi="Bahnschrift" w:cs="Calibri"/>
          <w:sz w:val="20"/>
          <w:szCs w:val="20"/>
          <w:lang w:eastAsia="pl-PL"/>
        </w:rPr>
        <w:t>.</w:t>
      </w:r>
      <w:r w:rsidR="007540B3"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W czasie zabiegów powstaje biomasa w postaci nadziemnych pędów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którą należy zagospodarować w sposób uzgodniony z zarządcą terenu. Rekomendowane jest zebranie biomasy w pryzmy w miejscach wyznaczonych (nasłonecznionych i przewiewnych, zlokalizowanych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miejscach, które nie są intensywnie penetrowane przez ludzi) i pozostawienie do</w:t>
      </w:r>
      <w:r w:rsidR="001845DE"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powinna być odizolowana od podłoża i ułożona na nieprzepuszczalnym materiale/nawierzchni, dodatkowo przykryta od góry np. siatką oczkową (15 × 15 mm) zabezpieczającą przed przypadkowym rozwlekaniem przez m.in. wiatr, czy zwierzęta.</w:t>
      </w:r>
    </w:p>
    <w:p w14:paraId="6B720282" w14:textId="77777777" w:rsidR="006C1100" w:rsidRPr="002A7EE5" w:rsidRDefault="006C1100" w:rsidP="006C1100">
      <w:pPr>
        <w:spacing w:before="120" w:after="0" w:line="276" w:lineRule="auto"/>
        <w:ind w:left="207"/>
        <w:contextualSpacing/>
        <w:jc w:val="both"/>
        <w:rPr>
          <w:rFonts w:ascii="Bahnschrift" w:eastAsia="Times New Roman" w:hAnsi="Bahnschrift" w:cs="Calibri"/>
          <w:sz w:val="20"/>
          <w:szCs w:val="20"/>
          <w:lang w:eastAsia="pl-PL"/>
        </w:rPr>
      </w:pPr>
    </w:p>
    <w:p w14:paraId="4A5E7133" w14:textId="77E4F7AA" w:rsidR="006C1100" w:rsidRPr="002A7EE5" w:rsidRDefault="00416DA2"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Na terenie Doliny Ślepiotki w Katowicach przedmiotem działań </w:t>
      </w:r>
      <w:r w:rsidR="006C1100" w:rsidRPr="002A7EE5">
        <w:rPr>
          <w:rFonts w:ascii="Bahnschrift" w:eastAsia="Calibri" w:hAnsi="Bahnschrift" w:cs="Calibri"/>
          <w:color w:val="000000"/>
          <w:sz w:val="20"/>
          <w:szCs w:val="20"/>
        </w:rPr>
        <w:t xml:space="preserve">będą płaty </w:t>
      </w:r>
      <w:proofErr w:type="spellStart"/>
      <w:r w:rsidR="006C1100" w:rsidRPr="002A7EE5">
        <w:rPr>
          <w:rFonts w:ascii="Bahnschrift" w:eastAsia="Calibri" w:hAnsi="Bahnschrift" w:cs="Calibri"/>
          <w:b/>
          <w:color w:val="000000"/>
          <w:sz w:val="20"/>
          <w:szCs w:val="20"/>
        </w:rPr>
        <w:t>rdestowca</w:t>
      </w:r>
      <w:proofErr w:type="spellEnd"/>
      <w:r w:rsidR="006C1100" w:rsidRPr="002A7EE5">
        <w:rPr>
          <w:rFonts w:ascii="Bahnschrift" w:eastAsia="Calibri" w:hAnsi="Bahnschrift" w:cs="Calibri"/>
          <w:color w:val="000000"/>
          <w:sz w:val="20"/>
          <w:szCs w:val="20"/>
        </w:rPr>
        <w:t xml:space="preserve">. </w:t>
      </w:r>
    </w:p>
    <w:p w14:paraId="42036161" w14:textId="0EBD568F" w:rsidR="006C1100" w:rsidRPr="002A7EE5" w:rsidRDefault="006C1100"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Działania obejmą identyczny zakres jak na terenie rezerwatu przyrody </w:t>
      </w:r>
      <w:r w:rsidR="00E774C3" w:rsidRPr="002A7EE5">
        <w:rPr>
          <w:rFonts w:ascii="Bahnschrift" w:eastAsia="Calibri" w:hAnsi="Bahnschrift" w:cs="Calibri"/>
          <w:color w:val="000000"/>
          <w:sz w:val="20"/>
          <w:szCs w:val="20"/>
        </w:rPr>
        <w:t>„</w:t>
      </w:r>
      <w:r w:rsidRPr="002A7EE5">
        <w:rPr>
          <w:rFonts w:ascii="Bahnschrift" w:eastAsia="Calibri" w:hAnsi="Bahnschrift" w:cs="Calibri"/>
          <w:color w:val="000000"/>
          <w:sz w:val="20"/>
          <w:szCs w:val="20"/>
        </w:rPr>
        <w:t>Las Murckowsk</w:t>
      </w:r>
      <w:r w:rsidR="00E774C3" w:rsidRPr="002A7EE5">
        <w:rPr>
          <w:rFonts w:ascii="Bahnschrift" w:eastAsia="Calibri" w:hAnsi="Bahnschrift" w:cs="Calibri"/>
          <w:color w:val="000000"/>
          <w:sz w:val="20"/>
          <w:szCs w:val="20"/>
        </w:rPr>
        <w:t>i”</w:t>
      </w:r>
      <w:r w:rsidR="001159E2" w:rsidRPr="002A7EE5">
        <w:rPr>
          <w:rFonts w:ascii="Bahnschrift" w:eastAsia="Calibri" w:hAnsi="Bahnschrift" w:cs="Calibri"/>
          <w:color w:val="000000"/>
          <w:sz w:val="20"/>
          <w:szCs w:val="20"/>
        </w:rPr>
        <w:t>,</w:t>
      </w:r>
      <w:r w:rsidR="00EF7912" w:rsidRPr="002A7EE5">
        <w:rPr>
          <w:rFonts w:ascii="Bahnschrift" w:eastAsia="Calibri" w:hAnsi="Bahnschrift" w:cs="Calibri"/>
          <w:color w:val="000000"/>
          <w:sz w:val="20"/>
          <w:szCs w:val="20"/>
        </w:rPr>
        <w:t xml:space="preserve">  za wyjątkiem liczby zabiegów. </w:t>
      </w:r>
      <w:r w:rsidR="001159E2" w:rsidRPr="002A7EE5">
        <w:rPr>
          <w:rFonts w:ascii="Bahnschrift" w:eastAsia="Times New Roman" w:hAnsi="Bahnschrift" w:cs="Calibri"/>
          <w:sz w:val="20"/>
          <w:szCs w:val="20"/>
          <w:lang w:eastAsia="pl-PL"/>
        </w:rPr>
        <w:t xml:space="preserve">Pędy </w:t>
      </w:r>
      <w:proofErr w:type="spellStart"/>
      <w:r w:rsidR="001159E2" w:rsidRPr="002A7EE5">
        <w:rPr>
          <w:rFonts w:ascii="Bahnschrift" w:eastAsia="Times New Roman" w:hAnsi="Bahnschrift" w:cs="Calibri"/>
          <w:sz w:val="20"/>
          <w:szCs w:val="20"/>
          <w:lang w:eastAsia="pl-PL"/>
        </w:rPr>
        <w:t>rdestowca</w:t>
      </w:r>
      <w:proofErr w:type="spellEnd"/>
      <w:r w:rsidR="001159E2" w:rsidRPr="002A7EE5">
        <w:rPr>
          <w:rFonts w:ascii="Bahnschrift" w:eastAsia="Times New Roman" w:hAnsi="Bahnschrift" w:cs="Calibri"/>
          <w:sz w:val="20"/>
          <w:szCs w:val="20"/>
          <w:lang w:eastAsia="pl-PL"/>
        </w:rPr>
        <w:t xml:space="preserve"> będą w tym przypadku koszone/wycinane selektywnie 3-krotnie w czasie sezonu wegetacyjnego</w:t>
      </w:r>
      <w:r w:rsidR="001159E2" w:rsidRPr="002A7EE5">
        <w:rPr>
          <w:rFonts w:ascii="Bahnschrift" w:eastAsia="Calibri" w:hAnsi="Bahnschrift" w:cs="Calibri"/>
          <w:color w:val="000000"/>
          <w:sz w:val="20"/>
          <w:szCs w:val="20"/>
        </w:rPr>
        <w:t>.</w:t>
      </w:r>
    </w:p>
    <w:p w14:paraId="6317D3CD" w14:textId="1B0FFCAA" w:rsidR="00B756E8" w:rsidRPr="002A7EE5" w:rsidRDefault="00B756E8" w:rsidP="00B756E8">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1159E2"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7C8706A1" w14:textId="77777777" w:rsidR="001159E2" w:rsidRPr="002A7EE5" w:rsidRDefault="001159E2" w:rsidP="00B756E8">
      <w:pPr>
        <w:spacing w:before="120" w:after="0" w:line="276" w:lineRule="auto"/>
        <w:contextualSpacing/>
        <w:jc w:val="both"/>
        <w:rPr>
          <w:rFonts w:ascii="Bahnschrift" w:eastAsia="Times New Roman" w:hAnsi="Bahnschrift" w:cs="Calibri"/>
          <w:sz w:val="20"/>
          <w:szCs w:val="20"/>
        </w:rPr>
      </w:pPr>
    </w:p>
    <w:p w14:paraId="744008F8" w14:textId="749CE86B" w:rsidR="00B756E8" w:rsidRPr="002A7EE5" w:rsidRDefault="00B756E8" w:rsidP="00B756E8">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57A4FF57"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6FE48026"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2C151FF3" w14:textId="77777777" w:rsidR="00B756E8" w:rsidRPr="002A7EE5" w:rsidRDefault="00B756E8" w:rsidP="00B756E8">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6EADC87E" w14:textId="77777777" w:rsidR="006D11CC" w:rsidRPr="002A7EE5" w:rsidRDefault="006D11CC" w:rsidP="00B756E8">
      <w:pPr>
        <w:spacing w:before="120" w:after="0" w:line="276" w:lineRule="auto"/>
        <w:jc w:val="both"/>
        <w:rPr>
          <w:rFonts w:ascii="Bahnschrift" w:eastAsia="Calibri" w:hAnsi="Bahnschrift" w:cs="Calibri"/>
          <w:b/>
          <w:color w:val="000000"/>
          <w:sz w:val="20"/>
          <w:szCs w:val="20"/>
        </w:rPr>
      </w:pPr>
    </w:p>
    <w:p w14:paraId="7A32AC23" w14:textId="6334D634" w:rsidR="004676F9" w:rsidRPr="002A7EE5" w:rsidRDefault="004676F9" w:rsidP="00E774C3">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III:</w:t>
      </w:r>
    </w:p>
    <w:p w14:paraId="7D0A625A" w14:textId="77777777" w:rsidR="00E774C3" w:rsidRPr="002A7EE5" w:rsidRDefault="00E774C3" w:rsidP="00E774C3">
      <w:pPr>
        <w:spacing w:before="120" w:after="0" w:line="276" w:lineRule="auto"/>
        <w:contextualSpacing/>
        <w:jc w:val="both"/>
        <w:rPr>
          <w:rFonts w:ascii="Bahnschrift" w:eastAsia="Times New Roman" w:hAnsi="Bahnschrift" w:cs="Calibri"/>
          <w:sz w:val="20"/>
          <w:szCs w:val="20"/>
          <w:lang w:eastAsia="pl-PL"/>
        </w:rPr>
      </w:pPr>
    </w:p>
    <w:p w14:paraId="0502BD9E" w14:textId="61BDA686" w:rsidR="004676F9" w:rsidRPr="002A7EE5" w:rsidRDefault="005D751C" w:rsidP="005D751C">
      <w:pPr>
        <w:tabs>
          <w:tab w:val="left" w:pos="851"/>
        </w:tabs>
        <w:spacing w:before="120" w:after="0" w:line="276" w:lineRule="auto"/>
        <w:ind w:left="210" w:firstLine="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c)   </w:t>
      </w:r>
      <w:r w:rsidR="004676F9" w:rsidRPr="002A7EE5">
        <w:rPr>
          <w:rFonts w:ascii="Bahnschrift" w:eastAsia="Times New Roman" w:hAnsi="Bahnschrift" w:cs="Calibri"/>
          <w:sz w:val="20"/>
          <w:szCs w:val="20"/>
          <w:lang w:eastAsia="pl-PL"/>
        </w:rPr>
        <w:t xml:space="preserve">Obszar rezerwat przyrody „Łęg nad Młynówką” </w:t>
      </w:r>
      <w:r w:rsidR="004676F9" w:rsidRPr="002A7EE5">
        <w:rPr>
          <w:rFonts w:ascii="Bahnschrift" w:eastAsia="Times New Roman" w:hAnsi="Bahnschrift" w:cs="Calibri"/>
          <w:sz w:val="20"/>
          <w:szCs w:val="20"/>
          <w:lang w:eastAsia="pl-PL"/>
        </w:rPr>
        <w:softHyphen/>
        <w:t xml:space="preserve">- powierzchnia </w:t>
      </w:r>
      <w:r w:rsidR="004676F9" w:rsidRPr="002A7EE5">
        <w:rPr>
          <w:rFonts w:ascii="Bahnschrift" w:hAnsi="Bahnschrift" w:cs="Calibri"/>
          <w:sz w:val="20"/>
          <w:szCs w:val="20"/>
          <w:lang w:eastAsia="pl-PL"/>
        </w:rPr>
        <w:t>5,91</w:t>
      </w:r>
      <w:r w:rsidR="004676F9" w:rsidRPr="002A7EE5">
        <w:rPr>
          <w:rFonts w:ascii="Bahnschrift" w:eastAsia="Times New Roman" w:hAnsi="Bahnschrift" w:cs="Calibri"/>
          <w:sz w:val="20"/>
          <w:szCs w:val="20"/>
          <w:lang w:eastAsia="pl-PL"/>
        </w:rPr>
        <w:t xml:space="preserve"> ha </w:t>
      </w:r>
    </w:p>
    <w:p w14:paraId="1BBFA556" w14:textId="77777777" w:rsidR="00B02ED7" w:rsidRPr="002A7EE5" w:rsidRDefault="00B02ED7" w:rsidP="005D751C">
      <w:pPr>
        <w:spacing w:before="120" w:after="0" w:line="276" w:lineRule="auto"/>
        <w:contextualSpacing/>
        <w:jc w:val="both"/>
        <w:rPr>
          <w:rFonts w:ascii="Bahnschrift" w:eastAsia="Times New Roman" w:hAnsi="Bahnschrift" w:cs="Calibri"/>
          <w:sz w:val="20"/>
          <w:szCs w:val="20"/>
          <w:lang w:eastAsia="pl-PL"/>
        </w:rPr>
      </w:pPr>
    </w:p>
    <w:p w14:paraId="428D392C" w14:textId="77777777" w:rsidR="00E33ED7" w:rsidRDefault="00E33ED7" w:rsidP="005D751C">
      <w:pPr>
        <w:spacing w:before="120" w:after="0" w:line="276" w:lineRule="auto"/>
        <w:contextualSpacing/>
        <w:jc w:val="both"/>
        <w:rPr>
          <w:rFonts w:ascii="Bahnschrift" w:eastAsia="Times New Roman" w:hAnsi="Bahnschrift" w:cs="Calibri"/>
          <w:sz w:val="20"/>
          <w:szCs w:val="20"/>
          <w:lang w:eastAsia="pl-PL"/>
        </w:rPr>
      </w:pPr>
    </w:p>
    <w:p w14:paraId="57379252" w14:textId="5E1348AB" w:rsidR="004676F9" w:rsidRPr="002A7EE5" w:rsidRDefault="004676F9" w:rsidP="005D751C">
      <w:pPr>
        <w:spacing w:before="120" w:after="0" w:line="276" w:lineRule="auto"/>
        <w:contextualSpacing/>
        <w:jc w:val="both"/>
        <w:rPr>
          <w:rFonts w:ascii="Bahnschrift" w:eastAsia="Times New Roman" w:hAnsi="Bahnschrift" w:cs="Calibri"/>
          <w:sz w:val="20"/>
          <w:szCs w:val="20"/>
          <w:u w:val="single"/>
          <w:lang w:eastAsia="pl-PL"/>
        </w:rPr>
      </w:pPr>
      <w:r w:rsidRPr="002A7EE5">
        <w:rPr>
          <w:rFonts w:ascii="Bahnschrift" w:eastAsia="Times New Roman" w:hAnsi="Bahnschrift" w:cs="Calibri"/>
          <w:sz w:val="20"/>
          <w:szCs w:val="20"/>
          <w:lang w:eastAsia="pl-PL"/>
        </w:rPr>
        <w:t xml:space="preserve">Na przedmiotowym obszarze działaniami objęty jest 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będą koszone/wycinane selektywnie </w:t>
      </w:r>
      <w:r w:rsidR="00912B2D" w:rsidRPr="002A7EE5">
        <w:rPr>
          <w:rFonts w:ascii="Bahnschrift" w:eastAsia="Times New Roman" w:hAnsi="Bahnschrift" w:cs="Calibri"/>
          <w:sz w:val="20"/>
          <w:szCs w:val="20"/>
          <w:lang w:eastAsia="pl-PL"/>
        </w:rPr>
        <w:t>3-</w:t>
      </w:r>
      <w:r w:rsidR="001159E2" w:rsidRPr="002A7EE5">
        <w:rPr>
          <w:rFonts w:ascii="Bahnschrift" w:eastAsia="Times New Roman" w:hAnsi="Bahnschrift" w:cs="Calibri"/>
          <w:sz w:val="20"/>
          <w:szCs w:val="20"/>
          <w:lang w:eastAsia="pl-PL"/>
        </w:rPr>
        <w:t>5</w:t>
      </w:r>
      <w:r w:rsidR="00912B2D"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krotnie w czasie sezonu wegetacyjnego, w odstępach czasu min. </w:t>
      </w:r>
      <w:r w:rsidR="00473445" w:rsidRPr="002A7EE5">
        <w:rPr>
          <w:rFonts w:ascii="Bahnschrift" w:eastAsia="Times New Roman" w:hAnsi="Bahnschrift" w:cs="Calibri"/>
          <w:sz w:val="20"/>
          <w:szCs w:val="20"/>
          <w:lang w:eastAsia="pl-PL"/>
        </w:rPr>
        <w:t>3</w:t>
      </w:r>
      <w:r w:rsidRPr="002A7EE5">
        <w:rPr>
          <w:rFonts w:ascii="Bahnschrift" w:eastAsia="Times New Roman" w:hAnsi="Bahnschrift" w:cs="Calibri"/>
          <w:sz w:val="20"/>
          <w:szCs w:val="20"/>
          <w:lang w:eastAsia="pl-PL"/>
        </w:rPr>
        <w:t xml:space="preserve">tygodni: </w:t>
      </w:r>
      <w:r w:rsidR="00B756E8" w:rsidRPr="002A7EE5">
        <w:rPr>
          <w:rFonts w:ascii="Bahnschrift" w:eastAsia="Times New Roman" w:hAnsi="Bahnschrift" w:cs="Calibri"/>
          <w:sz w:val="20"/>
          <w:szCs w:val="20"/>
          <w:lang w:eastAsia="pl-PL"/>
        </w:rPr>
        <w:t xml:space="preserve">pierwsze </w:t>
      </w:r>
      <w:r w:rsidR="00B756E8" w:rsidRPr="002A7EE5">
        <w:rPr>
          <w:rFonts w:ascii="Bahnschrift" w:eastAsia="Calibri" w:hAnsi="Bahnschrift" w:cs="Calibri"/>
          <w:sz w:val="20"/>
          <w:szCs w:val="20"/>
        </w:rPr>
        <w:t xml:space="preserve">koszenie </w:t>
      </w:r>
      <w:r w:rsidR="00B756E8" w:rsidRPr="002A7EE5">
        <w:rPr>
          <w:rFonts w:ascii="Bahnschrift" w:hAnsi="Bahnschrift" w:cs="Calibri"/>
          <w:sz w:val="20"/>
          <w:szCs w:val="20"/>
        </w:rPr>
        <w:t>należy podjąć w maju/czerwcu (termin uzależniony od tempa rozwoju roślin i</w:t>
      </w:r>
      <w:r w:rsidR="00E33ED7">
        <w:rPr>
          <w:rFonts w:ascii="Bahnschrift" w:hAnsi="Bahnschrift" w:cs="Calibri"/>
          <w:sz w:val="20"/>
          <w:szCs w:val="20"/>
        </w:rPr>
        <w:t> </w:t>
      </w:r>
      <w:r w:rsidR="00B756E8" w:rsidRPr="002A7EE5">
        <w:rPr>
          <w:rFonts w:ascii="Bahnschrift" w:hAnsi="Bahnschrift" w:cs="Calibri"/>
          <w:sz w:val="20"/>
          <w:szCs w:val="20"/>
        </w:rPr>
        <w:t>kolejne,</w:t>
      </w:r>
      <w:r w:rsidR="00473445" w:rsidRPr="002A7EE5">
        <w:rPr>
          <w:rFonts w:ascii="Bahnschrift" w:eastAsia="Calibri" w:hAnsi="Bahnschrift" w:cs="Calibri"/>
          <w:color w:val="C00000"/>
          <w:sz w:val="20"/>
          <w:szCs w:val="20"/>
        </w:rPr>
        <w:t xml:space="preserve"> </w:t>
      </w:r>
      <w:r w:rsidR="00473445" w:rsidRPr="002A7EE5">
        <w:rPr>
          <w:rFonts w:ascii="Bahnschrift" w:eastAsia="Calibri" w:hAnsi="Bahnschrift" w:cs="Calibri"/>
          <w:sz w:val="20"/>
          <w:szCs w:val="20"/>
        </w:rPr>
        <w:t>w zależności od tempa odrastania roślin, w odstępach 3-4 tygodni</w:t>
      </w:r>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powinny być ścinane bezpośrednio przy powierzchni gruntu, poniżej pierwszego węzła. </w:t>
      </w:r>
      <w:r w:rsidRPr="002A7EE5">
        <w:rPr>
          <w:rFonts w:ascii="Bahnschrift" w:eastAsia="Times New Roman" w:hAnsi="Bahnschrift" w:cs="Calibri"/>
          <w:sz w:val="20"/>
          <w:szCs w:val="20"/>
          <w:u w:val="single"/>
          <w:lang w:eastAsia="pl-PL"/>
        </w:rPr>
        <w:t>Należy dołożyć starań</w:t>
      </w:r>
      <w:r w:rsidR="001159E2" w:rsidRPr="002A7EE5">
        <w:rPr>
          <w:rFonts w:ascii="Bahnschrift" w:eastAsia="Times New Roman" w:hAnsi="Bahnschrift" w:cs="Calibri"/>
          <w:sz w:val="20"/>
          <w:szCs w:val="20"/>
          <w:u w:val="single"/>
          <w:lang w:eastAsia="pl-PL"/>
        </w:rPr>
        <w:t>,</w:t>
      </w:r>
      <w:r w:rsidRPr="002A7EE5">
        <w:rPr>
          <w:rFonts w:ascii="Bahnschrift" w:eastAsia="Times New Roman" w:hAnsi="Bahnschrift" w:cs="Calibri"/>
          <w:sz w:val="20"/>
          <w:szCs w:val="20"/>
          <w:u w:val="single"/>
          <w:lang w:eastAsia="pl-PL"/>
        </w:rPr>
        <w:t xml:space="preserve"> aby nie ścinać współwystępujących roślin rodzimych gatunków.</w:t>
      </w:r>
    </w:p>
    <w:p w14:paraId="6542F7CF" w14:textId="77777777" w:rsidR="00473445" w:rsidRPr="002A7EE5" w:rsidRDefault="00473445" w:rsidP="005D751C">
      <w:pPr>
        <w:spacing w:before="120" w:after="0" w:line="276" w:lineRule="auto"/>
        <w:contextualSpacing/>
        <w:jc w:val="both"/>
        <w:rPr>
          <w:rFonts w:ascii="Bahnschrift" w:eastAsia="Times New Roman" w:hAnsi="Bahnschrift" w:cs="Calibri"/>
          <w:sz w:val="20"/>
          <w:szCs w:val="20"/>
          <w:lang w:eastAsia="pl-PL"/>
        </w:rPr>
      </w:pPr>
    </w:p>
    <w:p w14:paraId="09F52B62" w14:textId="02C5C581" w:rsidR="004676F9" w:rsidRPr="002A7EE5" w:rsidRDefault="004676F9" w:rsidP="005D751C">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W czasie zabiegów powstaje biomasa w postaci nadziemnych pędów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którą należy zagospodarować w sposób uzgodniony z zarządcą terenu. Rekomendowane jest zebranie biomasy w</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 xml:space="preserve">pryzmy w miejscach wyznaczonych (nasłonecznionych i przewiewnych, zlokalizowanych w miejscach, które nie są intensywnie penetrowane przez ludzi) i pozostawienie do 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powinna być odizolowana od podłoża i ułożona na nieprzepuszczalnym materiale/nawierzchni, dodatkowo przykryta od góry np. siatką oczkową (15 × 15 mm) zabezpieczającą przed przypadkowym rozwlekaniem przez m.in. wiatr, czy zwierzęta.</w:t>
      </w:r>
    </w:p>
    <w:p w14:paraId="03B68CF4" w14:textId="77777777" w:rsidR="00B756E8" w:rsidRPr="002A7EE5" w:rsidRDefault="00B756E8" w:rsidP="005D751C">
      <w:pPr>
        <w:spacing w:before="120" w:after="0" w:line="276" w:lineRule="auto"/>
        <w:contextualSpacing/>
        <w:jc w:val="both"/>
        <w:rPr>
          <w:rFonts w:ascii="Bahnschrift" w:eastAsia="Times New Roman" w:hAnsi="Bahnschrift" w:cs="Calibri"/>
          <w:sz w:val="20"/>
          <w:szCs w:val="20"/>
          <w:lang w:eastAsia="pl-PL"/>
        </w:rPr>
      </w:pPr>
    </w:p>
    <w:p w14:paraId="6D019020" w14:textId="0A44ED9C" w:rsidR="00B756E8" w:rsidRPr="002A7EE5" w:rsidRDefault="00B756E8" w:rsidP="00B756E8">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A87762"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7002FD1B" w14:textId="77777777" w:rsidR="00B756E8" w:rsidRPr="002A7EE5" w:rsidRDefault="00B756E8" w:rsidP="00B756E8">
      <w:pPr>
        <w:spacing w:before="120" w:after="0" w:line="276" w:lineRule="auto"/>
        <w:contextualSpacing/>
        <w:jc w:val="both"/>
        <w:rPr>
          <w:rFonts w:ascii="Bahnschrift" w:eastAsia="Times New Roman" w:hAnsi="Bahnschrift" w:cs="Calibri"/>
          <w:sz w:val="20"/>
          <w:szCs w:val="20"/>
          <w:highlight w:val="green"/>
        </w:rPr>
      </w:pPr>
    </w:p>
    <w:p w14:paraId="5E3A3319" w14:textId="29A0C809" w:rsidR="00B756E8" w:rsidRPr="002A7EE5" w:rsidRDefault="00B756E8" w:rsidP="00B756E8">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79C73D5D"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6B8A1F94"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6DE3D490" w14:textId="6D81BC52" w:rsidR="004676F9" w:rsidRPr="002A7EE5" w:rsidRDefault="00B756E8" w:rsidP="001845DE">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4CF0ABA4" w14:textId="77777777" w:rsidR="00B02ED7" w:rsidRPr="002A7EE5" w:rsidRDefault="00B02ED7" w:rsidP="004676F9">
      <w:pPr>
        <w:spacing w:before="120" w:after="0" w:line="276" w:lineRule="auto"/>
        <w:contextualSpacing/>
        <w:jc w:val="both"/>
        <w:rPr>
          <w:rFonts w:ascii="Bahnschrift" w:eastAsia="Times New Roman" w:hAnsi="Bahnschrift" w:cs="Calibri"/>
          <w:sz w:val="20"/>
          <w:szCs w:val="20"/>
          <w:lang w:eastAsia="pl-PL"/>
        </w:rPr>
      </w:pPr>
    </w:p>
    <w:p w14:paraId="585E81A9" w14:textId="77777777" w:rsidR="004676F9" w:rsidRPr="002A7EE5" w:rsidRDefault="004676F9" w:rsidP="004676F9">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IV:</w:t>
      </w:r>
    </w:p>
    <w:p w14:paraId="3CA11938" w14:textId="0DB8EF64" w:rsidR="004676F9" w:rsidRPr="002A7EE5" w:rsidRDefault="00D9469E" w:rsidP="00D9469E">
      <w:pPr>
        <w:tabs>
          <w:tab w:val="left" w:pos="851"/>
        </w:tabs>
        <w:spacing w:before="120" w:after="0" w:line="240" w:lineRule="auto"/>
        <w:ind w:left="210" w:firstLine="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  </w:t>
      </w:r>
      <w:r w:rsidR="004676F9" w:rsidRPr="002A7EE5">
        <w:rPr>
          <w:rFonts w:ascii="Bahnschrift" w:eastAsia="Times New Roman" w:hAnsi="Bahnschrift" w:cs="Calibri"/>
          <w:sz w:val="20"/>
          <w:szCs w:val="20"/>
          <w:lang w:eastAsia="pl-PL"/>
        </w:rPr>
        <w:t xml:space="preserve">Obszar Natura 2000 </w:t>
      </w:r>
      <w:r w:rsidR="00706A67" w:rsidRPr="002A7EE5">
        <w:rPr>
          <w:rFonts w:ascii="Bahnschrift" w:eastAsia="Times New Roman" w:hAnsi="Bahnschrift" w:cs="Calibri"/>
          <w:sz w:val="20"/>
          <w:szCs w:val="20"/>
          <w:lang w:eastAsia="pl-PL"/>
        </w:rPr>
        <w:t>„</w:t>
      </w:r>
      <w:r w:rsidR="004676F9" w:rsidRPr="002A7EE5">
        <w:rPr>
          <w:rFonts w:ascii="Bahnschrift" w:eastAsia="Times New Roman" w:hAnsi="Bahnschrift" w:cs="Calibri"/>
          <w:sz w:val="20"/>
          <w:szCs w:val="20"/>
          <w:lang w:eastAsia="pl-PL"/>
        </w:rPr>
        <w:t>Łąki w Jaworznie</w:t>
      </w:r>
      <w:r w:rsidR="00706A67" w:rsidRPr="002A7EE5">
        <w:rPr>
          <w:rFonts w:ascii="Bahnschrift" w:eastAsia="Times New Roman" w:hAnsi="Bahnschrift" w:cs="Calibri"/>
          <w:sz w:val="20"/>
          <w:szCs w:val="20"/>
          <w:lang w:eastAsia="pl-PL"/>
        </w:rPr>
        <w:t>”</w:t>
      </w:r>
      <w:r w:rsidR="004676F9" w:rsidRPr="002A7EE5">
        <w:rPr>
          <w:rFonts w:ascii="Bahnschrift" w:eastAsia="Times New Roman" w:hAnsi="Bahnschrift" w:cs="Calibri"/>
          <w:sz w:val="20"/>
          <w:szCs w:val="20"/>
          <w:lang w:eastAsia="pl-PL"/>
        </w:rPr>
        <w:t xml:space="preserve"> - powierzchnia </w:t>
      </w:r>
      <w:r w:rsidR="004676F9" w:rsidRPr="002A7EE5">
        <w:rPr>
          <w:rFonts w:ascii="Bahnschrift" w:hAnsi="Bahnschrift" w:cs="Calibri"/>
          <w:sz w:val="20"/>
          <w:szCs w:val="20"/>
          <w:lang w:eastAsia="pl-PL"/>
        </w:rPr>
        <w:t xml:space="preserve">5,82 </w:t>
      </w:r>
      <w:r w:rsidR="004676F9" w:rsidRPr="002A7EE5">
        <w:rPr>
          <w:rFonts w:ascii="Bahnschrift" w:eastAsia="Times New Roman" w:hAnsi="Bahnschrift" w:cs="Calibri"/>
          <w:sz w:val="20"/>
          <w:szCs w:val="20"/>
          <w:lang w:eastAsia="pl-PL"/>
        </w:rPr>
        <w:t xml:space="preserve">ha </w:t>
      </w:r>
    </w:p>
    <w:p w14:paraId="0B51579B" w14:textId="508925DB" w:rsidR="004676F9" w:rsidRPr="002A7EE5" w:rsidRDefault="004676F9" w:rsidP="00D9469E">
      <w:pPr>
        <w:pStyle w:val="Akapitzlist"/>
        <w:numPr>
          <w:ilvl w:val="0"/>
          <w:numId w:val="20"/>
        </w:numPr>
        <w:tabs>
          <w:tab w:val="left" w:pos="851"/>
        </w:tabs>
        <w:spacing w:before="120" w:after="0" w:line="240" w:lineRule="auto"/>
        <w:ind w:left="210" w:firstLine="357"/>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Góra </w:t>
      </w:r>
      <w:proofErr w:type="spellStart"/>
      <w:r w:rsidRPr="002A7EE5">
        <w:rPr>
          <w:rFonts w:ascii="Bahnschrift" w:hAnsi="Bahnschrift" w:cs="Calibri"/>
          <w:sz w:val="20"/>
          <w:szCs w:val="20"/>
          <w:lang w:eastAsia="pl-PL"/>
        </w:rPr>
        <w:t>Bielana</w:t>
      </w:r>
      <w:proofErr w:type="spellEnd"/>
      <w:r w:rsidRPr="002A7EE5">
        <w:rPr>
          <w:rFonts w:ascii="Bahnschrift" w:hAnsi="Bahnschrift" w:cs="Calibri"/>
          <w:sz w:val="20"/>
          <w:szCs w:val="20"/>
          <w:lang w:eastAsia="pl-PL"/>
        </w:rPr>
        <w:t xml:space="preserve"> w Jaworznie - powierzchnia 6,40 ha </w:t>
      </w:r>
    </w:p>
    <w:p w14:paraId="2863F754" w14:textId="77777777" w:rsidR="004676F9" w:rsidRPr="002A7EE5" w:rsidRDefault="004676F9" w:rsidP="004676F9">
      <w:pPr>
        <w:spacing w:before="120" w:after="0" w:line="276" w:lineRule="auto"/>
        <w:ind w:left="567"/>
        <w:contextualSpacing/>
        <w:jc w:val="both"/>
        <w:rPr>
          <w:rFonts w:ascii="Bahnschrift" w:eastAsia="Times New Roman" w:hAnsi="Bahnschrift" w:cs="Calibri"/>
          <w:sz w:val="20"/>
          <w:szCs w:val="20"/>
          <w:lang w:eastAsia="pl-PL"/>
        </w:rPr>
      </w:pPr>
    </w:p>
    <w:p w14:paraId="0FA4E2E1" w14:textId="77777777" w:rsidR="00323F4B" w:rsidRPr="002A7EE5" w:rsidRDefault="004676F9" w:rsidP="00662DBC">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obszarze Natura 2000 </w:t>
      </w:r>
      <w:r w:rsidR="00706A67"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Łąki w Jaworznie</w:t>
      </w:r>
      <w:r w:rsidR="00706A67"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usuwane będą gatunki z rodzaju </w:t>
      </w:r>
      <w:r w:rsidRPr="002A7EE5">
        <w:rPr>
          <w:rFonts w:ascii="Bahnschrift" w:eastAsia="Times New Roman" w:hAnsi="Bahnschrift" w:cs="Calibri"/>
          <w:i/>
          <w:sz w:val="20"/>
          <w:szCs w:val="20"/>
          <w:lang w:eastAsia="pl-PL"/>
        </w:rPr>
        <w:t>nawłoć</w:t>
      </w:r>
      <w:r w:rsidRPr="002A7EE5">
        <w:rPr>
          <w:rFonts w:ascii="Bahnschrift" w:eastAsia="Times New Roman" w:hAnsi="Bahnschrift" w:cs="Calibri"/>
          <w:sz w:val="20"/>
          <w:szCs w:val="20"/>
          <w:lang w:eastAsia="pl-PL"/>
        </w:rPr>
        <w:t xml:space="preserve"> (zadanie</w:t>
      </w:r>
      <w:r w:rsidR="00473445"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2 i 3). </w:t>
      </w:r>
    </w:p>
    <w:p w14:paraId="006B3D6C" w14:textId="77777777" w:rsidR="00323F4B" w:rsidRPr="002A7EE5" w:rsidRDefault="00323F4B"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1826CDA0" w14:textId="77777777" w:rsidR="00E33ED7" w:rsidRDefault="00E33ED7"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23AB2A20" w14:textId="77777777" w:rsidR="00E33ED7" w:rsidRDefault="00E33ED7"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787BCD89" w14:textId="77777777" w:rsidR="00E33ED7" w:rsidRDefault="00E33ED7"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4088FEA6" w14:textId="77777777" w:rsidR="00E33ED7" w:rsidRDefault="00E33ED7"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02A2C3D8" w14:textId="43A08716" w:rsidR="004676F9" w:rsidRPr="002A7EE5" w:rsidRDefault="004676F9" w:rsidP="00662DBC">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Zadanie obejmie:</w:t>
      </w:r>
    </w:p>
    <w:p w14:paraId="393FE6FF" w14:textId="467C0761" w:rsidR="004676F9" w:rsidRPr="002A7EE5" w:rsidRDefault="002A20D1" w:rsidP="00706A6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wyrywanie pojedynczych kęp nawłoci </w:t>
      </w:r>
      <w:r w:rsidR="00662DBC" w:rsidRPr="002A7EE5">
        <w:rPr>
          <w:rFonts w:ascii="Bahnschrift" w:hAnsi="Bahnschrift" w:cs="Calibri"/>
          <w:sz w:val="20"/>
          <w:szCs w:val="20"/>
          <w:lang w:eastAsia="pl-PL"/>
        </w:rPr>
        <w:t>i/</w:t>
      </w:r>
      <w:r w:rsidRPr="002A7EE5">
        <w:rPr>
          <w:rFonts w:ascii="Bahnschrift" w:hAnsi="Bahnschrift" w:cs="Calibri"/>
          <w:sz w:val="20"/>
          <w:szCs w:val="20"/>
          <w:lang w:eastAsia="pl-PL"/>
        </w:rPr>
        <w:t xml:space="preserve">lub </w:t>
      </w:r>
      <w:r w:rsidR="004676F9" w:rsidRPr="002A7EE5">
        <w:rPr>
          <w:rFonts w:ascii="Bahnschrift" w:hAnsi="Bahnschrift" w:cs="Calibri"/>
          <w:sz w:val="20"/>
          <w:szCs w:val="20"/>
          <w:lang w:eastAsia="pl-PL"/>
        </w:rPr>
        <w:t>selektywne ręczne koszenie różnej wielkości płatów/łanów nawłoci (zadanie 2)</w:t>
      </w:r>
    </w:p>
    <w:p w14:paraId="638DA0F3" w14:textId="1EA9E908" w:rsidR="004676F9" w:rsidRPr="002A7EE5" w:rsidRDefault="004676F9" w:rsidP="00706A6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działania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 wyłącznie obszaru Natura 2000 „Łąki w Jaworznie”)</w:t>
      </w:r>
      <w:r w:rsidR="0079629E" w:rsidRPr="002A7EE5">
        <w:rPr>
          <w:rFonts w:ascii="Bahnschrift" w:hAnsi="Bahnschrift" w:cs="Calibri"/>
          <w:sz w:val="20"/>
          <w:szCs w:val="20"/>
          <w:lang w:eastAsia="pl-PL"/>
        </w:rPr>
        <w:t xml:space="preserve"> (zadanie 3)</w:t>
      </w:r>
    </w:p>
    <w:p w14:paraId="749BC987" w14:textId="349A122E" w:rsidR="0006168D"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Selektywne koszenie należy prowadzić dwukrotnie w sezonie</w:t>
      </w:r>
      <w:r w:rsidR="00323F4B" w:rsidRPr="002A7EE5">
        <w:rPr>
          <w:rFonts w:ascii="Bahnschrift" w:eastAsia="Times New Roman" w:hAnsi="Bahnschrift" w:cs="Calibri"/>
          <w:sz w:val="20"/>
          <w:szCs w:val="20"/>
          <w:lang w:eastAsia="pl-PL"/>
        </w:rPr>
        <w:t xml:space="preserve">, </w:t>
      </w:r>
      <w:r w:rsidR="00323F4B" w:rsidRPr="002A7EE5">
        <w:rPr>
          <w:rFonts w:ascii="Bahnschrift" w:eastAsia="Times New Roman" w:hAnsi="Bahnschrift" w:cs="Calibri"/>
          <w:sz w:val="20"/>
          <w:szCs w:val="20"/>
          <w:u w:val="single"/>
          <w:lang w:eastAsia="pl-PL"/>
        </w:rPr>
        <w:t>bezwzględnie przed okresem kwitnienia</w:t>
      </w:r>
      <w:r w:rsidRPr="002A7EE5">
        <w:rPr>
          <w:rFonts w:ascii="Bahnschrift" w:eastAsia="Times New Roman" w:hAnsi="Bahnschrift" w:cs="Calibri"/>
          <w:sz w:val="20"/>
          <w:szCs w:val="20"/>
          <w:lang w:eastAsia="pl-PL"/>
        </w:rPr>
        <w:t>; pierwsze koszenie przed rozpoczęciem kwitnienia roślin, które należy ścinać w taki sposób, aby</w:t>
      </w:r>
      <w:r w:rsidR="00FE6871">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jednocześnie nie ograniczać rozwoju rodzimych gatunków łąkowych współwystępujących z nawłocią. Oznacza to, ze działania powinny ograniczać się wyłącznie do kęp/płatów nawłoci. Podczas pierwszego zabiegu koszenia wysokość koszenia powinna być dostosowana do fazy rozwoju roślin nawłoci oraz stanu rozwoju rodzimych gatunków łąkowych. W ostateczności należy ścinać części wierzchołkowe pędów nawłoci, w tym zawiązujące się kwiatostany. </w:t>
      </w:r>
    </w:p>
    <w:p w14:paraId="3F8BBD2B" w14:textId="4E83F2D4"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 czerwcu/lipcu (termin do uzgodnienia </w:t>
      </w:r>
      <w:r w:rsidR="00FE6871">
        <w:rPr>
          <w:rFonts w:ascii="Bahnschrift" w:hAnsi="Bahnschrift" w:cs="Calibri"/>
          <w:sz w:val="20"/>
          <w:szCs w:val="20"/>
          <w:lang w:eastAsia="pl-PL"/>
        </w:rPr>
        <w:br/>
      </w:r>
      <w:r w:rsidRPr="002A7EE5">
        <w:rPr>
          <w:rFonts w:ascii="Bahnschrift" w:hAnsi="Bahnschrift" w:cs="Calibri"/>
          <w:sz w:val="20"/>
          <w:szCs w:val="20"/>
          <w:lang w:eastAsia="pl-PL"/>
        </w:rPr>
        <w:t xml:space="preserve">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xml:space="preserve">. </w:t>
      </w:r>
    </w:p>
    <w:p w14:paraId="2D35B7BA" w14:textId="178F3994" w:rsidR="004676F9"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Drugie koszenie będzie wykonane w terminie 1.09-15.09 na wysokości 5-15 cm od powierzchni gruntu.</w:t>
      </w:r>
    </w:p>
    <w:p w14:paraId="6B4870CF" w14:textId="77777777" w:rsidR="0006168D" w:rsidRPr="002A7EE5" w:rsidRDefault="0006168D" w:rsidP="0006168D">
      <w:pPr>
        <w:tabs>
          <w:tab w:val="left" w:pos="426"/>
        </w:tabs>
        <w:spacing w:before="120" w:after="0" w:line="276" w:lineRule="auto"/>
        <w:contextualSpacing/>
        <w:jc w:val="both"/>
        <w:rPr>
          <w:rFonts w:ascii="Bahnschrift" w:eastAsia="Times New Roman" w:hAnsi="Bahnschrift" w:cs="Calibri"/>
          <w:sz w:val="20"/>
          <w:szCs w:val="20"/>
          <w:lang w:eastAsia="pl-PL"/>
        </w:rPr>
      </w:pPr>
    </w:p>
    <w:p w14:paraId="114EB994" w14:textId="213136BE" w:rsidR="004676F9"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W przypadku nadziemnych części nawłoci możliwe jest następujące postępowanie z biomasą: zebranie </w:t>
      </w:r>
      <w:r w:rsidR="00FE6871">
        <w:rPr>
          <w:rFonts w:ascii="Bahnschrift" w:eastAsia="Times New Roman" w:hAnsi="Bahnschrift" w:cs="Calibri"/>
          <w:sz w:val="20"/>
          <w:szCs w:val="20"/>
          <w:lang w:eastAsia="pl-PL"/>
        </w:rPr>
        <w:br/>
      </w:r>
      <w:r w:rsidRPr="002A7EE5">
        <w:rPr>
          <w:rFonts w:ascii="Bahnschrift" w:eastAsia="Times New Roman" w:hAnsi="Bahnschrift" w:cs="Calibri"/>
          <w:sz w:val="20"/>
          <w:szCs w:val="20"/>
          <w:lang w:eastAsia="pl-PL"/>
        </w:rPr>
        <w:t xml:space="preserve">w niewielkie pryzmy poza obszarem prowadzonych działań, w miejscach wskazanych przez zarządcę terenu; następnie wysuszoną i rozdrobnioną biomasę pozostawia się do naturalnego rozkładu (świeżą biomasę – pod warunkiem, że nie zawiera kłączy i/lub nasion – można także wykorzystać jako nawóz zielony). </w:t>
      </w:r>
    </w:p>
    <w:p w14:paraId="7C7D2205" w14:textId="77777777" w:rsidR="0006168D" w:rsidRPr="002A7EE5" w:rsidRDefault="0006168D" w:rsidP="0006168D">
      <w:pPr>
        <w:tabs>
          <w:tab w:val="left" w:pos="426"/>
        </w:tabs>
        <w:spacing w:before="120" w:after="0" w:line="276" w:lineRule="auto"/>
        <w:contextualSpacing/>
        <w:jc w:val="both"/>
        <w:rPr>
          <w:rFonts w:ascii="Bahnschrift" w:eastAsia="Times New Roman" w:hAnsi="Bahnschrift" w:cs="Calibri"/>
          <w:strike/>
          <w:sz w:val="20"/>
          <w:szCs w:val="20"/>
          <w:highlight w:val="yellow"/>
          <w:lang w:eastAsia="pl-PL"/>
        </w:rPr>
      </w:pPr>
    </w:p>
    <w:p w14:paraId="14322963" w14:textId="046C3C13" w:rsidR="004676F9" w:rsidRPr="002A7EE5" w:rsidRDefault="004676F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Jesienią (pierwsza połowa września) zostaną ponadto wykoszone fragmenty łąk z zachowanym składem rodzimych gatunków łąkowych oraz rozłożone w miejscach wykoszonych płatów nawłoci (dotyczy większych zwartych płatów). Działania będą prowadzone pod nadzorem przyrodniczym.</w:t>
      </w:r>
    </w:p>
    <w:p w14:paraId="4F0B3909" w14:textId="77777777" w:rsidR="00706A67" w:rsidRPr="002A7EE5" w:rsidRDefault="00706A67" w:rsidP="004676F9">
      <w:pPr>
        <w:spacing w:before="120" w:after="0" w:line="276" w:lineRule="auto"/>
        <w:ind w:left="207"/>
        <w:contextualSpacing/>
        <w:jc w:val="both"/>
        <w:rPr>
          <w:rFonts w:ascii="Bahnschrift" w:eastAsia="Times New Roman" w:hAnsi="Bahnschrift" w:cs="Calibri"/>
          <w:sz w:val="20"/>
          <w:szCs w:val="20"/>
          <w:lang w:eastAsia="pl-PL"/>
        </w:rPr>
      </w:pPr>
    </w:p>
    <w:p w14:paraId="6EE4E9BE" w14:textId="3A1D8BD1" w:rsidR="00323F4B" w:rsidRPr="002A7EE5" w:rsidRDefault="004676F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Uwaga: działanie </w:t>
      </w:r>
      <w:proofErr w:type="spellStart"/>
      <w:r w:rsidRPr="002A7EE5">
        <w:rPr>
          <w:rFonts w:ascii="Bahnschrift" w:eastAsia="Times New Roman" w:hAnsi="Bahnschrift" w:cs="Calibri"/>
          <w:sz w:val="20"/>
          <w:szCs w:val="20"/>
          <w:lang w:eastAsia="pl-PL"/>
        </w:rPr>
        <w:t>renaturyzacyjne</w:t>
      </w:r>
      <w:proofErr w:type="spellEnd"/>
      <w:r w:rsidRPr="002A7EE5">
        <w:rPr>
          <w:rFonts w:ascii="Bahnschrift" w:eastAsia="Times New Roman" w:hAnsi="Bahnschrift" w:cs="Calibri"/>
          <w:sz w:val="20"/>
          <w:szCs w:val="20"/>
          <w:lang w:eastAsia="pl-PL"/>
        </w:rPr>
        <w:t xml:space="preserve"> dotyczy wskazanych działek ewidencyjnych na obszarze Natura 2000 „Łąki w Jaworznie” (por. zał. B).</w:t>
      </w:r>
    </w:p>
    <w:p w14:paraId="50946CD0" w14:textId="77777777" w:rsidR="001845DE" w:rsidRPr="002A7EE5" w:rsidRDefault="001845DE" w:rsidP="00706A67">
      <w:pPr>
        <w:spacing w:before="120" w:after="0" w:line="276" w:lineRule="auto"/>
        <w:contextualSpacing/>
        <w:jc w:val="both"/>
        <w:rPr>
          <w:rFonts w:ascii="Bahnschrift" w:eastAsia="Times New Roman" w:hAnsi="Bahnschrift" w:cs="Calibri"/>
          <w:sz w:val="20"/>
          <w:szCs w:val="20"/>
          <w:highlight w:val="yellow"/>
          <w:lang w:eastAsia="pl-PL"/>
        </w:rPr>
      </w:pPr>
    </w:p>
    <w:p w14:paraId="244C26A8" w14:textId="36122E90"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terenie Góry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działaniami zostaną objęte gatunki z rodzaju </w:t>
      </w:r>
      <w:r w:rsidRPr="002A7EE5">
        <w:rPr>
          <w:rFonts w:ascii="Bahnschrift" w:eastAsia="Times New Roman" w:hAnsi="Bahnschrift" w:cs="Calibri"/>
          <w:i/>
          <w:sz w:val="20"/>
          <w:szCs w:val="20"/>
          <w:lang w:eastAsia="pl-PL"/>
        </w:rPr>
        <w:t>nawłoć</w:t>
      </w:r>
      <w:r w:rsidRPr="002A7EE5">
        <w:rPr>
          <w:rFonts w:ascii="Bahnschrift" w:eastAsia="Times New Roman" w:hAnsi="Bahnschrift" w:cs="Calibri"/>
          <w:sz w:val="20"/>
          <w:szCs w:val="20"/>
          <w:lang w:eastAsia="pl-PL"/>
        </w:rPr>
        <w:t xml:space="preserve"> </w:t>
      </w:r>
      <w:r w:rsidR="00880E02" w:rsidRPr="002A7EE5">
        <w:rPr>
          <w:rFonts w:ascii="Bahnschrift" w:eastAsia="Times New Roman" w:hAnsi="Bahnschrift" w:cs="Calibri"/>
          <w:sz w:val="20"/>
          <w:szCs w:val="20"/>
          <w:lang w:eastAsia="pl-PL"/>
        </w:rPr>
        <w:t>i</w:t>
      </w:r>
      <w:r w:rsidR="00663049"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rdestowiec</w:t>
      </w:r>
      <w:proofErr w:type="spellEnd"/>
      <w:r w:rsidRPr="002A7EE5">
        <w:rPr>
          <w:rFonts w:ascii="Bahnschrift" w:eastAsia="Times New Roman" w:hAnsi="Bahnschrift" w:cs="Calibri"/>
          <w:sz w:val="20"/>
          <w:szCs w:val="20"/>
          <w:lang w:eastAsia="pl-PL"/>
        </w:rPr>
        <w:t xml:space="preserve"> (pojedynczy płat)</w:t>
      </w:r>
      <w:r w:rsidR="00880E02" w:rsidRPr="002A7EE5">
        <w:rPr>
          <w:rFonts w:ascii="Bahnschrift" w:eastAsia="Times New Roman" w:hAnsi="Bahnschrift" w:cs="Calibri"/>
          <w:sz w:val="20"/>
          <w:szCs w:val="20"/>
          <w:lang w:eastAsia="pl-PL"/>
        </w:rPr>
        <w:t>.</w:t>
      </w:r>
    </w:p>
    <w:p w14:paraId="1873CC08" w14:textId="0AD8A397" w:rsidR="00B62ED9" w:rsidRPr="002A7EE5" w:rsidRDefault="00B62ED9" w:rsidP="00663049">
      <w:pPr>
        <w:spacing w:before="120" w:after="0" w:line="276" w:lineRule="auto"/>
        <w:contextualSpacing/>
        <w:jc w:val="both"/>
        <w:rPr>
          <w:rFonts w:ascii="Bahnschrift" w:eastAsia="Times New Roman" w:hAnsi="Bahnschrift" w:cs="Calibri"/>
          <w:sz w:val="20"/>
          <w:szCs w:val="20"/>
          <w:lang w:eastAsia="pl-PL"/>
        </w:rPr>
      </w:pPr>
    </w:p>
    <w:p w14:paraId="39676D4C" w14:textId="77777777" w:rsidR="00663049" w:rsidRPr="002A7EE5" w:rsidRDefault="00663049" w:rsidP="00663049">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Zadanie obejmie:</w:t>
      </w:r>
    </w:p>
    <w:p w14:paraId="4FD8CB23" w14:textId="2D926046" w:rsidR="00663049" w:rsidRPr="002A7EE5" w:rsidRDefault="00663049" w:rsidP="00663049">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wyrywanie pojedynczych kęp nawłoci i/lub selektywne ręczne koszenie różnej wielkości płatów/łanów nawłoci (zadanie 1 i 2)</w:t>
      </w:r>
    </w:p>
    <w:p w14:paraId="4AF5D5FB" w14:textId="23F2EEAA" w:rsidR="00663049" w:rsidRPr="002A7EE5" w:rsidRDefault="00663049" w:rsidP="00663049">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działania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w:t>
      </w:r>
      <w:r w:rsidR="00880E02" w:rsidRPr="002A7EE5">
        <w:rPr>
          <w:rFonts w:ascii="Bahnschrift" w:hAnsi="Bahnschrift" w:cs="Calibri"/>
          <w:sz w:val="20"/>
          <w:szCs w:val="20"/>
          <w:lang w:eastAsia="pl-PL"/>
        </w:rPr>
        <w:t xml:space="preserve"> pojedynczego </w:t>
      </w:r>
      <w:r w:rsidR="0052373B" w:rsidRPr="002A7EE5">
        <w:rPr>
          <w:rFonts w:ascii="Bahnschrift" w:hAnsi="Bahnschrift" w:cs="Calibri"/>
          <w:sz w:val="20"/>
          <w:szCs w:val="20"/>
          <w:lang w:eastAsia="pl-PL"/>
        </w:rPr>
        <w:t>płatu</w:t>
      </w:r>
      <w:r w:rsidRPr="002A7EE5">
        <w:rPr>
          <w:rFonts w:ascii="Bahnschrift" w:hAnsi="Bahnschrift" w:cs="Calibri"/>
          <w:sz w:val="20"/>
          <w:szCs w:val="20"/>
          <w:lang w:eastAsia="pl-PL"/>
        </w:rPr>
        <w:t>) (zadanie 3)</w:t>
      </w:r>
    </w:p>
    <w:p w14:paraId="4174F44C" w14:textId="77777777" w:rsidR="00880E02" w:rsidRPr="002A7EE5" w:rsidRDefault="00880E02" w:rsidP="00663049">
      <w:pPr>
        <w:spacing w:before="120" w:after="0" w:line="276" w:lineRule="auto"/>
        <w:contextualSpacing/>
        <w:jc w:val="both"/>
        <w:rPr>
          <w:rFonts w:ascii="Bahnschrift" w:eastAsia="Times New Roman" w:hAnsi="Bahnschrift" w:cs="Calibri"/>
          <w:sz w:val="20"/>
          <w:szCs w:val="20"/>
          <w:lang w:eastAsia="pl-PL"/>
        </w:rPr>
      </w:pPr>
    </w:p>
    <w:p w14:paraId="2D670FF2" w14:textId="5C282903"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Zabiegi dotyczące nawłoci zostaną przeprowadzone analogicznie jak na obszarze Natura 2000 </w:t>
      </w:r>
      <w:r w:rsidR="001E6EDE"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Łąki </w:t>
      </w:r>
      <w:r w:rsidR="00FE6871">
        <w:rPr>
          <w:rFonts w:ascii="Bahnschrift" w:eastAsia="Times New Roman" w:hAnsi="Bahnschrift" w:cs="Calibri"/>
          <w:sz w:val="20"/>
          <w:szCs w:val="20"/>
          <w:lang w:eastAsia="pl-PL"/>
        </w:rPr>
        <w:br/>
      </w:r>
      <w:r w:rsidRPr="002A7EE5">
        <w:rPr>
          <w:rFonts w:ascii="Bahnschrift" w:eastAsia="Times New Roman" w:hAnsi="Bahnschrift" w:cs="Calibri"/>
          <w:sz w:val="20"/>
          <w:szCs w:val="20"/>
          <w:lang w:eastAsia="pl-PL"/>
        </w:rPr>
        <w:t>w Jaworznie</w:t>
      </w:r>
      <w:r w:rsidR="001E6EDE"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z pominięciem działań </w:t>
      </w:r>
      <w:proofErr w:type="spellStart"/>
      <w:r w:rsidRPr="002A7EE5">
        <w:rPr>
          <w:rFonts w:ascii="Bahnschrift" w:eastAsia="Times New Roman" w:hAnsi="Bahnschrift" w:cs="Calibri"/>
          <w:sz w:val="20"/>
          <w:szCs w:val="20"/>
          <w:lang w:eastAsia="pl-PL"/>
        </w:rPr>
        <w:t>renaturyzacyjnych</w:t>
      </w:r>
      <w:proofErr w:type="spellEnd"/>
      <w:r w:rsidRPr="002A7EE5">
        <w:rPr>
          <w:rFonts w:ascii="Bahnschrift" w:eastAsia="Times New Roman" w:hAnsi="Bahnschrift" w:cs="Calibri"/>
          <w:sz w:val="20"/>
          <w:szCs w:val="20"/>
          <w:lang w:eastAsia="pl-PL"/>
        </w:rPr>
        <w:t xml:space="preserve"> (zadanie 3). </w:t>
      </w:r>
    </w:p>
    <w:p w14:paraId="1F2B5077" w14:textId="77777777" w:rsidR="001B0704" w:rsidRPr="002A7EE5" w:rsidRDefault="001B0704" w:rsidP="00706A67">
      <w:pPr>
        <w:spacing w:before="120" w:after="0" w:line="276" w:lineRule="auto"/>
        <w:contextualSpacing/>
        <w:jc w:val="both"/>
        <w:rPr>
          <w:rFonts w:ascii="Bahnschrift" w:eastAsia="Times New Roman" w:hAnsi="Bahnschrift" w:cs="Calibri"/>
          <w:sz w:val="20"/>
          <w:szCs w:val="20"/>
          <w:lang w:eastAsia="pl-PL"/>
        </w:rPr>
      </w:pPr>
    </w:p>
    <w:p w14:paraId="15B8348C" w14:textId="77777777" w:rsidR="00E33ED7" w:rsidRDefault="00B62ED9" w:rsidP="00706A67">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lang w:eastAsia="pl-PL"/>
        </w:rPr>
        <w:t xml:space="preserve">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zostanie objęty </w:t>
      </w:r>
      <w:r w:rsidR="00880E02" w:rsidRPr="002A7EE5">
        <w:rPr>
          <w:rFonts w:ascii="Bahnschrift" w:eastAsia="Times New Roman" w:hAnsi="Bahnschrift" w:cs="Calibri"/>
          <w:sz w:val="20"/>
          <w:szCs w:val="20"/>
          <w:lang w:eastAsia="pl-PL"/>
        </w:rPr>
        <w:t xml:space="preserve">działaniami </w:t>
      </w:r>
      <w:proofErr w:type="spellStart"/>
      <w:r w:rsidR="00880E02" w:rsidRPr="002A7EE5">
        <w:rPr>
          <w:rFonts w:ascii="Bahnschrift" w:eastAsia="Times New Roman" w:hAnsi="Bahnschrift" w:cs="Calibri"/>
          <w:sz w:val="20"/>
          <w:szCs w:val="20"/>
          <w:lang w:eastAsia="pl-PL"/>
        </w:rPr>
        <w:t>renaturyzacyjnymi</w:t>
      </w:r>
      <w:proofErr w:type="spellEnd"/>
      <w:r w:rsidR="00880E02" w:rsidRPr="002A7EE5">
        <w:rPr>
          <w:rFonts w:ascii="Bahnschrift" w:eastAsia="Times New Roman" w:hAnsi="Bahnschrift" w:cs="Calibri"/>
          <w:sz w:val="20"/>
          <w:szCs w:val="20"/>
          <w:lang w:eastAsia="pl-PL"/>
        </w:rPr>
        <w:t xml:space="preserve"> poprzedzonymi etapem przygotowawczym. P</w:t>
      </w:r>
      <w:r w:rsidR="00880E02" w:rsidRPr="002A7EE5">
        <w:rPr>
          <w:rFonts w:ascii="Bahnschrift" w:eastAsia="Times New Roman" w:hAnsi="Bahnschrift" w:cs="Calibri"/>
          <w:sz w:val="20"/>
          <w:szCs w:val="20"/>
        </w:rPr>
        <w:t xml:space="preserve">rzygotowania do działań będą polegały na uprzątnięciu </w:t>
      </w:r>
      <w:r w:rsidR="003C10AF" w:rsidRPr="002A7EE5">
        <w:rPr>
          <w:rFonts w:ascii="Bahnschrift" w:eastAsia="Times New Roman" w:hAnsi="Bahnschrift" w:cs="Calibri"/>
          <w:sz w:val="20"/>
          <w:szCs w:val="20"/>
        </w:rPr>
        <w:t xml:space="preserve">śmieci z terenu porośniętego przez pędy </w:t>
      </w:r>
      <w:proofErr w:type="spellStart"/>
      <w:r w:rsidR="003C10AF" w:rsidRPr="002A7EE5">
        <w:rPr>
          <w:rFonts w:ascii="Bahnschrift" w:eastAsia="Times New Roman" w:hAnsi="Bahnschrift" w:cs="Calibri"/>
          <w:sz w:val="20"/>
          <w:szCs w:val="20"/>
        </w:rPr>
        <w:t>rdestowca</w:t>
      </w:r>
      <w:proofErr w:type="spellEnd"/>
      <w:r w:rsidR="003C10AF" w:rsidRPr="002A7EE5">
        <w:rPr>
          <w:rFonts w:ascii="Bahnschrift" w:eastAsia="Times New Roman" w:hAnsi="Bahnschrift" w:cs="Calibri"/>
          <w:sz w:val="20"/>
          <w:szCs w:val="20"/>
        </w:rPr>
        <w:t xml:space="preserve"> oraz rozdrobnieniu biomasy pozostawionej w pryzmach w poprzednim sezonie </w:t>
      </w:r>
    </w:p>
    <w:p w14:paraId="4FD82BC6" w14:textId="77777777" w:rsidR="00E33ED7" w:rsidRDefault="00E33ED7" w:rsidP="00706A67">
      <w:pPr>
        <w:spacing w:before="120" w:after="0" w:line="276" w:lineRule="auto"/>
        <w:contextualSpacing/>
        <w:jc w:val="both"/>
        <w:rPr>
          <w:rFonts w:ascii="Bahnschrift" w:eastAsia="Times New Roman" w:hAnsi="Bahnschrift" w:cs="Calibri"/>
          <w:sz w:val="20"/>
          <w:szCs w:val="20"/>
        </w:rPr>
      </w:pPr>
    </w:p>
    <w:p w14:paraId="33142837" w14:textId="77777777" w:rsidR="00E33ED7" w:rsidRDefault="00E33ED7" w:rsidP="00706A67">
      <w:pPr>
        <w:spacing w:before="120" w:after="0" w:line="276" w:lineRule="auto"/>
        <w:contextualSpacing/>
        <w:jc w:val="both"/>
        <w:rPr>
          <w:rFonts w:ascii="Bahnschrift" w:eastAsia="Times New Roman" w:hAnsi="Bahnschrift" w:cs="Calibri"/>
          <w:sz w:val="20"/>
          <w:szCs w:val="20"/>
        </w:rPr>
      </w:pPr>
    </w:p>
    <w:p w14:paraId="6CBDF7C6" w14:textId="56C49D6C" w:rsidR="003C10AF" w:rsidRPr="002A7EE5" w:rsidRDefault="003C10AF"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(marzec/kwiecień)</w:t>
      </w:r>
      <w:r w:rsidR="00880E02" w:rsidRPr="002A7EE5">
        <w:rPr>
          <w:rFonts w:ascii="Bahnschrift" w:eastAsia="Times New Roman" w:hAnsi="Bahnschrift" w:cs="Calibri"/>
          <w:sz w:val="20"/>
          <w:szCs w:val="20"/>
        </w:rPr>
        <w:t xml:space="preserve">. </w:t>
      </w:r>
      <w:r w:rsidR="003B649E" w:rsidRPr="002A7EE5">
        <w:rPr>
          <w:rFonts w:ascii="Bahnschrift" w:eastAsia="Times New Roman" w:hAnsi="Bahnschrift" w:cs="Calibri"/>
          <w:sz w:val="20"/>
          <w:szCs w:val="20"/>
        </w:rPr>
        <w:t>T</w:t>
      </w:r>
      <w:r w:rsidRPr="002A7EE5">
        <w:rPr>
          <w:rFonts w:ascii="Bahnschrift" w:eastAsia="Times New Roman" w:hAnsi="Bahnschrift" w:cs="Calibri"/>
          <w:sz w:val="20"/>
          <w:szCs w:val="20"/>
        </w:rPr>
        <w:t xml:space="preserve">egoroczne </w:t>
      </w:r>
      <w:r w:rsidR="00880E02" w:rsidRPr="002A7EE5">
        <w:rPr>
          <w:rFonts w:ascii="Bahnschrift" w:eastAsia="Times New Roman" w:hAnsi="Bahnschrift" w:cs="Calibri"/>
          <w:sz w:val="20"/>
          <w:szCs w:val="20"/>
        </w:rPr>
        <w:t>p</w:t>
      </w:r>
      <w:r w:rsidR="00B62ED9" w:rsidRPr="002A7EE5">
        <w:rPr>
          <w:rFonts w:ascii="Bahnschrift" w:eastAsia="Times New Roman" w:hAnsi="Bahnschrift" w:cs="Calibri"/>
          <w:sz w:val="20"/>
          <w:szCs w:val="20"/>
          <w:lang w:eastAsia="pl-PL"/>
        </w:rPr>
        <w:t xml:space="preserve">ędy </w:t>
      </w:r>
      <w:proofErr w:type="spellStart"/>
      <w:r w:rsidR="00B62ED9" w:rsidRPr="002A7EE5">
        <w:rPr>
          <w:rFonts w:ascii="Bahnschrift" w:eastAsia="Times New Roman" w:hAnsi="Bahnschrift" w:cs="Calibri"/>
          <w:sz w:val="20"/>
          <w:szCs w:val="20"/>
          <w:lang w:eastAsia="pl-PL"/>
        </w:rPr>
        <w:t>rdestowca</w:t>
      </w:r>
      <w:proofErr w:type="spellEnd"/>
      <w:r w:rsidR="00B62ED9"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zostaną</w:t>
      </w:r>
      <w:r w:rsidR="00B62ED9"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s</w:t>
      </w:r>
      <w:r w:rsidR="00B62ED9" w:rsidRPr="002A7EE5">
        <w:rPr>
          <w:rFonts w:ascii="Bahnschrift" w:eastAsia="Times New Roman" w:hAnsi="Bahnschrift" w:cs="Calibri"/>
          <w:sz w:val="20"/>
          <w:szCs w:val="20"/>
          <w:lang w:eastAsia="pl-PL"/>
        </w:rPr>
        <w:t>koszone</w:t>
      </w:r>
      <w:r w:rsidR="00963BE5" w:rsidRPr="002A7EE5">
        <w:rPr>
          <w:rFonts w:ascii="Bahnschrift" w:eastAsia="Times New Roman" w:hAnsi="Bahnschrift" w:cs="Calibri"/>
          <w:sz w:val="20"/>
          <w:szCs w:val="20"/>
          <w:lang w:eastAsia="pl-PL"/>
        </w:rPr>
        <w:t xml:space="preserve"> </w:t>
      </w:r>
      <w:r w:rsidR="00B62ED9" w:rsidRPr="002A7EE5">
        <w:rPr>
          <w:rFonts w:ascii="Bahnschrift" w:eastAsia="Times New Roman" w:hAnsi="Bahnschrift" w:cs="Calibri"/>
          <w:sz w:val="20"/>
          <w:szCs w:val="20"/>
          <w:lang w:eastAsia="pl-PL"/>
        </w:rPr>
        <w:t>bezpośrednio przy powierzchni gruntu, poniżej pierwszego węzła</w:t>
      </w:r>
      <w:r w:rsidR="00963BE5" w:rsidRPr="002A7EE5">
        <w:rPr>
          <w:rFonts w:ascii="Bahnschrift" w:eastAsia="Times New Roman" w:hAnsi="Bahnschrift" w:cs="Calibri"/>
          <w:sz w:val="20"/>
          <w:szCs w:val="20"/>
          <w:lang w:eastAsia="pl-PL"/>
        </w:rPr>
        <w:t xml:space="preserve"> w terminie </w:t>
      </w:r>
      <w:r w:rsidR="008352A7" w:rsidRPr="002A7EE5">
        <w:rPr>
          <w:rFonts w:ascii="Bahnschrift" w:eastAsia="Times New Roman" w:hAnsi="Bahnschrift" w:cs="Calibri"/>
          <w:sz w:val="20"/>
          <w:szCs w:val="20"/>
          <w:lang w:eastAsia="pl-PL"/>
        </w:rPr>
        <w:t>kwiecień/maj</w:t>
      </w:r>
      <w:r w:rsidR="00963BE5" w:rsidRPr="002A7EE5">
        <w:rPr>
          <w:rFonts w:ascii="Bahnschrift" w:eastAsia="Times New Roman" w:hAnsi="Bahnschrift" w:cs="Calibri"/>
          <w:sz w:val="20"/>
          <w:szCs w:val="20"/>
          <w:lang w:eastAsia="pl-PL"/>
        </w:rPr>
        <w:t>.</w:t>
      </w:r>
      <w:r w:rsidR="00B62ED9"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Po zabiegach usunięcia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powierzchnia </w:t>
      </w:r>
      <w:r w:rsidR="00963BE5" w:rsidRPr="002A7EE5">
        <w:rPr>
          <w:rFonts w:ascii="Bahnschrift" w:eastAsia="Times New Roman" w:hAnsi="Bahnschrift" w:cs="Calibri"/>
          <w:sz w:val="20"/>
          <w:szCs w:val="20"/>
          <w:lang w:eastAsia="pl-PL"/>
        </w:rPr>
        <w:t>będzie</w:t>
      </w:r>
      <w:r w:rsidRPr="002A7EE5">
        <w:rPr>
          <w:rFonts w:ascii="Bahnschrift" w:eastAsia="Times New Roman" w:hAnsi="Bahnschrift" w:cs="Calibri"/>
          <w:sz w:val="20"/>
          <w:szCs w:val="20"/>
          <w:lang w:eastAsia="pl-PL"/>
        </w:rPr>
        <w:t xml:space="preserve"> wyrównana i obsiana mieszanką </w:t>
      </w:r>
      <w:r w:rsidR="008352A7" w:rsidRPr="002A7EE5">
        <w:rPr>
          <w:rFonts w:ascii="Bahnschrift" w:eastAsia="Times New Roman" w:hAnsi="Bahnschrift" w:cs="Calibri"/>
          <w:sz w:val="20"/>
          <w:szCs w:val="20"/>
          <w:lang w:eastAsia="pl-PL"/>
        </w:rPr>
        <w:t>nasion (rodzimych gatunków roślin</w:t>
      </w:r>
      <w:r w:rsidR="004E3E9F"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w:t>
      </w:r>
      <w:r w:rsidR="00963BE5" w:rsidRPr="002A7EE5">
        <w:rPr>
          <w:rFonts w:ascii="Bahnschrift" w:eastAsia="Times New Roman" w:hAnsi="Bahnschrift" w:cs="Calibri"/>
          <w:sz w:val="20"/>
          <w:szCs w:val="20"/>
          <w:lang w:eastAsia="pl-PL"/>
        </w:rPr>
        <w:t>Następnie o</w:t>
      </w:r>
      <w:r w:rsidR="00CA46A8" w:rsidRPr="002A7EE5">
        <w:rPr>
          <w:rFonts w:ascii="Bahnschrift" w:eastAsia="Times New Roman" w:hAnsi="Bahnschrift" w:cs="Calibri"/>
          <w:sz w:val="20"/>
          <w:szCs w:val="20"/>
          <w:lang w:eastAsia="pl-PL"/>
        </w:rPr>
        <w:t>bsiany płat zostanie objęty zabiegiem</w:t>
      </w:r>
      <w:r w:rsidR="00CA46A8" w:rsidRPr="002A7EE5">
        <w:rPr>
          <w:rFonts w:ascii="Bahnschrift" w:eastAsia="Times New Roman" w:hAnsi="Bahnschrift" w:cs="Arial"/>
          <w:sz w:val="20"/>
          <w:szCs w:val="20"/>
          <w:lang w:eastAsia="pl-PL"/>
        </w:rPr>
        <w:t xml:space="preserve"> </w:t>
      </w:r>
      <w:r w:rsidR="008352A7" w:rsidRPr="002A7EE5">
        <w:rPr>
          <w:rStyle w:val="cf01"/>
          <w:rFonts w:ascii="Bahnschrift" w:hAnsi="Bahnschrift" w:cs="Calibri"/>
          <w:sz w:val="20"/>
          <w:szCs w:val="20"/>
          <w:shd w:val="clear" w:color="auto" w:fill="auto"/>
        </w:rPr>
        <w:t xml:space="preserve">min. jednorazowego koszenia (w zależności od rozwoju roślinności i tempa odrastania </w:t>
      </w:r>
      <w:proofErr w:type="spellStart"/>
      <w:r w:rsidR="008352A7" w:rsidRPr="002A7EE5">
        <w:rPr>
          <w:rStyle w:val="cf01"/>
          <w:rFonts w:ascii="Bahnschrift" w:hAnsi="Bahnschrift" w:cs="Calibri"/>
          <w:sz w:val="20"/>
          <w:szCs w:val="20"/>
          <w:shd w:val="clear" w:color="auto" w:fill="auto"/>
        </w:rPr>
        <w:t>rdestowca</w:t>
      </w:r>
      <w:proofErr w:type="spellEnd"/>
      <w:r w:rsidR="008352A7" w:rsidRPr="002A7EE5">
        <w:rPr>
          <w:rStyle w:val="cf01"/>
          <w:rFonts w:ascii="Bahnschrift" w:hAnsi="Bahnschrift" w:cs="Calibri"/>
          <w:sz w:val="20"/>
          <w:szCs w:val="20"/>
          <w:shd w:val="clear" w:color="auto" w:fill="auto"/>
        </w:rPr>
        <w:t>)</w:t>
      </w:r>
      <w:r w:rsidR="00CA46A8" w:rsidRPr="002A7EE5">
        <w:rPr>
          <w:rFonts w:ascii="Bahnschrift" w:eastAsia="Times New Roman" w:hAnsi="Bahnschrift" w:cs="Arial"/>
          <w:sz w:val="20"/>
          <w:szCs w:val="20"/>
          <w:lang w:eastAsia="pl-PL"/>
        </w:rPr>
        <w:t xml:space="preserve">. </w:t>
      </w:r>
      <w:r w:rsidR="00CA46A8" w:rsidRPr="002A7EE5">
        <w:rPr>
          <w:rFonts w:ascii="Bahnschrift" w:eastAsia="Times New Roman" w:hAnsi="Bahnschrift" w:cs="Calibri"/>
          <w:sz w:val="20"/>
          <w:szCs w:val="20"/>
          <w:lang w:eastAsia="pl-PL"/>
        </w:rPr>
        <w:t>W okresie</w:t>
      </w:r>
      <w:r w:rsidR="00CA46A8" w:rsidRPr="002A7EE5">
        <w:rPr>
          <w:rFonts w:ascii="Bahnschrift" w:eastAsia="Times New Roman" w:hAnsi="Bahnschrift" w:cs="Arial"/>
          <w:sz w:val="20"/>
          <w:szCs w:val="20"/>
          <w:lang w:eastAsia="pl-PL"/>
        </w:rPr>
        <w:t xml:space="preserve"> </w:t>
      </w:r>
      <w:r w:rsidR="00963BE5" w:rsidRPr="002A7EE5">
        <w:rPr>
          <w:rFonts w:ascii="Bahnschrift" w:eastAsia="Times New Roman" w:hAnsi="Bahnschrift" w:cs="Calibri"/>
          <w:sz w:val="20"/>
          <w:szCs w:val="20"/>
          <w:lang w:eastAsia="pl-PL"/>
        </w:rPr>
        <w:t>jesiennym</w:t>
      </w:r>
      <w:r w:rsidR="00CA46A8" w:rsidRPr="002A7EE5">
        <w:rPr>
          <w:rFonts w:ascii="Bahnschrift" w:eastAsia="Times New Roman" w:hAnsi="Bahnschrift" w:cs="Calibri"/>
          <w:sz w:val="20"/>
          <w:szCs w:val="20"/>
          <w:lang w:eastAsia="pl-PL"/>
        </w:rPr>
        <w:t xml:space="preserve"> </w:t>
      </w:r>
      <w:r w:rsidR="00963BE5" w:rsidRPr="002A7EE5">
        <w:rPr>
          <w:rFonts w:ascii="Bahnschrift" w:eastAsia="Times New Roman" w:hAnsi="Bahnschrift" w:cs="Calibri"/>
          <w:sz w:val="20"/>
          <w:szCs w:val="20"/>
          <w:lang w:eastAsia="pl-PL"/>
        </w:rPr>
        <w:t xml:space="preserve">(pierwsza połowa września) </w:t>
      </w:r>
      <w:r w:rsidR="0052373B" w:rsidRPr="002A7EE5">
        <w:rPr>
          <w:rFonts w:ascii="Bahnschrift" w:eastAsia="Times New Roman" w:hAnsi="Bahnschrift" w:cs="Calibri"/>
          <w:sz w:val="20"/>
          <w:szCs w:val="20"/>
          <w:lang w:eastAsia="pl-PL"/>
        </w:rPr>
        <w:t xml:space="preserve">płat objęty zabiegiem zostanie </w:t>
      </w:r>
      <w:r w:rsidR="00FF1361" w:rsidRPr="002A7EE5">
        <w:rPr>
          <w:rFonts w:ascii="Bahnschrift" w:eastAsia="Times New Roman" w:hAnsi="Bahnschrift" w:cs="Calibri"/>
          <w:sz w:val="20"/>
          <w:szCs w:val="20"/>
          <w:lang w:eastAsia="pl-PL"/>
        </w:rPr>
        <w:t xml:space="preserve">ponownie </w:t>
      </w:r>
      <w:r w:rsidR="0052373B" w:rsidRPr="002A7EE5">
        <w:rPr>
          <w:rFonts w:ascii="Bahnschrift" w:eastAsia="Times New Roman" w:hAnsi="Bahnschrift" w:cs="Calibri"/>
          <w:sz w:val="20"/>
          <w:szCs w:val="20"/>
          <w:lang w:eastAsia="pl-PL"/>
        </w:rPr>
        <w:t xml:space="preserve">wykoszony, a </w:t>
      </w:r>
      <w:r w:rsidR="00963BE5" w:rsidRPr="002A7EE5">
        <w:rPr>
          <w:rFonts w:ascii="Bahnschrift" w:eastAsia="Times New Roman" w:hAnsi="Bahnschrift" w:cs="Calibri"/>
          <w:sz w:val="20"/>
          <w:szCs w:val="20"/>
          <w:lang w:eastAsia="pl-PL"/>
        </w:rPr>
        <w:t>w miejscu wykoszony</w:t>
      </w:r>
      <w:r w:rsidR="00FF1361" w:rsidRPr="002A7EE5">
        <w:rPr>
          <w:rFonts w:ascii="Bahnschrift" w:eastAsia="Times New Roman" w:hAnsi="Bahnschrift" w:cs="Calibri"/>
          <w:sz w:val="20"/>
          <w:szCs w:val="20"/>
          <w:lang w:eastAsia="pl-PL"/>
        </w:rPr>
        <w:t>m</w:t>
      </w:r>
      <w:r w:rsidR="00963BE5" w:rsidRPr="002A7EE5">
        <w:rPr>
          <w:rFonts w:ascii="Bahnschrift" w:hAnsi="Bahnschrift" w:cs="Calibri"/>
          <w:color w:val="000000"/>
          <w:sz w:val="20"/>
          <w:szCs w:val="20"/>
        </w:rPr>
        <w:t xml:space="preserve"> </w:t>
      </w:r>
      <w:r w:rsidR="00CA46A8" w:rsidRPr="002A7EE5">
        <w:rPr>
          <w:rFonts w:ascii="Bahnschrift" w:hAnsi="Bahnschrift" w:cs="Calibri"/>
          <w:color w:val="000000"/>
          <w:sz w:val="20"/>
          <w:szCs w:val="20"/>
        </w:rPr>
        <w:t>zostanie</w:t>
      </w:r>
      <w:r w:rsidR="00963BE5" w:rsidRPr="002A7EE5">
        <w:rPr>
          <w:rFonts w:ascii="Bahnschrift" w:hAnsi="Bahnschrift" w:cs="Calibri"/>
          <w:color w:val="000000"/>
          <w:sz w:val="20"/>
          <w:szCs w:val="20"/>
        </w:rPr>
        <w:t xml:space="preserve"> </w:t>
      </w:r>
      <w:r w:rsidR="00CA46A8" w:rsidRPr="002A7EE5">
        <w:rPr>
          <w:rFonts w:ascii="Bahnschrift" w:hAnsi="Bahnschrift" w:cs="Calibri"/>
          <w:color w:val="000000"/>
          <w:sz w:val="20"/>
          <w:szCs w:val="20"/>
        </w:rPr>
        <w:t xml:space="preserve">rozłożone siano </w:t>
      </w:r>
      <w:r w:rsidR="00FF1361" w:rsidRPr="002A7EE5">
        <w:rPr>
          <w:rFonts w:ascii="Bahnschrift" w:hAnsi="Bahnschrift" w:cs="Calibri"/>
          <w:color w:val="000000"/>
          <w:sz w:val="20"/>
          <w:szCs w:val="20"/>
        </w:rPr>
        <w:t>pochodz</w:t>
      </w:r>
      <w:r w:rsidR="008352A7" w:rsidRPr="002A7EE5">
        <w:rPr>
          <w:rFonts w:ascii="Bahnschrift" w:hAnsi="Bahnschrift" w:cs="Calibri"/>
          <w:color w:val="000000"/>
          <w:sz w:val="20"/>
          <w:szCs w:val="20"/>
        </w:rPr>
        <w:t>ą</w:t>
      </w:r>
      <w:r w:rsidR="00FF1361" w:rsidRPr="002A7EE5">
        <w:rPr>
          <w:rFonts w:ascii="Bahnschrift" w:hAnsi="Bahnschrift" w:cs="Calibri"/>
          <w:color w:val="000000"/>
          <w:sz w:val="20"/>
          <w:szCs w:val="20"/>
        </w:rPr>
        <w:t>ce z przylegających fragmentów muraw (bez udziału gatunków obcych)</w:t>
      </w:r>
      <w:r w:rsidR="008352A7" w:rsidRPr="002A7EE5">
        <w:rPr>
          <w:rFonts w:ascii="Bahnschrift" w:hAnsi="Bahnschrift" w:cs="Calibri"/>
          <w:color w:val="000000"/>
          <w:sz w:val="20"/>
          <w:szCs w:val="20"/>
        </w:rPr>
        <w:t>.</w:t>
      </w:r>
      <w:r w:rsidR="00963BE5" w:rsidRPr="002A7EE5">
        <w:rPr>
          <w:rFonts w:ascii="Bahnschrift" w:hAnsi="Bahnschrift" w:cs="Calibri"/>
          <w:color w:val="000000"/>
          <w:sz w:val="20"/>
          <w:szCs w:val="20"/>
        </w:rPr>
        <w:t xml:space="preserve"> </w:t>
      </w:r>
    </w:p>
    <w:p w14:paraId="7C4E1E5A" w14:textId="77777777" w:rsidR="0006168D" w:rsidRPr="002A7EE5" w:rsidRDefault="0006168D" w:rsidP="00706A67">
      <w:pPr>
        <w:spacing w:before="120" w:after="0" w:line="276" w:lineRule="auto"/>
        <w:contextualSpacing/>
        <w:jc w:val="both"/>
        <w:rPr>
          <w:rFonts w:ascii="Bahnschrift" w:eastAsia="Times New Roman" w:hAnsi="Bahnschrift" w:cs="Calibri"/>
          <w:sz w:val="20"/>
          <w:szCs w:val="20"/>
          <w:lang w:eastAsia="pl-PL"/>
        </w:rPr>
      </w:pPr>
    </w:p>
    <w:p w14:paraId="7EB4E1B5" w14:textId="77777777" w:rsidR="001845DE" w:rsidRPr="002A7EE5" w:rsidRDefault="00963BE5"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skutek </w:t>
      </w:r>
      <w:r w:rsidR="00FA63E3" w:rsidRPr="002A7EE5">
        <w:rPr>
          <w:rFonts w:ascii="Bahnschrift" w:eastAsia="Times New Roman" w:hAnsi="Bahnschrift" w:cs="Calibri"/>
          <w:sz w:val="20"/>
          <w:szCs w:val="20"/>
          <w:lang w:eastAsia="pl-PL"/>
        </w:rPr>
        <w:t>zabiegów</w:t>
      </w:r>
      <w:r w:rsidR="00B62ED9" w:rsidRPr="002A7EE5">
        <w:rPr>
          <w:rFonts w:ascii="Bahnschrift" w:eastAsia="Times New Roman" w:hAnsi="Bahnschrift" w:cs="Calibri"/>
          <w:sz w:val="20"/>
          <w:szCs w:val="20"/>
          <w:lang w:eastAsia="pl-PL"/>
        </w:rPr>
        <w:t xml:space="preserve"> powstaje biomasa w postaci nadziemnych pędów </w:t>
      </w:r>
      <w:proofErr w:type="spellStart"/>
      <w:r w:rsidR="00FA63E3" w:rsidRPr="002A7EE5">
        <w:rPr>
          <w:rFonts w:ascii="Bahnschrift" w:eastAsia="Times New Roman" w:hAnsi="Bahnschrift" w:cs="Calibri"/>
          <w:sz w:val="20"/>
          <w:szCs w:val="20"/>
          <w:lang w:eastAsia="pl-PL"/>
        </w:rPr>
        <w:t>rdestowca</w:t>
      </w:r>
      <w:proofErr w:type="spellEnd"/>
      <w:r w:rsidR="008352A7" w:rsidRPr="002A7EE5">
        <w:rPr>
          <w:rFonts w:ascii="Bahnschrift" w:eastAsia="Times New Roman" w:hAnsi="Bahnschrift" w:cs="Calibri"/>
          <w:sz w:val="20"/>
          <w:szCs w:val="20"/>
          <w:lang w:eastAsia="pl-PL"/>
        </w:rPr>
        <w:t xml:space="preserve"> </w:t>
      </w:r>
      <w:r w:rsidR="008352A7" w:rsidRPr="002A7EE5">
        <w:rPr>
          <w:rStyle w:val="cf01"/>
          <w:rFonts w:ascii="Bahnschrift" w:hAnsi="Bahnschrift" w:cs="Calibri"/>
          <w:sz w:val="20"/>
          <w:szCs w:val="20"/>
          <w:shd w:val="clear" w:color="auto" w:fill="auto"/>
        </w:rPr>
        <w:t>i traw/mieszanki roślin pochodzących z wysiewu</w:t>
      </w:r>
      <w:r w:rsidR="00B62ED9" w:rsidRPr="002A7EE5">
        <w:rPr>
          <w:rFonts w:ascii="Bahnschrift" w:eastAsia="Times New Roman" w:hAnsi="Bahnschrift" w:cs="Calibri"/>
          <w:sz w:val="20"/>
          <w:szCs w:val="20"/>
          <w:lang w:eastAsia="pl-PL"/>
        </w:rPr>
        <w:t xml:space="preserve">, którą należy zagospodarować w sposób uzgodniony z zarządcą terenu. </w:t>
      </w:r>
    </w:p>
    <w:p w14:paraId="50E2875F" w14:textId="77777777" w:rsidR="001845DE" w:rsidRPr="002A7EE5" w:rsidRDefault="001845DE" w:rsidP="00706A67">
      <w:pPr>
        <w:spacing w:before="120" w:after="0" w:line="276" w:lineRule="auto"/>
        <w:contextualSpacing/>
        <w:jc w:val="both"/>
        <w:rPr>
          <w:rFonts w:ascii="Bahnschrift" w:eastAsia="Times New Roman" w:hAnsi="Bahnschrift" w:cs="Calibri"/>
          <w:sz w:val="20"/>
          <w:szCs w:val="20"/>
          <w:lang w:eastAsia="pl-PL"/>
        </w:rPr>
      </w:pPr>
    </w:p>
    <w:p w14:paraId="16C78C38" w14:textId="12984982"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Rekomendowane jest zebranie biomasy w pryzmy w miejscach wyznaczonych (nasłonecznionych i</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przewiewnych, zlokalizowanych w miejscach, które nie są intensywnie penetrowane przez ludzi) i</w:t>
      </w:r>
      <w:r w:rsidR="00E33ED7">
        <w:rPr>
          <w:rFonts w:ascii="Bahnschrift" w:eastAsia="Times New Roman" w:hAnsi="Bahnschrift" w:cs="Calibri"/>
          <w:sz w:val="20"/>
          <w:szCs w:val="20"/>
          <w:lang w:eastAsia="pl-PL"/>
        </w:rPr>
        <w:t> </w:t>
      </w:r>
      <w:r w:rsidRPr="002A7EE5">
        <w:rPr>
          <w:rFonts w:ascii="Bahnschrift" w:eastAsia="Times New Roman" w:hAnsi="Bahnschrift" w:cs="Calibri"/>
          <w:sz w:val="20"/>
          <w:szCs w:val="20"/>
          <w:lang w:eastAsia="pl-PL"/>
        </w:rPr>
        <w:t xml:space="preserve">pozostawienie do 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powinna być odizolowana od podłoża i ułożona na nieprzepuszczalnym materiale/nawierzchni, dodatkowo przykryta od góry np. siatką oczkową (15 × 15 mm) zabezpieczającą przed przypadkowym rozwlekaniem przez m.in. wiatr, czy zwierzęta.</w:t>
      </w:r>
    </w:p>
    <w:p w14:paraId="0A6B3133" w14:textId="50D8B4D9" w:rsidR="00323F4B" w:rsidRPr="002A7EE5" w:rsidRDefault="00323F4B" w:rsidP="00323F4B">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FA63E3"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10D3DA0B" w14:textId="77777777" w:rsidR="001B0704" w:rsidRPr="002A7EE5" w:rsidRDefault="001B0704" w:rsidP="00323F4B">
      <w:pPr>
        <w:spacing w:before="120" w:after="0" w:line="276" w:lineRule="auto"/>
        <w:contextualSpacing/>
        <w:jc w:val="both"/>
        <w:rPr>
          <w:rFonts w:ascii="Bahnschrift" w:eastAsia="Times New Roman" w:hAnsi="Bahnschrift" w:cs="Calibri"/>
          <w:sz w:val="20"/>
          <w:szCs w:val="20"/>
        </w:rPr>
      </w:pPr>
    </w:p>
    <w:p w14:paraId="130A1C04" w14:textId="10ED46E5" w:rsidR="00323F4B" w:rsidRPr="002A7EE5" w:rsidRDefault="00323F4B" w:rsidP="00323F4B">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nawłoci i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05E187EB" w14:textId="77777777"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3827FA45" w14:textId="77777777"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63AF394C" w14:textId="2B3D102D" w:rsidR="00B02ED7" w:rsidRPr="002A7EE5" w:rsidRDefault="00323F4B" w:rsidP="001845DE">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19CC06E1" w14:textId="77777777" w:rsidR="001B0704" w:rsidRPr="002A7EE5" w:rsidRDefault="001B0704" w:rsidP="004676F9">
      <w:pPr>
        <w:spacing w:before="120" w:after="0" w:line="276" w:lineRule="auto"/>
        <w:contextualSpacing/>
        <w:jc w:val="both"/>
        <w:rPr>
          <w:rFonts w:ascii="Bahnschrift" w:eastAsia="Times New Roman" w:hAnsi="Bahnschrift" w:cs="Calibri"/>
          <w:sz w:val="20"/>
          <w:szCs w:val="20"/>
          <w:lang w:eastAsia="pl-PL"/>
        </w:rPr>
      </w:pPr>
    </w:p>
    <w:p w14:paraId="2767BFC7" w14:textId="1606B149" w:rsidR="004676F9" w:rsidRPr="002A7EE5" w:rsidRDefault="004676F9" w:rsidP="004676F9">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V:</w:t>
      </w:r>
    </w:p>
    <w:p w14:paraId="5234EEE9" w14:textId="0C809A0F" w:rsidR="004676F9" w:rsidRPr="002A7EE5" w:rsidRDefault="00885977" w:rsidP="00885977">
      <w:pPr>
        <w:pStyle w:val="Akapitzlist"/>
        <w:spacing w:after="0" w:line="360" w:lineRule="auto"/>
        <w:ind w:left="567"/>
        <w:jc w:val="both"/>
        <w:rPr>
          <w:rFonts w:ascii="Bahnschrift" w:hAnsi="Bahnschrift" w:cs="Calibri"/>
          <w:sz w:val="20"/>
          <w:szCs w:val="20"/>
          <w:lang w:eastAsia="pl-PL"/>
        </w:rPr>
      </w:pPr>
      <w:r w:rsidRPr="002A7EE5">
        <w:rPr>
          <w:rFonts w:ascii="Bahnschrift" w:hAnsi="Bahnschrift" w:cs="Calibri"/>
          <w:sz w:val="20"/>
          <w:szCs w:val="20"/>
          <w:lang w:eastAsia="pl-PL"/>
        </w:rPr>
        <w:t xml:space="preserve">g) </w:t>
      </w:r>
      <w:r w:rsidR="004676F9" w:rsidRPr="002A7EE5">
        <w:rPr>
          <w:rFonts w:ascii="Bahnschrift" w:hAnsi="Bahnschrift" w:cs="Calibri"/>
          <w:sz w:val="20"/>
          <w:szCs w:val="20"/>
          <w:lang w:eastAsia="pl-PL"/>
        </w:rPr>
        <w:t xml:space="preserve">Obszar Natura 2000 </w:t>
      </w:r>
      <w:r w:rsidR="004676F9" w:rsidRPr="002A7EE5">
        <w:rPr>
          <w:rFonts w:ascii="Bahnschrift" w:hAnsi="Bahnschrift" w:cs="Calibri"/>
          <w:sz w:val="20"/>
          <w:szCs w:val="20"/>
        </w:rPr>
        <w:t xml:space="preserve">Cieszyńskie Źródła Tufowe enklawa Morzyk </w:t>
      </w:r>
      <w:r w:rsidR="004676F9" w:rsidRPr="002A7EE5">
        <w:rPr>
          <w:rFonts w:ascii="Bahnschrift" w:hAnsi="Bahnschrift" w:cs="Calibri"/>
          <w:sz w:val="20"/>
          <w:szCs w:val="20"/>
          <w:lang w:eastAsia="pl-PL"/>
        </w:rPr>
        <w:t>– powierzchnia 41,15 ha</w:t>
      </w:r>
    </w:p>
    <w:p w14:paraId="53BE54A2" w14:textId="17C40A16" w:rsidR="00B62ED9" w:rsidRPr="002A7EE5" w:rsidRDefault="00B62ED9" w:rsidP="00B62ED9">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Działaniami zwalczania objęte zostaną gatunki z rodzaju </w:t>
      </w:r>
      <w:r w:rsidRPr="002A7EE5">
        <w:rPr>
          <w:rFonts w:ascii="Bahnschrift" w:eastAsia="Calibri" w:hAnsi="Bahnschrift" w:cs="Calibri"/>
          <w:b/>
          <w:color w:val="000000"/>
          <w:sz w:val="20"/>
          <w:szCs w:val="20"/>
        </w:rPr>
        <w:t>barszcz</w:t>
      </w:r>
      <w:r w:rsidRPr="002A7EE5">
        <w:rPr>
          <w:rFonts w:ascii="Bahnschrift" w:eastAsia="Calibri" w:hAnsi="Bahnschrift" w:cs="Calibri"/>
          <w:color w:val="000000"/>
          <w:sz w:val="20"/>
          <w:szCs w:val="20"/>
        </w:rPr>
        <w:t xml:space="preserve"> (zadanie 1 i 2). Będą one polegały na:</w:t>
      </w:r>
    </w:p>
    <w:p w14:paraId="46C5F82B" w14:textId="493D8079"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wykopywani</w:t>
      </w:r>
      <w:r w:rsidR="00ED722B" w:rsidRPr="002A7EE5">
        <w:rPr>
          <w:rFonts w:ascii="Bahnschrift" w:hAnsi="Bahnschrift" w:cs="Calibri"/>
          <w:sz w:val="20"/>
          <w:szCs w:val="20"/>
          <w:lang w:eastAsia="pl-PL"/>
        </w:rPr>
        <w:t>u</w:t>
      </w:r>
      <w:r w:rsidRPr="002A7EE5">
        <w:rPr>
          <w:rFonts w:ascii="Bahnschrift" w:hAnsi="Bahnschrift" w:cs="Calibri"/>
          <w:sz w:val="20"/>
          <w:szCs w:val="20"/>
          <w:lang w:eastAsia="pl-PL"/>
        </w:rPr>
        <w:t xml:space="preserve"> pojedynczych osobników (zadanie 1)</w:t>
      </w:r>
    </w:p>
    <w:p w14:paraId="76001F7A" w14:textId="04B2106C"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eastAsia="Calibri" w:hAnsi="Bahnschrift" w:cs="Calibri"/>
          <w:color w:val="000000"/>
          <w:sz w:val="20"/>
          <w:szCs w:val="20"/>
        </w:rPr>
        <w:t>przecinaniu szyi korzeniowej (zadanie 1)</w:t>
      </w:r>
    </w:p>
    <w:p w14:paraId="3E2CA8E5" w14:textId="146644C3" w:rsidR="00885977" w:rsidRPr="00E33ED7"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proofErr w:type="gramStart"/>
      <w:r w:rsidRPr="002A7EE5">
        <w:rPr>
          <w:rFonts w:ascii="Bahnschrift" w:eastAsia="Calibri" w:hAnsi="Bahnschrift" w:cs="Calibri"/>
          <w:color w:val="000000"/>
          <w:sz w:val="20"/>
          <w:szCs w:val="20"/>
        </w:rPr>
        <w:t>usuwaniu</w:t>
      </w:r>
      <w:proofErr w:type="gramEnd"/>
      <w:r w:rsidRPr="002A7EE5">
        <w:rPr>
          <w:rFonts w:ascii="Bahnschrift" w:eastAsia="Calibri" w:hAnsi="Bahnschrift" w:cs="Calibri"/>
          <w:color w:val="000000"/>
          <w:sz w:val="20"/>
          <w:szCs w:val="20"/>
        </w:rPr>
        <w:t xml:space="preserve"> siewek (wyrywanie, wykopywanie</w:t>
      </w:r>
      <w:r w:rsidR="001845DE" w:rsidRPr="002A7EE5">
        <w:rPr>
          <w:rFonts w:ascii="Bahnschrift" w:eastAsia="Calibri" w:hAnsi="Bahnschrift" w:cs="Calibri"/>
          <w:color w:val="000000"/>
          <w:sz w:val="20"/>
          <w:szCs w:val="20"/>
        </w:rPr>
        <w:t>, koszenie</w:t>
      </w:r>
      <w:r w:rsidRPr="002A7EE5">
        <w:rPr>
          <w:rFonts w:ascii="Bahnschrift" w:eastAsia="Calibri" w:hAnsi="Bahnschrift" w:cs="Calibri"/>
          <w:color w:val="000000"/>
          <w:sz w:val="20"/>
          <w:szCs w:val="20"/>
        </w:rPr>
        <w:t xml:space="preserve"> w zależności od warunków lokalnych i rozmiarów roślin) (zadanie 1)</w:t>
      </w:r>
    </w:p>
    <w:p w14:paraId="79C568A0" w14:textId="77777777" w:rsidR="00E33ED7" w:rsidRPr="00E33ED7" w:rsidRDefault="00E33ED7" w:rsidP="00E33ED7">
      <w:pPr>
        <w:tabs>
          <w:tab w:val="left" w:pos="426"/>
        </w:tabs>
        <w:spacing w:before="120" w:after="0"/>
        <w:jc w:val="both"/>
        <w:rPr>
          <w:rFonts w:ascii="Bahnschrift" w:hAnsi="Bahnschrift" w:cs="Calibri"/>
          <w:sz w:val="20"/>
          <w:szCs w:val="20"/>
          <w:lang w:eastAsia="pl-PL"/>
        </w:rPr>
      </w:pPr>
    </w:p>
    <w:p w14:paraId="6C705A33" w14:textId="6EAE5BD9"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proofErr w:type="gramStart"/>
      <w:r w:rsidRPr="002A7EE5">
        <w:rPr>
          <w:rFonts w:ascii="Bahnschrift" w:eastAsia="Calibri" w:hAnsi="Bahnschrift" w:cs="Calibri"/>
          <w:color w:val="000000"/>
          <w:sz w:val="20"/>
          <w:szCs w:val="20"/>
        </w:rPr>
        <w:t>dwukrotnym</w:t>
      </w:r>
      <w:proofErr w:type="gramEnd"/>
      <w:r w:rsidRPr="002A7EE5">
        <w:rPr>
          <w:rFonts w:ascii="Bahnschrift" w:eastAsia="Calibri" w:hAnsi="Bahnschrift" w:cs="Calibri"/>
          <w:color w:val="000000"/>
          <w:sz w:val="20"/>
          <w:szCs w:val="20"/>
        </w:rPr>
        <w:t xml:space="preserve"> koszeniu (zadanie 2)</w:t>
      </w:r>
    </w:p>
    <w:p w14:paraId="071F4006" w14:textId="33D0D6BD"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Ręczne wykopanie roślin barszczu polega na usuwaniu dorosłych i juwenilnych osobników barszczu wraz z</w:t>
      </w:r>
      <w:r w:rsidR="00E33ED7">
        <w:rPr>
          <w:rFonts w:ascii="Bahnschrift" w:eastAsia="Calibri" w:hAnsi="Bahnschrift" w:cs="Calibri"/>
          <w:color w:val="000000"/>
          <w:sz w:val="20"/>
          <w:szCs w:val="20"/>
        </w:rPr>
        <w:t> </w:t>
      </w:r>
      <w:r w:rsidRPr="002A7EE5">
        <w:rPr>
          <w:rFonts w:ascii="Bahnschrift" w:eastAsia="Calibri" w:hAnsi="Bahnschrift" w:cs="Calibri"/>
          <w:color w:val="000000"/>
          <w:sz w:val="20"/>
          <w:szCs w:val="20"/>
        </w:rPr>
        <w:t>szyjką korzeniową, przy użyciu szpadla lub innego ostrego narzędzia. Jeśli w terenie stwierdzone zostaną siewki należy je, w zależności od warunków lokalnych, wyrywać lub wykopywać.</w:t>
      </w:r>
    </w:p>
    <w:p w14:paraId="54E7DE26" w14:textId="59B89567"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O ile jest to możliwe, zaleca się wykopywanie roślin w całości, jednak w przypadku dużych osobników lub gdy zwalczanie jest podejmowane w fazie kwitnienia barszczy, ze względów praktycznych (w celu ułatwienia dostępu do korzenia, a także ze względów bezpieczeństwa dla realizujących zabieg) możliwe jest uprzednie usunięcie części nadziemnych. W stosunku do części osobników (siewek), można stosować wyrywanie, zwracając szczególną uwagę, czy w ziemi nie pozostał korzeń. </w:t>
      </w:r>
    </w:p>
    <w:p w14:paraId="7260F4F0" w14:textId="77777777" w:rsidR="001845DE" w:rsidRPr="002A7EE5" w:rsidRDefault="001845DE" w:rsidP="00885977">
      <w:pPr>
        <w:spacing w:before="120" w:after="0" w:line="276" w:lineRule="auto"/>
        <w:jc w:val="both"/>
        <w:rPr>
          <w:rFonts w:ascii="Bahnschrift" w:eastAsia="Calibri" w:hAnsi="Bahnschrift" w:cs="Calibri"/>
          <w:color w:val="000000"/>
          <w:sz w:val="20"/>
          <w:szCs w:val="20"/>
        </w:rPr>
      </w:pPr>
    </w:p>
    <w:p w14:paraId="5E424BF1" w14:textId="1B6B32B1"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Metoda polegająca na przecięciu szyjki korzeniowej osobnika barszczu wykonywana jest przy użyciu szpadla lub innego odpowiedniego narzędzia tnącego, na głębokości minimum 15-25 cm. Zabiegowi powinny zostać poddane wszystkie osobniki o wysokości powyżej 40 cm oraz niższe o mocno rozbudowanych rozetach liściowych. Każdorazowo należy kontrolować poprawność wykonania cięcia i w przypadku stwierdzenia, że zostało ono wykonane zbyt płytko, należy je powtórzyć na większej głębokości. Pozostałe osobniki, o mniejszych wymiarach, należy eliminować inną metodą (np. poprzez wykopywanie) lub objąć je zabiegiem przecinania w kolejnych turach zabiegów, gdy osiągną właściwy rozmiar.</w:t>
      </w:r>
    </w:p>
    <w:p w14:paraId="3356D469" w14:textId="2A48568E" w:rsidR="00B02ED7" w:rsidRPr="002A7EE5" w:rsidRDefault="00B02ED7" w:rsidP="00B02ED7">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Rekomendowane jest podjęcie pierwszego zabiegu wczesną wiosną (termin do uzgodnienia z</w:t>
      </w:r>
      <w:r w:rsidR="00E33ED7">
        <w:rPr>
          <w:rFonts w:ascii="Bahnschrift" w:hAnsi="Bahnschrift" w:cs="Calibri"/>
          <w:sz w:val="20"/>
          <w:szCs w:val="20"/>
          <w:lang w:eastAsia="pl-PL"/>
        </w:rPr>
        <w:t> </w:t>
      </w:r>
      <w:r w:rsidRPr="002A7EE5">
        <w:rPr>
          <w:rFonts w:ascii="Bahnschrift" w:hAnsi="Bahnschrift" w:cs="Calibri"/>
          <w:sz w:val="20"/>
          <w:szCs w:val="20"/>
          <w:lang w:eastAsia="pl-PL"/>
        </w:rPr>
        <w:t xml:space="preserve">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Drugi zabieg należy przeprowadzić później w sezonie wegetacyjnym (termin zależny od tempa rozwoju roślin barszczu – w uzgodnieniu z</w:t>
      </w:r>
      <w:r w:rsidR="00E33ED7">
        <w:rPr>
          <w:rFonts w:ascii="Bahnschrift" w:hAnsi="Bahnschrift" w:cs="Calibri"/>
          <w:sz w:val="20"/>
          <w:szCs w:val="20"/>
          <w:lang w:eastAsia="pl-PL"/>
        </w:rPr>
        <w:t> </w:t>
      </w:r>
      <w:r w:rsidRPr="002A7EE5">
        <w:rPr>
          <w:rFonts w:ascii="Bahnschrift" w:hAnsi="Bahnschrift" w:cs="Calibri"/>
          <w:sz w:val="20"/>
          <w:szCs w:val="20"/>
          <w:lang w:eastAsia="pl-PL"/>
        </w:rPr>
        <w:t xml:space="preserve">Zamawiającym), </w:t>
      </w:r>
      <w:proofErr w:type="gramStart"/>
      <w:r w:rsidRPr="002A7EE5">
        <w:rPr>
          <w:rFonts w:ascii="Bahnschrift" w:hAnsi="Bahnschrift" w:cs="Calibri"/>
          <w:sz w:val="20"/>
          <w:szCs w:val="20"/>
          <w:lang w:eastAsia="pl-PL"/>
        </w:rPr>
        <w:t>tak aby</w:t>
      </w:r>
      <w:proofErr w:type="gramEnd"/>
      <w:r w:rsidRPr="002A7EE5">
        <w:rPr>
          <w:rFonts w:ascii="Bahnschrift" w:hAnsi="Bahnschrift" w:cs="Calibri"/>
          <w:sz w:val="20"/>
          <w:szCs w:val="20"/>
          <w:lang w:eastAsia="pl-PL"/>
        </w:rPr>
        <w:t xml:space="preserve"> nie dopuścić do rozwoju pędów kwiatostanowych.</w:t>
      </w:r>
    </w:p>
    <w:p w14:paraId="30684B39" w14:textId="77777777"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Przy zwalczaniu kaukaskich barszczy metodą wykopywania roślin z korzeniami i przecinania szyi korzeniowej powstaje biomasa w postaci:</w:t>
      </w:r>
    </w:p>
    <w:p w14:paraId="2C1A880D" w14:textId="5340F838" w:rsidR="00B62ED9" w:rsidRPr="002A7EE5" w:rsidRDefault="00B62ED9" w:rsidP="0079629E">
      <w:pPr>
        <w:pStyle w:val="Akapitzlist"/>
        <w:numPr>
          <w:ilvl w:val="0"/>
          <w:numId w:val="22"/>
        </w:numPr>
        <w:spacing w:before="120" w:after="0"/>
        <w:ind w:left="284"/>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rozet liściowych z korzeniami lub odciętych liści oraz korzeni (o ile zabiegi rozpoczęto przed okresem kwitnienia);</w:t>
      </w:r>
    </w:p>
    <w:p w14:paraId="10E212FF" w14:textId="26721BD9" w:rsidR="00B62ED9" w:rsidRPr="002A7EE5" w:rsidRDefault="00B62ED9" w:rsidP="0079629E">
      <w:pPr>
        <w:pStyle w:val="Akapitzlist"/>
        <w:numPr>
          <w:ilvl w:val="0"/>
          <w:numId w:val="22"/>
        </w:numPr>
        <w:spacing w:before="120" w:after="0"/>
        <w:ind w:left="284"/>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całych osobników wraz z korzeniami lub odciętych części nadziemnych – w tym pędów kwiatostanowych z kwiatostanami/owocostanami – oraz korzeni (w przypadku pó</w:t>
      </w:r>
      <w:r w:rsidR="00323F4B" w:rsidRPr="002A7EE5">
        <w:rPr>
          <w:rFonts w:ascii="Bahnschrift" w:eastAsia="Calibri" w:hAnsi="Bahnschrift" w:cs="Calibri"/>
          <w:color w:val="000000"/>
          <w:sz w:val="20"/>
          <w:szCs w:val="20"/>
        </w:rPr>
        <w:t>źniejszego rozpoczęcia zabiegów</w:t>
      </w:r>
      <w:r w:rsidRPr="002A7EE5">
        <w:rPr>
          <w:rFonts w:ascii="Bahnschrift" w:eastAsia="Calibri" w:hAnsi="Bahnschrift" w:cs="Calibri"/>
          <w:color w:val="000000"/>
          <w:sz w:val="20"/>
          <w:szCs w:val="20"/>
        </w:rPr>
        <w:t xml:space="preserve">; rodzaj uzyskanej biomasy zależy od pory roku i fazy kwitnienia/owocowania). </w:t>
      </w:r>
    </w:p>
    <w:p w14:paraId="4BFF83EC" w14:textId="4D84DAC3"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Zabieg należy powtórzyć w tym samym sezonie wegetacyjnym (wykopując osobniki nowo wzeszłe lub przypadkowo pominięte w poprzednim zabiegu). </w:t>
      </w:r>
    </w:p>
    <w:p w14:paraId="2474D2EC" w14:textId="48CAE312"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Zabieg koszenia każdorazowo wykonany zostanie w odniesieniu do roślin wegetatywnych (niekwitnących), natomiast w przypadku roślin kwitnących/owocujących zabieg koszenia zostanie poprzedzony ścięciem kwiatostanów, tak by nie dopuścić do zawiązywania/rozsiewania nasion.</w:t>
      </w:r>
    </w:p>
    <w:p w14:paraId="30CC6793" w14:textId="3DBA11C9"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Miejsca odpowiednich opisanych wyżej zabiegów zostaną wskazane przez przedstawiciela </w:t>
      </w:r>
      <w:r w:rsidR="00323F4B" w:rsidRPr="002A7EE5">
        <w:rPr>
          <w:rFonts w:ascii="Bahnschrift" w:eastAsia="Calibri" w:hAnsi="Bahnschrift" w:cs="Calibri"/>
          <w:color w:val="000000"/>
          <w:sz w:val="20"/>
          <w:szCs w:val="20"/>
        </w:rPr>
        <w:t>Z</w:t>
      </w:r>
      <w:r w:rsidRPr="002A7EE5">
        <w:rPr>
          <w:rFonts w:ascii="Bahnschrift" w:eastAsia="Calibri" w:hAnsi="Bahnschrift" w:cs="Calibri"/>
          <w:color w:val="000000"/>
          <w:sz w:val="20"/>
          <w:szCs w:val="20"/>
        </w:rPr>
        <w:t>amawiającego.</w:t>
      </w:r>
    </w:p>
    <w:p w14:paraId="7C252D8E" w14:textId="77777777" w:rsidR="004E61E3" w:rsidRPr="002A7EE5" w:rsidRDefault="004E61E3" w:rsidP="004E4653">
      <w:pPr>
        <w:pStyle w:val="Akapitzlist"/>
        <w:spacing w:after="0" w:line="360" w:lineRule="auto"/>
        <w:ind w:left="644"/>
        <w:jc w:val="both"/>
        <w:rPr>
          <w:rFonts w:ascii="Bahnschrift" w:hAnsi="Bahnschrift" w:cs="Calibri"/>
          <w:b/>
          <w:bCs/>
          <w:sz w:val="20"/>
          <w:szCs w:val="20"/>
        </w:rPr>
      </w:pPr>
    </w:p>
    <w:p w14:paraId="03755B4A" w14:textId="77777777" w:rsidR="00E33ED7" w:rsidRDefault="00B02ED7" w:rsidP="00B02ED7">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barszczu,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t>
      </w:r>
    </w:p>
    <w:p w14:paraId="394B2466" w14:textId="77777777" w:rsidR="00E33ED7" w:rsidRDefault="00E33ED7" w:rsidP="00B02ED7">
      <w:pPr>
        <w:spacing w:before="120" w:after="0" w:line="276" w:lineRule="auto"/>
        <w:contextualSpacing/>
        <w:jc w:val="both"/>
        <w:rPr>
          <w:rFonts w:ascii="Bahnschrift" w:eastAsia="Times New Roman" w:hAnsi="Bahnschrift" w:cs="Calibri"/>
          <w:sz w:val="20"/>
          <w:szCs w:val="20"/>
        </w:rPr>
      </w:pPr>
    </w:p>
    <w:p w14:paraId="12C03147" w14:textId="77777777" w:rsidR="00E33ED7" w:rsidRDefault="00E33ED7" w:rsidP="00B02ED7">
      <w:pPr>
        <w:spacing w:before="120" w:after="0" w:line="276" w:lineRule="auto"/>
        <w:contextualSpacing/>
        <w:jc w:val="both"/>
        <w:rPr>
          <w:rFonts w:ascii="Bahnschrift" w:eastAsia="Times New Roman" w:hAnsi="Bahnschrift" w:cs="Calibri"/>
          <w:sz w:val="20"/>
          <w:szCs w:val="20"/>
        </w:rPr>
      </w:pPr>
    </w:p>
    <w:p w14:paraId="1827B824" w14:textId="1680B1E1" w:rsidR="00B02ED7" w:rsidRPr="002A7EE5" w:rsidRDefault="00B02ED7" w:rsidP="00B02ED7">
      <w:pPr>
        <w:spacing w:before="120" w:after="0" w:line="276" w:lineRule="auto"/>
        <w:contextualSpacing/>
        <w:jc w:val="both"/>
        <w:rPr>
          <w:rFonts w:ascii="Bahnschrift" w:eastAsia="Times New Roman" w:hAnsi="Bahnschrift" w:cs="Calibri"/>
          <w:sz w:val="20"/>
          <w:szCs w:val="20"/>
        </w:rPr>
      </w:pPr>
      <w:proofErr w:type="gramStart"/>
      <w:r w:rsidRPr="002A7EE5">
        <w:rPr>
          <w:rFonts w:ascii="Bahnschrift" w:eastAsia="Times New Roman" w:hAnsi="Bahnschrift" w:cs="Calibri"/>
          <w:sz w:val="20"/>
          <w:szCs w:val="20"/>
        </w:rPr>
        <w:t>w</w:t>
      </w:r>
      <w:proofErr w:type="gramEnd"/>
      <w:r w:rsidR="00E33ED7">
        <w:rPr>
          <w:rFonts w:ascii="Bahnschrift" w:eastAsia="Times New Roman" w:hAnsi="Bahnschrift" w:cs="Calibri"/>
          <w:sz w:val="20"/>
          <w:szCs w:val="20"/>
        </w:rPr>
        <w:t> </w:t>
      </w:r>
      <w:r w:rsidRPr="002A7EE5">
        <w:rPr>
          <w:rFonts w:ascii="Bahnschrift" w:eastAsia="Times New Roman" w:hAnsi="Bahnschrift" w:cs="Calibri"/>
          <w:sz w:val="20"/>
          <w:szCs w:val="20"/>
        </w:rPr>
        <w:t>pryzmach. Działania te należy przeprowadzić przed intensywnym wzrostem roślin, optymalnie w</w:t>
      </w:r>
      <w:r w:rsidR="00E33ED7">
        <w:rPr>
          <w:rFonts w:ascii="Bahnschrift" w:eastAsia="Times New Roman" w:hAnsi="Bahnschrift" w:cs="Calibri"/>
          <w:sz w:val="20"/>
          <w:szCs w:val="20"/>
        </w:rPr>
        <w:t> </w:t>
      </w:r>
      <w:r w:rsidRPr="002A7EE5">
        <w:rPr>
          <w:rFonts w:ascii="Bahnschrift" w:eastAsia="Times New Roman" w:hAnsi="Bahnschrift" w:cs="Calibri"/>
          <w:sz w:val="20"/>
          <w:szCs w:val="20"/>
        </w:rPr>
        <w:t>marcu/kwietniu (w zależności od warunków pogodowych).</w:t>
      </w:r>
    </w:p>
    <w:p w14:paraId="46CFEA43" w14:textId="77777777" w:rsidR="00B02ED7" w:rsidRPr="002A7EE5" w:rsidRDefault="00B02ED7" w:rsidP="00B02ED7">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315AD41F" w14:textId="77777777" w:rsidR="00B02ED7" w:rsidRPr="002A7EE5" w:rsidRDefault="00B02ED7" w:rsidP="00B02ED7">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00A2F82B" w14:textId="4AC2F4A7" w:rsidR="00B02ED7" w:rsidRPr="00922200" w:rsidRDefault="00B02ED7" w:rsidP="00922200">
      <w:pPr>
        <w:spacing w:before="120" w:after="0" w:line="276" w:lineRule="auto"/>
        <w:jc w:val="both"/>
        <w:rPr>
          <w:rFonts w:ascii="Bahnschrift" w:hAnsi="Bahnschrift" w:cs="Calibri"/>
          <w:b/>
          <w:bCs/>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bookmarkStart w:id="2" w:name="_GoBack"/>
      <w:bookmarkEnd w:id="2"/>
    </w:p>
    <w:sectPr w:rsidR="00B02ED7" w:rsidRPr="00922200" w:rsidSect="000729DF">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567"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17E4B" w14:textId="77777777" w:rsidR="00CE2570" w:rsidRDefault="00CE2570" w:rsidP="005D63CD">
      <w:pPr>
        <w:spacing w:after="0" w:line="240" w:lineRule="auto"/>
      </w:pPr>
      <w:r>
        <w:separator/>
      </w:r>
    </w:p>
  </w:endnote>
  <w:endnote w:type="continuationSeparator" w:id="0">
    <w:p w14:paraId="7F3384D5" w14:textId="77777777" w:rsidR="00CE2570" w:rsidRDefault="00CE2570" w:rsidP="005D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1"/>
    <w:family w:val="auto"/>
    <w:pitch w:val="default"/>
  </w:font>
  <w:font w:name="Palatino Linotype">
    <w:panose1 w:val="02040502050505030304"/>
    <w:charset w:val="EE"/>
    <w:family w:val="roman"/>
    <w:pitch w:val="variable"/>
    <w:sig w:usb0="E0000287" w:usb1="40000013" w:usb2="00000000" w:usb3="00000000" w:csb0="0000019F" w:csb1="00000000"/>
  </w:font>
  <w:font w:name="Minion Pro">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T Sans">
    <w:altName w:val="Corbel"/>
    <w:charset w:val="EE"/>
    <w:family w:val="swiss"/>
    <w:pitch w:val="variable"/>
    <w:sig w:usb0="00000001"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BC89A" w14:textId="77777777" w:rsidR="007E0D80" w:rsidRDefault="007E0D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06258"/>
      <w:docPartObj>
        <w:docPartGallery w:val="Page Numbers (Bottom of Page)"/>
        <w:docPartUnique/>
      </w:docPartObj>
    </w:sdtPr>
    <w:sdtEndPr/>
    <w:sdtContent>
      <w:p w14:paraId="7D0E7A4F" w14:textId="12A3AE6B" w:rsidR="00323F4B" w:rsidRDefault="007E0D80">
        <w:pPr>
          <w:pStyle w:val="Stopka"/>
          <w:jc w:val="center"/>
        </w:pPr>
        <w:r w:rsidRPr="00D61394">
          <w:rPr>
            <w:rFonts w:ascii="PT Sans" w:hAnsi="PT Sans"/>
            <w:noProof/>
            <w:color w:val="002D59"/>
            <w:sz w:val="26"/>
            <w:szCs w:val="26"/>
            <w:lang w:eastAsia="pl-PL"/>
          </w:rPr>
          <w:drawing>
            <wp:anchor distT="0" distB="0" distL="114300" distR="114300" simplePos="0" relativeHeight="251662336" behindDoc="1" locked="0" layoutInCell="1" allowOverlap="1" wp14:anchorId="7ACA1BED" wp14:editId="439C1709">
              <wp:simplePos x="0" y="0"/>
              <wp:positionH relativeFrom="page">
                <wp:align>left</wp:align>
              </wp:positionH>
              <wp:positionV relativeFrom="page">
                <wp:posOffset>9458325</wp:posOffset>
              </wp:positionV>
              <wp:extent cx="3259455" cy="47625"/>
              <wp:effectExtent l="0" t="0" r="0" b="9525"/>
              <wp:wrapNone/>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flipV="1">
                        <a:off x="0" y="0"/>
                        <a:ext cx="3259455" cy="47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3F4B">
          <w:fldChar w:fldCharType="begin"/>
        </w:r>
        <w:r w:rsidR="00323F4B">
          <w:instrText>PAGE   \* MERGEFORMAT</w:instrText>
        </w:r>
        <w:r w:rsidR="00323F4B">
          <w:fldChar w:fldCharType="separate"/>
        </w:r>
        <w:r w:rsidR="00E33ED7">
          <w:rPr>
            <w:noProof/>
          </w:rPr>
          <w:t>18</w:t>
        </w:r>
        <w:r w:rsidR="00323F4B">
          <w:fldChar w:fldCharType="end"/>
        </w:r>
      </w:p>
    </w:sdtContent>
  </w:sdt>
  <w:p w14:paraId="1E34488D" w14:textId="72FDEE16" w:rsidR="007E0D80" w:rsidRPr="0017299B" w:rsidRDefault="007E0D80" w:rsidP="007E0D80">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3360" behindDoc="1" locked="0" layoutInCell="1" allowOverlap="1" wp14:anchorId="41882051" wp14:editId="6E216363">
          <wp:simplePos x="0" y="0"/>
          <wp:positionH relativeFrom="page">
            <wp:posOffset>3973830</wp:posOffset>
          </wp:positionH>
          <wp:positionV relativeFrom="page">
            <wp:posOffset>9195435</wp:posOffset>
          </wp:positionV>
          <wp:extent cx="3580765" cy="1380490"/>
          <wp:effectExtent l="0" t="0" r="635" b="0"/>
          <wp:wrapNone/>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580765" cy="1380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18B">
      <w:rPr>
        <w:rFonts w:ascii="PT Sans" w:hAnsi="PT Sans"/>
        <w:color w:val="002D59"/>
        <w:sz w:val="16"/>
        <w:szCs w:val="16"/>
      </w:rPr>
      <w:t>Uniwersytet Śląski w Katowicach</w:t>
    </w:r>
  </w:p>
  <w:p w14:paraId="56CFFA00" w14:textId="77777777" w:rsidR="007E0D80" w:rsidRDefault="007E0D80" w:rsidP="007E0D80">
    <w:pPr>
      <w:pStyle w:val="Stopka"/>
      <w:spacing w:line="200" w:lineRule="exact"/>
      <w:rPr>
        <w:rFonts w:ascii="PT Sans" w:hAnsi="PT Sans"/>
        <w:color w:val="002D59"/>
        <w:sz w:val="16"/>
        <w:szCs w:val="16"/>
      </w:rPr>
    </w:pPr>
    <w:r>
      <w:rPr>
        <w:rFonts w:ascii="PT Sans" w:hAnsi="PT Sans"/>
        <w:color w:val="002D59"/>
        <w:sz w:val="16"/>
        <w:szCs w:val="16"/>
      </w:rPr>
      <w:t>Wydział Nauk Przyrodniczych</w:t>
    </w:r>
    <w:r w:rsidRPr="006B318B">
      <w:rPr>
        <w:rFonts w:ascii="PT Sans" w:hAnsi="PT Sans"/>
        <w:color w:val="002D59"/>
        <w:sz w:val="16"/>
        <w:szCs w:val="16"/>
      </w:rPr>
      <w:t xml:space="preserve"> </w:t>
    </w:r>
  </w:p>
  <w:p w14:paraId="03B6B55C" w14:textId="77777777" w:rsidR="007E0D80" w:rsidRPr="006B318B" w:rsidRDefault="007E0D80" w:rsidP="007E0D80">
    <w:pPr>
      <w:pStyle w:val="Stopka"/>
      <w:spacing w:line="200" w:lineRule="exact"/>
      <w:rPr>
        <w:rFonts w:ascii="PT Sans" w:hAnsi="PT Sans"/>
        <w:color w:val="002D59"/>
        <w:sz w:val="16"/>
        <w:szCs w:val="16"/>
      </w:rPr>
    </w:pPr>
    <w:r>
      <w:rPr>
        <w:rFonts w:ascii="PT Sans" w:hAnsi="PT Sans"/>
        <w:color w:val="002D59"/>
        <w:sz w:val="16"/>
        <w:szCs w:val="16"/>
      </w:rPr>
      <w:t>Instytut Biologii, Biotechnologii i Ochrony Środowiska</w:t>
    </w:r>
  </w:p>
  <w:p w14:paraId="1358385B" w14:textId="77777777" w:rsidR="007E0D80" w:rsidRPr="006B318B" w:rsidRDefault="007E0D80" w:rsidP="007E0D80">
    <w:pPr>
      <w:pStyle w:val="Stopka"/>
      <w:tabs>
        <w:tab w:val="clear" w:pos="4536"/>
        <w:tab w:val="clear" w:pos="9072"/>
        <w:tab w:val="left" w:pos="7236"/>
      </w:tabs>
      <w:spacing w:line="200" w:lineRule="exact"/>
      <w:rPr>
        <w:rFonts w:ascii="PT Sans" w:hAnsi="PT Sans"/>
        <w:color w:val="002D59"/>
        <w:sz w:val="16"/>
        <w:szCs w:val="16"/>
      </w:rPr>
    </w:pPr>
    <w:r w:rsidRPr="006B318B">
      <w:rPr>
        <w:rFonts w:ascii="PT Sans" w:hAnsi="PT Sans"/>
        <w:color w:val="002D59"/>
        <w:sz w:val="16"/>
        <w:szCs w:val="16"/>
      </w:rPr>
      <w:t xml:space="preserve">ul. </w:t>
    </w:r>
    <w:r>
      <w:rPr>
        <w:rFonts w:ascii="PT Sans" w:hAnsi="PT Sans"/>
        <w:color w:val="002D59"/>
        <w:sz w:val="16"/>
        <w:szCs w:val="16"/>
      </w:rPr>
      <w:t>Jagiellońska 28</w:t>
    </w:r>
    <w:r w:rsidRPr="006B318B">
      <w:rPr>
        <w:rFonts w:ascii="PT Sans" w:hAnsi="PT Sans"/>
        <w:color w:val="002D59"/>
        <w:sz w:val="16"/>
        <w:szCs w:val="16"/>
      </w:rPr>
      <w:t>, 40-0</w:t>
    </w:r>
    <w:r>
      <w:rPr>
        <w:rFonts w:ascii="PT Sans" w:hAnsi="PT Sans"/>
        <w:color w:val="002D59"/>
        <w:sz w:val="16"/>
        <w:szCs w:val="16"/>
      </w:rPr>
      <w:t xml:space="preserve">32 </w:t>
    </w:r>
    <w:r w:rsidRPr="006B318B">
      <w:rPr>
        <w:rFonts w:ascii="PT Sans" w:hAnsi="PT Sans"/>
        <w:color w:val="002D59"/>
        <w:sz w:val="16"/>
        <w:szCs w:val="16"/>
      </w:rPr>
      <w:t>Katowice</w:t>
    </w:r>
    <w:r>
      <w:rPr>
        <w:rFonts w:ascii="PT Sans" w:hAnsi="PT Sans"/>
        <w:color w:val="002D59"/>
        <w:sz w:val="16"/>
        <w:szCs w:val="16"/>
      </w:rPr>
      <w:tab/>
    </w:r>
  </w:p>
  <w:p w14:paraId="3A76BBCC" w14:textId="77777777" w:rsidR="007E0D80" w:rsidRPr="000C5ABC" w:rsidRDefault="007E0D80" w:rsidP="007E0D80">
    <w:pPr>
      <w:pStyle w:val="Stopka"/>
      <w:spacing w:line="200" w:lineRule="exact"/>
      <w:rPr>
        <w:rFonts w:ascii="PT Sans" w:hAnsi="PT Sans"/>
        <w:color w:val="002D59"/>
        <w:sz w:val="16"/>
        <w:szCs w:val="16"/>
        <w:u w:val="single"/>
        <w:lang w:val="de-DE"/>
      </w:rPr>
    </w:pPr>
    <w:r w:rsidRPr="000C5ABC">
      <w:rPr>
        <w:rFonts w:ascii="PT Sans" w:hAnsi="PT Sans"/>
        <w:color w:val="002D59"/>
        <w:sz w:val="16"/>
        <w:szCs w:val="16"/>
        <w:lang w:val="de-DE"/>
      </w:rPr>
      <w:t>tel.</w:t>
    </w:r>
    <w:r>
      <w:rPr>
        <w:rFonts w:ascii="PT Sans" w:hAnsi="PT Sans"/>
        <w:color w:val="002D59"/>
        <w:sz w:val="16"/>
        <w:szCs w:val="16"/>
        <w:lang w:val="de-DE"/>
      </w:rPr>
      <w:t>:</w:t>
    </w:r>
    <w:r w:rsidRPr="000C5ABC">
      <w:rPr>
        <w:rFonts w:ascii="PT Sans" w:hAnsi="PT Sans"/>
        <w:color w:val="002D59"/>
        <w:sz w:val="16"/>
        <w:szCs w:val="16"/>
        <w:lang w:val="de-DE"/>
      </w:rPr>
      <w:t xml:space="preserve"> 32 </w:t>
    </w:r>
    <w:r>
      <w:rPr>
        <w:rFonts w:ascii="PT Sans" w:hAnsi="PT Sans"/>
        <w:color w:val="002D59"/>
        <w:sz w:val="16"/>
        <w:szCs w:val="16"/>
        <w:lang w:val="de-DE"/>
      </w:rPr>
      <w:t>20 09 592, 32 20 09 461</w:t>
    </w:r>
    <w:r w:rsidRPr="000C5ABC">
      <w:rPr>
        <w:rFonts w:ascii="PT Sans" w:hAnsi="PT Sans"/>
        <w:color w:val="002D59"/>
        <w:sz w:val="16"/>
        <w:szCs w:val="16"/>
        <w:lang w:val="de-DE"/>
      </w:rPr>
      <w:t xml:space="preserve">, e-mail: </w:t>
    </w:r>
    <w:r>
      <w:rPr>
        <w:rFonts w:ascii="PT Sans" w:hAnsi="PT Sans"/>
        <w:color w:val="002D59"/>
        <w:sz w:val="16"/>
        <w:szCs w:val="16"/>
        <w:lang w:val="de-DE"/>
      </w:rPr>
      <w:t>ibbios.wnp</w:t>
    </w:r>
    <w:r w:rsidRPr="000C5ABC">
      <w:rPr>
        <w:rFonts w:ascii="PT Sans" w:hAnsi="PT Sans"/>
        <w:color w:val="002D59"/>
        <w:sz w:val="16"/>
        <w:szCs w:val="16"/>
        <w:lang w:val="de-DE"/>
      </w:rPr>
      <w:t>@us.edu.pl</w:t>
    </w:r>
  </w:p>
  <w:p w14:paraId="780F588C" w14:textId="77777777" w:rsidR="007E0D80" w:rsidRPr="000C5ABC" w:rsidRDefault="007E0D80" w:rsidP="007E0D80">
    <w:pPr>
      <w:pStyle w:val="Stopka"/>
      <w:spacing w:line="200" w:lineRule="exact"/>
      <w:rPr>
        <w:rFonts w:ascii="PT Sans" w:hAnsi="PT Sans"/>
        <w:color w:val="002D59"/>
        <w:sz w:val="16"/>
        <w:szCs w:val="16"/>
        <w:lang w:val="de-DE"/>
      </w:rPr>
    </w:pPr>
  </w:p>
  <w:p w14:paraId="7FC4F216" w14:textId="77777777" w:rsidR="007E0D80" w:rsidRPr="0017299B" w:rsidRDefault="007E0D80" w:rsidP="007E0D80">
    <w:pPr>
      <w:pStyle w:val="Stopka"/>
      <w:spacing w:line="200" w:lineRule="exact"/>
      <w:rPr>
        <w:rFonts w:ascii="PT Sans" w:hAnsi="PT Sans"/>
        <w:color w:val="002D59"/>
        <w:sz w:val="16"/>
        <w:szCs w:val="16"/>
      </w:rPr>
    </w:pPr>
    <w:r w:rsidRPr="006B318B">
      <w:rPr>
        <w:rFonts w:ascii="PT Sans" w:hAnsi="PT Sans"/>
        <w:color w:val="002D59"/>
        <w:sz w:val="18"/>
        <w:szCs w:val="18"/>
      </w:rPr>
      <w:t>www.</w:t>
    </w:r>
    <w:r w:rsidRPr="006B318B">
      <w:rPr>
        <w:rFonts w:ascii="PT Sans" w:hAnsi="PT Sans"/>
        <w:b/>
        <w:bCs/>
        <w:color w:val="002D59"/>
        <w:sz w:val="18"/>
        <w:szCs w:val="18"/>
      </w:rPr>
      <w:t>us.</w:t>
    </w:r>
    <w:r w:rsidRPr="006B318B">
      <w:rPr>
        <w:rFonts w:ascii="PT Sans" w:hAnsi="PT Sans"/>
        <w:color w:val="002D59"/>
        <w:sz w:val="18"/>
        <w:szCs w:val="18"/>
      </w:rPr>
      <w:t>edu.pl</w:t>
    </w:r>
  </w:p>
  <w:p w14:paraId="2F772F6C" w14:textId="77777777" w:rsidR="00323F4B" w:rsidRPr="0017299B" w:rsidRDefault="00323F4B" w:rsidP="0017299B">
    <w:pPr>
      <w:pStyle w:val="Stopka"/>
      <w:spacing w:line="200" w:lineRule="exact"/>
      <w:rPr>
        <w:rFonts w:ascii="PT Sans" w:hAnsi="PT Sans"/>
        <w:color w:val="002D59"/>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261D" w14:textId="77777777" w:rsidR="007E0D80" w:rsidRDefault="007E0D8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CB325" w14:textId="77777777" w:rsidR="00CE2570" w:rsidRDefault="00CE2570" w:rsidP="005D63CD">
      <w:pPr>
        <w:spacing w:after="0" w:line="240" w:lineRule="auto"/>
      </w:pPr>
      <w:r>
        <w:separator/>
      </w:r>
    </w:p>
  </w:footnote>
  <w:footnote w:type="continuationSeparator" w:id="0">
    <w:p w14:paraId="5AF1AA3F" w14:textId="77777777" w:rsidR="00CE2570" w:rsidRDefault="00CE2570" w:rsidP="005D6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931E5" w14:textId="77777777" w:rsidR="007E0D80" w:rsidRDefault="007E0D8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FC930" w14:textId="77777777" w:rsidR="00323F4B" w:rsidRDefault="00323F4B" w:rsidP="000729DF">
    <w:pPr>
      <w:pStyle w:val="Nagwek"/>
      <w:tabs>
        <w:tab w:val="clear" w:pos="4536"/>
        <w:tab w:val="clear" w:pos="9072"/>
        <w:tab w:val="left" w:pos="1650"/>
      </w:tabs>
      <w:rPr>
        <w:noProof/>
        <w:lang w:eastAsia="pl-PL"/>
      </w:rPr>
    </w:pPr>
  </w:p>
  <w:p w14:paraId="3165E2F2" w14:textId="77777777" w:rsidR="00323F4B" w:rsidRDefault="00323F4B" w:rsidP="000729DF">
    <w:pPr>
      <w:pStyle w:val="Nagwek"/>
      <w:tabs>
        <w:tab w:val="clear" w:pos="4536"/>
        <w:tab w:val="clear" w:pos="9072"/>
        <w:tab w:val="left" w:pos="1650"/>
      </w:tabs>
    </w:pPr>
    <w:r>
      <w:rPr>
        <w:noProof/>
        <w:lang w:eastAsia="pl-PL"/>
      </w:rPr>
      <w:drawing>
        <wp:anchor distT="0" distB="0" distL="114300" distR="114300" simplePos="0" relativeHeight="251660288" behindDoc="1" locked="1" layoutInCell="1" allowOverlap="1" wp14:anchorId="61569588" wp14:editId="51B375CC">
          <wp:simplePos x="0" y="0"/>
          <wp:positionH relativeFrom="page">
            <wp:posOffset>0</wp:posOffset>
          </wp:positionH>
          <wp:positionV relativeFrom="page">
            <wp:posOffset>0</wp:posOffset>
          </wp:positionV>
          <wp:extent cx="7563485" cy="15005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3485" cy="1500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C033B5" w14:textId="77777777" w:rsidR="00323F4B" w:rsidRPr="0027681F" w:rsidRDefault="00323F4B" w:rsidP="00CF1E8E">
    <w:pPr>
      <w:pStyle w:val="Stopka"/>
      <w:spacing w:line="200" w:lineRule="exact"/>
      <w:rPr>
        <w:rFonts w:ascii="PT Sans" w:hAnsi="PT Sans"/>
        <w:i/>
        <w:color w:val="002D59"/>
        <w:sz w:val="14"/>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30E6" w14:textId="77777777" w:rsidR="007E0D80" w:rsidRDefault="007E0D8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6AD"/>
    <w:multiLevelType w:val="multilevel"/>
    <w:tmpl w:val="B53A1CC4"/>
    <w:lvl w:ilvl="0">
      <w:start w:val="1"/>
      <w:numFmt w:val="bullet"/>
      <w:lvlText w:val=""/>
      <w:lvlJc w:val="left"/>
      <w:pPr>
        <w:tabs>
          <w:tab w:val="num" w:pos="0"/>
        </w:tabs>
        <w:ind w:left="1060" w:hanging="360"/>
      </w:pPr>
      <w:rPr>
        <w:rFonts w:ascii="Symbol" w:hAnsi="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1">
    <w:nsid w:val="11C67BAA"/>
    <w:multiLevelType w:val="hybridMultilevel"/>
    <w:tmpl w:val="287C8138"/>
    <w:lvl w:ilvl="0" w:tplc="4FB6563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
    <w:nsid w:val="148905C9"/>
    <w:multiLevelType w:val="multilevel"/>
    <w:tmpl w:val="2E5034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3FE7427"/>
    <w:multiLevelType w:val="hybridMultilevel"/>
    <w:tmpl w:val="67802C32"/>
    <w:lvl w:ilvl="0" w:tplc="4FB656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40216FA"/>
    <w:multiLevelType w:val="hybridMultilevel"/>
    <w:tmpl w:val="D7FEE650"/>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nsid w:val="2EDF568D"/>
    <w:multiLevelType w:val="hybridMultilevel"/>
    <w:tmpl w:val="57BAECB2"/>
    <w:lvl w:ilvl="0" w:tplc="4FB6563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nsid w:val="348E62F4"/>
    <w:multiLevelType w:val="multilevel"/>
    <w:tmpl w:val="20EC8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5D149DE"/>
    <w:multiLevelType w:val="hybridMultilevel"/>
    <w:tmpl w:val="C5F03EE4"/>
    <w:lvl w:ilvl="0" w:tplc="1C9833AC">
      <w:start w:val="5"/>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40FB0DB2"/>
    <w:multiLevelType w:val="hybridMultilevel"/>
    <w:tmpl w:val="A562462E"/>
    <w:lvl w:ilvl="0" w:tplc="AB9AA3FC">
      <w:start w:val="6"/>
      <w:numFmt w:val="lowerLetter"/>
      <w:lvlText w:val="%1)"/>
      <w:lvlJc w:val="left"/>
      <w:pPr>
        <w:ind w:left="6032" w:hanging="360"/>
      </w:pPr>
      <w:rPr>
        <w:rFonts w:hint="default"/>
      </w:rPr>
    </w:lvl>
    <w:lvl w:ilvl="1" w:tplc="04150019" w:tentative="1">
      <w:start w:val="1"/>
      <w:numFmt w:val="lowerLetter"/>
      <w:lvlText w:val="%2."/>
      <w:lvlJc w:val="left"/>
      <w:pPr>
        <w:ind w:left="6752" w:hanging="360"/>
      </w:pPr>
    </w:lvl>
    <w:lvl w:ilvl="2" w:tplc="0415001B" w:tentative="1">
      <w:start w:val="1"/>
      <w:numFmt w:val="lowerRoman"/>
      <w:lvlText w:val="%3."/>
      <w:lvlJc w:val="right"/>
      <w:pPr>
        <w:ind w:left="7472" w:hanging="180"/>
      </w:pPr>
    </w:lvl>
    <w:lvl w:ilvl="3" w:tplc="0415000F" w:tentative="1">
      <w:start w:val="1"/>
      <w:numFmt w:val="decimal"/>
      <w:lvlText w:val="%4."/>
      <w:lvlJc w:val="left"/>
      <w:pPr>
        <w:ind w:left="8192" w:hanging="360"/>
      </w:pPr>
    </w:lvl>
    <w:lvl w:ilvl="4" w:tplc="04150019" w:tentative="1">
      <w:start w:val="1"/>
      <w:numFmt w:val="lowerLetter"/>
      <w:lvlText w:val="%5."/>
      <w:lvlJc w:val="left"/>
      <w:pPr>
        <w:ind w:left="8912" w:hanging="360"/>
      </w:pPr>
    </w:lvl>
    <w:lvl w:ilvl="5" w:tplc="0415001B" w:tentative="1">
      <w:start w:val="1"/>
      <w:numFmt w:val="lowerRoman"/>
      <w:lvlText w:val="%6."/>
      <w:lvlJc w:val="right"/>
      <w:pPr>
        <w:ind w:left="9632" w:hanging="180"/>
      </w:pPr>
    </w:lvl>
    <w:lvl w:ilvl="6" w:tplc="0415000F" w:tentative="1">
      <w:start w:val="1"/>
      <w:numFmt w:val="decimal"/>
      <w:lvlText w:val="%7."/>
      <w:lvlJc w:val="left"/>
      <w:pPr>
        <w:ind w:left="10352" w:hanging="360"/>
      </w:pPr>
    </w:lvl>
    <w:lvl w:ilvl="7" w:tplc="04150019" w:tentative="1">
      <w:start w:val="1"/>
      <w:numFmt w:val="lowerLetter"/>
      <w:lvlText w:val="%8."/>
      <w:lvlJc w:val="left"/>
      <w:pPr>
        <w:ind w:left="11072" w:hanging="360"/>
      </w:pPr>
    </w:lvl>
    <w:lvl w:ilvl="8" w:tplc="0415001B" w:tentative="1">
      <w:start w:val="1"/>
      <w:numFmt w:val="lowerRoman"/>
      <w:lvlText w:val="%9."/>
      <w:lvlJc w:val="right"/>
      <w:pPr>
        <w:ind w:left="11792" w:hanging="180"/>
      </w:pPr>
    </w:lvl>
  </w:abstractNum>
  <w:abstractNum w:abstractNumId="9">
    <w:nsid w:val="44E66E8D"/>
    <w:multiLevelType w:val="hybridMultilevel"/>
    <w:tmpl w:val="BF361B16"/>
    <w:lvl w:ilvl="0" w:tplc="F558B46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46271AB2"/>
    <w:multiLevelType w:val="hybridMultilevel"/>
    <w:tmpl w:val="847E5D1C"/>
    <w:lvl w:ilvl="0" w:tplc="4FB656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4D893DD7"/>
    <w:multiLevelType w:val="hybridMultilevel"/>
    <w:tmpl w:val="A562462E"/>
    <w:lvl w:ilvl="0" w:tplc="AB9AA3FC">
      <w:start w:val="6"/>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53314552"/>
    <w:multiLevelType w:val="hybridMultilevel"/>
    <w:tmpl w:val="E8A80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514374D"/>
    <w:multiLevelType w:val="multilevel"/>
    <w:tmpl w:val="91C01D22"/>
    <w:lvl w:ilvl="0">
      <w:start w:val="1"/>
      <w:numFmt w:val="bullet"/>
      <w:lvlText w:val=""/>
      <w:lvlJc w:val="left"/>
      <w:pPr>
        <w:tabs>
          <w:tab w:val="num" w:pos="0"/>
        </w:tabs>
        <w:ind w:left="1060" w:hanging="360"/>
      </w:pPr>
      <w:rPr>
        <w:rFonts w:ascii="Symbol" w:hAnsi="Symbol" w:cs="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14">
    <w:nsid w:val="57080990"/>
    <w:multiLevelType w:val="hybridMultilevel"/>
    <w:tmpl w:val="F90E2CB8"/>
    <w:lvl w:ilvl="0" w:tplc="4FB656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5C457F1A"/>
    <w:multiLevelType w:val="hybridMultilevel"/>
    <w:tmpl w:val="8A24F990"/>
    <w:lvl w:ilvl="0" w:tplc="B2A8544A">
      <w:start w:val="1"/>
      <w:numFmt w:val="lowerLetter"/>
      <w:lvlText w:val="%1)"/>
      <w:lvlJc w:val="left"/>
      <w:pPr>
        <w:ind w:left="57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F4A6CA0"/>
    <w:multiLevelType w:val="hybridMultilevel"/>
    <w:tmpl w:val="97B0B148"/>
    <w:lvl w:ilvl="0" w:tplc="04150011">
      <w:start w:val="1"/>
      <w:numFmt w:val="decimal"/>
      <w:lvlText w:val="%1)"/>
      <w:lvlJc w:val="left"/>
      <w:pPr>
        <w:ind w:left="720" w:hanging="360"/>
      </w:pPr>
      <w:rPr>
        <w:rFonts w:hint="default"/>
        <w:b w:val="0"/>
      </w:rPr>
    </w:lvl>
    <w:lvl w:ilvl="1" w:tplc="B202A3C8">
      <w:start w:val="1"/>
      <w:numFmt w:val="decimal"/>
      <w:lvlText w:val="%2."/>
      <w:lvlJc w:val="left"/>
      <w:pPr>
        <w:ind w:left="644" w:hanging="360"/>
      </w:pPr>
      <w:rPr>
        <w:rFonts w:hint="default"/>
        <w:b w:val="0"/>
      </w:rPr>
    </w:lvl>
    <w:lvl w:ilvl="2" w:tplc="9B5A749A">
      <w:start w:val="1"/>
      <w:numFmt w:val="lowerLetter"/>
      <w:lvlText w:val="%3)"/>
      <w:lvlJc w:val="left"/>
      <w:pPr>
        <w:ind w:left="1069"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1E318EA"/>
    <w:multiLevelType w:val="hybridMultilevel"/>
    <w:tmpl w:val="B2CEFEB0"/>
    <w:lvl w:ilvl="0" w:tplc="567C5E6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FF6035A"/>
    <w:multiLevelType w:val="hybridMultilevel"/>
    <w:tmpl w:val="16B469D6"/>
    <w:lvl w:ilvl="0" w:tplc="F3DAA722">
      <w:start w:val="1"/>
      <w:numFmt w:val="decimal"/>
      <w:lvlText w:val="%1)"/>
      <w:lvlJc w:val="left"/>
      <w:pPr>
        <w:ind w:left="720" w:hanging="360"/>
      </w:pPr>
      <w:rPr>
        <w:b w:val="0"/>
      </w:rPr>
    </w:lvl>
    <w:lvl w:ilvl="1" w:tplc="2B8854BA">
      <w:start w:val="1"/>
      <w:numFmt w:val="decimal"/>
      <w:lvlText w:val="%2)"/>
      <w:lvlJc w:val="left"/>
      <w:pPr>
        <w:ind w:left="1440" w:hanging="360"/>
      </w:pPr>
      <w:rPr>
        <w:rFonts w:ascii="Arial" w:eastAsia="Times New Roman" w:hAnsi="Arial" w:cs="Arial" w:hint="default"/>
        <w:b w:val="0"/>
      </w:rPr>
    </w:lvl>
    <w:lvl w:ilvl="2" w:tplc="B2A8544A">
      <w:start w:val="1"/>
      <w:numFmt w:val="lowerLetter"/>
      <w:lvlText w:val="%3)"/>
      <w:lvlJc w:val="left"/>
      <w:pPr>
        <w:ind w:left="5747" w:hanging="360"/>
      </w:pPr>
      <w:rPr>
        <w:rFonts w:hint="default"/>
        <w:b w:val="0"/>
        <w:i w:val="0"/>
      </w:rPr>
    </w:lvl>
    <w:lvl w:ilvl="3" w:tplc="DC6A567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1372979"/>
    <w:multiLevelType w:val="multilevel"/>
    <w:tmpl w:val="71F2E87E"/>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20">
    <w:nsid w:val="72C00FDA"/>
    <w:multiLevelType w:val="hybridMultilevel"/>
    <w:tmpl w:val="8A24F990"/>
    <w:lvl w:ilvl="0" w:tplc="B2A8544A">
      <w:start w:val="1"/>
      <w:numFmt w:val="lowerLetter"/>
      <w:lvlText w:val="%1)"/>
      <w:lvlJc w:val="left"/>
      <w:pPr>
        <w:ind w:left="57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1E7829"/>
    <w:multiLevelType w:val="hybridMultilevel"/>
    <w:tmpl w:val="FB4E779A"/>
    <w:lvl w:ilvl="0" w:tplc="4FB65630">
      <w:start w:val="1"/>
      <w:numFmt w:val="bullet"/>
      <w:lvlText w:val=""/>
      <w:lvlJc w:val="left"/>
      <w:pPr>
        <w:ind w:left="177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6"/>
  </w:num>
  <w:num w:numId="4">
    <w:abstractNumId w:val="17"/>
  </w:num>
  <w:num w:numId="5">
    <w:abstractNumId w:val="5"/>
  </w:num>
  <w:num w:numId="6">
    <w:abstractNumId w:val="9"/>
  </w:num>
  <w:num w:numId="7">
    <w:abstractNumId w:val="12"/>
  </w:num>
  <w:num w:numId="8">
    <w:abstractNumId w:val="14"/>
  </w:num>
  <w:num w:numId="9">
    <w:abstractNumId w:val="19"/>
  </w:num>
  <w:num w:numId="10">
    <w:abstractNumId w:val="10"/>
  </w:num>
  <w:num w:numId="11">
    <w:abstractNumId w:val="21"/>
  </w:num>
  <w:num w:numId="12">
    <w:abstractNumId w:val="4"/>
  </w:num>
  <w:num w:numId="13">
    <w:abstractNumId w:val="2"/>
  </w:num>
  <w:num w:numId="14">
    <w:abstractNumId w:val="0"/>
  </w:num>
  <w:num w:numId="15">
    <w:abstractNumId w:val="13"/>
  </w:num>
  <w:num w:numId="16">
    <w:abstractNumId w:val="20"/>
  </w:num>
  <w:num w:numId="17">
    <w:abstractNumId w:val="11"/>
  </w:num>
  <w:num w:numId="18">
    <w:abstractNumId w:val="15"/>
  </w:num>
  <w:num w:numId="19">
    <w:abstractNumId w:val="8"/>
  </w:num>
  <w:num w:numId="20">
    <w:abstractNumId w:val="7"/>
  </w:num>
  <w:num w:numId="21">
    <w:abstractNumId w:val="1"/>
  </w:num>
  <w:num w:numId="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zyna Bzdęga">
    <w15:presenceInfo w15:providerId="Windows Live" w15:userId="dd64438adafeea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7ewNDAwMDOwNLIwtzBS0lEKTi0uzszPAykwMqwFAEwcR2YtAAAA"/>
  </w:docVars>
  <w:rsids>
    <w:rsidRoot w:val="005D63CD"/>
    <w:rsid w:val="00000942"/>
    <w:rsid w:val="00000A13"/>
    <w:rsid w:val="000216EE"/>
    <w:rsid w:val="000257A4"/>
    <w:rsid w:val="0006168D"/>
    <w:rsid w:val="00062715"/>
    <w:rsid w:val="000673A1"/>
    <w:rsid w:val="000729DF"/>
    <w:rsid w:val="000779B0"/>
    <w:rsid w:val="000A188F"/>
    <w:rsid w:val="000C0053"/>
    <w:rsid w:val="000C3F05"/>
    <w:rsid w:val="000C5ABC"/>
    <w:rsid w:val="000D72E8"/>
    <w:rsid w:val="000E3BF0"/>
    <w:rsid w:val="000E47E8"/>
    <w:rsid w:val="000F36DF"/>
    <w:rsid w:val="00112F29"/>
    <w:rsid w:val="001159E2"/>
    <w:rsid w:val="00134018"/>
    <w:rsid w:val="00142CB6"/>
    <w:rsid w:val="0015353B"/>
    <w:rsid w:val="0017299B"/>
    <w:rsid w:val="001752C8"/>
    <w:rsid w:val="00183227"/>
    <w:rsid w:val="001845DE"/>
    <w:rsid w:val="00190167"/>
    <w:rsid w:val="001902EC"/>
    <w:rsid w:val="00192D9B"/>
    <w:rsid w:val="001A0053"/>
    <w:rsid w:val="001A54FC"/>
    <w:rsid w:val="001A688C"/>
    <w:rsid w:val="001B0704"/>
    <w:rsid w:val="001B1AC0"/>
    <w:rsid w:val="001B6360"/>
    <w:rsid w:val="001C22E5"/>
    <w:rsid w:val="001D2848"/>
    <w:rsid w:val="001E3465"/>
    <w:rsid w:val="001E6EDE"/>
    <w:rsid w:val="001F04B2"/>
    <w:rsid w:val="00200A27"/>
    <w:rsid w:val="0020348F"/>
    <w:rsid w:val="00207F5F"/>
    <w:rsid w:val="002141E9"/>
    <w:rsid w:val="002200F2"/>
    <w:rsid w:val="002210DB"/>
    <w:rsid w:val="00230C53"/>
    <w:rsid w:val="00236006"/>
    <w:rsid w:val="002441EA"/>
    <w:rsid w:val="00260442"/>
    <w:rsid w:val="0026069A"/>
    <w:rsid w:val="00272CF1"/>
    <w:rsid w:val="0027505E"/>
    <w:rsid w:val="0027681F"/>
    <w:rsid w:val="00295756"/>
    <w:rsid w:val="002A20D1"/>
    <w:rsid w:val="002A50F6"/>
    <w:rsid w:val="002A7EE5"/>
    <w:rsid w:val="002B3B39"/>
    <w:rsid w:val="002D1AA4"/>
    <w:rsid w:val="002D2F12"/>
    <w:rsid w:val="002D40A9"/>
    <w:rsid w:val="002D64F0"/>
    <w:rsid w:val="002D7087"/>
    <w:rsid w:val="002E0DC8"/>
    <w:rsid w:val="002F0B95"/>
    <w:rsid w:val="0030070D"/>
    <w:rsid w:val="00304DD3"/>
    <w:rsid w:val="00304F10"/>
    <w:rsid w:val="00313E32"/>
    <w:rsid w:val="00321B53"/>
    <w:rsid w:val="00323F4B"/>
    <w:rsid w:val="00331A52"/>
    <w:rsid w:val="00332488"/>
    <w:rsid w:val="00334E70"/>
    <w:rsid w:val="00340337"/>
    <w:rsid w:val="0035141E"/>
    <w:rsid w:val="00354EEE"/>
    <w:rsid w:val="00364A33"/>
    <w:rsid w:val="00371526"/>
    <w:rsid w:val="00376040"/>
    <w:rsid w:val="0038615D"/>
    <w:rsid w:val="003926AC"/>
    <w:rsid w:val="003A095E"/>
    <w:rsid w:val="003B419F"/>
    <w:rsid w:val="003B649E"/>
    <w:rsid w:val="003C10AF"/>
    <w:rsid w:val="003E038B"/>
    <w:rsid w:val="003E3BDD"/>
    <w:rsid w:val="00416DA2"/>
    <w:rsid w:val="00454957"/>
    <w:rsid w:val="00460EDB"/>
    <w:rsid w:val="0046358A"/>
    <w:rsid w:val="004675B7"/>
    <w:rsid w:val="004676F9"/>
    <w:rsid w:val="00473445"/>
    <w:rsid w:val="004820A1"/>
    <w:rsid w:val="004C7018"/>
    <w:rsid w:val="004D7507"/>
    <w:rsid w:val="004D7B7E"/>
    <w:rsid w:val="004E3E9F"/>
    <w:rsid w:val="004E4653"/>
    <w:rsid w:val="004E606E"/>
    <w:rsid w:val="004E61E3"/>
    <w:rsid w:val="004E7ABD"/>
    <w:rsid w:val="004F0346"/>
    <w:rsid w:val="004F63A7"/>
    <w:rsid w:val="00521DA2"/>
    <w:rsid w:val="0052373B"/>
    <w:rsid w:val="005266E5"/>
    <w:rsid w:val="00530CAA"/>
    <w:rsid w:val="00535B97"/>
    <w:rsid w:val="0053663B"/>
    <w:rsid w:val="00557CB8"/>
    <w:rsid w:val="005740F1"/>
    <w:rsid w:val="005A269D"/>
    <w:rsid w:val="005A71DC"/>
    <w:rsid w:val="005B221D"/>
    <w:rsid w:val="005B34FE"/>
    <w:rsid w:val="005D213C"/>
    <w:rsid w:val="005D63CD"/>
    <w:rsid w:val="005D751C"/>
    <w:rsid w:val="005E5743"/>
    <w:rsid w:val="005E6B60"/>
    <w:rsid w:val="005E7B56"/>
    <w:rsid w:val="005F2205"/>
    <w:rsid w:val="00606483"/>
    <w:rsid w:val="00616272"/>
    <w:rsid w:val="00616B30"/>
    <w:rsid w:val="00626F88"/>
    <w:rsid w:val="00627B28"/>
    <w:rsid w:val="00635812"/>
    <w:rsid w:val="00662DBC"/>
    <w:rsid w:val="00663049"/>
    <w:rsid w:val="006715F4"/>
    <w:rsid w:val="00673614"/>
    <w:rsid w:val="0068131A"/>
    <w:rsid w:val="00694D0D"/>
    <w:rsid w:val="00695235"/>
    <w:rsid w:val="006B1C44"/>
    <w:rsid w:val="006B318B"/>
    <w:rsid w:val="006B6A50"/>
    <w:rsid w:val="006C1100"/>
    <w:rsid w:val="006D11CC"/>
    <w:rsid w:val="006E72F4"/>
    <w:rsid w:val="006F5450"/>
    <w:rsid w:val="007041C3"/>
    <w:rsid w:val="00706A67"/>
    <w:rsid w:val="007353F6"/>
    <w:rsid w:val="00744506"/>
    <w:rsid w:val="00747C84"/>
    <w:rsid w:val="00753946"/>
    <w:rsid w:val="007540B3"/>
    <w:rsid w:val="00765CD8"/>
    <w:rsid w:val="007677C0"/>
    <w:rsid w:val="00773DC7"/>
    <w:rsid w:val="00777104"/>
    <w:rsid w:val="00784AA9"/>
    <w:rsid w:val="00785F5F"/>
    <w:rsid w:val="00791389"/>
    <w:rsid w:val="007928EF"/>
    <w:rsid w:val="0079629E"/>
    <w:rsid w:val="007A682F"/>
    <w:rsid w:val="007B1224"/>
    <w:rsid w:val="007D11C0"/>
    <w:rsid w:val="007E0D80"/>
    <w:rsid w:val="007E1B1C"/>
    <w:rsid w:val="007E430D"/>
    <w:rsid w:val="007E43C8"/>
    <w:rsid w:val="007E5532"/>
    <w:rsid w:val="007F250F"/>
    <w:rsid w:val="00802D4D"/>
    <w:rsid w:val="008129F2"/>
    <w:rsid w:val="00812BCD"/>
    <w:rsid w:val="00815AEF"/>
    <w:rsid w:val="00820C31"/>
    <w:rsid w:val="008220AB"/>
    <w:rsid w:val="00830012"/>
    <w:rsid w:val="008310A7"/>
    <w:rsid w:val="00831E81"/>
    <w:rsid w:val="008352A7"/>
    <w:rsid w:val="0083684E"/>
    <w:rsid w:val="00844877"/>
    <w:rsid w:val="00845B0F"/>
    <w:rsid w:val="00854FD6"/>
    <w:rsid w:val="00855586"/>
    <w:rsid w:val="00872A40"/>
    <w:rsid w:val="00875F6D"/>
    <w:rsid w:val="00880E02"/>
    <w:rsid w:val="00885977"/>
    <w:rsid w:val="00886073"/>
    <w:rsid w:val="00893BBA"/>
    <w:rsid w:val="008A3A81"/>
    <w:rsid w:val="008B4464"/>
    <w:rsid w:val="008D257B"/>
    <w:rsid w:val="008E407D"/>
    <w:rsid w:val="008E4986"/>
    <w:rsid w:val="008E4CDA"/>
    <w:rsid w:val="00912B2D"/>
    <w:rsid w:val="009142D5"/>
    <w:rsid w:val="00922200"/>
    <w:rsid w:val="009227DF"/>
    <w:rsid w:val="00925503"/>
    <w:rsid w:val="009263AD"/>
    <w:rsid w:val="009305E0"/>
    <w:rsid w:val="009314A3"/>
    <w:rsid w:val="00956308"/>
    <w:rsid w:val="00963BE5"/>
    <w:rsid w:val="009721CC"/>
    <w:rsid w:val="009764DB"/>
    <w:rsid w:val="00983B45"/>
    <w:rsid w:val="00992A08"/>
    <w:rsid w:val="00992C4F"/>
    <w:rsid w:val="009973BA"/>
    <w:rsid w:val="009B50AE"/>
    <w:rsid w:val="009D5867"/>
    <w:rsid w:val="009F2E45"/>
    <w:rsid w:val="009F6A43"/>
    <w:rsid w:val="00A13E5D"/>
    <w:rsid w:val="00A16A40"/>
    <w:rsid w:val="00A22AAB"/>
    <w:rsid w:val="00A32884"/>
    <w:rsid w:val="00A41DB5"/>
    <w:rsid w:val="00A51C11"/>
    <w:rsid w:val="00A5454F"/>
    <w:rsid w:val="00A65E97"/>
    <w:rsid w:val="00A70EDF"/>
    <w:rsid w:val="00A8429D"/>
    <w:rsid w:val="00A87762"/>
    <w:rsid w:val="00A91E83"/>
    <w:rsid w:val="00AD1DEF"/>
    <w:rsid w:val="00AE0FC0"/>
    <w:rsid w:val="00AF6E83"/>
    <w:rsid w:val="00B00EBD"/>
    <w:rsid w:val="00B02ED7"/>
    <w:rsid w:val="00B11467"/>
    <w:rsid w:val="00B16EC9"/>
    <w:rsid w:val="00B250AA"/>
    <w:rsid w:val="00B50F34"/>
    <w:rsid w:val="00B62ED9"/>
    <w:rsid w:val="00B70174"/>
    <w:rsid w:val="00B73B67"/>
    <w:rsid w:val="00B756E8"/>
    <w:rsid w:val="00B81993"/>
    <w:rsid w:val="00B81E77"/>
    <w:rsid w:val="00B83737"/>
    <w:rsid w:val="00B936C3"/>
    <w:rsid w:val="00B945EF"/>
    <w:rsid w:val="00B949A6"/>
    <w:rsid w:val="00B95D21"/>
    <w:rsid w:val="00BB436F"/>
    <w:rsid w:val="00BD4375"/>
    <w:rsid w:val="00BD479C"/>
    <w:rsid w:val="00BD753A"/>
    <w:rsid w:val="00BE2AC1"/>
    <w:rsid w:val="00BE32B6"/>
    <w:rsid w:val="00BF74BC"/>
    <w:rsid w:val="00C01287"/>
    <w:rsid w:val="00C035F3"/>
    <w:rsid w:val="00C04274"/>
    <w:rsid w:val="00C054A1"/>
    <w:rsid w:val="00C14626"/>
    <w:rsid w:val="00C14733"/>
    <w:rsid w:val="00C22920"/>
    <w:rsid w:val="00C243E0"/>
    <w:rsid w:val="00C55169"/>
    <w:rsid w:val="00C71A7C"/>
    <w:rsid w:val="00C74B2E"/>
    <w:rsid w:val="00C80DD8"/>
    <w:rsid w:val="00C87325"/>
    <w:rsid w:val="00CA3644"/>
    <w:rsid w:val="00CA3BF5"/>
    <w:rsid w:val="00CA4217"/>
    <w:rsid w:val="00CA46A8"/>
    <w:rsid w:val="00CB0408"/>
    <w:rsid w:val="00CC088C"/>
    <w:rsid w:val="00CC732A"/>
    <w:rsid w:val="00CD39D0"/>
    <w:rsid w:val="00CD7B85"/>
    <w:rsid w:val="00CE2570"/>
    <w:rsid w:val="00CE3521"/>
    <w:rsid w:val="00CF1E8E"/>
    <w:rsid w:val="00D00D06"/>
    <w:rsid w:val="00D20D07"/>
    <w:rsid w:val="00D25A47"/>
    <w:rsid w:val="00D40904"/>
    <w:rsid w:val="00D42693"/>
    <w:rsid w:val="00D57307"/>
    <w:rsid w:val="00D60497"/>
    <w:rsid w:val="00D61394"/>
    <w:rsid w:val="00D65CB7"/>
    <w:rsid w:val="00D9469E"/>
    <w:rsid w:val="00D95594"/>
    <w:rsid w:val="00DC489F"/>
    <w:rsid w:val="00DD6068"/>
    <w:rsid w:val="00DE62C4"/>
    <w:rsid w:val="00DF260E"/>
    <w:rsid w:val="00DF78A3"/>
    <w:rsid w:val="00E0391E"/>
    <w:rsid w:val="00E31D74"/>
    <w:rsid w:val="00E329B5"/>
    <w:rsid w:val="00E3303C"/>
    <w:rsid w:val="00E33ED7"/>
    <w:rsid w:val="00E432B0"/>
    <w:rsid w:val="00E5232B"/>
    <w:rsid w:val="00E5412B"/>
    <w:rsid w:val="00E57DC0"/>
    <w:rsid w:val="00E62CDB"/>
    <w:rsid w:val="00E7441E"/>
    <w:rsid w:val="00E74988"/>
    <w:rsid w:val="00E7558D"/>
    <w:rsid w:val="00E774C1"/>
    <w:rsid w:val="00E774C3"/>
    <w:rsid w:val="00E8109A"/>
    <w:rsid w:val="00E93A01"/>
    <w:rsid w:val="00EA3288"/>
    <w:rsid w:val="00EB6884"/>
    <w:rsid w:val="00EB7BC8"/>
    <w:rsid w:val="00EC33D7"/>
    <w:rsid w:val="00EC3AA2"/>
    <w:rsid w:val="00EC5074"/>
    <w:rsid w:val="00ED722B"/>
    <w:rsid w:val="00ED7403"/>
    <w:rsid w:val="00EE380D"/>
    <w:rsid w:val="00EE601D"/>
    <w:rsid w:val="00EF1FE6"/>
    <w:rsid w:val="00EF7912"/>
    <w:rsid w:val="00F1351F"/>
    <w:rsid w:val="00F1566E"/>
    <w:rsid w:val="00F1797B"/>
    <w:rsid w:val="00F36590"/>
    <w:rsid w:val="00F55BC5"/>
    <w:rsid w:val="00F83C78"/>
    <w:rsid w:val="00F84EF3"/>
    <w:rsid w:val="00F9104A"/>
    <w:rsid w:val="00F9208C"/>
    <w:rsid w:val="00F929E2"/>
    <w:rsid w:val="00F9630F"/>
    <w:rsid w:val="00FA056F"/>
    <w:rsid w:val="00FA2B52"/>
    <w:rsid w:val="00FA63E3"/>
    <w:rsid w:val="00FB49F1"/>
    <w:rsid w:val="00FC37D5"/>
    <w:rsid w:val="00FE0BA4"/>
    <w:rsid w:val="00FE451C"/>
    <w:rsid w:val="00FE6871"/>
    <w:rsid w:val="00FF1361"/>
    <w:rsid w:val="00FF3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E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Odwoaniedokomentarza">
    <w:name w:val="annotation reference"/>
    <w:basedOn w:val="Domylnaczcionkaakapitu"/>
    <w:uiPriority w:val="99"/>
    <w:semiHidden/>
    <w:unhideWhenUsed/>
    <w:rsid w:val="0038615D"/>
    <w:rPr>
      <w:sz w:val="16"/>
      <w:szCs w:val="16"/>
    </w:rPr>
  </w:style>
  <w:style w:type="paragraph" w:styleId="Tekstkomentarza">
    <w:name w:val="annotation text"/>
    <w:basedOn w:val="Normalny"/>
    <w:link w:val="TekstkomentarzaZnak"/>
    <w:uiPriority w:val="99"/>
    <w:unhideWhenUsed/>
    <w:rsid w:val="0038615D"/>
    <w:pPr>
      <w:spacing w:line="240" w:lineRule="auto"/>
    </w:pPr>
    <w:rPr>
      <w:sz w:val="20"/>
      <w:szCs w:val="20"/>
    </w:rPr>
  </w:style>
  <w:style w:type="character" w:customStyle="1" w:styleId="TekstkomentarzaZnak">
    <w:name w:val="Tekst komentarza Znak"/>
    <w:basedOn w:val="Domylnaczcionkaakapitu"/>
    <w:link w:val="Tekstkomentarza"/>
    <w:uiPriority w:val="99"/>
    <w:rsid w:val="0038615D"/>
    <w:rPr>
      <w:sz w:val="20"/>
      <w:szCs w:val="20"/>
    </w:rPr>
  </w:style>
  <w:style w:type="paragraph" w:styleId="Tematkomentarza">
    <w:name w:val="annotation subject"/>
    <w:basedOn w:val="Tekstkomentarza"/>
    <w:next w:val="Tekstkomentarza"/>
    <w:link w:val="TematkomentarzaZnak"/>
    <w:uiPriority w:val="99"/>
    <w:semiHidden/>
    <w:unhideWhenUsed/>
    <w:rsid w:val="0038615D"/>
    <w:rPr>
      <w:b/>
      <w:bCs/>
    </w:rPr>
  </w:style>
  <w:style w:type="character" w:customStyle="1" w:styleId="TematkomentarzaZnak">
    <w:name w:val="Temat komentarza Znak"/>
    <w:basedOn w:val="TekstkomentarzaZnak"/>
    <w:link w:val="Tematkomentarza"/>
    <w:uiPriority w:val="99"/>
    <w:semiHidden/>
    <w:rsid w:val="0038615D"/>
    <w:rPr>
      <w:b/>
      <w:bCs/>
      <w:sz w:val="20"/>
      <w:szCs w:val="20"/>
    </w:rPr>
  </w:style>
  <w:style w:type="paragraph" w:styleId="Tekstdymka">
    <w:name w:val="Balloon Text"/>
    <w:basedOn w:val="Normalny"/>
    <w:link w:val="TekstdymkaZnak"/>
    <w:uiPriority w:val="99"/>
    <w:semiHidden/>
    <w:unhideWhenUsed/>
    <w:rsid w:val="003861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615D"/>
    <w:rPr>
      <w:rFonts w:ascii="Tahoma" w:hAnsi="Tahoma" w:cs="Tahoma"/>
      <w:sz w:val="16"/>
      <w:szCs w:val="16"/>
    </w:rPr>
  </w:style>
  <w:style w:type="paragraph" w:styleId="Akapitzlist">
    <w:name w:val="List Paragraph"/>
    <w:basedOn w:val="Normalny"/>
    <w:link w:val="AkapitzlistZnak"/>
    <w:uiPriority w:val="34"/>
    <w:qFormat/>
    <w:rsid w:val="004E4653"/>
    <w:pPr>
      <w:spacing w:after="200" w:line="276" w:lineRule="auto"/>
      <w:ind w:left="720"/>
      <w:contextualSpacing/>
    </w:pPr>
    <w:rPr>
      <w:rFonts w:ascii="Calibri" w:eastAsia="Times New Roman" w:hAnsi="Calibri" w:cs="Times New Roman"/>
    </w:rPr>
  </w:style>
  <w:style w:type="paragraph" w:customStyle="1" w:styleId="Tekstpodstawowy1">
    <w:name w:val="Tekst podstawowy1"/>
    <w:basedOn w:val="Tekstpodstawowywcity"/>
    <w:link w:val="Tekstpodstawowy1Znak"/>
    <w:uiPriority w:val="99"/>
    <w:qFormat/>
    <w:rsid w:val="000E47E8"/>
    <w:pPr>
      <w:spacing w:before="120" w:after="0" w:line="276" w:lineRule="auto"/>
      <w:ind w:left="0" w:firstLine="340"/>
      <w:jc w:val="both"/>
    </w:pPr>
    <w:rPr>
      <w:rFonts w:ascii="Tahoma" w:eastAsia="Calibri" w:hAnsi="Tahoma" w:cs="Arial"/>
      <w:sz w:val="20"/>
    </w:rPr>
  </w:style>
  <w:style w:type="character" w:customStyle="1" w:styleId="Tekstpodstawowy1Znak">
    <w:name w:val="Tekst podstawowy1 Znak"/>
    <w:link w:val="Tekstpodstawowy1"/>
    <w:uiPriority w:val="99"/>
    <w:qFormat/>
    <w:locked/>
    <w:rsid w:val="000E47E8"/>
    <w:rPr>
      <w:rFonts w:ascii="Tahoma" w:eastAsia="Calibri" w:hAnsi="Tahoma" w:cs="Arial"/>
      <w:sz w:val="20"/>
    </w:rPr>
  </w:style>
  <w:style w:type="paragraph" w:styleId="Tekstpodstawowywcity">
    <w:name w:val="Body Text Indent"/>
    <w:basedOn w:val="Normalny"/>
    <w:link w:val="TekstpodstawowywcityZnak"/>
    <w:uiPriority w:val="99"/>
    <w:semiHidden/>
    <w:unhideWhenUsed/>
    <w:rsid w:val="000E47E8"/>
    <w:pPr>
      <w:spacing w:after="120"/>
      <w:ind w:left="283"/>
    </w:pPr>
  </w:style>
  <w:style w:type="character" w:customStyle="1" w:styleId="TekstpodstawowywcityZnak">
    <w:name w:val="Tekst podstawowy wcięty Znak"/>
    <w:basedOn w:val="Domylnaczcionkaakapitu"/>
    <w:link w:val="Tekstpodstawowywcity"/>
    <w:uiPriority w:val="99"/>
    <w:semiHidden/>
    <w:rsid w:val="000E47E8"/>
  </w:style>
  <w:style w:type="paragraph" w:styleId="Poprawka">
    <w:name w:val="Revision"/>
    <w:hidden/>
    <w:uiPriority w:val="99"/>
    <w:semiHidden/>
    <w:rsid w:val="005E5743"/>
    <w:pPr>
      <w:spacing w:after="0" w:line="240" w:lineRule="auto"/>
    </w:pPr>
  </w:style>
  <w:style w:type="character" w:customStyle="1" w:styleId="AkapitzlistZnak">
    <w:name w:val="Akapit z listą Znak"/>
    <w:link w:val="Akapitzlist"/>
    <w:uiPriority w:val="34"/>
    <w:locked/>
    <w:rsid w:val="005E5743"/>
    <w:rPr>
      <w:rFonts w:ascii="Calibri" w:eastAsia="Times New Roman" w:hAnsi="Calibri" w:cs="Times New Roman"/>
    </w:rPr>
  </w:style>
  <w:style w:type="paragraph" w:styleId="Spistreci1">
    <w:name w:val="toc 1"/>
    <w:next w:val="Normalny"/>
    <w:link w:val="Spistreci1Znak"/>
    <w:autoRedefine/>
    <w:uiPriority w:val="39"/>
    <w:unhideWhenUsed/>
    <w:rsid w:val="00183227"/>
    <w:pPr>
      <w:tabs>
        <w:tab w:val="left" w:pos="426"/>
        <w:tab w:val="right" w:leader="dot" w:pos="9062"/>
      </w:tabs>
      <w:spacing w:before="120" w:after="120" w:line="360" w:lineRule="auto"/>
      <w:ind w:left="426" w:hanging="426"/>
      <w:jc w:val="both"/>
    </w:pPr>
    <w:rPr>
      <w:rFonts w:ascii="Arial" w:eastAsia="Arial Unicode MS" w:hAnsi="Arial" w:cs="Times New Roman"/>
      <w:color w:val="000000"/>
      <w:sz w:val="18"/>
      <w:szCs w:val="20"/>
    </w:rPr>
  </w:style>
  <w:style w:type="character" w:customStyle="1" w:styleId="Spistreci1Znak">
    <w:name w:val="Spis treści 1 Znak"/>
    <w:link w:val="Spistreci1"/>
    <w:uiPriority w:val="39"/>
    <w:rsid w:val="00183227"/>
    <w:rPr>
      <w:rFonts w:ascii="Arial" w:eastAsia="Arial Unicode MS" w:hAnsi="Arial" w:cs="Times New Roman"/>
      <w:color w:val="000000"/>
      <w:sz w:val="18"/>
      <w:szCs w:val="20"/>
    </w:rPr>
  </w:style>
  <w:style w:type="paragraph" w:customStyle="1" w:styleId="GDO">
    <w:name w:val="GDOŚ"/>
    <w:basedOn w:val="Normalny"/>
    <w:qFormat/>
    <w:rsid w:val="00331A52"/>
    <w:pPr>
      <w:keepNext/>
      <w:spacing w:before="120" w:after="0" w:line="276" w:lineRule="auto"/>
      <w:ind w:firstLine="340"/>
      <w:jc w:val="both"/>
    </w:pPr>
    <w:rPr>
      <w:rFonts w:ascii="Arial" w:eastAsia="Calibri" w:hAnsi="Arial" w:cs="Arial"/>
    </w:rPr>
  </w:style>
  <w:style w:type="character" w:customStyle="1" w:styleId="cf01">
    <w:name w:val="cf01"/>
    <w:basedOn w:val="Domylnaczcionkaakapitu"/>
    <w:rsid w:val="008352A7"/>
    <w:rPr>
      <w:rFonts w:ascii="Segoe UI" w:hAnsi="Segoe UI" w:cs="Segoe UI" w:hint="default"/>
      <w:sz w:val="18"/>
      <w:szCs w:val="18"/>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E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Odwoaniedokomentarza">
    <w:name w:val="annotation reference"/>
    <w:basedOn w:val="Domylnaczcionkaakapitu"/>
    <w:uiPriority w:val="99"/>
    <w:semiHidden/>
    <w:unhideWhenUsed/>
    <w:rsid w:val="0038615D"/>
    <w:rPr>
      <w:sz w:val="16"/>
      <w:szCs w:val="16"/>
    </w:rPr>
  </w:style>
  <w:style w:type="paragraph" w:styleId="Tekstkomentarza">
    <w:name w:val="annotation text"/>
    <w:basedOn w:val="Normalny"/>
    <w:link w:val="TekstkomentarzaZnak"/>
    <w:uiPriority w:val="99"/>
    <w:unhideWhenUsed/>
    <w:rsid w:val="0038615D"/>
    <w:pPr>
      <w:spacing w:line="240" w:lineRule="auto"/>
    </w:pPr>
    <w:rPr>
      <w:sz w:val="20"/>
      <w:szCs w:val="20"/>
    </w:rPr>
  </w:style>
  <w:style w:type="character" w:customStyle="1" w:styleId="TekstkomentarzaZnak">
    <w:name w:val="Tekst komentarza Znak"/>
    <w:basedOn w:val="Domylnaczcionkaakapitu"/>
    <w:link w:val="Tekstkomentarza"/>
    <w:uiPriority w:val="99"/>
    <w:rsid w:val="0038615D"/>
    <w:rPr>
      <w:sz w:val="20"/>
      <w:szCs w:val="20"/>
    </w:rPr>
  </w:style>
  <w:style w:type="paragraph" w:styleId="Tematkomentarza">
    <w:name w:val="annotation subject"/>
    <w:basedOn w:val="Tekstkomentarza"/>
    <w:next w:val="Tekstkomentarza"/>
    <w:link w:val="TematkomentarzaZnak"/>
    <w:uiPriority w:val="99"/>
    <w:semiHidden/>
    <w:unhideWhenUsed/>
    <w:rsid w:val="0038615D"/>
    <w:rPr>
      <w:b/>
      <w:bCs/>
    </w:rPr>
  </w:style>
  <w:style w:type="character" w:customStyle="1" w:styleId="TematkomentarzaZnak">
    <w:name w:val="Temat komentarza Znak"/>
    <w:basedOn w:val="TekstkomentarzaZnak"/>
    <w:link w:val="Tematkomentarza"/>
    <w:uiPriority w:val="99"/>
    <w:semiHidden/>
    <w:rsid w:val="0038615D"/>
    <w:rPr>
      <w:b/>
      <w:bCs/>
      <w:sz w:val="20"/>
      <w:szCs w:val="20"/>
    </w:rPr>
  </w:style>
  <w:style w:type="paragraph" w:styleId="Tekstdymka">
    <w:name w:val="Balloon Text"/>
    <w:basedOn w:val="Normalny"/>
    <w:link w:val="TekstdymkaZnak"/>
    <w:uiPriority w:val="99"/>
    <w:semiHidden/>
    <w:unhideWhenUsed/>
    <w:rsid w:val="003861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615D"/>
    <w:rPr>
      <w:rFonts w:ascii="Tahoma" w:hAnsi="Tahoma" w:cs="Tahoma"/>
      <w:sz w:val="16"/>
      <w:szCs w:val="16"/>
    </w:rPr>
  </w:style>
  <w:style w:type="paragraph" w:styleId="Akapitzlist">
    <w:name w:val="List Paragraph"/>
    <w:basedOn w:val="Normalny"/>
    <w:link w:val="AkapitzlistZnak"/>
    <w:uiPriority w:val="34"/>
    <w:qFormat/>
    <w:rsid w:val="004E4653"/>
    <w:pPr>
      <w:spacing w:after="200" w:line="276" w:lineRule="auto"/>
      <w:ind w:left="720"/>
      <w:contextualSpacing/>
    </w:pPr>
    <w:rPr>
      <w:rFonts w:ascii="Calibri" w:eastAsia="Times New Roman" w:hAnsi="Calibri" w:cs="Times New Roman"/>
    </w:rPr>
  </w:style>
  <w:style w:type="paragraph" w:customStyle="1" w:styleId="Tekstpodstawowy1">
    <w:name w:val="Tekst podstawowy1"/>
    <w:basedOn w:val="Tekstpodstawowywcity"/>
    <w:link w:val="Tekstpodstawowy1Znak"/>
    <w:uiPriority w:val="99"/>
    <w:qFormat/>
    <w:rsid w:val="000E47E8"/>
    <w:pPr>
      <w:spacing w:before="120" w:after="0" w:line="276" w:lineRule="auto"/>
      <w:ind w:left="0" w:firstLine="340"/>
      <w:jc w:val="both"/>
    </w:pPr>
    <w:rPr>
      <w:rFonts w:ascii="Tahoma" w:eastAsia="Calibri" w:hAnsi="Tahoma" w:cs="Arial"/>
      <w:sz w:val="20"/>
    </w:rPr>
  </w:style>
  <w:style w:type="character" w:customStyle="1" w:styleId="Tekstpodstawowy1Znak">
    <w:name w:val="Tekst podstawowy1 Znak"/>
    <w:link w:val="Tekstpodstawowy1"/>
    <w:uiPriority w:val="99"/>
    <w:qFormat/>
    <w:locked/>
    <w:rsid w:val="000E47E8"/>
    <w:rPr>
      <w:rFonts w:ascii="Tahoma" w:eastAsia="Calibri" w:hAnsi="Tahoma" w:cs="Arial"/>
      <w:sz w:val="20"/>
    </w:rPr>
  </w:style>
  <w:style w:type="paragraph" w:styleId="Tekstpodstawowywcity">
    <w:name w:val="Body Text Indent"/>
    <w:basedOn w:val="Normalny"/>
    <w:link w:val="TekstpodstawowywcityZnak"/>
    <w:uiPriority w:val="99"/>
    <w:semiHidden/>
    <w:unhideWhenUsed/>
    <w:rsid w:val="000E47E8"/>
    <w:pPr>
      <w:spacing w:after="120"/>
      <w:ind w:left="283"/>
    </w:pPr>
  </w:style>
  <w:style w:type="character" w:customStyle="1" w:styleId="TekstpodstawowywcityZnak">
    <w:name w:val="Tekst podstawowy wcięty Znak"/>
    <w:basedOn w:val="Domylnaczcionkaakapitu"/>
    <w:link w:val="Tekstpodstawowywcity"/>
    <w:uiPriority w:val="99"/>
    <w:semiHidden/>
    <w:rsid w:val="000E47E8"/>
  </w:style>
  <w:style w:type="paragraph" w:styleId="Poprawka">
    <w:name w:val="Revision"/>
    <w:hidden/>
    <w:uiPriority w:val="99"/>
    <w:semiHidden/>
    <w:rsid w:val="005E5743"/>
    <w:pPr>
      <w:spacing w:after="0" w:line="240" w:lineRule="auto"/>
    </w:pPr>
  </w:style>
  <w:style w:type="character" w:customStyle="1" w:styleId="AkapitzlistZnak">
    <w:name w:val="Akapit z listą Znak"/>
    <w:link w:val="Akapitzlist"/>
    <w:uiPriority w:val="34"/>
    <w:locked/>
    <w:rsid w:val="005E5743"/>
    <w:rPr>
      <w:rFonts w:ascii="Calibri" w:eastAsia="Times New Roman" w:hAnsi="Calibri" w:cs="Times New Roman"/>
    </w:rPr>
  </w:style>
  <w:style w:type="paragraph" w:styleId="Spistreci1">
    <w:name w:val="toc 1"/>
    <w:next w:val="Normalny"/>
    <w:link w:val="Spistreci1Znak"/>
    <w:autoRedefine/>
    <w:uiPriority w:val="39"/>
    <w:unhideWhenUsed/>
    <w:rsid w:val="00183227"/>
    <w:pPr>
      <w:tabs>
        <w:tab w:val="left" w:pos="426"/>
        <w:tab w:val="right" w:leader="dot" w:pos="9062"/>
      </w:tabs>
      <w:spacing w:before="120" w:after="120" w:line="360" w:lineRule="auto"/>
      <w:ind w:left="426" w:hanging="426"/>
      <w:jc w:val="both"/>
    </w:pPr>
    <w:rPr>
      <w:rFonts w:ascii="Arial" w:eastAsia="Arial Unicode MS" w:hAnsi="Arial" w:cs="Times New Roman"/>
      <w:color w:val="000000"/>
      <w:sz w:val="18"/>
      <w:szCs w:val="20"/>
    </w:rPr>
  </w:style>
  <w:style w:type="character" w:customStyle="1" w:styleId="Spistreci1Znak">
    <w:name w:val="Spis treści 1 Znak"/>
    <w:link w:val="Spistreci1"/>
    <w:uiPriority w:val="39"/>
    <w:rsid w:val="00183227"/>
    <w:rPr>
      <w:rFonts w:ascii="Arial" w:eastAsia="Arial Unicode MS" w:hAnsi="Arial" w:cs="Times New Roman"/>
      <w:color w:val="000000"/>
      <w:sz w:val="18"/>
      <w:szCs w:val="20"/>
    </w:rPr>
  </w:style>
  <w:style w:type="paragraph" w:customStyle="1" w:styleId="GDO">
    <w:name w:val="GDOŚ"/>
    <w:basedOn w:val="Normalny"/>
    <w:qFormat/>
    <w:rsid w:val="00331A52"/>
    <w:pPr>
      <w:keepNext/>
      <w:spacing w:before="120" w:after="0" w:line="276" w:lineRule="auto"/>
      <w:ind w:firstLine="340"/>
      <w:jc w:val="both"/>
    </w:pPr>
    <w:rPr>
      <w:rFonts w:ascii="Arial" w:eastAsia="Calibri" w:hAnsi="Arial" w:cs="Arial"/>
    </w:rPr>
  </w:style>
  <w:style w:type="character" w:customStyle="1" w:styleId="cf01">
    <w:name w:val="cf01"/>
    <w:basedOn w:val="Domylnaczcionkaakapitu"/>
    <w:rsid w:val="008352A7"/>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6420">
      <w:bodyDiv w:val="1"/>
      <w:marLeft w:val="0"/>
      <w:marRight w:val="0"/>
      <w:marTop w:val="0"/>
      <w:marBottom w:val="0"/>
      <w:divBdr>
        <w:top w:val="none" w:sz="0" w:space="0" w:color="auto"/>
        <w:left w:val="none" w:sz="0" w:space="0" w:color="auto"/>
        <w:bottom w:val="none" w:sz="0" w:space="0" w:color="auto"/>
        <w:right w:val="none" w:sz="0" w:space="0" w:color="auto"/>
      </w:divBdr>
    </w:div>
    <w:div w:id="284388323">
      <w:bodyDiv w:val="1"/>
      <w:marLeft w:val="0"/>
      <w:marRight w:val="0"/>
      <w:marTop w:val="0"/>
      <w:marBottom w:val="0"/>
      <w:divBdr>
        <w:top w:val="none" w:sz="0" w:space="0" w:color="auto"/>
        <w:left w:val="none" w:sz="0" w:space="0" w:color="auto"/>
        <w:bottom w:val="none" w:sz="0" w:space="0" w:color="auto"/>
        <w:right w:val="none" w:sz="0" w:space="0" w:color="auto"/>
      </w:divBdr>
    </w:div>
    <w:div w:id="11514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10752-3F35-434D-8327-8E1E9086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7363</Words>
  <Characters>44183</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51444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barba</cp:lastModifiedBy>
  <cp:revision>3</cp:revision>
  <cp:lastPrinted>2023-03-22T11:31:00Z</cp:lastPrinted>
  <dcterms:created xsi:type="dcterms:W3CDTF">2023-03-24T16:43:00Z</dcterms:created>
  <dcterms:modified xsi:type="dcterms:W3CDTF">2023-03-24T22:00:00Z</dcterms:modified>
</cp:coreProperties>
</file>