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DA" w:rsidRPr="0088584E" w:rsidRDefault="004545DA" w:rsidP="00C254EC">
      <w:pPr>
        <w:tabs>
          <w:tab w:val="left" w:pos="284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88584E">
        <w:rPr>
          <w:rFonts w:ascii="Arial" w:hAnsi="Arial" w:cs="Arial"/>
          <w:b/>
          <w:color w:val="auto"/>
          <w:sz w:val="22"/>
          <w:szCs w:val="22"/>
        </w:rPr>
        <w:tab/>
      </w:r>
      <w:r w:rsidRPr="0088584E">
        <w:rPr>
          <w:rFonts w:ascii="Arial" w:hAnsi="Arial" w:cs="Arial"/>
          <w:b/>
          <w:color w:val="auto"/>
          <w:sz w:val="22"/>
          <w:szCs w:val="22"/>
        </w:rPr>
        <w:tab/>
      </w:r>
      <w:r w:rsidRPr="0088584E">
        <w:rPr>
          <w:rFonts w:ascii="Arial" w:hAnsi="Arial" w:cs="Arial"/>
          <w:b/>
          <w:color w:val="auto"/>
          <w:sz w:val="22"/>
          <w:szCs w:val="22"/>
        </w:rPr>
        <w:tab/>
      </w:r>
      <w:r w:rsidRPr="0088584E">
        <w:rPr>
          <w:rFonts w:ascii="Arial" w:hAnsi="Arial" w:cs="Arial"/>
          <w:b/>
          <w:color w:val="auto"/>
          <w:sz w:val="22"/>
          <w:szCs w:val="22"/>
        </w:rPr>
        <w:tab/>
      </w:r>
      <w:r w:rsidRPr="0088584E">
        <w:rPr>
          <w:rFonts w:ascii="Arial" w:hAnsi="Arial" w:cs="Arial"/>
          <w:b/>
          <w:color w:val="auto"/>
          <w:sz w:val="22"/>
          <w:szCs w:val="22"/>
        </w:rPr>
        <w:tab/>
      </w:r>
      <w:r w:rsidRPr="0088584E">
        <w:rPr>
          <w:rFonts w:ascii="Arial" w:hAnsi="Arial" w:cs="Arial"/>
          <w:b/>
          <w:color w:val="auto"/>
          <w:sz w:val="22"/>
          <w:szCs w:val="22"/>
        </w:rPr>
        <w:tab/>
      </w:r>
      <w:r w:rsidRPr="0088584E">
        <w:rPr>
          <w:rFonts w:ascii="Arial" w:hAnsi="Arial" w:cs="Arial"/>
          <w:b/>
          <w:color w:val="auto"/>
          <w:sz w:val="22"/>
          <w:szCs w:val="22"/>
        </w:rPr>
        <w:tab/>
        <w:t xml:space="preserve"> 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b/>
          <w:color w:val="auto"/>
          <w:sz w:val="22"/>
          <w:szCs w:val="22"/>
        </w:rPr>
        <w:t>U M O W A   Nr ......................................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>zawarta w Piotrkowie Trybunalskim w dniu  ...................... 202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r. pomiędzy 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b/>
          <w:color w:val="auto"/>
          <w:sz w:val="22"/>
          <w:szCs w:val="22"/>
        </w:rPr>
        <w:t>Miastem Piotrków Trybunalski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>97-300  Piotrków  Trybunalski,  Pasaż Karola  Rudowskiego 10 reprezentowanym  przez :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4545DA" w:rsidRPr="00BF281A" w:rsidRDefault="00773AEA" w:rsidP="004545DA">
      <w:pPr>
        <w:spacing w:line="276" w:lineRule="auto"/>
        <w:ind w:left="-284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……………………………………………………………………………………………………</w:t>
      </w:r>
      <w:r w:rsidR="004545DA">
        <w:rPr>
          <w:rFonts w:ascii="Arial" w:hAnsi="Arial" w:cs="Arial"/>
          <w:b/>
          <w:color w:val="auto"/>
          <w:sz w:val="22"/>
          <w:szCs w:val="22"/>
        </w:rPr>
        <w:t xml:space="preserve"> Dyrektora Biura Inwestycji i Remontów Urzędu Miasta Piotrkowa Trybunalskiego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zwanym w dalszej części umowy </w:t>
      </w:r>
      <w:r w:rsidRPr="0088584E">
        <w:rPr>
          <w:rFonts w:ascii="Arial" w:hAnsi="Arial" w:cs="Arial"/>
          <w:b/>
          <w:color w:val="auto"/>
          <w:sz w:val="22"/>
          <w:szCs w:val="22"/>
        </w:rPr>
        <w:t>ZAMAWIAJĄCYM</w:t>
      </w:r>
      <w:r w:rsidRPr="0088584E">
        <w:rPr>
          <w:rFonts w:ascii="Arial" w:hAnsi="Arial" w:cs="Arial"/>
          <w:color w:val="auto"/>
          <w:sz w:val="22"/>
          <w:szCs w:val="22"/>
        </w:rPr>
        <w:t>, a</w:t>
      </w:r>
    </w:p>
    <w:p w:rsidR="004545DA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4545DA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……………………………………………………………………………………………………..</w:t>
      </w:r>
    </w:p>
    <w:p w:rsidR="004545DA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>zwan</w:t>
      </w:r>
      <w:r>
        <w:rPr>
          <w:rFonts w:ascii="Arial" w:hAnsi="Arial" w:cs="Arial"/>
          <w:color w:val="auto"/>
          <w:sz w:val="22"/>
          <w:szCs w:val="22"/>
        </w:rPr>
        <w:t>ym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w dalszej treści umowy </w:t>
      </w:r>
      <w:r w:rsidRPr="00F37E74">
        <w:rPr>
          <w:rFonts w:ascii="Arial" w:hAnsi="Arial" w:cs="Arial"/>
          <w:color w:val="auto"/>
          <w:sz w:val="22"/>
          <w:szCs w:val="22"/>
        </w:rPr>
        <w:t>WYKONAWCĄ.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4545DA" w:rsidRPr="00BF281A" w:rsidRDefault="004545DA" w:rsidP="004545DA">
      <w:pPr>
        <w:spacing w:line="276" w:lineRule="auto"/>
        <w:ind w:left="-142"/>
        <w:jc w:val="both"/>
        <w:rPr>
          <w:rFonts w:ascii="Arial" w:hAnsi="Arial" w:cs="Arial"/>
          <w:color w:val="auto"/>
          <w:sz w:val="22"/>
          <w:szCs w:val="22"/>
        </w:rPr>
      </w:pPr>
      <w:r w:rsidRPr="00BF281A">
        <w:rPr>
          <w:rFonts w:ascii="Arial" w:hAnsi="Arial" w:cs="Arial"/>
          <w:color w:val="auto"/>
          <w:sz w:val="22"/>
          <w:szCs w:val="22"/>
        </w:rPr>
        <w:t>W rezultacie p</w:t>
      </w:r>
      <w:r>
        <w:rPr>
          <w:rFonts w:ascii="Arial" w:hAnsi="Arial" w:cs="Arial"/>
          <w:color w:val="auto"/>
          <w:sz w:val="22"/>
          <w:szCs w:val="22"/>
        </w:rPr>
        <w:t>rocedury</w:t>
      </w:r>
      <w:r w:rsidRPr="00BF281A">
        <w:rPr>
          <w:rFonts w:ascii="Arial" w:hAnsi="Arial" w:cs="Arial"/>
          <w:color w:val="auto"/>
          <w:sz w:val="22"/>
          <w:szCs w:val="22"/>
        </w:rPr>
        <w:t xml:space="preserve"> bez stosowania ustawy prawo zamówień publicznych na podstawie wyłączenia wskazanego 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F281A">
        <w:rPr>
          <w:rFonts w:ascii="Arial" w:hAnsi="Arial" w:cs="Arial"/>
          <w:color w:val="auto"/>
          <w:sz w:val="22"/>
          <w:szCs w:val="22"/>
        </w:rPr>
        <w:t xml:space="preserve">art. 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BF281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ust. 1 </w:t>
      </w:r>
      <w:r w:rsidRPr="00BF281A">
        <w:rPr>
          <w:rFonts w:ascii="Arial" w:hAnsi="Arial" w:cs="Arial"/>
          <w:color w:val="auto"/>
          <w:sz w:val="22"/>
          <w:szCs w:val="22"/>
        </w:rPr>
        <w:t xml:space="preserve">pkt  </w:t>
      </w:r>
      <w:r>
        <w:rPr>
          <w:rFonts w:ascii="Arial" w:hAnsi="Arial" w:cs="Arial"/>
          <w:color w:val="auto"/>
          <w:sz w:val="22"/>
          <w:szCs w:val="22"/>
        </w:rPr>
        <w:t xml:space="preserve">1) </w:t>
      </w:r>
      <w:r w:rsidRPr="00BF281A">
        <w:rPr>
          <w:rFonts w:ascii="Arial" w:hAnsi="Arial" w:cs="Arial"/>
          <w:color w:val="auto"/>
          <w:sz w:val="22"/>
          <w:szCs w:val="22"/>
        </w:rPr>
        <w:t xml:space="preserve">ustawy z dnia </w:t>
      </w:r>
      <w:r>
        <w:rPr>
          <w:rFonts w:ascii="Arial" w:hAnsi="Arial" w:cs="Arial"/>
          <w:color w:val="auto"/>
          <w:sz w:val="22"/>
          <w:szCs w:val="22"/>
        </w:rPr>
        <w:t>11 września 2019</w:t>
      </w:r>
      <w:r w:rsidRPr="00BF281A">
        <w:rPr>
          <w:rFonts w:ascii="Arial" w:hAnsi="Arial" w:cs="Arial"/>
          <w:color w:val="auto"/>
          <w:sz w:val="22"/>
          <w:szCs w:val="22"/>
        </w:rPr>
        <w:t xml:space="preserve"> r. Prawo zamówień publicznych  została zawarta umowa o następującej treści: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Pr="0088584E">
        <w:rPr>
          <w:rFonts w:ascii="Arial" w:hAnsi="Arial" w:cs="Arial"/>
          <w:color w:val="auto"/>
          <w:sz w:val="22"/>
          <w:szCs w:val="22"/>
        </w:rPr>
        <w:t xml:space="preserve"> 1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8584E">
        <w:rPr>
          <w:rFonts w:ascii="Arial" w:hAnsi="Arial" w:cs="Arial"/>
          <w:b/>
          <w:color w:val="auto"/>
          <w:sz w:val="22"/>
          <w:szCs w:val="22"/>
          <w:u w:val="single"/>
        </w:rPr>
        <w:t>Przedmiot umowy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EF50A7" w:rsidRDefault="004545DA" w:rsidP="004545D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Wykonawca przyjmuje do wykonania przedmiot zamówienia, tj.: </w:t>
      </w:r>
      <w:r>
        <w:rPr>
          <w:rFonts w:ascii="Arial" w:hAnsi="Arial" w:cs="Arial"/>
          <w:b/>
          <w:color w:val="auto"/>
          <w:sz w:val="22"/>
          <w:szCs w:val="22"/>
        </w:rPr>
        <w:t>wykonanie</w:t>
      </w:r>
      <w:r w:rsidR="00EF50A7">
        <w:rPr>
          <w:rFonts w:ascii="Arial" w:hAnsi="Arial" w:cs="Arial"/>
          <w:b/>
          <w:color w:val="auto"/>
          <w:sz w:val="22"/>
          <w:szCs w:val="22"/>
        </w:rPr>
        <w:t xml:space="preserve"> kompleksowej 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D2280">
        <w:rPr>
          <w:rFonts w:ascii="Arial" w:hAnsi="Arial" w:cs="Arial"/>
          <w:b/>
          <w:color w:val="auto"/>
          <w:sz w:val="22"/>
          <w:szCs w:val="22"/>
        </w:rPr>
        <w:t xml:space="preserve">ekspertyzy technicznej boiska do gier zespołowych przy Szkole Podstawowej nr 2 </w:t>
      </w:r>
      <w:r w:rsidR="00EF50A7">
        <w:rPr>
          <w:rFonts w:ascii="Arial" w:hAnsi="Arial" w:cs="Arial"/>
          <w:b/>
          <w:color w:val="auto"/>
          <w:sz w:val="22"/>
          <w:szCs w:val="22"/>
        </w:rPr>
        <w:t xml:space="preserve"> zlokalizowanego n</w:t>
      </w:r>
      <w:r w:rsidR="00E1253E">
        <w:rPr>
          <w:rFonts w:ascii="Arial" w:hAnsi="Arial" w:cs="Arial"/>
          <w:b/>
          <w:color w:val="auto"/>
          <w:sz w:val="22"/>
          <w:szCs w:val="22"/>
        </w:rPr>
        <w:t xml:space="preserve">a działkach o nr </w:t>
      </w:r>
      <w:proofErr w:type="spellStart"/>
      <w:r w:rsidR="00E1253E">
        <w:rPr>
          <w:rFonts w:ascii="Arial" w:hAnsi="Arial" w:cs="Arial"/>
          <w:b/>
          <w:color w:val="auto"/>
          <w:sz w:val="22"/>
          <w:szCs w:val="22"/>
        </w:rPr>
        <w:t>ewid</w:t>
      </w:r>
      <w:proofErr w:type="spellEnd"/>
      <w:r w:rsidR="00E1253E">
        <w:rPr>
          <w:rFonts w:ascii="Arial" w:hAnsi="Arial" w:cs="Arial"/>
          <w:b/>
          <w:color w:val="auto"/>
          <w:sz w:val="22"/>
          <w:szCs w:val="22"/>
        </w:rPr>
        <w:t>. 315/30;315/52;315/53;315/54 obr.24</w:t>
      </w:r>
      <w:r w:rsidR="00EF50A7">
        <w:rPr>
          <w:rFonts w:ascii="Arial" w:hAnsi="Arial" w:cs="Arial"/>
          <w:b/>
          <w:color w:val="auto"/>
          <w:sz w:val="22"/>
          <w:szCs w:val="22"/>
        </w:rPr>
        <w:t xml:space="preserve"> przy </w:t>
      </w:r>
      <w:r w:rsidR="004D2280">
        <w:rPr>
          <w:rFonts w:ascii="Arial" w:hAnsi="Arial" w:cs="Arial"/>
          <w:b/>
          <w:color w:val="auto"/>
          <w:sz w:val="22"/>
          <w:szCs w:val="22"/>
        </w:rPr>
        <w:t xml:space="preserve">ulicy Kostromskiej 50 w Piotrkowie </w:t>
      </w:r>
      <w:r w:rsidR="00E1253E">
        <w:rPr>
          <w:rFonts w:ascii="Arial" w:hAnsi="Arial" w:cs="Arial"/>
          <w:b/>
          <w:color w:val="auto"/>
          <w:sz w:val="22"/>
          <w:szCs w:val="22"/>
        </w:rPr>
        <w:t>Trybunalskim</w:t>
      </w:r>
    </w:p>
    <w:p w:rsidR="004D2280" w:rsidRPr="004D2280" w:rsidRDefault="00892B00" w:rsidP="00EF50A7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Szczegółowy zakres</w:t>
      </w:r>
      <w:r w:rsidR="004545DA" w:rsidRPr="00EF50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545DA" w:rsidRPr="004D2280">
        <w:rPr>
          <w:rFonts w:ascii="Arial" w:hAnsi="Arial" w:cs="Arial"/>
          <w:b/>
          <w:color w:val="auto"/>
          <w:sz w:val="22"/>
          <w:szCs w:val="22"/>
        </w:rPr>
        <w:t xml:space="preserve">zamówienia </w:t>
      </w:r>
      <w:r w:rsidR="004D2280" w:rsidRPr="004D2280">
        <w:rPr>
          <w:rFonts w:ascii="Arial" w:hAnsi="Arial" w:cs="Arial"/>
          <w:b/>
          <w:color w:val="auto"/>
          <w:sz w:val="22"/>
          <w:szCs w:val="22"/>
        </w:rPr>
        <w:t>obejmuje zakresem:</w:t>
      </w:r>
    </w:p>
    <w:p w:rsidR="004D2280" w:rsidRPr="004D2280" w:rsidRDefault="004D2280" w:rsidP="004D228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</w:rPr>
        <w:t xml:space="preserve">-ocenę </w:t>
      </w:r>
      <w:r w:rsidRPr="004D2280">
        <w:rPr>
          <w:rFonts w:ascii="Arial Narrow" w:hAnsi="Arial Narrow"/>
        </w:rPr>
        <w:t xml:space="preserve"> grubości całej nawierzchni i poszczególnych warstw systemu,</w:t>
      </w:r>
    </w:p>
    <w:p w:rsidR="004D2280" w:rsidRPr="004D2280" w:rsidRDefault="004D2280" w:rsidP="004D2280">
      <w:pPr>
        <w:pStyle w:val="Akapitzlist"/>
        <w:ind w:left="360"/>
        <w:jc w:val="both"/>
        <w:rPr>
          <w:rFonts w:ascii="Arial Narrow" w:hAnsi="Arial Narrow"/>
        </w:rPr>
      </w:pPr>
      <w:r w:rsidRPr="004D2280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ocenę </w:t>
      </w:r>
      <w:r w:rsidRPr="004D2280">
        <w:rPr>
          <w:rFonts w:ascii="Arial Narrow" w:hAnsi="Arial Narrow"/>
        </w:rPr>
        <w:t>przyczepności poszczególnych warstw (występują odspojenia),</w:t>
      </w:r>
    </w:p>
    <w:p w:rsidR="004D2280" w:rsidRPr="004D2280" w:rsidRDefault="004D2280" w:rsidP="004D2280">
      <w:pPr>
        <w:tabs>
          <w:tab w:val="num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4D2280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ocenę </w:t>
      </w:r>
      <w:r w:rsidRPr="004D2280">
        <w:rPr>
          <w:rFonts w:ascii="Arial Narrow" w:hAnsi="Arial Narrow"/>
        </w:rPr>
        <w:t>równości nawierzchni,</w:t>
      </w:r>
    </w:p>
    <w:p w:rsidR="004D2280" w:rsidRPr="004D2280" w:rsidRDefault="004D2280" w:rsidP="004D2280">
      <w:pPr>
        <w:pStyle w:val="Akapitzlist"/>
        <w:ind w:left="360"/>
        <w:jc w:val="both"/>
        <w:rPr>
          <w:rFonts w:ascii="Arial Narrow" w:hAnsi="Arial Narrow"/>
        </w:rPr>
      </w:pPr>
      <w:r w:rsidRPr="004D2280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ocenę </w:t>
      </w:r>
      <w:r w:rsidRPr="004D2280">
        <w:rPr>
          <w:rFonts w:ascii="Arial Narrow" w:hAnsi="Arial Narrow"/>
        </w:rPr>
        <w:t>wykruszania warstw nawierzchni poliuretanowej ,</w:t>
      </w:r>
    </w:p>
    <w:p w:rsidR="004D2280" w:rsidRPr="004D2280" w:rsidRDefault="004D2280" w:rsidP="004D2280">
      <w:pPr>
        <w:pStyle w:val="Akapitzlist"/>
        <w:ind w:left="360"/>
        <w:jc w:val="both"/>
        <w:rPr>
          <w:rFonts w:ascii="Arial Narrow" w:hAnsi="Arial Narrow"/>
        </w:rPr>
      </w:pPr>
      <w:r w:rsidRPr="004D2280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ocenę </w:t>
      </w:r>
      <w:r w:rsidRPr="004D2280">
        <w:rPr>
          <w:rFonts w:ascii="Arial Narrow" w:hAnsi="Arial Narrow"/>
        </w:rPr>
        <w:t>trwałości kolorystyki poliuret</w:t>
      </w:r>
      <w:r>
        <w:rPr>
          <w:rFonts w:ascii="Arial Narrow" w:hAnsi="Arial Narrow"/>
        </w:rPr>
        <w:t>anu i namalowanych linii boiska</w:t>
      </w:r>
    </w:p>
    <w:p w:rsidR="004545DA" w:rsidRPr="00EF50A7" w:rsidRDefault="004545DA" w:rsidP="004D2280">
      <w:pPr>
        <w:tabs>
          <w:tab w:val="left" w:pos="28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</w:p>
    <w:p w:rsidR="004545DA" w:rsidRPr="006A01AD" w:rsidRDefault="004545DA" w:rsidP="004545D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Wykonawca zobowiązuje się wykonać </w:t>
      </w:r>
      <w:r w:rsidR="00EF50A7">
        <w:rPr>
          <w:rFonts w:ascii="Arial" w:hAnsi="Arial" w:cs="Arial"/>
          <w:b/>
          <w:color w:val="auto"/>
          <w:sz w:val="22"/>
          <w:szCs w:val="22"/>
        </w:rPr>
        <w:t xml:space="preserve">całość prac </w:t>
      </w:r>
      <w:r w:rsidR="00EF50A7">
        <w:rPr>
          <w:rFonts w:ascii="Arial" w:hAnsi="Arial" w:cs="Arial"/>
          <w:color w:val="auto"/>
          <w:sz w:val="22"/>
          <w:szCs w:val="22"/>
        </w:rPr>
        <w:t>niezbędnych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</w:t>
      </w:r>
      <w:r w:rsidR="00EA01C4">
        <w:rPr>
          <w:rFonts w:ascii="Arial" w:hAnsi="Arial" w:cs="Arial"/>
          <w:color w:val="auto"/>
          <w:sz w:val="22"/>
          <w:szCs w:val="22"/>
        </w:rPr>
        <w:t>do realizacji przedmiotu um</w:t>
      </w:r>
      <w:r w:rsidR="004D2280">
        <w:rPr>
          <w:rFonts w:ascii="Arial" w:hAnsi="Arial" w:cs="Arial"/>
          <w:color w:val="auto"/>
          <w:sz w:val="22"/>
          <w:szCs w:val="22"/>
        </w:rPr>
        <w:t>owy.</w:t>
      </w:r>
    </w:p>
    <w:p w:rsidR="006A01AD" w:rsidRPr="006A01AD" w:rsidRDefault="006A01AD" w:rsidP="006A01AD">
      <w:pPr>
        <w:pStyle w:val="Akapitzlist"/>
        <w:numPr>
          <w:ilvl w:val="0"/>
          <w:numId w:val="1"/>
        </w:numPr>
        <w:tabs>
          <w:tab w:val="clear" w:pos="360"/>
        </w:tabs>
        <w:overflowPunct/>
        <w:ind w:left="0" w:hanging="284"/>
        <w:contextualSpacing/>
        <w:jc w:val="both"/>
        <w:textAlignment w:val="auto"/>
        <w:rPr>
          <w:rFonts w:ascii="Arial" w:eastAsia="SimSun" w:hAnsi="Arial" w:cs="Arial"/>
          <w:iCs/>
        </w:rPr>
      </w:pPr>
      <w:r w:rsidRPr="006A01AD">
        <w:rPr>
          <w:rFonts w:ascii="Arial" w:hAnsi="Arial" w:cs="Arial"/>
          <w:sz w:val="22"/>
          <w:szCs w:val="22"/>
        </w:rPr>
        <w:t>Wykonawca wraz z przekazaniem dokumentacji złoży oświadczenie o tym, że dokumentacja jest wykonana zgodnie z zawartą umową, obowiązującymi przepisami techniczno-budowlanymi, normami i wytycznymi oraz zasadami wiedzy technicznej i jest kompletna z punktu widzenia celu, któremu ma służyć</w:t>
      </w:r>
      <w:r w:rsidRPr="00735E24">
        <w:rPr>
          <w:rFonts w:ascii="Arial" w:hAnsi="Arial" w:cs="Arial"/>
        </w:rPr>
        <w:t xml:space="preserve">. </w:t>
      </w:r>
    </w:p>
    <w:p w:rsidR="00773AEA" w:rsidRDefault="00773AE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88584E">
        <w:rPr>
          <w:rFonts w:ascii="Arial" w:hAnsi="Arial" w:cs="Arial"/>
          <w:color w:val="auto"/>
          <w:sz w:val="22"/>
          <w:szCs w:val="22"/>
        </w:rPr>
        <w:t>§ 2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8584E">
        <w:rPr>
          <w:rFonts w:ascii="Arial" w:hAnsi="Arial" w:cs="Arial"/>
          <w:b/>
          <w:color w:val="auto"/>
          <w:sz w:val="22"/>
          <w:szCs w:val="22"/>
          <w:u w:val="single"/>
        </w:rPr>
        <w:t>Termin realizacji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545DA" w:rsidRPr="0088584E" w:rsidRDefault="00563A7D" w:rsidP="00563A7D">
      <w:pPr>
        <w:numPr>
          <w:ilvl w:val="0"/>
          <w:numId w:val="22"/>
        </w:numPr>
        <w:tabs>
          <w:tab w:val="clear" w:pos="360"/>
          <w:tab w:val="num" w:pos="142"/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545DA" w:rsidRPr="0088584E">
        <w:rPr>
          <w:rFonts w:ascii="Arial" w:hAnsi="Arial" w:cs="Arial"/>
          <w:color w:val="auto"/>
          <w:sz w:val="22"/>
          <w:szCs w:val="22"/>
        </w:rPr>
        <w:t xml:space="preserve">Termin rozpoczęcia realizacji przedmiotu umowy – </w:t>
      </w:r>
      <w:r w:rsidR="004545DA" w:rsidRPr="0088584E">
        <w:rPr>
          <w:rFonts w:ascii="Arial" w:hAnsi="Arial" w:cs="Arial"/>
          <w:b/>
          <w:color w:val="auto"/>
          <w:sz w:val="22"/>
          <w:szCs w:val="22"/>
        </w:rPr>
        <w:t>w dniu podpisania umowy</w:t>
      </w:r>
      <w:r w:rsidR="004545DA" w:rsidRPr="0088584E">
        <w:rPr>
          <w:rFonts w:ascii="Arial" w:hAnsi="Arial" w:cs="Arial"/>
          <w:color w:val="auto"/>
          <w:sz w:val="22"/>
          <w:szCs w:val="22"/>
        </w:rPr>
        <w:t>.</w:t>
      </w:r>
    </w:p>
    <w:p w:rsidR="004545DA" w:rsidRPr="00563A7D" w:rsidRDefault="004545DA" w:rsidP="00563A7D">
      <w:pPr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-709" w:hanging="284"/>
        <w:jc w:val="center"/>
        <w:textAlignment w:val="auto"/>
        <w:rPr>
          <w:rFonts w:ascii="Arial" w:hAnsi="Arial" w:cs="Arial"/>
          <w:color w:val="auto"/>
          <w:sz w:val="22"/>
          <w:szCs w:val="22"/>
        </w:rPr>
      </w:pPr>
      <w:r w:rsidRPr="00563A7D">
        <w:rPr>
          <w:rFonts w:ascii="Arial" w:hAnsi="Arial" w:cs="Arial"/>
          <w:color w:val="auto"/>
          <w:sz w:val="22"/>
          <w:szCs w:val="22"/>
        </w:rPr>
        <w:t>Termin zakończenia realizacji</w:t>
      </w:r>
      <w:r w:rsidR="00563A7D" w:rsidRPr="00563A7D">
        <w:rPr>
          <w:rFonts w:ascii="Arial" w:hAnsi="Arial" w:cs="Arial"/>
          <w:color w:val="auto"/>
          <w:sz w:val="22"/>
          <w:szCs w:val="22"/>
        </w:rPr>
        <w:t xml:space="preserve"> przedmiotu umowy, 30 dni od </w:t>
      </w:r>
      <w:r w:rsidR="00563A7D">
        <w:rPr>
          <w:rFonts w:ascii="Arial" w:hAnsi="Arial" w:cs="Arial"/>
          <w:b/>
          <w:color w:val="auto"/>
          <w:sz w:val="22"/>
          <w:szCs w:val="22"/>
        </w:rPr>
        <w:t>dnia podpisania umowy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lastRenderedPageBreak/>
        <w:t>§ 3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8584E">
        <w:rPr>
          <w:rFonts w:ascii="Arial" w:hAnsi="Arial" w:cs="Arial"/>
          <w:b/>
          <w:color w:val="auto"/>
          <w:sz w:val="22"/>
          <w:szCs w:val="22"/>
          <w:u w:val="single"/>
        </w:rPr>
        <w:t>Zobowiązania Zamawiającego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545DA" w:rsidRPr="0088584E" w:rsidRDefault="00563A7D" w:rsidP="00563A7D">
      <w:pPr>
        <w:tabs>
          <w:tab w:val="left" w:pos="28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zobowiązuje się do </w:t>
      </w:r>
      <w:r w:rsidR="004545DA" w:rsidRPr="0088584E">
        <w:rPr>
          <w:rFonts w:ascii="Arial" w:hAnsi="Arial" w:cs="Arial"/>
          <w:color w:val="auto"/>
          <w:sz w:val="22"/>
          <w:szCs w:val="22"/>
        </w:rPr>
        <w:t>zapłaty należnego wynagrodzenia.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Pr="0088584E">
        <w:rPr>
          <w:rFonts w:ascii="Arial" w:hAnsi="Arial" w:cs="Arial"/>
          <w:color w:val="auto"/>
          <w:sz w:val="22"/>
          <w:szCs w:val="22"/>
        </w:rPr>
        <w:t xml:space="preserve"> 4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8584E">
        <w:rPr>
          <w:rFonts w:ascii="Arial" w:hAnsi="Arial" w:cs="Arial"/>
          <w:b/>
          <w:color w:val="auto"/>
          <w:sz w:val="22"/>
          <w:szCs w:val="22"/>
          <w:u w:val="single"/>
        </w:rPr>
        <w:t>Zobowiązania Wykonawcy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545DA" w:rsidRPr="0088584E" w:rsidRDefault="004545DA" w:rsidP="004545DA">
      <w:pPr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Wykonawca </w:t>
      </w:r>
      <w:r w:rsidRPr="0088584E">
        <w:rPr>
          <w:rFonts w:ascii="Arial" w:hAnsi="Arial" w:cs="Arial"/>
          <w:b/>
          <w:color w:val="auto"/>
          <w:sz w:val="22"/>
          <w:szCs w:val="22"/>
        </w:rPr>
        <w:t>oświadcza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, że w celu realizacji umowy zapewni odpowiednie </w:t>
      </w:r>
      <w:r w:rsidRPr="0088584E">
        <w:rPr>
          <w:rFonts w:ascii="Arial" w:hAnsi="Arial" w:cs="Arial"/>
          <w:b/>
          <w:color w:val="auto"/>
          <w:sz w:val="22"/>
          <w:szCs w:val="22"/>
        </w:rPr>
        <w:t xml:space="preserve">zasoby techniczne oraz personel </w:t>
      </w:r>
      <w:r w:rsidRPr="0088584E">
        <w:rPr>
          <w:rFonts w:ascii="Arial" w:hAnsi="Arial" w:cs="Arial"/>
          <w:color w:val="auto"/>
          <w:sz w:val="22"/>
          <w:szCs w:val="22"/>
        </w:rPr>
        <w:t>posiadający zdolności, doświadczenie, wiedzę oraz wymagane uprawnienia, w zakresie niezbędnym do wykonania przedmiotu umowy, zgodnie ze złożoną ofertą.</w:t>
      </w:r>
    </w:p>
    <w:p w:rsidR="004545DA" w:rsidRPr="0088584E" w:rsidRDefault="004545DA" w:rsidP="004545DA">
      <w:pPr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Wykonawca oświadcza, że posiada </w:t>
      </w:r>
      <w:r w:rsidRPr="0088584E">
        <w:rPr>
          <w:rFonts w:ascii="Arial" w:hAnsi="Arial" w:cs="Arial"/>
          <w:b/>
          <w:color w:val="auto"/>
          <w:sz w:val="22"/>
          <w:szCs w:val="22"/>
        </w:rPr>
        <w:t>wiedzę i doświadczenie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wymagane do reali</w:t>
      </w:r>
      <w:r w:rsidR="00CB1901">
        <w:rPr>
          <w:rFonts w:ascii="Arial" w:hAnsi="Arial" w:cs="Arial"/>
          <w:color w:val="auto"/>
          <w:sz w:val="22"/>
          <w:szCs w:val="22"/>
        </w:rPr>
        <w:t>zacji prac</w:t>
      </w:r>
      <w:r w:rsidR="00563A7D">
        <w:rPr>
          <w:rFonts w:ascii="Arial" w:hAnsi="Arial" w:cs="Arial"/>
          <w:color w:val="auto"/>
          <w:sz w:val="22"/>
          <w:szCs w:val="22"/>
        </w:rPr>
        <w:t xml:space="preserve"> 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będących przedmiotem umowy.</w:t>
      </w:r>
    </w:p>
    <w:p w:rsidR="004545DA" w:rsidRPr="0088584E" w:rsidRDefault="004545DA" w:rsidP="004545DA">
      <w:pPr>
        <w:pStyle w:val="Akapitzlist"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Wykonawca oświadcza, że dysponuje odpowiednimi </w:t>
      </w:r>
      <w:r w:rsidRPr="0088584E">
        <w:rPr>
          <w:rFonts w:ascii="Arial" w:hAnsi="Arial" w:cs="Arial"/>
          <w:b/>
          <w:color w:val="auto"/>
          <w:sz w:val="22"/>
          <w:szCs w:val="22"/>
        </w:rPr>
        <w:t>środkami finansowymi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umożliwiającymi wykonanie przedmiotu umowy.</w:t>
      </w:r>
    </w:p>
    <w:p w:rsidR="004545DA" w:rsidRPr="0088584E" w:rsidRDefault="004545DA" w:rsidP="004545DA">
      <w:pPr>
        <w:pStyle w:val="Akapitzlist"/>
        <w:numPr>
          <w:ilvl w:val="0"/>
          <w:numId w:val="10"/>
        </w:numPr>
        <w:tabs>
          <w:tab w:val="left" w:pos="284"/>
          <w:tab w:val="num" w:pos="2434"/>
        </w:tabs>
        <w:spacing w:line="276" w:lineRule="auto"/>
        <w:ind w:left="0" w:hanging="284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W ramach wykonywania przedmiotu zamówienia </w:t>
      </w:r>
      <w:r w:rsidRPr="0088584E">
        <w:rPr>
          <w:rFonts w:ascii="Arial" w:hAnsi="Arial" w:cs="Arial"/>
          <w:b/>
          <w:color w:val="auto"/>
          <w:sz w:val="22"/>
          <w:szCs w:val="22"/>
        </w:rPr>
        <w:t>Wykonawca zobowiązuje się  w szczególności do:</w:t>
      </w:r>
    </w:p>
    <w:p w:rsidR="00563A7D" w:rsidRDefault="00563A7D" w:rsidP="004545DA">
      <w:pPr>
        <w:numPr>
          <w:ilvl w:val="0"/>
          <w:numId w:val="20"/>
        </w:numPr>
        <w:tabs>
          <w:tab w:val="clear" w:pos="360"/>
          <w:tab w:val="num" w:pos="0"/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dokonania wizji w terenie </w:t>
      </w:r>
    </w:p>
    <w:p w:rsidR="004545DA" w:rsidRPr="0088584E" w:rsidRDefault="001F0140" w:rsidP="004545DA">
      <w:pPr>
        <w:numPr>
          <w:ilvl w:val="0"/>
          <w:numId w:val="20"/>
        </w:numPr>
        <w:tabs>
          <w:tab w:val="clear" w:pos="360"/>
          <w:tab w:val="num" w:pos="0"/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realizacji </w:t>
      </w:r>
      <w:r w:rsidR="004545DA" w:rsidRPr="0088584E">
        <w:rPr>
          <w:rFonts w:ascii="Arial" w:hAnsi="Arial" w:cs="Arial"/>
          <w:b/>
          <w:color w:val="auto"/>
          <w:sz w:val="22"/>
          <w:szCs w:val="22"/>
        </w:rPr>
        <w:t>przedmiotu umowy</w:t>
      </w:r>
      <w:r w:rsidR="004545DA" w:rsidRPr="0088584E">
        <w:rPr>
          <w:rFonts w:ascii="Arial" w:hAnsi="Arial" w:cs="Arial"/>
          <w:color w:val="auto"/>
          <w:sz w:val="22"/>
          <w:szCs w:val="22"/>
        </w:rPr>
        <w:t xml:space="preserve"> zgodnie ze złożoną ofertą, opisem przedmiotu zamówienia, zasadami wiedzy technicznej  i  przepisami prawa powszechnie obowiązującego, </w:t>
      </w:r>
    </w:p>
    <w:p w:rsidR="004545DA" w:rsidRDefault="004545DA" w:rsidP="001F0140">
      <w:pPr>
        <w:numPr>
          <w:ilvl w:val="0"/>
          <w:numId w:val="20"/>
        </w:numPr>
        <w:tabs>
          <w:tab w:val="clear" w:pos="360"/>
          <w:tab w:val="num" w:pos="0"/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wykonania </w:t>
      </w:r>
      <w:r w:rsidRPr="0088584E">
        <w:rPr>
          <w:rFonts w:ascii="Arial" w:hAnsi="Arial" w:cs="Arial"/>
          <w:b/>
          <w:color w:val="auto"/>
          <w:sz w:val="22"/>
          <w:szCs w:val="22"/>
        </w:rPr>
        <w:t>prac przygotowawczych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, wykonania wszystkich </w:t>
      </w:r>
      <w:r w:rsidRPr="0088584E">
        <w:rPr>
          <w:rFonts w:ascii="Arial" w:hAnsi="Arial" w:cs="Arial"/>
          <w:b/>
          <w:color w:val="auto"/>
          <w:sz w:val="22"/>
          <w:szCs w:val="22"/>
        </w:rPr>
        <w:t>robót towarzyszących</w:t>
      </w:r>
      <w:r w:rsidRPr="0088584E">
        <w:rPr>
          <w:rFonts w:ascii="Arial" w:hAnsi="Arial" w:cs="Arial"/>
          <w:color w:val="auto"/>
          <w:sz w:val="22"/>
          <w:szCs w:val="22"/>
        </w:rPr>
        <w:t>, niezbędnych do kompleksowej realizacji przedmiotu umowy,</w:t>
      </w:r>
    </w:p>
    <w:p w:rsidR="00CB1901" w:rsidRDefault="00CB1901" w:rsidP="001F0140">
      <w:pPr>
        <w:numPr>
          <w:ilvl w:val="0"/>
          <w:numId w:val="20"/>
        </w:numPr>
        <w:tabs>
          <w:tab w:val="clear" w:pos="360"/>
          <w:tab w:val="num" w:pos="0"/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dołączenia dokumentacji fotograficznej niezbędnej do realizacji </w:t>
      </w:r>
      <w:r w:rsidRPr="0088584E">
        <w:rPr>
          <w:rFonts w:ascii="Arial" w:hAnsi="Arial" w:cs="Arial"/>
          <w:color w:val="auto"/>
          <w:sz w:val="22"/>
          <w:szCs w:val="22"/>
        </w:rPr>
        <w:t>przedmiotu zamówienia</w:t>
      </w:r>
    </w:p>
    <w:p w:rsidR="004545DA" w:rsidRPr="007B6BAE" w:rsidRDefault="007B6BAE" w:rsidP="004545DA">
      <w:pPr>
        <w:numPr>
          <w:ilvl w:val="0"/>
          <w:numId w:val="20"/>
        </w:numPr>
        <w:tabs>
          <w:tab w:val="clear" w:pos="360"/>
          <w:tab w:val="num" w:pos="0"/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przekazania 2 kompletnych egzemplarzy ekspertyzy w formie papierowego oryginału i 1 egzemplarza w formie cyfrowej (pdf).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Pr="0088584E">
        <w:rPr>
          <w:rFonts w:ascii="Arial" w:hAnsi="Arial" w:cs="Arial"/>
          <w:color w:val="auto"/>
          <w:sz w:val="22"/>
          <w:szCs w:val="22"/>
        </w:rPr>
        <w:t xml:space="preserve"> </w:t>
      </w:r>
      <w:r w:rsidR="00C254EC">
        <w:rPr>
          <w:rFonts w:ascii="Arial" w:hAnsi="Arial" w:cs="Arial"/>
          <w:color w:val="auto"/>
          <w:sz w:val="22"/>
          <w:szCs w:val="22"/>
        </w:rPr>
        <w:t>5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8584E">
        <w:rPr>
          <w:rFonts w:ascii="Arial" w:hAnsi="Arial" w:cs="Arial"/>
          <w:b/>
          <w:color w:val="auto"/>
          <w:sz w:val="22"/>
          <w:szCs w:val="22"/>
          <w:u w:val="single"/>
        </w:rPr>
        <w:t>Wynagrodzenie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1F0140" w:rsidRPr="001F0140" w:rsidRDefault="004545DA" w:rsidP="001F0140">
      <w:pPr>
        <w:pStyle w:val="Akapitzlist"/>
        <w:numPr>
          <w:ilvl w:val="0"/>
          <w:numId w:val="7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>Wynagrodzenie należne Wykonawcy za wyk</w:t>
      </w:r>
      <w:r w:rsidR="001F0140">
        <w:rPr>
          <w:rFonts w:ascii="Arial" w:hAnsi="Arial" w:cs="Arial"/>
          <w:color w:val="auto"/>
          <w:sz w:val="22"/>
          <w:szCs w:val="22"/>
        </w:rPr>
        <w:t>onanie przedmiotu zamówienia zostanie wypłacone p</w:t>
      </w:r>
      <w:r w:rsidR="00CB1901">
        <w:rPr>
          <w:rFonts w:ascii="Arial" w:hAnsi="Arial" w:cs="Arial"/>
          <w:color w:val="auto"/>
          <w:sz w:val="22"/>
          <w:szCs w:val="22"/>
        </w:rPr>
        <w:t>o</w:t>
      </w:r>
      <w:r w:rsidR="00D35D23">
        <w:rPr>
          <w:rFonts w:ascii="Arial" w:hAnsi="Arial" w:cs="Arial"/>
          <w:color w:val="auto"/>
          <w:sz w:val="22"/>
          <w:szCs w:val="22"/>
        </w:rPr>
        <w:t xml:space="preserve">  wykonaniu i odebraniu usługi. Podstawą wystawienia  przez Wykonawcą faktury vat jest podpisany przez obie strony umowy protokół zdawczo- odbiorczy. </w:t>
      </w:r>
    </w:p>
    <w:p w:rsidR="004545DA" w:rsidRPr="0088584E" w:rsidRDefault="004545DA" w:rsidP="004545DA">
      <w:pPr>
        <w:pStyle w:val="Akapitzlist"/>
        <w:numPr>
          <w:ilvl w:val="0"/>
          <w:numId w:val="7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Wynagrodzenie  przyjęte na podstawie oferty Wykonawcy, wyraża się </w:t>
      </w:r>
      <w:r>
        <w:rPr>
          <w:rFonts w:ascii="Arial" w:hAnsi="Arial" w:cs="Arial"/>
          <w:color w:val="auto"/>
          <w:sz w:val="22"/>
          <w:szCs w:val="22"/>
        </w:rPr>
        <w:t xml:space="preserve">kwotą </w:t>
      </w:r>
      <w:r>
        <w:rPr>
          <w:rFonts w:ascii="Arial" w:hAnsi="Arial" w:cs="Arial"/>
          <w:b/>
          <w:color w:val="auto"/>
          <w:sz w:val="22"/>
          <w:szCs w:val="22"/>
        </w:rPr>
        <w:t>………………………..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zł brutto </w:t>
      </w:r>
      <w:r w:rsidRPr="0029298E">
        <w:rPr>
          <w:rFonts w:ascii="Arial" w:hAnsi="Arial" w:cs="Arial"/>
          <w:b/>
          <w:color w:val="auto"/>
          <w:sz w:val="22"/>
          <w:szCs w:val="22"/>
        </w:rPr>
        <w:t xml:space="preserve">(słownie złotych: </w:t>
      </w:r>
      <w:r>
        <w:rPr>
          <w:rFonts w:ascii="Arial" w:hAnsi="Arial" w:cs="Arial"/>
          <w:b/>
          <w:color w:val="auto"/>
          <w:sz w:val="22"/>
          <w:szCs w:val="22"/>
        </w:rPr>
        <w:t>…………………………….</w:t>
      </w:r>
      <w:r w:rsidRPr="0029298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00</w:t>
      </w:r>
      <w:r w:rsidRPr="0029298E">
        <w:rPr>
          <w:rFonts w:ascii="Arial" w:hAnsi="Arial" w:cs="Arial"/>
          <w:b/>
          <w:color w:val="auto"/>
          <w:sz w:val="22"/>
          <w:szCs w:val="22"/>
        </w:rPr>
        <w:t>/100)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, w tym stawka VAT 23 %  </w:t>
      </w:r>
    </w:p>
    <w:p w:rsidR="004545DA" w:rsidRDefault="004545DA" w:rsidP="004545DA">
      <w:pPr>
        <w:pStyle w:val="Akapitzlist"/>
        <w:numPr>
          <w:ilvl w:val="0"/>
          <w:numId w:val="7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b/>
          <w:color w:val="auto"/>
          <w:sz w:val="22"/>
          <w:szCs w:val="22"/>
        </w:rPr>
        <w:t xml:space="preserve">Płatność wynagrodzenia 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będzie realizowana w terminie nie dłuższym niż </w:t>
      </w:r>
      <w:r w:rsidRPr="0088584E">
        <w:rPr>
          <w:rFonts w:ascii="Arial" w:hAnsi="Arial" w:cs="Arial"/>
          <w:b/>
          <w:color w:val="auto"/>
          <w:sz w:val="22"/>
          <w:szCs w:val="22"/>
        </w:rPr>
        <w:t>21 dni kalendarzowych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od daty otrzymania przez Zamawiającego </w:t>
      </w:r>
      <w:r w:rsidRPr="0088584E">
        <w:rPr>
          <w:rFonts w:ascii="Arial" w:hAnsi="Arial" w:cs="Arial"/>
          <w:b/>
          <w:color w:val="auto"/>
          <w:sz w:val="22"/>
          <w:szCs w:val="22"/>
        </w:rPr>
        <w:t>prawidłowo wystawionej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przez Wykonawcę faktury VAT. Przez </w:t>
      </w:r>
      <w:r w:rsidRPr="0088584E">
        <w:rPr>
          <w:rFonts w:ascii="Arial" w:hAnsi="Arial" w:cs="Arial"/>
          <w:b/>
          <w:color w:val="auto"/>
          <w:sz w:val="22"/>
          <w:szCs w:val="22"/>
        </w:rPr>
        <w:t>dzień zapłaty</w:t>
      </w:r>
      <w:r w:rsidR="009E5A62">
        <w:rPr>
          <w:rFonts w:ascii="Arial" w:hAnsi="Arial" w:cs="Arial"/>
          <w:color w:val="auto"/>
          <w:sz w:val="22"/>
          <w:szCs w:val="22"/>
        </w:rPr>
        <w:t xml:space="preserve"> rozumie się datę obciążenia rachunku bankowego Zamawiającego</w:t>
      </w:r>
      <w:r w:rsidRPr="0088584E">
        <w:rPr>
          <w:rFonts w:ascii="Arial" w:hAnsi="Arial" w:cs="Arial"/>
          <w:color w:val="auto"/>
          <w:sz w:val="22"/>
          <w:szCs w:val="22"/>
        </w:rPr>
        <w:t>.</w:t>
      </w:r>
    </w:p>
    <w:p w:rsidR="009E5A62" w:rsidRPr="009E5A62" w:rsidRDefault="009E5A62" w:rsidP="009E5A62">
      <w:pPr>
        <w:tabs>
          <w:tab w:val="left" w:pos="28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545DA" w:rsidRPr="0088584E" w:rsidRDefault="004545DA" w:rsidP="004545DA">
      <w:pPr>
        <w:pStyle w:val="Akapitzlist"/>
        <w:numPr>
          <w:ilvl w:val="0"/>
          <w:numId w:val="7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Wynagrodzenie  będzie wypłacone przez Zamawiającego, w </w:t>
      </w:r>
      <w:r w:rsidRPr="0088584E">
        <w:rPr>
          <w:rFonts w:ascii="Arial" w:hAnsi="Arial" w:cs="Arial"/>
          <w:b/>
          <w:color w:val="auto"/>
          <w:sz w:val="22"/>
          <w:szCs w:val="22"/>
        </w:rPr>
        <w:t>złotych polskich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, </w:t>
      </w:r>
      <w:r w:rsidRPr="0088584E">
        <w:rPr>
          <w:rFonts w:ascii="Arial" w:hAnsi="Arial" w:cs="Arial"/>
          <w:b/>
          <w:color w:val="auto"/>
          <w:sz w:val="22"/>
          <w:szCs w:val="22"/>
        </w:rPr>
        <w:t xml:space="preserve">na konto bankowe Wykonawcy, </w:t>
      </w:r>
      <w:r>
        <w:rPr>
          <w:rFonts w:ascii="Arial" w:hAnsi="Arial" w:cs="Arial"/>
          <w:b/>
          <w:color w:val="auto"/>
          <w:sz w:val="22"/>
          <w:szCs w:val="22"/>
        </w:rPr>
        <w:t xml:space="preserve">………………………………………………. </w:t>
      </w:r>
      <w:r w:rsidRPr="0088584E">
        <w:rPr>
          <w:rFonts w:ascii="Arial" w:hAnsi="Arial" w:cs="Arial"/>
          <w:b/>
          <w:color w:val="auto"/>
          <w:sz w:val="22"/>
          <w:szCs w:val="22"/>
        </w:rPr>
        <w:t>Zmiana numeru konta bankowego Wykonawcy lub zawarcie przez Wykonawcę umowy obejmującej przelew wierzytelności (cesja), powodujące zmianę numeru konta bankowego, będzie wymagało aneksu do umowy w formie pisemnej zastrzeżonej pod rygorem nieważności.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545DA" w:rsidRPr="0088584E" w:rsidRDefault="004545DA" w:rsidP="004545DA">
      <w:pPr>
        <w:pStyle w:val="Akapitzlist"/>
        <w:numPr>
          <w:ilvl w:val="0"/>
          <w:numId w:val="7"/>
        </w:numPr>
        <w:tabs>
          <w:tab w:val="left" w:pos="0"/>
          <w:tab w:val="num" w:pos="567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Płatność dokonana będzie z zastosowaniem mechanizmu podzielonej płatności tzw. </w:t>
      </w:r>
      <w:proofErr w:type="spellStart"/>
      <w:r w:rsidRPr="0088584E">
        <w:rPr>
          <w:rFonts w:ascii="Arial" w:hAnsi="Arial" w:cs="Arial"/>
          <w:b/>
          <w:color w:val="auto"/>
          <w:sz w:val="22"/>
          <w:szCs w:val="22"/>
        </w:rPr>
        <w:t>split</w:t>
      </w:r>
      <w:proofErr w:type="spellEnd"/>
      <w:r w:rsidRPr="0088584E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88584E">
        <w:rPr>
          <w:rFonts w:ascii="Arial" w:hAnsi="Arial" w:cs="Arial"/>
          <w:b/>
          <w:color w:val="auto"/>
          <w:sz w:val="22"/>
          <w:szCs w:val="22"/>
        </w:rPr>
        <w:t>payment</w:t>
      </w:r>
      <w:proofErr w:type="spellEnd"/>
      <w:r w:rsidRPr="0088584E">
        <w:rPr>
          <w:rFonts w:ascii="Arial" w:hAnsi="Arial" w:cs="Arial"/>
          <w:color w:val="auto"/>
          <w:sz w:val="22"/>
          <w:szCs w:val="22"/>
        </w:rPr>
        <w:t xml:space="preserve"> (mechanizm ten nie obejmuje ewentualnych kar umownych lub odszkodowania). </w:t>
      </w:r>
      <w:r w:rsidRPr="0088584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Wykonawca oświadcza, że wskazane w ust. 4 konto bankowe jest kontem VAT w rozumieniu art. 62a Prawa bankowego. </w:t>
      </w:r>
    </w:p>
    <w:p w:rsidR="004545DA" w:rsidRPr="0088584E" w:rsidRDefault="004545DA" w:rsidP="004545DA">
      <w:pPr>
        <w:pStyle w:val="Akapitzlist"/>
        <w:numPr>
          <w:ilvl w:val="0"/>
          <w:numId w:val="7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b/>
          <w:color w:val="auto"/>
          <w:sz w:val="22"/>
          <w:szCs w:val="22"/>
        </w:rPr>
        <w:lastRenderedPageBreak/>
        <w:t>Wynagrodzenie Wykonawcy brutto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może zostać </w:t>
      </w:r>
      <w:r w:rsidRPr="0088584E">
        <w:rPr>
          <w:rFonts w:ascii="Arial" w:hAnsi="Arial" w:cs="Arial"/>
          <w:b/>
          <w:color w:val="auto"/>
          <w:sz w:val="22"/>
          <w:szCs w:val="22"/>
        </w:rPr>
        <w:t>zmienione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w przypadku zmiany przez władzę ustawodawczą stawki podatku VAT. </w:t>
      </w:r>
    </w:p>
    <w:p w:rsidR="001F0140" w:rsidRDefault="004545DA" w:rsidP="001F0140">
      <w:pPr>
        <w:pStyle w:val="Akapitzlist"/>
        <w:numPr>
          <w:ilvl w:val="0"/>
          <w:numId w:val="7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b/>
          <w:color w:val="auto"/>
          <w:sz w:val="22"/>
          <w:szCs w:val="22"/>
        </w:rPr>
        <w:t>Płatnikiem faktury  będzie Miasto Piotrków Trybunalski Pasaż Karola Rudowskiego 10,                 97-300 Piotrków Trybunalski,  NIP  771-27-98-771.</w:t>
      </w:r>
    </w:p>
    <w:p w:rsidR="004545DA" w:rsidRPr="001F0140" w:rsidRDefault="004545DA" w:rsidP="001F0140">
      <w:pPr>
        <w:pStyle w:val="Akapitzlist"/>
        <w:numPr>
          <w:ilvl w:val="0"/>
          <w:numId w:val="7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1F0140">
        <w:rPr>
          <w:rFonts w:ascii="Arial" w:hAnsi="Arial" w:cs="Arial"/>
          <w:color w:val="auto"/>
          <w:sz w:val="22"/>
          <w:szCs w:val="22"/>
        </w:rPr>
        <w:t xml:space="preserve">Potwierdzone </w:t>
      </w:r>
      <w:r w:rsidRPr="001F0140">
        <w:rPr>
          <w:rFonts w:ascii="Arial" w:hAnsi="Arial" w:cs="Arial"/>
          <w:b/>
          <w:color w:val="auto"/>
          <w:sz w:val="22"/>
          <w:szCs w:val="22"/>
        </w:rPr>
        <w:t>rozliczenie</w:t>
      </w:r>
      <w:r w:rsidRPr="001F0140">
        <w:rPr>
          <w:rFonts w:ascii="Arial" w:hAnsi="Arial" w:cs="Arial"/>
          <w:color w:val="auto"/>
          <w:sz w:val="22"/>
          <w:szCs w:val="22"/>
        </w:rPr>
        <w:t xml:space="preserve"> stanowić będzie </w:t>
      </w:r>
      <w:r w:rsidR="003A2086">
        <w:rPr>
          <w:rFonts w:ascii="Arial" w:hAnsi="Arial" w:cs="Arial"/>
          <w:b/>
          <w:color w:val="auto"/>
          <w:sz w:val="22"/>
          <w:szCs w:val="22"/>
        </w:rPr>
        <w:t>protokół zdawczo-odbiorczy bez uwag</w:t>
      </w:r>
    </w:p>
    <w:p w:rsidR="004545DA" w:rsidRPr="00A72BB8" w:rsidRDefault="004545DA" w:rsidP="00A72BB8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88584E">
        <w:rPr>
          <w:rFonts w:ascii="Arial" w:eastAsia="Calibri" w:hAnsi="Arial" w:cs="Arial"/>
          <w:color w:val="auto"/>
          <w:sz w:val="22"/>
          <w:szCs w:val="22"/>
        </w:rPr>
        <w:t xml:space="preserve">Wykonawca nie może przenosić na osoby trzecie, zarówno w całości jak i w części, jakichkolwiek praw lub obowiązków wynikających z niniejszej Umowy, w tym również </w:t>
      </w:r>
      <w:r w:rsidRPr="00A72BB8">
        <w:rPr>
          <w:rFonts w:ascii="Arial" w:eastAsia="Calibri" w:hAnsi="Arial" w:cs="Arial"/>
          <w:color w:val="auto"/>
          <w:sz w:val="22"/>
          <w:szCs w:val="22"/>
        </w:rPr>
        <w:t>roszczenia o zapłatę wynagrodzenia</w:t>
      </w:r>
      <w:r w:rsidRPr="0088584E">
        <w:rPr>
          <w:rFonts w:ascii="Arial" w:eastAsia="Calibri" w:hAnsi="Arial" w:cs="Arial"/>
          <w:color w:val="auto"/>
          <w:sz w:val="22"/>
          <w:szCs w:val="22"/>
        </w:rPr>
        <w:t xml:space="preserve">, chyba że uprzednio uzyska na to </w:t>
      </w:r>
      <w:r w:rsidRPr="00A72BB8">
        <w:rPr>
          <w:rFonts w:ascii="Arial" w:eastAsia="Calibri" w:hAnsi="Arial" w:cs="Arial"/>
          <w:color w:val="auto"/>
          <w:sz w:val="22"/>
          <w:szCs w:val="22"/>
        </w:rPr>
        <w:t>zgodę Zamawiającego na piśmie.</w:t>
      </w:r>
    </w:p>
    <w:p w:rsidR="004545DA" w:rsidRPr="00C254EC" w:rsidRDefault="004545DA" w:rsidP="00C254EC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eastAsia="Calibri" w:hAnsi="Arial" w:cs="Arial"/>
          <w:color w:val="auto"/>
          <w:sz w:val="22"/>
          <w:szCs w:val="22"/>
        </w:rPr>
        <w:t xml:space="preserve">W przypadku wyrażenia </w:t>
      </w:r>
      <w:r w:rsidRPr="0088584E">
        <w:rPr>
          <w:rFonts w:ascii="Arial" w:eastAsia="Calibri" w:hAnsi="Arial" w:cs="Arial"/>
          <w:b/>
          <w:color w:val="auto"/>
          <w:sz w:val="22"/>
          <w:szCs w:val="22"/>
        </w:rPr>
        <w:t>zgody na cesję wierzytelności (faktoring)</w:t>
      </w:r>
      <w:r w:rsidRPr="0088584E">
        <w:rPr>
          <w:rFonts w:ascii="Arial" w:eastAsia="Calibri" w:hAnsi="Arial" w:cs="Arial"/>
          <w:color w:val="auto"/>
          <w:sz w:val="22"/>
          <w:szCs w:val="22"/>
        </w:rPr>
        <w:t xml:space="preserve">, Wykonawca wraz z fakturą VAT, złoży </w:t>
      </w:r>
      <w:r w:rsidRPr="0088584E">
        <w:rPr>
          <w:rFonts w:ascii="Arial" w:eastAsia="Calibri" w:hAnsi="Arial" w:cs="Arial"/>
          <w:b/>
          <w:color w:val="auto"/>
          <w:sz w:val="22"/>
          <w:szCs w:val="22"/>
        </w:rPr>
        <w:t>oświadczenie, że zawarta umowa cesji obowiązuje</w:t>
      </w:r>
      <w:r w:rsidRPr="0088584E">
        <w:rPr>
          <w:rFonts w:ascii="Arial" w:eastAsia="Calibri" w:hAnsi="Arial" w:cs="Arial"/>
          <w:color w:val="auto"/>
          <w:sz w:val="22"/>
          <w:szCs w:val="22"/>
        </w:rPr>
        <w:t>, a Zamawiający jest uprawniony do żądania potwierdzenia obowiązywania umowy cesji (faktoringu) na dzień dokonania płatności.</w:t>
      </w:r>
    </w:p>
    <w:p w:rsidR="004545DA" w:rsidRPr="0088584E" w:rsidRDefault="004545DA" w:rsidP="004545DA">
      <w:pPr>
        <w:tabs>
          <w:tab w:val="left" w:pos="284"/>
        </w:tabs>
        <w:overflowPunct/>
        <w:autoSpaceDE/>
        <w:autoSpaceDN/>
        <w:adjustRightInd/>
        <w:spacing w:line="276" w:lineRule="auto"/>
        <w:ind w:hanging="284"/>
        <w:jc w:val="center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Pr="0088584E">
        <w:rPr>
          <w:rFonts w:ascii="Arial" w:hAnsi="Arial" w:cs="Arial"/>
          <w:color w:val="auto"/>
          <w:sz w:val="22"/>
          <w:szCs w:val="22"/>
        </w:rPr>
        <w:t xml:space="preserve"> </w:t>
      </w:r>
      <w:r w:rsidR="00C254EC">
        <w:rPr>
          <w:rFonts w:ascii="Arial" w:hAnsi="Arial" w:cs="Arial"/>
          <w:color w:val="auto"/>
          <w:sz w:val="22"/>
          <w:szCs w:val="22"/>
        </w:rPr>
        <w:t>6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8584E">
        <w:rPr>
          <w:rFonts w:ascii="Arial" w:hAnsi="Arial" w:cs="Arial"/>
          <w:b/>
          <w:color w:val="auto"/>
          <w:sz w:val="22"/>
          <w:szCs w:val="22"/>
          <w:u w:val="single"/>
        </w:rPr>
        <w:t>Kary umowne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545DA" w:rsidRPr="0088584E" w:rsidRDefault="004545DA" w:rsidP="004545DA">
      <w:pPr>
        <w:numPr>
          <w:ilvl w:val="3"/>
          <w:numId w:val="8"/>
        </w:numPr>
        <w:tabs>
          <w:tab w:val="clear" w:pos="2520"/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 Strony przewidują zastosowania  kar  umownych w opisanych poniżej  wypadkach                                            i wysokościach.</w:t>
      </w:r>
    </w:p>
    <w:p w:rsidR="004545DA" w:rsidRPr="0088584E" w:rsidRDefault="004545DA" w:rsidP="004545DA">
      <w:pPr>
        <w:numPr>
          <w:ilvl w:val="3"/>
          <w:numId w:val="8"/>
        </w:numPr>
        <w:tabs>
          <w:tab w:val="clear" w:pos="2520"/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88584E">
        <w:rPr>
          <w:rFonts w:ascii="Arial" w:hAnsi="Arial" w:cs="Arial"/>
          <w:b/>
          <w:color w:val="auto"/>
          <w:sz w:val="22"/>
          <w:szCs w:val="22"/>
        </w:rPr>
        <w:t>Wykonawca zapłaci kary umowne w poniższych przypadkach:</w:t>
      </w:r>
    </w:p>
    <w:p w:rsidR="004545DA" w:rsidRPr="0088584E" w:rsidRDefault="004545DA" w:rsidP="004545DA">
      <w:pPr>
        <w:pStyle w:val="Akapitzlist"/>
        <w:numPr>
          <w:ilvl w:val="1"/>
          <w:numId w:val="17"/>
        </w:numPr>
        <w:tabs>
          <w:tab w:val="clear" w:pos="1080"/>
          <w:tab w:val="left" w:pos="284"/>
          <w:tab w:val="num" w:pos="720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w wypadku odstąpienia od umowy przez Wykonawcę lub Zamawiającego z przyczyn leżących po stronie Wykonawcy, Wykonawca, niezależnie od innych kar umownych przewidzianych w niniejszej   umowie, zapłaci na rzecz Zamawiającego karę umowną w wysokości </w:t>
      </w:r>
      <w:r w:rsidRPr="0088584E">
        <w:rPr>
          <w:rFonts w:ascii="Arial" w:hAnsi="Arial" w:cs="Arial"/>
          <w:b/>
          <w:color w:val="auto"/>
          <w:sz w:val="22"/>
          <w:szCs w:val="22"/>
        </w:rPr>
        <w:t>20% wynagrodzenia brutto.</w:t>
      </w:r>
    </w:p>
    <w:p w:rsidR="004545DA" w:rsidRDefault="004545DA" w:rsidP="004545DA">
      <w:pPr>
        <w:pStyle w:val="Akapitzlist"/>
        <w:numPr>
          <w:ilvl w:val="1"/>
          <w:numId w:val="17"/>
        </w:numPr>
        <w:tabs>
          <w:tab w:val="clear" w:pos="1080"/>
          <w:tab w:val="left" w:pos="284"/>
          <w:tab w:val="num" w:pos="720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88584E">
        <w:rPr>
          <w:rFonts w:ascii="Arial" w:hAnsi="Arial" w:cs="Arial"/>
          <w:b/>
          <w:color w:val="auto"/>
          <w:sz w:val="22"/>
          <w:szCs w:val="22"/>
        </w:rPr>
        <w:t>za nieterminowe wykonanie przedmiotu umowy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</w:t>
      </w:r>
      <w:r w:rsidRPr="0088584E">
        <w:rPr>
          <w:rFonts w:ascii="Arial" w:hAnsi="Arial" w:cs="Arial"/>
          <w:b/>
          <w:color w:val="auto"/>
          <w:sz w:val="22"/>
          <w:szCs w:val="22"/>
        </w:rPr>
        <w:t>0,5 %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wynagrodzenia umownego brutto, za każdy dzień  zwłoki w zakończeniu przedmiotu umowy, </w:t>
      </w:r>
      <w:r w:rsidRPr="0088584E">
        <w:rPr>
          <w:rFonts w:ascii="Arial" w:hAnsi="Arial" w:cs="Arial"/>
          <w:b/>
          <w:color w:val="auto"/>
          <w:sz w:val="22"/>
          <w:szCs w:val="22"/>
        </w:rPr>
        <w:t>lecz nie więcej niż 20% wart</w:t>
      </w:r>
      <w:r>
        <w:rPr>
          <w:rFonts w:ascii="Arial" w:hAnsi="Arial" w:cs="Arial"/>
          <w:b/>
          <w:color w:val="auto"/>
          <w:sz w:val="22"/>
          <w:szCs w:val="22"/>
        </w:rPr>
        <w:t>ości wynagrodzenia umownego brutto.</w:t>
      </w:r>
    </w:p>
    <w:p w:rsidR="004545DA" w:rsidRPr="002E0787" w:rsidRDefault="004545DA" w:rsidP="004545DA">
      <w:pPr>
        <w:pStyle w:val="Akapitzlist"/>
        <w:numPr>
          <w:ilvl w:val="1"/>
          <w:numId w:val="17"/>
        </w:numPr>
        <w:tabs>
          <w:tab w:val="clear" w:pos="1080"/>
          <w:tab w:val="left" w:pos="284"/>
          <w:tab w:val="num" w:pos="720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2E0787">
        <w:rPr>
          <w:rFonts w:ascii="Arial" w:hAnsi="Arial" w:cs="Arial"/>
          <w:color w:val="auto"/>
          <w:sz w:val="22"/>
          <w:szCs w:val="22"/>
        </w:rPr>
        <w:t xml:space="preserve">Należne kary umowne mogą zostać </w:t>
      </w:r>
      <w:r w:rsidRPr="002E0787">
        <w:rPr>
          <w:rFonts w:ascii="Arial" w:hAnsi="Arial" w:cs="Arial"/>
          <w:b/>
          <w:color w:val="auto"/>
          <w:sz w:val="22"/>
          <w:szCs w:val="22"/>
        </w:rPr>
        <w:t>potrącane z wynagrodzenia</w:t>
      </w:r>
      <w:r w:rsidRPr="002E0787">
        <w:rPr>
          <w:rFonts w:ascii="Arial" w:hAnsi="Arial" w:cs="Arial"/>
          <w:color w:val="auto"/>
          <w:sz w:val="22"/>
          <w:szCs w:val="22"/>
        </w:rPr>
        <w:t xml:space="preserve"> przysługującego  Wykonawcy na podstawie pisemnego oświadczenia w tej sprawie złożonego przez Zamawiającego (noty księgowej).</w:t>
      </w:r>
    </w:p>
    <w:p w:rsidR="004545DA" w:rsidRPr="0088584E" w:rsidRDefault="004545DA" w:rsidP="004545DA">
      <w:pPr>
        <w:pStyle w:val="Akapitzlist"/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Zamawiający zastrzega sobie </w:t>
      </w:r>
      <w:r w:rsidRPr="0088584E">
        <w:rPr>
          <w:rFonts w:ascii="Arial" w:hAnsi="Arial" w:cs="Arial"/>
          <w:b/>
          <w:color w:val="auto"/>
          <w:sz w:val="22"/>
          <w:szCs w:val="22"/>
        </w:rPr>
        <w:t>prawo do odszkodowania uzupełniającego</w:t>
      </w:r>
      <w:r w:rsidRPr="0088584E">
        <w:rPr>
          <w:rFonts w:ascii="Arial" w:hAnsi="Arial" w:cs="Arial"/>
          <w:color w:val="auto"/>
          <w:sz w:val="22"/>
          <w:szCs w:val="22"/>
        </w:rPr>
        <w:t>, przenoszącego wysokość kar umownych do wysokości  poniesionej szkody.</w:t>
      </w:r>
    </w:p>
    <w:p w:rsidR="004545DA" w:rsidRPr="0088584E" w:rsidRDefault="004545DA" w:rsidP="004545DA">
      <w:pPr>
        <w:pStyle w:val="Akapitzlist"/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88584E">
        <w:rPr>
          <w:rFonts w:ascii="Arial" w:hAnsi="Arial" w:cs="Arial"/>
          <w:b/>
          <w:color w:val="auto"/>
          <w:sz w:val="22"/>
          <w:szCs w:val="22"/>
        </w:rPr>
        <w:t>Termin zapłaty kary umownej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wynosi </w:t>
      </w:r>
      <w:r w:rsidRPr="0088584E">
        <w:rPr>
          <w:rFonts w:ascii="Arial" w:hAnsi="Arial" w:cs="Arial"/>
          <w:b/>
          <w:color w:val="auto"/>
          <w:sz w:val="22"/>
          <w:szCs w:val="22"/>
        </w:rPr>
        <w:t>14 dni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od dnia </w:t>
      </w:r>
      <w:r w:rsidRPr="0088584E">
        <w:rPr>
          <w:rFonts w:ascii="Arial" w:hAnsi="Arial" w:cs="Arial"/>
          <w:b/>
          <w:color w:val="auto"/>
          <w:sz w:val="22"/>
          <w:szCs w:val="22"/>
        </w:rPr>
        <w:t xml:space="preserve">skutecznego doręczenia Wykonawcy noty księgowej. </w:t>
      </w:r>
    </w:p>
    <w:p w:rsidR="004545DA" w:rsidRPr="0088584E" w:rsidRDefault="004545DA" w:rsidP="004545DA">
      <w:pPr>
        <w:pStyle w:val="Akapitzlist"/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Zapłata kary umownej przez Wykonawcę lub potrącenie przez Zamawiającego kwoty kary umownej z płatności należnej Wykonawcy </w:t>
      </w:r>
      <w:r w:rsidRPr="0088584E">
        <w:rPr>
          <w:rFonts w:ascii="Arial" w:hAnsi="Arial" w:cs="Arial"/>
          <w:b/>
          <w:color w:val="auto"/>
          <w:sz w:val="22"/>
          <w:szCs w:val="22"/>
        </w:rPr>
        <w:t>nie zwalnia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Wykonawcy z obowiązku ukończenia robót lub jakichkolwiek innych  obowiązków wynikających z umowy.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C254EC">
        <w:rPr>
          <w:rFonts w:ascii="Arial" w:hAnsi="Arial" w:cs="Arial"/>
          <w:color w:val="auto"/>
          <w:sz w:val="22"/>
          <w:szCs w:val="22"/>
        </w:rPr>
        <w:t xml:space="preserve"> 7</w:t>
      </w:r>
    </w:p>
    <w:p w:rsidR="004545DA" w:rsidRPr="00630BA2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630BA2">
        <w:rPr>
          <w:rFonts w:ascii="Arial" w:hAnsi="Arial" w:cs="Arial"/>
          <w:b/>
          <w:color w:val="auto"/>
          <w:sz w:val="22"/>
          <w:szCs w:val="22"/>
          <w:u w:val="single"/>
        </w:rPr>
        <w:t>Odstąpienie od umowy</w:t>
      </w:r>
    </w:p>
    <w:p w:rsidR="004545DA" w:rsidRPr="00630BA2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545DA" w:rsidRPr="00630BA2" w:rsidRDefault="004545DA" w:rsidP="004545DA">
      <w:pPr>
        <w:pStyle w:val="Akapitzlist"/>
        <w:numPr>
          <w:ilvl w:val="6"/>
          <w:numId w:val="11"/>
        </w:numPr>
        <w:tabs>
          <w:tab w:val="left" w:pos="284"/>
        </w:tabs>
        <w:spacing w:line="276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30BA2">
        <w:rPr>
          <w:rFonts w:ascii="Arial" w:hAnsi="Arial" w:cs="Arial"/>
          <w:color w:val="auto"/>
          <w:sz w:val="22"/>
          <w:szCs w:val="22"/>
        </w:rPr>
        <w:t xml:space="preserve">Oprócz przypadków wymienionych w Kodeksie cywilnym </w:t>
      </w:r>
      <w:r w:rsidRPr="00630BA2">
        <w:rPr>
          <w:rFonts w:ascii="Arial" w:hAnsi="Arial" w:cs="Arial"/>
          <w:b/>
          <w:color w:val="auto"/>
          <w:sz w:val="22"/>
          <w:szCs w:val="22"/>
        </w:rPr>
        <w:t>Zamawiającemu przysługuje prawo do odstąpienia od umowy z przyczyn zależnych od Wykonawcy</w:t>
      </w:r>
      <w:r w:rsidRPr="00630BA2">
        <w:rPr>
          <w:rFonts w:ascii="Arial" w:hAnsi="Arial" w:cs="Arial"/>
          <w:color w:val="auto"/>
          <w:sz w:val="22"/>
          <w:szCs w:val="22"/>
        </w:rPr>
        <w:t>, jeżeli Wykonawca:</w:t>
      </w:r>
    </w:p>
    <w:p w:rsidR="004545DA" w:rsidRPr="00630BA2" w:rsidRDefault="004545DA" w:rsidP="004545DA">
      <w:pPr>
        <w:pStyle w:val="Akapitzlist"/>
        <w:numPr>
          <w:ilvl w:val="1"/>
          <w:numId w:val="3"/>
        </w:numPr>
        <w:tabs>
          <w:tab w:val="clear" w:pos="1440"/>
          <w:tab w:val="left" w:pos="284"/>
        </w:tabs>
        <w:spacing w:line="276" w:lineRule="auto"/>
        <w:ind w:left="142"/>
        <w:jc w:val="both"/>
        <w:rPr>
          <w:rFonts w:ascii="Arial" w:hAnsi="Arial" w:cs="Arial"/>
          <w:color w:val="auto"/>
          <w:sz w:val="22"/>
          <w:szCs w:val="22"/>
        </w:rPr>
      </w:pPr>
      <w:r w:rsidRPr="00630BA2">
        <w:rPr>
          <w:rFonts w:ascii="Arial" w:hAnsi="Arial" w:cs="Arial"/>
          <w:color w:val="auto"/>
          <w:sz w:val="22"/>
          <w:szCs w:val="22"/>
        </w:rPr>
        <w:t>w przypadku niero</w:t>
      </w:r>
      <w:r w:rsidR="00D93662">
        <w:rPr>
          <w:rFonts w:ascii="Arial" w:hAnsi="Arial" w:cs="Arial"/>
          <w:color w:val="auto"/>
          <w:sz w:val="22"/>
          <w:szCs w:val="22"/>
        </w:rPr>
        <w:t>zpoczęcia przez Wykonawcę prac</w:t>
      </w:r>
      <w:r w:rsidRPr="00630BA2">
        <w:rPr>
          <w:rFonts w:ascii="Arial" w:hAnsi="Arial" w:cs="Arial"/>
          <w:color w:val="auto"/>
          <w:sz w:val="22"/>
          <w:szCs w:val="22"/>
        </w:rPr>
        <w:t xml:space="preserve"> (z przyczyn leżących po stronie Wykonawcy) pomimo wezwania do ich podjęcia złożonego przez Zamawiającego na piśmie, </w:t>
      </w:r>
    </w:p>
    <w:p w:rsidR="004545DA" w:rsidRPr="00630BA2" w:rsidRDefault="004545DA" w:rsidP="004545DA">
      <w:pPr>
        <w:pStyle w:val="Akapitzlist"/>
        <w:numPr>
          <w:ilvl w:val="1"/>
          <w:numId w:val="3"/>
        </w:numPr>
        <w:tabs>
          <w:tab w:val="clear" w:pos="1440"/>
          <w:tab w:val="left" w:pos="284"/>
        </w:tabs>
        <w:spacing w:line="276" w:lineRule="auto"/>
        <w:ind w:left="142"/>
        <w:jc w:val="both"/>
        <w:rPr>
          <w:rFonts w:ascii="Arial" w:hAnsi="Arial" w:cs="Arial"/>
          <w:color w:val="auto"/>
          <w:sz w:val="22"/>
          <w:szCs w:val="22"/>
        </w:rPr>
      </w:pPr>
      <w:r w:rsidRPr="00630BA2">
        <w:rPr>
          <w:rFonts w:ascii="Arial" w:hAnsi="Arial" w:cs="Arial"/>
          <w:color w:val="auto"/>
          <w:sz w:val="22"/>
          <w:szCs w:val="22"/>
        </w:rPr>
        <w:t>w przypadku, gdy Wyko</w:t>
      </w:r>
      <w:r w:rsidR="00D93662">
        <w:rPr>
          <w:rFonts w:ascii="Arial" w:hAnsi="Arial" w:cs="Arial"/>
          <w:color w:val="auto"/>
          <w:sz w:val="22"/>
          <w:szCs w:val="22"/>
        </w:rPr>
        <w:t>nawca przerwał realizację  prac</w:t>
      </w:r>
      <w:r w:rsidRPr="00630BA2">
        <w:rPr>
          <w:rFonts w:ascii="Arial" w:hAnsi="Arial" w:cs="Arial"/>
          <w:color w:val="auto"/>
          <w:sz w:val="22"/>
          <w:szCs w:val="22"/>
        </w:rPr>
        <w:t xml:space="preserve"> i przerwa trwa dłużej niż 7 dni pomimo wezwania do kontynuacji robót złożonego przez Zamawiającego na piśmie, </w:t>
      </w:r>
    </w:p>
    <w:p w:rsidR="004545DA" w:rsidRPr="00630BA2" w:rsidRDefault="004545DA" w:rsidP="004545DA">
      <w:pPr>
        <w:pStyle w:val="Akapitzlist"/>
        <w:numPr>
          <w:ilvl w:val="1"/>
          <w:numId w:val="3"/>
        </w:numPr>
        <w:tabs>
          <w:tab w:val="clear" w:pos="1440"/>
          <w:tab w:val="left" w:pos="284"/>
        </w:tabs>
        <w:spacing w:line="276" w:lineRule="auto"/>
        <w:ind w:left="142"/>
        <w:jc w:val="both"/>
        <w:rPr>
          <w:rFonts w:ascii="Arial" w:hAnsi="Arial" w:cs="Arial"/>
          <w:color w:val="auto"/>
          <w:sz w:val="22"/>
          <w:szCs w:val="22"/>
        </w:rPr>
      </w:pPr>
      <w:r w:rsidRPr="00630BA2">
        <w:rPr>
          <w:rFonts w:ascii="Arial" w:hAnsi="Arial" w:cs="Arial"/>
          <w:color w:val="auto"/>
          <w:sz w:val="22"/>
          <w:szCs w:val="22"/>
        </w:rPr>
        <w:lastRenderedPageBreak/>
        <w:t>w przy</w:t>
      </w:r>
      <w:r w:rsidR="00D93662">
        <w:rPr>
          <w:rFonts w:ascii="Arial" w:hAnsi="Arial" w:cs="Arial"/>
          <w:color w:val="auto"/>
          <w:sz w:val="22"/>
          <w:szCs w:val="22"/>
        </w:rPr>
        <w:t>padku zwłoki w wykonywaniu prac</w:t>
      </w:r>
      <w:r w:rsidRPr="00630BA2">
        <w:rPr>
          <w:rFonts w:ascii="Arial" w:hAnsi="Arial" w:cs="Arial"/>
          <w:color w:val="auto"/>
          <w:sz w:val="22"/>
          <w:szCs w:val="22"/>
        </w:rPr>
        <w:t xml:space="preserve"> w</w:t>
      </w:r>
      <w:r w:rsidRPr="00630BA2">
        <w:rPr>
          <w:rFonts w:ascii="Arial" w:hAnsi="Arial" w:cs="Arial"/>
          <w:color w:val="auto"/>
        </w:rPr>
        <w:t xml:space="preserve"> </w:t>
      </w:r>
      <w:r w:rsidRPr="00630BA2">
        <w:rPr>
          <w:rFonts w:ascii="Arial" w:hAnsi="Arial" w:cs="Arial"/>
          <w:color w:val="auto"/>
          <w:sz w:val="22"/>
          <w:szCs w:val="22"/>
        </w:rPr>
        <w:t>stosunku do terminów określonych w umowie przekraczającego 7 dni kalendarzowych,</w:t>
      </w:r>
    </w:p>
    <w:p w:rsidR="004545DA" w:rsidRPr="00630BA2" w:rsidRDefault="004545DA" w:rsidP="004545DA">
      <w:pPr>
        <w:pStyle w:val="Akapitzlist"/>
        <w:numPr>
          <w:ilvl w:val="1"/>
          <w:numId w:val="3"/>
        </w:numPr>
        <w:tabs>
          <w:tab w:val="clear" w:pos="1440"/>
          <w:tab w:val="left" w:pos="284"/>
        </w:tabs>
        <w:spacing w:line="276" w:lineRule="auto"/>
        <w:ind w:left="142"/>
        <w:jc w:val="both"/>
        <w:rPr>
          <w:rFonts w:ascii="Arial" w:hAnsi="Arial" w:cs="Arial"/>
          <w:color w:val="auto"/>
          <w:sz w:val="22"/>
          <w:szCs w:val="22"/>
        </w:rPr>
      </w:pPr>
      <w:r w:rsidRPr="00630BA2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="00D93662">
        <w:rPr>
          <w:rFonts w:ascii="Arial" w:hAnsi="Arial" w:cs="Arial"/>
          <w:b/>
          <w:color w:val="auto"/>
          <w:sz w:val="22"/>
          <w:szCs w:val="22"/>
        </w:rPr>
        <w:t>podzlecenia całość prac</w:t>
      </w:r>
      <w:r w:rsidRPr="00630BA2">
        <w:rPr>
          <w:rFonts w:ascii="Arial" w:hAnsi="Arial" w:cs="Arial"/>
          <w:color w:val="auto"/>
          <w:sz w:val="22"/>
          <w:szCs w:val="22"/>
        </w:rPr>
        <w:t xml:space="preserve"> lub dokonania </w:t>
      </w:r>
      <w:r w:rsidRPr="00630BA2">
        <w:rPr>
          <w:rFonts w:ascii="Arial" w:hAnsi="Arial" w:cs="Arial"/>
          <w:b/>
          <w:color w:val="auto"/>
          <w:sz w:val="22"/>
          <w:szCs w:val="22"/>
        </w:rPr>
        <w:t>cesji</w:t>
      </w:r>
      <w:r w:rsidRPr="00630BA2">
        <w:rPr>
          <w:rFonts w:ascii="Arial" w:hAnsi="Arial" w:cs="Arial"/>
          <w:color w:val="auto"/>
          <w:sz w:val="22"/>
          <w:szCs w:val="22"/>
        </w:rPr>
        <w:t xml:space="preserve"> umowy lub jej części </w:t>
      </w:r>
      <w:r w:rsidRPr="00630BA2">
        <w:rPr>
          <w:rFonts w:ascii="Arial" w:hAnsi="Arial" w:cs="Arial"/>
          <w:b/>
          <w:color w:val="auto"/>
          <w:sz w:val="22"/>
          <w:szCs w:val="22"/>
        </w:rPr>
        <w:t>bez zgody</w:t>
      </w:r>
      <w:r w:rsidRPr="00630BA2">
        <w:rPr>
          <w:rFonts w:ascii="Arial" w:hAnsi="Arial" w:cs="Arial"/>
          <w:color w:val="auto"/>
          <w:sz w:val="22"/>
          <w:szCs w:val="22"/>
        </w:rPr>
        <w:t xml:space="preserve"> Zamawiającego,</w:t>
      </w:r>
    </w:p>
    <w:p w:rsidR="004545DA" w:rsidRPr="00630BA2" w:rsidRDefault="004545DA" w:rsidP="004545DA">
      <w:pPr>
        <w:pStyle w:val="Akapitzlist"/>
        <w:numPr>
          <w:ilvl w:val="1"/>
          <w:numId w:val="3"/>
        </w:numPr>
        <w:tabs>
          <w:tab w:val="clear" w:pos="1440"/>
          <w:tab w:val="left" w:pos="284"/>
        </w:tabs>
        <w:spacing w:line="276" w:lineRule="auto"/>
        <w:ind w:left="142"/>
        <w:jc w:val="both"/>
        <w:rPr>
          <w:rFonts w:ascii="Arial" w:hAnsi="Arial" w:cs="Arial"/>
          <w:color w:val="auto"/>
          <w:sz w:val="22"/>
          <w:szCs w:val="22"/>
        </w:rPr>
      </w:pPr>
      <w:r w:rsidRPr="00630BA2">
        <w:rPr>
          <w:rFonts w:ascii="Arial" w:hAnsi="Arial" w:cs="Arial"/>
          <w:color w:val="auto"/>
          <w:sz w:val="22"/>
          <w:szCs w:val="22"/>
        </w:rPr>
        <w:t xml:space="preserve">jeśli nastąpiły </w:t>
      </w:r>
      <w:r w:rsidRPr="00630BA2">
        <w:rPr>
          <w:rFonts w:ascii="Arial" w:hAnsi="Arial" w:cs="Arial"/>
          <w:b/>
          <w:color w:val="auto"/>
          <w:sz w:val="22"/>
          <w:szCs w:val="22"/>
        </w:rPr>
        <w:t>okoliczności o charakterze prawnym lub ekonomicznym</w:t>
      </w:r>
      <w:r w:rsidRPr="00630BA2">
        <w:rPr>
          <w:rFonts w:ascii="Arial" w:hAnsi="Arial" w:cs="Arial"/>
          <w:color w:val="auto"/>
          <w:sz w:val="22"/>
          <w:szCs w:val="22"/>
        </w:rPr>
        <w:t xml:space="preserve">, powodujące brak możliwości dalszej działalności gospodarczej Wykonawcy, w szczególności jeśli w wyniku wszczętego postępowania egzekucyjnego nastąpi zajęcie majątku lub jego znacznej części albo złożony został wniosek o </w:t>
      </w:r>
      <w:r w:rsidRPr="00630BA2">
        <w:rPr>
          <w:rFonts w:ascii="Arial" w:eastAsia="Calibri" w:hAnsi="Arial" w:cs="Arial"/>
          <w:color w:val="auto"/>
          <w:sz w:val="22"/>
          <w:szCs w:val="22"/>
        </w:rPr>
        <w:t>ogłoszenie upadłości Wykonawcy lub zostało zlikwidowane przedsiębiorstwo Wykonawcy.</w:t>
      </w:r>
    </w:p>
    <w:p w:rsidR="004545DA" w:rsidRPr="00630BA2" w:rsidRDefault="004545DA" w:rsidP="004545DA">
      <w:pPr>
        <w:pStyle w:val="Akapitzlist"/>
        <w:numPr>
          <w:ilvl w:val="6"/>
          <w:numId w:val="11"/>
        </w:numPr>
        <w:spacing w:line="276" w:lineRule="auto"/>
        <w:ind w:left="0" w:hanging="426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630BA2">
        <w:rPr>
          <w:rFonts w:ascii="Arial" w:hAnsi="Arial" w:cs="Arial"/>
          <w:b/>
          <w:color w:val="auto"/>
          <w:sz w:val="22"/>
          <w:szCs w:val="22"/>
        </w:rPr>
        <w:t>Odstąpienie od umowy</w:t>
      </w:r>
      <w:r w:rsidRPr="00630BA2">
        <w:rPr>
          <w:rFonts w:ascii="Arial" w:hAnsi="Arial" w:cs="Arial"/>
          <w:color w:val="auto"/>
          <w:sz w:val="22"/>
          <w:szCs w:val="22"/>
        </w:rPr>
        <w:t xml:space="preserve"> </w:t>
      </w:r>
      <w:r w:rsidRPr="00630BA2">
        <w:rPr>
          <w:rFonts w:ascii="Arial" w:eastAsia="Calibri" w:hAnsi="Arial" w:cs="Arial"/>
          <w:color w:val="auto"/>
          <w:sz w:val="22"/>
          <w:szCs w:val="22"/>
        </w:rPr>
        <w:t xml:space="preserve">nastąpi w formie pisemnej pod rygorem nieważności, w terminie do </w:t>
      </w:r>
      <w:r w:rsidR="00F60566" w:rsidRPr="00630BA2">
        <w:rPr>
          <w:rFonts w:ascii="Arial" w:eastAsia="Calibri" w:hAnsi="Arial" w:cs="Arial"/>
          <w:color w:val="auto"/>
          <w:sz w:val="22"/>
          <w:szCs w:val="22"/>
        </w:rPr>
        <w:t>14</w:t>
      </w:r>
      <w:r w:rsidRPr="00630BA2">
        <w:rPr>
          <w:rFonts w:ascii="Arial" w:eastAsia="Calibri" w:hAnsi="Arial" w:cs="Arial"/>
          <w:color w:val="auto"/>
          <w:sz w:val="22"/>
          <w:szCs w:val="22"/>
        </w:rPr>
        <w:t xml:space="preserve"> dni od daty powzięcia wiadomości o przyczynie odstąpienia i musi zawierać uzasadnienie.</w:t>
      </w:r>
    </w:p>
    <w:p w:rsidR="004545DA" w:rsidRPr="00630BA2" w:rsidRDefault="004545DA" w:rsidP="004545DA">
      <w:pPr>
        <w:pStyle w:val="Akapitzlist"/>
        <w:numPr>
          <w:ilvl w:val="6"/>
          <w:numId w:val="11"/>
        </w:numPr>
        <w:spacing w:line="276" w:lineRule="auto"/>
        <w:ind w:left="0" w:hanging="426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630BA2">
        <w:rPr>
          <w:rFonts w:ascii="Arial" w:hAnsi="Arial" w:cs="Arial"/>
          <w:color w:val="auto"/>
          <w:sz w:val="22"/>
          <w:szCs w:val="22"/>
        </w:rPr>
        <w:t xml:space="preserve">W razie odstąpienia od umowy strony dokonają </w:t>
      </w:r>
      <w:r w:rsidRPr="00630BA2">
        <w:rPr>
          <w:rFonts w:ascii="Arial" w:hAnsi="Arial" w:cs="Arial"/>
          <w:b/>
          <w:color w:val="auto"/>
          <w:sz w:val="22"/>
          <w:szCs w:val="22"/>
        </w:rPr>
        <w:t xml:space="preserve">odbioru wykonanych robót </w:t>
      </w:r>
      <w:r w:rsidRPr="00630BA2">
        <w:rPr>
          <w:rFonts w:ascii="Arial" w:hAnsi="Arial" w:cs="Arial"/>
          <w:color w:val="auto"/>
          <w:sz w:val="22"/>
          <w:szCs w:val="22"/>
        </w:rPr>
        <w:t>na poniższych zasadach:</w:t>
      </w:r>
    </w:p>
    <w:p w:rsidR="004545DA" w:rsidRPr="00630BA2" w:rsidRDefault="004545DA" w:rsidP="004545DA">
      <w:pPr>
        <w:tabs>
          <w:tab w:val="left" w:pos="284"/>
        </w:tabs>
        <w:overflowPunct/>
        <w:spacing w:line="276" w:lineRule="auto"/>
        <w:ind w:hanging="284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30BA2">
        <w:rPr>
          <w:rFonts w:ascii="Arial" w:eastAsia="Calibri" w:hAnsi="Arial" w:cs="Arial"/>
          <w:color w:val="auto"/>
          <w:sz w:val="22"/>
          <w:szCs w:val="22"/>
        </w:rPr>
        <w:t xml:space="preserve">1)  </w:t>
      </w:r>
      <w:r w:rsidRPr="00630BA2">
        <w:rPr>
          <w:rFonts w:ascii="Arial" w:eastAsia="Calibri" w:hAnsi="Arial" w:cs="Arial"/>
          <w:b/>
          <w:color w:val="auto"/>
          <w:sz w:val="22"/>
          <w:szCs w:val="22"/>
        </w:rPr>
        <w:t>Wykonawca zobowiązany będzie:</w:t>
      </w:r>
    </w:p>
    <w:p w:rsidR="004545DA" w:rsidRPr="00630BA2" w:rsidRDefault="004545DA" w:rsidP="00C254EC">
      <w:pPr>
        <w:pStyle w:val="Akapitzlist"/>
        <w:numPr>
          <w:ilvl w:val="1"/>
          <w:numId w:val="18"/>
        </w:numPr>
        <w:tabs>
          <w:tab w:val="left" w:pos="284"/>
        </w:tabs>
        <w:overflowPunct/>
        <w:spacing w:line="276" w:lineRule="auto"/>
        <w:ind w:left="0" w:hanging="284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30BA2">
        <w:rPr>
          <w:rFonts w:ascii="Arial" w:eastAsia="Calibri" w:hAnsi="Arial" w:cs="Arial"/>
          <w:color w:val="auto"/>
          <w:sz w:val="22"/>
          <w:szCs w:val="22"/>
        </w:rPr>
        <w:t xml:space="preserve">w terminie </w:t>
      </w:r>
      <w:r w:rsidRPr="00630BA2">
        <w:rPr>
          <w:rFonts w:ascii="Arial" w:eastAsia="Calibri" w:hAnsi="Arial" w:cs="Arial"/>
          <w:b/>
          <w:color w:val="auto"/>
          <w:sz w:val="22"/>
          <w:szCs w:val="22"/>
        </w:rPr>
        <w:t>7 dni od daty</w:t>
      </w:r>
      <w:r w:rsidRPr="00630BA2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630BA2">
        <w:rPr>
          <w:rFonts w:ascii="Arial" w:eastAsia="Calibri" w:hAnsi="Arial" w:cs="Arial"/>
          <w:b/>
          <w:color w:val="auto"/>
          <w:sz w:val="22"/>
          <w:szCs w:val="22"/>
        </w:rPr>
        <w:t>odstąpienia</w:t>
      </w:r>
      <w:r w:rsidRPr="00630BA2">
        <w:rPr>
          <w:rFonts w:ascii="Arial" w:eastAsia="Calibri" w:hAnsi="Arial" w:cs="Arial"/>
          <w:color w:val="auto"/>
          <w:sz w:val="22"/>
          <w:szCs w:val="22"/>
        </w:rPr>
        <w:t xml:space="preserve"> od umowy sporządzić, przy udziale Zamawiającego, szczegółowy </w:t>
      </w:r>
      <w:r w:rsidRPr="00630BA2">
        <w:rPr>
          <w:rFonts w:ascii="Arial" w:eastAsia="Calibri" w:hAnsi="Arial" w:cs="Arial"/>
          <w:b/>
          <w:color w:val="auto"/>
          <w:sz w:val="22"/>
          <w:szCs w:val="22"/>
        </w:rPr>
        <w:t>protokół inwentaryzacji wykonanych  robót</w:t>
      </w:r>
      <w:r w:rsidRPr="00630BA2">
        <w:rPr>
          <w:rFonts w:ascii="Arial" w:eastAsia="Calibri" w:hAnsi="Arial" w:cs="Arial"/>
          <w:color w:val="auto"/>
          <w:sz w:val="22"/>
          <w:szCs w:val="22"/>
        </w:rPr>
        <w:t xml:space="preserve"> w toku wed</w:t>
      </w:r>
      <w:r w:rsidR="00630BA2" w:rsidRPr="00630BA2">
        <w:rPr>
          <w:rFonts w:ascii="Arial" w:eastAsia="Calibri" w:hAnsi="Arial" w:cs="Arial"/>
          <w:color w:val="auto"/>
          <w:sz w:val="22"/>
          <w:szCs w:val="22"/>
        </w:rPr>
        <w:t>ług stanu na dzień odstąpienia.</w:t>
      </w:r>
    </w:p>
    <w:p w:rsidR="00630BA2" w:rsidRPr="00630BA2" w:rsidRDefault="00630BA2" w:rsidP="00630BA2">
      <w:pPr>
        <w:pStyle w:val="Akapitzlist"/>
        <w:ind w:left="1440"/>
        <w:rPr>
          <w:rFonts w:ascii="Arial" w:hAnsi="Arial" w:cs="Arial"/>
          <w:bCs/>
          <w:sz w:val="22"/>
          <w:szCs w:val="22"/>
        </w:rPr>
      </w:pPr>
      <w:r w:rsidRPr="00630BA2"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 w:rsidRPr="00630BA2">
        <w:rPr>
          <w:rFonts w:ascii="Arial" w:hAnsi="Arial" w:cs="Arial"/>
          <w:bCs/>
          <w:sz w:val="22"/>
          <w:szCs w:val="22"/>
        </w:rPr>
        <w:t>§  8</w:t>
      </w:r>
    </w:p>
    <w:p w:rsidR="00630BA2" w:rsidRDefault="00630BA2" w:rsidP="00630BA2">
      <w:pPr>
        <w:pStyle w:val="Akapitzlist"/>
        <w:ind w:left="1440"/>
        <w:rPr>
          <w:rFonts w:ascii="Arial" w:hAnsi="Arial" w:cs="Arial"/>
          <w:b/>
          <w:bCs/>
          <w:sz w:val="22"/>
          <w:szCs w:val="22"/>
          <w:u w:val="single"/>
        </w:rPr>
      </w:pPr>
      <w:r w:rsidRPr="00630BA2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Przetwarzanie danych</w:t>
      </w:r>
    </w:p>
    <w:p w:rsidR="00630BA2" w:rsidRDefault="00630BA2" w:rsidP="00630BA2">
      <w:pPr>
        <w:pStyle w:val="Akapitzlist"/>
        <w:ind w:left="144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30BA2" w:rsidRPr="00630BA2" w:rsidRDefault="00630BA2" w:rsidP="00630BA2">
      <w:pPr>
        <w:pStyle w:val="Akapitzlist"/>
        <w:ind w:left="144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30BA2" w:rsidRPr="00630BA2" w:rsidRDefault="00630BA2" w:rsidP="00630BA2">
      <w:pPr>
        <w:pStyle w:val="Akapitzlist"/>
        <w:ind w:left="142"/>
        <w:jc w:val="both"/>
        <w:rPr>
          <w:rFonts w:ascii="Arial" w:hAnsi="Arial" w:cs="Arial"/>
          <w:sz w:val="22"/>
          <w:szCs w:val="22"/>
        </w:rPr>
      </w:pPr>
      <w:r w:rsidRPr="00630BA2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(dalej: </w:t>
      </w:r>
      <w:r w:rsidRPr="00630BA2">
        <w:rPr>
          <w:rFonts w:ascii="Arial" w:hAnsi="Arial" w:cs="Arial"/>
          <w:sz w:val="22"/>
          <w:szCs w:val="22"/>
          <w:u w:val="single"/>
        </w:rPr>
        <w:t>RODO</w:t>
      </w:r>
      <w:r w:rsidRPr="00630BA2">
        <w:rPr>
          <w:rFonts w:ascii="Arial" w:hAnsi="Arial" w:cs="Arial"/>
          <w:sz w:val="22"/>
          <w:szCs w:val="22"/>
        </w:rPr>
        <w:t>) Urząd Miasta Piotrkowa Trybunalskiego informuje, iż:</w:t>
      </w:r>
    </w:p>
    <w:p w:rsidR="00630BA2" w:rsidRPr="00630BA2" w:rsidRDefault="00630BA2" w:rsidP="00630BA2">
      <w:pPr>
        <w:spacing w:before="100" w:beforeAutospacing="1" w:after="100" w:afterAutospacing="1"/>
        <w:ind w:left="142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630BA2">
        <w:rPr>
          <w:rFonts w:ascii="Arial" w:hAnsi="Arial" w:cs="Arial"/>
          <w:iCs/>
          <w:sz w:val="22"/>
          <w:szCs w:val="22"/>
        </w:rPr>
        <w:t xml:space="preserve">Administratorem  przekazanych danych osobowych jest Prezydent Miasta Piotrkowa Trybunalskiego z siedzibą przy Pasażu Karola Rudowskiego 10, w Piotrkowie Trybunalskim (kod pocztowy: 97-300), tel.: 44732 77 01, adres e-mail: </w:t>
      </w:r>
      <w:hyperlink r:id="rId5" w:history="1">
        <w:r w:rsidRPr="00630BA2">
          <w:rPr>
            <w:rFonts w:ascii="Arial" w:hAnsi="Arial" w:cs="Arial"/>
            <w:sz w:val="22"/>
            <w:szCs w:val="22"/>
            <w:u w:val="single"/>
          </w:rPr>
          <w:t>e-urzad@piotrkow.pl</w:t>
        </w:r>
      </w:hyperlink>
    </w:p>
    <w:p w:rsidR="00630BA2" w:rsidRPr="00630BA2" w:rsidRDefault="00630BA2" w:rsidP="00630BA2">
      <w:pPr>
        <w:pStyle w:val="Akapitzlist"/>
        <w:spacing w:before="100" w:beforeAutospacing="1" w:after="100" w:afterAutospacing="1"/>
        <w:ind w:left="142"/>
        <w:contextualSpacing/>
        <w:jc w:val="both"/>
        <w:rPr>
          <w:rFonts w:ascii="Arial" w:hAnsi="Arial" w:cs="Arial"/>
          <w:sz w:val="22"/>
          <w:szCs w:val="22"/>
        </w:rPr>
      </w:pPr>
    </w:p>
    <w:p w:rsidR="00630BA2" w:rsidRPr="00630BA2" w:rsidRDefault="00630BA2" w:rsidP="00630BA2">
      <w:pPr>
        <w:spacing w:before="100" w:beforeAutospacing="1" w:after="100" w:afterAutospacing="1"/>
        <w:ind w:left="142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630BA2">
        <w:rPr>
          <w:rFonts w:ascii="Arial" w:hAnsi="Arial" w:cs="Arial"/>
          <w:sz w:val="22"/>
          <w:szCs w:val="22"/>
        </w:rPr>
        <w:t xml:space="preserve">Administrator wyznaczył Inspektora Ochrony Danych Osobowych w Urzędzie Miasta Piotrkowa Trybunalskiego z którym skontaktować się można  poprzez adres e-mail: </w:t>
      </w:r>
      <w:hyperlink r:id="rId6" w:history="1">
        <w:r w:rsidR="00FD1FCF" w:rsidRPr="00795F2E">
          <w:rPr>
            <w:rStyle w:val="Hipercze"/>
            <w:rFonts w:ascii="Arial" w:hAnsi="Arial" w:cs="Arial"/>
            <w:sz w:val="22"/>
            <w:szCs w:val="22"/>
          </w:rPr>
          <w:t>iod@piotrkow.pl</w:t>
        </w:r>
      </w:hyperlink>
      <w:r w:rsidRPr="00630BA2">
        <w:rPr>
          <w:rFonts w:ascii="Arial" w:hAnsi="Arial" w:cs="Arial"/>
          <w:sz w:val="22"/>
          <w:szCs w:val="22"/>
          <w:u w:val="single"/>
        </w:rPr>
        <w:t>.</w:t>
      </w:r>
    </w:p>
    <w:p w:rsidR="00630BA2" w:rsidRPr="00630BA2" w:rsidRDefault="00630BA2" w:rsidP="00630BA2">
      <w:pPr>
        <w:pStyle w:val="Akapitzlist"/>
        <w:spacing w:before="100" w:beforeAutospacing="1" w:after="100" w:afterAutospacing="1"/>
        <w:ind w:left="142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630BA2" w:rsidRPr="00630BA2" w:rsidRDefault="00630BA2" w:rsidP="00630BA2">
      <w:pPr>
        <w:pStyle w:val="Akapitzlist"/>
        <w:ind w:left="142"/>
        <w:jc w:val="both"/>
        <w:rPr>
          <w:rFonts w:ascii="Arial" w:hAnsi="Arial" w:cs="Arial"/>
          <w:sz w:val="22"/>
          <w:szCs w:val="22"/>
        </w:rPr>
      </w:pPr>
      <w:r w:rsidRPr="00630BA2">
        <w:rPr>
          <w:rFonts w:ascii="Arial" w:hAnsi="Arial" w:cs="Arial"/>
          <w:sz w:val="22"/>
          <w:szCs w:val="22"/>
        </w:rPr>
        <w:t>Dane osobowe zawarte  w umowie oraz sporządzonej na jej podstawie dokumentacji będą przetwarzane dla potrzeb realizacji zadania związanego z zawarciem i realizacją umowy cywilno-prawnej w oparciu o art. 6 ust.1 lit. b) RODO.</w:t>
      </w:r>
    </w:p>
    <w:p w:rsidR="00630BA2" w:rsidRPr="00630BA2" w:rsidRDefault="00630BA2" w:rsidP="00630BA2">
      <w:pPr>
        <w:pStyle w:val="Akapitzlist"/>
        <w:spacing w:before="100" w:beforeAutospacing="1" w:after="100" w:afterAutospacing="1"/>
        <w:ind w:left="142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630BA2">
        <w:rPr>
          <w:rStyle w:val="Uwydatnienie"/>
          <w:rFonts w:ascii="Arial" w:hAnsi="Arial" w:cs="Arial"/>
          <w:sz w:val="22"/>
          <w:szCs w:val="22"/>
        </w:rPr>
        <w:t>Odbiorcami danych będą tylko instytucje upoważnione z mocy prawa.</w:t>
      </w:r>
    </w:p>
    <w:p w:rsidR="00630BA2" w:rsidRPr="00630BA2" w:rsidRDefault="00630BA2" w:rsidP="00630BA2">
      <w:pPr>
        <w:pStyle w:val="Akapitzlist"/>
        <w:ind w:left="142"/>
        <w:jc w:val="both"/>
        <w:rPr>
          <w:rFonts w:ascii="Arial" w:hAnsi="Arial" w:cs="Arial"/>
          <w:sz w:val="22"/>
          <w:szCs w:val="22"/>
        </w:rPr>
      </w:pPr>
      <w:r w:rsidRPr="00630BA2">
        <w:rPr>
          <w:rFonts w:ascii="Arial" w:hAnsi="Arial" w:cs="Arial"/>
          <w:sz w:val="22"/>
          <w:szCs w:val="22"/>
        </w:rPr>
        <w:t xml:space="preserve">Dane osobowe będą przechowywane przez okres niezbędny do wykonania umowy, a po jej rozwiązaniu lub wygaśnięciu – przez obowiązkowy okres przechowywania dokumentacji, ustalony z odrębnymi przepisami prawa. </w:t>
      </w:r>
    </w:p>
    <w:p w:rsidR="00630BA2" w:rsidRPr="00630BA2" w:rsidRDefault="00630BA2" w:rsidP="00630BA2">
      <w:pPr>
        <w:pStyle w:val="Akapitzlist"/>
        <w:ind w:left="142"/>
        <w:jc w:val="both"/>
        <w:rPr>
          <w:rFonts w:ascii="Arial" w:hAnsi="Arial" w:cs="Arial"/>
          <w:sz w:val="22"/>
          <w:szCs w:val="22"/>
        </w:rPr>
      </w:pPr>
      <w:r w:rsidRPr="00630BA2">
        <w:rPr>
          <w:rFonts w:ascii="Arial" w:hAnsi="Arial" w:cs="Arial"/>
          <w:sz w:val="22"/>
          <w:szCs w:val="22"/>
        </w:rPr>
        <w:t>Informujemy o przysługującym prawie dostępu do swoich danych osobowych, osobom których dane dotyczą, ich sprostowania, usunięcia lub ograniczenia przetwarzania a także prawo sprzeciwu, zażądania zaprzestania  przetwarzania i prawo przenoszenia danych – w przypadkach i na zasadach określonych w przepisach RODO.</w:t>
      </w:r>
    </w:p>
    <w:p w:rsidR="00630BA2" w:rsidRPr="00630BA2" w:rsidRDefault="00630BA2" w:rsidP="00630BA2">
      <w:pPr>
        <w:pStyle w:val="Akapitzlist"/>
        <w:ind w:left="142"/>
        <w:jc w:val="both"/>
        <w:rPr>
          <w:rFonts w:ascii="Arial" w:hAnsi="Arial" w:cs="Arial"/>
          <w:sz w:val="22"/>
          <w:szCs w:val="22"/>
        </w:rPr>
      </w:pPr>
      <w:r w:rsidRPr="00630BA2">
        <w:rPr>
          <w:rFonts w:ascii="Arial" w:hAnsi="Arial" w:cs="Arial"/>
          <w:sz w:val="22"/>
          <w:szCs w:val="22"/>
        </w:rPr>
        <w:t xml:space="preserve">Informujemy o przysługującym prawie do wniesienia skargi do organu nadzorczego: Prezesa Urzędu Ochrony Danych Osobowych, gdy osoba, której dane dotyczą uzna że przetwarzanie </w:t>
      </w:r>
      <w:r w:rsidRPr="00630BA2">
        <w:rPr>
          <w:rFonts w:ascii="Arial" w:hAnsi="Arial" w:cs="Arial"/>
          <w:sz w:val="22"/>
          <w:szCs w:val="22"/>
        </w:rPr>
        <w:lastRenderedPageBreak/>
        <w:t>danych osobowych jej dotyczących narusza przepisy Ogólnego Rozporządzenia o Ochronie Danych Osobowych.</w:t>
      </w:r>
    </w:p>
    <w:p w:rsidR="00630BA2" w:rsidRPr="00630BA2" w:rsidRDefault="00630BA2" w:rsidP="00630BA2">
      <w:pPr>
        <w:ind w:left="142"/>
        <w:jc w:val="both"/>
        <w:rPr>
          <w:rFonts w:ascii="Arial" w:hAnsi="Arial" w:cs="Arial"/>
          <w:sz w:val="22"/>
          <w:szCs w:val="22"/>
        </w:rPr>
      </w:pPr>
      <w:r w:rsidRPr="00630BA2">
        <w:rPr>
          <w:rFonts w:ascii="Arial" w:hAnsi="Arial" w:cs="Arial"/>
          <w:sz w:val="22"/>
          <w:szCs w:val="22"/>
        </w:rPr>
        <w:t xml:space="preserve">Podanie danych osobowych jest warunkiem niezbędnym do zawarcia umowy cywilno-prawnej. W przypadku nie podania danych osobowych nie będzie możliwe jej zawarcie. </w:t>
      </w:r>
    </w:p>
    <w:p w:rsidR="00630BA2" w:rsidRPr="00630BA2" w:rsidRDefault="00630BA2" w:rsidP="00630BA2">
      <w:pPr>
        <w:pStyle w:val="Akapitzlist"/>
        <w:ind w:left="142"/>
        <w:jc w:val="both"/>
        <w:rPr>
          <w:rFonts w:ascii="Arial" w:hAnsi="Arial" w:cs="Arial"/>
          <w:sz w:val="22"/>
          <w:szCs w:val="22"/>
        </w:rPr>
      </w:pPr>
      <w:r w:rsidRPr="00630BA2">
        <w:rPr>
          <w:rFonts w:ascii="Arial" w:hAnsi="Arial" w:cs="Arial"/>
          <w:sz w:val="22"/>
          <w:szCs w:val="22"/>
        </w:rPr>
        <w:t>Dane osobowe przetwarzane w wyniku zawarcia Umowy nie będą podlegać zautomatyzowanemu podejmowaniu decyzji lub profilowaniu.</w:t>
      </w:r>
    </w:p>
    <w:p w:rsidR="004545DA" w:rsidRDefault="004545DA" w:rsidP="004545DA">
      <w:pPr>
        <w:tabs>
          <w:tab w:val="left" w:pos="28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545DA" w:rsidRPr="0088584E" w:rsidRDefault="00BD5A0E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9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8584E">
        <w:rPr>
          <w:rFonts w:ascii="Arial" w:hAnsi="Arial" w:cs="Arial"/>
          <w:b/>
          <w:color w:val="auto"/>
          <w:sz w:val="22"/>
          <w:szCs w:val="22"/>
          <w:u w:val="single"/>
        </w:rPr>
        <w:t>Zmiana Umowy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545DA" w:rsidRPr="000674E6" w:rsidRDefault="004545DA" w:rsidP="004545DA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0674E6">
        <w:rPr>
          <w:rFonts w:ascii="Arial" w:hAnsi="Arial" w:cs="Arial"/>
          <w:b/>
          <w:color w:val="auto"/>
          <w:sz w:val="22"/>
          <w:szCs w:val="22"/>
        </w:rPr>
        <w:t>Umowa może zostać zmieniona aneksem w formie pisemnej, zastrzeżonej pod rygorem nieważności.</w:t>
      </w:r>
    </w:p>
    <w:p w:rsidR="004545DA" w:rsidRPr="004622D7" w:rsidRDefault="004545DA" w:rsidP="004545DA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622D7">
        <w:rPr>
          <w:rFonts w:ascii="Arial" w:hAnsi="Arial" w:cs="Arial"/>
          <w:color w:val="auto"/>
          <w:sz w:val="22"/>
          <w:szCs w:val="22"/>
        </w:rPr>
        <w:t xml:space="preserve">Podstawą do wnioskowania o zmianę umowy będzie  </w:t>
      </w:r>
      <w:r w:rsidRPr="004622D7">
        <w:rPr>
          <w:rFonts w:ascii="Arial" w:hAnsi="Arial" w:cs="Arial"/>
          <w:b/>
          <w:color w:val="auto"/>
          <w:sz w:val="22"/>
          <w:szCs w:val="22"/>
        </w:rPr>
        <w:t>protokół konieczności</w:t>
      </w:r>
      <w:r w:rsidRPr="004622D7">
        <w:rPr>
          <w:rFonts w:ascii="Arial" w:hAnsi="Arial" w:cs="Arial"/>
          <w:color w:val="auto"/>
          <w:sz w:val="22"/>
          <w:szCs w:val="22"/>
        </w:rPr>
        <w:t xml:space="preserve">, W zależności od okoliczności </w:t>
      </w:r>
      <w:r w:rsidRPr="004622D7">
        <w:rPr>
          <w:rFonts w:ascii="Arial" w:hAnsi="Arial" w:cs="Arial"/>
          <w:b/>
          <w:color w:val="auto"/>
          <w:sz w:val="22"/>
          <w:szCs w:val="22"/>
        </w:rPr>
        <w:t>Protokół konieczności</w:t>
      </w:r>
      <w:r w:rsidRPr="004622D7">
        <w:rPr>
          <w:rFonts w:ascii="Arial" w:hAnsi="Arial" w:cs="Arial"/>
          <w:color w:val="auto"/>
          <w:sz w:val="22"/>
          <w:szCs w:val="22"/>
        </w:rPr>
        <w:t xml:space="preserve"> powinien określać przede wszystkim: </w:t>
      </w:r>
    </w:p>
    <w:p w:rsidR="004545DA" w:rsidRPr="0088584E" w:rsidRDefault="004545DA" w:rsidP="004545DA">
      <w:pPr>
        <w:pStyle w:val="Akapitzlist"/>
        <w:numPr>
          <w:ilvl w:val="1"/>
          <w:numId w:val="15"/>
        </w:numPr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 uzasadnienie konieczności dokonania zmian, w szczególności ze wskazaniem stosownych zapisów umowy,</w:t>
      </w:r>
    </w:p>
    <w:p w:rsidR="004545DA" w:rsidRPr="0088584E" w:rsidRDefault="00D93662" w:rsidP="004545DA">
      <w:pPr>
        <w:pStyle w:val="Akapitzlist"/>
        <w:numPr>
          <w:ilvl w:val="1"/>
          <w:numId w:val="15"/>
        </w:numPr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wykaz prac</w:t>
      </w:r>
      <w:r w:rsidR="004545DA" w:rsidRPr="0088584E">
        <w:rPr>
          <w:rFonts w:ascii="Arial" w:hAnsi="Arial" w:cs="Arial"/>
          <w:color w:val="auto"/>
          <w:sz w:val="22"/>
          <w:szCs w:val="22"/>
        </w:rPr>
        <w:t xml:space="preserve"> dodatkowych, zamiennych lub zaniechanych,</w:t>
      </w:r>
    </w:p>
    <w:p w:rsidR="004545DA" w:rsidRPr="0088584E" w:rsidRDefault="004545DA" w:rsidP="004545DA">
      <w:pPr>
        <w:pStyle w:val="Akapitzlist"/>
        <w:numPr>
          <w:ilvl w:val="1"/>
          <w:numId w:val="15"/>
        </w:numPr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 propozycję wysokośc</w:t>
      </w:r>
      <w:r w:rsidR="00D93662">
        <w:rPr>
          <w:rFonts w:ascii="Arial" w:hAnsi="Arial" w:cs="Arial"/>
          <w:color w:val="auto"/>
          <w:sz w:val="22"/>
          <w:szCs w:val="22"/>
        </w:rPr>
        <w:t>i zwiększenia (w przypadku prac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dodatkowych lub zamiennych) lub </w:t>
      </w:r>
      <w:r w:rsidR="00D93662">
        <w:rPr>
          <w:rFonts w:ascii="Arial" w:hAnsi="Arial" w:cs="Arial"/>
          <w:color w:val="auto"/>
          <w:sz w:val="22"/>
          <w:szCs w:val="22"/>
        </w:rPr>
        <w:t>zmniejszenia  (w przypadku prac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zaniechanych) wynagrodzenia Wykonawcy, w oparciu                      o kosztorys przedstawiony przez Wykonawcę,</w:t>
      </w:r>
    </w:p>
    <w:p w:rsidR="004545DA" w:rsidRPr="004622D7" w:rsidRDefault="004545DA" w:rsidP="004622D7">
      <w:pPr>
        <w:pStyle w:val="Akapitzlist"/>
        <w:numPr>
          <w:ilvl w:val="1"/>
          <w:numId w:val="15"/>
        </w:numPr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>propozycję zmiany terminu realizacji umowy,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4545DA" w:rsidRPr="0088584E" w:rsidRDefault="00BD5A0E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10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8584E">
        <w:rPr>
          <w:rFonts w:ascii="Arial" w:hAnsi="Arial" w:cs="Arial"/>
          <w:b/>
          <w:color w:val="auto"/>
          <w:sz w:val="22"/>
          <w:szCs w:val="22"/>
          <w:u w:val="single"/>
        </w:rPr>
        <w:t>Postanowienia końcowe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545DA" w:rsidRPr="0088584E" w:rsidRDefault="004545DA" w:rsidP="004545DA">
      <w:pPr>
        <w:pStyle w:val="Akapitzlist"/>
        <w:numPr>
          <w:ilvl w:val="0"/>
          <w:numId w:val="21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 W sprawach nie uregulowanych niniejszą umową stosuje się przepisy Kodeksu  cywilnego.</w:t>
      </w:r>
    </w:p>
    <w:p w:rsidR="004545DA" w:rsidRPr="0088584E" w:rsidRDefault="004545DA" w:rsidP="004545DA">
      <w:pPr>
        <w:pStyle w:val="Akapitzlist"/>
        <w:numPr>
          <w:ilvl w:val="0"/>
          <w:numId w:val="21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b/>
          <w:color w:val="auto"/>
          <w:sz w:val="22"/>
          <w:szCs w:val="22"/>
        </w:rPr>
        <w:t>Spory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między stronami mogące wyniknąć w trakcie realizacji umowy rozstrzygać </w:t>
      </w:r>
      <w:r w:rsidRPr="0088584E">
        <w:rPr>
          <w:rFonts w:ascii="Arial" w:hAnsi="Arial" w:cs="Arial"/>
          <w:color w:val="auto"/>
          <w:sz w:val="22"/>
          <w:szCs w:val="22"/>
        </w:rPr>
        <w:br/>
        <w:t xml:space="preserve">będzie </w:t>
      </w:r>
      <w:r w:rsidRPr="0088584E">
        <w:rPr>
          <w:rFonts w:ascii="Arial" w:hAnsi="Arial" w:cs="Arial"/>
          <w:b/>
          <w:color w:val="auto"/>
          <w:sz w:val="22"/>
          <w:szCs w:val="22"/>
        </w:rPr>
        <w:t>Sąd właściwy dla siedziby Zamawiającego</w:t>
      </w:r>
      <w:r w:rsidRPr="0088584E">
        <w:rPr>
          <w:rFonts w:ascii="Arial" w:hAnsi="Arial" w:cs="Arial"/>
          <w:color w:val="auto"/>
          <w:sz w:val="22"/>
          <w:szCs w:val="22"/>
        </w:rPr>
        <w:t>.</w:t>
      </w:r>
    </w:p>
    <w:p w:rsidR="004545DA" w:rsidRPr="0088584E" w:rsidRDefault="004545DA" w:rsidP="004545DA">
      <w:pPr>
        <w:pStyle w:val="Akapitzlist"/>
        <w:numPr>
          <w:ilvl w:val="0"/>
          <w:numId w:val="21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Wykonawca zobowiązany jest do zachowania </w:t>
      </w:r>
      <w:r w:rsidRPr="0088584E">
        <w:rPr>
          <w:rFonts w:ascii="Arial" w:hAnsi="Arial" w:cs="Arial"/>
          <w:b/>
          <w:color w:val="auto"/>
          <w:sz w:val="22"/>
          <w:szCs w:val="22"/>
        </w:rPr>
        <w:t>poufności</w:t>
      </w:r>
      <w:r w:rsidRPr="0088584E">
        <w:rPr>
          <w:rFonts w:ascii="Arial" w:hAnsi="Arial" w:cs="Arial"/>
          <w:color w:val="auto"/>
          <w:sz w:val="22"/>
          <w:szCs w:val="22"/>
        </w:rPr>
        <w:t xml:space="preserve"> wszystkich informacji dotyczących działalności Zamawiającego, o których dowiedział się w trakcie realizacji niniejszej umowy, jak również do pozostawienia w stanie nienaruszonym wszelkich materiałów, z którymi z racji wykonywania umowy mógł się zetknąć, w szczególności Wykonawca nie będzie bez wiedzy  Zamawiającego udzielał, przedstawicielom mediów publicznych i  prywatnych, informacji                             o realizacji umowy w czasie jej trwania. </w:t>
      </w:r>
    </w:p>
    <w:p w:rsidR="004545DA" w:rsidRPr="0088584E" w:rsidRDefault="004545DA" w:rsidP="004545DA">
      <w:pPr>
        <w:pStyle w:val="Akapitzlist"/>
        <w:numPr>
          <w:ilvl w:val="0"/>
          <w:numId w:val="21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Umowę niniejszą sporządzono w </w:t>
      </w:r>
      <w:r w:rsidRPr="0088584E">
        <w:rPr>
          <w:rFonts w:ascii="Arial" w:hAnsi="Arial" w:cs="Arial"/>
          <w:b/>
          <w:color w:val="auto"/>
          <w:sz w:val="22"/>
          <w:szCs w:val="22"/>
        </w:rPr>
        <w:t>2 jednobrzmiących egzemplarzach</w:t>
      </w:r>
      <w:r w:rsidRPr="0088584E">
        <w:rPr>
          <w:rFonts w:ascii="Arial" w:hAnsi="Arial" w:cs="Arial"/>
          <w:color w:val="auto"/>
          <w:sz w:val="22"/>
          <w:szCs w:val="22"/>
        </w:rPr>
        <w:t>,  z przeznaczeniem                       po 1  egzemplarzu  dla Zamawiającego i dla Wykonawcy.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 xml:space="preserve">         </w:t>
      </w:r>
    </w:p>
    <w:p w:rsidR="00F60566" w:rsidRDefault="00F60566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color w:val="auto"/>
          <w:sz w:val="22"/>
          <w:szCs w:val="22"/>
        </w:rPr>
      </w:pPr>
    </w:p>
    <w:p w:rsidR="00F60566" w:rsidRDefault="00F60566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color w:val="auto"/>
          <w:sz w:val="22"/>
          <w:szCs w:val="22"/>
        </w:rPr>
      </w:pPr>
    </w:p>
    <w:p w:rsidR="00E367E0" w:rsidRDefault="00E367E0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color w:val="auto"/>
          <w:sz w:val="22"/>
          <w:szCs w:val="22"/>
        </w:rPr>
      </w:pP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color w:val="auto"/>
          <w:sz w:val="22"/>
          <w:szCs w:val="22"/>
        </w:rPr>
      </w:pPr>
      <w:r w:rsidRPr="0088584E">
        <w:rPr>
          <w:rFonts w:ascii="Arial" w:hAnsi="Arial" w:cs="Arial"/>
          <w:color w:val="auto"/>
          <w:sz w:val="22"/>
          <w:szCs w:val="22"/>
        </w:rPr>
        <w:t>Zamawiający                                                                                                   Wykonawca</w:t>
      </w:r>
    </w:p>
    <w:p w:rsidR="004545DA" w:rsidRPr="0088584E" w:rsidRDefault="004545DA" w:rsidP="004545DA">
      <w:pPr>
        <w:tabs>
          <w:tab w:val="left" w:pos="284"/>
        </w:tabs>
        <w:spacing w:line="276" w:lineRule="auto"/>
        <w:ind w:hanging="284"/>
        <w:jc w:val="center"/>
        <w:rPr>
          <w:rFonts w:ascii="Arial" w:hAnsi="Arial" w:cs="Arial"/>
          <w:color w:val="auto"/>
          <w:sz w:val="22"/>
          <w:szCs w:val="22"/>
        </w:rPr>
      </w:pPr>
    </w:p>
    <w:p w:rsidR="00DB668C" w:rsidRDefault="00DB668C"/>
    <w:sectPr w:rsidR="00DB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FD7"/>
    <w:multiLevelType w:val="hybridMultilevel"/>
    <w:tmpl w:val="BE24E158"/>
    <w:lvl w:ilvl="0" w:tplc="938CFC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5127"/>
    <w:multiLevelType w:val="hybridMultilevel"/>
    <w:tmpl w:val="B7362E22"/>
    <w:lvl w:ilvl="0" w:tplc="4984B5F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C6A3B"/>
    <w:multiLevelType w:val="multilevel"/>
    <w:tmpl w:val="896E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4CB5779"/>
    <w:multiLevelType w:val="hybridMultilevel"/>
    <w:tmpl w:val="0A2ED1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15E8A"/>
    <w:multiLevelType w:val="hybridMultilevel"/>
    <w:tmpl w:val="204AF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7202"/>
    <w:multiLevelType w:val="multilevel"/>
    <w:tmpl w:val="52608F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86C1CCE"/>
    <w:multiLevelType w:val="multilevel"/>
    <w:tmpl w:val="15DAC2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8E245A5"/>
    <w:multiLevelType w:val="hybridMultilevel"/>
    <w:tmpl w:val="7F30EA14"/>
    <w:lvl w:ilvl="0" w:tplc="C150A1B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D26EDB"/>
    <w:multiLevelType w:val="multilevel"/>
    <w:tmpl w:val="61C069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E5D7C5F"/>
    <w:multiLevelType w:val="hybridMultilevel"/>
    <w:tmpl w:val="4404D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922BEF2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352CE0"/>
    <w:multiLevelType w:val="hybridMultilevel"/>
    <w:tmpl w:val="11589E4C"/>
    <w:lvl w:ilvl="0" w:tplc="4C3C270E">
      <w:start w:val="1"/>
      <w:numFmt w:val="decimal"/>
      <w:lvlText w:val="%1."/>
      <w:lvlJc w:val="left"/>
      <w:pPr>
        <w:ind w:left="504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64777"/>
    <w:multiLevelType w:val="hybridMultilevel"/>
    <w:tmpl w:val="C166E246"/>
    <w:lvl w:ilvl="0" w:tplc="2A4E57EC">
      <w:start w:val="1"/>
      <w:numFmt w:val="decimal"/>
      <w:lvlText w:val="%1."/>
      <w:lvlJc w:val="left"/>
      <w:pPr>
        <w:ind w:left="504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75632"/>
    <w:multiLevelType w:val="multilevel"/>
    <w:tmpl w:val="E5F6CE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3DA701DE"/>
    <w:multiLevelType w:val="multilevel"/>
    <w:tmpl w:val="8C74A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F502171"/>
    <w:multiLevelType w:val="multilevel"/>
    <w:tmpl w:val="3EF6E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3170671"/>
    <w:multiLevelType w:val="hybridMultilevel"/>
    <w:tmpl w:val="DCE00A18"/>
    <w:lvl w:ilvl="0" w:tplc="9AE863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467A4"/>
    <w:multiLevelType w:val="multilevel"/>
    <w:tmpl w:val="1BB07F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5C590F5C"/>
    <w:multiLevelType w:val="multilevel"/>
    <w:tmpl w:val="AC04C4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5DE27050"/>
    <w:multiLevelType w:val="multilevel"/>
    <w:tmpl w:val="F5FEA8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4527619"/>
    <w:multiLevelType w:val="multilevel"/>
    <w:tmpl w:val="E95C11C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0458C"/>
    <w:multiLevelType w:val="hybridMultilevel"/>
    <w:tmpl w:val="851292E0"/>
    <w:lvl w:ilvl="0" w:tplc="27CE8A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B3885"/>
    <w:multiLevelType w:val="multilevel"/>
    <w:tmpl w:val="4CACFA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0"/>
  </w:num>
  <w:num w:numId="5">
    <w:abstractNumId w:val="8"/>
  </w:num>
  <w:num w:numId="6">
    <w:abstractNumId w:val="16"/>
  </w:num>
  <w:num w:numId="7">
    <w:abstractNumId w:val="22"/>
  </w:num>
  <w:num w:numId="8">
    <w:abstractNumId w:val="19"/>
  </w:num>
  <w:num w:numId="9">
    <w:abstractNumId w:val="13"/>
  </w:num>
  <w:num w:numId="10">
    <w:abstractNumId w:val="15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18"/>
  </w:num>
  <w:num w:numId="16">
    <w:abstractNumId w:val="17"/>
  </w:num>
  <w:num w:numId="17">
    <w:abstractNumId w:val="2"/>
  </w:num>
  <w:num w:numId="18">
    <w:abstractNumId w:val="3"/>
  </w:num>
  <w:num w:numId="19">
    <w:abstractNumId w:val="10"/>
  </w:num>
  <w:num w:numId="20">
    <w:abstractNumId w:val="7"/>
  </w:num>
  <w:num w:numId="21">
    <w:abstractNumId w:val="12"/>
  </w:num>
  <w:num w:numId="22">
    <w:abstractNumId w:val="14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A"/>
    <w:rsid w:val="0001090C"/>
    <w:rsid w:val="001F0140"/>
    <w:rsid w:val="00382CEE"/>
    <w:rsid w:val="003A2086"/>
    <w:rsid w:val="004545DA"/>
    <w:rsid w:val="004622D7"/>
    <w:rsid w:val="004D2280"/>
    <w:rsid w:val="00563A7D"/>
    <w:rsid w:val="00630BA2"/>
    <w:rsid w:val="006A01AD"/>
    <w:rsid w:val="00773AEA"/>
    <w:rsid w:val="007B6BAE"/>
    <w:rsid w:val="00892B00"/>
    <w:rsid w:val="009E5A62"/>
    <w:rsid w:val="00A72BB8"/>
    <w:rsid w:val="00BD5A0E"/>
    <w:rsid w:val="00C254EC"/>
    <w:rsid w:val="00CB1901"/>
    <w:rsid w:val="00D35D23"/>
    <w:rsid w:val="00D93662"/>
    <w:rsid w:val="00DB05C6"/>
    <w:rsid w:val="00DB668C"/>
    <w:rsid w:val="00E1253E"/>
    <w:rsid w:val="00E367E0"/>
    <w:rsid w:val="00EA01C4"/>
    <w:rsid w:val="00EF50A7"/>
    <w:rsid w:val="00F60566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CD240-D1B4-4053-AC2C-768FC331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545DA"/>
    <w:pPr>
      <w:ind w:left="708"/>
    </w:pPr>
  </w:style>
  <w:style w:type="paragraph" w:customStyle="1" w:styleId="Style4">
    <w:name w:val="Style4"/>
    <w:basedOn w:val="Normalny"/>
    <w:uiPriority w:val="99"/>
    <w:rsid w:val="004545DA"/>
    <w:pPr>
      <w:widowControl w:val="0"/>
      <w:overflowPunct/>
      <w:spacing w:line="274" w:lineRule="exact"/>
      <w:jc w:val="both"/>
      <w:textAlignment w:val="auto"/>
    </w:pPr>
    <w:rPr>
      <w:rFonts w:ascii="Calibri" w:hAnsi="Calibri"/>
      <w:color w:val="auto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545DA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B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A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630B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D2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iotrkow.pl" TargetMode="External"/><Relationship Id="rId5" Type="http://schemas.openxmlformats.org/officeDocument/2006/relationships/hyperlink" Target="mailto:e-urza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Anglart Marcin</dc:creator>
  <cp:keywords/>
  <dc:description/>
  <cp:lastModifiedBy>Klimko-Lisowska Aniceta</cp:lastModifiedBy>
  <cp:revision>9</cp:revision>
  <cp:lastPrinted>2022-04-05T10:25:00Z</cp:lastPrinted>
  <dcterms:created xsi:type="dcterms:W3CDTF">2022-04-05T10:09:00Z</dcterms:created>
  <dcterms:modified xsi:type="dcterms:W3CDTF">2022-07-06T08:09:00Z</dcterms:modified>
</cp:coreProperties>
</file>