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74A85" w14:textId="1DD30346" w:rsidR="00BA2B35" w:rsidRPr="002D45DA" w:rsidRDefault="00A74058" w:rsidP="00A74058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2D45DA">
        <w:rPr>
          <w:rFonts w:asciiTheme="minorHAnsi" w:hAnsiTheme="minorHAnsi" w:cstheme="minorHAnsi"/>
          <w:b/>
          <w:bCs/>
          <w:sz w:val="20"/>
          <w:szCs w:val="20"/>
        </w:rPr>
        <w:t xml:space="preserve">Załącznik </w:t>
      </w:r>
      <w:r w:rsidR="0080015B" w:rsidRPr="002D45DA">
        <w:rPr>
          <w:rFonts w:asciiTheme="minorHAnsi" w:hAnsiTheme="minorHAnsi" w:cstheme="minorHAnsi"/>
          <w:b/>
          <w:bCs/>
          <w:sz w:val="20"/>
          <w:szCs w:val="20"/>
        </w:rPr>
        <w:t>nr 7</w:t>
      </w:r>
      <w:r w:rsidRPr="002D45DA">
        <w:rPr>
          <w:rFonts w:asciiTheme="minorHAnsi" w:hAnsiTheme="minorHAnsi" w:cstheme="minorHAnsi"/>
          <w:b/>
          <w:bCs/>
          <w:sz w:val="20"/>
          <w:szCs w:val="20"/>
        </w:rPr>
        <w:t xml:space="preserve"> do SWZ</w:t>
      </w:r>
      <w:r w:rsidR="00F81BD4" w:rsidRPr="002D45D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3065D" w:rsidRPr="002D45DA">
        <w:rPr>
          <w:rFonts w:asciiTheme="minorHAnsi" w:hAnsiTheme="minorHAnsi" w:cstheme="minorHAnsi"/>
          <w:b/>
          <w:bCs/>
          <w:sz w:val="20"/>
          <w:szCs w:val="20"/>
        </w:rPr>
        <w:t>OSP</w:t>
      </w:r>
      <w:r w:rsidR="00F81BD4" w:rsidRPr="002D45DA">
        <w:rPr>
          <w:rFonts w:asciiTheme="minorHAnsi" w:hAnsiTheme="minorHAnsi" w:cstheme="minorHAnsi"/>
          <w:b/>
          <w:bCs/>
          <w:sz w:val="20"/>
          <w:szCs w:val="20"/>
        </w:rPr>
        <w:t>.271.</w:t>
      </w:r>
      <w:r w:rsidR="00B0585D" w:rsidRPr="002D45DA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2D45DA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E70019" w:rsidRPr="002D45DA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5D32A2A9" w14:textId="77777777" w:rsidR="00A74058" w:rsidRPr="002D45DA" w:rsidRDefault="00A74058" w:rsidP="00A74058">
      <w:pPr>
        <w:jc w:val="right"/>
        <w:rPr>
          <w:rFonts w:asciiTheme="minorHAnsi" w:hAnsiTheme="minorHAnsi" w:cstheme="minorHAnsi"/>
          <w:b/>
        </w:rPr>
      </w:pPr>
    </w:p>
    <w:p w14:paraId="7A971F22" w14:textId="77777777" w:rsidR="00BA2B35" w:rsidRPr="002D45DA" w:rsidRDefault="00691900">
      <w:pPr>
        <w:jc w:val="center"/>
        <w:rPr>
          <w:rFonts w:asciiTheme="minorHAnsi" w:hAnsiTheme="minorHAnsi" w:cstheme="minorHAnsi"/>
          <w:b/>
        </w:rPr>
      </w:pPr>
      <w:r w:rsidRPr="002D45DA">
        <w:rPr>
          <w:rFonts w:asciiTheme="minorHAnsi" w:hAnsiTheme="minorHAnsi" w:cstheme="minorHAnsi"/>
          <w:b/>
        </w:rPr>
        <w:t xml:space="preserve">Opis </w:t>
      </w:r>
      <w:r w:rsidR="00B84B4B" w:rsidRPr="002D45DA">
        <w:rPr>
          <w:rFonts w:asciiTheme="minorHAnsi" w:hAnsiTheme="minorHAnsi" w:cstheme="minorHAnsi"/>
          <w:b/>
        </w:rPr>
        <w:t>techniczny</w:t>
      </w:r>
    </w:p>
    <w:p w14:paraId="12925138" w14:textId="77777777" w:rsidR="00BA2B35" w:rsidRPr="002D45DA" w:rsidRDefault="00BA2B35">
      <w:pPr>
        <w:jc w:val="center"/>
        <w:rPr>
          <w:rFonts w:asciiTheme="minorHAnsi" w:hAnsiTheme="minorHAnsi" w:cstheme="minorHAnsi"/>
          <w:b/>
        </w:rPr>
      </w:pPr>
    </w:p>
    <w:p w14:paraId="12427A2F" w14:textId="60B14A2F" w:rsidR="00BA2B35" w:rsidRPr="002D45DA" w:rsidRDefault="00A3065D" w:rsidP="0072404A">
      <w:pPr>
        <w:jc w:val="both"/>
        <w:rPr>
          <w:rFonts w:asciiTheme="minorHAnsi" w:hAnsiTheme="minorHAnsi" w:cstheme="minorHAnsi"/>
          <w:b/>
        </w:rPr>
      </w:pPr>
      <w:r w:rsidRPr="002D45DA">
        <w:rPr>
          <w:rFonts w:asciiTheme="minorHAnsi" w:hAnsiTheme="minorHAnsi" w:cstheme="minorHAnsi"/>
          <w:b/>
        </w:rPr>
        <w:t xml:space="preserve">Dostawa fabrycznie nowego lekkiego samochodu ratowniczo-gaśniczego dla OSP Zawory </w:t>
      </w:r>
    </w:p>
    <w:p w14:paraId="48AFF58D" w14:textId="77777777" w:rsidR="001A100D" w:rsidRPr="002D45DA" w:rsidRDefault="001A100D" w:rsidP="001A100D">
      <w:pPr>
        <w:spacing w:after="200"/>
        <w:jc w:val="both"/>
        <w:rPr>
          <w:rFonts w:asciiTheme="minorHAnsi" w:eastAsia="Calibri" w:hAnsiTheme="minorHAnsi" w:cstheme="minorHAnsi"/>
          <w:lang w:eastAsia="en-US"/>
        </w:rPr>
      </w:pPr>
    </w:p>
    <w:p w14:paraId="216C0535" w14:textId="1A4DFCAE" w:rsidR="001A100D" w:rsidRPr="002D45DA" w:rsidRDefault="001A100D" w:rsidP="001A100D">
      <w:pPr>
        <w:spacing w:after="200"/>
        <w:jc w:val="both"/>
        <w:rPr>
          <w:rFonts w:asciiTheme="minorHAnsi" w:eastAsia="Calibri" w:hAnsiTheme="minorHAnsi" w:cstheme="minorHAnsi"/>
          <w:lang w:eastAsia="en-US"/>
        </w:rPr>
      </w:pPr>
      <w:r w:rsidRPr="002D45DA">
        <w:rPr>
          <w:rFonts w:asciiTheme="minorHAnsi" w:eastAsia="Calibri" w:hAnsiTheme="minorHAnsi" w:cstheme="minorHAnsi"/>
          <w:lang w:eastAsia="en-US"/>
        </w:rPr>
        <w:t>Pojazd skompletowany: Marka …………</w:t>
      </w:r>
      <w:r w:rsidR="002D45DA" w:rsidRPr="002D45DA">
        <w:rPr>
          <w:rFonts w:asciiTheme="minorHAnsi" w:eastAsia="Calibri" w:hAnsiTheme="minorHAnsi" w:cstheme="minorHAnsi"/>
          <w:lang w:eastAsia="en-US"/>
        </w:rPr>
        <w:t>….</w:t>
      </w:r>
      <w:r w:rsidRPr="002D45DA">
        <w:rPr>
          <w:rFonts w:asciiTheme="minorHAnsi" w:eastAsia="Calibri" w:hAnsiTheme="minorHAnsi" w:cstheme="minorHAnsi"/>
          <w:lang w:eastAsia="en-US"/>
        </w:rPr>
        <w:t>…</w:t>
      </w:r>
      <w:r w:rsidR="002D45DA" w:rsidRPr="002D45DA">
        <w:rPr>
          <w:rFonts w:asciiTheme="minorHAnsi" w:eastAsia="Calibri" w:hAnsiTheme="minorHAnsi" w:cstheme="minorHAnsi"/>
          <w:lang w:eastAsia="en-US"/>
        </w:rPr>
        <w:t>…………………..</w:t>
      </w:r>
      <w:r w:rsidRPr="002D45DA">
        <w:rPr>
          <w:rFonts w:asciiTheme="minorHAnsi" w:eastAsia="Calibri" w:hAnsiTheme="minorHAnsi" w:cstheme="minorHAnsi"/>
          <w:lang w:eastAsia="en-US"/>
        </w:rPr>
        <w:t>…</w:t>
      </w:r>
      <w:r w:rsidR="002D45DA" w:rsidRPr="002D45DA">
        <w:rPr>
          <w:rFonts w:asciiTheme="minorHAnsi" w:eastAsia="Calibri" w:hAnsiTheme="minorHAnsi" w:cstheme="minorHAnsi"/>
          <w:lang w:eastAsia="en-US"/>
        </w:rPr>
        <w:t>……………</w:t>
      </w:r>
      <w:r w:rsidRPr="002D45DA">
        <w:rPr>
          <w:rFonts w:asciiTheme="minorHAnsi" w:eastAsia="Calibri" w:hAnsiTheme="minorHAnsi" w:cstheme="minorHAnsi"/>
          <w:lang w:eastAsia="en-US"/>
        </w:rPr>
        <w:t>…. Typ ……………</w:t>
      </w:r>
      <w:r w:rsidR="002D45DA" w:rsidRPr="002D45DA">
        <w:rPr>
          <w:rFonts w:asciiTheme="minorHAnsi" w:eastAsia="Calibri" w:hAnsiTheme="minorHAnsi" w:cstheme="minorHAnsi"/>
          <w:lang w:eastAsia="en-US"/>
        </w:rPr>
        <w:t>…</w:t>
      </w:r>
      <w:r w:rsidRPr="002D45DA">
        <w:rPr>
          <w:rFonts w:asciiTheme="minorHAnsi" w:eastAsia="Calibri" w:hAnsiTheme="minorHAnsi" w:cstheme="minorHAnsi"/>
          <w:lang w:eastAsia="en-US"/>
        </w:rPr>
        <w:t>……….…</w:t>
      </w:r>
      <w:r w:rsidR="002D45DA" w:rsidRPr="002D45DA">
        <w:rPr>
          <w:rFonts w:asciiTheme="minorHAnsi" w:eastAsia="Calibri" w:hAnsiTheme="minorHAnsi" w:cstheme="minorHAnsi"/>
          <w:lang w:eastAsia="en-US"/>
        </w:rPr>
        <w:t>…………..</w:t>
      </w:r>
      <w:r w:rsidRPr="002D45DA">
        <w:rPr>
          <w:rFonts w:asciiTheme="minorHAnsi" w:eastAsia="Calibri" w:hAnsiTheme="minorHAnsi" w:cstheme="minorHAnsi"/>
          <w:lang w:eastAsia="en-US"/>
        </w:rPr>
        <w:t>……. Oznaczenie handlowe  ………</w:t>
      </w:r>
      <w:r w:rsidR="002D45DA" w:rsidRPr="002D45DA">
        <w:rPr>
          <w:rFonts w:asciiTheme="minorHAnsi" w:eastAsia="Calibri" w:hAnsiTheme="minorHAnsi" w:cstheme="minorHAnsi"/>
          <w:lang w:eastAsia="en-US"/>
        </w:rPr>
        <w:t>………….……….</w:t>
      </w:r>
      <w:r w:rsidRPr="002D45DA">
        <w:rPr>
          <w:rFonts w:asciiTheme="minorHAnsi" w:eastAsia="Calibri" w:hAnsiTheme="minorHAnsi" w:cstheme="minorHAnsi"/>
          <w:lang w:eastAsia="en-US"/>
        </w:rPr>
        <w:t>………</w:t>
      </w:r>
    </w:p>
    <w:p w14:paraId="481073B5" w14:textId="608ED67B" w:rsidR="001A100D" w:rsidRPr="002D45DA" w:rsidRDefault="001A100D" w:rsidP="001A100D">
      <w:pPr>
        <w:spacing w:after="200"/>
        <w:jc w:val="both"/>
        <w:rPr>
          <w:rFonts w:asciiTheme="minorHAnsi" w:eastAsia="Calibri" w:hAnsiTheme="minorHAnsi" w:cstheme="minorHAnsi"/>
          <w:lang w:eastAsia="en-US"/>
        </w:rPr>
      </w:pPr>
      <w:r w:rsidRPr="002D45DA">
        <w:rPr>
          <w:rFonts w:asciiTheme="minorHAnsi" w:eastAsia="Calibri" w:hAnsiTheme="minorHAnsi" w:cstheme="minorHAnsi"/>
          <w:lang w:eastAsia="en-US"/>
        </w:rPr>
        <w:t>Rok produkcji min. 202</w:t>
      </w:r>
      <w:r w:rsidR="00A3065D" w:rsidRPr="002D45DA">
        <w:rPr>
          <w:rFonts w:asciiTheme="minorHAnsi" w:eastAsia="Calibri" w:hAnsiTheme="minorHAnsi" w:cstheme="minorHAnsi"/>
          <w:lang w:eastAsia="en-US"/>
        </w:rPr>
        <w:t>2</w:t>
      </w:r>
      <w:r w:rsidRPr="002D45DA">
        <w:rPr>
          <w:rFonts w:asciiTheme="minorHAnsi" w:eastAsia="Calibri" w:hAnsiTheme="minorHAnsi" w:cstheme="minorHAnsi"/>
          <w:lang w:eastAsia="en-US"/>
        </w:rPr>
        <w:t xml:space="preserve"> (podać): ………………</w:t>
      </w:r>
      <w:r w:rsidR="002D45DA" w:rsidRPr="002D45DA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…………………………………………………………………………………………………………………………………………..</w:t>
      </w:r>
      <w:r w:rsidRPr="002D45DA">
        <w:rPr>
          <w:rFonts w:asciiTheme="minorHAnsi" w:eastAsia="Calibri" w:hAnsiTheme="minorHAnsi" w:cstheme="minorHAnsi"/>
          <w:lang w:eastAsia="en-US"/>
        </w:rPr>
        <w:t xml:space="preserve">……………………… </w:t>
      </w:r>
    </w:p>
    <w:p w14:paraId="3A33BC19" w14:textId="532C8CF3" w:rsidR="001A100D" w:rsidRPr="002D45DA" w:rsidRDefault="001A100D" w:rsidP="001A100D">
      <w:pPr>
        <w:spacing w:after="200"/>
        <w:jc w:val="both"/>
        <w:rPr>
          <w:rFonts w:asciiTheme="minorHAnsi" w:eastAsia="Calibri" w:hAnsiTheme="minorHAnsi" w:cstheme="minorHAnsi"/>
          <w:lang w:eastAsia="en-US"/>
        </w:rPr>
      </w:pPr>
      <w:r w:rsidRPr="002D45DA">
        <w:rPr>
          <w:rFonts w:asciiTheme="minorHAnsi" w:eastAsia="Calibri" w:hAnsiTheme="minorHAnsi" w:cstheme="minorHAnsi"/>
          <w:lang w:eastAsia="en-US"/>
        </w:rPr>
        <w:t xml:space="preserve">Nazwa i adres producenta pojazdu skompletowanego: </w:t>
      </w:r>
      <w:r w:rsidR="002D45DA" w:rsidRPr="002D45DA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………………………………………………………………………………………………………..…………………………………………</w:t>
      </w:r>
    </w:p>
    <w:p w14:paraId="0574774E" w14:textId="31F32501" w:rsidR="002D45DA" w:rsidRPr="002D45DA" w:rsidRDefault="002D45DA" w:rsidP="002D45DA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2D45DA">
        <w:rPr>
          <w:rFonts w:asciiTheme="minorHAnsi" w:hAnsiTheme="minorHAnsi" w:cstheme="minorHAnsi"/>
          <w:sz w:val="24"/>
          <w:szCs w:val="24"/>
        </w:rPr>
        <w:t>Minimalne wymagania dla lekkiego samochodu ratowniczo-gaśniczego na podwoziu z napędem 4 x 4 (zabudowa kontenerowa) + agregat wodno-pianowy</w:t>
      </w:r>
    </w:p>
    <w:p w14:paraId="57DF606B" w14:textId="77777777" w:rsidR="002D45DA" w:rsidRPr="002D45DA" w:rsidRDefault="002D45DA" w:rsidP="002D45DA">
      <w:pPr>
        <w:pStyle w:val="Standard"/>
        <w:rPr>
          <w:rFonts w:asciiTheme="minorHAnsi" w:hAnsiTheme="minorHAnsi" w:cstheme="minorHAnsi"/>
        </w:rPr>
      </w:pPr>
    </w:p>
    <w:tbl>
      <w:tblPr>
        <w:tblW w:w="14587" w:type="dxa"/>
        <w:tblInd w:w="-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"/>
        <w:gridCol w:w="8735"/>
        <w:gridCol w:w="5087"/>
      </w:tblGrid>
      <w:tr w:rsidR="002D45DA" w:rsidRPr="002D45DA" w14:paraId="1D584CA8" w14:textId="77777777" w:rsidTr="00441326"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1C87B9" w14:textId="77777777" w:rsidR="002D45DA" w:rsidRPr="002D45DA" w:rsidRDefault="002D45DA" w:rsidP="00441326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asciiTheme="minorHAnsi" w:hAnsiTheme="minorHAnsi" w:cstheme="minorHAnsi"/>
                <w:b/>
                <w:color w:val="000000"/>
                <w:shd w:val="clear" w:color="auto" w:fill="CCCCCC"/>
                <w:lang w:eastAsia="en-US"/>
              </w:rPr>
            </w:pPr>
            <w:r w:rsidRPr="002D45DA">
              <w:rPr>
                <w:rFonts w:asciiTheme="minorHAnsi" w:hAnsiTheme="minorHAnsi" w:cstheme="minorHAnsi"/>
                <w:b/>
                <w:color w:val="000000"/>
                <w:shd w:val="clear" w:color="auto" w:fill="CCCCCC"/>
                <w:lang w:eastAsia="en-US"/>
              </w:rPr>
              <w:t>L.p.</w:t>
            </w:r>
          </w:p>
        </w:tc>
        <w:tc>
          <w:tcPr>
            <w:tcW w:w="8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8FB9B2" w14:textId="77777777" w:rsidR="002D45DA" w:rsidRPr="002D45DA" w:rsidRDefault="002D45DA" w:rsidP="00441326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asciiTheme="minorHAnsi" w:hAnsiTheme="minorHAnsi" w:cstheme="minorHAnsi"/>
                <w:b/>
                <w:color w:val="000000"/>
                <w:shd w:val="clear" w:color="auto" w:fill="CCCCCC"/>
                <w:lang w:eastAsia="en-US"/>
              </w:rPr>
            </w:pPr>
            <w:r w:rsidRPr="002D45DA">
              <w:rPr>
                <w:rFonts w:asciiTheme="minorHAnsi" w:hAnsiTheme="minorHAnsi" w:cstheme="minorHAnsi"/>
                <w:b/>
                <w:color w:val="000000"/>
                <w:shd w:val="clear" w:color="auto" w:fill="CCCCCC"/>
                <w:lang w:eastAsia="en-US"/>
              </w:rPr>
              <w:t>Wyszczególnienie</w:t>
            </w:r>
          </w:p>
        </w:tc>
        <w:tc>
          <w:tcPr>
            <w:tcW w:w="5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D3B44F" w14:textId="77777777" w:rsidR="002D45DA" w:rsidRPr="002D45DA" w:rsidRDefault="002D45DA" w:rsidP="00441326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asciiTheme="minorHAnsi" w:hAnsiTheme="minorHAnsi" w:cstheme="minorHAnsi"/>
                <w:b/>
                <w:color w:val="000000"/>
                <w:shd w:val="clear" w:color="auto" w:fill="CCCCCC"/>
                <w:lang w:eastAsia="en-US"/>
              </w:rPr>
            </w:pPr>
            <w:r w:rsidRPr="002D45DA">
              <w:rPr>
                <w:rFonts w:asciiTheme="minorHAnsi" w:hAnsiTheme="minorHAnsi" w:cstheme="minorHAnsi"/>
                <w:b/>
                <w:color w:val="000000"/>
                <w:shd w:val="clear" w:color="auto" w:fill="CCCCCC"/>
                <w:lang w:eastAsia="en-US"/>
              </w:rPr>
              <w:t>Wypełnia Wykonawca</w:t>
            </w:r>
          </w:p>
          <w:p w14:paraId="14B921F4" w14:textId="77777777" w:rsidR="002D45DA" w:rsidRPr="002D45DA" w:rsidRDefault="002D45DA" w:rsidP="00441326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asciiTheme="minorHAnsi" w:hAnsiTheme="minorHAnsi" w:cstheme="minorHAnsi"/>
                <w:b/>
                <w:color w:val="000000"/>
                <w:shd w:val="clear" w:color="auto" w:fill="CCCCCC"/>
                <w:lang w:eastAsia="en-US"/>
              </w:rPr>
            </w:pPr>
            <w:r w:rsidRPr="002D45DA">
              <w:rPr>
                <w:rFonts w:asciiTheme="minorHAnsi" w:hAnsiTheme="minorHAnsi" w:cstheme="minorHAnsi"/>
                <w:b/>
                <w:color w:val="000000"/>
                <w:shd w:val="clear" w:color="auto" w:fill="CCCCCC"/>
                <w:lang w:eastAsia="en-US"/>
              </w:rPr>
              <w:t>opisać zastosowane rozwiązanie, podać parametry techniczne</w:t>
            </w:r>
          </w:p>
        </w:tc>
      </w:tr>
      <w:tr w:rsidR="002D45DA" w:rsidRPr="002D45DA" w14:paraId="45CA8572" w14:textId="77777777" w:rsidTr="0044132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199A7" w14:textId="77777777" w:rsidR="002D45DA" w:rsidRPr="002D45DA" w:rsidRDefault="002D45DA" w:rsidP="00441326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2D45DA">
              <w:rPr>
                <w:rFonts w:asciiTheme="minorHAnsi" w:hAnsiTheme="minorHAnsi" w:cstheme="minorHAnsi"/>
                <w:b/>
                <w:lang w:eastAsia="en-US"/>
              </w:rPr>
              <w:t>1</w:t>
            </w:r>
          </w:p>
        </w:tc>
        <w:tc>
          <w:tcPr>
            <w:tcW w:w="8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08698" w14:textId="77777777" w:rsidR="002D45DA" w:rsidRPr="002D45DA" w:rsidRDefault="002D45DA" w:rsidP="00441326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2D45DA">
              <w:rPr>
                <w:rFonts w:asciiTheme="minorHAnsi" w:hAnsiTheme="minorHAnsi" w:cstheme="minorHAnsi"/>
                <w:b/>
                <w:bCs/>
                <w:lang w:eastAsia="en-US"/>
              </w:rPr>
              <w:t>WYMAGANIA OGÓLNE</w:t>
            </w:r>
          </w:p>
          <w:p w14:paraId="6B683069" w14:textId="77777777" w:rsidR="002D45DA" w:rsidRPr="002D45DA" w:rsidRDefault="002D45DA" w:rsidP="00441326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2D45DA">
              <w:rPr>
                <w:rFonts w:asciiTheme="minorHAnsi" w:hAnsiTheme="minorHAnsi" w:cstheme="minorHAnsi"/>
                <w:b/>
                <w:bCs/>
                <w:lang w:eastAsia="en-US"/>
              </w:rPr>
              <w:t>UMOCOWANIA PRAWNE</w:t>
            </w:r>
          </w:p>
        </w:tc>
        <w:tc>
          <w:tcPr>
            <w:tcW w:w="5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61905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D45DA" w:rsidRPr="002D45DA" w14:paraId="38110FD1" w14:textId="77777777" w:rsidTr="0044132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E3BD6" w14:textId="77777777" w:rsidR="002D45DA" w:rsidRPr="002D45DA" w:rsidRDefault="002D45DA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1. 1.</w:t>
            </w:r>
          </w:p>
        </w:tc>
        <w:tc>
          <w:tcPr>
            <w:tcW w:w="8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FA36EA" w14:textId="77777777" w:rsidR="002D45DA" w:rsidRPr="002D45DA" w:rsidRDefault="002D45DA" w:rsidP="00441326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napToGrid w:val="0"/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 xml:space="preserve">Pojazd zabudowany i wyposażony musi spełniać wymagania polskich przepisów o ruchu drogowym z uwzględnieniem wymagań dotyczących pojazdów uprzywilejowanych zgodnie z:  </w:t>
            </w:r>
          </w:p>
          <w:p w14:paraId="4A19955C" w14:textId="77777777" w:rsidR="002D45DA" w:rsidRPr="002D45DA" w:rsidRDefault="002D45DA" w:rsidP="00441326">
            <w:pPr>
              <w:pStyle w:val="Standard"/>
              <w:tabs>
                <w:tab w:val="left" w:pos="360"/>
                <w:tab w:val="left" w:pos="720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>- Ustawą „Prawo o ruchu drogowym</w:t>
            </w:r>
            <w:r w:rsidRPr="002D45DA">
              <w:rPr>
                <w:rFonts w:asciiTheme="minorHAnsi" w:hAnsiTheme="minorHAnsi" w:cstheme="minorHAnsi"/>
                <w:vertAlign w:val="superscript"/>
                <w:lang w:eastAsia="en-US"/>
              </w:rPr>
              <w:t>”</w:t>
            </w:r>
            <w:r w:rsidRPr="002D45DA">
              <w:rPr>
                <w:rFonts w:asciiTheme="minorHAnsi" w:hAnsiTheme="minorHAnsi" w:cstheme="minorHAnsi"/>
                <w:lang w:eastAsia="en-US"/>
              </w:rPr>
              <w:t xml:space="preserve"> (tj. Dz. U z 2005r. Nr 108 poz. 908 ze zm.),</w:t>
            </w:r>
          </w:p>
          <w:p w14:paraId="5283C90E" w14:textId="77777777" w:rsidR="002D45DA" w:rsidRPr="002D45DA" w:rsidRDefault="002D45DA" w:rsidP="00441326">
            <w:pPr>
              <w:pStyle w:val="Standard"/>
              <w:tabs>
                <w:tab w:val="left" w:pos="360"/>
                <w:tab w:val="left" w:pos="720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>- Rozporządzeniem Ministra Infrastruktury z dnia 31 grudnia 2002r. w sprawie warunków technicznych pojazdów oraz zakresu ich niezbędnego wyposażenia (Dz. U. Nr 32 z 2003 r., poz. 262 z późniejszymi zmianami).</w:t>
            </w:r>
          </w:p>
          <w:p w14:paraId="24C507BD" w14:textId="77777777" w:rsidR="002D45DA" w:rsidRPr="002D45DA" w:rsidRDefault="002D45DA" w:rsidP="00441326">
            <w:pPr>
              <w:pStyle w:val="Standard"/>
              <w:tabs>
                <w:tab w:val="left" w:pos="360"/>
                <w:tab w:val="left" w:pos="720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 xml:space="preserve">- Rozporządzeniem Ministra Spraw Wewnętrznych i Administracji  z dnia 20 czerwca 2007 r. w sprawie wykazu wyrobów służących zapewnieniu bezpieczeństwa publicznego lub ochronie zdrowia i życia  oraz mienia,  a także zasad wydawania dopuszczenia tych wyrobów do użytkowania   (Dz. U. Nr 143 poz. 1002) i Rozporządzeniem Ministra Spraw </w:t>
            </w:r>
            <w:r w:rsidRPr="002D45DA">
              <w:rPr>
                <w:rFonts w:asciiTheme="minorHAnsi" w:hAnsiTheme="minorHAnsi" w:cstheme="minorHAnsi"/>
                <w:lang w:eastAsia="en-US"/>
              </w:rPr>
              <w:lastRenderedPageBreak/>
              <w:t>Wewnętrznych i Administracji z dnia 27 kwietnia 2010 r.</w:t>
            </w:r>
          </w:p>
          <w:p w14:paraId="35C6957C" w14:textId="77777777" w:rsidR="002D45DA" w:rsidRPr="002D45DA" w:rsidRDefault="002D45DA" w:rsidP="00441326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>Podwozie pojazdu musi posiadać świadectwo homologacji typu zgodnie z odrębnymi przepisami. W przypadku, gdy przekroczone zostały warunki zabudowy określone przez producenta podwozia wymagane jest świadectwo homologacji typu pojazdu kompletnego oraz zgoda producenta podwozia na wykonanie zabudowy. Urządzenia i podzespoły zamontowane w pojeździe powinny spełniać wymagania odrębnych przepisów krajowych i/lub międzynarodowych.</w:t>
            </w:r>
          </w:p>
          <w:p w14:paraId="1E6175E3" w14:textId="77777777" w:rsidR="002D45DA" w:rsidRPr="002D45DA" w:rsidRDefault="002D45DA" w:rsidP="00441326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1BF45604" w14:textId="77777777" w:rsidR="002D45DA" w:rsidRPr="002D45DA" w:rsidRDefault="002D45DA" w:rsidP="00441326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>Samochód musi posiadać</w:t>
            </w:r>
          </w:p>
          <w:p w14:paraId="0794950C" w14:textId="77777777" w:rsidR="002D45DA" w:rsidRPr="002D45DA" w:rsidRDefault="002D45DA" w:rsidP="00441326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>- Świadectwo Dopuszczenia wydane przez CNBOP-PIB ważne na dzień wydania pojazdu.</w:t>
            </w:r>
          </w:p>
          <w:p w14:paraId="6A26ACAC" w14:textId="77777777" w:rsidR="002D45DA" w:rsidRPr="002D45DA" w:rsidRDefault="002D45DA" w:rsidP="00441326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>- Wyciąg ze świadectwa homologacji typu podwozia</w:t>
            </w:r>
          </w:p>
          <w:p w14:paraId="68BB2EFA" w14:textId="77777777" w:rsidR="002D45DA" w:rsidRPr="002D45DA" w:rsidRDefault="002D45DA" w:rsidP="00441326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 xml:space="preserve">- Aktualna umowa partnerska pomiędzy producentem podwozia a wykonawcą uprawniająca do wykonania zabudowy </w:t>
            </w:r>
            <w:r w:rsidRPr="002D45DA">
              <w:rPr>
                <w:rFonts w:asciiTheme="minorHAnsi" w:hAnsiTheme="minorHAnsi" w:cstheme="minorHAnsi"/>
                <w:i/>
                <w:iCs/>
                <w:lang w:eastAsia="en-US"/>
              </w:rPr>
              <w:t>(do wglądu w dniu odbioru przedmiotu zamówienia)</w:t>
            </w:r>
          </w:p>
        </w:tc>
        <w:tc>
          <w:tcPr>
            <w:tcW w:w="5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62D9F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D45DA" w:rsidRPr="002D45DA" w14:paraId="0602CEAF" w14:textId="77777777" w:rsidTr="0044132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98A3DD" w14:textId="77777777" w:rsidR="002D45DA" w:rsidRPr="002D45DA" w:rsidRDefault="002D45DA" w:rsidP="0044132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D45DA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8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30E14" w14:textId="77777777" w:rsidR="002D45DA" w:rsidRPr="002D45DA" w:rsidRDefault="002D45DA" w:rsidP="0044132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D45DA">
              <w:rPr>
                <w:rFonts w:asciiTheme="minorHAnsi" w:hAnsiTheme="minorHAnsi" w:cstheme="minorHAnsi"/>
                <w:b/>
                <w:bCs/>
              </w:rPr>
              <w:t>PARAMETRY TECHNICZNO UŻYTKOWE</w:t>
            </w:r>
          </w:p>
        </w:tc>
        <w:tc>
          <w:tcPr>
            <w:tcW w:w="5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00954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D45DA" w:rsidRPr="002D45DA" w14:paraId="40BE55B6" w14:textId="77777777" w:rsidTr="0044132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BFCA05" w14:textId="77777777" w:rsidR="002D45DA" w:rsidRPr="002D45DA" w:rsidRDefault="002D45DA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2. 1.</w:t>
            </w:r>
          </w:p>
        </w:tc>
        <w:tc>
          <w:tcPr>
            <w:tcW w:w="8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5EF5E" w14:textId="77777777" w:rsidR="002D45DA" w:rsidRPr="002D45DA" w:rsidRDefault="002D45DA" w:rsidP="0044132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Dopuszczalna masa całkowita samochodu gotowego do akcji ratowniczo-gaśniczej (pojazd z załogą, pełnymi zbiornikami, zabudową i wyposażeniem) nie większa niż 5500kg.</w:t>
            </w:r>
          </w:p>
        </w:tc>
        <w:tc>
          <w:tcPr>
            <w:tcW w:w="5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ACC2EA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D45DA" w:rsidRPr="002D45DA" w14:paraId="3B0E0252" w14:textId="77777777" w:rsidTr="0044132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EB04A0" w14:textId="77777777" w:rsidR="002D45DA" w:rsidRPr="002D45DA" w:rsidRDefault="002D45DA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2. 2.</w:t>
            </w:r>
          </w:p>
        </w:tc>
        <w:tc>
          <w:tcPr>
            <w:tcW w:w="8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1D6257" w14:textId="77777777" w:rsidR="002D45DA" w:rsidRPr="002D45DA" w:rsidRDefault="002D45DA" w:rsidP="0044132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>Silnik spełniający normę czystości spalin Euro VI E zgodnie z przepisami ustawy Prawo o ruchu drogowym</w:t>
            </w:r>
            <w:r w:rsidRPr="002D45DA">
              <w:rPr>
                <w:rFonts w:asciiTheme="minorHAnsi" w:hAnsiTheme="minorHAnsi" w:cstheme="minorHAnsi"/>
              </w:rPr>
              <w:t xml:space="preserve"> umożliwiającymi zarejestrowanie pojazdu.</w:t>
            </w:r>
            <w:r w:rsidRPr="002D45DA">
              <w:rPr>
                <w:rFonts w:asciiTheme="minorHAnsi" w:hAnsiTheme="minorHAnsi" w:cstheme="minorHAnsi"/>
                <w:lang w:eastAsia="en-US"/>
              </w:rPr>
              <w:t xml:space="preserve"> Silnik o zapłonie samoczynnym o pojemności max 2000cm</w:t>
            </w:r>
            <w:r w:rsidRPr="002D45DA">
              <w:rPr>
                <w:rFonts w:asciiTheme="minorHAnsi" w:hAnsiTheme="minorHAnsi" w:cstheme="minorHAnsi"/>
                <w:vertAlign w:val="superscript"/>
                <w:lang w:eastAsia="en-US"/>
              </w:rPr>
              <w:t>3</w:t>
            </w:r>
            <w:r w:rsidRPr="002D45DA">
              <w:rPr>
                <w:rFonts w:asciiTheme="minorHAnsi" w:hAnsiTheme="minorHAnsi" w:cstheme="minorHAnsi"/>
                <w:lang w:eastAsia="en-US"/>
              </w:rPr>
              <w:t xml:space="preserve"> i mocy  min 140 kW oraz momencie obrotowym nie mniejszym niż 450 Nm</w:t>
            </w:r>
          </w:p>
        </w:tc>
        <w:tc>
          <w:tcPr>
            <w:tcW w:w="5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5272E2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  <w:i/>
                <w:iCs/>
              </w:rPr>
            </w:pPr>
            <w:r w:rsidRPr="002D45DA">
              <w:rPr>
                <w:rFonts w:asciiTheme="minorHAnsi" w:hAnsiTheme="minorHAnsi" w:cstheme="minorHAnsi"/>
                <w:i/>
                <w:iCs/>
              </w:rPr>
              <w:t>Należy podać typ, moc, oraz moment obrotowy</w:t>
            </w:r>
          </w:p>
        </w:tc>
      </w:tr>
      <w:tr w:rsidR="002D45DA" w:rsidRPr="002D45DA" w14:paraId="6802F5BC" w14:textId="77777777" w:rsidTr="0044132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7BE2CD" w14:textId="77777777" w:rsidR="002D45DA" w:rsidRPr="002D45DA" w:rsidRDefault="002D45DA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2.3.</w:t>
            </w:r>
          </w:p>
        </w:tc>
        <w:tc>
          <w:tcPr>
            <w:tcW w:w="8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8923C" w14:textId="77777777" w:rsidR="002D45DA" w:rsidRPr="002D45DA" w:rsidRDefault="002D45DA" w:rsidP="0044132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Pojazd wyposażony w automatyczną skrzynię biegów wyposażoną w minimum 8 przełożeń do jazdy do przodu oraz jedno do jazdy do tyłu.</w:t>
            </w:r>
          </w:p>
        </w:tc>
        <w:tc>
          <w:tcPr>
            <w:tcW w:w="5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EF7BD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2D45DA" w:rsidRPr="002D45DA" w14:paraId="5137A64E" w14:textId="77777777" w:rsidTr="00441326">
        <w:trPr>
          <w:trHeight w:val="433"/>
        </w:trPr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9A1299" w14:textId="77777777" w:rsidR="002D45DA" w:rsidRPr="002D45DA" w:rsidRDefault="002D45DA" w:rsidP="0044132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D45DA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8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C8679A" w14:textId="77777777" w:rsidR="002D45DA" w:rsidRPr="002D45DA" w:rsidRDefault="002D45DA" w:rsidP="00441326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D45DA">
              <w:rPr>
                <w:rFonts w:asciiTheme="minorHAnsi" w:hAnsiTheme="minorHAnsi" w:cstheme="minorHAnsi"/>
                <w:b/>
                <w:bCs/>
              </w:rPr>
              <w:t>PODWOZIE Z KABINĄ</w:t>
            </w:r>
          </w:p>
        </w:tc>
        <w:tc>
          <w:tcPr>
            <w:tcW w:w="5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B47A0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D45DA" w:rsidRPr="002D45DA" w14:paraId="5BA4E983" w14:textId="77777777" w:rsidTr="0044132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3EEBA" w14:textId="77777777" w:rsidR="002D45DA" w:rsidRPr="002D45DA" w:rsidRDefault="002D45DA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3. 1.</w:t>
            </w:r>
          </w:p>
        </w:tc>
        <w:tc>
          <w:tcPr>
            <w:tcW w:w="8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1A4118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Pojazd fabrycznie nowy, podwozie nie starsze niż z 2022r. Zabudowa z tego samego roku produkcyjnego co podwozie.</w:t>
            </w:r>
          </w:p>
        </w:tc>
        <w:tc>
          <w:tcPr>
            <w:tcW w:w="5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40024C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  <w:i/>
                <w:iCs/>
              </w:rPr>
            </w:pPr>
            <w:r w:rsidRPr="002D45DA">
              <w:rPr>
                <w:rFonts w:asciiTheme="minorHAnsi" w:hAnsiTheme="minorHAnsi" w:cstheme="minorHAnsi"/>
                <w:i/>
                <w:iCs/>
              </w:rPr>
              <w:t>Należy podać rok produkcji</w:t>
            </w:r>
          </w:p>
        </w:tc>
      </w:tr>
      <w:tr w:rsidR="002D45DA" w:rsidRPr="002D45DA" w14:paraId="70951DF3" w14:textId="77777777" w:rsidTr="0044132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F2081" w14:textId="77777777" w:rsidR="002D45DA" w:rsidRPr="002D45DA" w:rsidRDefault="002D45DA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3. 2.</w:t>
            </w:r>
          </w:p>
        </w:tc>
        <w:tc>
          <w:tcPr>
            <w:tcW w:w="8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AECD81" w14:textId="77777777" w:rsidR="002D45DA" w:rsidRPr="002D45DA" w:rsidRDefault="002D45DA" w:rsidP="00441326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>Podwozie samochodu z fabrycznym napędem 4x4 wyposażonym w</w:t>
            </w:r>
            <w:r w:rsidRPr="002D45DA">
              <w:rPr>
                <w:rStyle w:val="StrongEmphasis"/>
                <w:rFonts w:asciiTheme="minorHAnsi" w:hAnsiTheme="minorHAnsi" w:cstheme="minorHAnsi"/>
              </w:rPr>
              <w:t xml:space="preserve"> centralny mechanizm różnicowy o konstrukcji planetarnej</w:t>
            </w:r>
            <w:r w:rsidRPr="002D45DA">
              <w:rPr>
                <w:rStyle w:val="StrongEmphasis"/>
                <w:rFonts w:asciiTheme="minorHAnsi" w:hAnsiTheme="minorHAnsi" w:cstheme="minorHAnsi"/>
                <w:color w:val="000000"/>
              </w:rPr>
              <w:t xml:space="preserve">, umożliwiający wyrównanie prędkości obrotowej między osiami.  </w:t>
            </w:r>
            <w:r w:rsidRPr="002D45DA">
              <w:rPr>
                <w:rFonts w:asciiTheme="minorHAnsi" w:hAnsiTheme="minorHAnsi" w:cstheme="minorHAnsi"/>
                <w:lang w:eastAsia="en-US"/>
              </w:rPr>
              <w:t xml:space="preserve">Przednia oś z ogumieniem pojedynczym, tylna oś z ogumieniem </w:t>
            </w:r>
            <w:r w:rsidRPr="002D45DA">
              <w:rPr>
                <w:rFonts w:asciiTheme="minorHAnsi" w:hAnsiTheme="minorHAnsi" w:cstheme="minorHAnsi"/>
                <w:lang w:eastAsia="en-US"/>
              </w:rPr>
              <w:lastRenderedPageBreak/>
              <w:t>bliźniaczym. Rozstaw osi nie większy niż 3900mm.</w:t>
            </w:r>
          </w:p>
        </w:tc>
        <w:tc>
          <w:tcPr>
            <w:tcW w:w="5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0EA321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D45DA" w:rsidRPr="002D45DA" w14:paraId="73A22F71" w14:textId="77777777" w:rsidTr="0044132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AE1F3" w14:textId="77777777" w:rsidR="002D45DA" w:rsidRPr="002D45DA" w:rsidRDefault="002D45DA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3. 3.</w:t>
            </w:r>
          </w:p>
        </w:tc>
        <w:tc>
          <w:tcPr>
            <w:tcW w:w="8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AAE5B1" w14:textId="77777777" w:rsidR="002D45DA" w:rsidRPr="002D45DA" w:rsidRDefault="002D45DA" w:rsidP="00441326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>Pojazd wyposażony w ogumienie letnie dostosowane do różnych warunków panujących na drodze. Pojazd wyposażony musi być w koło zapasowe z uchwytem transportowym służącym do ciągłego przewozu w pojeździe. Dodatkowo wymaga się aby wraz z pojazdem dostarczony został komplet opon terenowych typu „All-Terrain”.</w:t>
            </w:r>
          </w:p>
        </w:tc>
        <w:tc>
          <w:tcPr>
            <w:tcW w:w="5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3A9CE7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D45DA" w:rsidRPr="002D45DA" w14:paraId="2738808B" w14:textId="77777777" w:rsidTr="0044132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0306FA" w14:textId="77777777" w:rsidR="002D45DA" w:rsidRPr="002D45DA" w:rsidRDefault="002D45DA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3. 4.</w:t>
            </w:r>
          </w:p>
        </w:tc>
        <w:tc>
          <w:tcPr>
            <w:tcW w:w="8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F6149" w14:textId="77777777" w:rsidR="002D45DA" w:rsidRPr="002D45DA" w:rsidRDefault="002D45DA" w:rsidP="00441326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>Wymiary pojazdu:</w:t>
            </w:r>
          </w:p>
          <w:p w14:paraId="57B41DC3" w14:textId="77777777" w:rsidR="002D45DA" w:rsidRPr="002D45DA" w:rsidRDefault="002D45DA" w:rsidP="00441326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>Długość nie większa niż     6700 mm – z zabudową</w:t>
            </w:r>
          </w:p>
          <w:p w14:paraId="33E69F94" w14:textId="77777777" w:rsidR="002D45DA" w:rsidRPr="002D45DA" w:rsidRDefault="002D45DA" w:rsidP="00441326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>Wysokość nie większa niż  2600 mm – z zabudową</w:t>
            </w:r>
          </w:p>
          <w:p w14:paraId="3184AD29" w14:textId="77777777" w:rsidR="002D45DA" w:rsidRPr="002D45DA" w:rsidRDefault="002D45DA" w:rsidP="00441326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>Szerokość nie większa       2100 mm – z zabudową</w:t>
            </w:r>
          </w:p>
        </w:tc>
        <w:tc>
          <w:tcPr>
            <w:tcW w:w="5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F3C0CE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  <w:i/>
                <w:iCs/>
              </w:rPr>
            </w:pPr>
            <w:r w:rsidRPr="002D45DA">
              <w:rPr>
                <w:rFonts w:asciiTheme="minorHAnsi" w:hAnsiTheme="minorHAnsi" w:cstheme="minorHAnsi"/>
                <w:i/>
                <w:iCs/>
              </w:rPr>
              <w:t>Należy podać wymiary według świadectwa dopuszczenia</w:t>
            </w:r>
          </w:p>
        </w:tc>
      </w:tr>
      <w:tr w:rsidR="002D45DA" w:rsidRPr="002D45DA" w14:paraId="2A40B95E" w14:textId="77777777" w:rsidTr="0044132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828F1" w14:textId="77777777" w:rsidR="002D45DA" w:rsidRPr="002D45DA" w:rsidRDefault="002D45DA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3. 5.</w:t>
            </w:r>
          </w:p>
        </w:tc>
        <w:tc>
          <w:tcPr>
            <w:tcW w:w="8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377439" w14:textId="77777777" w:rsidR="002D45DA" w:rsidRPr="002D45DA" w:rsidRDefault="002D45DA" w:rsidP="00441326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>Kolorystyka:</w:t>
            </w:r>
          </w:p>
          <w:p w14:paraId="2572A445" w14:textId="77777777" w:rsidR="002D45DA" w:rsidRPr="002D45DA" w:rsidRDefault="002D45DA" w:rsidP="00441326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>- nadwozie – czerwień sygnałowa,</w:t>
            </w:r>
          </w:p>
          <w:p w14:paraId="3A14C4C2" w14:textId="77777777" w:rsidR="002D45DA" w:rsidRPr="002D45DA" w:rsidRDefault="002D45DA" w:rsidP="00441326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>- elementy zderzaków - białe,</w:t>
            </w:r>
          </w:p>
          <w:p w14:paraId="49CD0A36" w14:textId="77777777" w:rsidR="002D45DA" w:rsidRPr="002D45DA" w:rsidRDefault="002D45DA" w:rsidP="00441326">
            <w:pPr>
              <w:pStyle w:val="Standard"/>
              <w:tabs>
                <w:tab w:val="left" w:pos="48"/>
                <w:tab w:val="left" w:pos="873"/>
                <w:tab w:val="left" w:pos="6498"/>
                <w:tab w:val="left" w:pos="8514"/>
                <w:tab w:val="left" w:pos="14691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>- drzwi żaluzjowe - naturalny kolor aluminium,</w:t>
            </w:r>
          </w:p>
          <w:p w14:paraId="5A0D9B3F" w14:textId="77777777" w:rsidR="002D45DA" w:rsidRPr="002D45DA" w:rsidRDefault="002D45DA" w:rsidP="00441326">
            <w:pPr>
              <w:pStyle w:val="Standard"/>
              <w:tabs>
                <w:tab w:val="left" w:pos="48"/>
                <w:tab w:val="left" w:pos="873"/>
                <w:tab w:val="left" w:pos="6498"/>
                <w:tab w:val="left" w:pos="8514"/>
                <w:tab w:val="left" w:pos="14691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>- podest roboczy – naturalny kolor aluminium,</w:t>
            </w:r>
          </w:p>
        </w:tc>
        <w:tc>
          <w:tcPr>
            <w:tcW w:w="5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09B3BA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D45DA" w:rsidRPr="002D45DA" w14:paraId="50718925" w14:textId="77777777" w:rsidTr="0044132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419FA" w14:textId="77777777" w:rsidR="002D45DA" w:rsidRPr="002D45DA" w:rsidRDefault="002D45DA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3. 6.</w:t>
            </w:r>
          </w:p>
        </w:tc>
        <w:tc>
          <w:tcPr>
            <w:tcW w:w="8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54297" w14:textId="77777777" w:rsidR="002D45DA" w:rsidRPr="002D45DA" w:rsidRDefault="002D45DA" w:rsidP="00441326">
            <w:pPr>
              <w:pStyle w:val="Standard"/>
              <w:tabs>
                <w:tab w:val="right" w:pos="280"/>
                <w:tab w:val="left" w:pos="955"/>
              </w:tabs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>Kabina czterodrzwiowa, jednomodułowa, zapewniająca dostęp do silnika (siedzenia przodem do kierunku jazdy), przystosowana do przewozu 6 ratowników</w:t>
            </w:r>
          </w:p>
          <w:p w14:paraId="0C489298" w14:textId="77777777" w:rsidR="002D45DA" w:rsidRPr="002D45DA" w:rsidRDefault="002D45DA" w:rsidP="00441326">
            <w:pPr>
              <w:pStyle w:val="Standard"/>
              <w:tabs>
                <w:tab w:val="right" w:pos="280"/>
                <w:tab w:val="left" w:pos="955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>Kabina wyposażona w:</w:t>
            </w:r>
          </w:p>
          <w:p w14:paraId="572C8EE2" w14:textId="77777777" w:rsidR="002D45DA" w:rsidRPr="002D45DA" w:rsidRDefault="002D45DA" w:rsidP="00441326">
            <w:pPr>
              <w:pStyle w:val="Standard"/>
              <w:tabs>
                <w:tab w:val="right" w:pos="-267"/>
                <w:tab w:val="left" w:pos="945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>- indywidualne oświetlenie nad siedzeniem dowódcy,</w:t>
            </w:r>
          </w:p>
          <w:p w14:paraId="637260BF" w14:textId="77777777" w:rsidR="002D45DA" w:rsidRPr="002D45DA" w:rsidRDefault="002D45DA" w:rsidP="00441326">
            <w:pPr>
              <w:pStyle w:val="Standard"/>
              <w:tabs>
                <w:tab w:val="right" w:pos="-474"/>
                <w:tab w:val="left" w:pos="1104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>- fotel kierowcy z regulacją wysokości, odległości i pochylenia oparcia,</w:t>
            </w:r>
          </w:p>
          <w:p w14:paraId="35F667C3" w14:textId="77777777" w:rsidR="002D45DA" w:rsidRPr="002D45DA" w:rsidRDefault="002D45DA" w:rsidP="00441326">
            <w:pPr>
              <w:pStyle w:val="Standard"/>
              <w:tabs>
                <w:tab w:val="right" w:pos="-474"/>
                <w:tab w:val="left" w:pos="1104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>- fotele wyposażone w trzypunktowe bezwładnościowe pasy bezpieczeństwa</w:t>
            </w:r>
          </w:p>
          <w:p w14:paraId="48F77EA7" w14:textId="77777777" w:rsidR="002D45DA" w:rsidRPr="002D45DA" w:rsidRDefault="002D45DA" w:rsidP="00441326">
            <w:pPr>
              <w:pStyle w:val="Standard"/>
              <w:tabs>
                <w:tab w:val="right" w:pos="-474"/>
                <w:tab w:val="left" w:pos="1104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>- siedzenia powinny być pokryte materiałem łatwym w utrzymaniu w czystości,</w:t>
            </w:r>
          </w:p>
          <w:p w14:paraId="59C2AC33" w14:textId="77777777" w:rsidR="002D45DA" w:rsidRPr="002D45DA" w:rsidRDefault="002D45DA" w:rsidP="00441326">
            <w:pPr>
              <w:pStyle w:val="Standard"/>
              <w:tabs>
                <w:tab w:val="right" w:pos="-474"/>
                <w:tab w:val="left" w:pos="1104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>nienasiąkliwym, odpornym na ścieranie i antypoślizgowym,</w:t>
            </w:r>
          </w:p>
          <w:p w14:paraId="1C551112" w14:textId="77777777" w:rsidR="002D45DA" w:rsidRPr="002D45DA" w:rsidRDefault="002D45DA" w:rsidP="00441326">
            <w:pPr>
              <w:pStyle w:val="Standard"/>
              <w:tabs>
                <w:tab w:val="right" w:pos="-474"/>
                <w:tab w:val="left" w:pos="1104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>- w kabinie zainstalowany powinien być fabryczny wieszak ubraniowy w przedziale pasażerskim</w:t>
            </w:r>
          </w:p>
          <w:p w14:paraId="067CB2A3" w14:textId="77777777" w:rsidR="002D45DA" w:rsidRPr="002D45DA" w:rsidRDefault="002D45DA" w:rsidP="00441326">
            <w:pPr>
              <w:pStyle w:val="Standard"/>
              <w:tabs>
                <w:tab w:val="right" w:pos="-474"/>
                <w:tab w:val="left" w:pos="1104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>- kabina włącznie ze stopniem (-ami) do kabiny powinna być automatycznie</w:t>
            </w:r>
          </w:p>
          <w:p w14:paraId="78DDDB8C" w14:textId="77777777" w:rsidR="002D45DA" w:rsidRPr="002D45DA" w:rsidRDefault="002D45DA" w:rsidP="00441326">
            <w:pPr>
              <w:pStyle w:val="Standard"/>
              <w:tabs>
                <w:tab w:val="right" w:pos="-474"/>
                <w:tab w:val="left" w:pos="1104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>oświetlana po otwarciu drzwi tej części kabiny; powinna istnieć możliwość włączenia oświetlenia kabiny, gdy drzwi są zamknięte,</w:t>
            </w:r>
          </w:p>
          <w:p w14:paraId="723C7CDF" w14:textId="77777777" w:rsidR="002D45DA" w:rsidRPr="002D45DA" w:rsidRDefault="002D45DA" w:rsidP="0044132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>- drzwi kabiny zamykane kluczem, wszystkie zamki otwierane tym samym kluczem</w:t>
            </w:r>
          </w:p>
          <w:p w14:paraId="158F7053" w14:textId="77777777" w:rsidR="002D45DA" w:rsidRPr="002D45DA" w:rsidRDefault="002D45DA" w:rsidP="0044132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>- zamki drzwi kabiny muszą być wyposażone w system zamykania centralnego</w:t>
            </w:r>
          </w:p>
          <w:p w14:paraId="3AD4D6A0" w14:textId="77777777" w:rsidR="002D45DA" w:rsidRPr="002D45DA" w:rsidRDefault="002D45DA" w:rsidP="0044132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>- kabina musi posiadać elektrycznie regulowane szyby przednie</w:t>
            </w:r>
          </w:p>
          <w:p w14:paraId="123A93FD" w14:textId="77777777" w:rsidR="002D45DA" w:rsidRPr="002D45DA" w:rsidRDefault="002D45DA" w:rsidP="0044132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lastRenderedPageBreak/>
              <w:t>- kabina musi posiadać uchylane szyby w tylnym przedziale załogowym</w:t>
            </w:r>
          </w:p>
          <w:p w14:paraId="6C4C1EE8" w14:textId="77777777" w:rsidR="002D45DA" w:rsidRPr="002D45DA" w:rsidRDefault="002D45DA" w:rsidP="0044132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>- kabina musi być wyposażona w elektrycznie sterowane, podgrzewane i elektrycznie składane lusterka boczne</w:t>
            </w:r>
          </w:p>
          <w:p w14:paraId="3F4AADDB" w14:textId="77777777" w:rsidR="002D45DA" w:rsidRPr="002D45DA" w:rsidRDefault="002D45DA" w:rsidP="0044132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>- pomiędzy przednimi siedzeniami zainstalowany musi być aluminiowy regał z minimum 2 półkami przystosowanymi do przewożenia podręcznego wyposażenia osobistego ratowników. Wymaga się aby regał wyposażony był w podest z doprowadzonym zasilaniem DC12V przystosowany do montażu stacji ładujących dla radiotelefonów nasobnych oraz latarek.</w:t>
            </w:r>
          </w:p>
          <w:p w14:paraId="2EFC82E7" w14:textId="77777777" w:rsidR="002D45DA" w:rsidRPr="002D45DA" w:rsidRDefault="002D45DA" w:rsidP="0044132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>- w kabinie zainstalowany musi być wyświetlacz systemu wizyjnego tylnego pola za pojazdem o przekątnej ekranu min. 7 cali. Dodatkowo na tylnej płaszczyźnie pojazdu zainstalowana musi zostać kamera sprzężona z wyświetlaczem w kabinie przesyłająca obraz wraz z dźwiękiem, przystosowana do trudnych warunków oświetleniowych.</w:t>
            </w:r>
          </w:p>
        </w:tc>
        <w:tc>
          <w:tcPr>
            <w:tcW w:w="5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369151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D45DA" w:rsidRPr="002D45DA" w14:paraId="7FD7A3A3" w14:textId="77777777" w:rsidTr="0044132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73D8A" w14:textId="77777777" w:rsidR="002D45DA" w:rsidRPr="002D45DA" w:rsidRDefault="002D45DA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3. 7.</w:t>
            </w:r>
          </w:p>
        </w:tc>
        <w:tc>
          <w:tcPr>
            <w:tcW w:w="8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F09C97" w14:textId="77777777" w:rsidR="002D45DA" w:rsidRPr="002D45DA" w:rsidRDefault="002D45DA" w:rsidP="00441326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>Minimalne wymagania bezpieczeństwa pojazdu:</w:t>
            </w:r>
          </w:p>
          <w:p w14:paraId="09B4354F" w14:textId="77777777" w:rsidR="002D45DA" w:rsidRPr="002D45DA" w:rsidRDefault="002D45DA" w:rsidP="00441326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 xml:space="preserve">        Poduszka powietrzna kierowcy</w:t>
            </w:r>
          </w:p>
          <w:p w14:paraId="616DD31E" w14:textId="77777777" w:rsidR="002D45DA" w:rsidRPr="002D45DA" w:rsidRDefault="002D45DA" w:rsidP="00441326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 xml:space="preserve">        Układ ABS</w:t>
            </w:r>
          </w:p>
          <w:p w14:paraId="4D49014F" w14:textId="77777777" w:rsidR="002D45DA" w:rsidRPr="002D45DA" w:rsidRDefault="002D45DA" w:rsidP="00441326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 xml:space="preserve">        Układ ESP</w:t>
            </w:r>
          </w:p>
          <w:p w14:paraId="04C4249F" w14:textId="77777777" w:rsidR="002D45DA" w:rsidRPr="002D45DA" w:rsidRDefault="002D45DA" w:rsidP="00441326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 xml:space="preserve">        Aktywny asystent układu hamulcowego</w:t>
            </w:r>
          </w:p>
          <w:p w14:paraId="73BD90F8" w14:textId="77777777" w:rsidR="002D45DA" w:rsidRPr="002D45DA" w:rsidRDefault="002D45DA" w:rsidP="00441326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 xml:space="preserve">        Asystent ruszania na wzniesieniu</w:t>
            </w:r>
          </w:p>
          <w:p w14:paraId="4A6F768D" w14:textId="77777777" w:rsidR="002D45DA" w:rsidRPr="002D45DA" w:rsidRDefault="002D45DA" w:rsidP="00441326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 xml:space="preserve">        Asystent bocznego wiatru</w:t>
            </w:r>
          </w:p>
          <w:p w14:paraId="3123CDD3" w14:textId="77777777" w:rsidR="002D45DA" w:rsidRPr="002D45DA" w:rsidRDefault="002D45DA" w:rsidP="00441326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 xml:space="preserve">        Asystent utrzymania pasa ruchu</w:t>
            </w:r>
          </w:p>
          <w:p w14:paraId="459BDFE2" w14:textId="77777777" w:rsidR="002D45DA" w:rsidRPr="002D45DA" w:rsidRDefault="002D45DA" w:rsidP="00441326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 xml:space="preserve">        Automatyczny układ włączania świateł</w:t>
            </w:r>
          </w:p>
          <w:p w14:paraId="07E8BED7" w14:textId="77777777" w:rsidR="002D45DA" w:rsidRPr="002D45DA" w:rsidRDefault="002D45DA" w:rsidP="00441326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 xml:space="preserve">        Fabryczne reflektory główne wyposażone w źródło światła w technologii LED                         </w:t>
            </w:r>
          </w:p>
          <w:p w14:paraId="06EDFA80" w14:textId="77777777" w:rsidR="002D45DA" w:rsidRPr="002D45DA" w:rsidRDefault="002D45DA" w:rsidP="00441326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 xml:space="preserve">        oraz zintegrowane światła do jazdy dziennej w technologii LED</w:t>
            </w:r>
          </w:p>
          <w:p w14:paraId="72AFC368" w14:textId="77777777" w:rsidR="002D45DA" w:rsidRPr="002D45DA" w:rsidRDefault="002D45DA" w:rsidP="00441326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 xml:space="preserve">        Halogeny przeciwmgielne z doświetlaniem zakrętów</w:t>
            </w:r>
          </w:p>
        </w:tc>
        <w:tc>
          <w:tcPr>
            <w:tcW w:w="5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874DA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D45DA" w:rsidRPr="002D45DA" w14:paraId="6F19DD7A" w14:textId="77777777" w:rsidTr="0044132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D9942" w14:textId="77777777" w:rsidR="002D45DA" w:rsidRPr="002D45DA" w:rsidRDefault="002D45DA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3. 8.</w:t>
            </w:r>
          </w:p>
        </w:tc>
        <w:tc>
          <w:tcPr>
            <w:tcW w:w="8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DD21F7" w14:textId="77777777" w:rsidR="002D45DA" w:rsidRPr="002D45DA" w:rsidRDefault="002D45DA" w:rsidP="0044132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Kabina wyposażona w fabryczny, półautomatyczny system klimatyzacji z wyświetlaczem ciekłokrystalicznym.</w:t>
            </w:r>
          </w:p>
          <w:p w14:paraId="226CC1EC" w14:textId="77777777" w:rsidR="002D45DA" w:rsidRPr="002D45DA" w:rsidRDefault="002D45DA" w:rsidP="0044132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Kabina wyposażona w dodatkowe, niezależne od pracy silnika ogrzewanie postojowe o mocy minimalnej 1,8kVa</w:t>
            </w:r>
          </w:p>
        </w:tc>
        <w:tc>
          <w:tcPr>
            <w:tcW w:w="5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582F42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D45DA" w:rsidRPr="002D45DA" w14:paraId="20807794" w14:textId="77777777" w:rsidTr="0044132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27DBE" w14:textId="77777777" w:rsidR="002D45DA" w:rsidRPr="002D45DA" w:rsidRDefault="002D45DA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3. 9.</w:t>
            </w:r>
          </w:p>
        </w:tc>
        <w:tc>
          <w:tcPr>
            <w:tcW w:w="8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AEB591" w14:textId="77777777" w:rsidR="002D45DA" w:rsidRPr="002D45DA" w:rsidRDefault="002D45DA" w:rsidP="0044132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 xml:space="preserve">Kabina wyposażona w fabryczny system nagłośnienia składający się minimum z 2 </w:t>
            </w:r>
            <w:r w:rsidRPr="002D45DA">
              <w:rPr>
                <w:rFonts w:asciiTheme="minorHAnsi" w:hAnsiTheme="minorHAnsi" w:cstheme="minorHAnsi"/>
              </w:rPr>
              <w:lastRenderedPageBreak/>
              <w:t>fabrycznych głośników oraz radia wyposażonego w zintegrowany system łączności bluetooth oraz gniazdem USB, z funkcją sterowania podstawowymi elementami systemu poprzez przyciski umieszczone na kierownicy, przystosowanego do odbioru sygnału cyfrowego DAB</w:t>
            </w:r>
          </w:p>
        </w:tc>
        <w:tc>
          <w:tcPr>
            <w:tcW w:w="5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7869D2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D45DA" w:rsidRPr="002D45DA" w14:paraId="0D8BC3BA" w14:textId="77777777" w:rsidTr="0044132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83DE2" w14:textId="77777777" w:rsidR="002D45DA" w:rsidRPr="002D45DA" w:rsidRDefault="002D45DA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3. 10.</w:t>
            </w:r>
          </w:p>
        </w:tc>
        <w:tc>
          <w:tcPr>
            <w:tcW w:w="8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EAEE21" w14:textId="77777777" w:rsidR="002D45DA" w:rsidRPr="002D45DA" w:rsidRDefault="002D45DA" w:rsidP="0044132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Kabina wyposażona w schowki nad głową w przedniej części przedziału pasażerskiego, wyposażone w minimum jedną kieszeń 1DIN (z możliwością montażu radiostacji przewoźnej) oraz oddzielną lampką do czytania</w:t>
            </w:r>
          </w:p>
        </w:tc>
        <w:tc>
          <w:tcPr>
            <w:tcW w:w="5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E388A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D45DA" w:rsidRPr="002D45DA" w14:paraId="07662DE0" w14:textId="77777777" w:rsidTr="0044132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075E2" w14:textId="77777777" w:rsidR="002D45DA" w:rsidRPr="002D45DA" w:rsidRDefault="002D45DA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3.11.</w:t>
            </w:r>
          </w:p>
        </w:tc>
        <w:tc>
          <w:tcPr>
            <w:tcW w:w="8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174B99" w14:textId="77777777" w:rsidR="002D45DA" w:rsidRPr="002D45DA" w:rsidRDefault="002D45DA" w:rsidP="0044132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Kabina musi być wyposażona w fabryczne uchwyty ułatwiające wsiadanie we wszystkich oknach drzwiowych.</w:t>
            </w:r>
          </w:p>
        </w:tc>
        <w:tc>
          <w:tcPr>
            <w:tcW w:w="5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BC0705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D45DA" w:rsidRPr="002D45DA" w14:paraId="1BBF4E3E" w14:textId="77777777" w:rsidTr="0044132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AA2CB" w14:textId="77777777" w:rsidR="002D45DA" w:rsidRPr="002D45DA" w:rsidRDefault="002D45DA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3.12.</w:t>
            </w:r>
          </w:p>
        </w:tc>
        <w:tc>
          <w:tcPr>
            <w:tcW w:w="8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43D55" w14:textId="77777777" w:rsidR="002D45DA" w:rsidRPr="002D45DA" w:rsidRDefault="002D45DA" w:rsidP="0044132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Pojazd musi być wyposażony w kompletną instalację do podłączenia radiostacji przewoźnej (antena dachowa + zasilanie 12V). Dodatkowo pojazd musi być wyposażony w radiostację przewoźną w standardzie analogowo-cyfrowym, spełniającą wymagania zawarte w załączniku nr 3 do rozkazu KGPSP w sprawie wprowadzenia nowych zasad organizacji łączności radiowej w jednostkach ochrony przeciwpożarowej z dnia 05.04.2019.</w:t>
            </w:r>
          </w:p>
        </w:tc>
        <w:tc>
          <w:tcPr>
            <w:tcW w:w="5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F1BBD2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D45DA" w:rsidRPr="002D45DA" w14:paraId="15D89BB2" w14:textId="77777777" w:rsidTr="0044132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96A2E" w14:textId="77777777" w:rsidR="002D45DA" w:rsidRPr="002D45DA" w:rsidRDefault="002D45DA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3. 13.</w:t>
            </w:r>
          </w:p>
        </w:tc>
        <w:tc>
          <w:tcPr>
            <w:tcW w:w="8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DB2F64" w14:textId="77777777" w:rsidR="002D45DA" w:rsidRPr="002D45DA" w:rsidRDefault="002D45DA" w:rsidP="0044132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W kabinie zainstalowany panel sterowniczo-kontrolny wyposażony w włączniki sterowania elementami wyposażenia pojazdu w tym zabudowy oraz elementy kontrolne pracy podzespołów bazowych w tym, kontrolki informująca o podłączeniu do zewnętrznego źródła zasilania, wysunięciu masztu, otwarciu skrytek oraz włączonym zasilaniu zabudowy.</w:t>
            </w:r>
          </w:p>
        </w:tc>
        <w:tc>
          <w:tcPr>
            <w:tcW w:w="5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B5F083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D45DA" w:rsidRPr="002D45DA" w14:paraId="2800DA04" w14:textId="77777777" w:rsidTr="0044132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D9C7CB" w14:textId="77777777" w:rsidR="002D45DA" w:rsidRPr="002D45DA" w:rsidRDefault="002D45DA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3. 14.</w:t>
            </w:r>
          </w:p>
        </w:tc>
        <w:tc>
          <w:tcPr>
            <w:tcW w:w="8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D27F35" w14:textId="77777777" w:rsidR="002D45DA" w:rsidRPr="002D45DA" w:rsidRDefault="002D45DA" w:rsidP="0044132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Pojazd wyposażony w hak holowniczy z tyłu pojazdu posiadający homologację lub znak bezpieczeństwa oraz złącza elektryczne do holowania przyczepy. Samochód wyposażony w zaczepy holownicze z przodu i z tyłu umożliwiające odholowanie pojazdu.</w:t>
            </w:r>
          </w:p>
        </w:tc>
        <w:tc>
          <w:tcPr>
            <w:tcW w:w="5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66BA2B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D45DA" w:rsidRPr="002D45DA" w14:paraId="6AFCE30F" w14:textId="77777777" w:rsidTr="0044132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88F7D" w14:textId="77777777" w:rsidR="002D45DA" w:rsidRPr="002D45DA" w:rsidRDefault="002D45DA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3.15.</w:t>
            </w:r>
          </w:p>
        </w:tc>
        <w:tc>
          <w:tcPr>
            <w:tcW w:w="8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65858E" w14:textId="77777777" w:rsidR="002D45DA" w:rsidRPr="002D45DA" w:rsidRDefault="002D45DA" w:rsidP="0044132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Pojazd wyposażony w elektrycznie regulowane, podgrzewane i automatycznie składane lusterka boczne.</w:t>
            </w:r>
          </w:p>
        </w:tc>
        <w:tc>
          <w:tcPr>
            <w:tcW w:w="5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15594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D45DA" w:rsidRPr="002D45DA" w14:paraId="38C667F0" w14:textId="77777777" w:rsidTr="0044132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9F9D8E" w14:textId="77777777" w:rsidR="002D45DA" w:rsidRPr="002D45DA" w:rsidRDefault="002D45DA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3.16.</w:t>
            </w:r>
          </w:p>
        </w:tc>
        <w:tc>
          <w:tcPr>
            <w:tcW w:w="8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C01AA" w14:textId="77777777" w:rsidR="002D45DA" w:rsidRPr="002D45DA" w:rsidRDefault="002D45DA" w:rsidP="0044132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Pojazd wyposażony w fabryczne automatycznie uruchamiane światła do jazdy dziennej oraz  przednie światła przeciwmgielne z funkcją doświetlania zakrętów.</w:t>
            </w:r>
          </w:p>
        </w:tc>
        <w:tc>
          <w:tcPr>
            <w:tcW w:w="5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88AFA1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D45DA" w:rsidRPr="002D45DA" w14:paraId="00BA1176" w14:textId="77777777" w:rsidTr="0044132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8E41B9" w14:textId="77777777" w:rsidR="002D45DA" w:rsidRPr="002D45DA" w:rsidRDefault="002D45DA" w:rsidP="0044132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D45DA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8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C2063" w14:textId="77777777" w:rsidR="002D45DA" w:rsidRPr="002D45DA" w:rsidRDefault="002D45DA" w:rsidP="0044132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D45DA">
              <w:rPr>
                <w:rFonts w:asciiTheme="minorHAnsi" w:hAnsiTheme="minorHAnsi" w:cstheme="minorHAnsi"/>
                <w:b/>
                <w:bCs/>
              </w:rPr>
              <w:t>ZABUDOWA SPECJALISTYCZNA</w:t>
            </w:r>
          </w:p>
          <w:p w14:paraId="0EF34910" w14:textId="77777777" w:rsidR="002D45DA" w:rsidRPr="002D45DA" w:rsidRDefault="002D45DA" w:rsidP="0044132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D45DA">
              <w:rPr>
                <w:rFonts w:asciiTheme="minorHAnsi" w:hAnsiTheme="minorHAnsi" w:cstheme="minorHAnsi"/>
                <w:b/>
                <w:bCs/>
              </w:rPr>
              <w:t>WYPOSAŻENIE</w:t>
            </w:r>
          </w:p>
        </w:tc>
        <w:tc>
          <w:tcPr>
            <w:tcW w:w="5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46AF26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D45DA" w:rsidRPr="002D45DA" w14:paraId="3F954A58" w14:textId="77777777" w:rsidTr="0044132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C885F" w14:textId="77777777" w:rsidR="002D45DA" w:rsidRPr="002D45DA" w:rsidRDefault="002D45DA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lastRenderedPageBreak/>
              <w:t>4. 1.</w:t>
            </w:r>
          </w:p>
        </w:tc>
        <w:tc>
          <w:tcPr>
            <w:tcW w:w="8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48A0AC" w14:textId="77777777" w:rsidR="002D45DA" w:rsidRPr="002D45DA" w:rsidRDefault="002D45DA" w:rsidP="00441326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>Zabudowa kontenerowa w postaci szkieletowej z profili aluminiowych łączonych w technologii  spawania, poszycie ścian z blachy aluminiowej.</w:t>
            </w:r>
          </w:p>
          <w:p w14:paraId="7B48A4BF" w14:textId="77777777" w:rsidR="002D45DA" w:rsidRPr="002D45DA" w:rsidRDefault="002D45DA" w:rsidP="00441326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 xml:space="preserve">Kontener wyposażony w minimum 5  górnych przestrzeni skrytkowych oraz 4 otwierane skrytki w dolnych partiach kontenera z możliwością wykorzystania jako podesty robocze </w:t>
            </w:r>
            <w:r w:rsidRPr="002D45DA">
              <w:rPr>
                <w:rFonts w:asciiTheme="minorHAnsi" w:hAnsiTheme="minorHAnsi" w:cstheme="minorHAnsi"/>
                <w:i/>
                <w:iCs/>
                <w:lang w:eastAsia="en-US"/>
              </w:rPr>
              <w:t>(dolne skrytki muszą być uwzględnione w świadectwie dopuszczenia).</w:t>
            </w:r>
          </w:p>
          <w:p w14:paraId="2CE5316B" w14:textId="77777777" w:rsidR="002D45DA" w:rsidRPr="002D45DA" w:rsidRDefault="002D45DA" w:rsidP="00441326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>Wewnątrz górnych przestrzeni skrytkowych minimum 4 półki z regulowaną wysokością mocowania, minimum jedna pionowa wysuwana szuflada przystosowana do przewożenia podręcznego sprzętu burzącego, minimum jedna pozioma szuflada przystosowana do przewożenia sprzętu ratowniczo-gaśniczego oraz minimum jedna wysuwana szuflada na 4 aparaty OUO. Dach zabudowy w formie podestu roboczego, w wykonaniu antypoślizgowym. Wytrzymałość dachu minimum 180 kg. Na dachu zamocowany punkt kotwiczenia ochrony osobistej o wytrzymałości min. 180kg oraz aluminiowa skrzynia sprzętowa zamykana wiekiem z systemem wspomagającym otwarcie i zapobiegającym niekontrolowanemu zamknięciu. Wymaga się aby wewnątrz skrzyni zainstalowane było oświetlenie wykonane w technologii LED uruchamiane wraz z oświetleniem skrytek sprzętowych.</w:t>
            </w:r>
          </w:p>
        </w:tc>
        <w:tc>
          <w:tcPr>
            <w:tcW w:w="5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A59D6D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D45DA" w:rsidRPr="002D45DA" w14:paraId="0F9E23BC" w14:textId="77777777" w:rsidTr="0044132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51F399" w14:textId="77777777" w:rsidR="002D45DA" w:rsidRPr="002D45DA" w:rsidRDefault="002D45DA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4. 2.</w:t>
            </w:r>
          </w:p>
        </w:tc>
        <w:tc>
          <w:tcPr>
            <w:tcW w:w="8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B286C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Rolety skrytkowe muszą posiadać uchwyty typu rurkowego, z możliwością stałego  zamknięcia skrytek, jeden klucz pasujący do wszystkich skrytek. Dolne skrytki muszą posiadać zamki z możliwością stałego zamknięcia skrytek, jeden klucz pasujący do wszystkich skrytek.</w:t>
            </w:r>
          </w:p>
        </w:tc>
        <w:tc>
          <w:tcPr>
            <w:tcW w:w="5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4A8A07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D45DA" w:rsidRPr="002D45DA" w14:paraId="564BA663" w14:textId="77777777" w:rsidTr="0044132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CD9A12" w14:textId="77777777" w:rsidR="002D45DA" w:rsidRPr="002D45DA" w:rsidRDefault="002D45DA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4. 3.</w:t>
            </w:r>
          </w:p>
        </w:tc>
        <w:tc>
          <w:tcPr>
            <w:tcW w:w="8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9C75EA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Podest roboczy musi być wyposażony w boczne barierki ochronne stanowiące nierozłączną część z zabudową oraz tylną i przednią barierkę ochronną.</w:t>
            </w:r>
          </w:p>
        </w:tc>
        <w:tc>
          <w:tcPr>
            <w:tcW w:w="5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644F86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D45DA" w:rsidRPr="002D45DA" w14:paraId="1C065E44" w14:textId="77777777" w:rsidTr="0044132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3B1495" w14:textId="77777777" w:rsidR="002D45DA" w:rsidRPr="002D45DA" w:rsidRDefault="002D45DA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4. 5.</w:t>
            </w:r>
          </w:p>
        </w:tc>
        <w:tc>
          <w:tcPr>
            <w:tcW w:w="8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17232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Podest roboczy wyposażony w tylną drabinkę wejściową ze stopniami w pokryciu antypoślizgowym oraz  punktem kotwiącym ochrony osobistej.</w:t>
            </w:r>
          </w:p>
        </w:tc>
        <w:tc>
          <w:tcPr>
            <w:tcW w:w="5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D6A861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D45DA" w:rsidRPr="002D45DA" w14:paraId="75B6E9ED" w14:textId="77777777" w:rsidTr="0044132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5B260E" w14:textId="77777777" w:rsidR="002D45DA" w:rsidRPr="002D45DA" w:rsidRDefault="002D45DA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4. 6.</w:t>
            </w:r>
          </w:p>
        </w:tc>
        <w:tc>
          <w:tcPr>
            <w:tcW w:w="8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CFA846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Pojazd wyposażony w oświetlenie robocze pola pracy w obrębie całego pojazdu (w tym kabiny) oraz podestu dachowego wykonane w technologii LED (min 8 punktów świetlnych).</w:t>
            </w:r>
          </w:p>
        </w:tc>
        <w:tc>
          <w:tcPr>
            <w:tcW w:w="5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776051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D45DA" w:rsidRPr="002D45DA" w14:paraId="4699E69D" w14:textId="77777777" w:rsidTr="0044132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91586" w14:textId="77777777" w:rsidR="002D45DA" w:rsidRPr="002D45DA" w:rsidRDefault="002D45DA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4. 7.</w:t>
            </w:r>
          </w:p>
        </w:tc>
        <w:tc>
          <w:tcPr>
            <w:tcW w:w="8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B62DC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Pojazd wyposażony w oświetlenie przedziałów skrytkowych wykonane w technologii LED zainstalowane w sposób zapewniający równomierne oświetlenie przedziałów na każdej wysokości.</w:t>
            </w:r>
          </w:p>
        </w:tc>
        <w:tc>
          <w:tcPr>
            <w:tcW w:w="5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C8011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D45DA" w:rsidRPr="002D45DA" w14:paraId="070B6EEB" w14:textId="77777777" w:rsidTr="0044132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0F818" w14:textId="77777777" w:rsidR="002D45DA" w:rsidRPr="002D45DA" w:rsidRDefault="002D45DA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lastRenderedPageBreak/>
              <w:t>4. 8.</w:t>
            </w:r>
          </w:p>
        </w:tc>
        <w:tc>
          <w:tcPr>
            <w:tcW w:w="8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AA6925" w14:textId="77777777" w:rsidR="002D45DA" w:rsidRPr="002D45DA" w:rsidRDefault="002D45DA" w:rsidP="00441326">
            <w:pPr>
              <w:pStyle w:val="Standard"/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>Pojazd wyposażony w gniazdo samorozłączne (z wtyczką) do ładowania akumulatora ze źródła zewnętrznego 230V umieszczone po lewej stronie (sygnalizacja podłączenia do zewnętrznego źródła w kabinie kierowcy). Wyzwolenie wtyczki odbywać się musi w sposób automatyczny, w chwili uruchomienia silnika. Dodatkowo pojazd wyposażony w automatyczną ładowarkę 230V do ładowania akumulatora zainstalowaną na stałe w pojeździe wyposażoną w zabezpieczenie przeciążeniowe oraz układ monitorujący procentowy stan naładowania akumulatora.</w:t>
            </w:r>
          </w:p>
        </w:tc>
        <w:tc>
          <w:tcPr>
            <w:tcW w:w="5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905B4D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D45DA" w:rsidRPr="002D45DA" w14:paraId="6532FB52" w14:textId="77777777" w:rsidTr="0044132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AEDF5" w14:textId="77777777" w:rsidR="002D45DA" w:rsidRPr="002D45DA" w:rsidRDefault="002D45DA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4. 9.</w:t>
            </w:r>
          </w:p>
        </w:tc>
        <w:tc>
          <w:tcPr>
            <w:tcW w:w="8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7BFE0" w14:textId="77777777" w:rsidR="002D45DA" w:rsidRPr="002D45DA" w:rsidRDefault="002D45DA" w:rsidP="00441326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>Pojazd wyposażony w sygnalizację świetlną i dźwiękową włączonego biegu wstecznego, jako sygnalizację świetlną dopuszcza się światło cofania.</w:t>
            </w:r>
          </w:p>
        </w:tc>
        <w:tc>
          <w:tcPr>
            <w:tcW w:w="5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08AF1F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D45DA" w:rsidRPr="002D45DA" w14:paraId="23680533" w14:textId="77777777" w:rsidTr="0044132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0686E" w14:textId="77777777" w:rsidR="002D45DA" w:rsidRPr="002D45DA" w:rsidRDefault="002D45DA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4.10.</w:t>
            </w:r>
          </w:p>
        </w:tc>
        <w:tc>
          <w:tcPr>
            <w:tcW w:w="8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33688" w14:textId="77777777" w:rsidR="002D45DA" w:rsidRPr="002D45DA" w:rsidRDefault="002D45DA" w:rsidP="00441326">
            <w:pPr>
              <w:pStyle w:val="Standard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>Pojazd wyposażony w sygnalizację świetlno-dźwiękową pojazdu uprzywilejowanego, w skład której wchodzić musi;</w:t>
            </w:r>
          </w:p>
          <w:p w14:paraId="6F1FA88A" w14:textId="77777777" w:rsidR="002D45DA" w:rsidRPr="002D45DA" w:rsidRDefault="002D45DA" w:rsidP="00441326">
            <w:pPr>
              <w:pStyle w:val="Standard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>- Belka ostrzegawcza w technologii LED w kolorze niebieskim zamontowana w przedniej części dachu pojazdu, wyposażona dodatkowo w:</w:t>
            </w:r>
          </w:p>
          <w:p w14:paraId="2C91AB9F" w14:textId="77777777" w:rsidR="002D45DA" w:rsidRPr="002D45DA" w:rsidRDefault="002D45DA" w:rsidP="002D45DA">
            <w:pPr>
              <w:pStyle w:val="Akapitzlist"/>
              <w:widowControl w:val="0"/>
              <w:numPr>
                <w:ilvl w:val="0"/>
                <w:numId w:val="11"/>
              </w:numPr>
              <w:autoSpaceDN w:val="0"/>
              <w:textAlignment w:val="baseline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szyld podświetlany (LED’owy) z napisem STRAŻ w kolorze czerwonym – załączany wraz z lampami pozycyjnymi pojazdu,</w:t>
            </w:r>
          </w:p>
          <w:p w14:paraId="6B71C568" w14:textId="77777777" w:rsidR="002D45DA" w:rsidRPr="002D45DA" w:rsidRDefault="002D45DA" w:rsidP="002D45DA">
            <w:pPr>
              <w:pStyle w:val="Akapitzlist"/>
              <w:widowControl w:val="0"/>
              <w:numPr>
                <w:ilvl w:val="0"/>
                <w:numId w:val="10"/>
              </w:numPr>
              <w:autoSpaceDN w:val="0"/>
              <w:textAlignment w:val="baseline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dodatkowe reflektory robocze LED</w:t>
            </w:r>
          </w:p>
          <w:p w14:paraId="06AF0E09" w14:textId="77777777" w:rsidR="002D45DA" w:rsidRPr="002D45DA" w:rsidRDefault="002D45DA" w:rsidP="00441326">
            <w:pPr>
              <w:pStyle w:val="Standard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>- Pojedyncza lampa ostrzegawcza koloru niebieskiego wykonana w technologii LED oraz zestaw 2 lamp kierunkowych LED z funkcją świateł pozycyjnych na tylnej płaszczyźnie pojazdu.</w:t>
            </w:r>
          </w:p>
          <w:p w14:paraId="04BA2E70" w14:textId="77777777" w:rsidR="002D45DA" w:rsidRPr="002D45DA" w:rsidRDefault="002D45DA" w:rsidP="00441326">
            <w:pPr>
              <w:pStyle w:val="Standard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>- Zestaw 2 lamp kierunkowych, naprzemiennych zainstalowanych w przednim grillu pojazdu, wykonanych w technologii LED,</w:t>
            </w:r>
          </w:p>
          <w:p w14:paraId="759436E1" w14:textId="77777777" w:rsidR="002D45DA" w:rsidRPr="002D45DA" w:rsidRDefault="002D45DA" w:rsidP="00441326">
            <w:pPr>
              <w:pStyle w:val="Standard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>- Zestaw 2 lamp kierunkowych, naprzemiennych zainstalowanych na każdym boku pojazdu, wykonanych w technologii LED.</w:t>
            </w:r>
          </w:p>
          <w:p w14:paraId="520A5EC8" w14:textId="77777777" w:rsidR="002D45DA" w:rsidRPr="002D45DA" w:rsidRDefault="002D45DA" w:rsidP="00441326">
            <w:pPr>
              <w:pStyle w:val="Standard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>- Zestaw 2 lamp kierunkowych, naprzemiennych zainstalowanych na lusterkach zewnętrznych, wykonanych w technologii LED</w:t>
            </w:r>
          </w:p>
          <w:p w14:paraId="72E30109" w14:textId="77777777" w:rsidR="002D45DA" w:rsidRPr="002D45DA" w:rsidRDefault="002D45DA" w:rsidP="00441326">
            <w:pPr>
              <w:pStyle w:val="Standard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t>- Wzmacniacz sygnałowy o mocy minimum 150W, umożliwiający sterowanie sygnalizacją świetlną i dźwiękową; posiadający min. 3 różne sygnały dźwiękowe oraz funkcję MIX powodującą samoczynne zmienianie tonów dźwięków; posiadający funkcję zestawu rozgłaszającego,</w:t>
            </w:r>
          </w:p>
          <w:p w14:paraId="09ABA312" w14:textId="77777777" w:rsidR="002D45DA" w:rsidRPr="002D45DA" w:rsidRDefault="002D45DA" w:rsidP="00441326">
            <w:pPr>
              <w:pStyle w:val="Standard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2D45DA">
              <w:rPr>
                <w:rFonts w:asciiTheme="minorHAnsi" w:hAnsiTheme="minorHAnsi" w:cstheme="minorHAnsi"/>
                <w:lang w:eastAsia="en-US"/>
              </w:rPr>
              <w:lastRenderedPageBreak/>
              <w:t>- Głośnik dźwięków ostrzegawczych o mocy min. 200W zainstalowany w przedniej części pojazdu.</w:t>
            </w:r>
          </w:p>
        </w:tc>
        <w:tc>
          <w:tcPr>
            <w:tcW w:w="5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B9321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D45DA" w:rsidRPr="002D45DA" w14:paraId="54B8C20F" w14:textId="77777777" w:rsidTr="0044132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9C2F72" w14:textId="77777777" w:rsidR="002D45DA" w:rsidRPr="002D45DA" w:rsidRDefault="002D45DA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4.11.</w:t>
            </w:r>
          </w:p>
        </w:tc>
        <w:tc>
          <w:tcPr>
            <w:tcW w:w="8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511EA" w14:textId="77777777" w:rsidR="002D45DA" w:rsidRPr="002D45DA" w:rsidRDefault="002D45DA" w:rsidP="0044132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Pojazd wyposażony w dodatkowe oświetlenie ostrzegawcze barwy pomarańczowej w postaci „fali świetlnej” wykonanej w technologii LED, zbudowanej z minimum 8 modułów świetlnych, sterowanej za pomocą sterownika zainstalowanego w przedziale kabinowym</w:t>
            </w:r>
          </w:p>
        </w:tc>
        <w:tc>
          <w:tcPr>
            <w:tcW w:w="5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D0E41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D45DA" w:rsidRPr="002D45DA" w14:paraId="06C39149" w14:textId="77777777" w:rsidTr="0044132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F98966" w14:textId="77777777" w:rsidR="002D45DA" w:rsidRPr="002D45DA" w:rsidRDefault="002D45DA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4.12.</w:t>
            </w:r>
          </w:p>
        </w:tc>
        <w:tc>
          <w:tcPr>
            <w:tcW w:w="8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8E0A0" w14:textId="77777777" w:rsidR="002D45DA" w:rsidRPr="002D45DA" w:rsidRDefault="002D45DA" w:rsidP="0044132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Pojazd wyposażony w pneumatycznie podnoszony maszt oświetleniowy zasilany z samochodowej instalacji elektrycznej 12V wraz z obrotową głowicą świetlną z najaśnicami w technologii LED o łącznej mocy min 30000lm z funkcją sterowania obrotem oraz pochyłem najaśnic z poziomu ziemi (</w:t>
            </w:r>
            <w:r w:rsidRPr="002D45DA">
              <w:rPr>
                <w:rFonts w:asciiTheme="minorHAnsi" w:hAnsiTheme="minorHAnsi" w:cstheme="minorHAnsi"/>
                <w:lang w:eastAsia="en-US"/>
              </w:rPr>
              <w:t xml:space="preserve">Wysokość masztu po rozłożeniu od podłoża do reflektora nie mniejsza niż 4 m. Stopień ochrony masztu IP55). Maszt wyposażony musi być w automatyczny układ pozycjonowania głowicy do pozycji transportowej oraz funkcję awaryjnego składania masztu w chwili zwolnienia hamulca postojowego. </w:t>
            </w:r>
            <w:r w:rsidRPr="002D45DA">
              <w:rPr>
                <w:rFonts w:asciiTheme="minorHAnsi" w:hAnsiTheme="minorHAnsi" w:cstheme="minorHAnsi"/>
                <w:i/>
                <w:iCs/>
                <w:lang w:eastAsia="en-US"/>
              </w:rPr>
              <w:t>Maszt musi być uwzględniony w świadectwie dopuszczenia jako element zamontowany na stałe.</w:t>
            </w:r>
          </w:p>
        </w:tc>
        <w:tc>
          <w:tcPr>
            <w:tcW w:w="5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E3A69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D45DA" w:rsidRPr="002D45DA" w14:paraId="23C7EEA1" w14:textId="77777777" w:rsidTr="0044132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94768" w14:textId="77777777" w:rsidR="002D45DA" w:rsidRPr="002D45DA" w:rsidRDefault="002D45DA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4.13.</w:t>
            </w:r>
          </w:p>
        </w:tc>
        <w:tc>
          <w:tcPr>
            <w:tcW w:w="8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528DD" w14:textId="77777777" w:rsidR="002D45DA" w:rsidRPr="002D45DA" w:rsidRDefault="002D45DA" w:rsidP="0044132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 xml:space="preserve">Pojazd wyposażony w elektryczną wyciągarkę linową zainstalowaną na łożu stalowym w przedniej części pojazdu o uciągu min. 5443kg wraz z liną stalową o długości min 30m zakończoną zaczepem hakowym, 2 pilotami sterowniczymi (przewodowy + bezprzewodowy) oraz głównym wyłącznikiem prądu zasilającego wyciągarkę zlokalizowanym w jej obrębie. </w:t>
            </w:r>
            <w:r w:rsidRPr="002D45DA">
              <w:rPr>
                <w:rFonts w:asciiTheme="minorHAnsi" w:hAnsiTheme="minorHAnsi" w:cstheme="minorHAnsi"/>
                <w:i/>
                <w:iCs/>
              </w:rPr>
              <w:t>Wyciągarka</w:t>
            </w:r>
            <w:r w:rsidRPr="002D45DA">
              <w:rPr>
                <w:rFonts w:asciiTheme="minorHAnsi" w:hAnsiTheme="minorHAnsi" w:cstheme="minorHAnsi"/>
                <w:i/>
                <w:iCs/>
                <w:lang w:eastAsia="en-US"/>
              </w:rPr>
              <w:t xml:space="preserve"> musi być uwzględniona w świadectwie dopuszczenia jako element zamontowany na stałe.</w:t>
            </w:r>
          </w:p>
        </w:tc>
        <w:tc>
          <w:tcPr>
            <w:tcW w:w="5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D7616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D45DA" w:rsidRPr="002D45DA" w14:paraId="597C0D2A" w14:textId="77777777" w:rsidTr="0044132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A58A6" w14:textId="77777777" w:rsidR="002D45DA" w:rsidRPr="002D45DA" w:rsidRDefault="002D45DA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4.14.</w:t>
            </w:r>
          </w:p>
        </w:tc>
        <w:tc>
          <w:tcPr>
            <w:tcW w:w="8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C7C10E" w14:textId="77777777" w:rsidR="002D45DA" w:rsidRPr="002D45DA" w:rsidRDefault="002D45DA" w:rsidP="0044132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Pojazd wyposażony w orurowanie ochronne wykonane z rury chromowanej zainstalowane w przedniej części pojazdu z dodatkowym oświetleniem dalekosiężnym oraz postojowym w technologii LED.</w:t>
            </w:r>
          </w:p>
        </w:tc>
        <w:tc>
          <w:tcPr>
            <w:tcW w:w="5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60D61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D45DA" w:rsidRPr="002D45DA" w14:paraId="636BDC98" w14:textId="77777777" w:rsidTr="0044132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1F6AD" w14:textId="77777777" w:rsidR="002D45DA" w:rsidRPr="002D45DA" w:rsidRDefault="002D45DA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4.15.</w:t>
            </w:r>
          </w:p>
        </w:tc>
        <w:tc>
          <w:tcPr>
            <w:tcW w:w="8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10C55" w14:textId="77777777" w:rsidR="002D45DA" w:rsidRPr="002D45DA" w:rsidRDefault="002D45DA" w:rsidP="0044132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Pojazd musi być wyposażony w kompozytowy zbiornik wody o pojemności minimum 1000l z elektronicznym pomiarem poziomu cieczy oraz przelewem zapewniającym jego bezpieczne użytkowanie. Zbiornik powinien posiadać minimum jeden właz rewizyjny. Zbiornik musi być wyposażony w linię tankowania hydrantowego z przyłączem zakończonym nasadą W75. W linii tankowania hydrantowego musi być zainstalowane sito uniemożliwiające przedostanie się zanieczyszczeń do zbiornika wody. Wymaga się aby zbiornik zabudowany został aluminiową blachą zasłaniającą elementy montażowe.</w:t>
            </w:r>
          </w:p>
        </w:tc>
        <w:tc>
          <w:tcPr>
            <w:tcW w:w="5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B30FA5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D45DA" w:rsidRPr="002D45DA" w14:paraId="2B86AB3C" w14:textId="77777777" w:rsidTr="0044132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FAA124" w14:textId="77777777" w:rsidR="002D45DA" w:rsidRPr="002D45DA" w:rsidRDefault="002D45DA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lastRenderedPageBreak/>
              <w:t>4.16.</w:t>
            </w:r>
          </w:p>
        </w:tc>
        <w:tc>
          <w:tcPr>
            <w:tcW w:w="8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04A777" w14:textId="77777777" w:rsidR="002D45DA" w:rsidRPr="002D45DA" w:rsidRDefault="002D45DA" w:rsidP="0044132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 xml:space="preserve">Dodatkowo zbiornik wodny musi być wyposażony w wydzielony zbiornik środka pianotwórczego o pojemności minimum 100l wyposażony w elektroniczny pomiar poziomu cieczy oraz właz rewizyjny. Zbiornik środka pianotwórczego musi być wyposażony w linie tankowania zakończoną nasadą W25 umożliwiającą tankowanie grawitacyjne oraz linię spustową umożliwiającą całkowite opróżnienie zbiornika.  </w:t>
            </w:r>
          </w:p>
        </w:tc>
        <w:tc>
          <w:tcPr>
            <w:tcW w:w="5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93B59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D45DA" w:rsidRPr="002D45DA" w14:paraId="19EE6808" w14:textId="77777777" w:rsidTr="0044132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3F7D5" w14:textId="77777777" w:rsidR="002D45DA" w:rsidRPr="002D45DA" w:rsidRDefault="002D45DA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4.17.</w:t>
            </w:r>
          </w:p>
        </w:tc>
        <w:tc>
          <w:tcPr>
            <w:tcW w:w="8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279AD1" w14:textId="77777777" w:rsidR="002D45DA" w:rsidRPr="002D45DA" w:rsidRDefault="002D45DA" w:rsidP="0044132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W przestrzeni skrytkowej musi zostać zainstalowane ogrzewanie postojowe o mocy minimalnej 4,0kVa z układem sterowania umiejscowionym w kabinie załogowej w miejscu łatwo dostępnym do obsługi dla kierowcy.</w:t>
            </w:r>
          </w:p>
        </w:tc>
        <w:tc>
          <w:tcPr>
            <w:tcW w:w="5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B281B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D45DA" w:rsidRPr="002D45DA" w14:paraId="60BA849F" w14:textId="77777777" w:rsidTr="0044132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9B4AC" w14:textId="77777777" w:rsidR="002D45DA" w:rsidRPr="002D45DA" w:rsidRDefault="002D45DA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4.18.</w:t>
            </w:r>
          </w:p>
        </w:tc>
        <w:tc>
          <w:tcPr>
            <w:tcW w:w="8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352C68" w14:textId="77777777" w:rsidR="002D45DA" w:rsidRPr="002D45DA" w:rsidRDefault="002D45DA" w:rsidP="0044132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W tylnym przedziale skrytkowym zainstalowany musi być manipulator dodatkowy, kompatybilny z zainstalowaną w kabinie radiostacją, umożliwiający prowadzenie korespondencję radiową bez konieczności przebywania w kabinie załogowej.</w:t>
            </w:r>
          </w:p>
        </w:tc>
        <w:tc>
          <w:tcPr>
            <w:tcW w:w="5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F590A2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D45DA" w:rsidRPr="002D45DA" w14:paraId="05A42E3B" w14:textId="77777777" w:rsidTr="0044132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EA592" w14:textId="77777777" w:rsidR="002D45DA" w:rsidRPr="002D45DA" w:rsidRDefault="002D45DA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4.19.</w:t>
            </w:r>
          </w:p>
        </w:tc>
        <w:tc>
          <w:tcPr>
            <w:tcW w:w="8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A2BBC4" w14:textId="77777777" w:rsidR="002D45DA" w:rsidRPr="002D45DA" w:rsidRDefault="002D45DA" w:rsidP="0044132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Wymaga się aby pojazd wyposażony został w system poduszek pneumatycznych osi tylnej wyposażony w kompresor powietrza zabudowany w pojeździe umożliwiający niezależne wysterowanie ciśnienia po stronie lewej oraz prawej.</w:t>
            </w:r>
          </w:p>
        </w:tc>
        <w:tc>
          <w:tcPr>
            <w:tcW w:w="5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0A0D11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D45DA" w:rsidRPr="002D45DA" w14:paraId="4E6FA546" w14:textId="77777777" w:rsidTr="0044132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E3407" w14:textId="77777777" w:rsidR="002D45DA" w:rsidRPr="002D45DA" w:rsidRDefault="002D45DA" w:rsidP="0044132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D45DA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8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6E9290" w14:textId="77777777" w:rsidR="002D45DA" w:rsidRPr="002D45DA" w:rsidRDefault="002D45DA" w:rsidP="00441326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D45DA">
              <w:rPr>
                <w:rFonts w:asciiTheme="minorHAnsi" w:hAnsiTheme="minorHAnsi" w:cstheme="minorHAnsi"/>
                <w:b/>
                <w:bCs/>
              </w:rPr>
              <w:t>WYPOSAŻENIE DODATKOWE</w:t>
            </w:r>
          </w:p>
        </w:tc>
        <w:tc>
          <w:tcPr>
            <w:tcW w:w="5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9639F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D45DA" w:rsidRPr="002D45DA" w14:paraId="7A1BE69B" w14:textId="77777777" w:rsidTr="0044132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45874" w14:textId="77777777" w:rsidR="002D45DA" w:rsidRPr="002D45DA" w:rsidRDefault="002D45DA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5. 1.</w:t>
            </w:r>
          </w:p>
        </w:tc>
        <w:tc>
          <w:tcPr>
            <w:tcW w:w="8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234CF" w14:textId="77777777" w:rsidR="002D45DA" w:rsidRPr="002D45DA" w:rsidRDefault="002D45DA" w:rsidP="0044132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Wraz z pojazdem dostarczona musi zostać motopompa spalinowa spełniająca poniższe parametry:</w:t>
            </w:r>
          </w:p>
          <w:p w14:paraId="17909470" w14:textId="77777777" w:rsidR="002D45DA" w:rsidRPr="002D45DA" w:rsidRDefault="002D45DA" w:rsidP="00441326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D45DA">
              <w:rPr>
                <w:rFonts w:asciiTheme="minorHAnsi" w:hAnsiTheme="minorHAnsi" w:cstheme="minorHAnsi"/>
                <w:color w:val="000000"/>
              </w:rPr>
              <w:t>Pompa powinna być zasilana silnikiem 4-suwowym, o mocy min. 45 kW, układ smarowania silnika z suchą miską olejową, wtrysk paliwa i zapłon sterowany elektronicznie wyposażona w trójstopniowy system chłodzenia: chłodzenie wodą w obiegu zamkniętym (woda/chłodziwo + powietrzno-wodny wymiennik ciepła z wentylatorem) posiadać rozrusznik elektryczny 12 V, 800W z alternatorem o mocy min. 400 W, wyposażona w akumulator AGM 12, poj. Min. 18 Ah,</w:t>
            </w:r>
          </w:p>
          <w:p w14:paraId="209B38BF" w14:textId="77777777" w:rsidR="002D45DA" w:rsidRPr="002D45DA" w:rsidRDefault="002D45DA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D45DA">
              <w:rPr>
                <w:rFonts w:asciiTheme="minorHAnsi" w:hAnsiTheme="minorHAnsi" w:cstheme="minorHAnsi"/>
                <w:color w:val="000000"/>
              </w:rPr>
              <w:t>Pompa powinna być wykonana zgodnie z normą EN 14466 (PFPN 10-1500 oraz PFPN 10-1000)</w:t>
            </w:r>
          </w:p>
          <w:p w14:paraId="7DDCC9BB" w14:textId="77777777" w:rsidR="002D45DA" w:rsidRPr="002D45DA" w:rsidRDefault="002D45DA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D45DA">
              <w:rPr>
                <w:rFonts w:asciiTheme="minorHAnsi" w:hAnsiTheme="minorHAnsi" w:cstheme="minorHAnsi"/>
                <w:color w:val="000000"/>
              </w:rPr>
              <w:t>Budowa pompy: jednostopniowa, odśrodkowa, wykonana z odpornych na korozję stopów metali lekkich, z pierścieniami dzielonymi, bez sprzęgła, wyposażona w manometry (manowakuometr zakres -1/0/25 bar; manometr 0/25 bar)</w:t>
            </w:r>
          </w:p>
          <w:p w14:paraId="1A33FCAD" w14:textId="77777777" w:rsidR="002D45DA" w:rsidRPr="002D45DA" w:rsidRDefault="002D45DA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D45DA">
              <w:rPr>
                <w:rFonts w:asciiTheme="minorHAnsi" w:hAnsiTheme="minorHAnsi" w:cstheme="minorHAnsi"/>
                <w:color w:val="000000"/>
              </w:rPr>
              <w:lastRenderedPageBreak/>
              <w:t>- wał pompy powinien być wykonany ze stali nierdzewnej, posiadać bezobsługowe uszczelnienie mechaniczne oraz być dociskany bezpośrednio do wału korbowego – napęd wirnika winien być realizowany bezpośrednio z silnika</w:t>
            </w:r>
          </w:p>
          <w:p w14:paraId="5771487F" w14:textId="77777777" w:rsidR="002D45DA" w:rsidRPr="002D45DA" w:rsidRDefault="002D45DA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D45DA">
              <w:rPr>
                <w:rFonts w:asciiTheme="minorHAnsi" w:hAnsiTheme="minorHAnsi" w:cstheme="minorHAnsi"/>
                <w:color w:val="000000"/>
              </w:rPr>
              <w:t>- posiadać profilowany wirnik i kierownicę w spiralnej obudowie</w:t>
            </w:r>
          </w:p>
          <w:p w14:paraId="2FF70D33" w14:textId="77777777" w:rsidR="002D45DA" w:rsidRPr="002D45DA" w:rsidRDefault="002D45DA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D45DA">
              <w:rPr>
                <w:rFonts w:asciiTheme="minorHAnsi" w:hAnsiTheme="minorHAnsi" w:cstheme="minorHAnsi"/>
                <w:color w:val="000000"/>
              </w:rPr>
              <w:t>Pompa powinna posiadać:</w:t>
            </w:r>
          </w:p>
          <w:p w14:paraId="33C227EF" w14:textId="77777777" w:rsidR="002D45DA" w:rsidRPr="002D45DA" w:rsidRDefault="002D45DA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D45DA">
              <w:rPr>
                <w:rFonts w:asciiTheme="minorHAnsi" w:hAnsiTheme="minorHAnsi" w:cstheme="minorHAnsi"/>
                <w:color w:val="000000"/>
              </w:rPr>
              <w:t>- działającą automatyczną mechaniczną ochronę termiczną (zapobiegającą przegrzaniu pompy)</w:t>
            </w:r>
          </w:p>
          <w:p w14:paraId="3A82BD76" w14:textId="77777777" w:rsidR="002D45DA" w:rsidRPr="002D45DA" w:rsidRDefault="002D45DA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D45DA">
              <w:rPr>
                <w:rFonts w:asciiTheme="minorHAnsi" w:hAnsiTheme="minorHAnsi" w:cstheme="minorHAnsi"/>
                <w:color w:val="000000"/>
              </w:rPr>
              <w:t>- gniazdo NATO do uruchomienia awaryjnego</w:t>
            </w:r>
          </w:p>
          <w:p w14:paraId="44AB3634" w14:textId="77777777" w:rsidR="002D45DA" w:rsidRPr="002D45DA" w:rsidRDefault="002D45DA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D45DA">
              <w:rPr>
                <w:rFonts w:asciiTheme="minorHAnsi" w:hAnsiTheme="minorHAnsi" w:cstheme="minorHAnsi"/>
                <w:color w:val="000000"/>
              </w:rPr>
              <w:t>- gniazdo niskoprądowe MAGCODE 12 V 2-pinowe</w:t>
            </w:r>
          </w:p>
          <w:p w14:paraId="774B36AA" w14:textId="77777777" w:rsidR="002D45DA" w:rsidRPr="002D45DA" w:rsidRDefault="002D45DA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D45DA">
              <w:rPr>
                <w:rFonts w:asciiTheme="minorHAnsi" w:hAnsiTheme="minorHAnsi" w:cstheme="minorHAnsi"/>
                <w:color w:val="000000"/>
              </w:rPr>
              <w:t>- podwójne gniazdo USB (2x 2,5 A)</w:t>
            </w:r>
          </w:p>
          <w:p w14:paraId="1B7D066E" w14:textId="77777777" w:rsidR="002D45DA" w:rsidRPr="002D45DA" w:rsidRDefault="002D45DA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D45DA">
              <w:rPr>
                <w:rFonts w:asciiTheme="minorHAnsi" w:hAnsiTheme="minorHAnsi" w:cstheme="minorHAnsi"/>
                <w:color w:val="000000"/>
              </w:rPr>
              <w:t>Ponadto pompa powinna:</w:t>
            </w:r>
          </w:p>
          <w:p w14:paraId="266C6861" w14:textId="77777777" w:rsidR="002D45DA" w:rsidRPr="002D45DA" w:rsidRDefault="002D45DA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D45DA">
              <w:rPr>
                <w:rFonts w:asciiTheme="minorHAnsi" w:hAnsiTheme="minorHAnsi" w:cstheme="minorHAnsi"/>
                <w:color w:val="000000"/>
              </w:rPr>
              <w:t>- posiadać nisko położony środek ciężkości, wraz ze zbiornikiem paliwa zamontowanym w jej dolnej części</w:t>
            </w:r>
          </w:p>
          <w:p w14:paraId="27ED107B" w14:textId="77777777" w:rsidR="002D45DA" w:rsidRPr="002D45DA" w:rsidRDefault="002D45DA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D45DA">
              <w:rPr>
                <w:rFonts w:asciiTheme="minorHAnsi" w:hAnsiTheme="minorHAnsi" w:cstheme="minorHAnsi"/>
                <w:color w:val="000000"/>
              </w:rPr>
              <w:t>- zapewniać możliwość transportu za pomocą czterech odchylanych rączek transportowych</w:t>
            </w:r>
          </w:p>
          <w:p w14:paraId="4C9DFDD9" w14:textId="77777777" w:rsidR="002D45DA" w:rsidRPr="002D45DA" w:rsidRDefault="002D45DA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D45DA">
              <w:rPr>
                <w:rFonts w:asciiTheme="minorHAnsi" w:hAnsiTheme="minorHAnsi" w:cstheme="minorHAnsi"/>
                <w:color w:val="000000"/>
              </w:rPr>
              <w:t>- posiadać panel sterowania z kolorowym wyświetlaczem, zawierającym informacje o parametrach pracy, informacjach serwisowych i ostrzeżeniach jeśli takie wystąpią</w:t>
            </w:r>
          </w:p>
          <w:p w14:paraId="64204C64" w14:textId="77777777" w:rsidR="002D45DA" w:rsidRPr="002D45DA" w:rsidRDefault="002D45DA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D45DA">
              <w:rPr>
                <w:rFonts w:asciiTheme="minorHAnsi" w:hAnsiTheme="minorHAnsi" w:cstheme="minorHAnsi"/>
                <w:color w:val="000000"/>
              </w:rPr>
              <w:t>- uchwyt na klucze do łączników znajdujący się w pobliżu nasady ssawnej</w:t>
            </w:r>
          </w:p>
          <w:p w14:paraId="461F7B02" w14:textId="77777777" w:rsidR="002D45DA" w:rsidRPr="002D45DA" w:rsidRDefault="002D45DA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D45DA">
              <w:rPr>
                <w:rFonts w:asciiTheme="minorHAnsi" w:hAnsiTheme="minorHAnsi" w:cstheme="minorHAnsi"/>
                <w:color w:val="000000"/>
              </w:rPr>
              <w:t>Pompka zasysająca:</w:t>
            </w:r>
          </w:p>
          <w:p w14:paraId="40BEDE08" w14:textId="77777777" w:rsidR="002D45DA" w:rsidRPr="002D45DA" w:rsidRDefault="002D45DA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D45DA">
              <w:rPr>
                <w:rFonts w:asciiTheme="minorHAnsi" w:hAnsiTheme="minorHAnsi" w:cstheme="minorHAnsi"/>
                <w:color w:val="000000"/>
              </w:rPr>
              <w:t>- powinna być napędzana za pomocą przekładni pasowej, ze sterowanym elektrycznie sprzęgłem magnetycznym i zaworem ssawnym</w:t>
            </w:r>
          </w:p>
          <w:p w14:paraId="7558BEBB" w14:textId="77777777" w:rsidR="002D45DA" w:rsidRPr="002D45DA" w:rsidRDefault="002D45DA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D45DA">
              <w:rPr>
                <w:rFonts w:asciiTheme="minorHAnsi" w:hAnsiTheme="minorHAnsi" w:cstheme="minorHAnsi"/>
                <w:color w:val="000000"/>
              </w:rPr>
              <w:t>Minimalne wymagane wydajności pompy:</w:t>
            </w:r>
          </w:p>
          <w:p w14:paraId="689A065D" w14:textId="77777777" w:rsidR="002D45DA" w:rsidRPr="002D45DA" w:rsidRDefault="002D45DA" w:rsidP="002D45DA">
            <w:pPr>
              <w:pStyle w:val="Textbody"/>
              <w:widowControl/>
              <w:numPr>
                <w:ilvl w:val="0"/>
                <w:numId w:val="12"/>
              </w:numPr>
              <w:spacing w:after="0"/>
              <w:ind w:left="45"/>
              <w:rPr>
                <w:rFonts w:asciiTheme="minorHAnsi" w:hAnsiTheme="minorHAnsi" w:cstheme="minorHAnsi"/>
                <w:color w:val="000000"/>
              </w:rPr>
            </w:pPr>
            <w:r w:rsidRPr="002D45DA">
              <w:rPr>
                <w:rFonts w:asciiTheme="minorHAnsi" w:hAnsiTheme="minorHAnsi" w:cstheme="minorHAnsi"/>
                <w:color w:val="000000"/>
              </w:rPr>
              <w:t>1 000 l/min przy 15 bar</w:t>
            </w:r>
          </w:p>
          <w:p w14:paraId="77F3167E" w14:textId="77777777" w:rsidR="002D45DA" w:rsidRPr="002D45DA" w:rsidRDefault="002D45DA" w:rsidP="002D45DA">
            <w:pPr>
              <w:pStyle w:val="Textbody"/>
              <w:widowControl/>
              <w:numPr>
                <w:ilvl w:val="0"/>
                <w:numId w:val="12"/>
              </w:numPr>
              <w:spacing w:after="0"/>
              <w:ind w:left="45"/>
              <w:rPr>
                <w:rFonts w:asciiTheme="minorHAnsi" w:hAnsiTheme="minorHAnsi" w:cstheme="minorHAnsi"/>
                <w:color w:val="000000"/>
              </w:rPr>
            </w:pPr>
            <w:r w:rsidRPr="002D45DA">
              <w:rPr>
                <w:rFonts w:asciiTheme="minorHAnsi" w:hAnsiTheme="minorHAnsi" w:cstheme="minorHAnsi"/>
                <w:color w:val="000000"/>
              </w:rPr>
              <w:t>1 550 l/min przy 12 bar</w:t>
            </w:r>
          </w:p>
          <w:p w14:paraId="43B2D184" w14:textId="77777777" w:rsidR="002D45DA" w:rsidRPr="002D45DA" w:rsidRDefault="002D45DA" w:rsidP="002D45DA">
            <w:pPr>
              <w:pStyle w:val="Textbody"/>
              <w:widowControl/>
              <w:numPr>
                <w:ilvl w:val="0"/>
                <w:numId w:val="12"/>
              </w:numPr>
              <w:spacing w:after="0"/>
              <w:ind w:left="45"/>
              <w:rPr>
                <w:rFonts w:asciiTheme="minorHAnsi" w:hAnsiTheme="minorHAnsi" w:cstheme="minorHAnsi"/>
                <w:color w:val="000000"/>
              </w:rPr>
            </w:pPr>
            <w:r w:rsidRPr="002D45DA">
              <w:rPr>
                <w:rFonts w:asciiTheme="minorHAnsi" w:hAnsiTheme="minorHAnsi" w:cstheme="minorHAnsi"/>
                <w:color w:val="000000"/>
              </w:rPr>
              <w:t>1 700 l/min przy 10 bar</w:t>
            </w:r>
          </w:p>
          <w:p w14:paraId="3E1C849A" w14:textId="77777777" w:rsidR="002D45DA" w:rsidRPr="002D45DA" w:rsidRDefault="002D45DA" w:rsidP="002D45DA">
            <w:pPr>
              <w:pStyle w:val="Textbody"/>
              <w:widowControl/>
              <w:numPr>
                <w:ilvl w:val="0"/>
                <w:numId w:val="12"/>
              </w:numPr>
              <w:spacing w:after="0"/>
              <w:ind w:left="45"/>
              <w:rPr>
                <w:rFonts w:asciiTheme="minorHAnsi" w:hAnsiTheme="minorHAnsi" w:cstheme="minorHAnsi"/>
                <w:color w:val="000000"/>
              </w:rPr>
            </w:pPr>
            <w:r w:rsidRPr="002D45DA">
              <w:rPr>
                <w:rFonts w:asciiTheme="minorHAnsi" w:hAnsiTheme="minorHAnsi" w:cstheme="minorHAnsi"/>
                <w:color w:val="000000"/>
              </w:rPr>
              <w:t>1 900 l/min przy 8 bar</w:t>
            </w:r>
          </w:p>
          <w:p w14:paraId="6717E501" w14:textId="77777777" w:rsidR="002D45DA" w:rsidRPr="002D45DA" w:rsidRDefault="002D45DA" w:rsidP="002D45DA">
            <w:pPr>
              <w:pStyle w:val="Textbody"/>
              <w:widowControl/>
              <w:numPr>
                <w:ilvl w:val="0"/>
                <w:numId w:val="12"/>
              </w:numPr>
              <w:spacing w:after="0"/>
              <w:ind w:left="45"/>
              <w:rPr>
                <w:rFonts w:asciiTheme="minorHAnsi" w:hAnsiTheme="minorHAnsi" w:cstheme="minorHAnsi"/>
                <w:color w:val="000000"/>
              </w:rPr>
            </w:pPr>
            <w:r w:rsidRPr="002D45DA">
              <w:rPr>
                <w:rFonts w:asciiTheme="minorHAnsi" w:hAnsiTheme="minorHAnsi" w:cstheme="minorHAnsi"/>
                <w:color w:val="000000"/>
              </w:rPr>
              <w:t>2 000 l/min przy 6 bar</w:t>
            </w:r>
          </w:p>
          <w:p w14:paraId="1AB94822" w14:textId="77777777" w:rsidR="002D45DA" w:rsidRPr="002D45DA" w:rsidRDefault="002D45DA" w:rsidP="002D45DA">
            <w:pPr>
              <w:pStyle w:val="Textbody"/>
              <w:widowControl/>
              <w:numPr>
                <w:ilvl w:val="0"/>
                <w:numId w:val="12"/>
              </w:numPr>
              <w:spacing w:after="0"/>
              <w:ind w:left="45"/>
              <w:rPr>
                <w:rFonts w:asciiTheme="minorHAnsi" w:hAnsiTheme="minorHAnsi" w:cstheme="minorHAnsi"/>
                <w:color w:val="000000"/>
              </w:rPr>
            </w:pPr>
            <w:r w:rsidRPr="002D45DA">
              <w:rPr>
                <w:rFonts w:asciiTheme="minorHAnsi" w:hAnsiTheme="minorHAnsi" w:cstheme="minorHAnsi"/>
                <w:color w:val="000000"/>
              </w:rPr>
              <w:t>2 100 l/min przy 4 bar</w:t>
            </w:r>
          </w:p>
          <w:p w14:paraId="511101FD" w14:textId="77777777" w:rsidR="002D45DA" w:rsidRPr="002D45DA" w:rsidRDefault="002D45DA" w:rsidP="002D45DA">
            <w:pPr>
              <w:pStyle w:val="Textbody"/>
              <w:widowControl/>
              <w:numPr>
                <w:ilvl w:val="0"/>
                <w:numId w:val="12"/>
              </w:numPr>
              <w:spacing w:after="0"/>
              <w:ind w:left="45"/>
              <w:rPr>
                <w:rFonts w:asciiTheme="minorHAnsi" w:hAnsiTheme="minorHAnsi" w:cstheme="minorHAnsi"/>
                <w:color w:val="000000"/>
              </w:rPr>
            </w:pPr>
            <w:r w:rsidRPr="002D45DA">
              <w:rPr>
                <w:rFonts w:asciiTheme="minorHAnsi" w:hAnsiTheme="minorHAnsi" w:cstheme="minorHAnsi"/>
                <w:color w:val="000000"/>
              </w:rPr>
              <w:t>ciśnienie zamknięcia 16,7 bar</w:t>
            </w:r>
          </w:p>
          <w:p w14:paraId="1486253F" w14:textId="77777777" w:rsidR="002D45DA" w:rsidRPr="002D45DA" w:rsidRDefault="002D45DA" w:rsidP="002D45DA">
            <w:pPr>
              <w:pStyle w:val="Textbody"/>
              <w:widowControl/>
              <w:numPr>
                <w:ilvl w:val="0"/>
                <w:numId w:val="12"/>
              </w:numPr>
              <w:spacing w:after="0"/>
              <w:ind w:left="45"/>
              <w:rPr>
                <w:rFonts w:asciiTheme="minorHAnsi" w:hAnsiTheme="minorHAnsi" w:cstheme="minorHAnsi"/>
                <w:color w:val="000000"/>
              </w:rPr>
            </w:pPr>
            <w:r w:rsidRPr="002D45DA">
              <w:rPr>
                <w:rFonts w:asciiTheme="minorHAnsi" w:hAnsiTheme="minorHAnsi" w:cstheme="minorHAnsi"/>
                <w:color w:val="000000"/>
              </w:rPr>
              <w:t>wolny wylew: 2,200 l/min przy 4 bar i 1.5 m wysokości ssania</w:t>
            </w:r>
          </w:p>
          <w:p w14:paraId="794FAFA9" w14:textId="77777777" w:rsidR="002D45DA" w:rsidRPr="002D45DA" w:rsidRDefault="002D45DA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D45DA">
              <w:rPr>
                <w:rFonts w:asciiTheme="minorHAnsi" w:hAnsiTheme="minorHAnsi" w:cstheme="minorHAnsi"/>
                <w:color w:val="000000"/>
              </w:rPr>
              <w:t>Nasady:</w:t>
            </w:r>
          </w:p>
          <w:p w14:paraId="0112D511" w14:textId="77777777" w:rsidR="002D45DA" w:rsidRPr="002D45DA" w:rsidRDefault="002D45DA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D45DA">
              <w:rPr>
                <w:rFonts w:asciiTheme="minorHAnsi" w:hAnsiTheme="minorHAnsi" w:cstheme="minorHAnsi"/>
                <w:color w:val="000000"/>
              </w:rPr>
              <w:t>1x nasada ssawna Storz A (110 mm) z sitem ssawnym</w:t>
            </w:r>
          </w:p>
          <w:p w14:paraId="4A84AB97" w14:textId="77777777" w:rsidR="002D45DA" w:rsidRPr="002D45DA" w:rsidRDefault="002D45DA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D45DA">
              <w:rPr>
                <w:rFonts w:asciiTheme="minorHAnsi" w:hAnsiTheme="minorHAnsi" w:cstheme="minorHAnsi"/>
                <w:color w:val="000000"/>
              </w:rPr>
              <w:lastRenderedPageBreak/>
              <w:t>2x nasada tłoczna Storz B (75 mm)</w:t>
            </w:r>
          </w:p>
          <w:p w14:paraId="5EB7A575" w14:textId="77777777" w:rsidR="002D45DA" w:rsidRPr="002D45DA" w:rsidRDefault="002D45DA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D45DA">
              <w:rPr>
                <w:rFonts w:asciiTheme="minorHAnsi" w:hAnsiTheme="minorHAnsi" w:cstheme="minorHAnsi"/>
                <w:color w:val="000000"/>
              </w:rPr>
              <w:t>Kulowy zawór odwadniający</w:t>
            </w:r>
          </w:p>
          <w:p w14:paraId="46536A7F" w14:textId="77777777" w:rsidR="002D45DA" w:rsidRPr="002D45DA" w:rsidRDefault="002D45DA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D45DA">
              <w:rPr>
                <w:rFonts w:asciiTheme="minorHAnsi" w:hAnsiTheme="minorHAnsi" w:cstheme="minorHAnsi"/>
                <w:color w:val="000000"/>
              </w:rPr>
              <w:t>Dodatkowe wyposażenie:</w:t>
            </w:r>
          </w:p>
          <w:p w14:paraId="092960AF" w14:textId="77777777" w:rsidR="002D45DA" w:rsidRPr="002D45DA" w:rsidRDefault="002D45DA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D45DA">
              <w:rPr>
                <w:rFonts w:asciiTheme="minorHAnsi" w:hAnsiTheme="minorHAnsi" w:cstheme="minorHAnsi"/>
                <w:color w:val="000000"/>
              </w:rPr>
              <w:t>- wyłączana głowica oświetleniowa LED z kablem spiralnym o mocy min. 1000 lm</w:t>
            </w:r>
          </w:p>
          <w:p w14:paraId="136EC52F" w14:textId="77777777" w:rsidR="002D45DA" w:rsidRPr="002D45DA" w:rsidRDefault="002D45DA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D45DA">
              <w:rPr>
                <w:rFonts w:asciiTheme="minorHAnsi" w:hAnsiTheme="minorHAnsi" w:cstheme="minorHAnsi"/>
                <w:color w:val="000000"/>
              </w:rPr>
              <w:t>- oświetlenie wlewu paliwa – konstrukcja pompy powinna umożliwiać tankowanie pompy bezpośrednio z kanistra bez przerywania pracy (możliwość tankowania poświadczona certyfikatem niezależnej jednostki badawczej)</w:t>
            </w:r>
          </w:p>
          <w:p w14:paraId="1B8F6AFA" w14:textId="77777777" w:rsidR="002D45DA" w:rsidRPr="002D45DA" w:rsidRDefault="002D45DA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D45DA">
              <w:rPr>
                <w:rFonts w:asciiTheme="minorHAnsi" w:hAnsiTheme="minorHAnsi" w:cstheme="minorHAnsi"/>
                <w:color w:val="000000"/>
              </w:rPr>
              <w:t>- wbudowany zbiornik paliwa o pojemności minimum 20 l zapewniający minimum 80 minut czasu pracy</w:t>
            </w:r>
          </w:p>
          <w:p w14:paraId="6807B68F" w14:textId="77777777" w:rsidR="002D45DA" w:rsidRPr="002D45DA" w:rsidRDefault="002D45DA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D45DA">
              <w:rPr>
                <w:rFonts w:asciiTheme="minorHAnsi" w:hAnsiTheme="minorHAnsi" w:cstheme="minorHAnsi"/>
                <w:color w:val="000000"/>
              </w:rPr>
              <w:t>- wtyczka FIRECAN (DIN 14700)</w:t>
            </w:r>
          </w:p>
          <w:p w14:paraId="0AF37F91" w14:textId="77777777" w:rsidR="002D45DA" w:rsidRPr="002D45DA" w:rsidRDefault="002D45DA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D45DA">
              <w:rPr>
                <w:rFonts w:asciiTheme="minorHAnsi" w:hAnsiTheme="minorHAnsi" w:cstheme="minorHAnsi"/>
                <w:color w:val="000000"/>
              </w:rPr>
              <w:t>Wymiary pompy (D x S x W) nie większe niż: 940 x 650 x 850 mm</w:t>
            </w:r>
          </w:p>
          <w:p w14:paraId="3A719B91" w14:textId="77777777" w:rsidR="002D45DA" w:rsidRPr="002D45DA" w:rsidRDefault="002D45DA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D45DA">
              <w:rPr>
                <w:rFonts w:asciiTheme="minorHAnsi" w:hAnsiTheme="minorHAnsi" w:cstheme="minorHAnsi"/>
                <w:color w:val="000000"/>
              </w:rPr>
              <w:t>Masa pompy gotowej do pracy zgodnie z EN 14466: nie więcej niż 170 kg</w:t>
            </w:r>
          </w:p>
          <w:p w14:paraId="3369E4DD" w14:textId="77777777" w:rsidR="002D45DA" w:rsidRPr="002D45DA" w:rsidRDefault="002D45DA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D45DA">
              <w:rPr>
                <w:rFonts w:asciiTheme="minorHAnsi" w:hAnsiTheme="minorHAnsi" w:cstheme="minorHAnsi"/>
                <w:color w:val="000000"/>
              </w:rPr>
              <w:t>Dodatkowo pompa powinna posiadać:</w:t>
            </w:r>
          </w:p>
          <w:p w14:paraId="007DCE4D" w14:textId="77777777" w:rsidR="002D45DA" w:rsidRPr="002D45DA" w:rsidRDefault="002D45DA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D45DA">
              <w:rPr>
                <w:rFonts w:asciiTheme="minorHAnsi" w:hAnsiTheme="minorHAnsi" w:cstheme="minorHAnsi"/>
                <w:color w:val="000000"/>
              </w:rPr>
              <w:t>Regulator ciśnienia utrzymujący (automatycznie) zadane wcześniej ciśnienie tłoczenia przy zmianie przepływu wody</w:t>
            </w:r>
          </w:p>
          <w:p w14:paraId="7560158B" w14:textId="77777777" w:rsidR="002D45DA" w:rsidRPr="002D45DA" w:rsidRDefault="002D45DA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  <w:color w:val="000000"/>
              </w:rPr>
              <w:t>Obrotowe, ustawiane niezależnie nasady tłoczne</w:t>
            </w:r>
          </w:p>
          <w:p w14:paraId="022770D5" w14:textId="77777777" w:rsidR="002D45DA" w:rsidRPr="002D45DA" w:rsidRDefault="002D45DA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  <w:color w:val="000000"/>
              </w:rPr>
              <w:t>Wymaga się aby motopompa zainstalowana była na wysuwanej szufladzie umożliwiającej wyjęcie motopompy z pojazdu.</w:t>
            </w:r>
          </w:p>
        </w:tc>
        <w:tc>
          <w:tcPr>
            <w:tcW w:w="5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2059A5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D45DA" w:rsidRPr="002D45DA" w14:paraId="7D119AAD" w14:textId="77777777" w:rsidTr="0044132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6ACD16" w14:textId="77777777" w:rsidR="002D45DA" w:rsidRPr="002D45DA" w:rsidRDefault="002D45DA" w:rsidP="00441326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lastRenderedPageBreak/>
              <w:t>5.2</w:t>
            </w:r>
          </w:p>
        </w:tc>
        <w:tc>
          <w:tcPr>
            <w:tcW w:w="8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4A735F" w14:textId="77777777" w:rsidR="002D45DA" w:rsidRPr="002D45DA" w:rsidRDefault="002D45DA" w:rsidP="0044132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Budowa układu wodno-pianowego w pojeździe musi umożliwiać pracę przy wykorzystaniu bezpośredniego zasilania wodnego ze źródła zewnętrznego.</w:t>
            </w:r>
          </w:p>
        </w:tc>
        <w:tc>
          <w:tcPr>
            <w:tcW w:w="5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38EE10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D45DA" w:rsidRPr="002D45DA" w14:paraId="169DC3FC" w14:textId="77777777" w:rsidTr="0044132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7C7E6" w14:textId="77777777" w:rsidR="002D45DA" w:rsidRPr="002D45DA" w:rsidRDefault="002D45DA" w:rsidP="00441326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5.3</w:t>
            </w:r>
          </w:p>
        </w:tc>
        <w:tc>
          <w:tcPr>
            <w:tcW w:w="8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6C8F81" w14:textId="77777777" w:rsidR="002D45DA" w:rsidRPr="002D45DA" w:rsidRDefault="002D45DA" w:rsidP="0044132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Układ wodno-pianowy musi być wyposażony w ręczny dozownik środka pianotwórczego pozwalający na uzyskanie stężenia wodnego roztworu środka pianotwórczego w stężeniach 3% oraz 6%. Cały układ musi być odporny na szkodliwe działanie dopuszczonych do stosowania środków pianotwórczych oraz musi być wykonany z materiałów odpornych na korozję.</w:t>
            </w:r>
          </w:p>
        </w:tc>
        <w:tc>
          <w:tcPr>
            <w:tcW w:w="5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A369C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D45DA" w:rsidRPr="002D45DA" w14:paraId="1B08438B" w14:textId="77777777" w:rsidTr="0044132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744EB3" w14:textId="77777777" w:rsidR="002D45DA" w:rsidRPr="002D45DA" w:rsidRDefault="002D45DA" w:rsidP="00441326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5.4.</w:t>
            </w:r>
          </w:p>
        </w:tc>
        <w:tc>
          <w:tcPr>
            <w:tcW w:w="8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FBECB0" w14:textId="77777777" w:rsidR="002D45DA" w:rsidRPr="002D45DA" w:rsidRDefault="002D45DA" w:rsidP="0044132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 xml:space="preserve">Układ wodno-pianowy musi być wyposażony w zwijadło linii szybkiego natarcia wyposażone w elektryczny oraz ręczny układ zwijania węża. Wąż linii szybkiego natarcia musi mieć długość minimalną wynoszącą 30m i musi umożliwiać podanie prądu wody oraz wodnego roztworu środka pianotwórczego bez konieczności jego całkowitego rozwinięcia. Linia szybkiego natarcia zakończona musi być prądownicą wodno-pianową o zmiennej geometrii strumienia wodnego z regulacją przepływu. Prądownica musi posiadać </w:t>
            </w:r>
            <w:r w:rsidRPr="002D45DA">
              <w:rPr>
                <w:rFonts w:asciiTheme="minorHAnsi" w:hAnsiTheme="minorHAnsi" w:cstheme="minorHAnsi"/>
              </w:rPr>
              <w:lastRenderedPageBreak/>
              <w:t>dedykowaną nakładkę pianową.</w:t>
            </w:r>
          </w:p>
        </w:tc>
        <w:tc>
          <w:tcPr>
            <w:tcW w:w="5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3F69A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D45DA" w:rsidRPr="002D45DA" w14:paraId="651B8234" w14:textId="77777777" w:rsidTr="0044132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13FDEB" w14:textId="77777777" w:rsidR="002D45DA" w:rsidRPr="002D45DA" w:rsidRDefault="002D45DA" w:rsidP="00441326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5.5.</w:t>
            </w:r>
          </w:p>
        </w:tc>
        <w:tc>
          <w:tcPr>
            <w:tcW w:w="8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00F2B8" w14:textId="77777777" w:rsidR="002D45DA" w:rsidRPr="002D45DA" w:rsidRDefault="002D45DA" w:rsidP="0044132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Pojazd wyposażony musi zostać w dodatkowe oświetlenie dalekosiężne wykonane w technologii LED typu „LED-BAR” zlokalizowane w przedniej części pojazdu.</w:t>
            </w:r>
          </w:p>
        </w:tc>
        <w:tc>
          <w:tcPr>
            <w:tcW w:w="5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6C4839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D45DA" w:rsidRPr="002D45DA" w14:paraId="262D27F2" w14:textId="77777777" w:rsidTr="0044132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EFA60" w14:textId="77777777" w:rsidR="002D45DA" w:rsidRPr="002D45DA" w:rsidRDefault="002D45DA" w:rsidP="00441326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D45DA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8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82DE3" w14:textId="77777777" w:rsidR="002D45DA" w:rsidRPr="002D45DA" w:rsidRDefault="002D45DA" w:rsidP="00441326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D45DA">
              <w:rPr>
                <w:rFonts w:asciiTheme="minorHAnsi" w:hAnsiTheme="minorHAnsi" w:cstheme="minorHAnsi"/>
                <w:b/>
                <w:bCs/>
              </w:rPr>
              <w:t>WYMAGANIA POZOSTAŁE</w:t>
            </w:r>
          </w:p>
        </w:tc>
        <w:tc>
          <w:tcPr>
            <w:tcW w:w="5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C51E6D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D45DA" w:rsidRPr="002D45DA" w14:paraId="408B4BAF" w14:textId="77777777" w:rsidTr="0044132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623B91" w14:textId="77777777" w:rsidR="002D45DA" w:rsidRPr="002D45DA" w:rsidRDefault="002D45DA" w:rsidP="00441326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6.2.</w:t>
            </w:r>
          </w:p>
        </w:tc>
        <w:tc>
          <w:tcPr>
            <w:tcW w:w="8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3FC8C" w14:textId="77777777" w:rsidR="002D45DA" w:rsidRPr="002D45DA" w:rsidRDefault="002D45DA" w:rsidP="0044132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 xml:space="preserve">Pojazd oklejony folią ostrzegawczą. Pojazd oklejony cechami identyfikacyjnymi jednostki w sposób zgodny z wytycznymi KGPSP (nr operacyjne, nazwa jednostki, herb gminy) oraz logotypami instytucji finansujących </w:t>
            </w:r>
            <w:r w:rsidRPr="002D45DA">
              <w:rPr>
                <w:rFonts w:asciiTheme="minorHAnsi" w:hAnsiTheme="minorHAnsi" w:cstheme="minorHAnsi"/>
                <w:i/>
                <w:iCs/>
              </w:rPr>
              <w:t>(logotypy oraz informacje dotyczące cech identyfikacyjnych zostaną podane przez Zamawiającego na etapie realizacji zamówienia)</w:t>
            </w:r>
          </w:p>
        </w:tc>
        <w:tc>
          <w:tcPr>
            <w:tcW w:w="5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C5CA7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D45DA" w:rsidRPr="002D45DA" w14:paraId="162CD1C6" w14:textId="77777777" w:rsidTr="0044132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34A52" w14:textId="77777777" w:rsidR="002D45DA" w:rsidRPr="002D45DA" w:rsidRDefault="002D45DA" w:rsidP="00441326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6.3.</w:t>
            </w:r>
          </w:p>
        </w:tc>
        <w:tc>
          <w:tcPr>
            <w:tcW w:w="8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A70C26" w14:textId="77777777" w:rsidR="002D45DA" w:rsidRPr="002D45DA" w:rsidRDefault="002D45DA" w:rsidP="0044132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2D45DA">
              <w:rPr>
                <w:rFonts w:asciiTheme="minorHAnsi" w:hAnsiTheme="minorHAnsi" w:cstheme="minorHAnsi"/>
              </w:rPr>
              <w:t>Gwarancja na pojazd (obejmująca swoim zakresem zarówno podwozie, silnik, podzespoły mechaniczne / elektryczne / elektroniczne jak i zabudowę pożarniczą) – min. 24 miesiące</w:t>
            </w:r>
          </w:p>
        </w:tc>
        <w:tc>
          <w:tcPr>
            <w:tcW w:w="5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9D7E8" w14:textId="77777777" w:rsidR="002D45DA" w:rsidRPr="002D45DA" w:rsidRDefault="002D45DA" w:rsidP="0044132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50786162" w14:textId="77777777" w:rsidR="002D45DA" w:rsidRPr="002D45DA" w:rsidRDefault="002D45DA" w:rsidP="002D45DA">
      <w:pPr>
        <w:pStyle w:val="Standard"/>
        <w:rPr>
          <w:rFonts w:asciiTheme="minorHAnsi" w:hAnsiTheme="minorHAnsi" w:cstheme="minorHAnsi"/>
          <w:color w:val="000000"/>
          <w:sz w:val="20"/>
          <w:szCs w:val="20"/>
        </w:rPr>
      </w:pPr>
    </w:p>
    <w:p w14:paraId="36539D3B" w14:textId="77777777" w:rsidR="00BA2B35" w:rsidRPr="002D45DA" w:rsidRDefault="00BA2B35">
      <w:pPr>
        <w:rPr>
          <w:rFonts w:asciiTheme="minorHAnsi" w:hAnsiTheme="minorHAnsi" w:cstheme="minorHAnsi"/>
          <w:sz w:val="20"/>
          <w:szCs w:val="20"/>
          <w:lang w:eastAsia="pl-PL"/>
        </w:rPr>
      </w:pPr>
    </w:p>
    <w:sectPr w:rsidR="00BA2B35" w:rsidRPr="002D45DA" w:rsidSect="002D45DA">
      <w:pgSz w:w="16838" w:h="11906" w:orient="landscape"/>
      <w:pgMar w:top="1134" w:right="1134" w:bottom="1134" w:left="1134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E7375"/>
    <w:multiLevelType w:val="multilevel"/>
    <w:tmpl w:val="1CBA915E"/>
    <w:lvl w:ilvl="0">
      <w:numFmt w:val="bullet"/>
      <w:lvlText w:val="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15970169"/>
    <w:multiLevelType w:val="multilevel"/>
    <w:tmpl w:val="7BDC46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5AA2AA3"/>
    <w:multiLevelType w:val="multilevel"/>
    <w:tmpl w:val="B192CF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2D845ED3"/>
    <w:multiLevelType w:val="multilevel"/>
    <w:tmpl w:val="2D38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3A1B65B8"/>
    <w:multiLevelType w:val="hybridMultilevel"/>
    <w:tmpl w:val="FDC06FF6"/>
    <w:lvl w:ilvl="0" w:tplc="0F78C5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D5AE5"/>
    <w:multiLevelType w:val="multilevel"/>
    <w:tmpl w:val="75C6CF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 w15:restartNumberingAfterBreak="0">
    <w:nsid w:val="3D720C3D"/>
    <w:multiLevelType w:val="multilevel"/>
    <w:tmpl w:val="7FAE9A8C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E5A4467"/>
    <w:multiLevelType w:val="multilevel"/>
    <w:tmpl w:val="DF5ED194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06740E9"/>
    <w:multiLevelType w:val="multilevel"/>
    <w:tmpl w:val="E988C0DA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Wingdings 2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</w:abstractNum>
  <w:abstractNum w:abstractNumId="9" w15:restartNumberingAfterBreak="0">
    <w:nsid w:val="58090F84"/>
    <w:multiLevelType w:val="multilevel"/>
    <w:tmpl w:val="FC9699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0" w15:restartNumberingAfterBreak="0">
    <w:nsid w:val="6E127A63"/>
    <w:multiLevelType w:val="multilevel"/>
    <w:tmpl w:val="1BAE4716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35090999">
    <w:abstractNumId w:val="8"/>
  </w:num>
  <w:num w:numId="2" w16cid:durableId="1865248214">
    <w:abstractNumId w:val="10"/>
  </w:num>
  <w:num w:numId="3" w16cid:durableId="1938901522">
    <w:abstractNumId w:val="7"/>
  </w:num>
  <w:num w:numId="4" w16cid:durableId="1224411432">
    <w:abstractNumId w:val="9"/>
  </w:num>
  <w:num w:numId="5" w16cid:durableId="491333629">
    <w:abstractNumId w:val="2"/>
  </w:num>
  <w:num w:numId="6" w16cid:durableId="504441333">
    <w:abstractNumId w:val="5"/>
  </w:num>
  <w:num w:numId="7" w16cid:durableId="554850533">
    <w:abstractNumId w:val="3"/>
  </w:num>
  <w:num w:numId="8" w16cid:durableId="1129788380">
    <w:abstractNumId w:val="1"/>
  </w:num>
  <w:num w:numId="9" w16cid:durableId="351999437">
    <w:abstractNumId w:val="4"/>
  </w:num>
  <w:num w:numId="10" w16cid:durableId="132987907">
    <w:abstractNumId w:val="6"/>
  </w:num>
  <w:num w:numId="11" w16cid:durableId="2073501996">
    <w:abstractNumId w:val="6"/>
  </w:num>
  <w:num w:numId="12" w16cid:durableId="280838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35"/>
    <w:rsid w:val="00027A8A"/>
    <w:rsid w:val="000975BD"/>
    <w:rsid w:val="001568FA"/>
    <w:rsid w:val="00197C3D"/>
    <w:rsid w:val="001A100D"/>
    <w:rsid w:val="001B18F1"/>
    <w:rsid w:val="001F1E59"/>
    <w:rsid w:val="00227F74"/>
    <w:rsid w:val="002D45DA"/>
    <w:rsid w:val="00343155"/>
    <w:rsid w:val="003440E8"/>
    <w:rsid w:val="00363FF3"/>
    <w:rsid w:val="003B4010"/>
    <w:rsid w:val="00413900"/>
    <w:rsid w:val="00444188"/>
    <w:rsid w:val="004534D3"/>
    <w:rsid w:val="004651D9"/>
    <w:rsid w:val="00474F57"/>
    <w:rsid w:val="00524CA2"/>
    <w:rsid w:val="00590D77"/>
    <w:rsid w:val="005B75D6"/>
    <w:rsid w:val="005B7D57"/>
    <w:rsid w:val="005D268E"/>
    <w:rsid w:val="005D515F"/>
    <w:rsid w:val="005E1E75"/>
    <w:rsid w:val="00617D6A"/>
    <w:rsid w:val="00621C82"/>
    <w:rsid w:val="00691900"/>
    <w:rsid w:val="0072404A"/>
    <w:rsid w:val="00724A3C"/>
    <w:rsid w:val="00730E33"/>
    <w:rsid w:val="00760EE3"/>
    <w:rsid w:val="00786682"/>
    <w:rsid w:val="007927E7"/>
    <w:rsid w:val="007A7268"/>
    <w:rsid w:val="007E6486"/>
    <w:rsid w:val="0080015B"/>
    <w:rsid w:val="00867578"/>
    <w:rsid w:val="00871D08"/>
    <w:rsid w:val="008D6BDE"/>
    <w:rsid w:val="009B4552"/>
    <w:rsid w:val="009E5A4E"/>
    <w:rsid w:val="00A23FA1"/>
    <w:rsid w:val="00A3065D"/>
    <w:rsid w:val="00A4554A"/>
    <w:rsid w:val="00A74058"/>
    <w:rsid w:val="00A77A32"/>
    <w:rsid w:val="00A85B5F"/>
    <w:rsid w:val="00AC6318"/>
    <w:rsid w:val="00B0585D"/>
    <w:rsid w:val="00B22967"/>
    <w:rsid w:val="00B40EF3"/>
    <w:rsid w:val="00B84B4B"/>
    <w:rsid w:val="00B85D52"/>
    <w:rsid w:val="00B86B93"/>
    <w:rsid w:val="00B944AC"/>
    <w:rsid w:val="00BA2B35"/>
    <w:rsid w:val="00BE563B"/>
    <w:rsid w:val="00BF3AA4"/>
    <w:rsid w:val="00C33496"/>
    <w:rsid w:val="00C430BC"/>
    <w:rsid w:val="00C83AE2"/>
    <w:rsid w:val="00CA7E87"/>
    <w:rsid w:val="00CD077D"/>
    <w:rsid w:val="00CD207D"/>
    <w:rsid w:val="00CE6C68"/>
    <w:rsid w:val="00D11E0D"/>
    <w:rsid w:val="00D152AC"/>
    <w:rsid w:val="00D3035B"/>
    <w:rsid w:val="00D351B6"/>
    <w:rsid w:val="00DA1731"/>
    <w:rsid w:val="00DB2FF6"/>
    <w:rsid w:val="00DC0C56"/>
    <w:rsid w:val="00DC486B"/>
    <w:rsid w:val="00DE21A5"/>
    <w:rsid w:val="00E30520"/>
    <w:rsid w:val="00E70019"/>
    <w:rsid w:val="00E93F03"/>
    <w:rsid w:val="00EE1170"/>
    <w:rsid w:val="00F81BD4"/>
    <w:rsid w:val="00FD0172"/>
    <w:rsid w:val="00FF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8192"/>
  <w15:docId w15:val="{4BD3172E-62F0-4BB0-8741-C9C06723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0E8"/>
  </w:style>
  <w:style w:type="paragraph" w:styleId="Nagwek1">
    <w:name w:val="heading 1"/>
    <w:basedOn w:val="Standard"/>
    <w:next w:val="Standard"/>
    <w:link w:val="Nagwek1Znak"/>
    <w:uiPriority w:val="9"/>
    <w:qFormat/>
    <w:rsid w:val="002D45DA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enieTeksttreciTimesNewRoman95pt">
    <w:name w:val="Pogrubienie;Tekst treści + Times New Roman;9;5 pt"/>
    <w:qFormat/>
    <w:rsid w:val="003440E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3z0">
    <w:name w:val="WW8Num3z0"/>
    <w:qFormat/>
    <w:rsid w:val="003440E8"/>
    <w:rPr>
      <w:rFonts w:ascii="Wingdings 2" w:hAnsi="Wingdings 2" w:cs="OpenSymbol;Arial Unicode MS"/>
    </w:rPr>
  </w:style>
  <w:style w:type="character" w:customStyle="1" w:styleId="WW8Num1z0">
    <w:name w:val="WW8Num1z0"/>
    <w:qFormat/>
    <w:rsid w:val="003440E8"/>
  </w:style>
  <w:style w:type="character" w:customStyle="1" w:styleId="WW8Num1z1">
    <w:name w:val="WW8Num1z1"/>
    <w:qFormat/>
    <w:rsid w:val="003440E8"/>
  </w:style>
  <w:style w:type="character" w:customStyle="1" w:styleId="WW8Num1z2">
    <w:name w:val="WW8Num1z2"/>
    <w:qFormat/>
    <w:rsid w:val="003440E8"/>
  </w:style>
  <w:style w:type="character" w:customStyle="1" w:styleId="WW8Num1z3">
    <w:name w:val="WW8Num1z3"/>
    <w:qFormat/>
    <w:rsid w:val="003440E8"/>
  </w:style>
  <w:style w:type="character" w:customStyle="1" w:styleId="WW8Num1z4">
    <w:name w:val="WW8Num1z4"/>
    <w:qFormat/>
    <w:rsid w:val="003440E8"/>
  </w:style>
  <w:style w:type="character" w:customStyle="1" w:styleId="WW8Num1z5">
    <w:name w:val="WW8Num1z5"/>
    <w:qFormat/>
    <w:rsid w:val="003440E8"/>
  </w:style>
  <w:style w:type="character" w:customStyle="1" w:styleId="WW8Num1z6">
    <w:name w:val="WW8Num1z6"/>
    <w:qFormat/>
    <w:rsid w:val="003440E8"/>
  </w:style>
  <w:style w:type="character" w:customStyle="1" w:styleId="WW8Num1z7">
    <w:name w:val="WW8Num1z7"/>
    <w:qFormat/>
    <w:rsid w:val="003440E8"/>
  </w:style>
  <w:style w:type="character" w:customStyle="1" w:styleId="WW8Num1z8">
    <w:name w:val="WW8Num1z8"/>
    <w:qFormat/>
    <w:rsid w:val="003440E8"/>
  </w:style>
  <w:style w:type="character" w:customStyle="1" w:styleId="WW8Num2z0">
    <w:name w:val="WW8Num2z0"/>
    <w:qFormat/>
    <w:rsid w:val="003440E8"/>
  </w:style>
  <w:style w:type="character" w:customStyle="1" w:styleId="WW8Num2z1">
    <w:name w:val="WW8Num2z1"/>
    <w:qFormat/>
    <w:rsid w:val="003440E8"/>
  </w:style>
  <w:style w:type="character" w:customStyle="1" w:styleId="WW8Num2z2">
    <w:name w:val="WW8Num2z2"/>
    <w:qFormat/>
    <w:rsid w:val="003440E8"/>
  </w:style>
  <w:style w:type="character" w:customStyle="1" w:styleId="WW8Num2z3">
    <w:name w:val="WW8Num2z3"/>
    <w:qFormat/>
    <w:rsid w:val="003440E8"/>
  </w:style>
  <w:style w:type="character" w:customStyle="1" w:styleId="WW8Num2z4">
    <w:name w:val="WW8Num2z4"/>
    <w:qFormat/>
    <w:rsid w:val="003440E8"/>
  </w:style>
  <w:style w:type="character" w:customStyle="1" w:styleId="WW8Num2z5">
    <w:name w:val="WW8Num2z5"/>
    <w:qFormat/>
    <w:rsid w:val="003440E8"/>
  </w:style>
  <w:style w:type="character" w:customStyle="1" w:styleId="WW8Num2z6">
    <w:name w:val="WW8Num2z6"/>
    <w:qFormat/>
    <w:rsid w:val="003440E8"/>
  </w:style>
  <w:style w:type="character" w:customStyle="1" w:styleId="WW8Num2z7">
    <w:name w:val="WW8Num2z7"/>
    <w:qFormat/>
    <w:rsid w:val="003440E8"/>
  </w:style>
  <w:style w:type="character" w:customStyle="1" w:styleId="WW8Num2z8">
    <w:name w:val="WW8Num2z8"/>
    <w:qFormat/>
    <w:rsid w:val="003440E8"/>
  </w:style>
  <w:style w:type="character" w:customStyle="1" w:styleId="WW8Num4z0">
    <w:name w:val="WW8Num4z0"/>
    <w:qFormat/>
    <w:rsid w:val="003440E8"/>
    <w:rPr>
      <w:rFonts w:ascii="Symbol" w:hAnsi="Symbol" w:cs="OpenSymbol;Arial Unicode MS"/>
    </w:rPr>
  </w:style>
  <w:style w:type="character" w:customStyle="1" w:styleId="WW8Num5z0">
    <w:name w:val="WW8Num5z0"/>
    <w:qFormat/>
    <w:rsid w:val="003440E8"/>
    <w:rPr>
      <w:rFonts w:ascii="Symbol" w:hAnsi="Symbol" w:cs="OpenSymbol;Arial Unicode MS"/>
    </w:rPr>
  </w:style>
  <w:style w:type="character" w:customStyle="1" w:styleId="WW8Num6z0">
    <w:name w:val="WW8Num6z0"/>
    <w:qFormat/>
    <w:rsid w:val="003440E8"/>
    <w:rPr>
      <w:rFonts w:ascii="Symbol" w:hAnsi="Symbol" w:cs="OpenSymbol;Arial Unicode MS"/>
    </w:rPr>
  </w:style>
  <w:style w:type="character" w:customStyle="1" w:styleId="Znakiwypunktowania">
    <w:name w:val="Znaki wypunktowania"/>
    <w:qFormat/>
    <w:rsid w:val="003440E8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rsid w:val="003440E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440E8"/>
    <w:pPr>
      <w:spacing w:after="140" w:line="276" w:lineRule="auto"/>
    </w:pPr>
  </w:style>
  <w:style w:type="paragraph" w:styleId="Lista">
    <w:name w:val="List"/>
    <w:basedOn w:val="Tekstpodstawowy"/>
    <w:rsid w:val="003440E8"/>
  </w:style>
  <w:style w:type="paragraph" w:styleId="Legenda">
    <w:name w:val="caption"/>
    <w:basedOn w:val="Normalny"/>
    <w:qFormat/>
    <w:rsid w:val="003440E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440E8"/>
    <w:pPr>
      <w:suppressLineNumbers/>
    </w:pPr>
  </w:style>
  <w:style w:type="paragraph" w:styleId="Tekstpodstawowy2">
    <w:name w:val="Body Text 2"/>
    <w:basedOn w:val="Normalny"/>
    <w:link w:val="Tekstpodstawowy2Znak"/>
    <w:qFormat/>
    <w:rsid w:val="003440E8"/>
    <w:pPr>
      <w:spacing w:after="120" w:line="480" w:lineRule="auto"/>
    </w:pPr>
  </w:style>
  <w:style w:type="paragraph" w:customStyle="1" w:styleId="Tekstcofnity">
    <w:name w:val="Tekst_cofnięty"/>
    <w:basedOn w:val="Normalny"/>
    <w:qFormat/>
    <w:rsid w:val="003440E8"/>
    <w:pPr>
      <w:spacing w:line="360" w:lineRule="auto"/>
      <w:ind w:left="540"/>
    </w:pPr>
    <w:rPr>
      <w:lang w:val="en-US"/>
    </w:rPr>
  </w:style>
  <w:style w:type="paragraph" w:styleId="Akapitzlist">
    <w:name w:val="List Paragraph"/>
    <w:basedOn w:val="Normalny"/>
    <w:qFormat/>
    <w:rsid w:val="003440E8"/>
    <w:pPr>
      <w:ind w:left="720"/>
    </w:pPr>
    <w:rPr>
      <w:lang w:val="en-US" w:bidi="en-US"/>
    </w:rPr>
  </w:style>
  <w:style w:type="paragraph" w:customStyle="1" w:styleId="Zawartotabeli">
    <w:name w:val="Zawartość tabeli"/>
    <w:basedOn w:val="Normalny"/>
    <w:qFormat/>
    <w:rsid w:val="003440E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3440E8"/>
    <w:pPr>
      <w:jc w:val="center"/>
    </w:pPr>
    <w:rPr>
      <w:b/>
      <w:bCs/>
    </w:rPr>
  </w:style>
  <w:style w:type="numbering" w:customStyle="1" w:styleId="WW8Num3">
    <w:name w:val="WW8Num3"/>
    <w:qFormat/>
    <w:rsid w:val="003440E8"/>
    <w:pPr>
      <w:numPr>
        <w:numId w:val="10"/>
      </w:numPr>
    </w:pPr>
  </w:style>
  <w:style w:type="numbering" w:customStyle="1" w:styleId="WW8Num1">
    <w:name w:val="WW8Num1"/>
    <w:qFormat/>
    <w:rsid w:val="003440E8"/>
  </w:style>
  <w:style w:type="numbering" w:customStyle="1" w:styleId="WW8Num2">
    <w:name w:val="WW8Num2"/>
    <w:qFormat/>
    <w:rsid w:val="003440E8"/>
  </w:style>
  <w:style w:type="numbering" w:customStyle="1" w:styleId="WW8Num4">
    <w:name w:val="WW8Num4"/>
    <w:qFormat/>
    <w:rsid w:val="003440E8"/>
  </w:style>
  <w:style w:type="numbering" w:customStyle="1" w:styleId="WW8Num5">
    <w:name w:val="WW8Num5"/>
    <w:qFormat/>
    <w:rsid w:val="003440E8"/>
  </w:style>
  <w:style w:type="numbering" w:customStyle="1" w:styleId="WW8Num6">
    <w:name w:val="WW8Num6"/>
    <w:qFormat/>
    <w:rsid w:val="003440E8"/>
  </w:style>
  <w:style w:type="table" w:styleId="Tabela-Siatka">
    <w:name w:val="Table Grid"/>
    <w:basedOn w:val="Standardowy"/>
    <w:uiPriority w:val="39"/>
    <w:rsid w:val="00AC6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basedOn w:val="Domylnaczcionkaakapitu"/>
    <w:link w:val="Tekstpodstawowy2"/>
    <w:rsid w:val="001F1E59"/>
  </w:style>
  <w:style w:type="character" w:styleId="Odwoaniedokomentarza">
    <w:name w:val="annotation reference"/>
    <w:basedOn w:val="Domylnaczcionkaakapitu"/>
    <w:uiPriority w:val="99"/>
    <w:semiHidden/>
    <w:unhideWhenUsed/>
    <w:rsid w:val="00CE6C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6C68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6C68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6C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6C68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C6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C68"/>
    <w:rPr>
      <w:rFonts w:ascii="Segoe UI" w:hAnsi="Segoe UI" w:cs="Mangal"/>
      <w:sz w:val="18"/>
      <w:szCs w:val="16"/>
    </w:rPr>
  </w:style>
  <w:style w:type="paragraph" w:customStyle="1" w:styleId="Standard">
    <w:name w:val="Standard"/>
    <w:rsid w:val="002D45DA"/>
    <w:pPr>
      <w:widowControl w:val="0"/>
      <w:autoSpaceDN w:val="0"/>
      <w:textAlignment w:val="baseline"/>
    </w:pPr>
    <w:rPr>
      <w:rFonts w:ascii="Times New Roman" w:eastAsia="SimSun" w:hAnsi="Times New Roman"/>
      <w:kern w:val="3"/>
    </w:rPr>
  </w:style>
  <w:style w:type="paragraph" w:customStyle="1" w:styleId="Textbody">
    <w:name w:val="Text body"/>
    <w:basedOn w:val="Standard"/>
    <w:rsid w:val="002D45DA"/>
    <w:pPr>
      <w:spacing w:after="120"/>
    </w:pPr>
  </w:style>
  <w:style w:type="paragraph" w:customStyle="1" w:styleId="TableContents">
    <w:name w:val="Table Contents"/>
    <w:basedOn w:val="Standard"/>
    <w:rsid w:val="002D45DA"/>
    <w:pPr>
      <w:suppressLineNumbers/>
    </w:pPr>
  </w:style>
  <w:style w:type="character" w:customStyle="1" w:styleId="StrongEmphasis">
    <w:name w:val="Strong Emphasis"/>
    <w:rsid w:val="002D45D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2D45DA"/>
    <w:rPr>
      <w:rFonts w:ascii="Arial" w:eastAsia="SimSun" w:hAnsi="Arial"/>
      <w:b/>
      <w:bCs/>
      <w:kern w:val="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52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6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344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68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01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709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4751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4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74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9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CAA36-2101-4B99-9BFB-549283D5C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2994</Words>
  <Characters>17965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logistyka</dc:creator>
  <cp:lastModifiedBy>Iwona Miotk</cp:lastModifiedBy>
  <cp:revision>3</cp:revision>
  <cp:lastPrinted>2022-08-16T10:36:00Z</cp:lastPrinted>
  <dcterms:created xsi:type="dcterms:W3CDTF">2023-04-06T10:35:00Z</dcterms:created>
  <dcterms:modified xsi:type="dcterms:W3CDTF">2023-04-14T06:34:00Z</dcterms:modified>
  <dc:language>pl-PL</dc:language>
</cp:coreProperties>
</file>