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0E43633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4652B3">
        <w:rPr>
          <w:rFonts w:ascii="Arial" w:hAnsi="Arial" w:cs="Arial"/>
          <w:b/>
          <w:bCs/>
          <w:iCs/>
          <w:sz w:val="20"/>
          <w:szCs w:val="20"/>
        </w:rPr>
        <w:t>2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 w:rsidR="00053C5B">
        <w:rPr>
          <w:rFonts w:ascii="Arial" w:hAnsi="Arial" w:cs="Arial"/>
          <w:b/>
          <w:bCs/>
          <w:iCs/>
          <w:sz w:val="20"/>
          <w:szCs w:val="20"/>
        </w:rPr>
        <w:t>2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4B747294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="002851A5" w:rsidRPr="002851A5">
        <w:rPr>
          <w:rFonts w:ascii="Arial" w:hAnsi="Arial" w:cs="Arial"/>
          <w:b/>
          <w:bCs/>
          <w:iCs/>
          <w:sz w:val="20"/>
          <w:szCs w:val="20"/>
        </w:rPr>
        <w:t>Sukcesywna</w:t>
      </w:r>
      <w:r w:rsidR="002851A5">
        <w:rPr>
          <w:rFonts w:ascii="Arial" w:hAnsi="Arial" w:cs="Arial"/>
          <w:iCs/>
          <w:sz w:val="20"/>
          <w:szCs w:val="20"/>
        </w:rPr>
        <w:t xml:space="preserve"> </w:t>
      </w:r>
      <w:r w:rsidR="002851A5">
        <w:rPr>
          <w:rFonts w:ascii="Arial" w:hAnsi="Arial" w:cs="Arial"/>
          <w:b/>
          <w:bCs/>
          <w:iCs/>
          <w:sz w:val="20"/>
          <w:szCs w:val="20"/>
        </w:rPr>
        <w:t>d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ostawa</w:t>
      </w:r>
      <w:r w:rsidR="001219B6">
        <w:rPr>
          <w:rFonts w:ascii="Arial" w:hAnsi="Arial" w:cs="Arial"/>
          <w:b/>
          <w:bCs/>
          <w:iCs/>
          <w:sz w:val="20"/>
          <w:szCs w:val="20"/>
        </w:rPr>
        <w:t xml:space="preserve"> mrożonek                                  i konserwantów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7C6FA52A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B126B">
        <w:rPr>
          <w:rFonts w:ascii="Arial" w:hAnsi="Arial" w:cs="Arial"/>
          <w:b/>
          <w:bCs/>
          <w:sz w:val="20"/>
          <w:szCs w:val="20"/>
        </w:rPr>
        <w:t>DAG.26.2.</w:t>
      </w:r>
      <w:r w:rsidRPr="00B07E68">
        <w:rPr>
          <w:rFonts w:ascii="Arial" w:hAnsi="Arial" w:cs="Arial"/>
          <w:b/>
          <w:bCs/>
          <w:sz w:val="20"/>
          <w:szCs w:val="20"/>
        </w:rPr>
        <w:t>2</w:t>
      </w:r>
      <w:r w:rsidR="00053C5B">
        <w:rPr>
          <w:rFonts w:ascii="Arial" w:hAnsi="Arial" w:cs="Arial"/>
          <w:b/>
          <w:bCs/>
          <w:sz w:val="20"/>
          <w:szCs w:val="20"/>
        </w:rPr>
        <w:t>2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C7E47D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Wykonawca:</w:t>
      </w:r>
    </w:p>
    <w:p w14:paraId="3F9595AF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89C213B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13088828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5662C2E0" w14:textId="70A30AC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art. 108 ust. 1 pkt. 5 ustawy Pzp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 należymy do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 konsumentów</w:t>
      </w:r>
      <w:r w:rsidRPr="00B07E68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3DD" w14:textId="77777777" w:rsidR="008F5C2E" w:rsidRDefault="008F5C2E" w:rsidP="00193B78">
      <w:pPr>
        <w:spacing w:after="0" w:line="240" w:lineRule="auto"/>
      </w:pPr>
      <w:r>
        <w:separator/>
      </w:r>
    </w:p>
  </w:endnote>
  <w:endnote w:type="continuationSeparator" w:id="0">
    <w:p w14:paraId="0C21B96D" w14:textId="77777777" w:rsidR="008F5C2E" w:rsidRDefault="008F5C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A73" w14:textId="77777777" w:rsidR="008F5C2E" w:rsidRDefault="008F5C2E" w:rsidP="00193B78">
      <w:pPr>
        <w:spacing w:after="0" w:line="240" w:lineRule="auto"/>
      </w:pPr>
      <w:r>
        <w:separator/>
      </w:r>
    </w:p>
  </w:footnote>
  <w:footnote w:type="continuationSeparator" w:id="0">
    <w:p w14:paraId="3945274C" w14:textId="77777777" w:rsidR="008F5C2E" w:rsidRDefault="008F5C2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53C5B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19B6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52B3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41</cp:revision>
  <cp:lastPrinted>2021-01-18T13:29:00Z</cp:lastPrinted>
  <dcterms:created xsi:type="dcterms:W3CDTF">2019-10-07T07:44:00Z</dcterms:created>
  <dcterms:modified xsi:type="dcterms:W3CDTF">2021-11-15T13:07:00Z</dcterms:modified>
</cp:coreProperties>
</file>