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FCC57" w14:textId="77777777" w:rsidR="00B14DEF" w:rsidRPr="005B6C79" w:rsidRDefault="00B14DEF" w:rsidP="00362EB2">
      <w:pPr>
        <w:pStyle w:val="Tekstpodstawowy"/>
        <w:spacing w:after="0" w:line="360" w:lineRule="auto"/>
        <w:jc w:val="both"/>
        <w:rPr>
          <w:bCs/>
        </w:rPr>
      </w:pPr>
    </w:p>
    <w:p w14:paraId="6F47EEE8" w14:textId="0F231A31" w:rsidR="00802D4B" w:rsidRPr="005F0958" w:rsidRDefault="00802D4B" w:rsidP="00971D86">
      <w:pPr>
        <w:pStyle w:val="Tekstpodstawowy"/>
        <w:spacing w:after="0" w:line="360" w:lineRule="auto"/>
        <w:ind w:left="4956" w:firstLine="708"/>
        <w:jc w:val="both"/>
        <w:rPr>
          <w:b/>
        </w:rPr>
      </w:pPr>
      <w:r w:rsidRPr="005F0958">
        <w:rPr>
          <w:b/>
        </w:rPr>
        <w:t>Zał</w:t>
      </w:r>
      <w:r w:rsidR="00971D86">
        <w:rPr>
          <w:b/>
        </w:rPr>
        <w:t>ącznik</w:t>
      </w:r>
      <w:r w:rsidRPr="005F0958">
        <w:rPr>
          <w:b/>
        </w:rPr>
        <w:t xml:space="preserve"> </w:t>
      </w:r>
      <w:r w:rsidR="00971D86">
        <w:rPr>
          <w:b/>
        </w:rPr>
        <w:t>n</w:t>
      </w:r>
      <w:r w:rsidRPr="005F0958">
        <w:rPr>
          <w:b/>
        </w:rPr>
        <w:t xml:space="preserve">r </w:t>
      </w:r>
      <w:r w:rsidR="006311F0">
        <w:rPr>
          <w:b/>
        </w:rPr>
        <w:t>5</w:t>
      </w:r>
      <w:r w:rsidRPr="005F0958">
        <w:rPr>
          <w:b/>
        </w:rPr>
        <w:t xml:space="preserve"> do SIWZ</w:t>
      </w:r>
    </w:p>
    <w:p w14:paraId="35A52AFA" w14:textId="77777777" w:rsidR="00802D4B" w:rsidRPr="005F0958" w:rsidRDefault="00802D4B" w:rsidP="00362EB2">
      <w:pPr>
        <w:pStyle w:val="Tekstpodstawowy"/>
        <w:spacing w:after="0" w:line="360" w:lineRule="auto"/>
        <w:jc w:val="both"/>
        <w:rPr>
          <w:b/>
          <w:bCs/>
        </w:rPr>
      </w:pPr>
      <w:r w:rsidRPr="005F0958">
        <w:rPr>
          <w:b/>
          <w:bCs/>
        </w:rPr>
        <w:t>Opis przedmiotu zamówienia.</w:t>
      </w:r>
    </w:p>
    <w:p w14:paraId="1C6E8A92" w14:textId="77777777" w:rsidR="00802D4B" w:rsidRPr="005F0958" w:rsidRDefault="00802D4B" w:rsidP="00362EB2">
      <w:pPr>
        <w:pStyle w:val="Tekstpodstawowy"/>
        <w:spacing w:after="0" w:line="360" w:lineRule="auto"/>
        <w:jc w:val="both"/>
        <w:rPr>
          <w:b/>
        </w:rPr>
      </w:pPr>
    </w:p>
    <w:p w14:paraId="57C6BD08" w14:textId="7313672A" w:rsidR="00802D4B" w:rsidRDefault="00802D4B" w:rsidP="00362EB2">
      <w:pPr>
        <w:pStyle w:val="Tekstpodstawowy"/>
        <w:spacing w:after="0" w:line="360" w:lineRule="auto"/>
        <w:jc w:val="both"/>
      </w:pPr>
      <w:r w:rsidRPr="005F0958">
        <w:t xml:space="preserve">Przedmiotem zamówienia jest </w:t>
      </w:r>
      <w:bookmarkStart w:id="0" w:name="_Hlk42068805"/>
      <w:r w:rsidRPr="005B6C79">
        <w:t>kompleksowa obsługa bankowa budżetu Miasta Zduńska Wola i </w:t>
      </w:r>
      <w:r w:rsidR="002E1101">
        <w:t>instytucji kultury</w:t>
      </w:r>
      <w:r w:rsidRPr="005B6C79">
        <w:t xml:space="preserve"> w okresie od 1 stycznia 20</w:t>
      </w:r>
      <w:r w:rsidR="002A6120" w:rsidRPr="005B6C79">
        <w:t>2</w:t>
      </w:r>
      <w:r w:rsidR="009D0B35" w:rsidRPr="005B6C79">
        <w:t>1</w:t>
      </w:r>
      <w:r w:rsidRPr="005B6C79">
        <w:t xml:space="preserve"> roku do 31 grudnia </w:t>
      </w:r>
      <w:r w:rsidR="00A31426" w:rsidRPr="00E07793">
        <w:t>2022</w:t>
      </w:r>
      <w:r w:rsidR="00A31426">
        <w:t xml:space="preserve"> </w:t>
      </w:r>
      <w:r w:rsidRPr="005B6C79">
        <w:t>roku</w:t>
      </w:r>
      <w:r w:rsidR="009D0B35" w:rsidRPr="005B6C79">
        <w:t xml:space="preserve"> oraz zaciągnięcie przez </w:t>
      </w:r>
      <w:r w:rsidR="00795421" w:rsidRPr="005B6C79">
        <w:t>M</w:t>
      </w:r>
      <w:r w:rsidR="009D0B35" w:rsidRPr="005B6C79">
        <w:t>iasto Zduńska Wola kredytu w rachunku bieżącym na pokrycie występującego w ciągu roku przejściowego deficytu w latach 2021-</w:t>
      </w:r>
      <w:r w:rsidR="00A31426" w:rsidRPr="00E07793">
        <w:t>2022</w:t>
      </w:r>
      <w:r w:rsidR="009D0B35" w:rsidRPr="005B6C79">
        <w:t>.</w:t>
      </w:r>
    </w:p>
    <w:p w14:paraId="57618AAA" w14:textId="77777777" w:rsidR="00992693" w:rsidRDefault="00992693" w:rsidP="00362EB2">
      <w:pPr>
        <w:pStyle w:val="Tekstpodstawowy"/>
        <w:spacing w:after="0" w:line="360" w:lineRule="auto"/>
        <w:jc w:val="both"/>
      </w:pPr>
    </w:p>
    <w:p w14:paraId="3A642280" w14:textId="4720311E" w:rsidR="00992693" w:rsidRPr="00992693" w:rsidRDefault="00992693" w:rsidP="00992693">
      <w:pPr>
        <w:pStyle w:val="Tekstpodstawowy"/>
        <w:spacing w:after="0" w:line="360" w:lineRule="auto"/>
        <w:jc w:val="both"/>
      </w:pPr>
      <w:r w:rsidRPr="00992693">
        <w:t>Zamawiający przewiduje możliwości udzieleni</w:t>
      </w:r>
      <w:r w:rsidR="007613F0">
        <w:t>a</w:t>
      </w:r>
      <w:r w:rsidRPr="00992693">
        <w:t xml:space="preserve"> zamówień, o których mowa w art. 67 ust. 1 pkt 6.ustawy PZP.</w:t>
      </w:r>
    </w:p>
    <w:p w14:paraId="077A34A1" w14:textId="105CB276" w:rsidR="00992693" w:rsidRDefault="00992693" w:rsidP="00992693">
      <w:pPr>
        <w:pStyle w:val="Tekstpodstawowy"/>
        <w:spacing w:after="0" w:line="360" w:lineRule="auto"/>
        <w:jc w:val="both"/>
      </w:pPr>
      <w:r w:rsidRPr="00992693">
        <w:t>Zamówienia polegać będą na powtórzeniu usług objętych przedmiotem zamówienia podstawowego, wymienionych w szczegółowym opisie przedmiotu zamówienia.</w:t>
      </w:r>
      <w:r w:rsidR="001B68CB">
        <w:t xml:space="preserve"> </w:t>
      </w:r>
      <w:r w:rsidR="00270DC8">
        <w:t xml:space="preserve">                  </w:t>
      </w:r>
      <w:r w:rsidR="001B68CB">
        <w:t>Szczegółowy zakres zamówienia określa załącznik nr 6 do SIWZ.</w:t>
      </w:r>
      <w:r w:rsidRPr="00992693">
        <w:t xml:space="preserve"> Zamówienia te będą mogły zostać udzielone, gdy będzie to korzystne dla Zamawiającego lub zajdzie potrzeba ich wykonania. Ponadto zamówienia te będą mogły zostać udzielone po zabezpieczeniu odpowiednich środków finansowych na sfinansowanie zamówienia. Zamówienia te będą udzielane z zastosowaniem istotnych postanowień umowy obowiązujących </w:t>
      </w:r>
      <w:r w:rsidR="00816563">
        <w:t xml:space="preserve">w </w:t>
      </w:r>
      <w:r w:rsidRPr="00992693">
        <w:t xml:space="preserve">zamówieniu podstawowym. Termin wykonania zamówienia nie więcej niż </w:t>
      </w:r>
      <w:r w:rsidR="001B68CB">
        <w:t>12</w:t>
      </w:r>
      <w:r w:rsidR="0089621F">
        <w:t xml:space="preserve"> </w:t>
      </w:r>
      <w:r w:rsidRPr="00992693">
        <w:t>miesięcy od dnia zawarcia umowy.</w:t>
      </w:r>
    </w:p>
    <w:p w14:paraId="3CE7CFCC" w14:textId="77777777" w:rsidR="00992693" w:rsidRPr="00992693" w:rsidRDefault="00992693" w:rsidP="00992693">
      <w:pPr>
        <w:pStyle w:val="Tekstpodstawowy"/>
        <w:spacing w:after="0" w:line="360" w:lineRule="auto"/>
        <w:jc w:val="both"/>
      </w:pPr>
    </w:p>
    <w:bookmarkEnd w:id="0"/>
    <w:p w14:paraId="30034B01" w14:textId="77777777" w:rsidR="00802D4B" w:rsidRPr="005F0958" w:rsidRDefault="00802D4B" w:rsidP="00362EB2">
      <w:pPr>
        <w:pStyle w:val="Tekstpodstawowy"/>
        <w:spacing w:after="0" w:line="360" w:lineRule="auto"/>
        <w:jc w:val="both"/>
      </w:pPr>
      <w:r w:rsidRPr="005F0958">
        <w:t>Zamówienie obejmuje:</w:t>
      </w:r>
    </w:p>
    <w:p w14:paraId="09612DD3" w14:textId="0F6E8327" w:rsidR="00802D4B" w:rsidRPr="005F0958" w:rsidRDefault="00802D4B" w:rsidP="00362EB2">
      <w:pPr>
        <w:pStyle w:val="Tekstpodstawowy"/>
        <w:numPr>
          <w:ilvl w:val="0"/>
          <w:numId w:val="2"/>
        </w:numPr>
        <w:tabs>
          <w:tab w:val="left" w:pos="567"/>
        </w:tabs>
        <w:spacing w:after="0" w:line="360" w:lineRule="auto"/>
        <w:ind w:left="568" w:hanging="284"/>
        <w:jc w:val="both"/>
        <w:rPr>
          <w:rFonts w:eastAsia="Times New Roman"/>
          <w:lang w:eastAsia="pl-PL"/>
        </w:rPr>
      </w:pPr>
      <w:r w:rsidRPr="005F0958">
        <w:rPr>
          <w:rFonts w:eastAsia="Times New Roman"/>
          <w:lang w:eastAsia="pl-PL"/>
        </w:rPr>
        <w:t xml:space="preserve">otwarcie, prowadzenie i zamykanie rachunków bankowych, </w:t>
      </w:r>
    </w:p>
    <w:p w14:paraId="76A41E07" w14:textId="175D0C51" w:rsidR="00165F27" w:rsidRPr="00165F27" w:rsidRDefault="00802D4B" w:rsidP="00362EB2">
      <w:pPr>
        <w:pStyle w:val="Tekstpodstawowy"/>
        <w:numPr>
          <w:ilvl w:val="0"/>
          <w:numId w:val="2"/>
        </w:numPr>
        <w:tabs>
          <w:tab w:val="left" w:pos="567"/>
        </w:tabs>
        <w:spacing w:after="0" w:line="360" w:lineRule="auto"/>
        <w:ind w:left="568" w:hanging="284"/>
        <w:jc w:val="both"/>
        <w:rPr>
          <w:rFonts w:eastAsia="Times New Roman"/>
          <w:lang w:eastAsia="pl-PL"/>
        </w:rPr>
      </w:pPr>
      <w:r w:rsidRPr="005F0958">
        <w:rPr>
          <w:rFonts w:eastAsia="Times New Roman"/>
          <w:lang w:eastAsia="pl-PL"/>
        </w:rPr>
        <w:t xml:space="preserve">realizowanie poleceń przelewów krajowych i zagranicznych, </w:t>
      </w:r>
    </w:p>
    <w:p w14:paraId="092768A7" w14:textId="158FDDCD" w:rsidR="00802D4B" w:rsidRPr="00EA6835" w:rsidRDefault="00165F27" w:rsidP="00362EB2">
      <w:pPr>
        <w:pStyle w:val="Tekstpodstawowy"/>
        <w:numPr>
          <w:ilvl w:val="0"/>
          <w:numId w:val="2"/>
        </w:numPr>
        <w:tabs>
          <w:tab w:val="left" w:pos="567"/>
        </w:tabs>
        <w:spacing w:after="0" w:line="360" w:lineRule="auto"/>
        <w:ind w:left="568" w:hanging="284"/>
        <w:jc w:val="both"/>
        <w:rPr>
          <w:rFonts w:eastAsia="Times New Roman"/>
          <w:lang w:eastAsia="pl-PL"/>
        </w:rPr>
      </w:pPr>
      <w:r w:rsidRPr="00EA6835">
        <w:rPr>
          <w:bCs/>
        </w:rPr>
        <w:t>realizowanie wszystkich wpłat na rachunki Zamawiającego i wypłat z tych rachunków</w:t>
      </w:r>
      <w:r w:rsidR="00152BB6" w:rsidRPr="00EA6835">
        <w:rPr>
          <w:bCs/>
        </w:rPr>
        <w:t>,</w:t>
      </w:r>
      <w:r w:rsidRPr="00EA6835">
        <w:rPr>
          <w:b/>
        </w:rPr>
        <w:t xml:space="preserve">  </w:t>
      </w:r>
    </w:p>
    <w:p w14:paraId="4ABDD6D6" w14:textId="71AEEE2E" w:rsidR="00F348DE" w:rsidRPr="005F0958" w:rsidRDefault="00802D4B" w:rsidP="00362EB2">
      <w:pPr>
        <w:pStyle w:val="Tekstpodstawowy"/>
        <w:numPr>
          <w:ilvl w:val="0"/>
          <w:numId w:val="2"/>
        </w:numPr>
        <w:tabs>
          <w:tab w:val="left" w:pos="567"/>
        </w:tabs>
        <w:spacing w:after="0" w:line="360" w:lineRule="auto"/>
        <w:ind w:left="568" w:hanging="284"/>
        <w:jc w:val="both"/>
        <w:rPr>
          <w:rFonts w:eastAsia="Times New Roman"/>
          <w:lang w:eastAsia="pl-PL"/>
        </w:rPr>
      </w:pPr>
      <w:r w:rsidRPr="005F0958">
        <w:rPr>
          <w:rFonts w:eastAsia="Times New Roman"/>
          <w:lang w:eastAsia="pl-PL"/>
        </w:rPr>
        <w:t xml:space="preserve">udostępnienie, w tym </w:t>
      </w:r>
      <w:r w:rsidR="00517044">
        <w:rPr>
          <w:rFonts w:eastAsia="Times New Roman"/>
          <w:lang w:eastAsia="pl-PL"/>
        </w:rPr>
        <w:t>instalacja i reinstalacja</w:t>
      </w:r>
      <w:r w:rsidRPr="005F0958">
        <w:rPr>
          <w:rFonts w:eastAsia="Times New Roman"/>
          <w:lang w:eastAsia="pl-PL"/>
        </w:rPr>
        <w:t xml:space="preserve"> oprogramowania do bankowości elektronicznej na stanowiskach wskazanych przez Zamawiającego i jego</w:t>
      </w:r>
      <w:r w:rsidR="00517044">
        <w:rPr>
          <w:rFonts w:eastAsia="Times New Roman"/>
          <w:lang w:eastAsia="pl-PL"/>
        </w:rPr>
        <w:t xml:space="preserve"> </w:t>
      </w:r>
      <w:r w:rsidRPr="005F0958">
        <w:rPr>
          <w:rFonts w:eastAsia="Times New Roman"/>
          <w:lang w:eastAsia="pl-PL"/>
        </w:rPr>
        <w:t xml:space="preserve">serwisowanie, </w:t>
      </w:r>
    </w:p>
    <w:p w14:paraId="0EC2E8F1" w14:textId="5B1D5232" w:rsidR="00F348DE" w:rsidRPr="005F0958" w:rsidRDefault="00F348DE" w:rsidP="00362EB2">
      <w:pPr>
        <w:pStyle w:val="Tekstpodstawowy"/>
        <w:numPr>
          <w:ilvl w:val="0"/>
          <w:numId w:val="2"/>
        </w:numPr>
        <w:tabs>
          <w:tab w:val="left" w:pos="567"/>
        </w:tabs>
        <w:spacing w:after="0" w:line="360" w:lineRule="auto"/>
        <w:ind w:left="568" w:hanging="284"/>
        <w:jc w:val="both"/>
        <w:rPr>
          <w:rFonts w:eastAsia="Times New Roman"/>
          <w:lang w:eastAsia="pl-PL"/>
        </w:rPr>
      </w:pPr>
      <w:r w:rsidRPr="005F0958">
        <w:rPr>
          <w:rFonts w:eastAsia="Times New Roman"/>
          <w:lang w:eastAsia="pl-PL"/>
        </w:rPr>
        <w:t xml:space="preserve">świadczenie usługi bankowości elektronicznej, </w:t>
      </w:r>
    </w:p>
    <w:p w14:paraId="6258476A" w14:textId="7B13C9FF" w:rsidR="007C4088" w:rsidRPr="005F0958" w:rsidRDefault="001E0B75" w:rsidP="00362EB2">
      <w:pPr>
        <w:pStyle w:val="Tekstpodstawowy"/>
        <w:numPr>
          <w:ilvl w:val="0"/>
          <w:numId w:val="2"/>
        </w:numPr>
        <w:tabs>
          <w:tab w:val="left" w:pos="567"/>
        </w:tabs>
        <w:spacing w:after="0" w:line="360" w:lineRule="auto"/>
        <w:ind w:left="568" w:hanging="284"/>
        <w:jc w:val="both"/>
        <w:rPr>
          <w:rFonts w:eastAsia="Times New Roman"/>
          <w:lang w:eastAsia="pl-PL"/>
        </w:rPr>
      </w:pPr>
      <w:bookmarkStart w:id="1" w:name="_Hlk40711514"/>
      <w:r w:rsidRPr="005F0958">
        <w:rPr>
          <w:rFonts w:eastAsia="Times New Roman"/>
          <w:lang w:eastAsia="pl-PL"/>
        </w:rPr>
        <w:t xml:space="preserve">generowanie i </w:t>
      </w:r>
      <w:r w:rsidR="00517044">
        <w:rPr>
          <w:rFonts w:eastAsia="Times New Roman"/>
          <w:lang w:eastAsia="pl-PL"/>
        </w:rPr>
        <w:t>udostępnienie</w:t>
      </w:r>
      <w:r w:rsidRPr="005F0958">
        <w:rPr>
          <w:rFonts w:eastAsia="Times New Roman"/>
          <w:lang w:eastAsia="pl-PL"/>
        </w:rPr>
        <w:t xml:space="preserve"> wyciągów bankowych</w:t>
      </w:r>
      <w:bookmarkEnd w:id="1"/>
      <w:r w:rsidR="00BE38AF" w:rsidRPr="005F0958">
        <w:rPr>
          <w:rFonts w:eastAsia="Times New Roman"/>
          <w:lang w:eastAsia="pl-PL"/>
        </w:rPr>
        <w:t>,</w:t>
      </w:r>
    </w:p>
    <w:p w14:paraId="2FA93A93" w14:textId="64B80837" w:rsidR="007C4088" w:rsidRPr="00EA6835" w:rsidRDefault="007C4088" w:rsidP="00362EB2">
      <w:pPr>
        <w:pStyle w:val="Tekstpodstawowy"/>
        <w:numPr>
          <w:ilvl w:val="0"/>
          <w:numId w:val="2"/>
        </w:numPr>
        <w:tabs>
          <w:tab w:val="left" w:pos="567"/>
        </w:tabs>
        <w:spacing w:after="0" w:line="360" w:lineRule="auto"/>
        <w:ind w:left="568" w:hanging="284"/>
        <w:jc w:val="both"/>
        <w:rPr>
          <w:rFonts w:eastAsia="Times New Roman"/>
          <w:lang w:eastAsia="pl-PL"/>
        </w:rPr>
      </w:pPr>
      <w:r w:rsidRPr="00EA6835">
        <w:rPr>
          <w:rFonts w:eastAsia="Times New Roman"/>
          <w:lang w:eastAsia="pl-PL"/>
        </w:rPr>
        <w:t>wydawanie i obsługę kart płatniczych,</w:t>
      </w:r>
    </w:p>
    <w:p w14:paraId="0320085E" w14:textId="79554973" w:rsidR="007C4088" w:rsidRPr="00DD0910" w:rsidRDefault="006A52EB" w:rsidP="00362EB2">
      <w:pPr>
        <w:pStyle w:val="Tekstpodstawowy"/>
        <w:numPr>
          <w:ilvl w:val="0"/>
          <w:numId w:val="2"/>
        </w:numPr>
        <w:tabs>
          <w:tab w:val="left" w:pos="567"/>
        </w:tabs>
        <w:spacing w:after="0" w:line="360" w:lineRule="auto"/>
        <w:ind w:left="568" w:hanging="284"/>
        <w:jc w:val="both"/>
        <w:rPr>
          <w:rFonts w:eastAsia="Times New Roman"/>
          <w:strike/>
          <w:lang w:eastAsia="pl-PL"/>
        </w:rPr>
      </w:pPr>
      <w:bookmarkStart w:id="2" w:name="_Hlk40862518"/>
      <w:r w:rsidRPr="00DD0910">
        <w:rPr>
          <w:rFonts w:eastAsia="Times New Roman"/>
          <w:lang w:eastAsia="pl-PL"/>
        </w:rPr>
        <w:t xml:space="preserve">umożliwienie dokonywania płatności </w:t>
      </w:r>
      <w:r w:rsidR="008158C2" w:rsidRPr="00DD0910">
        <w:rPr>
          <w:rFonts w:eastAsia="Times New Roman"/>
          <w:lang w:eastAsia="pl-PL"/>
        </w:rPr>
        <w:t xml:space="preserve">za pomocą terminali POS </w:t>
      </w:r>
      <w:r w:rsidRPr="00DD0910">
        <w:rPr>
          <w:rFonts w:eastAsia="Times New Roman"/>
          <w:lang w:eastAsia="pl-PL"/>
        </w:rPr>
        <w:t xml:space="preserve">przez </w:t>
      </w:r>
      <w:r w:rsidR="008158C2">
        <w:rPr>
          <w:rFonts w:eastAsia="Times New Roman"/>
          <w:lang w:eastAsia="pl-PL"/>
        </w:rPr>
        <w:t>k</w:t>
      </w:r>
      <w:r w:rsidRPr="00DD0910">
        <w:rPr>
          <w:rFonts w:eastAsia="Times New Roman"/>
          <w:lang w:eastAsia="pl-PL"/>
        </w:rPr>
        <w:t xml:space="preserve">ontrahentów </w:t>
      </w:r>
      <w:r w:rsidR="008158C2">
        <w:rPr>
          <w:rFonts w:eastAsia="Times New Roman"/>
          <w:lang w:eastAsia="pl-PL"/>
        </w:rPr>
        <w:t xml:space="preserve">Zamawiającego </w:t>
      </w:r>
      <w:r w:rsidRPr="00DD0910">
        <w:rPr>
          <w:rFonts w:eastAsia="Times New Roman"/>
          <w:lang w:eastAsia="pl-PL"/>
        </w:rPr>
        <w:t xml:space="preserve">na rachunki Zamawiającego, </w:t>
      </w:r>
      <w:r w:rsidR="00DD0910" w:rsidRPr="00DD0910">
        <w:rPr>
          <w:rFonts w:eastAsia="Times New Roman"/>
          <w:lang w:eastAsia="pl-PL"/>
        </w:rPr>
        <w:t>w tym udostępnienie</w:t>
      </w:r>
      <w:r w:rsidR="00E51EBB">
        <w:rPr>
          <w:rFonts w:eastAsia="Times New Roman"/>
          <w:lang w:eastAsia="pl-PL"/>
        </w:rPr>
        <w:t xml:space="preserve">, </w:t>
      </w:r>
      <w:r w:rsidR="00DD0910" w:rsidRPr="00DD0910">
        <w:rPr>
          <w:rFonts w:eastAsia="Times New Roman"/>
          <w:lang w:eastAsia="pl-PL"/>
        </w:rPr>
        <w:t xml:space="preserve">instalacja </w:t>
      </w:r>
      <w:r w:rsidR="006A54EE">
        <w:rPr>
          <w:rFonts w:eastAsia="Times New Roman"/>
          <w:lang w:eastAsia="pl-PL"/>
        </w:rPr>
        <w:t xml:space="preserve">                                  </w:t>
      </w:r>
      <w:r w:rsidR="00E51EBB">
        <w:rPr>
          <w:rFonts w:eastAsia="Times New Roman"/>
          <w:lang w:eastAsia="pl-PL"/>
        </w:rPr>
        <w:t xml:space="preserve">i serwisowanie </w:t>
      </w:r>
      <w:r w:rsidR="00DD0910" w:rsidRPr="00DD0910">
        <w:rPr>
          <w:rFonts w:eastAsia="Times New Roman"/>
          <w:lang w:eastAsia="pl-PL"/>
        </w:rPr>
        <w:t xml:space="preserve">terminali POS oraz </w:t>
      </w:r>
      <w:r w:rsidR="007C4088" w:rsidRPr="00DD0910">
        <w:rPr>
          <w:rFonts w:eastAsia="Times New Roman"/>
          <w:lang w:eastAsia="pl-PL"/>
        </w:rPr>
        <w:t>obsług</w:t>
      </w:r>
      <w:r w:rsidR="00DD0910" w:rsidRPr="00DD0910">
        <w:rPr>
          <w:rFonts w:eastAsia="Times New Roman"/>
          <w:lang w:eastAsia="pl-PL"/>
        </w:rPr>
        <w:t xml:space="preserve">a </w:t>
      </w:r>
      <w:r w:rsidR="007C4088" w:rsidRPr="00DD0910">
        <w:rPr>
          <w:rFonts w:eastAsia="Times New Roman"/>
          <w:lang w:eastAsia="pl-PL"/>
        </w:rPr>
        <w:t>transakcji</w:t>
      </w:r>
      <w:r w:rsidR="00DD0910" w:rsidRPr="00DD0910">
        <w:rPr>
          <w:rFonts w:eastAsia="Times New Roman"/>
          <w:lang w:eastAsia="pl-PL"/>
        </w:rPr>
        <w:t xml:space="preserve"> </w:t>
      </w:r>
      <w:r w:rsidR="007C4088" w:rsidRPr="00DD0910">
        <w:rPr>
          <w:rFonts w:eastAsia="Times New Roman"/>
          <w:lang w:eastAsia="pl-PL"/>
        </w:rPr>
        <w:t>dokonywanych za ich pomocą kartami wydanymi w ramach międzynarodowych systemów płatniczych</w:t>
      </w:r>
      <w:r w:rsidR="00DD0910" w:rsidRPr="00DD0910">
        <w:rPr>
          <w:rFonts w:eastAsia="Times New Roman"/>
          <w:lang w:eastAsia="pl-PL"/>
        </w:rPr>
        <w:t>,</w:t>
      </w:r>
    </w:p>
    <w:bookmarkEnd w:id="2"/>
    <w:p w14:paraId="4A99890A" w14:textId="317C60CC" w:rsidR="007C4088" w:rsidRPr="005F0958" w:rsidRDefault="007C4088" w:rsidP="00362EB2">
      <w:pPr>
        <w:pStyle w:val="Tekstpodstawowy"/>
        <w:numPr>
          <w:ilvl w:val="0"/>
          <w:numId w:val="2"/>
        </w:numPr>
        <w:tabs>
          <w:tab w:val="left" w:pos="567"/>
        </w:tabs>
        <w:spacing w:after="0" w:line="360" w:lineRule="auto"/>
        <w:ind w:left="568" w:hanging="284"/>
        <w:jc w:val="both"/>
        <w:rPr>
          <w:rFonts w:eastAsia="Times New Roman"/>
          <w:lang w:eastAsia="pl-PL"/>
        </w:rPr>
      </w:pPr>
      <w:r w:rsidRPr="005F0958">
        <w:rPr>
          <w:rFonts w:eastAsia="Times New Roman"/>
          <w:lang w:eastAsia="pl-PL"/>
        </w:rPr>
        <w:t>udzielanie</w:t>
      </w:r>
      <w:r w:rsidR="00D02E6F">
        <w:rPr>
          <w:rFonts w:eastAsia="Times New Roman"/>
          <w:lang w:eastAsia="pl-PL"/>
        </w:rPr>
        <w:t xml:space="preserve"> (w każdym roku obowiązywania umowy) </w:t>
      </w:r>
      <w:r w:rsidRPr="005F0958">
        <w:rPr>
          <w:rFonts w:eastAsia="Times New Roman"/>
          <w:lang w:eastAsia="pl-PL"/>
        </w:rPr>
        <w:t xml:space="preserve">kredytu w rachunku bieżącym budżetu Miasta, </w:t>
      </w:r>
    </w:p>
    <w:p w14:paraId="02843713" w14:textId="2895AFF9" w:rsidR="00802D4B" w:rsidRPr="005F0958" w:rsidRDefault="00802D4B" w:rsidP="00362EB2">
      <w:pPr>
        <w:pStyle w:val="Tekstpodstawowy"/>
        <w:numPr>
          <w:ilvl w:val="0"/>
          <w:numId w:val="2"/>
        </w:numPr>
        <w:tabs>
          <w:tab w:val="left" w:pos="567"/>
        </w:tabs>
        <w:spacing w:after="0" w:line="360" w:lineRule="auto"/>
        <w:ind w:left="568" w:hanging="284"/>
        <w:jc w:val="both"/>
        <w:rPr>
          <w:rFonts w:eastAsia="Times New Roman"/>
          <w:lang w:eastAsia="pl-PL"/>
        </w:rPr>
      </w:pPr>
      <w:r w:rsidRPr="005F0958">
        <w:rPr>
          <w:rFonts w:eastAsia="Times New Roman"/>
          <w:lang w:eastAsia="pl-PL"/>
        </w:rPr>
        <w:lastRenderedPageBreak/>
        <w:t xml:space="preserve">przeszkolenie </w:t>
      </w:r>
      <w:r w:rsidR="00917FD1" w:rsidRPr="005F0958">
        <w:rPr>
          <w:rFonts w:eastAsia="Times New Roman"/>
          <w:lang w:eastAsia="pl-PL"/>
        </w:rPr>
        <w:t xml:space="preserve">wyznaczonych przez Zamawiającego pracowników </w:t>
      </w:r>
      <w:r w:rsidRPr="005F0958">
        <w:rPr>
          <w:rFonts w:eastAsia="Times New Roman"/>
          <w:lang w:eastAsia="pl-PL"/>
        </w:rPr>
        <w:t>w zakresie użytkowania</w:t>
      </w:r>
      <w:r w:rsidR="00917FD1">
        <w:rPr>
          <w:rFonts w:eastAsia="Times New Roman"/>
          <w:lang w:eastAsia="pl-PL"/>
        </w:rPr>
        <w:t xml:space="preserve"> </w:t>
      </w:r>
      <w:r w:rsidRPr="005F0958">
        <w:rPr>
          <w:rFonts w:eastAsia="Times New Roman"/>
          <w:lang w:eastAsia="pl-PL"/>
        </w:rPr>
        <w:t>bankowości elektronicznej</w:t>
      </w:r>
      <w:r w:rsidR="00917FD1">
        <w:rPr>
          <w:rFonts w:eastAsia="Times New Roman"/>
          <w:lang w:eastAsia="pl-PL"/>
        </w:rPr>
        <w:t xml:space="preserve"> i terminali oraz</w:t>
      </w:r>
      <w:r w:rsidRPr="005F0958">
        <w:rPr>
          <w:rFonts w:eastAsia="Times New Roman"/>
          <w:lang w:eastAsia="pl-PL"/>
        </w:rPr>
        <w:t xml:space="preserve"> udziel</w:t>
      </w:r>
      <w:r w:rsidR="001E23F3">
        <w:rPr>
          <w:rFonts w:eastAsia="Times New Roman"/>
          <w:lang w:eastAsia="pl-PL"/>
        </w:rPr>
        <w:t>a</w:t>
      </w:r>
      <w:r w:rsidRPr="005F0958">
        <w:rPr>
          <w:rFonts w:eastAsia="Times New Roman"/>
          <w:lang w:eastAsia="pl-PL"/>
        </w:rPr>
        <w:t xml:space="preserve">nie im wsparcia telefonicznego </w:t>
      </w:r>
      <w:r w:rsidR="00917FD1">
        <w:rPr>
          <w:rFonts w:eastAsia="Times New Roman"/>
          <w:lang w:eastAsia="pl-PL"/>
        </w:rPr>
        <w:t>lub</w:t>
      </w:r>
      <w:r w:rsidRPr="005F0958">
        <w:rPr>
          <w:rFonts w:eastAsia="Times New Roman"/>
          <w:lang w:eastAsia="pl-PL"/>
        </w:rPr>
        <w:t xml:space="preserve"> poprzez pocztę elektroniczną</w:t>
      </w:r>
      <w:r w:rsidR="00917FD1">
        <w:rPr>
          <w:rFonts w:eastAsia="Times New Roman"/>
          <w:lang w:eastAsia="pl-PL"/>
        </w:rPr>
        <w:t>,</w:t>
      </w:r>
      <w:r w:rsidRPr="005F0958">
        <w:rPr>
          <w:rFonts w:eastAsia="Times New Roman"/>
          <w:lang w:eastAsia="pl-PL"/>
        </w:rPr>
        <w:t xml:space="preserve"> co najmniej w godzinach pracy jednostek, </w:t>
      </w:r>
    </w:p>
    <w:p w14:paraId="0962F728" w14:textId="77777777" w:rsidR="00802D4B" w:rsidRPr="005F0958" w:rsidRDefault="00802D4B" w:rsidP="00362EB2">
      <w:pPr>
        <w:pStyle w:val="Tekstpodstawowy"/>
        <w:numPr>
          <w:ilvl w:val="0"/>
          <w:numId w:val="2"/>
        </w:numPr>
        <w:tabs>
          <w:tab w:val="left" w:pos="567"/>
        </w:tabs>
        <w:spacing w:after="0" w:line="360" w:lineRule="auto"/>
        <w:ind w:left="568" w:hanging="284"/>
        <w:jc w:val="both"/>
        <w:rPr>
          <w:rFonts w:eastAsia="Times New Roman"/>
          <w:lang w:eastAsia="pl-PL"/>
        </w:rPr>
      </w:pPr>
      <w:r w:rsidRPr="005F0958">
        <w:rPr>
          <w:rFonts w:eastAsia="Times New Roman"/>
          <w:lang w:eastAsia="pl-PL"/>
        </w:rPr>
        <w:t>zapewnienie wsparcia merytorycznego i technicznego przez doradców bankowych ustanowionych dla Zamawiającego,</w:t>
      </w:r>
    </w:p>
    <w:p w14:paraId="34B06E82" w14:textId="23E4BCA6" w:rsidR="00802D4B" w:rsidRPr="005F0958" w:rsidRDefault="00802D4B" w:rsidP="00362EB2">
      <w:pPr>
        <w:pStyle w:val="Tekstpodstawowy"/>
        <w:numPr>
          <w:ilvl w:val="0"/>
          <w:numId w:val="2"/>
        </w:numPr>
        <w:tabs>
          <w:tab w:val="left" w:pos="567"/>
        </w:tabs>
        <w:spacing w:after="0" w:line="360" w:lineRule="auto"/>
        <w:ind w:left="568" w:hanging="284"/>
        <w:jc w:val="both"/>
        <w:rPr>
          <w:rFonts w:eastAsia="Times New Roman"/>
          <w:lang w:eastAsia="pl-PL"/>
        </w:rPr>
      </w:pPr>
      <w:r w:rsidRPr="005F0958">
        <w:rPr>
          <w:rFonts w:eastAsia="Times New Roman"/>
          <w:lang w:eastAsia="pl-PL"/>
        </w:rPr>
        <w:t xml:space="preserve">wystawianie zaświadczeń, opinii i innych dokumentów dotyczących współpracy, </w:t>
      </w:r>
    </w:p>
    <w:p w14:paraId="6F8C34CF" w14:textId="49C0FF1A" w:rsidR="00802D4B" w:rsidRPr="005F0958" w:rsidRDefault="00802D4B" w:rsidP="00362EB2">
      <w:pPr>
        <w:pStyle w:val="Tekstpodstawowy"/>
        <w:numPr>
          <w:ilvl w:val="0"/>
          <w:numId w:val="2"/>
        </w:numPr>
        <w:tabs>
          <w:tab w:val="left" w:pos="567"/>
        </w:tabs>
        <w:spacing w:after="0" w:line="360" w:lineRule="auto"/>
        <w:ind w:left="568" w:hanging="284"/>
        <w:jc w:val="both"/>
        <w:rPr>
          <w:rFonts w:eastAsia="Times New Roman"/>
          <w:lang w:eastAsia="pl-PL"/>
        </w:rPr>
      </w:pPr>
      <w:r w:rsidRPr="005F0958">
        <w:rPr>
          <w:rFonts w:eastAsia="Times New Roman"/>
          <w:lang w:eastAsia="pl-PL"/>
        </w:rPr>
        <w:t xml:space="preserve">informowanie Zamawiającego telefonicznie oraz mailowo o wpływających </w:t>
      </w:r>
      <w:r w:rsidR="006A54EE">
        <w:rPr>
          <w:rFonts w:eastAsia="Times New Roman"/>
          <w:lang w:eastAsia="pl-PL"/>
        </w:rPr>
        <w:t xml:space="preserve">                               </w:t>
      </w:r>
      <w:r w:rsidRPr="005F0958">
        <w:rPr>
          <w:rFonts w:eastAsia="Times New Roman"/>
          <w:lang w:eastAsia="pl-PL"/>
        </w:rPr>
        <w:t xml:space="preserve">do Wykonawcy zajęciach praw majątkowych stanowiących wierzytelność z rachunków bankowych Zamawiającego, przed realizacją zajęcia, </w:t>
      </w:r>
    </w:p>
    <w:p w14:paraId="0174BF31" w14:textId="4378F931" w:rsidR="00034A81" w:rsidRDefault="00802D4B" w:rsidP="00362EB2">
      <w:pPr>
        <w:pStyle w:val="Tekstpodstawowy"/>
        <w:numPr>
          <w:ilvl w:val="0"/>
          <w:numId w:val="2"/>
        </w:numPr>
        <w:tabs>
          <w:tab w:val="left" w:pos="567"/>
        </w:tabs>
        <w:spacing w:after="0" w:line="360" w:lineRule="auto"/>
        <w:ind w:left="568" w:hanging="284"/>
        <w:jc w:val="both"/>
        <w:rPr>
          <w:rFonts w:eastAsia="Times New Roman"/>
          <w:lang w:eastAsia="pl-PL"/>
        </w:rPr>
      </w:pPr>
      <w:r w:rsidRPr="005F0958">
        <w:rPr>
          <w:rFonts w:eastAsia="Times New Roman"/>
          <w:lang w:eastAsia="pl-PL"/>
        </w:rPr>
        <w:t>udzielanie wszelkich informacji związanych z realizacją przedmiotu zamówienia</w:t>
      </w:r>
      <w:r w:rsidR="00C75F7E">
        <w:rPr>
          <w:rFonts w:eastAsia="Times New Roman"/>
          <w:lang w:eastAsia="pl-PL"/>
        </w:rPr>
        <w:t>,</w:t>
      </w:r>
    </w:p>
    <w:p w14:paraId="791E97CA" w14:textId="1FAD193C" w:rsidR="007C4088" w:rsidRDefault="00C75F7E" w:rsidP="003B7C68">
      <w:pPr>
        <w:pStyle w:val="Tekstpodstawowy"/>
        <w:numPr>
          <w:ilvl w:val="0"/>
          <w:numId w:val="2"/>
        </w:numPr>
        <w:tabs>
          <w:tab w:val="left" w:pos="567"/>
        </w:tabs>
        <w:spacing w:after="0" w:line="360" w:lineRule="auto"/>
        <w:ind w:left="568" w:hanging="284"/>
        <w:jc w:val="both"/>
        <w:rPr>
          <w:rFonts w:eastAsia="Times New Roman"/>
          <w:lang w:eastAsia="pl-PL"/>
        </w:rPr>
      </w:pPr>
      <w:r>
        <w:rPr>
          <w:rFonts w:eastAsia="Times New Roman"/>
          <w:lang w:eastAsia="pl-PL"/>
        </w:rPr>
        <w:t>pozostałe czynności bankowe.</w:t>
      </w:r>
    </w:p>
    <w:p w14:paraId="4EADC5D3" w14:textId="77777777" w:rsidR="003B7C68" w:rsidRPr="003B7C68" w:rsidRDefault="003B7C68" w:rsidP="003B7C68">
      <w:pPr>
        <w:pStyle w:val="Tekstpodstawowy"/>
        <w:tabs>
          <w:tab w:val="left" w:pos="567"/>
        </w:tabs>
        <w:spacing w:after="0" w:line="360" w:lineRule="auto"/>
        <w:ind w:left="568"/>
        <w:jc w:val="both"/>
        <w:rPr>
          <w:rFonts w:eastAsia="Times New Roman"/>
          <w:lang w:eastAsia="pl-PL"/>
        </w:rPr>
      </w:pPr>
    </w:p>
    <w:p w14:paraId="068E2EF3" w14:textId="389ADD0E" w:rsidR="00917FD1" w:rsidRPr="005F0958" w:rsidRDefault="00034A81" w:rsidP="00362EB2">
      <w:pPr>
        <w:pStyle w:val="Tekstpodstawowy"/>
        <w:spacing w:after="0" w:line="360" w:lineRule="auto"/>
        <w:ind w:firstLine="284"/>
        <w:jc w:val="both"/>
      </w:pPr>
      <w:r w:rsidRPr="005F0958">
        <w:t xml:space="preserve">Zamawiający zastrzega sobie w ramach przedmiotu zamówienia prawo zmiany liczby jednostek organizacyjnych Miasta Zduńska Wola (in plus lub in minus) </w:t>
      </w:r>
      <w:r w:rsidRPr="00D35328">
        <w:t>lub</w:t>
      </w:r>
      <w:r w:rsidRPr="005F0958">
        <w:t xml:space="preserve"> zmian</w:t>
      </w:r>
      <w:r w:rsidR="005B3841">
        <w:t>y</w:t>
      </w:r>
      <w:r w:rsidRPr="005F0958">
        <w:t xml:space="preserve"> nazw, adresów podmiotów dokonanych wskutek zmian organizacyjnych.</w:t>
      </w:r>
    </w:p>
    <w:p w14:paraId="36EFD8E3" w14:textId="58F5BD65" w:rsidR="00917FD1" w:rsidRDefault="00802D4B" w:rsidP="00362EB2">
      <w:pPr>
        <w:autoSpaceDE w:val="0"/>
        <w:autoSpaceDN w:val="0"/>
        <w:adjustRightInd w:val="0"/>
        <w:spacing w:after="0" w:line="360" w:lineRule="auto"/>
        <w:ind w:firstLine="284"/>
        <w:jc w:val="both"/>
        <w:rPr>
          <w:rFonts w:ascii="Times New Roman" w:hAnsi="Times New Roman" w:cs="Times New Roman"/>
          <w:sz w:val="24"/>
          <w:szCs w:val="24"/>
        </w:rPr>
      </w:pPr>
      <w:r w:rsidRPr="005F0958">
        <w:rPr>
          <w:rFonts w:ascii="Times New Roman" w:hAnsi="Times New Roman" w:cs="Times New Roman"/>
          <w:sz w:val="24"/>
          <w:szCs w:val="24"/>
        </w:rPr>
        <w:t xml:space="preserve">Zamawiający wymaga aby Wykonawca posiadał (na dzień </w:t>
      </w:r>
      <w:r w:rsidR="00B41331">
        <w:rPr>
          <w:rFonts w:ascii="Times New Roman" w:hAnsi="Times New Roman" w:cs="Times New Roman"/>
          <w:sz w:val="24"/>
          <w:szCs w:val="24"/>
        </w:rPr>
        <w:t>4</w:t>
      </w:r>
      <w:r w:rsidRPr="005F0958">
        <w:rPr>
          <w:rFonts w:ascii="Times New Roman" w:hAnsi="Times New Roman" w:cs="Times New Roman"/>
          <w:sz w:val="24"/>
          <w:szCs w:val="24"/>
        </w:rPr>
        <w:t xml:space="preserve"> stycznia 20</w:t>
      </w:r>
      <w:r w:rsidR="009F7E36" w:rsidRPr="005F0958">
        <w:rPr>
          <w:rFonts w:ascii="Times New Roman" w:hAnsi="Times New Roman" w:cs="Times New Roman"/>
          <w:sz w:val="24"/>
          <w:szCs w:val="24"/>
        </w:rPr>
        <w:t>2</w:t>
      </w:r>
      <w:r w:rsidR="00B70083">
        <w:rPr>
          <w:rFonts w:ascii="Times New Roman" w:hAnsi="Times New Roman" w:cs="Times New Roman"/>
          <w:sz w:val="24"/>
          <w:szCs w:val="24"/>
        </w:rPr>
        <w:t>1</w:t>
      </w:r>
      <w:r w:rsidRPr="005F0958">
        <w:rPr>
          <w:rFonts w:ascii="Times New Roman" w:hAnsi="Times New Roman" w:cs="Times New Roman"/>
          <w:sz w:val="24"/>
          <w:szCs w:val="24"/>
        </w:rPr>
        <w:t xml:space="preserve"> r. oraz w całym okresie świadczenia usługi) na terenie Zduńskiej Woli </w:t>
      </w:r>
      <w:r w:rsidR="004775D0">
        <w:rPr>
          <w:rFonts w:ascii="Times New Roman" w:hAnsi="Times New Roman" w:cs="Times New Roman"/>
          <w:sz w:val="24"/>
          <w:szCs w:val="24"/>
        </w:rPr>
        <w:t xml:space="preserve">siedzibę centrali lub </w:t>
      </w:r>
      <w:r w:rsidRPr="005F0958">
        <w:rPr>
          <w:rFonts w:ascii="Times New Roman" w:hAnsi="Times New Roman" w:cs="Times New Roman"/>
          <w:sz w:val="24"/>
          <w:szCs w:val="24"/>
        </w:rPr>
        <w:t>oddział</w:t>
      </w:r>
      <w:r w:rsidR="004775D0">
        <w:rPr>
          <w:rFonts w:ascii="Times New Roman" w:hAnsi="Times New Roman" w:cs="Times New Roman"/>
          <w:sz w:val="24"/>
          <w:szCs w:val="24"/>
        </w:rPr>
        <w:t>/</w:t>
      </w:r>
      <w:r w:rsidRPr="005F0958">
        <w:rPr>
          <w:rFonts w:ascii="Times New Roman" w:hAnsi="Times New Roman" w:cs="Times New Roman"/>
          <w:sz w:val="24"/>
          <w:szCs w:val="24"/>
        </w:rPr>
        <w:t>filię do obsługi Zamawiającego w pełnym zakresie</w:t>
      </w:r>
      <w:r w:rsidR="00AF770D">
        <w:rPr>
          <w:rFonts w:ascii="Times New Roman" w:hAnsi="Times New Roman" w:cs="Times New Roman"/>
          <w:sz w:val="24"/>
          <w:szCs w:val="24"/>
        </w:rPr>
        <w:t xml:space="preserve"> tj. objętym przedmiotem zamówienia</w:t>
      </w:r>
      <w:r w:rsidR="00D35328">
        <w:rPr>
          <w:rFonts w:ascii="Times New Roman" w:hAnsi="Times New Roman" w:cs="Times New Roman"/>
          <w:sz w:val="24"/>
          <w:szCs w:val="24"/>
        </w:rPr>
        <w:t>, co najmniej 5 dni w tygodniu, minimum 8 godzin dziennie.</w:t>
      </w:r>
    </w:p>
    <w:p w14:paraId="091FC5B2" w14:textId="45687A4D" w:rsidR="00851577" w:rsidRPr="008E1273" w:rsidRDefault="006640B5" w:rsidP="00362EB2">
      <w:pPr>
        <w:autoSpaceDE w:val="0"/>
        <w:autoSpaceDN w:val="0"/>
        <w:adjustRightInd w:val="0"/>
        <w:spacing w:after="0" w:line="360" w:lineRule="auto"/>
        <w:ind w:firstLine="284"/>
        <w:jc w:val="both"/>
        <w:rPr>
          <w:rFonts w:ascii="Times New Roman" w:hAnsi="Times New Roman" w:cs="Times New Roman"/>
          <w:sz w:val="24"/>
          <w:szCs w:val="24"/>
        </w:rPr>
      </w:pPr>
      <w:r w:rsidRPr="008E1273">
        <w:rPr>
          <w:rFonts w:ascii="Times New Roman" w:hAnsi="Times New Roman" w:cs="Times New Roman"/>
          <w:sz w:val="24"/>
          <w:szCs w:val="24"/>
        </w:rPr>
        <w:t>Zamawiający wymaga aby doradca bankowy był dostępny w godzinach pracy Zamawiającego, od dnia 4 stycznia 2021 r. na czas trwania umowy. Wykonawca zapewni telefoniczny i e-mailowy kontakt do dedykowanego Zamawiającemu doradcy/doradców. Zamawiający wymaga, aby były to wskazane osoby z przyporządkowanymi obszarami obsługi i ich danymi kontaktowym</w:t>
      </w:r>
      <w:r w:rsidR="00851577" w:rsidRPr="008E1273">
        <w:rPr>
          <w:rFonts w:ascii="Times New Roman" w:hAnsi="Times New Roman" w:cs="Times New Roman"/>
          <w:sz w:val="24"/>
          <w:szCs w:val="24"/>
        </w:rPr>
        <w:t>.</w:t>
      </w:r>
    </w:p>
    <w:p w14:paraId="5428A840" w14:textId="10497D8F" w:rsidR="001A15DE" w:rsidRPr="008E1273" w:rsidRDefault="00966C02" w:rsidP="00362EB2">
      <w:pPr>
        <w:autoSpaceDE w:val="0"/>
        <w:autoSpaceDN w:val="0"/>
        <w:adjustRightInd w:val="0"/>
        <w:spacing w:after="0" w:line="360" w:lineRule="auto"/>
        <w:ind w:firstLine="284"/>
        <w:jc w:val="both"/>
        <w:rPr>
          <w:rFonts w:ascii="Times New Roman" w:hAnsi="Times New Roman" w:cs="Times New Roman"/>
          <w:sz w:val="24"/>
          <w:szCs w:val="24"/>
        </w:rPr>
      </w:pPr>
      <w:r w:rsidRPr="008E1273">
        <w:rPr>
          <w:rFonts w:ascii="Times New Roman" w:eastAsia="Times New Roman" w:hAnsi="Times New Roman" w:cs="Times New Roman"/>
          <w:sz w:val="24"/>
          <w:szCs w:val="24"/>
          <w:lang w:eastAsia="pl-PL"/>
        </w:rPr>
        <w:t>Ł</w:t>
      </w:r>
      <w:r w:rsidR="001A15DE" w:rsidRPr="008E1273">
        <w:rPr>
          <w:rFonts w:ascii="Times New Roman" w:eastAsia="Times New Roman" w:hAnsi="Times New Roman" w:cs="Times New Roman"/>
          <w:sz w:val="24"/>
          <w:szCs w:val="24"/>
          <w:lang w:eastAsia="pl-PL"/>
        </w:rPr>
        <w:t>ączn</w:t>
      </w:r>
      <w:r w:rsidRPr="008E1273">
        <w:rPr>
          <w:rFonts w:ascii="Times New Roman" w:eastAsia="Times New Roman" w:hAnsi="Times New Roman" w:cs="Times New Roman"/>
          <w:sz w:val="24"/>
          <w:szCs w:val="24"/>
          <w:lang w:eastAsia="pl-PL"/>
        </w:rPr>
        <w:t>y</w:t>
      </w:r>
      <w:r w:rsidR="001A15DE" w:rsidRPr="008E1273">
        <w:rPr>
          <w:rFonts w:ascii="Times New Roman" w:eastAsia="Times New Roman" w:hAnsi="Times New Roman" w:cs="Times New Roman"/>
          <w:sz w:val="24"/>
          <w:szCs w:val="24"/>
          <w:lang w:eastAsia="pl-PL"/>
        </w:rPr>
        <w:t xml:space="preserve"> współczynnik kapitałow</w:t>
      </w:r>
      <w:r w:rsidRPr="008E1273">
        <w:rPr>
          <w:rFonts w:ascii="Times New Roman" w:eastAsia="Times New Roman" w:hAnsi="Times New Roman" w:cs="Times New Roman"/>
          <w:sz w:val="24"/>
          <w:szCs w:val="24"/>
          <w:lang w:eastAsia="pl-PL"/>
        </w:rPr>
        <w:t>y</w:t>
      </w:r>
      <w:r w:rsidR="001A15DE" w:rsidRPr="008E1273">
        <w:rPr>
          <w:rFonts w:ascii="Times New Roman" w:eastAsia="Times New Roman" w:hAnsi="Times New Roman" w:cs="Times New Roman"/>
          <w:sz w:val="24"/>
          <w:szCs w:val="24"/>
          <w:lang w:eastAsia="pl-PL"/>
        </w:rPr>
        <w:t xml:space="preserve"> (TCR) Wykonawcy, </w:t>
      </w:r>
      <w:r w:rsidRPr="008E1273">
        <w:rPr>
          <w:rFonts w:ascii="Times New Roman" w:eastAsia="Times New Roman" w:hAnsi="Times New Roman" w:cs="Times New Roman"/>
          <w:sz w:val="24"/>
          <w:szCs w:val="24"/>
          <w:lang w:eastAsia="pl-PL"/>
        </w:rPr>
        <w:t>n</w:t>
      </w:r>
      <w:r w:rsidR="008757B7" w:rsidRPr="008E1273">
        <w:rPr>
          <w:rFonts w:ascii="Times New Roman" w:eastAsia="Times New Roman" w:hAnsi="Times New Roman" w:cs="Times New Roman"/>
          <w:sz w:val="24"/>
          <w:szCs w:val="24"/>
          <w:lang w:eastAsia="pl-PL"/>
        </w:rPr>
        <w:t xml:space="preserve">a </w:t>
      </w:r>
      <w:r w:rsidRPr="008E1273">
        <w:rPr>
          <w:rFonts w:ascii="Times New Roman" w:eastAsia="Times New Roman" w:hAnsi="Times New Roman" w:cs="Times New Roman"/>
          <w:sz w:val="24"/>
          <w:szCs w:val="24"/>
          <w:lang w:eastAsia="pl-PL"/>
        </w:rPr>
        <w:t xml:space="preserve">koniec I półrocza 2020 r </w:t>
      </w:r>
      <w:r w:rsidR="008757B7" w:rsidRPr="008E1273">
        <w:rPr>
          <w:rFonts w:ascii="Times New Roman" w:eastAsia="Times New Roman" w:hAnsi="Times New Roman" w:cs="Times New Roman"/>
          <w:sz w:val="24"/>
          <w:szCs w:val="24"/>
          <w:lang w:eastAsia="pl-PL"/>
        </w:rPr>
        <w:t xml:space="preserve"> </w:t>
      </w:r>
      <w:r w:rsidR="001A15DE" w:rsidRPr="008E1273">
        <w:rPr>
          <w:rFonts w:ascii="Times New Roman" w:eastAsia="Times New Roman" w:hAnsi="Times New Roman" w:cs="Times New Roman"/>
          <w:sz w:val="24"/>
          <w:szCs w:val="24"/>
          <w:lang w:eastAsia="pl-PL"/>
        </w:rPr>
        <w:t xml:space="preserve"> </w:t>
      </w:r>
      <w:r w:rsidRPr="008E1273">
        <w:rPr>
          <w:rFonts w:ascii="Times New Roman" w:eastAsia="Times New Roman" w:hAnsi="Times New Roman" w:cs="Times New Roman"/>
          <w:sz w:val="24"/>
          <w:szCs w:val="24"/>
          <w:lang w:eastAsia="pl-PL"/>
        </w:rPr>
        <w:t xml:space="preserve">nie może być niższy </w:t>
      </w:r>
      <w:r w:rsidR="001E3574" w:rsidRPr="008E1273">
        <w:rPr>
          <w:rFonts w:ascii="Times New Roman" w:eastAsia="Times New Roman" w:hAnsi="Times New Roman" w:cs="Times New Roman"/>
          <w:sz w:val="24"/>
          <w:szCs w:val="24"/>
          <w:lang w:eastAsia="pl-PL"/>
        </w:rPr>
        <w:t>od minimalnego poziomu współczynnika kapitałowego + 2,5 %. Za minimalny poziom współczynnika kapitałowego uznaje się poziom wskazany w aktualnym Stanowisku KNF w sprawie minimalnych poziomów współczynników kapitałowych obowiązujących banki</w:t>
      </w:r>
      <w:r w:rsidR="00D746E6" w:rsidRPr="008E1273">
        <w:rPr>
          <w:rFonts w:ascii="Times New Roman" w:eastAsia="Times New Roman" w:hAnsi="Times New Roman" w:cs="Times New Roman"/>
          <w:sz w:val="24"/>
          <w:szCs w:val="24"/>
          <w:lang w:eastAsia="pl-PL"/>
        </w:rPr>
        <w:t>.</w:t>
      </w:r>
    </w:p>
    <w:p w14:paraId="72DB0A9F" w14:textId="59D97CF8" w:rsidR="00802D4B" w:rsidRPr="005F0958" w:rsidRDefault="00802D4B" w:rsidP="00362EB2">
      <w:pPr>
        <w:pStyle w:val="Tekstpodstawowy"/>
        <w:spacing w:after="0" w:line="360" w:lineRule="auto"/>
        <w:jc w:val="both"/>
        <w:rPr>
          <w:color w:val="FF0000"/>
        </w:rPr>
      </w:pPr>
    </w:p>
    <w:p w14:paraId="5833669A" w14:textId="272E66A5" w:rsidR="00802D4B" w:rsidRPr="005F0958" w:rsidRDefault="00802D4B" w:rsidP="00362EB2">
      <w:pPr>
        <w:pStyle w:val="Tekstpodstawowy"/>
        <w:numPr>
          <w:ilvl w:val="1"/>
          <w:numId w:val="1"/>
        </w:numPr>
        <w:spacing w:after="0" w:line="360" w:lineRule="auto"/>
        <w:ind w:left="284" w:hanging="284"/>
        <w:jc w:val="both"/>
      </w:pPr>
      <w:r w:rsidRPr="005F0958">
        <w:rPr>
          <w:b/>
        </w:rPr>
        <w:t>Otwarcie</w:t>
      </w:r>
      <w:r w:rsidR="00DE2D96" w:rsidRPr="005F0958">
        <w:rPr>
          <w:b/>
        </w:rPr>
        <w:t xml:space="preserve">, </w:t>
      </w:r>
      <w:r w:rsidRPr="005F0958">
        <w:rPr>
          <w:b/>
        </w:rPr>
        <w:t>prowadz</w:t>
      </w:r>
      <w:r w:rsidR="003B7C68">
        <w:rPr>
          <w:b/>
        </w:rPr>
        <w:t>enie</w:t>
      </w:r>
      <w:r w:rsidR="00DE2D96" w:rsidRPr="005F0958">
        <w:rPr>
          <w:b/>
        </w:rPr>
        <w:t xml:space="preserve"> i zamykanie</w:t>
      </w:r>
      <w:r w:rsidRPr="005F0958">
        <w:rPr>
          <w:b/>
        </w:rPr>
        <w:t xml:space="preserve"> rachunków bankowych.</w:t>
      </w:r>
    </w:p>
    <w:p w14:paraId="4792A303" w14:textId="03D7AAF1" w:rsidR="001E0B75" w:rsidRPr="005438D5" w:rsidRDefault="00802D4B" w:rsidP="00D02E6F">
      <w:pPr>
        <w:pStyle w:val="Tekstpodstawowy"/>
        <w:numPr>
          <w:ilvl w:val="0"/>
          <w:numId w:val="41"/>
        </w:numPr>
        <w:spacing w:after="0" w:line="360" w:lineRule="auto"/>
        <w:jc w:val="both"/>
      </w:pPr>
      <w:r w:rsidRPr="005F0958">
        <w:t>Usługa obejmować będzie</w:t>
      </w:r>
      <w:r w:rsidR="004E6272" w:rsidRPr="005F0958">
        <w:t xml:space="preserve"> otwarcie</w:t>
      </w:r>
      <w:r w:rsidR="00663559" w:rsidRPr="005F0958">
        <w:t xml:space="preserve"> i </w:t>
      </w:r>
      <w:r w:rsidR="004E6272" w:rsidRPr="005F0958">
        <w:t xml:space="preserve">prowadzenie rachunków w liczbie niezbędnej </w:t>
      </w:r>
      <w:r w:rsidR="004B0551">
        <w:t xml:space="preserve">                   </w:t>
      </w:r>
      <w:r w:rsidR="004E6272" w:rsidRPr="005F0958">
        <w:t xml:space="preserve">do prowadzenia prawidłowej gospodarki </w:t>
      </w:r>
      <w:r w:rsidR="004E6272" w:rsidRPr="005438D5">
        <w:t>finansowej, w szczególności</w:t>
      </w:r>
      <w:r w:rsidR="001E0B75" w:rsidRPr="005438D5">
        <w:t>:</w:t>
      </w:r>
    </w:p>
    <w:p w14:paraId="58E10820" w14:textId="25709722" w:rsidR="00FA3E94" w:rsidRPr="005438D5" w:rsidRDefault="004E7355" w:rsidP="00D02E6F">
      <w:pPr>
        <w:pStyle w:val="Tekstpodstawowy"/>
        <w:numPr>
          <w:ilvl w:val="0"/>
          <w:numId w:val="9"/>
        </w:numPr>
        <w:spacing w:after="0" w:line="360" w:lineRule="auto"/>
        <w:jc w:val="both"/>
      </w:pPr>
      <w:r w:rsidRPr="005438D5">
        <w:t>o</w:t>
      </w:r>
      <w:r w:rsidR="00802D4B" w:rsidRPr="005438D5">
        <w:t>twarcie i prowadzenie rachunk</w:t>
      </w:r>
      <w:r w:rsidR="001E0B75" w:rsidRPr="005438D5">
        <w:t>u</w:t>
      </w:r>
      <w:r w:rsidR="00802D4B" w:rsidRPr="005438D5">
        <w:t xml:space="preserve"> </w:t>
      </w:r>
      <w:r w:rsidR="00CE3FC3" w:rsidRPr="005438D5">
        <w:t>bieżąc</w:t>
      </w:r>
      <w:r w:rsidR="001E0B75" w:rsidRPr="005438D5">
        <w:t xml:space="preserve">ego </w:t>
      </w:r>
      <w:r w:rsidR="001B70A3" w:rsidRPr="005438D5">
        <w:t xml:space="preserve">budżetu </w:t>
      </w:r>
      <w:r w:rsidR="004B0551">
        <w:t>M</w:t>
      </w:r>
      <w:r w:rsidR="001B70A3" w:rsidRPr="005438D5">
        <w:t xml:space="preserve">iasta Zduńska Wola </w:t>
      </w:r>
      <w:r w:rsidR="004B0551">
        <w:t xml:space="preserve">                               </w:t>
      </w:r>
      <w:r w:rsidR="00152BB6" w:rsidRPr="005438D5">
        <w:t>i rachunków</w:t>
      </w:r>
      <w:r w:rsidR="001E0B75" w:rsidRPr="005438D5">
        <w:t xml:space="preserve"> </w:t>
      </w:r>
      <w:r w:rsidR="00152BB6" w:rsidRPr="005438D5">
        <w:t>pomocniczych dla</w:t>
      </w:r>
      <w:r w:rsidR="001E0B75" w:rsidRPr="005438D5">
        <w:t xml:space="preserve"> </w:t>
      </w:r>
      <w:r w:rsidR="00802D4B" w:rsidRPr="005438D5">
        <w:t>Miasta Zduńska Wola</w:t>
      </w:r>
      <w:r w:rsidR="00E518A5">
        <w:t>,</w:t>
      </w:r>
    </w:p>
    <w:p w14:paraId="08A12163" w14:textId="6A73CA3E" w:rsidR="001E0B75" w:rsidRPr="005F0958" w:rsidRDefault="001E0B75" w:rsidP="00D02E6F">
      <w:pPr>
        <w:pStyle w:val="Tekstpodstawowy"/>
        <w:numPr>
          <w:ilvl w:val="0"/>
          <w:numId w:val="9"/>
        </w:numPr>
        <w:spacing w:after="0" w:line="360" w:lineRule="auto"/>
        <w:jc w:val="both"/>
      </w:pPr>
      <w:r w:rsidRPr="005F0958">
        <w:lastRenderedPageBreak/>
        <w:t xml:space="preserve">otwarcie i prowadzenie </w:t>
      </w:r>
      <w:r w:rsidRPr="005438D5">
        <w:t xml:space="preserve">rachunków bieżących, pomocniczych </w:t>
      </w:r>
      <w:r w:rsidR="00152BB6" w:rsidRPr="005438D5">
        <w:t>i dodatkowych</w:t>
      </w:r>
      <w:r w:rsidRPr="005438D5">
        <w:t xml:space="preserve"> ZFŚS dla </w:t>
      </w:r>
      <w:r w:rsidR="00FA3E94" w:rsidRPr="005F0958">
        <w:t xml:space="preserve">n/w </w:t>
      </w:r>
      <w:r w:rsidR="00802D4B" w:rsidRPr="005F0958">
        <w:t xml:space="preserve">jednostek budżetowych: </w:t>
      </w:r>
    </w:p>
    <w:p w14:paraId="70FA281C" w14:textId="6112BF45" w:rsidR="00802D4B" w:rsidRPr="005F0958" w:rsidRDefault="00802D4B" w:rsidP="00D02E6F">
      <w:pPr>
        <w:pStyle w:val="Tekstpodstawowy"/>
        <w:numPr>
          <w:ilvl w:val="0"/>
          <w:numId w:val="7"/>
        </w:numPr>
        <w:spacing w:after="0" w:line="360" w:lineRule="auto"/>
        <w:jc w:val="both"/>
      </w:pPr>
      <w:r w:rsidRPr="005F0958">
        <w:t>Urząd Miasta Zduńska Wola ul. Złotnickiego 12, 98-220 Zduńska Wola</w:t>
      </w:r>
      <w:r w:rsidR="00917FD1">
        <w:t>,</w:t>
      </w:r>
    </w:p>
    <w:p w14:paraId="47E1A997" w14:textId="39F89115" w:rsidR="00802D4B" w:rsidRPr="005F0958" w:rsidRDefault="00802D4B" w:rsidP="00D02E6F">
      <w:pPr>
        <w:pStyle w:val="Akapitzlist"/>
        <w:widowControl w:val="0"/>
        <w:numPr>
          <w:ilvl w:val="0"/>
          <w:numId w:val="7"/>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 xml:space="preserve">Miejski Ośrodek Pomocy Społecznej COS ul. Getta Żydowskiego 21 B, </w:t>
      </w:r>
      <w:r w:rsidR="007A0E1A">
        <w:rPr>
          <w:rFonts w:ascii="Times New Roman" w:hAnsi="Times New Roman" w:cs="Times New Roman"/>
          <w:sz w:val="24"/>
          <w:szCs w:val="24"/>
        </w:rPr>
        <w:t xml:space="preserve">                      </w:t>
      </w:r>
      <w:r w:rsidRPr="005F0958">
        <w:rPr>
          <w:rFonts w:ascii="Times New Roman" w:hAnsi="Times New Roman" w:cs="Times New Roman"/>
          <w:sz w:val="24"/>
          <w:szCs w:val="24"/>
        </w:rPr>
        <w:t>98-220 Zduńska Wola</w:t>
      </w:r>
      <w:r w:rsidR="00917FD1">
        <w:rPr>
          <w:rFonts w:ascii="Times New Roman" w:hAnsi="Times New Roman" w:cs="Times New Roman"/>
          <w:sz w:val="24"/>
          <w:szCs w:val="24"/>
        </w:rPr>
        <w:t>,</w:t>
      </w:r>
    </w:p>
    <w:p w14:paraId="3733E397" w14:textId="763CFD02" w:rsidR="00802D4B" w:rsidRPr="005F0958" w:rsidRDefault="00802D4B" w:rsidP="00D02E6F">
      <w:pPr>
        <w:pStyle w:val="Akapitzlist"/>
        <w:widowControl w:val="0"/>
        <w:numPr>
          <w:ilvl w:val="0"/>
          <w:numId w:val="7"/>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Szkoła Podstawowa Nr 2 ul. Spacerowa 90, 98-220 Zduńska Wola</w:t>
      </w:r>
      <w:r w:rsidR="00917FD1">
        <w:rPr>
          <w:rFonts w:ascii="Times New Roman" w:hAnsi="Times New Roman" w:cs="Times New Roman"/>
          <w:sz w:val="24"/>
          <w:szCs w:val="24"/>
        </w:rPr>
        <w:t>,</w:t>
      </w:r>
    </w:p>
    <w:p w14:paraId="3FD11BF2" w14:textId="1CC32107" w:rsidR="00802D4B" w:rsidRPr="005F0958" w:rsidRDefault="00802D4B" w:rsidP="00D02E6F">
      <w:pPr>
        <w:pStyle w:val="Akapitzlist"/>
        <w:widowControl w:val="0"/>
        <w:numPr>
          <w:ilvl w:val="0"/>
          <w:numId w:val="7"/>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Szkoła Podstawowa Nr 5 ul. Łaska 84, 98-220 Zduńska Wola</w:t>
      </w:r>
      <w:r w:rsidR="00917FD1">
        <w:rPr>
          <w:rFonts w:ascii="Times New Roman" w:hAnsi="Times New Roman" w:cs="Times New Roman"/>
          <w:sz w:val="24"/>
          <w:szCs w:val="24"/>
        </w:rPr>
        <w:t>,</w:t>
      </w:r>
    </w:p>
    <w:p w14:paraId="5429F49F" w14:textId="04D6C138" w:rsidR="00802D4B" w:rsidRPr="005F0958" w:rsidRDefault="00802D4B" w:rsidP="00D02E6F">
      <w:pPr>
        <w:pStyle w:val="Akapitzlist"/>
        <w:widowControl w:val="0"/>
        <w:numPr>
          <w:ilvl w:val="0"/>
          <w:numId w:val="7"/>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Szkoła Podstawowa Nr 7 ul. Wodna 32, 98-220 Zduńska Wola</w:t>
      </w:r>
      <w:r w:rsidR="00917FD1">
        <w:rPr>
          <w:rFonts w:ascii="Times New Roman" w:hAnsi="Times New Roman" w:cs="Times New Roman"/>
          <w:sz w:val="24"/>
          <w:szCs w:val="24"/>
        </w:rPr>
        <w:t>,</w:t>
      </w:r>
    </w:p>
    <w:p w14:paraId="689A4C34" w14:textId="4EAC65D0" w:rsidR="00802D4B" w:rsidRPr="005F0958" w:rsidRDefault="00802D4B" w:rsidP="00D02E6F">
      <w:pPr>
        <w:pStyle w:val="Akapitzlist"/>
        <w:widowControl w:val="0"/>
        <w:numPr>
          <w:ilvl w:val="0"/>
          <w:numId w:val="7"/>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 xml:space="preserve">Szkoła Podstawowa Nr 9 z Oddziałami integracyjnymi ul. Kilińskiego 27, </w:t>
      </w:r>
      <w:r w:rsidR="007A0E1A">
        <w:rPr>
          <w:rFonts w:ascii="Times New Roman" w:hAnsi="Times New Roman" w:cs="Times New Roman"/>
          <w:sz w:val="24"/>
          <w:szCs w:val="24"/>
        </w:rPr>
        <w:t xml:space="preserve">                  </w:t>
      </w:r>
      <w:r w:rsidRPr="005F0958">
        <w:rPr>
          <w:rFonts w:ascii="Times New Roman" w:hAnsi="Times New Roman" w:cs="Times New Roman"/>
          <w:sz w:val="24"/>
          <w:szCs w:val="24"/>
        </w:rPr>
        <w:t>98-220 Zduńska Wola</w:t>
      </w:r>
      <w:r w:rsidR="00917FD1">
        <w:rPr>
          <w:rFonts w:ascii="Times New Roman" w:hAnsi="Times New Roman" w:cs="Times New Roman"/>
          <w:sz w:val="24"/>
          <w:szCs w:val="24"/>
        </w:rPr>
        <w:t>,</w:t>
      </w:r>
    </w:p>
    <w:p w14:paraId="026A5BEF" w14:textId="6B1DD0AD" w:rsidR="00802D4B" w:rsidRPr="005F0958" w:rsidRDefault="00802D4B" w:rsidP="00D02E6F">
      <w:pPr>
        <w:pStyle w:val="Akapitzlist"/>
        <w:widowControl w:val="0"/>
        <w:numPr>
          <w:ilvl w:val="0"/>
          <w:numId w:val="7"/>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Szkoła Podstawowa Nr 10 ul. Zielona 46a, 98-220 Zduńska Wola</w:t>
      </w:r>
      <w:r w:rsidR="00917FD1">
        <w:rPr>
          <w:rFonts w:ascii="Times New Roman" w:hAnsi="Times New Roman" w:cs="Times New Roman"/>
          <w:sz w:val="24"/>
          <w:szCs w:val="24"/>
        </w:rPr>
        <w:t>,</w:t>
      </w:r>
    </w:p>
    <w:p w14:paraId="455588A9" w14:textId="71DB600D" w:rsidR="00802D4B" w:rsidRPr="005F0958" w:rsidRDefault="00802D4B" w:rsidP="00D02E6F">
      <w:pPr>
        <w:pStyle w:val="Akapitzlist"/>
        <w:widowControl w:val="0"/>
        <w:numPr>
          <w:ilvl w:val="0"/>
          <w:numId w:val="7"/>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Szkoła Podstawowa Nr 11 ul. Żeromskiego 2/4, 98-220 Zduńska Wola</w:t>
      </w:r>
      <w:r w:rsidR="00917FD1">
        <w:rPr>
          <w:rFonts w:ascii="Times New Roman" w:hAnsi="Times New Roman" w:cs="Times New Roman"/>
          <w:sz w:val="24"/>
          <w:szCs w:val="24"/>
        </w:rPr>
        <w:t>,</w:t>
      </w:r>
    </w:p>
    <w:p w14:paraId="7D689502" w14:textId="0800BF73" w:rsidR="00802D4B" w:rsidRPr="005F0958" w:rsidRDefault="00802D4B" w:rsidP="00D02E6F">
      <w:pPr>
        <w:pStyle w:val="Akapitzlist"/>
        <w:widowControl w:val="0"/>
        <w:numPr>
          <w:ilvl w:val="0"/>
          <w:numId w:val="7"/>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Szkoła Podstawowa Nr 12 ul. Wileńska 3, 98-220 Zduńska Wola</w:t>
      </w:r>
      <w:r w:rsidR="00917FD1">
        <w:rPr>
          <w:rFonts w:ascii="Times New Roman" w:hAnsi="Times New Roman" w:cs="Times New Roman"/>
          <w:sz w:val="24"/>
          <w:szCs w:val="24"/>
        </w:rPr>
        <w:t>,</w:t>
      </w:r>
    </w:p>
    <w:p w14:paraId="302967DC" w14:textId="5E1B022A" w:rsidR="00802D4B" w:rsidRPr="005F0958" w:rsidRDefault="00802D4B" w:rsidP="00D02E6F">
      <w:pPr>
        <w:pStyle w:val="Akapitzlist"/>
        <w:widowControl w:val="0"/>
        <w:numPr>
          <w:ilvl w:val="0"/>
          <w:numId w:val="7"/>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Szkoła Podstawowa Nr 13 ul. 1</w:t>
      </w:r>
      <w:r w:rsidR="007A0E1A">
        <w:rPr>
          <w:rFonts w:ascii="Times New Roman" w:hAnsi="Times New Roman" w:cs="Times New Roman"/>
          <w:sz w:val="24"/>
          <w:szCs w:val="24"/>
        </w:rPr>
        <w:t>-go</w:t>
      </w:r>
      <w:r w:rsidRPr="005F0958">
        <w:rPr>
          <w:rFonts w:ascii="Times New Roman" w:hAnsi="Times New Roman" w:cs="Times New Roman"/>
          <w:sz w:val="24"/>
          <w:szCs w:val="24"/>
        </w:rPr>
        <w:t xml:space="preserve"> Maja 27, 98-220 Zduńska Wola</w:t>
      </w:r>
      <w:r w:rsidR="00917FD1">
        <w:rPr>
          <w:rFonts w:ascii="Times New Roman" w:hAnsi="Times New Roman" w:cs="Times New Roman"/>
          <w:sz w:val="24"/>
          <w:szCs w:val="24"/>
        </w:rPr>
        <w:t>,</w:t>
      </w:r>
    </w:p>
    <w:p w14:paraId="3F823FC2" w14:textId="5F671A25" w:rsidR="00802D4B" w:rsidRPr="005F0958" w:rsidRDefault="00802D4B" w:rsidP="00D02E6F">
      <w:pPr>
        <w:pStyle w:val="Akapitzlist"/>
        <w:widowControl w:val="0"/>
        <w:numPr>
          <w:ilvl w:val="0"/>
          <w:numId w:val="7"/>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Zespół Szkolno – Przedszkolny nr 1 ul. Złota 67, 98-220 Zduńska Wola</w:t>
      </w:r>
      <w:r w:rsidR="00917FD1">
        <w:rPr>
          <w:rFonts w:ascii="Times New Roman" w:hAnsi="Times New Roman" w:cs="Times New Roman"/>
          <w:sz w:val="24"/>
          <w:szCs w:val="24"/>
        </w:rPr>
        <w:t>,</w:t>
      </w:r>
    </w:p>
    <w:p w14:paraId="02D4D158" w14:textId="2D167767" w:rsidR="00802D4B" w:rsidRPr="005F0958" w:rsidRDefault="00802D4B" w:rsidP="00D02E6F">
      <w:pPr>
        <w:pStyle w:val="Akapitzlist"/>
        <w:widowControl w:val="0"/>
        <w:numPr>
          <w:ilvl w:val="0"/>
          <w:numId w:val="7"/>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Publiczne Przedszkole Nr 2 „Tęczowe Przedszkole” ul. Getta Żydowskiego 17A, 98-220 Zduńska Wola</w:t>
      </w:r>
      <w:r w:rsidR="00917FD1">
        <w:rPr>
          <w:rFonts w:ascii="Times New Roman" w:hAnsi="Times New Roman" w:cs="Times New Roman"/>
          <w:sz w:val="24"/>
          <w:szCs w:val="24"/>
        </w:rPr>
        <w:t>,</w:t>
      </w:r>
    </w:p>
    <w:p w14:paraId="396FC49B" w14:textId="51EF7173" w:rsidR="00802D4B" w:rsidRPr="005F0958" w:rsidRDefault="00802D4B" w:rsidP="00D02E6F">
      <w:pPr>
        <w:pStyle w:val="Akapitzlist"/>
        <w:widowControl w:val="0"/>
        <w:numPr>
          <w:ilvl w:val="0"/>
          <w:numId w:val="7"/>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Publiczne Przedszkole Nr 3 ul. Szadkowska 22 A, 98-220 Zduńska Wola</w:t>
      </w:r>
      <w:r w:rsidR="00917FD1">
        <w:rPr>
          <w:rFonts w:ascii="Times New Roman" w:hAnsi="Times New Roman" w:cs="Times New Roman"/>
          <w:sz w:val="24"/>
          <w:szCs w:val="24"/>
        </w:rPr>
        <w:t>,</w:t>
      </w:r>
    </w:p>
    <w:p w14:paraId="0FD64B86" w14:textId="297CFEAC" w:rsidR="00802D4B" w:rsidRPr="005F0958" w:rsidRDefault="00802D4B" w:rsidP="00D02E6F">
      <w:pPr>
        <w:pStyle w:val="Akapitzlist"/>
        <w:widowControl w:val="0"/>
        <w:numPr>
          <w:ilvl w:val="0"/>
          <w:numId w:val="7"/>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 xml:space="preserve">Publiczne Przedszkole Nr 4 „Zaczarowana Kraina” ul. Żeromskiego 6, </w:t>
      </w:r>
      <w:r w:rsidR="00640590">
        <w:rPr>
          <w:rFonts w:ascii="Times New Roman" w:hAnsi="Times New Roman" w:cs="Times New Roman"/>
          <w:sz w:val="24"/>
          <w:szCs w:val="24"/>
        </w:rPr>
        <w:t xml:space="preserve">                               </w:t>
      </w:r>
      <w:r w:rsidRPr="005F0958">
        <w:rPr>
          <w:rFonts w:ascii="Times New Roman" w:hAnsi="Times New Roman" w:cs="Times New Roman"/>
          <w:sz w:val="24"/>
          <w:szCs w:val="24"/>
        </w:rPr>
        <w:t>98-220 Zduńska Wola</w:t>
      </w:r>
      <w:r w:rsidR="00917FD1">
        <w:rPr>
          <w:rFonts w:ascii="Times New Roman" w:hAnsi="Times New Roman" w:cs="Times New Roman"/>
          <w:sz w:val="24"/>
          <w:szCs w:val="24"/>
        </w:rPr>
        <w:t>,</w:t>
      </w:r>
    </w:p>
    <w:p w14:paraId="2B1C1CA9" w14:textId="57BC4C23" w:rsidR="00802D4B" w:rsidRPr="005F0958" w:rsidRDefault="00802D4B" w:rsidP="00D02E6F">
      <w:pPr>
        <w:pStyle w:val="Akapitzlist"/>
        <w:widowControl w:val="0"/>
        <w:numPr>
          <w:ilvl w:val="0"/>
          <w:numId w:val="7"/>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Publiczne Przedszkole Nr 5 ul. Zielona 12, 98-220 Zduńska Wola</w:t>
      </w:r>
      <w:r w:rsidR="00917FD1">
        <w:rPr>
          <w:rFonts w:ascii="Times New Roman" w:hAnsi="Times New Roman" w:cs="Times New Roman"/>
          <w:sz w:val="24"/>
          <w:szCs w:val="24"/>
        </w:rPr>
        <w:t>,</w:t>
      </w:r>
    </w:p>
    <w:p w14:paraId="70845615" w14:textId="2DB640AC" w:rsidR="00802D4B" w:rsidRPr="005F0958" w:rsidRDefault="00802D4B" w:rsidP="00D02E6F">
      <w:pPr>
        <w:pStyle w:val="Akapitzlist"/>
        <w:widowControl w:val="0"/>
        <w:numPr>
          <w:ilvl w:val="0"/>
          <w:numId w:val="7"/>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 xml:space="preserve">Publiczne Przedszkole Nr 6 z Oddziałami Integracyjnymi ul. Żytnia 19-23, </w:t>
      </w:r>
      <w:r w:rsidR="00640590">
        <w:rPr>
          <w:rFonts w:ascii="Times New Roman" w:hAnsi="Times New Roman" w:cs="Times New Roman"/>
          <w:sz w:val="24"/>
          <w:szCs w:val="24"/>
        </w:rPr>
        <w:t xml:space="preserve">                </w:t>
      </w:r>
      <w:r w:rsidRPr="005F0958">
        <w:rPr>
          <w:rFonts w:ascii="Times New Roman" w:hAnsi="Times New Roman" w:cs="Times New Roman"/>
          <w:sz w:val="24"/>
          <w:szCs w:val="24"/>
        </w:rPr>
        <w:t>98-220 Zduńska Wola</w:t>
      </w:r>
      <w:r w:rsidR="00917FD1">
        <w:rPr>
          <w:rFonts w:ascii="Times New Roman" w:hAnsi="Times New Roman" w:cs="Times New Roman"/>
          <w:sz w:val="24"/>
          <w:szCs w:val="24"/>
        </w:rPr>
        <w:t>,</w:t>
      </w:r>
    </w:p>
    <w:p w14:paraId="1FE769E7" w14:textId="3CA2ACF7" w:rsidR="00802D4B" w:rsidRPr="005F0958" w:rsidRDefault="00802D4B" w:rsidP="00D02E6F">
      <w:pPr>
        <w:pStyle w:val="Akapitzlist"/>
        <w:widowControl w:val="0"/>
        <w:numPr>
          <w:ilvl w:val="0"/>
          <w:numId w:val="7"/>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Publiczne Przedszkole Nr 7 „Pod Zielonym Semaforem” ul. K. Kałużewskiego 1d, 98-220 Zduńska Wola</w:t>
      </w:r>
      <w:r w:rsidR="00917FD1">
        <w:rPr>
          <w:rFonts w:ascii="Times New Roman" w:hAnsi="Times New Roman" w:cs="Times New Roman"/>
          <w:sz w:val="24"/>
          <w:szCs w:val="24"/>
        </w:rPr>
        <w:t>,</w:t>
      </w:r>
    </w:p>
    <w:p w14:paraId="0BD68994" w14:textId="07778F8E" w:rsidR="00802D4B" w:rsidRPr="005F0958" w:rsidRDefault="00802D4B" w:rsidP="00D02E6F">
      <w:pPr>
        <w:pStyle w:val="Akapitzlist"/>
        <w:widowControl w:val="0"/>
        <w:numPr>
          <w:ilvl w:val="0"/>
          <w:numId w:val="7"/>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 xml:space="preserve">Publiczne Przedszkole Nr 10 „Pod Słonecznikiem” ul. Zielona 49, </w:t>
      </w:r>
      <w:r w:rsidR="00640590">
        <w:rPr>
          <w:rFonts w:ascii="Times New Roman" w:hAnsi="Times New Roman" w:cs="Times New Roman"/>
          <w:sz w:val="24"/>
          <w:szCs w:val="24"/>
        </w:rPr>
        <w:t xml:space="preserve">                                   </w:t>
      </w:r>
      <w:r w:rsidRPr="005F0958">
        <w:rPr>
          <w:rFonts w:ascii="Times New Roman" w:hAnsi="Times New Roman" w:cs="Times New Roman"/>
          <w:sz w:val="24"/>
          <w:szCs w:val="24"/>
        </w:rPr>
        <w:t>98-220 Zduńska Wola</w:t>
      </w:r>
      <w:r w:rsidR="00917FD1">
        <w:rPr>
          <w:rFonts w:ascii="Times New Roman" w:hAnsi="Times New Roman" w:cs="Times New Roman"/>
          <w:sz w:val="24"/>
          <w:szCs w:val="24"/>
        </w:rPr>
        <w:t>,</w:t>
      </w:r>
    </w:p>
    <w:p w14:paraId="4068B142" w14:textId="689E2BEC" w:rsidR="00802D4B" w:rsidRPr="005F0958" w:rsidRDefault="00802D4B" w:rsidP="00D02E6F">
      <w:pPr>
        <w:pStyle w:val="Akapitzlist"/>
        <w:widowControl w:val="0"/>
        <w:numPr>
          <w:ilvl w:val="0"/>
          <w:numId w:val="7"/>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Publiczne Przedszkole Nr 11 ul. Sieradzka 7-9, 98-220 Zduńska Wola</w:t>
      </w:r>
      <w:r w:rsidR="00917FD1">
        <w:rPr>
          <w:rFonts w:ascii="Times New Roman" w:hAnsi="Times New Roman" w:cs="Times New Roman"/>
          <w:sz w:val="24"/>
          <w:szCs w:val="24"/>
        </w:rPr>
        <w:t>,</w:t>
      </w:r>
    </w:p>
    <w:p w14:paraId="102345D4" w14:textId="1AF796AB" w:rsidR="002A6120" w:rsidRPr="00EA6835" w:rsidRDefault="002A6120" w:rsidP="00D02E6F">
      <w:pPr>
        <w:pStyle w:val="Akapitzlist"/>
        <w:widowControl w:val="0"/>
        <w:numPr>
          <w:ilvl w:val="0"/>
          <w:numId w:val="7"/>
        </w:numPr>
        <w:suppressAutoHyphens/>
        <w:spacing w:after="0" w:line="360" w:lineRule="auto"/>
        <w:jc w:val="both"/>
        <w:rPr>
          <w:rFonts w:ascii="Times New Roman" w:hAnsi="Times New Roman" w:cs="Times New Roman"/>
          <w:sz w:val="24"/>
          <w:szCs w:val="24"/>
        </w:rPr>
      </w:pPr>
      <w:r w:rsidRPr="00EA6835">
        <w:rPr>
          <w:rFonts w:ascii="Times New Roman" w:hAnsi="Times New Roman" w:cs="Times New Roman"/>
          <w:sz w:val="24"/>
          <w:szCs w:val="24"/>
        </w:rPr>
        <w:t xml:space="preserve">Miejski Ośrodek Sportu i Rekreacji </w:t>
      </w:r>
      <w:r w:rsidR="00640590">
        <w:rPr>
          <w:rFonts w:ascii="Times New Roman" w:hAnsi="Times New Roman" w:cs="Times New Roman"/>
          <w:sz w:val="24"/>
          <w:szCs w:val="24"/>
        </w:rPr>
        <w:t xml:space="preserve">w Zduńskiej Woli </w:t>
      </w:r>
      <w:r w:rsidRPr="00EA6835">
        <w:rPr>
          <w:rFonts w:ascii="Times New Roman" w:hAnsi="Times New Roman" w:cs="Times New Roman"/>
          <w:sz w:val="24"/>
          <w:szCs w:val="24"/>
        </w:rPr>
        <w:t>ul. prof. dr. Tadeusza Kobusiewicza 2-18, 98-220 Zduńska Wola</w:t>
      </w:r>
      <w:r w:rsidR="00917FD1" w:rsidRPr="00EA6835">
        <w:rPr>
          <w:rFonts w:ascii="Times New Roman" w:hAnsi="Times New Roman" w:cs="Times New Roman"/>
          <w:sz w:val="24"/>
          <w:szCs w:val="24"/>
        </w:rPr>
        <w:t>,</w:t>
      </w:r>
    </w:p>
    <w:p w14:paraId="231B4CD9" w14:textId="44FCC9CA" w:rsidR="00FA3E94" w:rsidRPr="005F0958" w:rsidRDefault="004E7355" w:rsidP="00D02E6F">
      <w:pPr>
        <w:pStyle w:val="Tekstpodstawowy"/>
        <w:numPr>
          <w:ilvl w:val="0"/>
          <w:numId w:val="9"/>
        </w:numPr>
        <w:spacing w:after="0" w:line="360" w:lineRule="auto"/>
        <w:jc w:val="both"/>
      </w:pPr>
      <w:r>
        <w:t>o</w:t>
      </w:r>
      <w:r w:rsidR="0081550D" w:rsidRPr="005F0958">
        <w:t>twarcie</w:t>
      </w:r>
      <w:r w:rsidR="00663559" w:rsidRPr="005F0958">
        <w:t xml:space="preserve"> </w:t>
      </w:r>
      <w:r w:rsidR="0081550D" w:rsidRPr="005F0958">
        <w:t xml:space="preserve">i prowadzenie </w:t>
      </w:r>
      <w:r w:rsidR="00663559" w:rsidRPr="005F0958">
        <w:t xml:space="preserve">rachunku </w:t>
      </w:r>
      <w:r w:rsidR="0081550D" w:rsidRPr="005F0958">
        <w:t xml:space="preserve">dla </w:t>
      </w:r>
      <w:r w:rsidR="00802D4B" w:rsidRPr="005F0958">
        <w:t>Pracowniczej Kasy Zapomogowo-Pożyczkowej przy Urzędzie Miasta</w:t>
      </w:r>
      <w:r w:rsidR="00E518A5">
        <w:t>,</w:t>
      </w:r>
    </w:p>
    <w:p w14:paraId="3B6BA77B" w14:textId="3155DBA4" w:rsidR="00802D4B" w:rsidRPr="005F0958" w:rsidRDefault="004E7355" w:rsidP="00D02E6F">
      <w:pPr>
        <w:pStyle w:val="Tekstpodstawowy"/>
        <w:numPr>
          <w:ilvl w:val="0"/>
          <w:numId w:val="9"/>
        </w:numPr>
        <w:spacing w:after="0" w:line="360" w:lineRule="auto"/>
        <w:jc w:val="both"/>
      </w:pPr>
      <w:r>
        <w:t>o</w:t>
      </w:r>
      <w:r w:rsidR="0081550D" w:rsidRPr="005F0958">
        <w:t xml:space="preserve">twarcie i prowadzenie rachunków bieżących, pomocniczych i dodatkowych </w:t>
      </w:r>
      <w:r w:rsidR="0024546D">
        <w:t>Z</w:t>
      </w:r>
      <w:r w:rsidR="0081550D" w:rsidRPr="005F0958">
        <w:t>FŚ</w:t>
      </w:r>
      <w:r w:rsidR="0024546D">
        <w:t xml:space="preserve">S </w:t>
      </w:r>
      <w:r w:rsidR="0081550D" w:rsidRPr="005F0958">
        <w:t xml:space="preserve">dla </w:t>
      </w:r>
      <w:r w:rsidR="00802D4B" w:rsidRPr="005F0958">
        <w:t>instytucji kultury:</w:t>
      </w:r>
    </w:p>
    <w:p w14:paraId="2C04F89F" w14:textId="49679C08" w:rsidR="00802D4B" w:rsidRPr="005F0958" w:rsidRDefault="00802D4B" w:rsidP="00D02E6F">
      <w:pPr>
        <w:pStyle w:val="Akapitzlist"/>
        <w:widowControl w:val="0"/>
        <w:numPr>
          <w:ilvl w:val="0"/>
          <w:numId w:val="8"/>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 xml:space="preserve">Miejska Biblioteka Publiczna, im. Jerzego Szaniawskiego ul. Łaska 12, </w:t>
      </w:r>
      <w:r w:rsidR="00640590">
        <w:rPr>
          <w:rFonts w:ascii="Times New Roman" w:hAnsi="Times New Roman" w:cs="Times New Roman"/>
          <w:sz w:val="24"/>
          <w:szCs w:val="24"/>
        </w:rPr>
        <w:t xml:space="preserve">                       </w:t>
      </w:r>
      <w:r w:rsidRPr="005F0958">
        <w:rPr>
          <w:rFonts w:ascii="Times New Roman" w:hAnsi="Times New Roman" w:cs="Times New Roman"/>
          <w:sz w:val="24"/>
          <w:szCs w:val="24"/>
        </w:rPr>
        <w:t>98-220 Zduńska Wola,</w:t>
      </w:r>
    </w:p>
    <w:p w14:paraId="55C2A48E" w14:textId="1FF41E38" w:rsidR="00802D4B" w:rsidRPr="005F0958" w:rsidRDefault="00802D4B" w:rsidP="00D02E6F">
      <w:pPr>
        <w:pStyle w:val="Akapitzlist"/>
        <w:widowControl w:val="0"/>
        <w:numPr>
          <w:ilvl w:val="0"/>
          <w:numId w:val="8"/>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lastRenderedPageBreak/>
        <w:t>Miejski Dom Kultury</w:t>
      </w:r>
      <w:r w:rsidR="0081550D" w:rsidRPr="005F0958">
        <w:rPr>
          <w:rFonts w:ascii="Times New Roman" w:hAnsi="Times New Roman" w:cs="Times New Roman"/>
          <w:sz w:val="24"/>
          <w:szCs w:val="24"/>
        </w:rPr>
        <w:t>,</w:t>
      </w:r>
      <w:r w:rsidRPr="005F0958">
        <w:rPr>
          <w:rFonts w:ascii="Times New Roman" w:hAnsi="Times New Roman" w:cs="Times New Roman"/>
          <w:sz w:val="24"/>
          <w:szCs w:val="24"/>
        </w:rPr>
        <w:t xml:space="preserve"> ul. Łaska 12, 98-220 Zduńska Wola,</w:t>
      </w:r>
    </w:p>
    <w:p w14:paraId="272FCFA7" w14:textId="7A3EBC14" w:rsidR="00802D4B" w:rsidRDefault="00802D4B" w:rsidP="00D02E6F">
      <w:pPr>
        <w:pStyle w:val="Akapitzlist"/>
        <w:widowControl w:val="0"/>
        <w:numPr>
          <w:ilvl w:val="0"/>
          <w:numId w:val="8"/>
        </w:numPr>
        <w:suppressAutoHyphens/>
        <w:spacing w:after="0" w:line="360" w:lineRule="auto"/>
        <w:jc w:val="both"/>
        <w:rPr>
          <w:rFonts w:ascii="Times New Roman" w:hAnsi="Times New Roman" w:cs="Times New Roman"/>
          <w:sz w:val="24"/>
          <w:szCs w:val="24"/>
        </w:rPr>
      </w:pPr>
      <w:r w:rsidRPr="005F0958">
        <w:rPr>
          <w:rFonts w:ascii="Times New Roman" w:hAnsi="Times New Roman" w:cs="Times New Roman"/>
          <w:sz w:val="24"/>
          <w:szCs w:val="24"/>
        </w:rPr>
        <w:t>Muzeum Historii Miasta Zduńska Wola</w:t>
      </w:r>
      <w:r w:rsidR="0081550D" w:rsidRPr="005F0958">
        <w:rPr>
          <w:rFonts w:ascii="Times New Roman" w:hAnsi="Times New Roman" w:cs="Times New Roman"/>
          <w:sz w:val="24"/>
          <w:szCs w:val="24"/>
        </w:rPr>
        <w:t>,</w:t>
      </w:r>
      <w:r w:rsidRPr="005F0958">
        <w:rPr>
          <w:rFonts w:ascii="Times New Roman" w:hAnsi="Times New Roman" w:cs="Times New Roman"/>
          <w:sz w:val="24"/>
          <w:szCs w:val="24"/>
        </w:rPr>
        <w:t xml:space="preserve"> ul. Stefana Złotnickiego 7, </w:t>
      </w:r>
      <w:r w:rsidR="00640590">
        <w:rPr>
          <w:rFonts w:ascii="Times New Roman" w:hAnsi="Times New Roman" w:cs="Times New Roman"/>
          <w:sz w:val="24"/>
          <w:szCs w:val="24"/>
        </w:rPr>
        <w:t xml:space="preserve">                                           </w:t>
      </w:r>
      <w:r w:rsidRPr="005F0958">
        <w:rPr>
          <w:rFonts w:ascii="Times New Roman" w:hAnsi="Times New Roman" w:cs="Times New Roman"/>
          <w:sz w:val="24"/>
          <w:szCs w:val="24"/>
        </w:rPr>
        <w:t>98-220 Zduńska Wola.</w:t>
      </w:r>
    </w:p>
    <w:p w14:paraId="3356037D" w14:textId="77777777" w:rsidR="0027381D" w:rsidRDefault="0027381D" w:rsidP="00D02E6F">
      <w:pPr>
        <w:pStyle w:val="Akapitzlist"/>
        <w:widowControl w:val="0"/>
        <w:numPr>
          <w:ilvl w:val="0"/>
          <w:numId w:val="41"/>
        </w:numPr>
        <w:suppressAutoHyphens/>
        <w:spacing w:after="0" w:line="360" w:lineRule="auto"/>
        <w:jc w:val="both"/>
        <w:rPr>
          <w:rFonts w:ascii="Times New Roman" w:hAnsi="Times New Roman" w:cs="Times New Roman"/>
          <w:sz w:val="24"/>
          <w:szCs w:val="24"/>
        </w:rPr>
      </w:pPr>
      <w:r w:rsidRPr="0027381D">
        <w:rPr>
          <w:rFonts w:ascii="Times New Roman" w:hAnsi="Times New Roman" w:cs="Times New Roman"/>
          <w:sz w:val="24"/>
          <w:szCs w:val="24"/>
        </w:rPr>
        <w:t xml:space="preserve">Otwarcie nowego rachunku i wydanie zaświadczenia o otwarciu rachunku musi nastąpić w terminie nie dłuższym niż </w:t>
      </w:r>
      <w:r>
        <w:rPr>
          <w:rFonts w:ascii="Times New Roman" w:hAnsi="Times New Roman" w:cs="Times New Roman"/>
          <w:sz w:val="24"/>
          <w:szCs w:val="24"/>
        </w:rPr>
        <w:t>trzy</w:t>
      </w:r>
      <w:r w:rsidRPr="0027381D">
        <w:rPr>
          <w:rFonts w:ascii="Times New Roman" w:hAnsi="Times New Roman" w:cs="Times New Roman"/>
          <w:sz w:val="24"/>
          <w:szCs w:val="24"/>
        </w:rPr>
        <w:t xml:space="preserve"> dni robocze od dnia złożenia wniosk</w:t>
      </w:r>
      <w:r>
        <w:rPr>
          <w:rFonts w:ascii="Times New Roman" w:hAnsi="Times New Roman" w:cs="Times New Roman"/>
          <w:sz w:val="24"/>
          <w:szCs w:val="24"/>
        </w:rPr>
        <w:t>u.</w:t>
      </w:r>
    </w:p>
    <w:p w14:paraId="74CB5126" w14:textId="5F21B18F" w:rsidR="008C2AC3" w:rsidRPr="0027381D" w:rsidRDefault="008C2AC3" w:rsidP="00D02E6F">
      <w:pPr>
        <w:pStyle w:val="Akapitzlist"/>
        <w:widowControl w:val="0"/>
        <w:numPr>
          <w:ilvl w:val="0"/>
          <w:numId w:val="41"/>
        </w:numPr>
        <w:suppressAutoHyphens/>
        <w:spacing w:after="0" w:line="360" w:lineRule="auto"/>
        <w:jc w:val="both"/>
        <w:rPr>
          <w:rFonts w:ascii="Times New Roman" w:hAnsi="Times New Roman" w:cs="Times New Roman"/>
          <w:sz w:val="24"/>
          <w:szCs w:val="24"/>
        </w:rPr>
      </w:pPr>
      <w:r w:rsidRPr="0027381D">
        <w:rPr>
          <w:rFonts w:ascii="Times New Roman" w:hAnsi="Times New Roman" w:cs="Times New Roman"/>
          <w:sz w:val="24"/>
          <w:szCs w:val="24"/>
        </w:rPr>
        <w:t xml:space="preserve">Zamawiający wymaga otwarcia dwóch rachunków VAT do obsługi Zamawiającego  </w:t>
      </w:r>
      <w:r w:rsidR="003055D5">
        <w:rPr>
          <w:rFonts w:ascii="Times New Roman" w:hAnsi="Times New Roman" w:cs="Times New Roman"/>
          <w:sz w:val="24"/>
          <w:szCs w:val="24"/>
        </w:rPr>
        <w:t xml:space="preserve">                  </w:t>
      </w:r>
      <w:r w:rsidRPr="0027381D">
        <w:rPr>
          <w:rFonts w:ascii="Times New Roman" w:hAnsi="Times New Roman" w:cs="Times New Roman"/>
          <w:sz w:val="24"/>
          <w:szCs w:val="24"/>
        </w:rPr>
        <w:t>i jednostek budżetowych</w:t>
      </w:r>
      <w:r w:rsidR="00E51EBB">
        <w:rPr>
          <w:rFonts w:ascii="Times New Roman" w:hAnsi="Times New Roman" w:cs="Times New Roman"/>
          <w:sz w:val="24"/>
          <w:szCs w:val="24"/>
        </w:rPr>
        <w:t>. Dla instytucji kultury zgodnie z obowiązującymi przepisami.</w:t>
      </w:r>
    </w:p>
    <w:p w14:paraId="2A30563B" w14:textId="584A6599" w:rsidR="00802D4B" w:rsidRDefault="00802D4B" w:rsidP="00362EB2">
      <w:pPr>
        <w:pStyle w:val="Tekstpodstawowy"/>
        <w:spacing w:after="0" w:line="360" w:lineRule="auto"/>
        <w:ind w:firstLine="284"/>
        <w:jc w:val="both"/>
      </w:pPr>
      <w:r w:rsidRPr="005F0958">
        <w:t xml:space="preserve">Zamawiający, w okresie obowiązywania umowy, zastrzega sobie prawo otwarcia w razie potrzeby nowych rachunków bankowych na warunkach określonych w ofercie wybranej </w:t>
      </w:r>
      <w:r w:rsidR="003055D5">
        <w:t xml:space="preserve">                       </w:t>
      </w:r>
      <w:r w:rsidRPr="005F0958">
        <w:t>w niniejszym przetargu.</w:t>
      </w:r>
    </w:p>
    <w:p w14:paraId="27911A51" w14:textId="77777777" w:rsidR="009C2CF1" w:rsidRDefault="009C2CF1" w:rsidP="009C2CF1">
      <w:pPr>
        <w:pStyle w:val="Tekstpodstawowy"/>
        <w:spacing w:after="0" w:line="360" w:lineRule="auto"/>
        <w:ind w:left="720"/>
        <w:jc w:val="both"/>
      </w:pPr>
    </w:p>
    <w:p w14:paraId="3736948A" w14:textId="0307A15E" w:rsidR="00FD0C8D" w:rsidRPr="005F0958" w:rsidRDefault="00802D4B" w:rsidP="00362EB2">
      <w:pPr>
        <w:pStyle w:val="Tekstpodstawowy"/>
        <w:numPr>
          <w:ilvl w:val="1"/>
          <w:numId w:val="1"/>
        </w:numPr>
        <w:spacing w:after="0" w:line="360" w:lineRule="auto"/>
        <w:ind w:left="284" w:hanging="284"/>
        <w:jc w:val="both"/>
        <w:rPr>
          <w:b/>
        </w:rPr>
      </w:pPr>
      <w:r w:rsidRPr="005F0958">
        <w:rPr>
          <w:b/>
        </w:rPr>
        <w:t>Realizowanie poleceń przelew</w:t>
      </w:r>
      <w:r w:rsidR="00DE2D96" w:rsidRPr="005F0958">
        <w:rPr>
          <w:b/>
        </w:rPr>
        <w:t>ów krajowych i zagranicznych</w:t>
      </w:r>
      <w:r w:rsidR="00FD0C8D" w:rsidRPr="005F0958">
        <w:rPr>
          <w:b/>
        </w:rPr>
        <w:t xml:space="preserve"> </w:t>
      </w:r>
    </w:p>
    <w:p w14:paraId="0C75F279" w14:textId="442FA6C6" w:rsidR="00FD0C8D" w:rsidRPr="005F0958" w:rsidRDefault="001B1D4F" w:rsidP="00D02E6F">
      <w:pPr>
        <w:pStyle w:val="Tekstpodstawowy"/>
        <w:numPr>
          <w:ilvl w:val="0"/>
          <w:numId w:val="3"/>
        </w:numPr>
        <w:spacing w:after="0" w:line="360" w:lineRule="auto"/>
        <w:jc w:val="both"/>
        <w:rPr>
          <w:b/>
        </w:rPr>
      </w:pPr>
      <w:r w:rsidRPr="001B1D4F">
        <w:rPr>
          <w:bCs/>
        </w:rPr>
        <w:t>O</w:t>
      </w:r>
      <w:r w:rsidR="00FD0C8D" w:rsidRPr="001B1D4F">
        <w:rPr>
          <w:rFonts w:eastAsia="Times New Roman"/>
          <w:lang w:eastAsia="pl-PL"/>
        </w:rPr>
        <w:t>peracj</w:t>
      </w:r>
      <w:r w:rsidRPr="001B1D4F">
        <w:rPr>
          <w:rFonts w:eastAsia="Times New Roman"/>
          <w:lang w:eastAsia="pl-PL"/>
        </w:rPr>
        <w:t>a</w:t>
      </w:r>
      <w:r w:rsidR="00FD0C8D" w:rsidRPr="001B1D4F">
        <w:rPr>
          <w:rFonts w:eastAsia="Times New Roman"/>
          <w:lang w:eastAsia="pl-PL"/>
        </w:rPr>
        <w:t xml:space="preserve"> polecenia przelewu</w:t>
      </w:r>
      <w:r w:rsidR="00231404" w:rsidRPr="001B1D4F">
        <w:rPr>
          <w:rFonts w:eastAsia="Times New Roman"/>
          <w:lang w:eastAsia="pl-PL"/>
        </w:rPr>
        <w:t xml:space="preserve"> </w:t>
      </w:r>
      <w:r w:rsidRPr="001B1D4F">
        <w:rPr>
          <w:rFonts w:eastAsia="Times New Roman"/>
          <w:lang w:eastAsia="pl-PL"/>
        </w:rPr>
        <w:t xml:space="preserve">może być zrealizowana </w:t>
      </w:r>
      <w:r w:rsidR="00FD0C8D" w:rsidRPr="005F0958">
        <w:rPr>
          <w:rFonts w:eastAsia="Times New Roman"/>
          <w:lang w:eastAsia="pl-PL"/>
        </w:rPr>
        <w:t xml:space="preserve">wyłącznie na podstawie dyspozycji podpisanych przez osoby upoważnione do dysponowania rachunkami, </w:t>
      </w:r>
      <w:r w:rsidR="00332FD5">
        <w:rPr>
          <w:rFonts w:eastAsia="Times New Roman"/>
          <w:lang w:eastAsia="pl-PL"/>
        </w:rPr>
        <w:t xml:space="preserve">                                            </w:t>
      </w:r>
      <w:r w:rsidR="00FD0C8D" w:rsidRPr="005F0958">
        <w:rPr>
          <w:rFonts w:eastAsia="Times New Roman"/>
          <w:lang w:eastAsia="pl-PL"/>
        </w:rPr>
        <w:t>a wymienione w karcie wzorów podpisów.</w:t>
      </w:r>
    </w:p>
    <w:p w14:paraId="1FB3B004" w14:textId="55D5F71D" w:rsidR="00802D4B" w:rsidRPr="005F0958" w:rsidRDefault="00802D4B" w:rsidP="00D02E6F">
      <w:pPr>
        <w:pStyle w:val="Akapitzlist"/>
        <w:widowControl w:val="0"/>
        <w:numPr>
          <w:ilvl w:val="0"/>
          <w:numId w:val="3"/>
        </w:numPr>
        <w:suppressAutoHyphens/>
        <w:spacing w:after="0" w:line="360" w:lineRule="auto"/>
        <w:ind w:left="567" w:hanging="283"/>
        <w:jc w:val="both"/>
        <w:rPr>
          <w:rFonts w:ascii="Times New Roman" w:hAnsi="Times New Roman" w:cs="Times New Roman"/>
          <w:sz w:val="24"/>
          <w:szCs w:val="24"/>
        </w:rPr>
      </w:pPr>
      <w:r w:rsidRPr="005F0958">
        <w:rPr>
          <w:rFonts w:ascii="Times New Roman" w:hAnsi="Times New Roman" w:cs="Times New Roman"/>
          <w:sz w:val="24"/>
          <w:szCs w:val="24"/>
        </w:rPr>
        <w:t>Wykonywanie polecenia przelewu ma być możliwe za pomocą bankowości elektronicznej</w:t>
      </w:r>
      <w:r w:rsidR="00227194" w:rsidRPr="005F0958">
        <w:rPr>
          <w:rFonts w:ascii="Times New Roman" w:hAnsi="Times New Roman" w:cs="Times New Roman"/>
          <w:sz w:val="24"/>
          <w:szCs w:val="24"/>
        </w:rPr>
        <w:t xml:space="preserve"> </w:t>
      </w:r>
      <w:r w:rsidR="00227194" w:rsidRPr="00EA6835">
        <w:rPr>
          <w:rFonts w:ascii="Times New Roman" w:hAnsi="Times New Roman" w:cs="Times New Roman"/>
          <w:sz w:val="24"/>
          <w:szCs w:val="24"/>
        </w:rPr>
        <w:t>oraz</w:t>
      </w:r>
      <w:r w:rsidRPr="005F0958">
        <w:rPr>
          <w:rFonts w:ascii="Times New Roman" w:hAnsi="Times New Roman" w:cs="Times New Roman"/>
          <w:color w:val="00B050"/>
          <w:sz w:val="24"/>
          <w:szCs w:val="24"/>
        </w:rPr>
        <w:t xml:space="preserve"> </w:t>
      </w:r>
      <w:r w:rsidRPr="005F0958">
        <w:rPr>
          <w:rFonts w:ascii="Times New Roman" w:hAnsi="Times New Roman" w:cs="Times New Roman"/>
          <w:sz w:val="24"/>
          <w:szCs w:val="24"/>
        </w:rPr>
        <w:t>w formie papierowej</w:t>
      </w:r>
      <w:r w:rsidR="00FD0C8D" w:rsidRPr="005F0958">
        <w:rPr>
          <w:rFonts w:ascii="Times New Roman" w:hAnsi="Times New Roman" w:cs="Times New Roman"/>
          <w:sz w:val="24"/>
          <w:szCs w:val="24"/>
        </w:rPr>
        <w:t>.</w:t>
      </w:r>
      <w:r w:rsidRPr="005F0958">
        <w:rPr>
          <w:rFonts w:ascii="Times New Roman" w:hAnsi="Times New Roman" w:cs="Times New Roman"/>
          <w:strike/>
          <w:color w:val="FF0000"/>
          <w:sz w:val="24"/>
          <w:szCs w:val="24"/>
        </w:rPr>
        <w:t xml:space="preserve"> </w:t>
      </w:r>
    </w:p>
    <w:p w14:paraId="4B7441A6" w14:textId="01201FAD" w:rsidR="00802D4B" w:rsidRPr="005F0958" w:rsidRDefault="00802D4B" w:rsidP="00D02E6F">
      <w:pPr>
        <w:pStyle w:val="Akapitzlist"/>
        <w:widowControl w:val="0"/>
        <w:numPr>
          <w:ilvl w:val="0"/>
          <w:numId w:val="3"/>
        </w:numPr>
        <w:suppressAutoHyphens/>
        <w:spacing w:after="0" w:line="360" w:lineRule="auto"/>
        <w:ind w:left="567" w:hanging="283"/>
        <w:jc w:val="both"/>
        <w:rPr>
          <w:rFonts w:ascii="Times New Roman" w:hAnsi="Times New Roman" w:cs="Times New Roman"/>
          <w:sz w:val="24"/>
          <w:szCs w:val="24"/>
        </w:rPr>
      </w:pPr>
      <w:r w:rsidRPr="005F0958">
        <w:rPr>
          <w:rFonts w:ascii="Times New Roman" w:hAnsi="Times New Roman" w:cs="Times New Roman"/>
          <w:sz w:val="24"/>
          <w:szCs w:val="24"/>
        </w:rPr>
        <w:t>Wymagane są trzy sesje rozliczeniowe w systemie ELI</w:t>
      </w:r>
      <w:r w:rsidR="00332FD5">
        <w:rPr>
          <w:rFonts w:ascii="Times New Roman" w:hAnsi="Times New Roman" w:cs="Times New Roman"/>
          <w:sz w:val="24"/>
          <w:szCs w:val="24"/>
        </w:rPr>
        <w:t>X</w:t>
      </w:r>
      <w:r w:rsidRPr="005F0958">
        <w:rPr>
          <w:rFonts w:ascii="Times New Roman" w:hAnsi="Times New Roman" w:cs="Times New Roman"/>
          <w:sz w:val="24"/>
          <w:szCs w:val="24"/>
        </w:rPr>
        <w:t>IR.</w:t>
      </w:r>
    </w:p>
    <w:p w14:paraId="46075FFC" w14:textId="145E306E" w:rsidR="00802D4B" w:rsidRPr="005F0958" w:rsidRDefault="00802D4B" w:rsidP="00D02E6F">
      <w:pPr>
        <w:pStyle w:val="Akapitzlist"/>
        <w:numPr>
          <w:ilvl w:val="0"/>
          <w:numId w:val="3"/>
        </w:numPr>
        <w:tabs>
          <w:tab w:val="left" w:pos="1854"/>
        </w:tabs>
        <w:spacing w:after="0" w:line="360" w:lineRule="auto"/>
        <w:ind w:left="567" w:hanging="283"/>
        <w:jc w:val="both"/>
        <w:rPr>
          <w:rFonts w:ascii="Times New Roman" w:hAnsi="Times New Roman" w:cs="Times New Roman"/>
          <w:sz w:val="24"/>
          <w:szCs w:val="24"/>
        </w:rPr>
      </w:pPr>
      <w:r w:rsidRPr="005F0958">
        <w:rPr>
          <w:rFonts w:ascii="Times New Roman" w:hAnsi="Times New Roman" w:cs="Times New Roman"/>
          <w:sz w:val="24"/>
          <w:szCs w:val="24"/>
        </w:rPr>
        <w:t xml:space="preserve">Złożone do realizacji przelewy muszą zostać zrealizowane </w:t>
      </w:r>
      <w:r w:rsidR="00003927" w:rsidRPr="005F0958">
        <w:rPr>
          <w:rFonts w:ascii="Times New Roman" w:hAnsi="Times New Roman" w:cs="Times New Roman"/>
          <w:sz w:val="24"/>
          <w:szCs w:val="24"/>
        </w:rPr>
        <w:t xml:space="preserve">przez </w:t>
      </w:r>
      <w:r w:rsidR="00003927">
        <w:rPr>
          <w:rFonts w:ascii="Times New Roman" w:hAnsi="Times New Roman" w:cs="Times New Roman"/>
          <w:sz w:val="24"/>
          <w:szCs w:val="24"/>
        </w:rPr>
        <w:t>Wykonawcę</w:t>
      </w:r>
      <w:r w:rsidR="00003927" w:rsidRPr="005F0958">
        <w:rPr>
          <w:rFonts w:ascii="Times New Roman" w:hAnsi="Times New Roman" w:cs="Times New Roman"/>
          <w:sz w:val="24"/>
          <w:szCs w:val="24"/>
        </w:rPr>
        <w:t xml:space="preserve"> </w:t>
      </w:r>
      <w:r w:rsidR="00F90F20">
        <w:rPr>
          <w:rFonts w:ascii="Times New Roman" w:hAnsi="Times New Roman" w:cs="Times New Roman"/>
          <w:sz w:val="24"/>
          <w:szCs w:val="24"/>
        </w:rPr>
        <w:t xml:space="preserve">                              </w:t>
      </w:r>
      <w:r w:rsidRPr="005F0958">
        <w:rPr>
          <w:rFonts w:ascii="Times New Roman" w:hAnsi="Times New Roman" w:cs="Times New Roman"/>
          <w:sz w:val="24"/>
          <w:szCs w:val="24"/>
        </w:rPr>
        <w:t>w pierwszej możliwej</w:t>
      </w:r>
      <w:r w:rsidR="00332FD5">
        <w:rPr>
          <w:rFonts w:ascii="Times New Roman" w:hAnsi="Times New Roman" w:cs="Times New Roman"/>
          <w:sz w:val="24"/>
          <w:szCs w:val="24"/>
        </w:rPr>
        <w:t xml:space="preserve"> </w:t>
      </w:r>
      <w:r w:rsidRPr="005F0958">
        <w:rPr>
          <w:rFonts w:ascii="Times New Roman" w:hAnsi="Times New Roman" w:cs="Times New Roman"/>
          <w:sz w:val="24"/>
          <w:szCs w:val="24"/>
        </w:rPr>
        <w:t>do przeprowadzenia sesji.</w:t>
      </w:r>
    </w:p>
    <w:p w14:paraId="23FA28DB" w14:textId="33E1406F" w:rsidR="00802D4B" w:rsidRPr="005F0958" w:rsidRDefault="00802D4B" w:rsidP="00D02E6F">
      <w:pPr>
        <w:pStyle w:val="Akapitzlist"/>
        <w:numPr>
          <w:ilvl w:val="0"/>
          <w:numId w:val="3"/>
        </w:numPr>
        <w:tabs>
          <w:tab w:val="left" w:pos="1854"/>
        </w:tabs>
        <w:spacing w:after="0" w:line="360" w:lineRule="auto"/>
        <w:ind w:left="567" w:hanging="283"/>
        <w:jc w:val="both"/>
        <w:rPr>
          <w:rFonts w:ascii="Times New Roman" w:hAnsi="Times New Roman" w:cs="Times New Roman"/>
          <w:sz w:val="24"/>
          <w:szCs w:val="24"/>
        </w:rPr>
      </w:pPr>
      <w:r w:rsidRPr="005F0958">
        <w:rPr>
          <w:rFonts w:ascii="Times New Roman" w:hAnsi="Times New Roman" w:cs="Times New Roman"/>
          <w:sz w:val="24"/>
          <w:szCs w:val="24"/>
        </w:rPr>
        <w:t>Przelewy zlecone</w:t>
      </w:r>
      <w:r w:rsidR="007B5484">
        <w:rPr>
          <w:rFonts w:ascii="Times New Roman" w:hAnsi="Times New Roman" w:cs="Times New Roman"/>
          <w:sz w:val="24"/>
          <w:szCs w:val="24"/>
        </w:rPr>
        <w:t xml:space="preserve"> </w:t>
      </w:r>
      <w:r w:rsidR="007B5484" w:rsidRPr="008E1273">
        <w:rPr>
          <w:rFonts w:ascii="Times New Roman" w:hAnsi="Times New Roman" w:cs="Times New Roman"/>
          <w:sz w:val="24"/>
          <w:szCs w:val="24"/>
        </w:rPr>
        <w:t>kanałem elektronicznym</w:t>
      </w:r>
      <w:r w:rsidR="007B5484" w:rsidRPr="007B5484">
        <w:rPr>
          <w:rFonts w:ascii="Times New Roman" w:hAnsi="Times New Roman" w:cs="Times New Roman"/>
          <w:color w:val="00B050"/>
          <w:sz w:val="24"/>
          <w:szCs w:val="24"/>
        </w:rPr>
        <w:t xml:space="preserve"> </w:t>
      </w:r>
      <w:r w:rsidRPr="007B5484">
        <w:rPr>
          <w:rFonts w:ascii="Times New Roman" w:hAnsi="Times New Roman" w:cs="Times New Roman"/>
          <w:color w:val="00B050"/>
          <w:sz w:val="24"/>
          <w:szCs w:val="24"/>
        </w:rPr>
        <w:t xml:space="preserve"> </w:t>
      </w:r>
      <w:r w:rsidR="001B70A3" w:rsidRPr="00EA6835">
        <w:rPr>
          <w:rFonts w:ascii="Times New Roman" w:hAnsi="Times New Roman" w:cs="Times New Roman"/>
          <w:sz w:val="24"/>
          <w:szCs w:val="24"/>
        </w:rPr>
        <w:t>do</w:t>
      </w:r>
      <w:r w:rsidR="00231404" w:rsidRPr="00EA6835">
        <w:rPr>
          <w:rFonts w:ascii="Times New Roman" w:hAnsi="Times New Roman" w:cs="Times New Roman"/>
          <w:sz w:val="24"/>
          <w:szCs w:val="24"/>
        </w:rPr>
        <w:t xml:space="preserve"> 15 minut </w:t>
      </w:r>
      <w:r w:rsidRPr="005F0958">
        <w:rPr>
          <w:rFonts w:ascii="Times New Roman" w:hAnsi="Times New Roman" w:cs="Times New Roman"/>
          <w:sz w:val="24"/>
          <w:szCs w:val="24"/>
        </w:rPr>
        <w:t>przed ostatnią sesją wychodzącą, realizowane</w:t>
      </w:r>
      <w:r w:rsidR="007B5484">
        <w:rPr>
          <w:rFonts w:ascii="Times New Roman" w:hAnsi="Times New Roman" w:cs="Times New Roman"/>
          <w:sz w:val="24"/>
          <w:szCs w:val="24"/>
        </w:rPr>
        <w:t xml:space="preserve"> </w:t>
      </w:r>
      <w:r w:rsidRPr="005F0958">
        <w:rPr>
          <w:rFonts w:ascii="Times New Roman" w:hAnsi="Times New Roman" w:cs="Times New Roman"/>
          <w:sz w:val="24"/>
          <w:szCs w:val="24"/>
        </w:rPr>
        <w:t>za pomocą systemu ELIXIR, mają być przekazane w tym samym dniu roboczym. Nie dopuszcza się możliwości przetrzymywania zlecenia.</w:t>
      </w:r>
    </w:p>
    <w:p w14:paraId="4EFE1906" w14:textId="3AAC0406" w:rsidR="00802D4B" w:rsidRPr="005F0958" w:rsidRDefault="00802D4B" w:rsidP="00D02E6F">
      <w:pPr>
        <w:pStyle w:val="Akapitzlist"/>
        <w:numPr>
          <w:ilvl w:val="0"/>
          <w:numId w:val="3"/>
        </w:numPr>
        <w:tabs>
          <w:tab w:val="left" w:pos="1854"/>
        </w:tabs>
        <w:spacing w:after="0" w:line="360" w:lineRule="auto"/>
        <w:ind w:left="567" w:hanging="283"/>
        <w:jc w:val="both"/>
        <w:rPr>
          <w:rFonts w:ascii="Times New Roman" w:hAnsi="Times New Roman" w:cs="Times New Roman"/>
          <w:sz w:val="24"/>
          <w:szCs w:val="24"/>
        </w:rPr>
      </w:pPr>
      <w:r w:rsidRPr="005F0958">
        <w:rPr>
          <w:rFonts w:ascii="Times New Roman" w:hAnsi="Times New Roman" w:cs="Times New Roman"/>
          <w:sz w:val="24"/>
          <w:szCs w:val="24"/>
        </w:rPr>
        <w:t>Wykonawca zapewni realizację w czasie rzeczywistym przelewów między jednostkami organizacyjnymi Miasta.</w:t>
      </w:r>
    </w:p>
    <w:p w14:paraId="3767A2E2" w14:textId="47C029AC" w:rsidR="0095262D" w:rsidRPr="00B36B5D" w:rsidRDefault="00802D4B" w:rsidP="00D02E6F">
      <w:pPr>
        <w:pStyle w:val="Akapitzlist"/>
        <w:numPr>
          <w:ilvl w:val="0"/>
          <w:numId w:val="3"/>
        </w:numPr>
        <w:tabs>
          <w:tab w:val="left" w:pos="1854"/>
        </w:tabs>
        <w:spacing w:after="0" w:line="360" w:lineRule="auto"/>
        <w:ind w:left="567" w:hanging="283"/>
        <w:jc w:val="both"/>
        <w:rPr>
          <w:rFonts w:ascii="Times New Roman" w:hAnsi="Times New Roman" w:cs="Times New Roman"/>
          <w:sz w:val="24"/>
          <w:szCs w:val="24"/>
        </w:rPr>
      </w:pPr>
      <w:r w:rsidRPr="005F0958">
        <w:rPr>
          <w:rFonts w:ascii="Times New Roman" w:hAnsi="Times New Roman" w:cs="Times New Roman"/>
          <w:sz w:val="24"/>
          <w:szCs w:val="24"/>
        </w:rPr>
        <w:t>Wykonawca udostępni Zamawiającemu środki do dyspozycji w dniu, w którym wpłynęły na jego rachunek bez stosowania prowizji.</w:t>
      </w:r>
    </w:p>
    <w:p w14:paraId="206DF78C" w14:textId="0C7D1EDE" w:rsidR="00B36B5D" w:rsidRPr="00DD716A" w:rsidRDefault="002C1A21" w:rsidP="00D02E6F">
      <w:pPr>
        <w:pStyle w:val="Akapitzlist"/>
        <w:numPr>
          <w:ilvl w:val="0"/>
          <w:numId w:val="3"/>
        </w:numPr>
        <w:tabs>
          <w:tab w:val="left" w:pos="1854"/>
        </w:tabs>
        <w:spacing w:after="0" w:line="360" w:lineRule="auto"/>
        <w:ind w:left="567" w:hanging="283"/>
        <w:jc w:val="both"/>
        <w:rPr>
          <w:rFonts w:ascii="Times New Roman" w:hAnsi="Times New Roman" w:cs="Times New Roman"/>
          <w:sz w:val="24"/>
          <w:szCs w:val="24"/>
        </w:rPr>
      </w:pPr>
      <w:r w:rsidRPr="00DD716A">
        <w:rPr>
          <w:rFonts w:ascii="Times New Roman" w:hAnsi="Times New Roman" w:cs="Times New Roman"/>
          <w:sz w:val="24"/>
          <w:szCs w:val="24"/>
        </w:rPr>
        <w:t xml:space="preserve">Zamawiający wymaga aby wszystkie przelewy </w:t>
      </w:r>
      <w:r w:rsidR="00DD716A" w:rsidRPr="00DD716A">
        <w:rPr>
          <w:rFonts w:ascii="Times New Roman" w:hAnsi="Times New Roman" w:cs="Times New Roman"/>
          <w:sz w:val="24"/>
          <w:szCs w:val="24"/>
        </w:rPr>
        <w:t>zagraniczne wychodzące</w:t>
      </w:r>
      <w:r w:rsidRPr="00DD716A">
        <w:rPr>
          <w:rFonts w:ascii="Times New Roman" w:hAnsi="Times New Roman" w:cs="Times New Roman"/>
          <w:sz w:val="24"/>
          <w:szCs w:val="24"/>
        </w:rPr>
        <w:t xml:space="preserve"> w PLN </w:t>
      </w:r>
      <w:r w:rsidR="00332FD5">
        <w:rPr>
          <w:rFonts w:ascii="Times New Roman" w:hAnsi="Times New Roman" w:cs="Times New Roman"/>
          <w:sz w:val="24"/>
          <w:szCs w:val="24"/>
        </w:rPr>
        <w:t xml:space="preserve">                               </w:t>
      </w:r>
      <w:r w:rsidRPr="00DD716A">
        <w:rPr>
          <w:rFonts w:ascii="Times New Roman" w:hAnsi="Times New Roman" w:cs="Times New Roman"/>
          <w:sz w:val="24"/>
          <w:szCs w:val="24"/>
        </w:rPr>
        <w:t xml:space="preserve">i walutach obcych były realizowane w opcji kosztowej SHA. </w:t>
      </w:r>
    </w:p>
    <w:p w14:paraId="2F63C1D2" w14:textId="66C172BC" w:rsidR="000E39A0" w:rsidRPr="007B5484" w:rsidRDefault="00802D4B" w:rsidP="00D02E6F">
      <w:pPr>
        <w:pStyle w:val="Akapitzlist"/>
        <w:numPr>
          <w:ilvl w:val="0"/>
          <w:numId w:val="3"/>
        </w:numPr>
        <w:tabs>
          <w:tab w:val="left" w:pos="1854"/>
        </w:tabs>
        <w:spacing w:after="0" w:line="360" w:lineRule="auto"/>
        <w:ind w:left="567" w:hanging="283"/>
        <w:jc w:val="both"/>
        <w:rPr>
          <w:rFonts w:ascii="Times New Roman" w:hAnsi="Times New Roman" w:cs="Times New Roman"/>
          <w:color w:val="00B050"/>
          <w:sz w:val="24"/>
          <w:szCs w:val="24"/>
        </w:rPr>
      </w:pPr>
      <w:r w:rsidRPr="00B36B5D">
        <w:rPr>
          <w:rFonts w:ascii="Times New Roman" w:hAnsi="Times New Roman" w:cs="Times New Roman"/>
          <w:sz w:val="24"/>
          <w:szCs w:val="24"/>
        </w:rPr>
        <w:t>W przypadku dopuszczenia przez system</w:t>
      </w:r>
      <w:r w:rsidR="00FD0C8D" w:rsidRPr="00B36B5D">
        <w:rPr>
          <w:rFonts w:ascii="Times New Roman" w:hAnsi="Times New Roman" w:cs="Times New Roman"/>
          <w:sz w:val="24"/>
          <w:szCs w:val="24"/>
        </w:rPr>
        <w:t xml:space="preserve"> </w:t>
      </w:r>
      <w:r w:rsidRPr="00B36B5D">
        <w:rPr>
          <w:rFonts w:ascii="Times New Roman" w:hAnsi="Times New Roman" w:cs="Times New Roman"/>
          <w:sz w:val="24"/>
          <w:szCs w:val="24"/>
        </w:rPr>
        <w:t>do zrealizowania transakcji</w:t>
      </w:r>
      <w:r w:rsidR="00FD0C8D" w:rsidRPr="00B36B5D">
        <w:rPr>
          <w:rFonts w:ascii="Times New Roman" w:hAnsi="Times New Roman" w:cs="Times New Roman"/>
          <w:sz w:val="24"/>
          <w:szCs w:val="24"/>
        </w:rPr>
        <w:t xml:space="preserve"> </w:t>
      </w:r>
      <w:r w:rsidRPr="00B36B5D">
        <w:rPr>
          <w:rFonts w:ascii="Times New Roman" w:hAnsi="Times New Roman" w:cs="Times New Roman"/>
          <w:sz w:val="24"/>
          <w:szCs w:val="24"/>
        </w:rPr>
        <w:t>nieautoryzowanych</w:t>
      </w:r>
      <w:r w:rsidR="00D2731D" w:rsidRPr="00B36B5D">
        <w:rPr>
          <w:rFonts w:ascii="Times New Roman" w:hAnsi="Times New Roman" w:cs="Times New Roman"/>
          <w:sz w:val="24"/>
          <w:szCs w:val="24"/>
        </w:rPr>
        <w:t xml:space="preserve">/niewłaściwie </w:t>
      </w:r>
      <w:r w:rsidR="00FD0C8D" w:rsidRPr="00B36B5D">
        <w:rPr>
          <w:rFonts w:ascii="Times New Roman" w:hAnsi="Times New Roman" w:cs="Times New Roman"/>
          <w:sz w:val="24"/>
          <w:szCs w:val="24"/>
        </w:rPr>
        <w:t xml:space="preserve">autoryzowanych (np. przez nieuprawnionego użytkownika) z winy </w:t>
      </w:r>
      <w:r w:rsidR="00476E25" w:rsidRPr="00B36B5D">
        <w:rPr>
          <w:rFonts w:ascii="Times New Roman" w:hAnsi="Times New Roman" w:cs="Times New Roman"/>
          <w:sz w:val="24"/>
          <w:szCs w:val="24"/>
        </w:rPr>
        <w:t>Wykonawcy, na</w:t>
      </w:r>
      <w:r w:rsidRPr="00B36B5D">
        <w:rPr>
          <w:rFonts w:ascii="Times New Roman" w:hAnsi="Times New Roman" w:cs="Times New Roman"/>
          <w:sz w:val="24"/>
          <w:szCs w:val="24"/>
        </w:rPr>
        <w:t xml:space="preserve"> Wykonawcy ciąży obowiązek pokrycia strat </w:t>
      </w:r>
      <w:r w:rsidR="00332FD5">
        <w:rPr>
          <w:rFonts w:ascii="Times New Roman" w:hAnsi="Times New Roman" w:cs="Times New Roman"/>
          <w:sz w:val="24"/>
          <w:szCs w:val="24"/>
        </w:rPr>
        <w:t xml:space="preserve">                             </w:t>
      </w:r>
      <w:r w:rsidRPr="00B36B5D">
        <w:rPr>
          <w:rFonts w:ascii="Times New Roman" w:hAnsi="Times New Roman" w:cs="Times New Roman"/>
          <w:sz w:val="24"/>
          <w:szCs w:val="24"/>
        </w:rPr>
        <w:t xml:space="preserve">z tytułu dopuszczenia przez system do zrealizowania </w:t>
      </w:r>
      <w:r w:rsidR="00FD0C8D" w:rsidRPr="00B36B5D">
        <w:rPr>
          <w:rFonts w:ascii="Times New Roman" w:hAnsi="Times New Roman" w:cs="Times New Roman"/>
          <w:sz w:val="24"/>
          <w:szCs w:val="24"/>
        </w:rPr>
        <w:t xml:space="preserve">tych </w:t>
      </w:r>
      <w:r w:rsidRPr="00B36B5D">
        <w:rPr>
          <w:rFonts w:ascii="Times New Roman" w:hAnsi="Times New Roman" w:cs="Times New Roman"/>
          <w:sz w:val="24"/>
          <w:szCs w:val="24"/>
        </w:rPr>
        <w:t>transakcji.</w:t>
      </w:r>
    </w:p>
    <w:p w14:paraId="3B1B4BF3" w14:textId="77777777" w:rsidR="009C2CF1" w:rsidRPr="00E66B26" w:rsidRDefault="009C2CF1" w:rsidP="009C2CF1">
      <w:pPr>
        <w:pStyle w:val="Akapitzlist"/>
        <w:tabs>
          <w:tab w:val="left" w:pos="1854"/>
        </w:tabs>
        <w:spacing w:after="0" w:line="360" w:lineRule="auto"/>
        <w:ind w:left="567"/>
        <w:jc w:val="both"/>
        <w:rPr>
          <w:rFonts w:ascii="Times New Roman" w:hAnsi="Times New Roman" w:cs="Times New Roman"/>
          <w:color w:val="00B050"/>
          <w:sz w:val="24"/>
          <w:szCs w:val="24"/>
        </w:rPr>
      </w:pPr>
    </w:p>
    <w:p w14:paraId="405E8090" w14:textId="4EBE16C7" w:rsidR="00BB2D81" w:rsidRDefault="00165F27" w:rsidP="00362EB2">
      <w:pPr>
        <w:pStyle w:val="Tekstpodstawowy"/>
        <w:numPr>
          <w:ilvl w:val="1"/>
          <w:numId w:val="1"/>
        </w:numPr>
        <w:spacing w:after="0" w:line="360" w:lineRule="auto"/>
        <w:ind w:left="284" w:hanging="284"/>
        <w:jc w:val="both"/>
        <w:rPr>
          <w:b/>
        </w:rPr>
      </w:pPr>
      <w:r w:rsidRPr="001B70A3">
        <w:rPr>
          <w:b/>
        </w:rPr>
        <w:t xml:space="preserve">Realizowanie wszystkich wpłat na rachunki Zamawiającego i wypłat z tych rachunków  </w:t>
      </w:r>
    </w:p>
    <w:p w14:paraId="2714026E" w14:textId="2EBD945F" w:rsidR="004E7355" w:rsidRPr="007C2B60" w:rsidRDefault="00165F27" w:rsidP="00D02E6F">
      <w:pPr>
        <w:pStyle w:val="Akapitzlist"/>
        <w:widowControl w:val="0"/>
        <w:numPr>
          <w:ilvl w:val="0"/>
          <w:numId w:val="12"/>
        </w:numPr>
        <w:suppressAutoHyphens/>
        <w:spacing w:after="0" w:line="360" w:lineRule="auto"/>
        <w:jc w:val="both"/>
        <w:rPr>
          <w:rFonts w:ascii="Times New Roman" w:hAnsi="Times New Roman" w:cs="Times New Roman"/>
          <w:sz w:val="24"/>
          <w:szCs w:val="24"/>
        </w:rPr>
      </w:pPr>
      <w:r w:rsidRPr="007C2B60">
        <w:rPr>
          <w:rFonts w:ascii="Times New Roman" w:hAnsi="Times New Roman" w:cs="Times New Roman"/>
          <w:sz w:val="24"/>
          <w:szCs w:val="24"/>
        </w:rPr>
        <w:t>Wykonawca zapewni</w:t>
      </w:r>
      <w:r w:rsidR="008158C2">
        <w:rPr>
          <w:rFonts w:ascii="Times New Roman" w:hAnsi="Times New Roman" w:cs="Times New Roman"/>
          <w:sz w:val="24"/>
          <w:szCs w:val="24"/>
        </w:rPr>
        <w:t>,</w:t>
      </w:r>
      <w:r w:rsidRPr="007C2B60">
        <w:rPr>
          <w:rFonts w:ascii="Times New Roman" w:hAnsi="Times New Roman" w:cs="Times New Roman"/>
          <w:sz w:val="24"/>
          <w:szCs w:val="24"/>
        </w:rPr>
        <w:t xml:space="preserve"> </w:t>
      </w:r>
      <w:r w:rsidR="00D15380" w:rsidRPr="007C2B60">
        <w:rPr>
          <w:rFonts w:ascii="Times New Roman" w:hAnsi="Times New Roman" w:cs="Times New Roman"/>
          <w:sz w:val="24"/>
          <w:szCs w:val="24"/>
        </w:rPr>
        <w:t>w każdej formie</w:t>
      </w:r>
      <w:r w:rsidR="008158C2">
        <w:rPr>
          <w:rFonts w:ascii="Times New Roman" w:hAnsi="Times New Roman" w:cs="Times New Roman"/>
          <w:sz w:val="24"/>
          <w:szCs w:val="24"/>
        </w:rPr>
        <w:t>,</w:t>
      </w:r>
      <w:r w:rsidR="00D15380" w:rsidRPr="007C2B60">
        <w:rPr>
          <w:rFonts w:ascii="Times New Roman" w:hAnsi="Times New Roman" w:cs="Times New Roman"/>
          <w:sz w:val="24"/>
          <w:szCs w:val="24"/>
        </w:rPr>
        <w:t xml:space="preserve"> </w:t>
      </w:r>
      <w:r w:rsidRPr="007C2B60">
        <w:rPr>
          <w:rFonts w:ascii="Times New Roman" w:hAnsi="Times New Roman" w:cs="Times New Roman"/>
          <w:sz w:val="24"/>
          <w:szCs w:val="24"/>
        </w:rPr>
        <w:t xml:space="preserve">realizowanie wpłat na rachunki </w:t>
      </w:r>
      <w:r w:rsidRPr="007C2B60">
        <w:rPr>
          <w:rFonts w:ascii="Times New Roman" w:hAnsi="Times New Roman" w:cs="Times New Roman"/>
          <w:sz w:val="24"/>
          <w:szCs w:val="24"/>
        </w:rPr>
        <w:lastRenderedPageBreak/>
        <w:t>Zamawiającego</w:t>
      </w:r>
      <w:r w:rsidR="001B70A3" w:rsidRPr="007C2B60">
        <w:rPr>
          <w:rFonts w:ascii="Times New Roman" w:hAnsi="Times New Roman" w:cs="Times New Roman"/>
          <w:sz w:val="24"/>
          <w:szCs w:val="24"/>
        </w:rPr>
        <w:t>.</w:t>
      </w:r>
    </w:p>
    <w:p w14:paraId="6560773E" w14:textId="14FE90FA" w:rsidR="004E7355" w:rsidRDefault="00231404" w:rsidP="00D02E6F">
      <w:pPr>
        <w:pStyle w:val="Akapitzlist"/>
        <w:widowControl w:val="0"/>
        <w:numPr>
          <w:ilvl w:val="0"/>
          <w:numId w:val="12"/>
        </w:numPr>
        <w:suppressAutoHyphens/>
        <w:spacing w:after="0" w:line="360" w:lineRule="auto"/>
        <w:jc w:val="both"/>
        <w:rPr>
          <w:rFonts w:ascii="Times New Roman" w:hAnsi="Times New Roman" w:cs="Times New Roman"/>
          <w:sz w:val="24"/>
          <w:szCs w:val="24"/>
        </w:rPr>
      </w:pPr>
      <w:r w:rsidRPr="004E7355">
        <w:rPr>
          <w:rFonts w:ascii="Times New Roman" w:hAnsi="Times New Roman" w:cs="Times New Roman"/>
          <w:sz w:val="24"/>
          <w:szCs w:val="24"/>
        </w:rPr>
        <w:t xml:space="preserve">Wykonawca </w:t>
      </w:r>
      <w:r w:rsidR="00420294" w:rsidRPr="004E7355">
        <w:rPr>
          <w:rFonts w:ascii="Times New Roman" w:hAnsi="Times New Roman" w:cs="Times New Roman"/>
          <w:sz w:val="24"/>
          <w:szCs w:val="24"/>
        </w:rPr>
        <w:t xml:space="preserve">nie będzie obciążał opłatami i prowizjami wpłacających gotówkę </w:t>
      </w:r>
      <w:r w:rsidR="00197E1F">
        <w:rPr>
          <w:rFonts w:ascii="Times New Roman" w:hAnsi="Times New Roman" w:cs="Times New Roman"/>
          <w:sz w:val="24"/>
          <w:szCs w:val="24"/>
        </w:rPr>
        <w:t xml:space="preserve">                           </w:t>
      </w:r>
      <w:r w:rsidR="00420294" w:rsidRPr="004E7355">
        <w:rPr>
          <w:rFonts w:ascii="Times New Roman" w:hAnsi="Times New Roman" w:cs="Times New Roman"/>
          <w:sz w:val="24"/>
          <w:szCs w:val="24"/>
        </w:rPr>
        <w:t xml:space="preserve">na rachunki </w:t>
      </w:r>
      <w:r w:rsidRPr="004E7355">
        <w:rPr>
          <w:rFonts w:ascii="Times New Roman" w:hAnsi="Times New Roman" w:cs="Times New Roman"/>
          <w:sz w:val="24"/>
          <w:szCs w:val="24"/>
        </w:rPr>
        <w:t>Miasta, jednostek budżetowych, Pracowniczej Kasy Zapomogowo- Pożyczkowej przy Urzędzie Miasta i instytucji kultury.</w:t>
      </w:r>
    </w:p>
    <w:p w14:paraId="1EE97BAE" w14:textId="6C2D05A2" w:rsidR="00837B4D" w:rsidRPr="00D96871" w:rsidRDefault="00231404" w:rsidP="00D96871">
      <w:pPr>
        <w:pStyle w:val="Akapitzlist"/>
        <w:widowControl w:val="0"/>
        <w:numPr>
          <w:ilvl w:val="0"/>
          <w:numId w:val="12"/>
        </w:numPr>
        <w:suppressAutoHyphens/>
        <w:spacing w:after="0" w:line="360" w:lineRule="auto"/>
        <w:jc w:val="both"/>
        <w:rPr>
          <w:rFonts w:ascii="Times New Roman" w:hAnsi="Times New Roman" w:cs="Times New Roman"/>
          <w:sz w:val="24"/>
          <w:szCs w:val="24"/>
        </w:rPr>
      </w:pPr>
      <w:r w:rsidRPr="004E7355">
        <w:rPr>
          <w:rFonts w:ascii="Times New Roman" w:hAnsi="Times New Roman" w:cs="Times New Roman"/>
          <w:sz w:val="24"/>
          <w:szCs w:val="24"/>
        </w:rPr>
        <w:t>Wykonawca zapewni realizację wszystkich wypłat gotówkowych w oddzial</w:t>
      </w:r>
      <w:r w:rsidR="00501DBE">
        <w:rPr>
          <w:rFonts w:ascii="Times New Roman" w:hAnsi="Times New Roman" w:cs="Times New Roman"/>
          <w:sz w:val="24"/>
          <w:szCs w:val="24"/>
        </w:rPr>
        <w:t>e/</w:t>
      </w:r>
      <w:r w:rsidRPr="004E7355">
        <w:rPr>
          <w:rFonts w:ascii="Times New Roman" w:hAnsi="Times New Roman" w:cs="Times New Roman"/>
          <w:sz w:val="24"/>
          <w:szCs w:val="24"/>
        </w:rPr>
        <w:t xml:space="preserve">filii. </w:t>
      </w:r>
      <w:r w:rsidR="008E1273">
        <w:rPr>
          <w:rFonts w:ascii="Times New Roman" w:hAnsi="Times New Roman" w:cs="Times New Roman"/>
          <w:sz w:val="24"/>
          <w:szCs w:val="24"/>
        </w:rPr>
        <w:t xml:space="preserve">                </w:t>
      </w:r>
      <w:r w:rsidRPr="004E7355">
        <w:rPr>
          <w:rFonts w:ascii="Times New Roman" w:hAnsi="Times New Roman" w:cs="Times New Roman"/>
          <w:sz w:val="24"/>
          <w:szCs w:val="24"/>
        </w:rPr>
        <w:t xml:space="preserve">W przypadku </w:t>
      </w:r>
      <w:r w:rsidR="00476E25" w:rsidRPr="004E7355">
        <w:rPr>
          <w:rFonts w:ascii="Times New Roman" w:hAnsi="Times New Roman" w:cs="Times New Roman"/>
          <w:sz w:val="24"/>
          <w:szCs w:val="24"/>
        </w:rPr>
        <w:t>wypłat gotówki</w:t>
      </w:r>
      <w:r w:rsidRPr="004E7355">
        <w:rPr>
          <w:rFonts w:ascii="Times New Roman" w:hAnsi="Times New Roman" w:cs="Times New Roman"/>
          <w:sz w:val="24"/>
          <w:szCs w:val="24"/>
        </w:rPr>
        <w:t xml:space="preserve"> w kwocie wyższej od wysokości limit</w:t>
      </w:r>
      <w:r w:rsidR="00141F6E">
        <w:rPr>
          <w:rFonts w:ascii="Times New Roman" w:hAnsi="Times New Roman" w:cs="Times New Roman"/>
          <w:sz w:val="24"/>
          <w:szCs w:val="24"/>
        </w:rPr>
        <w:t>ów transakcyjnych przyjętych w banku</w:t>
      </w:r>
      <w:r w:rsidRPr="004E7355">
        <w:rPr>
          <w:rFonts w:ascii="Times New Roman" w:hAnsi="Times New Roman" w:cs="Times New Roman"/>
          <w:sz w:val="24"/>
          <w:szCs w:val="24"/>
        </w:rPr>
        <w:t>, wypłata będzie realizowana w terminie 2 dni roboczych od daty przyjęcia zgłoszenia.</w:t>
      </w:r>
    </w:p>
    <w:p w14:paraId="51B3525C" w14:textId="77777777" w:rsidR="009C2CF1" w:rsidRPr="00362EB2" w:rsidRDefault="009C2CF1" w:rsidP="009C2CF1">
      <w:pPr>
        <w:pStyle w:val="Akapitzlist"/>
        <w:widowControl w:val="0"/>
        <w:suppressAutoHyphens/>
        <w:spacing w:after="0" w:line="360" w:lineRule="auto"/>
        <w:jc w:val="both"/>
        <w:rPr>
          <w:rFonts w:ascii="Times New Roman" w:hAnsi="Times New Roman" w:cs="Times New Roman"/>
          <w:sz w:val="24"/>
          <w:szCs w:val="24"/>
        </w:rPr>
      </w:pPr>
    </w:p>
    <w:p w14:paraId="6F21B680" w14:textId="0A13F033" w:rsidR="00F348DE" w:rsidRPr="006A52EB" w:rsidRDefault="00F348DE" w:rsidP="00362EB2">
      <w:pPr>
        <w:pStyle w:val="Tekstpodstawowy"/>
        <w:keepNext/>
        <w:numPr>
          <w:ilvl w:val="1"/>
          <w:numId w:val="1"/>
        </w:numPr>
        <w:spacing w:after="0" w:line="360" w:lineRule="auto"/>
        <w:ind w:left="284" w:hanging="284"/>
        <w:jc w:val="both"/>
        <w:rPr>
          <w:b/>
          <w:bCs/>
        </w:rPr>
      </w:pPr>
      <w:r w:rsidRPr="006A52EB">
        <w:rPr>
          <w:rFonts w:eastAsia="Times New Roman"/>
          <w:b/>
          <w:bCs/>
          <w:lang w:eastAsia="pl-PL"/>
        </w:rPr>
        <w:t>Udostępnienie, w tym instal</w:t>
      </w:r>
      <w:r w:rsidR="00A145C9" w:rsidRPr="006A52EB">
        <w:rPr>
          <w:rFonts w:eastAsia="Times New Roman"/>
          <w:b/>
          <w:bCs/>
          <w:lang w:eastAsia="pl-PL"/>
        </w:rPr>
        <w:t xml:space="preserve">acja oraz reinstalacja </w:t>
      </w:r>
      <w:r w:rsidRPr="006A52EB">
        <w:rPr>
          <w:rFonts w:eastAsia="Times New Roman"/>
          <w:b/>
          <w:bCs/>
          <w:lang w:eastAsia="pl-PL"/>
        </w:rPr>
        <w:t>oprogramowania do bankowości elektronicznej na stanowiskach wskazanych przez Zamawiającego</w:t>
      </w:r>
      <w:r w:rsidR="008D4B83" w:rsidRPr="006A52EB">
        <w:rPr>
          <w:rFonts w:eastAsia="Times New Roman"/>
          <w:b/>
          <w:bCs/>
          <w:lang w:eastAsia="pl-PL"/>
        </w:rPr>
        <w:t xml:space="preserve"> i</w:t>
      </w:r>
      <w:r w:rsidR="00A145C9" w:rsidRPr="006A52EB">
        <w:rPr>
          <w:rFonts w:eastAsia="Times New Roman"/>
          <w:b/>
          <w:bCs/>
          <w:lang w:eastAsia="pl-PL"/>
        </w:rPr>
        <w:t xml:space="preserve"> </w:t>
      </w:r>
      <w:r w:rsidRPr="006A52EB">
        <w:rPr>
          <w:rFonts w:eastAsia="Times New Roman"/>
          <w:b/>
          <w:bCs/>
          <w:lang w:eastAsia="pl-PL"/>
        </w:rPr>
        <w:t>jego serwisowanie</w:t>
      </w:r>
    </w:p>
    <w:p w14:paraId="5BF9230C" w14:textId="77777777" w:rsidR="00F348DE" w:rsidRPr="003F5B59" w:rsidRDefault="00F348DE" w:rsidP="00362EB2">
      <w:pPr>
        <w:spacing w:after="0" w:line="360" w:lineRule="auto"/>
        <w:ind w:firstLine="284"/>
        <w:jc w:val="both"/>
        <w:rPr>
          <w:rFonts w:ascii="Times New Roman" w:hAnsi="Times New Roman" w:cs="Times New Roman"/>
          <w:sz w:val="24"/>
          <w:szCs w:val="24"/>
        </w:rPr>
      </w:pPr>
      <w:r w:rsidRPr="003F5B59">
        <w:rPr>
          <w:rFonts w:ascii="Times New Roman" w:hAnsi="Times New Roman" w:cs="Times New Roman"/>
          <w:sz w:val="24"/>
          <w:szCs w:val="24"/>
        </w:rPr>
        <w:t>Usługa winna obejmować, w szczególności:</w:t>
      </w:r>
    </w:p>
    <w:p w14:paraId="7FC27090" w14:textId="0500B879" w:rsidR="00F348DE" w:rsidRPr="005F0958" w:rsidRDefault="00F348DE" w:rsidP="00D02E6F">
      <w:pPr>
        <w:pStyle w:val="Tekstpodstawowy"/>
        <w:numPr>
          <w:ilvl w:val="0"/>
          <w:numId w:val="4"/>
        </w:numPr>
        <w:spacing w:after="0" w:line="360" w:lineRule="auto"/>
        <w:ind w:left="851" w:hanging="284"/>
        <w:jc w:val="both"/>
      </w:pPr>
      <w:r w:rsidRPr="005F0958">
        <w:t xml:space="preserve">udostępnienie systemu bankowości elektronicznej w Urzędzie Miasta i w jednostkach </w:t>
      </w:r>
      <w:r w:rsidR="00FB6B4D" w:rsidRPr="005F0958">
        <w:t>organizacyjnych</w:t>
      </w:r>
      <w:r w:rsidR="00737A27">
        <w:t>,</w:t>
      </w:r>
      <w:r w:rsidR="00AA55EF">
        <w:t xml:space="preserve"> </w:t>
      </w:r>
      <w:r w:rsidR="005A7F80">
        <w:t xml:space="preserve">w dowolnej liczbie  </w:t>
      </w:r>
      <w:r w:rsidR="0072014D">
        <w:t>stanowisk,</w:t>
      </w:r>
      <w:r w:rsidR="005A7F80">
        <w:t xml:space="preserve"> </w:t>
      </w:r>
      <w:r w:rsidR="00FB6B4D" w:rsidRPr="005F0958">
        <w:t xml:space="preserve"> </w:t>
      </w:r>
    </w:p>
    <w:p w14:paraId="7FD6EC8E" w14:textId="22E9BB6F" w:rsidR="00C44754" w:rsidRDefault="00C44754" w:rsidP="004D6850">
      <w:pPr>
        <w:pStyle w:val="Tekstpodstawowy"/>
        <w:numPr>
          <w:ilvl w:val="0"/>
          <w:numId w:val="4"/>
        </w:numPr>
        <w:spacing w:after="0" w:line="360" w:lineRule="auto"/>
        <w:jc w:val="both"/>
      </w:pPr>
      <w:r>
        <w:t>instalację systemu bankowości elektronicznej</w:t>
      </w:r>
      <w:r w:rsidRPr="00C44754">
        <w:t xml:space="preserve"> </w:t>
      </w:r>
      <w:r w:rsidRPr="005F0958">
        <w:t xml:space="preserve">wg harmonogramu uzgodnionego </w:t>
      </w:r>
      <w:r w:rsidR="00AA55EF">
        <w:t xml:space="preserve">                         </w:t>
      </w:r>
      <w:r w:rsidRPr="005F0958">
        <w:t>z Zamawiającym,</w:t>
      </w:r>
    </w:p>
    <w:p w14:paraId="252E80F6" w14:textId="275A06F0" w:rsidR="00C44754" w:rsidRDefault="00F348DE" w:rsidP="00D02E6F">
      <w:pPr>
        <w:pStyle w:val="Tekstpodstawowy"/>
        <w:numPr>
          <w:ilvl w:val="0"/>
          <w:numId w:val="4"/>
        </w:numPr>
        <w:spacing w:after="0" w:line="360" w:lineRule="auto"/>
        <w:jc w:val="both"/>
      </w:pPr>
      <w:r w:rsidRPr="005F0958">
        <w:t>dostarcz</w:t>
      </w:r>
      <w:r w:rsidR="00737A27">
        <w:t>enie na własny koszt niezbędnego sprzętu wra</w:t>
      </w:r>
      <w:r w:rsidR="000F756D">
        <w:t>z</w:t>
      </w:r>
      <w:r w:rsidR="00737A27">
        <w:t xml:space="preserve"> z</w:t>
      </w:r>
      <w:r w:rsidR="000F756D">
        <w:t xml:space="preserve"> dodatkowy</w:t>
      </w:r>
      <w:r w:rsidR="00737A27">
        <w:t>mi</w:t>
      </w:r>
      <w:r w:rsidR="000F756D">
        <w:t xml:space="preserve"> urządze</w:t>
      </w:r>
      <w:r w:rsidR="00737A27">
        <w:t>niami</w:t>
      </w:r>
      <w:r w:rsidR="00DD760C">
        <w:t xml:space="preserve"> (np.</w:t>
      </w:r>
      <w:r w:rsidR="005A273B">
        <w:t>:</w:t>
      </w:r>
      <w:r w:rsidR="00DD760C">
        <w:t xml:space="preserve"> karty kryptograficzne, czytnik</w:t>
      </w:r>
      <w:r w:rsidR="004333D2">
        <w:t>i</w:t>
      </w:r>
      <w:r w:rsidR="00DD760C">
        <w:t xml:space="preserve"> kart</w:t>
      </w:r>
      <w:r w:rsidR="005A273B">
        <w:t>,</w:t>
      </w:r>
      <w:r w:rsidR="00DD760C">
        <w:t xml:space="preserve"> inne) </w:t>
      </w:r>
      <w:r w:rsidR="000F756D">
        <w:t>niezbędny</w:t>
      </w:r>
      <w:r w:rsidR="00737A27">
        <w:t>mi</w:t>
      </w:r>
      <w:r w:rsidR="000F756D">
        <w:t xml:space="preserve"> do </w:t>
      </w:r>
      <w:r w:rsidR="00C44754" w:rsidRPr="00737A27">
        <w:rPr>
          <w:rFonts w:eastAsia="Verdana"/>
        </w:rPr>
        <w:t>bezpiecznej pracy systemu</w:t>
      </w:r>
      <w:r w:rsidRPr="00737A27">
        <w:rPr>
          <w:rFonts w:eastAsia="Verdana"/>
        </w:rPr>
        <w:t xml:space="preserve"> </w:t>
      </w:r>
      <w:r w:rsidR="00737A27">
        <w:rPr>
          <w:rFonts w:eastAsia="Verdana"/>
        </w:rPr>
        <w:t>bankowości elektronicznej</w:t>
      </w:r>
      <w:r w:rsidR="00DD760C">
        <w:rPr>
          <w:rFonts w:eastAsia="Verdana"/>
        </w:rPr>
        <w:t xml:space="preserve"> przy korzystaniu z usług aktywnych (np. realizacja przelewów) </w:t>
      </w:r>
      <w:r w:rsidRPr="00737A27">
        <w:rPr>
          <w:rFonts w:eastAsia="Verdana"/>
        </w:rPr>
        <w:t xml:space="preserve">oraz konserwowanie </w:t>
      </w:r>
      <w:r w:rsidR="00737A27">
        <w:rPr>
          <w:rFonts w:eastAsia="Verdana"/>
        </w:rPr>
        <w:t xml:space="preserve">go </w:t>
      </w:r>
      <w:r w:rsidRPr="00737A27">
        <w:rPr>
          <w:rFonts w:eastAsia="Verdana"/>
        </w:rPr>
        <w:t xml:space="preserve">w okresie trwania umowy, </w:t>
      </w:r>
    </w:p>
    <w:p w14:paraId="0663DDDF" w14:textId="40233FCE" w:rsidR="00F348DE" w:rsidRPr="008E1273" w:rsidRDefault="00BD28D7" w:rsidP="00D02E6F">
      <w:pPr>
        <w:pStyle w:val="Tekstpodstawowy"/>
        <w:numPr>
          <w:ilvl w:val="0"/>
          <w:numId w:val="4"/>
        </w:numPr>
        <w:spacing w:after="0" w:line="360" w:lineRule="auto"/>
        <w:jc w:val="both"/>
      </w:pPr>
      <w:r w:rsidRPr="008E1273">
        <w:t xml:space="preserve">w zakresie obsługi, </w:t>
      </w:r>
      <w:r w:rsidR="004E7BB6" w:rsidRPr="008E1273">
        <w:t>kompleksowe przeszkolenie</w:t>
      </w:r>
      <w:r w:rsidRPr="008E1273">
        <w:t xml:space="preserve"> wszystkich użytkowników systemu</w:t>
      </w:r>
      <w:r w:rsidR="004E7BB6" w:rsidRPr="008E1273">
        <w:t xml:space="preserve"> </w:t>
      </w:r>
      <w:r w:rsidR="008E1273" w:rsidRPr="008E1273">
        <w:t>p</w:t>
      </w:r>
      <w:r w:rsidRPr="008E1273">
        <w:t>rzed wdrożeniem</w:t>
      </w:r>
      <w:r w:rsidR="004E7BB6" w:rsidRPr="008E1273">
        <w:t xml:space="preserve">, a także </w:t>
      </w:r>
      <w:r w:rsidRPr="008E1273">
        <w:t xml:space="preserve">przed każdą zmianą </w:t>
      </w:r>
      <w:r w:rsidR="008E1273" w:rsidRPr="008E1273">
        <w:t>s</w:t>
      </w:r>
      <w:r w:rsidR="004E7BB6" w:rsidRPr="008E1273">
        <w:t>ystemu, (w siedzibie Zamawiającego). Wykonawca zapewni możliwość szkoleń także w formie aktualizowanego na bieżąco e-learningu lub materiałów informacyjnych lub dostępnej infolinii w zakresie bankowości elektronicznej dla klienta korporacyjnego,</w:t>
      </w:r>
    </w:p>
    <w:p w14:paraId="40436CCF" w14:textId="096DBA49" w:rsidR="00F348DE" w:rsidRPr="005F0958" w:rsidRDefault="001C7906" w:rsidP="00AA55EF">
      <w:pPr>
        <w:pStyle w:val="Tekstpodstawowy"/>
        <w:numPr>
          <w:ilvl w:val="0"/>
          <w:numId w:val="4"/>
        </w:numPr>
        <w:spacing w:after="0" w:line="360" w:lineRule="auto"/>
        <w:jc w:val="both"/>
      </w:pPr>
      <w:r>
        <w:t xml:space="preserve">wsparcie </w:t>
      </w:r>
      <w:r w:rsidR="00F348DE" w:rsidRPr="005F0958">
        <w:t>i pomoc z zakresu obsługi systemu</w:t>
      </w:r>
      <w:r w:rsidR="008D4B83">
        <w:t>, co najmniej w godzinach 7:00</w:t>
      </w:r>
      <w:r w:rsidR="00AA55EF">
        <w:t xml:space="preserve"> </w:t>
      </w:r>
      <w:r w:rsidR="008D4B83">
        <w:t>-</w:t>
      </w:r>
      <w:r w:rsidR="00AA55EF">
        <w:t xml:space="preserve"> </w:t>
      </w:r>
      <w:r w:rsidR="008D4B83">
        <w:t>18:00</w:t>
      </w:r>
      <w:r w:rsidR="00AA55EF">
        <w:t xml:space="preserve">                    </w:t>
      </w:r>
      <w:r w:rsidR="008D4B83">
        <w:t>(a w okresie od 15 do 30 grudnia każdego roku w godzinach 7:00</w:t>
      </w:r>
      <w:r w:rsidR="00AA55EF">
        <w:t xml:space="preserve"> </w:t>
      </w:r>
      <w:r w:rsidR="008D4B83">
        <w:t>-</w:t>
      </w:r>
      <w:r w:rsidR="00AA55EF">
        <w:t xml:space="preserve"> </w:t>
      </w:r>
      <w:r w:rsidR="008D4B83">
        <w:t>20:00)</w:t>
      </w:r>
      <w:r w:rsidR="00F348DE" w:rsidRPr="005F0958">
        <w:t>,</w:t>
      </w:r>
    </w:p>
    <w:p w14:paraId="75B20EE6" w14:textId="116AA524" w:rsidR="00F348DE" w:rsidRPr="005F0958" w:rsidRDefault="00F348DE" w:rsidP="00AA55EF">
      <w:pPr>
        <w:pStyle w:val="Tekstpodstawowy"/>
        <w:numPr>
          <w:ilvl w:val="0"/>
          <w:numId w:val="4"/>
        </w:numPr>
        <w:spacing w:after="0" w:line="360" w:lineRule="auto"/>
        <w:jc w:val="both"/>
      </w:pPr>
      <w:r w:rsidRPr="005F0958">
        <w:t>bieżącą obsługę techniczną systemu,</w:t>
      </w:r>
      <w:r w:rsidR="00045D90" w:rsidRPr="00045D90">
        <w:t xml:space="preserve"> </w:t>
      </w:r>
      <w:r w:rsidR="00045D90">
        <w:t>co najmniej w godzinach 7:00</w:t>
      </w:r>
      <w:r w:rsidR="00AA55EF">
        <w:t xml:space="preserve"> </w:t>
      </w:r>
      <w:r w:rsidR="00045D90">
        <w:t>-</w:t>
      </w:r>
      <w:r w:rsidR="00AA55EF">
        <w:t xml:space="preserve"> </w:t>
      </w:r>
      <w:r w:rsidR="00045D90">
        <w:t xml:space="preserve">18:00 </w:t>
      </w:r>
      <w:r w:rsidR="00AA55EF">
        <w:t xml:space="preserve">                          </w:t>
      </w:r>
      <w:r w:rsidR="00045D90">
        <w:t>(a w okresie od 15 do 30 grudnia każdego roku w godzinach 7:00 - 20:00)</w:t>
      </w:r>
      <w:r w:rsidR="00045D90" w:rsidRPr="005F0958">
        <w:t>,</w:t>
      </w:r>
    </w:p>
    <w:p w14:paraId="4AF27541" w14:textId="77777777" w:rsidR="00F348DE" w:rsidRPr="005F0958" w:rsidRDefault="00F348DE" w:rsidP="00D02E6F">
      <w:pPr>
        <w:pStyle w:val="Tekstpodstawowy"/>
        <w:numPr>
          <w:ilvl w:val="0"/>
          <w:numId w:val="4"/>
        </w:numPr>
        <w:spacing w:after="0" w:line="360" w:lineRule="auto"/>
        <w:jc w:val="both"/>
      </w:pPr>
      <w:r w:rsidRPr="005F0958">
        <w:t>w przypadku wystąpienia awarii systemu bezzwłoczne podjęcie działań w celu jej usunięcia,</w:t>
      </w:r>
    </w:p>
    <w:p w14:paraId="52892770" w14:textId="1AB03A05" w:rsidR="00F348DE" w:rsidRPr="005F0958" w:rsidRDefault="00F348DE" w:rsidP="00D02E6F">
      <w:pPr>
        <w:pStyle w:val="Tekstpodstawowy"/>
        <w:numPr>
          <w:ilvl w:val="0"/>
          <w:numId w:val="4"/>
        </w:numPr>
        <w:spacing w:after="0" w:line="360" w:lineRule="auto"/>
        <w:jc w:val="both"/>
      </w:pPr>
      <w:r w:rsidRPr="005F0958">
        <w:t>możliwość na każdym zainstalowanym stanowisku:</w:t>
      </w:r>
    </w:p>
    <w:p w14:paraId="72BAD1F2" w14:textId="77777777" w:rsidR="00F348DE" w:rsidRPr="005F0958" w:rsidRDefault="00F348DE" w:rsidP="00D02E6F">
      <w:pPr>
        <w:pStyle w:val="Tekstpodstawowy"/>
        <w:numPr>
          <w:ilvl w:val="0"/>
          <w:numId w:val="5"/>
        </w:numPr>
        <w:spacing w:after="0" w:line="360" w:lineRule="auto"/>
        <w:ind w:left="993" w:hanging="142"/>
        <w:jc w:val="both"/>
      </w:pPr>
      <w:r w:rsidRPr="005F0958">
        <w:t>wprowadzania, aktualizowania, przeglądania, drukowania i archiwizowania zleceń płatniczych,</w:t>
      </w:r>
    </w:p>
    <w:p w14:paraId="04151E17" w14:textId="77777777" w:rsidR="00F348DE" w:rsidRPr="005F0958" w:rsidRDefault="00F348DE" w:rsidP="00D02E6F">
      <w:pPr>
        <w:pStyle w:val="Tekstpodstawowy"/>
        <w:numPr>
          <w:ilvl w:val="0"/>
          <w:numId w:val="5"/>
        </w:numPr>
        <w:spacing w:after="0" w:line="360" w:lineRule="auto"/>
        <w:ind w:left="993" w:hanging="142"/>
        <w:jc w:val="both"/>
      </w:pPr>
      <w:r w:rsidRPr="005F0958">
        <w:t>uzyskania informacji o aktualnym stanie rachunków bankowych Zamawiającego (wysokość salda, dokonywane operacje),</w:t>
      </w:r>
    </w:p>
    <w:p w14:paraId="298DEA1E" w14:textId="4A8B22AE" w:rsidR="000379DD" w:rsidRPr="005F0958" w:rsidRDefault="00F348DE" w:rsidP="00D02E6F">
      <w:pPr>
        <w:pStyle w:val="Tekstpodstawowy"/>
        <w:numPr>
          <w:ilvl w:val="0"/>
          <w:numId w:val="5"/>
        </w:numPr>
        <w:spacing w:after="0" w:line="360" w:lineRule="auto"/>
        <w:ind w:left="993" w:hanging="142"/>
        <w:jc w:val="both"/>
      </w:pPr>
      <w:r w:rsidRPr="005F0958">
        <w:lastRenderedPageBreak/>
        <w:t>drukowania wyciągów bankowych</w:t>
      </w:r>
      <w:r w:rsidR="001C7906">
        <w:t xml:space="preserve"> oraz imp</w:t>
      </w:r>
      <w:r w:rsidR="00E24D7F">
        <w:t>o</w:t>
      </w:r>
      <w:r w:rsidR="001C7906">
        <w:t>rtu</w:t>
      </w:r>
      <w:r w:rsidR="00E24D7F">
        <w:t xml:space="preserve"> wyciągów bankowych do systemu księgowego,</w:t>
      </w:r>
    </w:p>
    <w:p w14:paraId="01431313" w14:textId="317D664B" w:rsidR="00F348DE" w:rsidRPr="005F0958" w:rsidRDefault="005064E0" w:rsidP="005064E0">
      <w:pPr>
        <w:pStyle w:val="Tekstpodstawowy"/>
        <w:numPr>
          <w:ilvl w:val="0"/>
          <w:numId w:val="4"/>
        </w:numPr>
        <w:spacing w:after="0" w:line="360" w:lineRule="auto"/>
        <w:jc w:val="both"/>
      </w:pPr>
      <w:r>
        <w:t>wczytanie</w:t>
      </w:r>
      <w:r w:rsidR="00F348DE" w:rsidRPr="005F0958">
        <w:t xml:space="preserve"> </w:t>
      </w:r>
      <w:r w:rsidRPr="005F0958">
        <w:t xml:space="preserve">do programu wykorzystywanego przez </w:t>
      </w:r>
      <w:r w:rsidR="00B96778">
        <w:t>Wykonawcę</w:t>
      </w:r>
      <w:r w:rsidRPr="005064E0">
        <w:t xml:space="preserve"> </w:t>
      </w:r>
      <w:r w:rsidRPr="005F0958">
        <w:t>pliku</w:t>
      </w:r>
      <w:r>
        <w:t xml:space="preserve">, w uzgodnionym formacie, </w:t>
      </w:r>
      <w:r w:rsidR="00861D22">
        <w:t xml:space="preserve">z danymi z </w:t>
      </w:r>
      <w:r w:rsidR="00F348DE" w:rsidRPr="005F0958">
        <w:t>rejestru kontrahentów</w:t>
      </w:r>
      <w:r w:rsidR="00861D22">
        <w:t xml:space="preserve"> </w:t>
      </w:r>
      <w:r w:rsidR="00F348DE" w:rsidRPr="005F0958">
        <w:t>(</w:t>
      </w:r>
      <w:r w:rsidR="00861D22">
        <w:t xml:space="preserve">tj. </w:t>
      </w:r>
      <w:r w:rsidR="00F348DE" w:rsidRPr="005F0958">
        <w:t>nazwa kontrahenta, adres, nr rachunku bankowego kontrahenta)</w:t>
      </w:r>
      <w:r>
        <w:t>,</w:t>
      </w:r>
    </w:p>
    <w:p w14:paraId="053F7794" w14:textId="77777777" w:rsidR="00F348DE" w:rsidRPr="005F0958" w:rsidRDefault="00F348DE" w:rsidP="00D02E6F">
      <w:pPr>
        <w:pStyle w:val="Tekstpodstawowy"/>
        <w:numPr>
          <w:ilvl w:val="0"/>
          <w:numId w:val="4"/>
        </w:numPr>
        <w:spacing w:after="0" w:line="360" w:lineRule="auto"/>
        <w:jc w:val="both"/>
      </w:pPr>
      <w:r w:rsidRPr="005F0958">
        <w:t>ustalanie z Zamawiającym wszelkich niezbędnych ustawień parametrów technicznych przed dokonaniem instalacji oprogramowania,</w:t>
      </w:r>
    </w:p>
    <w:p w14:paraId="6EDB1AAB" w14:textId="77D02140" w:rsidR="00F348DE" w:rsidRPr="005F0958" w:rsidRDefault="00F348DE" w:rsidP="00D02E6F">
      <w:pPr>
        <w:pStyle w:val="Tekstpodstawowy"/>
        <w:numPr>
          <w:ilvl w:val="0"/>
          <w:numId w:val="4"/>
        </w:numPr>
        <w:spacing w:after="0" w:line="360" w:lineRule="auto"/>
        <w:jc w:val="both"/>
      </w:pPr>
      <w:r w:rsidRPr="005F0958">
        <w:t>informowanie użytkowników o wszystkich istotnych sprawach związanych z systemem (np. awarie, aktualizacje, przelewy odrzucone),</w:t>
      </w:r>
    </w:p>
    <w:p w14:paraId="669AF668" w14:textId="13BADDD1" w:rsidR="00F348DE" w:rsidRPr="008E1273" w:rsidRDefault="00F348DE" w:rsidP="00D02E6F">
      <w:pPr>
        <w:pStyle w:val="Tekstpodstawowy"/>
        <w:numPr>
          <w:ilvl w:val="0"/>
          <w:numId w:val="4"/>
        </w:numPr>
        <w:spacing w:after="0" w:line="360" w:lineRule="auto"/>
        <w:jc w:val="both"/>
      </w:pPr>
      <w:r w:rsidRPr="008E1273">
        <w:t>dostarczenie Zamawiającemu</w:t>
      </w:r>
      <w:r w:rsidR="008E1273" w:rsidRPr="008E1273">
        <w:t xml:space="preserve"> </w:t>
      </w:r>
      <w:r w:rsidR="007B5484" w:rsidRPr="008E1273">
        <w:t xml:space="preserve">podręcznika </w:t>
      </w:r>
      <w:r w:rsidRPr="008E1273">
        <w:t>użytko</w:t>
      </w:r>
      <w:r w:rsidR="007E35EC" w:rsidRPr="008E1273">
        <w:t>wnika</w:t>
      </w:r>
      <w:r w:rsidR="00E34177" w:rsidRPr="008E1273">
        <w:t xml:space="preserve"> </w:t>
      </w:r>
      <w:r w:rsidR="007B5484" w:rsidRPr="008E1273">
        <w:t xml:space="preserve">(manual) do systemu bankowości elektronicznej </w:t>
      </w:r>
      <w:r w:rsidR="00E34177" w:rsidRPr="008E1273">
        <w:t xml:space="preserve">najpóźniej do dnia </w:t>
      </w:r>
      <w:r w:rsidR="00B96778" w:rsidRPr="008E1273">
        <w:t>4</w:t>
      </w:r>
      <w:r w:rsidR="00E34177" w:rsidRPr="008E1273">
        <w:t xml:space="preserve"> stycznia 2021 r</w:t>
      </w:r>
      <w:r w:rsidR="007E35EC" w:rsidRPr="008E1273">
        <w:t>,</w:t>
      </w:r>
    </w:p>
    <w:p w14:paraId="216D9C71" w14:textId="138CE84C" w:rsidR="009C2CF1" w:rsidRDefault="00F348DE" w:rsidP="002F7D71">
      <w:pPr>
        <w:pStyle w:val="Tekstpodstawowy"/>
        <w:numPr>
          <w:ilvl w:val="0"/>
          <w:numId w:val="4"/>
        </w:numPr>
        <w:spacing w:after="0" w:line="360" w:lineRule="auto"/>
        <w:jc w:val="both"/>
      </w:pPr>
      <w:r w:rsidRPr="005F0958">
        <w:t>przekazanie Zamawiającemu, w terminie nie późniejszym niż 14 dni po zakończeniu realizacji umowy, baz</w:t>
      </w:r>
      <w:r w:rsidR="00B96778">
        <w:t>y</w:t>
      </w:r>
      <w:r w:rsidR="00E34177">
        <w:t xml:space="preserve"> kontrahentów</w:t>
      </w:r>
      <w:r w:rsidRPr="005F0958">
        <w:t xml:space="preserve"> w formacie uzgodnionym z Zamawiającym</w:t>
      </w:r>
      <w:r w:rsidR="00E34177">
        <w:t>.</w:t>
      </w:r>
    </w:p>
    <w:p w14:paraId="54B18D33" w14:textId="77777777" w:rsidR="002F7D71" w:rsidRDefault="002F7D71" w:rsidP="002F7D71">
      <w:pPr>
        <w:pStyle w:val="Tekstpodstawowy"/>
        <w:spacing w:after="0" w:line="360" w:lineRule="auto"/>
        <w:ind w:left="720"/>
        <w:jc w:val="both"/>
      </w:pPr>
    </w:p>
    <w:p w14:paraId="020F3276" w14:textId="66B5FFC3" w:rsidR="00F348DE" w:rsidRPr="005F0958" w:rsidRDefault="00F348DE" w:rsidP="00362EB2">
      <w:pPr>
        <w:pStyle w:val="Tekstpodstawowy"/>
        <w:keepNext/>
        <w:numPr>
          <w:ilvl w:val="1"/>
          <w:numId w:val="1"/>
        </w:numPr>
        <w:spacing w:after="0" w:line="360" w:lineRule="auto"/>
        <w:ind w:left="284" w:hanging="284"/>
        <w:jc w:val="both"/>
        <w:rPr>
          <w:b/>
        </w:rPr>
      </w:pPr>
      <w:r w:rsidRPr="005F0958">
        <w:rPr>
          <w:b/>
        </w:rPr>
        <w:t>Świadczenie usługi bankowości elektronicznej</w:t>
      </w:r>
    </w:p>
    <w:p w14:paraId="70F3BE72" w14:textId="37A5354B" w:rsidR="003F5B59" w:rsidRDefault="00FB6B4D" w:rsidP="00D02E6F">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3F5B59">
        <w:rPr>
          <w:rFonts w:ascii="Times New Roman" w:hAnsi="Times New Roman" w:cs="Times New Roman"/>
          <w:sz w:val="24"/>
          <w:szCs w:val="24"/>
        </w:rPr>
        <w:t>U</w:t>
      </w:r>
      <w:r w:rsidR="00802D4B" w:rsidRPr="003F5B59">
        <w:rPr>
          <w:rFonts w:ascii="Times New Roman" w:hAnsi="Times New Roman" w:cs="Times New Roman"/>
          <w:sz w:val="24"/>
          <w:szCs w:val="24"/>
        </w:rPr>
        <w:t>sług</w:t>
      </w:r>
      <w:r w:rsidRPr="003F5B59">
        <w:rPr>
          <w:rFonts w:ascii="Times New Roman" w:hAnsi="Times New Roman" w:cs="Times New Roman"/>
          <w:sz w:val="24"/>
          <w:szCs w:val="24"/>
        </w:rPr>
        <w:t>a</w:t>
      </w:r>
      <w:r w:rsidR="00802D4B" w:rsidRPr="003F5B59">
        <w:rPr>
          <w:rFonts w:ascii="Times New Roman" w:hAnsi="Times New Roman" w:cs="Times New Roman"/>
          <w:sz w:val="24"/>
          <w:szCs w:val="24"/>
        </w:rPr>
        <w:t xml:space="preserve"> obsługi bankowej za pomocą systemu bankowości elektronicznej </w:t>
      </w:r>
      <w:r w:rsidRPr="003F5B59">
        <w:rPr>
          <w:rFonts w:ascii="Times New Roman" w:hAnsi="Times New Roman" w:cs="Times New Roman"/>
          <w:sz w:val="24"/>
          <w:szCs w:val="24"/>
        </w:rPr>
        <w:t xml:space="preserve">ma być dostępna od 1 stycznia 2021 r.  </w:t>
      </w:r>
      <w:r w:rsidR="00E51EBB">
        <w:rPr>
          <w:rFonts w:ascii="Times New Roman" w:hAnsi="Times New Roman" w:cs="Times New Roman"/>
          <w:sz w:val="24"/>
          <w:szCs w:val="24"/>
        </w:rPr>
        <w:t>oraz w całym okresie świadczenia usługi.</w:t>
      </w:r>
    </w:p>
    <w:p w14:paraId="70F763D2" w14:textId="77777777" w:rsidR="003F5B59" w:rsidRDefault="00FB6B4D" w:rsidP="00D02E6F">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3F5B59">
        <w:rPr>
          <w:rFonts w:ascii="Times New Roman" w:hAnsi="Times New Roman" w:cs="Times New Roman"/>
          <w:sz w:val="24"/>
          <w:szCs w:val="24"/>
        </w:rPr>
        <w:t xml:space="preserve">System bankowości elektronicznej ma być </w:t>
      </w:r>
      <w:r w:rsidR="00802D4B" w:rsidRPr="003F5B59">
        <w:rPr>
          <w:rFonts w:ascii="Times New Roman" w:hAnsi="Times New Roman" w:cs="Times New Roman"/>
          <w:sz w:val="24"/>
          <w:szCs w:val="24"/>
        </w:rPr>
        <w:t>dedykowan</w:t>
      </w:r>
      <w:r w:rsidRPr="003F5B59">
        <w:rPr>
          <w:rFonts w:ascii="Times New Roman" w:hAnsi="Times New Roman" w:cs="Times New Roman"/>
          <w:sz w:val="24"/>
          <w:szCs w:val="24"/>
        </w:rPr>
        <w:t>y</w:t>
      </w:r>
      <w:r w:rsidR="00802D4B" w:rsidRPr="003F5B59">
        <w:rPr>
          <w:rFonts w:ascii="Times New Roman" w:hAnsi="Times New Roman" w:cs="Times New Roman"/>
          <w:sz w:val="24"/>
          <w:szCs w:val="24"/>
        </w:rPr>
        <w:t xml:space="preserve"> dla klienta instytucjonalnego</w:t>
      </w:r>
      <w:r w:rsidRPr="003F5B59">
        <w:rPr>
          <w:rFonts w:ascii="Times New Roman" w:hAnsi="Times New Roman" w:cs="Times New Roman"/>
          <w:sz w:val="24"/>
          <w:szCs w:val="24"/>
        </w:rPr>
        <w:t>.</w:t>
      </w:r>
    </w:p>
    <w:p w14:paraId="6E2B05DB" w14:textId="77777777" w:rsidR="003F5B59" w:rsidRDefault="000677EB" w:rsidP="00D02E6F">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3F5B59">
        <w:rPr>
          <w:rFonts w:ascii="Times New Roman" w:hAnsi="Times New Roman" w:cs="Times New Roman"/>
          <w:sz w:val="24"/>
          <w:szCs w:val="24"/>
        </w:rPr>
        <w:t xml:space="preserve">System powinien zapewnić bezawaryjną obsługę wszystkich użytkowników systemu we wszystkich jednostkach organizacyjnych. </w:t>
      </w:r>
    </w:p>
    <w:p w14:paraId="22A26059" w14:textId="7C11EBF1" w:rsidR="003F5B59" w:rsidRDefault="00802D4B" w:rsidP="00D02E6F">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3F5B59">
        <w:rPr>
          <w:rFonts w:ascii="Times New Roman" w:hAnsi="Times New Roman" w:cs="Times New Roman"/>
          <w:sz w:val="24"/>
          <w:szCs w:val="24"/>
        </w:rPr>
        <w:t xml:space="preserve">System ma zapewnić płynną i szybką obsługę poszczególnych czynności (maksymalny czas autoryzacji i wysyłki 1000 szt. przelewów nie powinien trwać dłużej niż </w:t>
      </w:r>
      <w:r w:rsidR="00AE7886">
        <w:rPr>
          <w:rFonts w:ascii="Times New Roman" w:hAnsi="Times New Roman" w:cs="Times New Roman"/>
          <w:sz w:val="24"/>
          <w:szCs w:val="24"/>
        </w:rPr>
        <w:t>6</w:t>
      </w:r>
      <w:r w:rsidRPr="003F5B59">
        <w:rPr>
          <w:rFonts w:ascii="Times New Roman" w:hAnsi="Times New Roman" w:cs="Times New Roman"/>
          <w:sz w:val="24"/>
          <w:szCs w:val="24"/>
        </w:rPr>
        <w:t>0 minut).</w:t>
      </w:r>
      <w:r w:rsidR="00977D67" w:rsidRPr="003F5B59">
        <w:rPr>
          <w:rFonts w:ascii="Times New Roman" w:hAnsi="Times New Roman" w:cs="Times New Roman"/>
          <w:sz w:val="24"/>
          <w:szCs w:val="24"/>
        </w:rPr>
        <w:t xml:space="preserve"> </w:t>
      </w:r>
    </w:p>
    <w:p w14:paraId="1257B1BB" w14:textId="034513D6" w:rsidR="007B0A7D" w:rsidRDefault="00785729" w:rsidP="00D02E6F">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System bankowości elektronicznej Wykonawcy ma zapewnić możliwość korzystani</w:t>
      </w:r>
      <w:r w:rsidR="007B0A7D">
        <w:rPr>
          <w:rFonts w:ascii="Times New Roman" w:hAnsi="Times New Roman" w:cs="Times New Roman"/>
          <w:sz w:val="24"/>
          <w:szCs w:val="24"/>
        </w:rPr>
        <w:t xml:space="preserve">a z </w:t>
      </w:r>
      <w:r>
        <w:rPr>
          <w:rFonts w:ascii="Times New Roman" w:hAnsi="Times New Roman" w:cs="Times New Roman"/>
          <w:sz w:val="24"/>
          <w:szCs w:val="24"/>
        </w:rPr>
        <w:t>plik</w:t>
      </w:r>
      <w:r w:rsidR="007B0A7D">
        <w:rPr>
          <w:rFonts w:ascii="Times New Roman" w:hAnsi="Times New Roman" w:cs="Times New Roman"/>
          <w:sz w:val="24"/>
          <w:szCs w:val="24"/>
        </w:rPr>
        <w:t>ów</w:t>
      </w:r>
      <w:r>
        <w:rPr>
          <w:rFonts w:ascii="Times New Roman" w:hAnsi="Times New Roman" w:cs="Times New Roman"/>
          <w:sz w:val="24"/>
          <w:szCs w:val="24"/>
        </w:rPr>
        <w:t xml:space="preserve"> formatu MT940. </w:t>
      </w:r>
    </w:p>
    <w:p w14:paraId="0C169BAA" w14:textId="09A84038" w:rsidR="00454CB4" w:rsidRDefault="00454CB4" w:rsidP="00D02E6F">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System powinien umożliwiać wczytywanie przelewów z pliku.</w:t>
      </w:r>
    </w:p>
    <w:p w14:paraId="5E8CE5BD" w14:textId="58AEC488" w:rsidR="00857D52" w:rsidRDefault="00BE38AF" w:rsidP="00D02E6F">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bookmarkStart w:id="3" w:name="_Hlk42084329"/>
      <w:r w:rsidRPr="00C9418E">
        <w:rPr>
          <w:rFonts w:ascii="Times New Roman" w:eastAsia="Times New Roman" w:hAnsi="Times New Roman" w:cs="Times New Roman"/>
          <w:sz w:val="24"/>
          <w:szCs w:val="24"/>
          <w:lang w:eastAsia="pl-PL"/>
        </w:rPr>
        <w:t xml:space="preserve">Wykonawca ma zapewnić bezpieczną komunikację w systemie bankowości elektronicznej. </w:t>
      </w:r>
      <w:r w:rsidR="00802D4B" w:rsidRPr="00C9418E">
        <w:rPr>
          <w:rFonts w:ascii="Times New Roman" w:hAnsi="Times New Roman" w:cs="Times New Roman"/>
          <w:sz w:val="24"/>
          <w:szCs w:val="24"/>
        </w:rPr>
        <w:t xml:space="preserve">System bankowości elektronicznej powinien spełniać wymogi bezpieczeństwa wynikające </w:t>
      </w:r>
      <w:r w:rsidR="00802D4B" w:rsidRPr="005438D5">
        <w:rPr>
          <w:rFonts w:ascii="Times New Roman" w:hAnsi="Times New Roman" w:cs="Times New Roman"/>
          <w:sz w:val="24"/>
          <w:szCs w:val="24"/>
        </w:rPr>
        <w:t xml:space="preserve">z ustawy </w:t>
      </w:r>
      <w:r w:rsidR="00746162" w:rsidRPr="005438D5">
        <w:rPr>
          <w:rFonts w:ascii="Times New Roman" w:hAnsi="Times New Roman" w:cs="Times New Roman"/>
          <w:sz w:val="24"/>
          <w:szCs w:val="24"/>
        </w:rPr>
        <w:t xml:space="preserve">z dnia 19 sierpnia 2011 r. </w:t>
      </w:r>
      <w:r w:rsidR="00802D4B" w:rsidRPr="005438D5">
        <w:rPr>
          <w:rFonts w:ascii="Times New Roman" w:hAnsi="Times New Roman" w:cs="Times New Roman"/>
          <w:sz w:val="24"/>
          <w:szCs w:val="24"/>
        </w:rPr>
        <w:t xml:space="preserve">o usługach płatniczych </w:t>
      </w:r>
      <w:r w:rsidR="00802D4B" w:rsidRPr="005438D5">
        <w:rPr>
          <w:rFonts w:ascii="Times New Roman" w:eastAsia="Times New Roman" w:hAnsi="Times New Roman" w:cs="Times New Roman"/>
          <w:sz w:val="24"/>
          <w:szCs w:val="24"/>
          <w:lang w:eastAsia="pl-PL"/>
        </w:rPr>
        <w:t>(Dz. U. z 20</w:t>
      </w:r>
      <w:r w:rsidR="00746162" w:rsidRPr="005438D5">
        <w:rPr>
          <w:rFonts w:ascii="Times New Roman" w:eastAsia="Times New Roman" w:hAnsi="Times New Roman" w:cs="Times New Roman"/>
          <w:sz w:val="24"/>
          <w:szCs w:val="24"/>
          <w:lang w:eastAsia="pl-PL"/>
        </w:rPr>
        <w:t>20</w:t>
      </w:r>
      <w:r w:rsidR="00802D4B" w:rsidRPr="005438D5">
        <w:rPr>
          <w:rFonts w:ascii="Times New Roman" w:eastAsia="Times New Roman" w:hAnsi="Times New Roman" w:cs="Times New Roman"/>
          <w:sz w:val="24"/>
          <w:szCs w:val="24"/>
          <w:lang w:eastAsia="pl-PL"/>
        </w:rPr>
        <w:t xml:space="preserve"> r. poz.</w:t>
      </w:r>
      <w:r w:rsidR="00746162" w:rsidRPr="005438D5">
        <w:rPr>
          <w:rFonts w:ascii="Times New Roman" w:eastAsia="Times New Roman" w:hAnsi="Times New Roman" w:cs="Times New Roman"/>
          <w:sz w:val="24"/>
          <w:szCs w:val="24"/>
          <w:lang w:eastAsia="pl-PL"/>
        </w:rPr>
        <w:t>794</w:t>
      </w:r>
      <w:r w:rsidR="00802D4B" w:rsidRPr="005438D5">
        <w:rPr>
          <w:rFonts w:ascii="Times New Roman" w:eastAsia="Times New Roman" w:hAnsi="Times New Roman" w:cs="Times New Roman"/>
          <w:sz w:val="24"/>
          <w:szCs w:val="24"/>
          <w:lang w:eastAsia="pl-PL"/>
        </w:rPr>
        <w:t xml:space="preserve">) </w:t>
      </w:r>
      <w:r w:rsidR="00802D4B" w:rsidRPr="00C9418E">
        <w:rPr>
          <w:rFonts w:ascii="Times New Roman" w:hAnsi="Times New Roman" w:cs="Times New Roman"/>
          <w:sz w:val="24"/>
          <w:szCs w:val="24"/>
        </w:rPr>
        <w:t xml:space="preserve">oraz Rekomendacji </w:t>
      </w:r>
      <w:r w:rsidR="00476E25" w:rsidRPr="00C9418E">
        <w:rPr>
          <w:rFonts w:ascii="Times New Roman" w:hAnsi="Times New Roman" w:cs="Times New Roman"/>
          <w:sz w:val="24"/>
          <w:szCs w:val="24"/>
        </w:rPr>
        <w:t>D Komisji</w:t>
      </w:r>
      <w:r w:rsidR="00802D4B" w:rsidRPr="00C9418E">
        <w:rPr>
          <w:rFonts w:ascii="Times New Roman" w:hAnsi="Times New Roman" w:cs="Times New Roman"/>
          <w:sz w:val="24"/>
          <w:szCs w:val="24"/>
        </w:rPr>
        <w:t xml:space="preserve"> Nadzoru Finansowego, </w:t>
      </w:r>
      <w:r w:rsidR="003C2A84">
        <w:rPr>
          <w:rFonts w:ascii="Times New Roman" w:hAnsi="Times New Roman" w:cs="Times New Roman"/>
          <w:sz w:val="24"/>
          <w:szCs w:val="24"/>
        </w:rPr>
        <w:t xml:space="preserve">                      </w:t>
      </w:r>
      <w:r w:rsidR="00802D4B" w:rsidRPr="00C9418E">
        <w:rPr>
          <w:rFonts w:ascii="Times New Roman" w:hAnsi="Times New Roman" w:cs="Times New Roman"/>
          <w:sz w:val="24"/>
          <w:szCs w:val="24"/>
        </w:rPr>
        <w:t>w szczególności:</w:t>
      </w:r>
    </w:p>
    <w:p w14:paraId="3DCE2B80" w14:textId="77777777" w:rsidR="00857D52" w:rsidRDefault="00802D4B" w:rsidP="00D02E6F">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857D52">
        <w:rPr>
          <w:rFonts w:ascii="Times New Roman" w:hAnsi="Times New Roman" w:cs="Times New Roman"/>
          <w:sz w:val="24"/>
          <w:szCs w:val="24"/>
        </w:rPr>
        <w:t>stosowanie silnego uwierzytelnienia,</w:t>
      </w:r>
    </w:p>
    <w:p w14:paraId="4EF5D1D2" w14:textId="77777777" w:rsidR="00857D52" w:rsidRDefault="00802D4B" w:rsidP="00D02E6F">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857D52">
        <w:rPr>
          <w:rFonts w:ascii="Times New Roman" w:hAnsi="Times New Roman" w:cs="Times New Roman"/>
          <w:sz w:val="24"/>
          <w:szCs w:val="24"/>
        </w:rPr>
        <w:t>kończenie sesji użytkownika po określonym czasie,</w:t>
      </w:r>
    </w:p>
    <w:p w14:paraId="3CEB4BD4" w14:textId="77777777" w:rsidR="00857D52" w:rsidRDefault="00802D4B" w:rsidP="00D02E6F">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857D52">
        <w:rPr>
          <w:rFonts w:ascii="Times New Roman" w:hAnsi="Times New Roman" w:cs="Times New Roman"/>
          <w:sz w:val="24"/>
          <w:szCs w:val="24"/>
        </w:rPr>
        <w:t>autoryzowanie dostępu do oprogramowania,</w:t>
      </w:r>
    </w:p>
    <w:p w14:paraId="4602B55E" w14:textId="77777777" w:rsidR="00857D52" w:rsidRDefault="00802D4B" w:rsidP="00D02E6F">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857D52">
        <w:rPr>
          <w:rFonts w:ascii="Times New Roman" w:hAnsi="Times New Roman" w:cs="Times New Roman"/>
          <w:sz w:val="24"/>
          <w:szCs w:val="24"/>
        </w:rPr>
        <w:t>szyfrowanie transmisji danych,</w:t>
      </w:r>
    </w:p>
    <w:p w14:paraId="6171DAD4" w14:textId="48B59758" w:rsidR="00857D52" w:rsidRDefault="00802D4B" w:rsidP="00D02E6F">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857D52">
        <w:rPr>
          <w:rFonts w:ascii="Times New Roman" w:hAnsi="Times New Roman" w:cs="Times New Roman"/>
          <w:sz w:val="24"/>
          <w:szCs w:val="24"/>
        </w:rPr>
        <w:t xml:space="preserve">automatycznej blokady konta użytkownika po </w:t>
      </w:r>
      <w:r w:rsidR="00CD55DD" w:rsidRPr="00A5368E">
        <w:rPr>
          <w:rFonts w:ascii="Times New Roman" w:hAnsi="Times New Roman" w:cs="Times New Roman"/>
          <w:sz w:val="24"/>
          <w:szCs w:val="24"/>
        </w:rPr>
        <w:t xml:space="preserve">5 </w:t>
      </w:r>
      <w:r w:rsidRPr="00857D52">
        <w:rPr>
          <w:rFonts w:ascii="Times New Roman" w:hAnsi="Times New Roman" w:cs="Times New Roman"/>
          <w:sz w:val="24"/>
          <w:szCs w:val="24"/>
        </w:rPr>
        <w:t xml:space="preserve">próbach dostępu z błędnie podanym hasłem z możliwością odblokowania konta poprzez autoryzowany </w:t>
      </w:r>
      <w:r w:rsidRPr="00857D52">
        <w:rPr>
          <w:rFonts w:ascii="Times New Roman" w:hAnsi="Times New Roman" w:cs="Times New Roman"/>
          <w:sz w:val="24"/>
          <w:szCs w:val="24"/>
        </w:rPr>
        <w:lastRenderedPageBreak/>
        <w:t>kontakt telefoniczny zablokowanego użytkownika ze specjalistą wsparcia systemu bankowości,</w:t>
      </w:r>
    </w:p>
    <w:p w14:paraId="3D509F75" w14:textId="77777777" w:rsidR="00857D52" w:rsidRDefault="00802D4B" w:rsidP="00D02E6F">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857D52">
        <w:rPr>
          <w:rFonts w:ascii="Times New Roman" w:hAnsi="Times New Roman" w:cs="Times New Roman"/>
          <w:sz w:val="24"/>
          <w:szCs w:val="24"/>
        </w:rPr>
        <w:t>zapewnienie rozliczalności, integralności i poufności danych i operacji wykonywanych w systemie,</w:t>
      </w:r>
    </w:p>
    <w:p w14:paraId="0A3A3B29" w14:textId="77777777" w:rsidR="005257AF" w:rsidRDefault="00802D4B" w:rsidP="00D02E6F">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857D52">
        <w:rPr>
          <w:rFonts w:ascii="Times New Roman" w:hAnsi="Times New Roman" w:cs="Times New Roman"/>
          <w:sz w:val="24"/>
          <w:szCs w:val="24"/>
        </w:rPr>
        <w:t>filtrowanie adresów IP,</w:t>
      </w:r>
    </w:p>
    <w:p w14:paraId="36314B5F" w14:textId="77777777" w:rsidR="005257AF" w:rsidRDefault="00802D4B" w:rsidP="00D02E6F">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5257AF">
        <w:rPr>
          <w:rFonts w:ascii="Times New Roman" w:hAnsi="Times New Roman" w:cs="Times New Roman"/>
          <w:sz w:val="24"/>
          <w:szCs w:val="24"/>
        </w:rPr>
        <w:t xml:space="preserve">komunikacja między stacjami roboczymi wykorzystywanymi przez Zamawiającego a systemem Wykonawcy winna być </w:t>
      </w:r>
      <w:r w:rsidR="00476E25" w:rsidRPr="005257AF">
        <w:rPr>
          <w:rFonts w:ascii="Times New Roman" w:hAnsi="Times New Roman" w:cs="Times New Roman"/>
          <w:sz w:val="24"/>
          <w:szCs w:val="24"/>
        </w:rPr>
        <w:t>zabezpieczona protokołem</w:t>
      </w:r>
      <w:r w:rsidRPr="005257AF">
        <w:rPr>
          <w:rFonts w:ascii="Times New Roman" w:hAnsi="Times New Roman" w:cs="Times New Roman"/>
          <w:sz w:val="24"/>
          <w:szCs w:val="24"/>
        </w:rPr>
        <w:t xml:space="preserve"> SSL,</w:t>
      </w:r>
    </w:p>
    <w:p w14:paraId="0C80E3CA" w14:textId="122751D7" w:rsidR="005257AF" w:rsidRDefault="00802D4B" w:rsidP="00D02E6F">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5257AF">
        <w:rPr>
          <w:rFonts w:ascii="Times New Roman" w:hAnsi="Times New Roman" w:cs="Times New Roman"/>
          <w:sz w:val="24"/>
          <w:szCs w:val="24"/>
        </w:rPr>
        <w:t>lokalizację adresu IP</w:t>
      </w:r>
      <w:r w:rsidR="00965FB7">
        <w:rPr>
          <w:rFonts w:ascii="Times New Roman" w:hAnsi="Times New Roman" w:cs="Times New Roman"/>
          <w:sz w:val="24"/>
          <w:szCs w:val="24"/>
        </w:rPr>
        <w:t>.</w:t>
      </w:r>
    </w:p>
    <w:bookmarkEnd w:id="3"/>
    <w:p w14:paraId="7D782F8B" w14:textId="6E527816" w:rsidR="00802D4B" w:rsidRPr="005F0958" w:rsidRDefault="00802D4B" w:rsidP="00965FB7">
      <w:pPr>
        <w:spacing w:after="0" w:line="360" w:lineRule="auto"/>
        <w:ind w:left="372" w:firstLine="708"/>
        <w:jc w:val="both"/>
        <w:rPr>
          <w:rFonts w:ascii="Times New Roman" w:hAnsi="Times New Roman" w:cs="Times New Roman"/>
          <w:bCs/>
          <w:sz w:val="24"/>
          <w:szCs w:val="24"/>
        </w:rPr>
      </w:pPr>
      <w:r w:rsidRPr="005F0958">
        <w:rPr>
          <w:rFonts w:ascii="Times New Roman" w:hAnsi="Times New Roman" w:cs="Times New Roman"/>
          <w:bCs/>
          <w:sz w:val="24"/>
          <w:szCs w:val="24"/>
        </w:rPr>
        <w:t>W przypadku technicznego braku możliwości:</w:t>
      </w:r>
    </w:p>
    <w:p w14:paraId="38637F7E" w14:textId="77777777" w:rsidR="00FA146F" w:rsidRDefault="00802D4B" w:rsidP="00C84986">
      <w:pPr>
        <w:spacing w:after="0" w:line="360" w:lineRule="auto"/>
        <w:ind w:firstLine="708"/>
        <w:jc w:val="both"/>
        <w:rPr>
          <w:rFonts w:ascii="Times New Roman" w:hAnsi="Times New Roman" w:cs="Times New Roman"/>
          <w:bCs/>
          <w:sz w:val="24"/>
          <w:szCs w:val="24"/>
        </w:rPr>
      </w:pPr>
      <w:r w:rsidRPr="005F0958">
        <w:rPr>
          <w:rFonts w:ascii="Times New Roman" w:hAnsi="Times New Roman" w:cs="Times New Roman"/>
          <w:bCs/>
          <w:sz w:val="24"/>
          <w:szCs w:val="24"/>
        </w:rPr>
        <w:t>- dokonania płatności za pośrednictwem bankowości elektronicznej Wykonawca</w:t>
      </w:r>
    </w:p>
    <w:p w14:paraId="06C4D5DF" w14:textId="622591C0" w:rsidR="00802D4B" w:rsidRPr="005F0958" w:rsidRDefault="00802D4B" w:rsidP="00362EB2">
      <w:pPr>
        <w:spacing w:after="0" w:line="360" w:lineRule="auto"/>
        <w:ind w:left="708"/>
        <w:jc w:val="both"/>
        <w:rPr>
          <w:rFonts w:ascii="Times New Roman" w:hAnsi="Times New Roman" w:cs="Times New Roman"/>
          <w:bCs/>
          <w:sz w:val="24"/>
          <w:szCs w:val="24"/>
        </w:rPr>
      </w:pPr>
      <w:r w:rsidRPr="005F0958">
        <w:rPr>
          <w:rFonts w:ascii="Times New Roman" w:hAnsi="Times New Roman" w:cs="Times New Roman"/>
          <w:bCs/>
          <w:sz w:val="24"/>
          <w:szCs w:val="24"/>
        </w:rPr>
        <w:t>zapewni alternatywne realizowanie przelewów elektronicznych oraz możliwość realizacji przelewów składanych w tradycyjnej (papierowej) formie</w:t>
      </w:r>
      <w:r w:rsidR="00C84986" w:rsidRPr="00A5368E">
        <w:rPr>
          <w:rFonts w:ascii="Times New Roman" w:hAnsi="Times New Roman" w:cs="Times New Roman"/>
          <w:bCs/>
          <w:sz w:val="24"/>
          <w:szCs w:val="24"/>
        </w:rPr>
        <w:t>,</w:t>
      </w:r>
      <w:r w:rsidR="00E51EBB" w:rsidRPr="00A5368E">
        <w:rPr>
          <w:rFonts w:ascii="Times New Roman" w:hAnsi="Times New Roman" w:cs="Times New Roman"/>
          <w:bCs/>
          <w:sz w:val="24"/>
          <w:szCs w:val="24"/>
        </w:rPr>
        <w:t xml:space="preserve"> </w:t>
      </w:r>
      <w:r w:rsidR="00E51EBB">
        <w:rPr>
          <w:rFonts w:ascii="Times New Roman" w:hAnsi="Times New Roman" w:cs="Times New Roman"/>
          <w:bCs/>
          <w:sz w:val="24"/>
          <w:szCs w:val="24"/>
        </w:rPr>
        <w:t>bez opłat</w:t>
      </w:r>
      <w:r w:rsidRPr="005F0958">
        <w:rPr>
          <w:rFonts w:ascii="Times New Roman" w:hAnsi="Times New Roman" w:cs="Times New Roman"/>
          <w:bCs/>
          <w:sz w:val="24"/>
          <w:szCs w:val="24"/>
        </w:rPr>
        <w:t>,</w:t>
      </w:r>
    </w:p>
    <w:p w14:paraId="066072E8" w14:textId="051764B6" w:rsidR="00B212EC" w:rsidRDefault="00802D4B" w:rsidP="00CD45E8">
      <w:pPr>
        <w:spacing w:after="0" w:line="360" w:lineRule="auto"/>
        <w:ind w:left="708"/>
        <w:jc w:val="both"/>
        <w:rPr>
          <w:rFonts w:ascii="Times New Roman" w:hAnsi="Times New Roman" w:cs="Times New Roman"/>
          <w:bCs/>
          <w:sz w:val="24"/>
          <w:szCs w:val="24"/>
        </w:rPr>
      </w:pPr>
      <w:r w:rsidRPr="005F0958">
        <w:rPr>
          <w:rFonts w:ascii="Times New Roman" w:hAnsi="Times New Roman" w:cs="Times New Roman"/>
          <w:bCs/>
          <w:sz w:val="24"/>
          <w:szCs w:val="24"/>
        </w:rPr>
        <w:t>- wydrukowania wyciągów bankowych za pośrednictwem bankowości elektronicznej Wykonawca sporządzi i przekaże je w formie papierowej</w:t>
      </w:r>
      <w:r w:rsidR="00C84986">
        <w:rPr>
          <w:rFonts w:ascii="Times New Roman" w:hAnsi="Times New Roman" w:cs="Times New Roman"/>
          <w:bCs/>
          <w:sz w:val="24"/>
          <w:szCs w:val="24"/>
        </w:rPr>
        <w:t>,</w:t>
      </w:r>
      <w:r w:rsidRPr="005F0958">
        <w:rPr>
          <w:rFonts w:ascii="Times New Roman" w:hAnsi="Times New Roman" w:cs="Times New Roman"/>
          <w:bCs/>
          <w:sz w:val="24"/>
          <w:szCs w:val="24"/>
        </w:rPr>
        <w:t xml:space="preserve"> bez opłat. </w:t>
      </w:r>
    </w:p>
    <w:p w14:paraId="6D7F3C6F" w14:textId="77777777" w:rsidR="009C2CF1" w:rsidRPr="005F0958" w:rsidRDefault="009C2CF1" w:rsidP="00CD45E8">
      <w:pPr>
        <w:spacing w:after="0" w:line="360" w:lineRule="auto"/>
        <w:ind w:left="708"/>
        <w:jc w:val="both"/>
        <w:rPr>
          <w:rFonts w:ascii="Times New Roman" w:hAnsi="Times New Roman" w:cs="Times New Roman"/>
          <w:bCs/>
          <w:sz w:val="24"/>
          <w:szCs w:val="24"/>
        </w:rPr>
      </w:pPr>
    </w:p>
    <w:p w14:paraId="631EFBBE" w14:textId="7BCD4CFF" w:rsidR="00420294" w:rsidRPr="005F0958" w:rsidRDefault="00FB6B4D" w:rsidP="00362EB2">
      <w:pPr>
        <w:pStyle w:val="Tekstpodstawowy"/>
        <w:numPr>
          <w:ilvl w:val="1"/>
          <w:numId w:val="1"/>
        </w:numPr>
        <w:spacing w:after="0" w:line="360" w:lineRule="auto"/>
        <w:ind w:left="284" w:hanging="284"/>
        <w:jc w:val="both"/>
        <w:rPr>
          <w:b/>
          <w:bCs/>
        </w:rPr>
      </w:pPr>
      <w:r w:rsidRPr="005F0958">
        <w:rPr>
          <w:rFonts w:eastAsia="Times New Roman"/>
          <w:b/>
          <w:bCs/>
          <w:lang w:eastAsia="pl-PL"/>
        </w:rPr>
        <w:t xml:space="preserve">Generowanie i </w:t>
      </w:r>
      <w:r w:rsidR="00517044">
        <w:rPr>
          <w:rFonts w:eastAsia="Times New Roman"/>
          <w:b/>
          <w:bCs/>
          <w:lang w:eastAsia="pl-PL"/>
        </w:rPr>
        <w:t>udostępnienie</w:t>
      </w:r>
      <w:r w:rsidRPr="005F0958">
        <w:rPr>
          <w:rFonts w:eastAsia="Times New Roman"/>
          <w:b/>
          <w:bCs/>
          <w:lang w:eastAsia="pl-PL"/>
        </w:rPr>
        <w:t xml:space="preserve"> wyciągów bankowych </w:t>
      </w:r>
    </w:p>
    <w:p w14:paraId="4EC37DF0" w14:textId="71B01DDE" w:rsidR="00C9418E" w:rsidRDefault="00BE38AF" w:rsidP="00D02E6F">
      <w:pPr>
        <w:pStyle w:val="Akapitzlist"/>
        <w:numPr>
          <w:ilvl w:val="0"/>
          <w:numId w:val="14"/>
        </w:numPr>
        <w:tabs>
          <w:tab w:val="left" w:pos="1854"/>
        </w:tabs>
        <w:spacing w:after="0" w:line="360" w:lineRule="auto"/>
        <w:jc w:val="both"/>
        <w:rPr>
          <w:rFonts w:ascii="Times New Roman" w:hAnsi="Times New Roman" w:cs="Times New Roman"/>
          <w:sz w:val="24"/>
          <w:szCs w:val="24"/>
        </w:rPr>
      </w:pPr>
      <w:r w:rsidRPr="00C9418E">
        <w:rPr>
          <w:rFonts w:ascii="Times New Roman" w:hAnsi="Times New Roman" w:cs="Times New Roman"/>
          <w:sz w:val="24"/>
          <w:szCs w:val="24"/>
        </w:rPr>
        <w:t>Wykonawca</w:t>
      </w:r>
      <w:r w:rsidR="00B70083">
        <w:rPr>
          <w:rFonts w:ascii="Times New Roman" w:hAnsi="Times New Roman" w:cs="Times New Roman"/>
          <w:sz w:val="24"/>
          <w:szCs w:val="24"/>
        </w:rPr>
        <w:t xml:space="preserve"> </w:t>
      </w:r>
      <w:r w:rsidR="00B1307E">
        <w:rPr>
          <w:rFonts w:ascii="Times New Roman" w:hAnsi="Times New Roman" w:cs="Times New Roman"/>
          <w:sz w:val="24"/>
          <w:szCs w:val="24"/>
        </w:rPr>
        <w:t xml:space="preserve">zobowiązany jest </w:t>
      </w:r>
      <w:r w:rsidR="0080312C">
        <w:rPr>
          <w:rFonts w:ascii="Times New Roman" w:hAnsi="Times New Roman" w:cs="Times New Roman"/>
          <w:sz w:val="24"/>
          <w:szCs w:val="24"/>
        </w:rPr>
        <w:t>umożliw</w:t>
      </w:r>
      <w:r w:rsidR="00B1307E">
        <w:rPr>
          <w:rFonts w:ascii="Times New Roman" w:hAnsi="Times New Roman" w:cs="Times New Roman"/>
          <w:sz w:val="24"/>
          <w:szCs w:val="24"/>
        </w:rPr>
        <w:t>ić</w:t>
      </w:r>
      <w:r w:rsidR="0080312C">
        <w:rPr>
          <w:rFonts w:ascii="Times New Roman" w:hAnsi="Times New Roman" w:cs="Times New Roman"/>
          <w:sz w:val="24"/>
          <w:szCs w:val="24"/>
        </w:rPr>
        <w:t xml:space="preserve"> Zamawiającemu generowanie bezpośrednio z systemu </w:t>
      </w:r>
      <w:r w:rsidR="00B1307E">
        <w:rPr>
          <w:rFonts w:ascii="Times New Roman" w:hAnsi="Times New Roman" w:cs="Times New Roman"/>
          <w:sz w:val="24"/>
          <w:szCs w:val="24"/>
        </w:rPr>
        <w:t xml:space="preserve">bankowego </w:t>
      </w:r>
      <w:r w:rsidR="0080312C">
        <w:rPr>
          <w:rFonts w:ascii="Times New Roman" w:hAnsi="Times New Roman" w:cs="Times New Roman"/>
          <w:sz w:val="24"/>
          <w:szCs w:val="24"/>
        </w:rPr>
        <w:t>wyciąg</w:t>
      </w:r>
      <w:r w:rsidR="00B1307E">
        <w:rPr>
          <w:rFonts w:ascii="Times New Roman" w:hAnsi="Times New Roman" w:cs="Times New Roman"/>
          <w:sz w:val="24"/>
          <w:szCs w:val="24"/>
        </w:rPr>
        <w:t>ów</w:t>
      </w:r>
      <w:r w:rsidR="0080312C">
        <w:rPr>
          <w:rFonts w:ascii="Times New Roman" w:hAnsi="Times New Roman" w:cs="Times New Roman"/>
          <w:sz w:val="24"/>
          <w:szCs w:val="24"/>
        </w:rPr>
        <w:t xml:space="preserve"> bankow</w:t>
      </w:r>
      <w:r w:rsidR="00B1307E">
        <w:rPr>
          <w:rFonts w:ascii="Times New Roman" w:hAnsi="Times New Roman" w:cs="Times New Roman"/>
          <w:sz w:val="24"/>
          <w:szCs w:val="24"/>
        </w:rPr>
        <w:t>ych</w:t>
      </w:r>
      <w:r w:rsidR="0080312C">
        <w:rPr>
          <w:rFonts w:ascii="Times New Roman" w:hAnsi="Times New Roman" w:cs="Times New Roman"/>
          <w:sz w:val="24"/>
          <w:szCs w:val="24"/>
        </w:rPr>
        <w:t xml:space="preserve"> </w:t>
      </w:r>
      <w:r w:rsidR="00445B6E">
        <w:rPr>
          <w:rFonts w:ascii="Times New Roman" w:hAnsi="Times New Roman" w:cs="Times New Roman"/>
          <w:sz w:val="24"/>
          <w:szCs w:val="24"/>
        </w:rPr>
        <w:t>w form</w:t>
      </w:r>
      <w:r w:rsidR="0080312C">
        <w:rPr>
          <w:rFonts w:ascii="Times New Roman" w:hAnsi="Times New Roman" w:cs="Times New Roman"/>
          <w:sz w:val="24"/>
          <w:szCs w:val="24"/>
        </w:rPr>
        <w:t>acie</w:t>
      </w:r>
      <w:r w:rsidR="00445B6E">
        <w:rPr>
          <w:rFonts w:ascii="Times New Roman" w:hAnsi="Times New Roman" w:cs="Times New Roman"/>
          <w:sz w:val="24"/>
          <w:szCs w:val="24"/>
        </w:rPr>
        <w:t xml:space="preserve"> </w:t>
      </w:r>
      <w:r w:rsidR="0080312C">
        <w:rPr>
          <w:rFonts w:ascii="Times New Roman" w:hAnsi="Times New Roman" w:cs="Times New Roman"/>
          <w:sz w:val="24"/>
          <w:szCs w:val="24"/>
        </w:rPr>
        <w:t xml:space="preserve">PDF </w:t>
      </w:r>
      <w:r w:rsidR="00445B6E">
        <w:rPr>
          <w:rFonts w:ascii="Times New Roman" w:hAnsi="Times New Roman" w:cs="Times New Roman"/>
          <w:sz w:val="24"/>
          <w:szCs w:val="24"/>
        </w:rPr>
        <w:t xml:space="preserve">do wydruku oraz </w:t>
      </w:r>
      <w:r w:rsidR="00FC2AB4">
        <w:rPr>
          <w:rFonts w:ascii="Times New Roman" w:hAnsi="Times New Roman" w:cs="Times New Roman"/>
          <w:sz w:val="24"/>
          <w:szCs w:val="24"/>
        </w:rPr>
        <w:t xml:space="preserve">                             </w:t>
      </w:r>
      <w:r w:rsidR="00445B6E">
        <w:rPr>
          <w:rFonts w:ascii="Times New Roman" w:hAnsi="Times New Roman" w:cs="Times New Roman"/>
          <w:sz w:val="24"/>
          <w:szCs w:val="24"/>
        </w:rPr>
        <w:t>w formacie MT 940</w:t>
      </w:r>
      <w:r w:rsidR="0080312C">
        <w:rPr>
          <w:rFonts w:ascii="Times New Roman" w:hAnsi="Times New Roman" w:cs="Times New Roman"/>
          <w:sz w:val="24"/>
          <w:szCs w:val="24"/>
        </w:rPr>
        <w:t>,</w:t>
      </w:r>
      <w:r w:rsidR="00445B6E">
        <w:rPr>
          <w:rFonts w:ascii="Times New Roman" w:hAnsi="Times New Roman" w:cs="Times New Roman"/>
          <w:sz w:val="24"/>
          <w:szCs w:val="24"/>
        </w:rPr>
        <w:t xml:space="preserve"> najpóźniej do godz. 9.00 następnego dnia roboczego. </w:t>
      </w:r>
    </w:p>
    <w:p w14:paraId="158AD651" w14:textId="52F70964" w:rsidR="00C9418E" w:rsidRDefault="00420294" w:rsidP="00D02E6F">
      <w:pPr>
        <w:pStyle w:val="Akapitzlist"/>
        <w:numPr>
          <w:ilvl w:val="0"/>
          <w:numId w:val="14"/>
        </w:numPr>
        <w:tabs>
          <w:tab w:val="left" w:pos="1854"/>
        </w:tabs>
        <w:spacing w:after="0" w:line="360" w:lineRule="auto"/>
        <w:jc w:val="both"/>
        <w:rPr>
          <w:rFonts w:ascii="Times New Roman" w:hAnsi="Times New Roman" w:cs="Times New Roman"/>
          <w:sz w:val="24"/>
          <w:szCs w:val="24"/>
        </w:rPr>
      </w:pPr>
      <w:r w:rsidRPr="00C9418E">
        <w:rPr>
          <w:rFonts w:ascii="Times New Roman" w:hAnsi="Times New Roman" w:cs="Times New Roman"/>
          <w:sz w:val="24"/>
          <w:szCs w:val="24"/>
        </w:rPr>
        <w:t xml:space="preserve">Specyfikacja formatu pliku </w:t>
      </w:r>
      <w:r w:rsidR="00445B6E">
        <w:rPr>
          <w:rFonts w:ascii="Times New Roman" w:hAnsi="Times New Roman" w:cs="Times New Roman"/>
          <w:sz w:val="24"/>
          <w:szCs w:val="24"/>
        </w:rPr>
        <w:t xml:space="preserve">MT 940 </w:t>
      </w:r>
      <w:r w:rsidRPr="00C9418E">
        <w:rPr>
          <w:rFonts w:ascii="Times New Roman" w:hAnsi="Times New Roman" w:cs="Times New Roman"/>
          <w:sz w:val="24"/>
          <w:szCs w:val="24"/>
        </w:rPr>
        <w:t>zostanie udostępniona Wykonawcy.</w:t>
      </w:r>
    </w:p>
    <w:p w14:paraId="45ED3A17" w14:textId="09C4B102" w:rsidR="00C9418E" w:rsidRDefault="00420294" w:rsidP="00D02E6F">
      <w:pPr>
        <w:pStyle w:val="Akapitzlist"/>
        <w:numPr>
          <w:ilvl w:val="0"/>
          <w:numId w:val="14"/>
        </w:numPr>
        <w:tabs>
          <w:tab w:val="left" w:pos="1854"/>
        </w:tabs>
        <w:spacing w:after="0" w:line="360" w:lineRule="auto"/>
        <w:jc w:val="both"/>
        <w:rPr>
          <w:rFonts w:ascii="Times New Roman" w:hAnsi="Times New Roman" w:cs="Times New Roman"/>
          <w:sz w:val="24"/>
          <w:szCs w:val="24"/>
        </w:rPr>
      </w:pPr>
      <w:r w:rsidRPr="00C9418E">
        <w:rPr>
          <w:rFonts w:ascii="Times New Roman" w:hAnsi="Times New Roman" w:cs="Times New Roman"/>
          <w:sz w:val="24"/>
          <w:szCs w:val="24"/>
        </w:rPr>
        <w:t xml:space="preserve">Wyciągi bankowe muszą zawierać informacje tożsame z danymi umieszczonymi </w:t>
      </w:r>
      <w:r w:rsidR="00FC2AB4">
        <w:rPr>
          <w:rFonts w:ascii="Times New Roman" w:hAnsi="Times New Roman" w:cs="Times New Roman"/>
          <w:sz w:val="24"/>
          <w:szCs w:val="24"/>
        </w:rPr>
        <w:t xml:space="preserve">                     </w:t>
      </w:r>
      <w:r w:rsidRPr="00C9418E">
        <w:rPr>
          <w:rFonts w:ascii="Times New Roman" w:hAnsi="Times New Roman" w:cs="Times New Roman"/>
          <w:sz w:val="24"/>
          <w:szCs w:val="24"/>
        </w:rPr>
        <w:t xml:space="preserve">w systemie oraz zawierać co </w:t>
      </w:r>
      <w:r w:rsidR="00476E25" w:rsidRPr="00C9418E">
        <w:rPr>
          <w:rFonts w:ascii="Times New Roman" w:hAnsi="Times New Roman" w:cs="Times New Roman"/>
          <w:sz w:val="24"/>
          <w:szCs w:val="24"/>
        </w:rPr>
        <w:t>najmniej:</w:t>
      </w:r>
      <w:r w:rsidRPr="00C9418E">
        <w:rPr>
          <w:rFonts w:ascii="Times New Roman" w:hAnsi="Times New Roman" w:cs="Times New Roman"/>
          <w:sz w:val="24"/>
          <w:szCs w:val="24"/>
        </w:rPr>
        <w:t xml:space="preserve"> numer wyciągu, nazwę i numer rachunku, </w:t>
      </w:r>
      <w:r w:rsidR="00FC2AB4">
        <w:rPr>
          <w:rFonts w:ascii="Times New Roman" w:hAnsi="Times New Roman" w:cs="Times New Roman"/>
          <w:sz w:val="24"/>
          <w:szCs w:val="24"/>
        </w:rPr>
        <w:t xml:space="preserve">               </w:t>
      </w:r>
      <w:r w:rsidRPr="00C9418E">
        <w:rPr>
          <w:rFonts w:ascii="Times New Roman" w:hAnsi="Times New Roman" w:cs="Times New Roman"/>
          <w:sz w:val="24"/>
          <w:szCs w:val="24"/>
        </w:rPr>
        <w:t xml:space="preserve">pełną nazwę posiadacza </w:t>
      </w:r>
      <w:r w:rsidR="00476E25" w:rsidRPr="00C9418E">
        <w:rPr>
          <w:rFonts w:ascii="Times New Roman" w:hAnsi="Times New Roman" w:cs="Times New Roman"/>
          <w:sz w:val="24"/>
          <w:szCs w:val="24"/>
        </w:rPr>
        <w:t>rachunku,</w:t>
      </w:r>
      <w:r w:rsidRPr="00C9418E">
        <w:rPr>
          <w:rFonts w:ascii="Times New Roman" w:hAnsi="Times New Roman" w:cs="Times New Roman"/>
          <w:sz w:val="24"/>
          <w:szCs w:val="24"/>
        </w:rPr>
        <w:t xml:space="preserve"> datę obciążenia</w:t>
      </w:r>
      <w:r w:rsidR="00FC2AB4">
        <w:rPr>
          <w:rFonts w:ascii="Times New Roman" w:hAnsi="Times New Roman" w:cs="Times New Roman"/>
          <w:sz w:val="24"/>
          <w:szCs w:val="24"/>
        </w:rPr>
        <w:t xml:space="preserve"> </w:t>
      </w:r>
      <w:r w:rsidRPr="00C9418E">
        <w:rPr>
          <w:rFonts w:ascii="Times New Roman" w:hAnsi="Times New Roman" w:cs="Times New Roman"/>
          <w:sz w:val="24"/>
          <w:szCs w:val="24"/>
        </w:rPr>
        <w:t xml:space="preserve">(uznania) rachunku, </w:t>
      </w:r>
      <w:r w:rsidR="00445B6E">
        <w:rPr>
          <w:rFonts w:ascii="Times New Roman" w:hAnsi="Times New Roman" w:cs="Times New Roman"/>
          <w:sz w:val="24"/>
          <w:szCs w:val="24"/>
        </w:rPr>
        <w:t xml:space="preserve">datę obciążenia rachunku karty płatniczej, </w:t>
      </w:r>
      <w:r w:rsidRPr="00C9418E">
        <w:rPr>
          <w:rFonts w:ascii="Times New Roman" w:hAnsi="Times New Roman" w:cs="Times New Roman"/>
          <w:sz w:val="24"/>
          <w:szCs w:val="24"/>
        </w:rPr>
        <w:t>kwotę obciążenia</w:t>
      </w:r>
      <w:r w:rsidR="00FC512D" w:rsidRPr="00C9418E">
        <w:rPr>
          <w:rFonts w:ascii="Times New Roman" w:hAnsi="Times New Roman" w:cs="Times New Roman"/>
          <w:sz w:val="24"/>
          <w:szCs w:val="24"/>
        </w:rPr>
        <w:t xml:space="preserve"> </w:t>
      </w:r>
      <w:r w:rsidRPr="00C9418E">
        <w:rPr>
          <w:rFonts w:ascii="Times New Roman" w:hAnsi="Times New Roman" w:cs="Times New Roman"/>
          <w:sz w:val="24"/>
          <w:szCs w:val="24"/>
        </w:rPr>
        <w:t xml:space="preserve">(uznania) rachunku, kurs jaki był zastosowany w przypadku operacji zagranicznych, tytuł operacji, nr rachunku </w:t>
      </w:r>
      <w:r w:rsidR="001C6F6E">
        <w:rPr>
          <w:rFonts w:ascii="Times New Roman" w:hAnsi="Times New Roman" w:cs="Times New Roman"/>
          <w:sz w:val="24"/>
          <w:szCs w:val="24"/>
        </w:rPr>
        <w:t>kontrahenta</w:t>
      </w:r>
      <w:r w:rsidRPr="00C9418E">
        <w:rPr>
          <w:rFonts w:ascii="Times New Roman" w:hAnsi="Times New Roman" w:cs="Times New Roman"/>
          <w:sz w:val="24"/>
          <w:szCs w:val="24"/>
        </w:rPr>
        <w:t xml:space="preserve">, saldo początkowe i saldo końcowe, sumę uznań, sumę obciążeń, </w:t>
      </w:r>
      <w:r w:rsidR="00FC2AB4">
        <w:rPr>
          <w:rFonts w:ascii="Times New Roman" w:hAnsi="Times New Roman" w:cs="Times New Roman"/>
          <w:sz w:val="24"/>
          <w:szCs w:val="24"/>
        </w:rPr>
        <w:t xml:space="preserve">     </w:t>
      </w:r>
      <w:r w:rsidRPr="00C9418E">
        <w:rPr>
          <w:rFonts w:ascii="Times New Roman" w:hAnsi="Times New Roman" w:cs="Times New Roman"/>
          <w:sz w:val="24"/>
          <w:szCs w:val="24"/>
        </w:rPr>
        <w:t>szczegóły dotyczące płatności (gotówka/przelew). W odniesieniu do wpływów na rachunki Zamawiającego wyciąg powinien zawierać datę dokonania operacji przez podatnika/kontrahenta tj.: datę obciążenia rachunku wpłacającego w obrocie bezgotówkowym lub datę dokonanej wpłaty przy wpłacie gotówkowej.</w:t>
      </w:r>
    </w:p>
    <w:p w14:paraId="7CC3158F" w14:textId="1E06DDA6" w:rsidR="00420294" w:rsidRDefault="00420294" w:rsidP="00D02E6F">
      <w:pPr>
        <w:pStyle w:val="Akapitzlist"/>
        <w:numPr>
          <w:ilvl w:val="0"/>
          <w:numId w:val="14"/>
        </w:numPr>
        <w:tabs>
          <w:tab w:val="left" w:pos="1854"/>
        </w:tabs>
        <w:spacing w:after="0" w:line="360" w:lineRule="auto"/>
        <w:jc w:val="both"/>
        <w:rPr>
          <w:rFonts w:ascii="Times New Roman" w:hAnsi="Times New Roman" w:cs="Times New Roman"/>
          <w:sz w:val="24"/>
          <w:szCs w:val="24"/>
        </w:rPr>
      </w:pPr>
      <w:r w:rsidRPr="00C9418E">
        <w:rPr>
          <w:rFonts w:ascii="Times New Roman" w:hAnsi="Times New Roman" w:cs="Times New Roman"/>
          <w:sz w:val="24"/>
          <w:szCs w:val="24"/>
        </w:rPr>
        <w:t xml:space="preserve">Wyciągi bankowe muszą zawierać wszystkie informacje o płatności jakie zostały umieszczone </w:t>
      </w:r>
      <w:r w:rsidR="00FC512D" w:rsidRPr="00C9418E">
        <w:rPr>
          <w:rFonts w:ascii="Times New Roman" w:hAnsi="Times New Roman" w:cs="Times New Roman"/>
          <w:sz w:val="24"/>
          <w:szCs w:val="24"/>
        </w:rPr>
        <w:t xml:space="preserve">przez dokonującego zapłaty </w:t>
      </w:r>
      <w:r w:rsidRPr="00C9418E">
        <w:rPr>
          <w:rFonts w:ascii="Times New Roman" w:hAnsi="Times New Roman" w:cs="Times New Roman"/>
          <w:sz w:val="24"/>
          <w:szCs w:val="24"/>
        </w:rPr>
        <w:t>w opisie płatności.</w:t>
      </w:r>
    </w:p>
    <w:p w14:paraId="0BFEBFFE" w14:textId="3997F61B" w:rsidR="00710B65" w:rsidRPr="00A5368E" w:rsidRDefault="004E7BB6" w:rsidP="00D02E6F">
      <w:pPr>
        <w:pStyle w:val="Akapitzlist"/>
        <w:numPr>
          <w:ilvl w:val="0"/>
          <w:numId w:val="14"/>
        </w:numPr>
        <w:tabs>
          <w:tab w:val="left" w:pos="1854"/>
        </w:tabs>
        <w:spacing w:after="0" w:line="360" w:lineRule="auto"/>
        <w:jc w:val="both"/>
        <w:rPr>
          <w:rFonts w:ascii="Times New Roman" w:hAnsi="Times New Roman" w:cs="Times New Roman"/>
          <w:sz w:val="24"/>
          <w:szCs w:val="24"/>
        </w:rPr>
      </w:pPr>
      <w:r w:rsidRPr="00A5368E">
        <w:rPr>
          <w:rFonts w:ascii="Times New Roman" w:hAnsi="Times New Roman" w:cs="Times New Roman"/>
          <w:sz w:val="24"/>
          <w:szCs w:val="24"/>
        </w:rPr>
        <w:t xml:space="preserve">Wykonawca umożliwi Zamawiającemu generowanie bezpośrednio z systemu bankowego lub poprzez oddzielną od systemu bankowego, aplikację umożliwiająca konwersję wyciągów na format JPK, plików JPK_WB (jednolity Plik Kontrolny – </w:t>
      </w:r>
      <w:r w:rsidRPr="00A5368E">
        <w:rPr>
          <w:rFonts w:ascii="Times New Roman" w:hAnsi="Times New Roman" w:cs="Times New Roman"/>
          <w:sz w:val="24"/>
          <w:szCs w:val="24"/>
        </w:rPr>
        <w:lastRenderedPageBreak/>
        <w:t>Wyciąg Bankowy) za dowolnie wybrane przez użytkownika okresy. Format i struktura plików musi być zgodna ze specyfikacją opublikowaną przez Ministerstwo Finansów https://www.gov.pl/web/kas/struktury-jpk oraz na bieżąco dostosowywana                               w przypadku zmian specyfikacji</w:t>
      </w:r>
      <w:r w:rsidR="003D5CE6" w:rsidRPr="00A5368E">
        <w:rPr>
          <w:rFonts w:ascii="Times New Roman" w:hAnsi="Times New Roman" w:cs="Times New Roman"/>
          <w:sz w:val="24"/>
          <w:szCs w:val="24"/>
        </w:rPr>
        <w:t>.</w:t>
      </w:r>
    </w:p>
    <w:p w14:paraId="00901344" w14:textId="453E4F82" w:rsidR="00B1307E" w:rsidRDefault="00B1307E" w:rsidP="000236D1">
      <w:pPr>
        <w:tabs>
          <w:tab w:val="left" w:pos="1854"/>
        </w:tabs>
        <w:spacing w:after="0" w:line="360" w:lineRule="auto"/>
        <w:ind w:left="360"/>
        <w:jc w:val="both"/>
        <w:rPr>
          <w:rFonts w:ascii="Times New Roman" w:hAnsi="Times New Roman" w:cs="Times New Roman"/>
          <w:sz w:val="24"/>
          <w:szCs w:val="24"/>
        </w:rPr>
      </w:pPr>
      <w:r w:rsidRPr="000236D1">
        <w:rPr>
          <w:rFonts w:ascii="Times New Roman" w:hAnsi="Times New Roman" w:cs="Times New Roman"/>
          <w:sz w:val="24"/>
          <w:szCs w:val="24"/>
        </w:rPr>
        <w:t xml:space="preserve">Wykonawca nie będzie pobierał opłat </w:t>
      </w:r>
      <w:r w:rsidR="00886F1A" w:rsidRPr="000236D1">
        <w:rPr>
          <w:rFonts w:ascii="Times New Roman" w:hAnsi="Times New Roman" w:cs="Times New Roman"/>
          <w:sz w:val="24"/>
          <w:szCs w:val="24"/>
        </w:rPr>
        <w:t>za wyciągi bankowe</w:t>
      </w:r>
      <w:r w:rsidR="000236D1" w:rsidRPr="000236D1">
        <w:rPr>
          <w:rFonts w:ascii="Times New Roman" w:hAnsi="Times New Roman" w:cs="Times New Roman"/>
          <w:sz w:val="24"/>
          <w:szCs w:val="24"/>
        </w:rPr>
        <w:t xml:space="preserve">, w tym za wyciąg bankowy </w:t>
      </w:r>
      <w:r w:rsidR="00FC2AB4">
        <w:rPr>
          <w:rFonts w:ascii="Times New Roman" w:hAnsi="Times New Roman" w:cs="Times New Roman"/>
          <w:sz w:val="24"/>
          <w:szCs w:val="24"/>
        </w:rPr>
        <w:t xml:space="preserve">                 </w:t>
      </w:r>
      <w:r w:rsidR="000236D1" w:rsidRPr="000236D1">
        <w:rPr>
          <w:rFonts w:ascii="Times New Roman" w:hAnsi="Times New Roman" w:cs="Times New Roman"/>
          <w:sz w:val="24"/>
          <w:szCs w:val="24"/>
        </w:rPr>
        <w:t>w formacie JPK_WB zgodnie z Ordynacją podatkową.</w:t>
      </w:r>
    </w:p>
    <w:p w14:paraId="057C087A" w14:textId="77777777" w:rsidR="00CC4BB1" w:rsidRPr="00A5368E" w:rsidRDefault="00CC4BB1" w:rsidP="00A5368E">
      <w:pPr>
        <w:tabs>
          <w:tab w:val="left" w:pos="426"/>
        </w:tabs>
        <w:spacing w:after="0" w:line="360" w:lineRule="auto"/>
        <w:jc w:val="both"/>
        <w:rPr>
          <w:rFonts w:ascii="Times New Roman" w:hAnsi="Times New Roman" w:cs="Times New Roman"/>
          <w:sz w:val="24"/>
          <w:szCs w:val="24"/>
        </w:rPr>
      </w:pPr>
      <w:bookmarkStart w:id="4" w:name="_Hlk41913026"/>
    </w:p>
    <w:bookmarkEnd w:id="4"/>
    <w:p w14:paraId="78D05E2D" w14:textId="4744D2CD" w:rsidR="00710B65" w:rsidRDefault="00844459" w:rsidP="00362EB2">
      <w:pPr>
        <w:pStyle w:val="Tekstpodstawowy"/>
        <w:keepNext/>
        <w:numPr>
          <w:ilvl w:val="1"/>
          <w:numId w:val="1"/>
        </w:numPr>
        <w:spacing w:after="0" w:line="360" w:lineRule="auto"/>
        <w:ind w:left="284" w:hanging="284"/>
        <w:jc w:val="both"/>
        <w:rPr>
          <w:b/>
        </w:rPr>
      </w:pPr>
      <w:r>
        <w:rPr>
          <w:b/>
        </w:rPr>
        <w:t>Wydawanie i o</w:t>
      </w:r>
      <w:r w:rsidR="00710B65" w:rsidRPr="005F0958">
        <w:rPr>
          <w:b/>
        </w:rPr>
        <w:t>bsługa kart płatniczych</w:t>
      </w:r>
    </w:p>
    <w:p w14:paraId="377E5B28" w14:textId="593C028F" w:rsidR="00B21BDB" w:rsidRPr="005F0958" w:rsidRDefault="00B21BDB" w:rsidP="00D02E6F">
      <w:pPr>
        <w:pStyle w:val="Tekstpodstawowy"/>
        <w:keepNext/>
        <w:numPr>
          <w:ilvl w:val="0"/>
          <w:numId w:val="15"/>
        </w:numPr>
        <w:spacing w:after="0" w:line="360" w:lineRule="auto"/>
        <w:jc w:val="both"/>
        <w:rPr>
          <w:bCs/>
        </w:rPr>
      </w:pPr>
      <w:r w:rsidRPr="005F0958">
        <w:rPr>
          <w:bCs/>
        </w:rPr>
        <w:t xml:space="preserve">Na wniosek Zamawiającego </w:t>
      </w:r>
      <w:r w:rsidR="00237D4C">
        <w:rPr>
          <w:bCs/>
        </w:rPr>
        <w:t>Wykonawca</w:t>
      </w:r>
      <w:r w:rsidRPr="005F0958">
        <w:rPr>
          <w:bCs/>
        </w:rPr>
        <w:t xml:space="preserve"> zobowiązany jest do wydania kart płatniczych systemu Visa i/lub Mastercard przypisanych do rachunków bankowych </w:t>
      </w:r>
      <w:r w:rsidR="00CC4BB1">
        <w:rPr>
          <w:bCs/>
        </w:rPr>
        <w:t xml:space="preserve">                                       </w:t>
      </w:r>
      <w:r w:rsidRPr="005F0958">
        <w:rPr>
          <w:bCs/>
        </w:rPr>
        <w:t xml:space="preserve">z indywidualnym miesięcznym limitem wydatków na każdą kartę. </w:t>
      </w:r>
    </w:p>
    <w:p w14:paraId="057BD2FE" w14:textId="77777777" w:rsidR="00B21BDB" w:rsidRPr="005F0958" w:rsidRDefault="00B21BDB" w:rsidP="00D02E6F">
      <w:pPr>
        <w:pStyle w:val="Tekstpodstawowy"/>
        <w:keepNext/>
        <w:numPr>
          <w:ilvl w:val="0"/>
          <w:numId w:val="15"/>
        </w:numPr>
        <w:spacing w:after="0" w:line="360" w:lineRule="auto"/>
        <w:jc w:val="both"/>
        <w:rPr>
          <w:bCs/>
        </w:rPr>
      </w:pPr>
      <w:r w:rsidRPr="005F0958">
        <w:rPr>
          <w:bCs/>
        </w:rPr>
        <w:t>Karty powinny umożliwiać dokonywanie płatności bezgotówkowych oraz wypłat gotówkowych, w kraju i za granicą.</w:t>
      </w:r>
    </w:p>
    <w:p w14:paraId="354EE43F" w14:textId="607C8859" w:rsidR="00541A95" w:rsidRDefault="00B21BDB" w:rsidP="00D02E6F">
      <w:pPr>
        <w:pStyle w:val="Tekstpodstawowy"/>
        <w:keepNext/>
        <w:numPr>
          <w:ilvl w:val="0"/>
          <w:numId w:val="15"/>
        </w:numPr>
        <w:spacing w:after="0" w:line="360" w:lineRule="auto"/>
        <w:jc w:val="both"/>
        <w:rPr>
          <w:bCs/>
        </w:rPr>
      </w:pPr>
      <w:r w:rsidRPr="005F0958">
        <w:rPr>
          <w:bCs/>
        </w:rPr>
        <w:t xml:space="preserve">Zamawiający nie będzie ponosił żadnych dodatkowych kosztów związanych </w:t>
      </w:r>
      <w:r w:rsidR="00CC4BB1">
        <w:rPr>
          <w:bCs/>
        </w:rPr>
        <w:t xml:space="preserve">                           </w:t>
      </w:r>
      <w:r w:rsidRPr="005F0958">
        <w:rPr>
          <w:bCs/>
        </w:rPr>
        <w:t>z użytkowaniem kart</w:t>
      </w:r>
      <w:r>
        <w:rPr>
          <w:bCs/>
        </w:rPr>
        <w:t>, poza wymienionymi w formularzu ofertowy</w:t>
      </w:r>
      <w:r w:rsidR="00B7174E">
        <w:rPr>
          <w:bCs/>
        </w:rPr>
        <w:t>m.</w:t>
      </w:r>
    </w:p>
    <w:p w14:paraId="2487B34C" w14:textId="77777777" w:rsidR="00CC4BB1" w:rsidRDefault="00CC4BB1" w:rsidP="00CC4BB1">
      <w:pPr>
        <w:pStyle w:val="Tekstpodstawowy"/>
        <w:keepNext/>
        <w:spacing w:after="0" w:line="360" w:lineRule="auto"/>
        <w:ind w:left="1004"/>
        <w:jc w:val="both"/>
        <w:rPr>
          <w:bCs/>
        </w:rPr>
      </w:pPr>
    </w:p>
    <w:p w14:paraId="7F92643A" w14:textId="559A1DA0" w:rsidR="00541A95" w:rsidRPr="00541A95" w:rsidRDefault="00541A95" w:rsidP="0057514A">
      <w:pPr>
        <w:pStyle w:val="Tekstpodstawowy"/>
        <w:keepNext/>
        <w:numPr>
          <w:ilvl w:val="0"/>
          <w:numId w:val="47"/>
        </w:numPr>
        <w:tabs>
          <w:tab w:val="clear" w:pos="720"/>
        </w:tabs>
        <w:spacing w:after="0" w:line="360" w:lineRule="auto"/>
        <w:ind w:left="426" w:hanging="426"/>
        <w:jc w:val="both"/>
        <w:rPr>
          <w:bCs/>
        </w:rPr>
      </w:pPr>
      <w:r w:rsidRPr="00541A95">
        <w:rPr>
          <w:rFonts w:eastAsia="Times New Roman"/>
          <w:b/>
          <w:bCs/>
          <w:lang w:eastAsia="pl-PL"/>
        </w:rPr>
        <w:t xml:space="preserve">Umożliwienie dokonywania płatności </w:t>
      </w:r>
      <w:r w:rsidR="00F7477D" w:rsidRPr="00541A95">
        <w:rPr>
          <w:rFonts w:eastAsia="Times New Roman"/>
          <w:b/>
          <w:bCs/>
          <w:lang w:eastAsia="pl-PL"/>
        </w:rPr>
        <w:t xml:space="preserve">na rachunki Zamawiającego </w:t>
      </w:r>
      <w:r w:rsidRPr="00541A95">
        <w:rPr>
          <w:rFonts w:eastAsia="Times New Roman"/>
          <w:b/>
          <w:bCs/>
          <w:lang w:eastAsia="pl-PL"/>
        </w:rPr>
        <w:t xml:space="preserve">przez </w:t>
      </w:r>
      <w:r w:rsidR="00F7477D">
        <w:rPr>
          <w:rFonts w:eastAsia="Times New Roman"/>
          <w:b/>
          <w:bCs/>
          <w:lang w:eastAsia="pl-PL"/>
        </w:rPr>
        <w:t>k</w:t>
      </w:r>
      <w:r w:rsidRPr="00541A95">
        <w:rPr>
          <w:rFonts w:eastAsia="Times New Roman"/>
          <w:b/>
          <w:bCs/>
          <w:lang w:eastAsia="pl-PL"/>
        </w:rPr>
        <w:t xml:space="preserve">ontrahentów </w:t>
      </w:r>
      <w:r w:rsidR="00F7477D">
        <w:rPr>
          <w:rFonts w:eastAsia="Times New Roman"/>
          <w:b/>
          <w:bCs/>
          <w:lang w:eastAsia="pl-PL"/>
        </w:rPr>
        <w:t xml:space="preserve">Zamawiającego </w:t>
      </w:r>
      <w:r w:rsidRPr="00541A95">
        <w:rPr>
          <w:rFonts w:eastAsia="Times New Roman"/>
          <w:b/>
          <w:bCs/>
          <w:lang w:eastAsia="pl-PL"/>
        </w:rPr>
        <w:t>za pomocą terminali POS, w tym udostępnienie</w:t>
      </w:r>
      <w:r w:rsidR="00795037">
        <w:rPr>
          <w:rFonts w:eastAsia="Times New Roman"/>
          <w:b/>
          <w:bCs/>
          <w:lang w:eastAsia="pl-PL"/>
        </w:rPr>
        <w:t>,</w:t>
      </w:r>
      <w:r w:rsidRPr="00541A95">
        <w:rPr>
          <w:rFonts w:eastAsia="Times New Roman"/>
          <w:b/>
          <w:bCs/>
          <w:lang w:eastAsia="pl-PL"/>
        </w:rPr>
        <w:t xml:space="preserve"> </w:t>
      </w:r>
      <w:r w:rsidR="009E1627">
        <w:rPr>
          <w:rFonts w:eastAsia="Times New Roman"/>
          <w:b/>
          <w:bCs/>
          <w:lang w:eastAsia="pl-PL"/>
        </w:rPr>
        <w:t xml:space="preserve">                              </w:t>
      </w:r>
      <w:r w:rsidRPr="00541A95">
        <w:rPr>
          <w:rFonts w:eastAsia="Times New Roman"/>
          <w:b/>
          <w:bCs/>
          <w:lang w:eastAsia="pl-PL"/>
        </w:rPr>
        <w:t>instalacja</w:t>
      </w:r>
      <w:r w:rsidR="00795037">
        <w:rPr>
          <w:rFonts w:eastAsia="Times New Roman"/>
          <w:b/>
          <w:bCs/>
          <w:lang w:eastAsia="pl-PL"/>
        </w:rPr>
        <w:t xml:space="preserve"> i serwisowanie</w:t>
      </w:r>
      <w:r w:rsidRPr="00541A95">
        <w:rPr>
          <w:rFonts w:eastAsia="Times New Roman"/>
          <w:b/>
          <w:bCs/>
          <w:lang w:eastAsia="pl-PL"/>
        </w:rPr>
        <w:t xml:space="preserve"> terminali POS oraz obsługa transakcji dokonywanych za ich pomocą kartami wydanymi w ramach międzynarodowych systemów płatniczych</w:t>
      </w:r>
    </w:p>
    <w:p w14:paraId="5724BF46" w14:textId="16A643D4" w:rsidR="00ED2E15" w:rsidRDefault="00ED2E15" w:rsidP="00D02E6F">
      <w:pPr>
        <w:pStyle w:val="Tekstpodstawowy"/>
        <w:keepNext/>
        <w:numPr>
          <w:ilvl w:val="0"/>
          <w:numId w:val="29"/>
        </w:numPr>
        <w:spacing w:after="0" w:line="360" w:lineRule="auto"/>
        <w:jc w:val="both"/>
        <w:rPr>
          <w:b/>
        </w:rPr>
      </w:pPr>
      <w:r w:rsidRPr="00ED2E15">
        <w:rPr>
          <w:bCs/>
        </w:rPr>
        <w:t>P</w:t>
      </w:r>
      <w:r w:rsidR="006E0F11" w:rsidRPr="00ED2E15">
        <w:rPr>
          <w:bCs/>
        </w:rPr>
        <w:t xml:space="preserve">rzez terminal płatniczy </w:t>
      </w:r>
      <w:r w:rsidR="00DB05E1">
        <w:rPr>
          <w:bCs/>
        </w:rPr>
        <w:t xml:space="preserve">POS </w:t>
      </w:r>
      <w:r w:rsidR="006E0F11" w:rsidRPr="00ED2E15">
        <w:rPr>
          <w:bCs/>
        </w:rPr>
        <w:t>Zamawiający rozumie</w:t>
      </w:r>
      <w:r w:rsidR="00501127">
        <w:rPr>
          <w:bCs/>
        </w:rPr>
        <w:t xml:space="preserve"> </w:t>
      </w:r>
      <w:r w:rsidR="006E0F11" w:rsidRPr="00F05452">
        <w:rPr>
          <w:bCs/>
        </w:rPr>
        <w:t xml:space="preserve">przenośne </w:t>
      </w:r>
      <w:r w:rsidR="006E0F11" w:rsidRPr="00ED2E15">
        <w:rPr>
          <w:bCs/>
        </w:rPr>
        <w:t>(mobilne) urządzenie elektroniczne służące do akceptowania kart płatniczych</w:t>
      </w:r>
      <w:r w:rsidR="00FE67C3" w:rsidRPr="00ED2E15">
        <w:rPr>
          <w:bCs/>
        </w:rPr>
        <w:t>, współpracujące z w/w terminalem płatniczym POS urządzenie PIN-Pad, inne akcesoria, w tym niezbędne przewody połączeniowe oraz oprogramowanie sterujące, pozwalające na poprawną eksploatację zestawu, instrukcje obsługi zestawu POS dla użytkownika.</w:t>
      </w:r>
    </w:p>
    <w:p w14:paraId="79DD04BC" w14:textId="3317527D" w:rsidR="0052533F" w:rsidRDefault="00FE67C3" w:rsidP="00D02E6F">
      <w:pPr>
        <w:pStyle w:val="Tekstpodstawowy"/>
        <w:keepNext/>
        <w:numPr>
          <w:ilvl w:val="0"/>
          <w:numId w:val="29"/>
        </w:numPr>
        <w:spacing w:after="0" w:line="360" w:lineRule="auto"/>
        <w:jc w:val="both"/>
        <w:rPr>
          <w:b/>
        </w:rPr>
      </w:pPr>
      <w:r w:rsidRPr="00A5368E">
        <w:rPr>
          <w:bCs/>
        </w:rPr>
        <w:t>Wykonawca</w:t>
      </w:r>
      <w:r w:rsidR="0052533F" w:rsidRPr="00A5368E">
        <w:rPr>
          <w:bCs/>
        </w:rPr>
        <w:t xml:space="preserve"> zainstaluje,</w:t>
      </w:r>
      <w:r w:rsidRPr="00A5368E">
        <w:rPr>
          <w:bCs/>
        </w:rPr>
        <w:t xml:space="preserve"> </w:t>
      </w:r>
      <w:r w:rsidR="00ED2E15" w:rsidRPr="00A5368E">
        <w:rPr>
          <w:bCs/>
        </w:rPr>
        <w:t xml:space="preserve">uruchomi </w:t>
      </w:r>
      <w:r w:rsidR="00541A95" w:rsidRPr="00A5368E">
        <w:rPr>
          <w:bCs/>
        </w:rPr>
        <w:t>do</w:t>
      </w:r>
      <w:r w:rsidR="00ED2E15" w:rsidRPr="00A5368E">
        <w:rPr>
          <w:bCs/>
        </w:rPr>
        <w:t xml:space="preserve"> dnia </w:t>
      </w:r>
      <w:r w:rsidR="00541A95" w:rsidRPr="00A5368E">
        <w:rPr>
          <w:bCs/>
        </w:rPr>
        <w:t>6</w:t>
      </w:r>
      <w:r w:rsidR="00ED2E15" w:rsidRPr="00A5368E">
        <w:rPr>
          <w:bCs/>
        </w:rPr>
        <w:t xml:space="preserve"> stycznia 2021 r. </w:t>
      </w:r>
      <w:r w:rsidR="00CD55DD" w:rsidRPr="00A5368E">
        <w:rPr>
          <w:bCs/>
        </w:rPr>
        <w:t xml:space="preserve">w Urzędzie Miasta </w:t>
      </w:r>
      <w:r w:rsidR="00A31426" w:rsidRPr="00A5368E">
        <w:rPr>
          <w:bCs/>
        </w:rPr>
        <w:t xml:space="preserve">Zduńska Wola </w:t>
      </w:r>
      <w:r w:rsidR="00CD55DD" w:rsidRPr="00A5368E">
        <w:rPr>
          <w:bCs/>
        </w:rPr>
        <w:t xml:space="preserve">i </w:t>
      </w:r>
      <w:r w:rsidR="00ED2E15" w:rsidRPr="00A5368E">
        <w:rPr>
          <w:bCs/>
        </w:rPr>
        <w:t xml:space="preserve">w jednostce budżetowej </w:t>
      </w:r>
      <w:r w:rsidR="00ED2E15" w:rsidRPr="00ED2E15">
        <w:rPr>
          <w:bCs/>
        </w:rPr>
        <w:t xml:space="preserve">Miejski Ośrodek Sportu i Rekreacji </w:t>
      </w:r>
      <w:r w:rsidR="00A5368E">
        <w:rPr>
          <w:bCs/>
        </w:rPr>
        <w:t xml:space="preserve">                       </w:t>
      </w:r>
      <w:r w:rsidR="00ED2E15" w:rsidRPr="00ED2E15">
        <w:rPr>
          <w:bCs/>
        </w:rPr>
        <w:t>w Zduńskiej Woli</w:t>
      </w:r>
      <w:r w:rsidR="00ED2E15">
        <w:rPr>
          <w:bCs/>
        </w:rPr>
        <w:t>,</w:t>
      </w:r>
      <w:r w:rsidRPr="00ED2E15">
        <w:rPr>
          <w:bCs/>
        </w:rPr>
        <w:t xml:space="preserve"> i odda do użytkowania Zamawiającemu </w:t>
      </w:r>
      <w:r w:rsidR="009A79A7">
        <w:rPr>
          <w:bCs/>
        </w:rPr>
        <w:t>5</w:t>
      </w:r>
      <w:r w:rsidRPr="00ED2E15">
        <w:rPr>
          <w:bCs/>
        </w:rPr>
        <w:t xml:space="preserve"> sztuk fabrycznie nowych terminali płatniczych</w:t>
      </w:r>
      <w:r w:rsidR="00ED2E15" w:rsidRPr="00ED2E15">
        <w:rPr>
          <w:bCs/>
        </w:rPr>
        <w:t xml:space="preserve">. </w:t>
      </w:r>
    </w:p>
    <w:p w14:paraId="25FCA3C0" w14:textId="10E69B35" w:rsidR="00E94984" w:rsidRPr="0052533F" w:rsidRDefault="00E94984" w:rsidP="00D02E6F">
      <w:pPr>
        <w:pStyle w:val="Tekstpodstawowy"/>
        <w:keepNext/>
        <w:numPr>
          <w:ilvl w:val="0"/>
          <w:numId w:val="29"/>
        </w:numPr>
        <w:spacing w:after="0" w:line="360" w:lineRule="auto"/>
        <w:jc w:val="both"/>
        <w:rPr>
          <w:b/>
        </w:rPr>
      </w:pPr>
      <w:r w:rsidRPr="0052533F">
        <w:rPr>
          <w:bCs/>
        </w:rPr>
        <w:t>W zakresie realizacji przez Wykonawcę na rzecz Zamawiającego usług wdrożeniowych zestawów POS Wykonawca zapewni:</w:t>
      </w:r>
    </w:p>
    <w:p w14:paraId="754CDAF6" w14:textId="043EF493" w:rsidR="00E94984" w:rsidRPr="0052533F" w:rsidRDefault="005F0958" w:rsidP="00D02E6F">
      <w:pPr>
        <w:pStyle w:val="Tekstpodstawowy"/>
        <w:keepNext/>
        <w:numPr>
          <w:ilvl w:val="0"/>
          <w:numId w:val="11"/>
        </w:numPr>
        <w:spacing w:after="0" w:line="360" w:lineRule="auto"/>
        <w:jc w:val="both"/>
        <w:rPr>
          <w:bCs/>
        </w:rPr>
      </w:pPr>
      <w:r w:rsidRPr="0052533F">
        <w:rPr>
          <w:bCs/>
        </w:rPr>
        <w:t>p</w:t>
      </w:r>
      <w:r w:rsidR="00E94984" w:rsidRPr="0052533F">
        <w:rPr>
          <w:bCs/>
        </w:rPr>
        <w:t xml:space="preserve">rzeszkolenie osób wskazanych przez Zamawiającego w zakresie akceptacji kart i obsługi zestawów POS w miejscu ich zainstalowania. Szkolenie musi zakończyć się wykonaniem przez uczestników zadania testowego. </w:t>
      </w:r>
      <w:r w:rsidR="009E1627">
        <w:rPr>
          <w:bCs/>
        </w:rPr>
        <w:t xml:space="preserve">                          </w:t>
      </w:r>
      <w:r w:rsidR="00E94984" w:rsidRPr="0052533F">
        <w:rPr>
          <w:bCs/>
        </w:rPr>
        <w:t xml:space="preserve">Szkolenie musi zostać przeprowadzone i zakończone przed eksploatacyjnym uruchomieniem zestawów POS, w terminie uprzednio uzgodnionym </w:t>
      </w:r>
      <w:r w:rsidR="009E1627">
        <w:rPr>
          <w:bCs/>
        </w:rPr>
        <w:t xml:space="preserve">                                </w:t>
      </w:r>
      <w:r w:rsidR="00E94984" w:rsidRPr="0052533F">
        <w:rPr>
          <w:bCs/>
        </w:rPr>
        <w:lastRenderedPageBreak/>
        <w:t>z Zamawiającym,</w:t>
      </w:r>
    </w:p>
    <w:p w14:paraId="766CD9D8" w14:textId="3DB208A0" w:rsidR="00E94984" w:rsidRPr="0052533F" w:rsidRDefault="005F0958" w:rsidP="00D02E6F">
      <w:pPr>
        <w:pStyle w:val="Tekstpodstawowy"/>
        <w:keepNext/>
        <w:numPr>
          <w:ilvl w:val="0"/>
          <w:numId w:val="11"/>
        </w:numPr>
        <w:spacing w:after="0" w:line="360" w:lineRule="auto"/>
        <w:jc w:val="both"/>
        <w:rPr>
          <w:bCs/>
        </w:rPr>
      </w:pPr>
      <w:r w:rsidRPr="0052533F">
        <w:rPr>
          <w:bCs/>
        </w:rPr>
        <w:t>s</w:t>
      </w:r>
      <w:r w:rsidR="00E94984" w:rsidRPr="0052533F">
        <w:rPr>
          <w:bCs/>
        </w:rPr>
        <w:t>zczegółow</w:t>
      </w:r>
      <w:r w:rsidRPr="0052533F">
        <w:rPr>
          <w:bCs/>
        </w:rPr>
        <w:t>ą</w:t>
      </w:r>
      <w:r w:rsidR="00E94984" w:rsidRPr="0052533F">
        <w:rPr>
          <w:bCs/>
        </w:rPr>
        <w:t xml:space="preserve"> procedurę postępowania i wzajemnego informowania w przypadku podejrzenia lub wykrycia przestępstw dokonanych za pośrednictwem kart płatniczych,</w:t>
      </w:r>
    </w:p>
    <w:p w14:paraId="72B23AEE" w14:textId="444A8A4B" w:rsidR="00E94984" w:rsidRPr="0052533F" w:rsidRDefault="005F0958" w:rsidP="00D02E6F">
      <w:pPr>
        <w:pStyle w:val="Tekstpodstawowy"/>
        <w:keepNext/>
        <w:numPr>
          <w:ilvl w:val="0"/>
          <w:numId w:val="11"/>
        </w:numPr>
        <w:spacing w:after="0" w:line="360" w:lineRule="auto"/>
        <w:jc w:val="both"/>
        <w:rPr>
          <w:bCs/>
        </w:rPr>
      </w:pPr>
      <w:r w:rsidRPr="0052533F">
        <w:rPr>
          <w:bCs/>
        </w:rPr>
        <w:t>i</w:t>
      </w:r>
      <w:r w:rsidR="00E94984" w:rsidRPr="0052533F">
        <w:rPr>
          <w:bCs/>
        </w:rPr>
        <w:t>nstrukcje obsługi zestawu POS i instrukcje obsługi transakcji opłacanych kartami płatniczymi w ilości minimum równej ilości terminali.</w:t>
      </w:r>
    </w:p>
    <w:p w14:paraId="470B3E45" w14:textId="494CDC81" w:rsidR="00F95A35" w:rsidRPr="0052533F" w:rsidRDefault="00F95A35" w:rsidP="00D02E6F">
      <w:pPr>
        <w:pStyle w:val="Akapitzlist"/>
        <w:numPr>
          <w:ilvl w:val="0"/>
          <w:numId w:val="29"/>
        </w:numPr>
        <w:tabs>
          <w:tab w:val="left" w:pos="0"/>
        </w:tabs>
        <w:spacing w:after="0" w:line="360" w:lineRule="auto"/>
        <w:jc w:val="both"/>
        <w:rPr>
          <w:rFonts w:ascii="Times New Roman" w:hAnsi="Times New Roman" w:cs="Times New Roman"/>
          <w:sz w:val="24"/>
          <w:szCs w:val="24"/>
        </w:rPr>
      </w:pPr>
      <w:r w:rsidRPr="0052533F">
        <w:rPr>
          <w:rFonts w:ascii="Times New Roman" w:hAnsi="Times New Roman" w:cs="Times New Roman"/>
          <w:sz w:val="24"/>
          <w:szCs w:val="24"/>
        </w:rPr>
        <w:t xml:space="preserve">W zakresie realizacji przez Wykonawcę na rzecz Zamawiającego usług związanych z instalacją, wdrożeniem, uruchomieniem i serwisem eksploatacyjnym </w:t>
      </w:r>
      <w:r w:rsidR="005F0958" w:rsidRPr="0052533F">
        <w:rPr>
          <w:rFonts w:ascii="Times New Roman" w:hAnsi="Times New Roman" w:cs="Times New Roman"/>
          <w:sz w:val="24"/>
          <w:szCs w:val="24"/>
        </w:rPr>
        <w:t>z</w:t>
      </w:r>
      <w:r w:rsidRPr="0052533F">
        <w:rPr>
          <w:rFonts w:ascii="Times New Roman" w:hAnsi="Times New Roman" w:cs="Times New Roman"/>
          <w:sz w:val="24"/>
          <w:szCs w:val="24"/>
        </w:rPr>
        <w:t>estawów POS:</w:t>
      </w:r>
    </w:p>
    <w:p w14:paraId="490BA255" w14:textId="66AB7004" w:rsidR="0052533F" w:rsidRPr="0052533F" w:rsidRDefault="00F95A35" w:rsidP="00D02E6F">
      <w:pPr>
        <w:pStyle w:val="Akapitzlist"/>
        <w:numPr>
          <w:ilvl w:val="0"/>
          <w:numId w:val="30"/>
        </w:numPr>
        <w:autoSpaceDE w:val="0"/>
        <w:autoSpaceDN w:val="0"/>
        <w:adjustRightInd w:val="0"/>
        <w:spacing w:after="0" w:line="360" w:lineRule="auto"/>
        <w:jc w:val="both"/>
        <w:rPr>
          <w:rFonts w:ascii="Times New Roman" w:hAnsi="Times New Roman" w:cs="Times New Roman"/>
          <w:sz w:val="24"/>
          <w:szCs w:val="24"/>
        </w:rPr>
      </w:pPr>
      <w:r w:rsidRPr="0052533F">
        <w:rPr>
          <w:rFonts w:ascii="Times New Roman" w:hAnsi="Times New Roman" w:cs="Times New Roman"/>
          <w:sz w:val="24"/>
          <w:szCs w:val="24"/>
        </w:rPr>
        <w:t xml:space="preserve">w ramach usług instalacyjnych </w:t>
      </w:r>
      <w:r w:rsidR="005F0958" w:rsidRPr="0052533F">
        <w:rPr>
          <w:rFonts w:ascii="Times New Roman" w:hAnsi="Times New Roman" w:cs="Times New Roman"/>
          <w:sz w:val="24"/>
          <w:szCs w:val="24"/>
        </w:rPr>
        <w:t>z</w:t>
      </w:r>
      <w:r w:rsidRPr="0052533F">
        <w:rPr>
          <w:rFonts w:ascii="Times New Roman" w:hAnsi="Times New Roman" w:cs="Times New Roman"/>
          <w:sz w:val="24"/>
          <w:szCs w:val="24"/>
        </w:rPr>
        <w:t>estawów POS Wykonawca</w:t>
      </w:r>
      <w:r w:rsidR="005F0958" w:rsidRPr="0052533F">
        <w:rPr>
          <w:rFonts w:ascii="Times New Roman" w:hAnsi="Times New Roman" w:cs="Times New Roman"/>
          <w:sz w:val="24"/>
          <w:szCs w:val="24"/>
        </w:rPr>
        <w:t xml:space="preserve"> </w:t>
      </w:r>
      <w:r w:rsidRPr="0052533F">
        <w:rPr>
          <w:rFonts w:ascii="Times New Roman" w:hAnsi="Times New Roman" w:cs="Times New Roman"/>
          <w:sz w:val="24"/>
          <w:szCs w:val="24"/>
        </w:rPr>
        <w:t xml:space="preserve">zainstaluje </w:t>
      </w:r>
      <w:r w:rsidR="009E1627">
        <w:rPr>
          <w:rFonts w:ascii="Times New Roman" w:hAnsi="Times New Roman" w:cs="Times New Roman"/>
          <w:sz w:val="24"/>
          <w:szCs w:val="24"/>
        </w:rPr>
        <w:t xml:space="preserve">                             </w:t>
      </w:r>
      <w:r w:rsidRPr="0052533F">
        <w:rPr>
          <w:rFonts w:ascii="Times New Roman" w:hAnsi="Times New Roman" w:cs="Times New Roman"/>
          <w:sz w:val="24"/>
          <w:szCs w:val="24"/>
        </w:rPr>
        <w:t xml:space="preserve">w miejscu wskazanym przez Zamawiającego </w:t>
      </w:r>
      <w:r w:rsidR="00D873C4" w:rsidRPr="0052533F">
        <w:rPr>
          <w:rFonts w:ascii="Times New Roman" w:hAnsi="Times New Roman" w:cs="Times New Roman"/>
          <w:sz w:val="24"/>
          <w:szCs w:val="24"/>
        </w:rPr>
        <w:t>z</w:t>
      </w:r>
      <w:r w:rsidRPr="0052533F">
        <w:rPr>
          <w:rFonts w:ascii="Times New Roman" w:hAnsi="Times New Roman" w:cs="Times New Roman"/>
          <w:sz w:val="24"/>
          <w:szCs w:val="24"/>
        </w:rPr>
        <w:t>estawy POS przed ich eksploatacyjnym uruchomieniem,</w:t>
      </w:r>
    </w:p>
    <w:p w14:paraId="065988B4" w14:textId="77777777" w:rsidR="0052533F" w:rsidRPr="0052533F" w:rsidRDefault="00F95A35" w:rsidP="00D02E6F">
      <w:pPr>
        <w:pStyle w:val="Akapitzlist"/>
        <w:numPr>
          <w:ilvl w:val="0"/>
          <w:numId w:val="30"/>
        </w:numPr>
        <w:autoSpaceDE w:val="0"/>
        <w:autoSpaceDN w:val="0"/>
        <w:adjustRightInd w:val="0"/>
        <w:spacing w:after="0" w:line="360" w:lineRule="auto"/>
        <w:jc w:val="both"/>
        <w:rPr>
          <w:rFonts w:ascii="Times New Roman" w:hAnsi="Times New Roman" w:cs="Times New Roman"/>
          <w:sz w:val="24"/>
          <w:szCs w:val="24"/>
        </w:rPr>
      </w:pPr>
      <w:r w:rsidRPr="0052533F">
        <w:rPr>
          <w:rFonts w:ascii="Times New Roman" w:hAnsi="Times New Roman" w:cs="Times New Roman"/>
          <w:sz w:val="24"/>
          <w:szCs w:val="24"/>
        </w:rPr>
        <w:t>Wykonawca skonfiguruje zestawy POS w sposób umożliwiający:</w:t>
      </w:r>
    </w:p>
    <w:p w14:paraId="722B7EC6" w14:textId="64522267" w:rsidR="003031E8" w:rsidRPr="00F0777B" w:rsidRDefault="00C522CD" w:rsidP="00D02E6F">
      <w:pPr>
        <w:pStyle w:val="Akapitzlist"/>
        <w:numPr>
          <w:ilvl w:val="0"/>
          <w:numId w:val="31"/>
        </w:numPr>
        <w:autoSpaceDE w:val="0"/>
        <w:autoSpaceDN w:val="0"/>
        <w:adjustRightInd w:val="0"/>
        <w:spacing w:after="0" w:line="360" w:lineRule="auto"/>
        <w:jc w:val="both"/>
        <w:rPr>
          <w:rFonts w:ascii="Times New Roman" w:hAnsi="Times New Roman" w:cs="Times New Roman"/>
          <w:sz w:val="24"/>
          <w:szCs w:val="24"/>
        </w:rPr>
      </w:pPr>
      <w:r w:rsidRPr="00F0777B">
        <w:rPr>
          <w:rFonts w:ascii="Times New Roman" w:hAnsi="Times New Roman" w:cs="Times New Roman"/>
          <w:sz w:val="24"/>
          <w:szCs w:val="24"/>
        </w:rPr>
        <w:t>uznawanie wskazanego przez Zamawiającego rachunku bankowego przypisanego do terminala (POS)</w:t>
      </w:r>
      <w:r w:rsidR="00237D4C" w:rsidRPr="00F0777B">
        <w:rPr>
          <w:rFonts w:ascii="Times New Roman" w:hAnsi="Times New Roman" w:cs="Times New Roman"/>
          <w:sz w:val="24"/>
          <w:szCs w:val="24"/>
        </w:rPr>
        <w:t>;</w:t>
      </w:r>
    </w:p>
    <w:p w14:paraId="0EBA5799" w14:textId="7C839439" w:rsidR="003031E8" w:rsidRPr="003031E8" w:rsidRDefault="00F95A35" w:rsidP="00D02E6F">
      <w:pPr>
        <w:pStyle w:val="Akapitzlist"/>
        <w:numPr>
          <w:ilvl w:val="0"/>
          <w:numId w:val="31"/>
        </w:numPr>
        <w:autoSpaceDE w:val="0"/>
        <w:autoSpaceDN w:val="0"/>
        <w:adjustRightInd w:val="0"/>
        <w:spacing w:after="0" w:line="360" w:lineRule="auto"/>
        <w:jc w:val="both"/>
        <w:rPr>
          <w:rFonts w:ascii="Times New Roman" w:hAnsi="Times New Roman" w:cs="Times New Roman"/>
          <w:sz w:val="24"/>
          <w:szCs w:val="24"/>
        </w:rPr>
      </w:pPr>
      <w:r w:rsidRPr="003031E8">
        <w:rPr>
          <w:rFonts w:ascii="Times New Roman" w:hAnsi="Times New Roman" w:cs="Times New Roman"/>
          <w:sz w:val="24"/>
          <w:szCs w:val="24"/>
        </w:rPr>
        <w:t xml:space="preserve">połączenie każdego </w:t>
      </w:r>
      <w:r w:rsidR="005F0958" w:rsidRPr="003031E8">
        <w:rPr>
          <w:rFonts w:ascii="Times New Roman" w:hAnsi="Times New Roman" w:cs="Times New Roman"/>
          <w:sz w:val="24"/>
          <w:szCs w:val="24"/>
        </w:rPr>
        <w:t>z</w:t>
      </w:r>
      <w:r w:rsidRPr="003031E8">
        <w:rPr>
          <w:rFonts w:ascii="Times New Roman" w:hAnsi="Times New Roman" w:cs="Times New Roman"/>
          <w:sz w:val="24"/>
          <w:szCs w:val="24"/>
        </w:rPr>
        <w:t xml:space="preserve">estawu POS poprzez sieć Internet, GSM </w:t>
      </w:r>
      <w:r w:rsidR="009E1627">
        <w:rPr>
          <w:rFonts w:ascii="Times New Roman" w:hAnsi="Times New Roman" w:cs="Times New Roman"/>
          <w:sz w:val="24"/>
          <w:szCs w:val="24"/>
        </w:rPr>
        <w:t xml:space="preserve">                        </w:t>
      </w:r>
      <w:r w:rsidRPr="003031E8">
        <w:rPr>
          <w:rFonts w:ascii="Times New Roman" w:hAnsi="Times New Roman" w:cs="Times New Roman"/>
          <w:sz w:val="24"/>
          <w:szCs w:val="24"/>
        </w:rPr>
        <w:t>oraz - o ile będzie to możliwe - awaryjne medium transmisyjne</w:t>
      </w:r>
      <w:r w:rsidR="00237D4C">
        <w:rPr>
          <w:rFonts w:ascii="Times New Roman" w:hAnsi="Times New Roman" w:cs="Times New Roman"/>
          <w:sz w:val="24"/>
          <w:szCs w:val="24"/>
        </w:rPr>
        <w:t>;</w:t>
      </w:r>
      <w:r w:rsidRPr="003031E8">
        <w:rPr>
          <w:rFonts w:ascii="Times New Roman" w:hAnsi="Times New Roman" w:cs="Times New Roman"/>
          <w:sz w:val="24"/>
          <w:szCs w:val="24"/>
        </w:rPr>
        <w:t xml:space="preserve"> </w:t>
      </w:r>
    </w:p>
    <w:p w14:paraId="4907B109" w14:textId="7920463B" w:rsidR="00F95A35" w:rsidRPr="003031E8" w:rsidRDefault="00F95A35" w:rsidP="00D02E6F">
      <w:pPr>
        <w:pStyle w:val="Akapitzlist"/>
        <w:numPr>
          <w:ilvl w:val="0"/>
          <w:numId w:val="31"/>
        </w:numPr>
        <w:autoSpaceDE w:val="0"/>
        <w:autoSpaceDN w:val="0"/>
        <w:adjustRightInd w:val="0"/>
        <w:spacing w:after="0" w:line="360" w:lineRule="auto"/>
        <w:jc w:val="both"/>
        <w:rPr>
          <w:rFonts w:ascii="Times New Roman" w:hAnsi="Times New Roman" w:cs="Times New Roman"/>
          <w:sz w:val="24"/>
          <w:szCs w:val="24"/>
        </w:rPr>
      </w:pPr>
      <w:r w:rsidRPr="003031E8">
        <w:rPr>
          <w:rFonts w:ascii="Times New Roman" w:hAnsi="Times New Roman" w:cs="Times New Roman"/>
          <w:sz w:val="24"/>
          <w:szCs w:val="24"/>
        </w:rPr>
        <w:t xml:space="preserve">poprawną eksploatację wszystkich </w:t>
      </w:r>
      <w:r w:rsidR="005F0958" w:rsidRPr="003031E8">
        <w:rPr>
          <w:rFonts w:ascii="Times New Roman" w:hAnsi="Times New Roman" w:cs="Times New Roman"/>
          <w:sz w:val="24"/>
          <w:szCs w:val="24"/>
        </w:rPr>
        <w:t>z</w:t>
      </w:r>
      <w:r w:rsidRPr="003031E8">
        <w:rPr>
          <w:rFonts w:ascii="Times New Roman" w:hAnsi="Times New Roman" w:cs="Times New Roman"/>
          <w:sz w:val="24"/>
          <w:szCs w:val="24"/>
        </w:rPr>
        <w:t>estawów POS bez wykonywania przez Zamawiającego jakichkolwiek dodatkowych czynności instalacyjnych lub konfiguracyjnych</w:t>
      </w:r>
      <w:r w:rsidR="00237D4C">
        <w:rPr>
          <w:rFonts w:ascii="Times New Roman" w:hAnsi="Times New Roman" w:cs="Times New Roman"/>
          <w:sz w:val="24"/>
          <w:szCs w:val="24"/>
        </w:rPr>
        <w:t>.</w:t>
      </w:r>
    </w:p>
    <w:p w14:paraId="1BFEA0D1" w14:textId="59B6636C" w:rsidR="00F95A35" w:rsidRPr="003031E8" w:rsidRDefault="00F95A35" w:rsidP="00D02E6F">
      <w:pPr>
        <w:pStyle w:val="Akapitzlist"/>
        <w:numPr>
          <w:ilvl w:val="0"/>
          <w:numId w:val="32"/>
        </w:numPr>
        <w:tabs>
          <w:tab w:val="left" w:pos="0"/>
        </w:tabs>
        <w:spacing w:after="0" w:line="360" w:lineRule="auto"/>
        <w:jc w:val="both"/>
        <w:rPr>
          <w:rFonts w:ascii="Times New Roman" w:hAnsi="Times New Roman" w:cs="Times New Roman"/>
          <w:sz w:val="24"/>
          <w:szCs w:val="24"/>
        </w:rPr>
      </w:pPr>
      <w:r w:rsidRPr="003031E8">
        <w:rPr>
          <w:rFonts w:ascii="Times New Roman" w:hAnsi="Times New Roman" w:cs="Times New Roman"/>
          <w:sz w:val="24"/>
          <w:szCs w:val="24"/>
        </w:rPr>
        <w:t xml:space="preserve">Realizacja przez Wykonawcę na rzecz Zamawiającego obsługi płatności dokonywanych kartami płatniczymi w udostępnionych </w:t>
      </w:r>
      <w:r w:rsidR="005F0958" w:rsidRPr="003031E8">
        <w:rPr>
          <w:rFonts w:ascii="Times New Roman" w:hAnsi="Times New Roman" w:cs="Times New Roman"/>
          <w:sz w:val="24"/>
          <w:szCs w:val="24"/>
        </w:rPr>
        <w:t>z</w:t>
      </w:r>
      <w:r w:rsidRPr="003031E8">
        <w:rPr>
          <w:rFonts w:ascii="Times New Roman" w:hAnsi="Times New Roman" w:cs="Times New Roman"/>
          <w:sz w:val="24"/>
          <w:szCs w:val="24"/>
        </w:rPr>
        <w:t>estawach POS obejmować będzie:</w:t>
      </w:r>
    </w:p>
    <w:p w14:paraId="2217BA86" w14:textId="67822049" w:rsidR="003031E8" w:rsidRPr="003031E8" w:rsidRDefault="00F95A35" w:rsidP="00D02E6F">
      <w:pPr>
        <w:pStyle w:val="Akapitzlist"/>
        <w:numPr>
          <w:ilvl w:val="0"/>
          <w:numId w:val="33"/>
        </w:numPr>
        <w:tabs>
          <w:tab w:val="left" w:pos="0"/>
        </w:tabs>
        <w:spacing w:after="0" w:line="360" w:lineRule="auto"/>
        <w:jc w:val="both"/>
        <w:rPr>
          <w:rFonts w:ascii="Times New Roman" w:hAnsi="Times New Roman" w:cs="Times New Roman"/>
          <w:sz w:val="24"/>
          <w:szCs w:val="24"/>
        </w:rPr>
      </w:pPr>
      <w:r w:rsidRPr="003031E8">
        <w:rPr>
          <w:rFonts w:ascii="Times New Roman" w:hAnsi="Times New Roman" w:cs="Times New Roman"/>
          <w:sz w:val="24"/>
          <w:szCs w:val="24"/>
        </w:rPr>
        <w:t xml:space="preserve">upoważnienie Zamawiającego przez Wykonawcę do akceptowania </w:t>
      </w:r>
      <w:r w:rsidR="009E1627">
        <w:rPr>
          <w:rFonts w:ascii="Times New Roman" w:hAnsi="Times New Roman" w:cs="Times New Roman"/>
          <w:sz w:val="24"/>
          <w:szCs w:val="24"/>
        </w:rPr>
        <w:t xml:space="preserve">                                          </w:t>
      </w:r>
      <w:r w:rsidRPr="003031E8">
        <w:rPr>
          <w:rFonts w:ascii="Times New Roman" w:hAnsi="Times New Roman" w:cs="Times New Roman"/>
          <w:sz w:val="24"/>
          <w:szCs w:val="24"/>
        </w:rPr>
        <w:t>i przyjmowania opłat na warunkach bezgotówkowych przy użyciu kart płatniczych (co najmniej: VISA, Maestro, VISA Electron, EuroCard/MasterCard, MasterCard Electronic)</w:t>
      </w:r>
      <w:r w:rsidR="00237D4C">
        <w:rPr>
          <w:rFonts w:ascii="Times New Roman" w:hAnsi="Times New Roman" w:cs="Times New Roman"/>
          <w:sz w:val="24"/>
          <w:szCs w:val="24"/>
        </w:rPr>
        <w:t>;</w:t>
      </w:r>
    </w:p>
    <w:p w14:paraId="00B10E8C" w14:textId="3748BAC0" w:rsidR="003031E8" w:rsidRPr="003031E8" w:rsidRDefault="00F95A35" w:rsidP="00D02E6F">
      <w:pPr>
        <w:pStyle w:val="Akapitzlist"/>
        <w:numPr>
          <w:ilvl w:val="0"/>
          <w:numId w:val="33"/>
        </w:numPr>
        <w:tabs>
          <w:tab w:val="left" w:pos="0"/>
        </w:tabs>
        <w:spacing w:after="0" w:line="360" w:lineRule="auto"/>
        <w:jc w:val="both"/>
        <w:rPr>
          <w:rFonts w:ascii="Times New Roman" w:hAnsi="Times New Roman" w:cs="Times New Roman"/>
          <w:sz w:val="24"/>
          <w:szCs w:val="24"/>
        </w:rPr>
      </w:pPr>
      <w:r w:rsidRPr="003031E8">
        <w:rPr>
          <w:rFonts w:ascii="Times New Roman" w:hAnsi="Times New Roman" w:cs="Times New Roman"/>
          <w:sz w:val="24"/>
          <w:szCs w:val="24"/>
        </w:rPr>
        <w:t>obsługę procesu autoryzacji transakcji, w tym przetwarzanie i przesyłanie komunikatów autoryzacyjnych</w:t>
      </w:r>
      <w:r w:rsidR="00237D4C">
        <w:rPr>
          <w:rFonts w:ascii="Times New Roman" w:hAnsi="Times New Roman" w:cs="Times New Roman"/>
          <w:sz w:val="24"/>
          <w:szCs w:val="24"/>
        </w:rPr>
        <w:t>;</w:t>
      </w:r>
    </w:p>
    <w:p w14:paraId="2F22B14C" w14:textId="0598E76C" w:rsidR="003031E8" w:rsidRPr="003031E8" w:rsidRDefault="00F95A35" w:rsidP="00D02E6F">
      <w:pPr>
        <w:pStyle w:val="Akapitzlist"/>
        <w:numPr>
          <w:ilvl w:val="0"/>
          <w:numId w:val="33"/>
        </w:numPr>
        <w:tabs>
          <w:tab w:val="left" w:pos="0"/>
        </w:tabs>
        <w:spacing w:after="0" w:line="360" w:lineRule="auto"/>
        <w:jc w:val="both"/>
        <w:rPr>
          <w:rFonts w:ascii="Times New Roman" w:hAnsi="Times New Roman" w:cs="Times New Roman"/>
          <w:sz w:val="24"/>
          <w:szCs w:val="24"/>
        </w:rPr>
      </w:pPr>
      <w:r w:rsidRPr="003031E8">
        <w:rPr>
          <w:rFonts w:ascii="Times New Roman" w:hAnsi="Times New Roman" w:cs="Times New Roman"/>
          <w:sz w:val="24"/>
          <w:szCs w:val="24"/>
        </w:rPr>
        <w:t>przetwarzanie informacji o zrealizowanych transakcjach i przekazywaniu transakcji</w:t>
      </w:r>
      <w:r w:rsidR="00237D4C">
        <w:rPr>
          <w:rFonts w:ascii="Times New Roman" w:hAnsi="Times New Roman" w:cs="Times New Roman"/>
          <w:sz w:val="24"/>
          <w:szCs w:val="24"/>
        </w:rPr>
        <w:t>;</w:t>
      </w:r>
    </w:p>
    <w:p w14:paraId="3E75BEA5" w14:textId="45E220B5" w:rsidR="003031E8" w:rsidRPr="003031E8" w:rsidRDefault="00F95A35" w:rsidP="00D02E6F">
      <w:pPr>
        <w:pStyle w:val="Akapitzlist"/>
        <w:numPr>
          <w:ilvl w:val="0"/>
          <w:numId w:val="33"/>
        </w:numPr>
        <w:tabs>
          <w:tab w:val="left" w:pos="0"/>
        </w:tabs>
        <w:spacing w:after="0" w:line="360" w:lineRule="auto"/>
        <w:jc w:val="both"/>
        <w:rPr>
          <w:rFonts w:ascii="Times New Roman" w:hAnsi="Times New Roman" w:cs="Times New Roman"/>
          <w:sz w:val="24"/>
          <w:szCs w:val="24"/>
        </w:rPr>
      </w:pPr>
      <w:r w:rsidRPr="003031E8">
        <w:rPr>
          <w:rFonts w:ascii="Times New Roman" w:hAnsi="Times New Roman" w:cs="Times New Roman"/>
          <w:sz w:val="24"/>
          <w:szCs w:val="24"/>
        </w:rPr>
        <w:t>bieżącą obsługę Zamawiającego w procesie aktywizacji transakcji kartowych</w:t>
      </w:r>
      <w:r w:rsidR="00237D4C">
        <w:rPr>
          <w:rFonts w:ascii="Times New Roman" w:hAnsi="Times New Roman" w:cs="Times New Roman"/>
          <w:sz w:val="24"/>
          <w:szCs w:val="24"/>
        </w:rPr>
        <w:t>;</w:t>
      </w:r>
    </w:p>
    <w:p w14:paraId="0B9CAD08" w14:textId="5C29EF0D" w:rsidR="003031E8" w:rsidRPr="003031E8" w:rsidRDefault="00F95A35" w:rsidP="00D02E6F">
      <w:pPr>
        <w:pStyle w:val="Akapitzlist"/>
        <w:numPr>
          <w:ilvl w:val="0"/>
          <w:numId w:val="33"/>
        </w:numPr>
        <w:tabs>
          <w:tab w:val="left" w:pos="0"/>
        </w:tabs>
        <w:spacing w:after="0" w:line="360" w:lineRule="auto"/>
        <w:jc w:val="both"/>
        <w:rPr>
          <w:rFonts w:ascii="Times New Roman" w:hAnsi="Times New Roman" w:cs="Times New Roman"/>
          <w:sz w:val="24"/>
          <w:szCs w:val="24"/>
        </w:rPr>
      </w:pPr>
      <w:r w:rsidRPr="003031E8">
        <w:rPr>
          <w:rFonts w:ascii="Times New Roman" w:hAnsi="Times New Roman" w:cs="Times New Roman"/>
          <w:sz w:val="24"/>
          <w:szCs w:val="24"/>
        </w:rPr>
        <w:t>przetwarzanie reklamacji</w:t>
      </w:r>
      <w:r w:rsidR="00237D4C">
        <w:rPr>
          <w:rFonts w:ascii="Times New Roman" w:hAnsi="Times New Roman" w:cs="Times New Roman"/>
          <w:sz w:val="24"/>
          <w:szCs w:val="24"/>
        </w:rPr>
        <w:t>;</w:t>
      </w:r>
    </w:p>
    <w:p w14:paraId="38356C3E" w14:textId="1870E664" w:rsidR="003031E8" w:rsidRPr="003031E8" w:rsidRDefault="00F95A35" w:rsidP="00D02E6F">
      <w:pPr>
        <w:pStyle w:val="Akapitzlist"/>
        <w:numPr>
          <w:ilvl w:val="0"/>
          <w:numId w:val="33"/>
        </w:numPr>
        <w:tabs>
          <w:tab w:val="left" w:pos="0"/>
        </w:tabs>
        <w:spacing w:after="0" w:line="360" w:lineRule="auto"/>
        <w:jc w:val="both"/>
        <w:rPr>
          <w:rFonts w:ascii="Times New Roman" w:hAnsi="Times New Roman" w:cs="Times New Roman"/>
          <w:sz w:val="24"/>
          <w:szCs w:val="24"/>
        </w:rPr>
      </w:pPr>
      <w:r w:rsidRPr="003031E8">
        <w:rPr>
          <w:rFonts w:ascii="Times New Roman" w:hAnsi="Times New Roman" w:cs="Times New Roman"/>
          <w:sz w:val="24"/>
          <w:szCs w:val="24"/>
        </w:rPr>
        <w:t>przetwarzanie i wymianę zbiorów rozliczeniowych z Międzynarodowymi Kartowymi Systemami Płatniczymi</w:t>
      </w:r>
      <w:r w:rsidR="00237D4C">
        <w:rPr>
          <w:rFonts w:ascii="Times New Roman" w:hAnsi="Times New Roman" w:cs="Times New Roman"/>
          <w:sz w:val="24"/>
          <w:szCs w:val="24"/>
        </w:rPr>
        <w:t>;</w:t>
      </w:r>
    </w:p>
    <w:p w14:paraId="19E09F7F" w14:textId="39022755" w:rsidR="003031E8" w:rsidRPr="003031E8" w:rsidRDefault="00F95A35" w:rsidP="00D02E6F">
      <w:pPr>
        <w:pStyle w:val="Akapitzlist"/>
        <w:numPr>
          <w:ilvl w:val="0"/>
          <w:numId w:val="33"/>
        </w:numPr>
        <w:tabs>
          <w:tab w:val="left" w:pos="0"/>
        </w:tabs>
        <w:spacing w:after="0" w:line="360" w:lineRule="auto"/>
        <w:jc w:val="both"/>
        <w:rPr>
          <w:rFonts w:ascii="Times New Roman" w:hAnsi="Times New Roman" w:cs="Times New Roman"/>
          <w:sz w:val="24"/>
          <w:szCs w:val="24"/>
        </w:rPr>
      </w:pPr>
      <w:r w:rsidRPr="003031E8">
        <w:rPr>
          <w:rFonts w:ascii="Times New Roman" w:hAnsi="Times New Roman" w:cs="Times New Roman"/>
          <w:sz w:val="24"/>
          <w:szCs w:val="24"/>
        </w:rPr>
        <w:lastRenderedPageBreak/>
        <w:t>rozliczanie przez Wykonawcę transakcji płatniczych dokonanych na rzecz Zamawiającego z wykorzystaniem kart płatniczych</w:t>
      </w:r>
      <w:r w:rsidR="00237D4C">
        <w:rPr>
          <w:rFonts w:ascii="Times New Roman" w:hAnsi="Times New Roman" w:cs="Times New Roman"/>
          <w:sz w:val="24"/>
          <w:szCs w:val="24"/>
        </w:rPr>
        <w:t>;</w:t>
      </w:r>
    </w:p>
    <w:p w14:paraId="5AE30736" w14:textId="073738EA" w:rsidR="003031E8" w:rsidRPr="003031E8" w:rsidRDefault="00F95A35" w:rsidP="00D02E6F">
      <w:pPr>
        <w:pStyle w:val="Akapitzlist"/>
        <w:numPr>
          <w:ilvl w:val="0"/>
          <w:numId w:val="33"/>
        </w:numPr>
        <w:tabs>
          <w:tab w:val="left" w:pos="0"/>
        </w:tabs>
        <w:spacing w:after="0" w:line="360" w:lineRule="auto"/>
        <w:jc w:val="both"/>
        <w:rPr>
          <w:rFonts w:ascii="Times New Roman" w:hAnsi="Times New Roman" w:cs="Times New Roman"/>
          <w:sz w:val="24"/>
          <w:szCs w:val="24"/>
        </w:rPr>
      </w:pPr>
      <w:r w:rsidRPr="003031E8">
        <w:rPr>
          <w:rFonts w:ascii="Times New Roman" w:hAnsi="Times New Roman" w:cs="Times New Roman"/>
          <w:sz w:val="24"/>
          <w:szCs w:val="24"/>
        </w:rPr>
        <w:t xml:space="preserve">każdorazowe przekazywanie kwoty uiszczanej przez posiadaczy kart płatniczych bez potrącania prowizji i jakichkolwiek opłat za usługę, na wskazane przez Zamawiającego konta bankowe, nie później niż </w:t>
      </w:r>
      <w:r w:rsidRPr="00F05452">
        <w:rPr>
          <w:rFonts w:ascii="Times New Roman" w:hAnsi="Times New Roman" w:cs="Times New Roman"/>
          <w:sz w:val="24"/>
          <w:szCs w:val="24"/>
        </w:rPr>
        <w:t xml:space="preserve">do 2 dni roboczych </w:t>
      </w:r>
      <w:r w:rsidRPr="003031E8">
        <w:rPr>
          <w:rFonts w:ascii="Times New Roman" w:hAnsi="Times New Roman" w:cs="Times New Roman"/>
          <w:sz w:val="24"/>
          <w:szCs w:val="24"/>
        </w:rPr>
        <w:t xml:space="preserve">po dniu przekazania do Wykonawcy z </w:t>
      </w:r>
      <w:r w:rsidR="005F0958" w:rsidRPr="003031E8">
        <w:rPr>
          <w:rFonts w:ascii="Times New Roman" w:hAnsi="Times New Roman" w:cs="Times New Roman"/>
          <w:sz w:val="24"/>
          <w:szCs w:val="24"/>
        </w:rPr>
        <w:t>z</w:t>
      </w:r>
      <w:r w:rsidRPr="003031E8">
        <w:rPr>
          <w:rFonts w:ascii="Times New Roman" w:hAnsi="Times New Roman" w:cs="Times New Roman"/>
          <w:sz w:val="24"/>
          <w:szCs w:val="24"/>
        </w:rPr>
        <w:t>estawów POS potwierdzonych transakcji płatniczych</w:t>
      </w:r>
      <w:r w:rsidR="00237D4C">
        <w:rPr>
          <w:rFonts w:ascii="Times New Roman" w:hAnsi="Times New Roman" w:cs="Times New Roman"/>
          <w:sz w:val="24"/>
          <w:szCs w:val="24"/>
        </w:rPr>
        <w:t>;</w:t>
      </w:r>
    </w:p>
    <w:p w14:paraId="0E37F88E" w14:textId="503D4DEB" w:rsidR="007B42BA" w:rsidRPr="0039392D" w:rsidRDefault="007B42BA" w:rsidP="00D02E6F">
      <w:pPr>
        <w:pStyle w:val="Akapitzlist"/>
        <w:numPr>
          <w:ilvl w:val="0"/>
          <w:numId w:val="33"/>
        </w:numPr>
        <w:tabs>
          <w:tab w:val="left" w:pos="0"/>
        </w:tabs>
        <w:spacing w:after="0" w:line="360" w:lineRule="auto"/>
        <w:jc w:val="both"/>
        <w:rPr>
          <w:rFonts w:ascii="Times New Roman" w:hAnsi="Times New Roman" w:cs="Times New Roman"/>
          <w:sz w:val="24"/>
          <w:szCs w:val="24"/>
        </w:rPr>
      </w:pPr>
      <w:r w:rsidRPr="0039392D">
        <w:rPr>
          <w:rFonts w:ascii="Times New Roman" w:hAnsi="Times New Roman" w:cs="Times New Roman"/>
          <w:bCs/>
          <w:sz w:val="24"/>
          <w:szCs w:val="24"/>
        </w:rPr>
        <w:t>możliwość bieżącego monitorowania transakcji w pełnej szczegółowości oraz generowania danych w postaci wyciągu transakcji</w:t>
      </w:r>
      <w:r w:rsidR="00D333A8" w:rsidRPr="0039392D">
        <w:rPr>
          <w:rFonts w:ascii="Times New Roman" w:hAnsi="Times New Roman" w:cs="Times New Roman"/>
          <w:bCs/>
          <w:sz w:val="24"/>
          <w:szCs w:val="24"/>
        </w:rPr>
        <w:t>.</w:t>
      </w:r>
    </w:p>
    <w:p w14:paraId="36DB88F2" w14:textId="54CF51A8" w:rsidR="00F95A35" w:rsidRPr="003031E8" w:rsidRDefault="00F95A35" w:rsidP="00D02E6F">
      <w:pPr>
        <w:pStyle w:val="Akapitzlist"/>
        <w:numPr>
          <w:ilvl w:val="0"/>
          <w:numId w:val="34"/>
        </w:numPr>
        <w:tabs>
          <w:tab w:val="left" w:pos="0"/>
        </w:tabs>
        <w:spacing w:after="0" w:line="360" w:lineRule="auto"/>
        <w:jc w:val="both"/>
        <w:rPr>
          <w:rFonts w:ascii="Times New Roman" w:hAnsi="Times New Roman" w:cs="Times New Roman"/>
          <w:sz w:val="24"/>
          <w:szCs w:val="24"/>
        </w:rPr>
      </w:pPr>
      <w:r w:rsidRPr="003031E8">
        <w:rPr>
          <w:rFonts w:ascii="Times New Roman" w:hAnsi="Times New Roman" w:cs="Times New Roman"/>
          <w:sz w:val="24"/>
          <w:szCs w:val="24"/>
        </w:rPr>
        <w:t xml:space="preserve">W zakresie (w ramach) serwisu eksploatacyjnego </w:t>
      </w:r>
      <w:r w:rsidR="00B720DB">
        <w:rPr>
          <w:rFonts w:ascii="Times New Roman" w:hAnsi="Times New Roman" w:cs="Times New Roman"/>
          <w:sz w:val="24"/>
          <w:szCs w:val="24"/>
        </w:rPr>
        <w:t>z</w:t>
      </w:r>
      <w:r w:rsidRPr="003031E8">
        <w:rPr>
          <w:rFonts w:ascii="Times New Roman" w:hAnsi="Times New Roman" w:cs="Times New Roman"/>
          <w:sz w:val="24"/>
          <w:szCs w:val="24"/>
        </w:rPr>
        <w:t>estawów POS Wykonawca zapewni:</w:t>
      </w:r>
    </w:p>
    <w:p w14:paraId="6284BFBE" w14:textId="16D276B5" w:rsidR="003031E8" w:rsidRPr="003031E8" w:rsidRDefault="00F95A35" w:rsidP="00D02E6F">
      <w:pPr>
        <w:pStyle w:val="Akapitzlist"/>
        <w:numPr>
          <w:ilvl w:val="0"/>
          <w:numId w:val="35"/>
        </w:numPr>
        <w:tabs>
          <w:tab w:val="left" w:pos="709"/>
        </w:tabs>
        <w:spacing w:after="0" w:line="360" w:lineRule="auto"/>
        <w:jc w:val="both"/>
        <w:rPr>
          <w:rFonts w:ascii="Times New Roman" w:hAnsi="Times New Roman" w:cs="Times New Roman"/>
          <w:sz w:val="24"/>
          <w:szCs w:val="24"/>
        </w:rPr>
      </w:pPr>
      <w:r w:rsidRPr="003031E8">
        <w:rPr>
          <w:rFonts w:ascii="Times New Roman" w:hAnsi="Times New Roman" w:cs="Times New Roman"/>
          <w:sz w:val="24"/>
          <w:szCs w:val="24"/>
        </w:rPr>
        <w:t xml:space="preserve">usuwanie wszelkich awarii </w:t>
      </w:r>
      <w:r w:rsidR="005F0958" w:rsidRPr="003031E8">
        <w:rPr>
          <w:rFonts w:ascii="Times New Roman" w:hAnsi="Times New Roman" w:cs="Times New Roman"/>
          <w:sz w:val="24"/>
          <w:szCs w:val="24"/>
        </w:rPr>
        <w:t>z</w:t>
      </w:r>
      <w:r w:rsidRPr="003031E8">
        <w:rPr>
          <w:rFonts w:ascii="Times New Roman" w:hAnsi="Times New Roman" w:cs="Times New Roman"/>
          <w:sz w:val="24"/>
          <w:szCs w:val="24"/>
        </w:rPr>
        <w:t xml:space="preserve">estawów POS zgłaszanych przez Zamawiającego </w:t>
      </w:r>
      <w:r w:rsidR="004E6EF0">
        <w:rPr>
          <w:rFonts w:ascii="Times New Roman" w:hAnsi="Times New Roman" w:cs="Times New Roman"/>
          <w:sz w:val="24"/>
          <w:szCs w:val="24"/>
        </w:rPr>
        <w:t xml:space="preserve">      w punkcie przyjmowania zgłoszeń, </w:t>
      </w:r>
      <w:r w:rsidRPr="003031E8">
        <w:rPr>
          <w:rFonts w:ascii="Times New Roman" w:hAnsi="Times New Roman" w:cs="Times New Roman"/>
          <w:sz w:val="24"/>
          <w:szCs w:val="24"/>
        </w:rPr>
        <w:t>telefonicznie, faksem lub za pośrednictwem korespondencji e-mail – z tym, że wsparcie techniczne powinno być dostępne przez całą dobę przez wszystkie dni tygodnia</w:t>
      </w:r>
      <w:r w:rsidR="00237D4C">
        <w:rPr>
          <w:rFonts w:ascii="Times New Roman" w:hAnsi="Times New Roman" w:cs="Times New Roman"/>
          <w:sz w:val="24"/>
          <w:szCs w:val="24"/>
        </w:rPr>
        <w:t>;</w:t>
      </w:r>
    </w:p>
    <w:p w14:paraId="02FF5C83" w14:textId="38C8CFC5" w:rsidR="003031E8" w:rsidRPr="003031E8" w:rsidRDefault="00F95A35" w:rsidP="00D02E6F">
      <w:pPr>
        <w:pStyle w:val="Akapitzlist"/>
        <w:numPr>
          <w:ilvl w:val="0"/>
          <w:numId w:val="35"/>
        </w:numPr>
        <w:tabs>
          <w:tab w:val="left" w:pos="709"/>
        </w:tabs>
        <w:spacing w:after="0" w:line="360" w:lineRule="auto"/>
        <w:jc w:val="both"/>
        <w:rPr>
          <w:rFonts w:ascii="Times New Roman" w:hAnsi="Times New Roman" w:cs="Times New Roman"/>
          <w:sz w:val="24"/>
          <w:szCs w:val="24"/>
        </w:rPr>
      </w:pPr>
      <w:r w:rsidRPr="003031E8">
        <w:rPr>
          <w:rFonts w:ascii="Times New Roman" w:hAnsi="Times New Roman" w:cs="Times New Roman"/>
          <w:sz w:val="24"/>
          <w:szCs w:val="24"/>
        </w:rPr>
        <w:t xml:space="preserve">usuwanie awarii najpóźniej w ciągu (do) </w:t>
      </w:r>
      <w:r w:rsidR="001E376B">
        <w:rPr>
          <w:rFonts w:ascii="Times New Roman" w:hAnsi="Times New Roman" w:cs="Times New Roman"/>
          <w:sz w:val="24"/>
          <w:szCs w:val="24"/>
        </w:rPr>
        <w:t xml:space="preserve">2 dni roboczych </w:t>
      </w:r>
      <w:r w:rsidRPr="003031E8">
        <w:rPr>
          <w:rFonts w:ascii="Times New Roman" w:hAnsi="Times New Roman" w:cs="Times New Roman"/>
          <w:sz w:val="24"/>
          <w:szCs w:val="24"/>
        </w:rPr>
        <w:t xml:space="preserve">od momentu zgłoszenia. Zgłoszenie awarii </w:t>
      </w:r>
      <w:r w:rsidR="005F0958" w:rsidRPr="003031E8">
        <w:rPr>
          <w:rFonts w:ascii="Times New Roman" w:hAnsi="Times New Roman" w:cs="Times New Roman"/>
          <w:sz w:val="24"/>
          <w:szCs w:val="24"/>
        </w:rPr>
        <w:t>z</w:t>
      </w:r>
      <w:r w:rsidRPr="003031E8">
        <w:rPr>
          <w:rFonts w:ascii="Times New Roman" w:hAnsi="Times New Roman" w:cs="Times New Roman"/>
          <w:sz w:val="24"/>
          <w:szCs w:val="24"/>
        </w:rPr>
        <w:t xml:space="preserve">estawów POS </w:t>
      </w:r>
      <w:r w:rsidR="00F05452" w:rsidRPr="003031E8">
        <w:rPr>
          <w:rFonts w:ascii="Times New Roman" w:hAnsi="Times New Roman" w:cs="Times New Roman"/>
          <w:sz w:val="24"/>
          <w:szCs w:val="24"/>
        </w:rPr>
        <w:t xml:space="preserve">zgłaszanych przez Zamawiającego </w:t>
      </w:r>
      <w:r w:rsidR="004E6EF0" w:rsidRPr="004E6EF0">
        <w:rPr>
          <w:rFonts w:ascii="Times New Roman" w:hAnsi="Times New Roman" w:cs="Times New Roman"/>
          <w:sz w:val="24"/>
          <w:szCs w:val="24"/>
        </w:rPr>
        <w:t>w punkcie przyjmowania zgłoszeń</w:t>
      </w:r>
      <w:r w:rsidR="004E6EF0">
        <w:rPr>
          <w:rFonts w:ascii="Times New Roman" w:hAnsi="Times New Roman" w:cs="Times New Roman"/>
          <w:sz w:val="24"/>
          <w:szCs w:val="24"/>
        </w:rPr>
        <w:t xml:space="preserve">, </w:t>
      </w:r>
      <w:r w:rsidR="00F05452" w:rsidRPr="003031E8">
        <w:rPr>
          <w:rFonts w:ascii="Times New Roman" w:hAnsi="Times New Roman" w:cs="Times New Roman"/>
          <w:sz w:val="24"/>
          <w:szCs w:val="24"/>
        </w:rPr>
        <w:t>telefonicznie, faksem lub za pośrednictwem korespondencji e-mail</w:t>
      </w:r>
      <w:r w:rsidR="00F05452">
        <w:rPr>
          <w:rFonts w:ascii="Times New Roman" w:hAnsi="Times New Roman" w:cs="Times New Roman"/>
          <w:sz w:val="24"/>
          <w:szCs w:val="24"/>
        </w:rPr>
        <w:t xml:space="preserve">. </w:t>
      </w:r>
      <w:r w:rsidRPr="003031E8">
        <w:rPr>
          <w:rFonts w:ascii="Times New Roman" w:hAnsi="Times New Roman" w:cs="Times New Roman"/>
          <w:sz w:val="24"/>
          <w:szCs w:val="24"/>
        </w:rPr>
        <w:t xml:space="preserve">Za awarię </w:t>
      </w:r>
      <w:r w:rsidR="005F0958" w:rsidRPr="003031E8">
        <w:rPr>
          <w:rFonts w:ascii="Times New Roman" w:hAnsi="Times New Roman" w:cs="Times New Roman"/>
          <w:sz w:val="24"/>
          <w:szCs w:val="24"/>
        </w:rPr>
        <w:t>z</w:t>
      </w:r>
      <w:r w:rsidRPr="003031E8">
        <w:rPr>
          <w:rFonts w:ascii="Times New Roman" w:hAnsi="Times New Roman" w:cs="Times New Roman"/>
          <w:sz w:val="24"/>
          <w:szCs w:val="24"/>
        </w:rPr>
        <w:t>estawu POS uważać się będzie jakąkolwiek utratę jego funkcjonalności, niezależnie od przyczyn i natury powstania wady. Za skutecznie zrealizowane usunięcie zgłoszonej awarii uważać się będzie przywrócenie do pełnej funkcjonalności wszystkich zestawów POS zgłoszonych jako wadliwe</w:t>
      </w:r>
      <w:r w:rsidR="00237D4C">
        <w:rPr>
          <w:rFonts w:ascii="Times New Roman" w:hAnsi="Times New Roman" w:cs="Times New Roman"/>
          <w:sz w:val="24"/>
          <w:szCs w:val="24"/>
        </w:rPr>
        <w:t>;</w:t>
      </w:r>
    </w:p>
    <w:p w14:paraId="32BCBBF0" w14:textId="098323B1" w:rsidR="003031E8" w:rsidRPr="003031E8" w:rsidRDefault="00F95A35" w:rsidP="00D02E6F">
      <w:pPr>
        <w:pStyle w:val="Akapitzlist"/>
        <w:numPr>
          <w:ilvl w:val="0"/>
          <w:numId w:val="35"/>
        </w:numPr>
        <w:tabs>
          <w:tab w:val="left" w:pos="709"/>
        </w:tabs>
        <w:spacing w:after="0" w:line="360" w:lineRule="auto"/>
        <w:jc w:val="both"/>
        <w:rPr>
          <w:rFonts w:ascii="Times New Roman" w:hAnsi="Times New Roman" w:cs="Times New Roman"/>
          <w:sz w:val="24"/>
          <w:szCs w:val="24"/>
        </w:rPr>
      </w:pPr>
      <w:r w:rsidRPr="003031E8">
        <w:rPr>
          <w:rFonts w:ascii="Times New Roman" w:hAnsi="Times New Roman" w:cs="Times New Roman"/>
          <w:sz w:val="24"/>
          <w:szCs w:val="24"/>
        </w:rPr>
        <w:t xml:space="preserve">wprowadzanie ewentualnych zmian instalacyjnych i konfiguracyjnych </w:t>
      </w:r>
      <w:r w:rsidR="005F0958" w:rsidRPr="003031E8">
        <w:rPr>
          <w:rFonts w:ascii="Times New Roman" w:hAnsi="Times New Roman" w:cs="Times New Roman"/>
          <w:sz w:val="24"/>
          <w:szCs w:val="24"/>
        </w:rPr>
        <w:t>z</w:t>
      </w:r>
      <w:r w:rsidRPr="003031E8">
        <w:rPr>
          <w:rFonts w:ascii="Times New Roman" w:hAnsi="Times New Roman" w:cs="Times New Roman"/>
          <w:sz w:val="24"/>
          <w:szCs w:val="24"/>
        </w:rPr>
        <w:t>estawów POS po uprzednim uzgodnieniu z Zamawiającym konieczności oraz sposobu przeprowadzenia tych czynności</w:t>
      </w:r>
      <w:r w:rsidR="00237D4C">
        <w:rPr>
          <w:rFonts w:ascii="Times New Roman" w:hAnsi="Times New Roman" w:cs="Times New Roman"/>
          <w:sz w:val="24"/>
          <w:szCs w:val="24"/>
        </w:rPr>
        <w:t>;</w:t>
      </w:r>
    </w:p>
    <w:p w14:paraId="48A7832F" w14:textId="6CA24D2D" w:rsidR="007B42BA" w:rsidRPr="00F038A3" w:rsidRDefault="00F95A35" w:rsidP="00D02E6F">
      <w:pPr>
        <w:pStyle w:val="Akapitzlist"/>
        <w:numPr>
          <w:ilvl w:val="0"/>
          <w:numId w:val="35"/>
        </w:numPr>
        <w:tabs>
          <w:tab w:val="left" w:pos="709"/>
        </w:tabs>
        <w:spacing w:after="0" w:line="360" w:lineRule="auto"/>
        <w:jc w:val="both"/>
        <w:rPr>
          <w:rFonts w:ascii="Times New Roman" w:hAnsi="Times New Roman" w:cs="Times New Roman"/>
          <w:sz w:val="24"/>
          <w:szCs w:val="24"/>
        </w:rPr>
      </w:pPr>
      <w:r w:rsidRPr="003031E8">
        <w:rPr>
          <w:rFonts w:ascii="Times New Roman" w:hAnsi="Times New Roman" w:cs="Times New Roman"/>
          <w:sz w:val="24"/>
          <w:szCs w:val="24"/>
        </w:rPr>
        <w:t xml:space="preserve">Zamawiający każdorazowo udostępni Wykonawcy </w:t>
      </w:r>
      <w:r w:rsidR="005F0958" w:rsidRPr="003031E8">
        <w:rPr>
          <w:rFonts w:ascii="Times New Roman" w:hAnsi="Times New Roman" w:cs="Times New Roman"/>
          <w:sz w:val="24"/>
          <w:szCs w:val="24"/>
        </w:rPr>
        <w:t>z</w:t>
      </w:r>
      <w:r w:rsidRPr="003031E8">
        <w:rPr>
          <w:rFonts w:ascii="Times New Roman" w:hAnsi="Times New Roman" w:cs="Times New Roman"/>
          <w:sz w:val="24"/>
          <w:szCs w:val="24"/>
        </w:rPr>
        <w:t>estawy POS w celu przeprowadzenia czynności serwisowych po uprzednim wniosku Wykonawcy. Wszystkie czynności serwisowe będą dokumentowane i potwierdzane przez obie strony.</w:t>
      </w:r>
    </w:p>
    <w:p w14:paraId="6935AFA3" w14:textId="77777777" w:rsidR="00ED0364" w:rsidRDefault="00F95A35" w:rsidP="001E376B">
      <w:pPr>
        <w:pStyle w:val="Akapitzlist"/>
        <w:numPr>
          <w:ilvl w:val="0"/>
          <w:numId w:val="36"/>
        </w:numPr>
        <w:tabs>
          <w:tab w:val="left" w:pos="0"/>
        </w:tabs>
        <w:spacing w:after="0" w:line="360" w:lineRule="auto"/>
        <w:jc w:val="both"/>
        <w:rPr>
          <w:rFonts w:ascii="Times New Roman" w:hAnsi="Times New Roman" w:cs="Times New Roman"/>
          <w:sz w:val="24"/>
          <w:szCs w:val="24"/>
        </w:rPr>
      </w:pPr>
      <w:r w:rsidRPr="003031E8">
        <w:rPr>
          <w:rFonts w:ascii="Times New Roman" w:hAnsi="Times New Roman" w:cs="Times New Roman"/>
          <w:sz w:val="24"/>
          <w:szCs w:val="24"/>
        </w:rPr>
        <w:t>Realizacja przez Wykonawcę na rzecz Zamawiającego innych usług obejmować będzie</w:t>
      </w:r>
      <w:r w:rsidR="00ED0364">
        <w:rPr>
          <w:rFonts w:ascii="Times New Roman" w:hAnsi="Times New Roman" w:cs="Times New Roman"/>
          <w:sz w:val="24"/>
          <w:szCs w:val="24"/>
        </w:rPr>
        <w:t>:</w:t>
      </w:r>
    </w:p>
    <w:p w14:paraId="2A144F6F" w14:textId="31742B0B" w:rsidR="00ED0364" w:rsidRPr="00707B8C" w:rsidRDefault="00ED0364" w:rsidP="00ED0364">
      <w:pPr>
        <w:pStyle w:val="Akapitzlist"/>
        <w:numPr>
          <w:ilvl w:val="0"/>
          <w:numId w:val="45"/>
        </w:numPr>
        <w:tabs>
          <w:tab w:val="left" w:pos="0"/>
        </w:tabs>
        <w:spacing w:after="0" w:line="360" w:lineRule="auto"/>
        <w:jc w:val="both"/>
        <w:rPr>
          <w:rFonts w:ascii="Times New Roman" w:hAnsi="Times New Roman" w:cs="Times New Roman"/>
          <w:sz w:val="24"/>
          <w:szCs w:val="24"/>
        </w:rPr>
      </w:pPr>
      <w:r w:rsidRPr="00707B8C">
        <w:rPr>
          <w:rFonts w:ascii="Times New Roman" w:hAnsi="Times New Roman" w:cs="Times New Roman"/>
          <w:sz w:val="24"/>
          <w:szCs w:val="24"/>
        </w:rPr>
        <w:t>opracowanie i przeka</w:t>
      </w:r>
      <w:r w:rsidR="006C0488">
        <w:rPr>
          <w:rFonts w:ascii="Times New Roman" w:hAnsi="Times New Roman" w:cs="Times New Roman"/>
          <w:sz w:val="24"/>
          <w:szCs w:val="24"/>
        </w:rPr>
        <w:t>zanie</w:t>
      </w:r>
      <w:r w:rsidRPr="00707B8C">
        <w:rPr>
          <w:rFonts w:ascii="Times New Roman" w:hAnsi="Times New Roman" w:cs="Times New Roman"/>
          <w:sz w:val="24"/>
          <w:szCs w:val="24"/>
        </w:rPr>
        <w:t xml:space="preserve"> Zamawiającemu, najpóźniej </w:t>
      </w:r>
      <w:r w:rsidRPr="00707B8C">
        <w:rPr>
          <w:rFonts w:ascii="Times New Roman" w:hAnsi="Times New Roman" w:cs="Times New Roman"/>
          <w:bCs/>
          <w:sz w:val="24"/>
          <w:szCs w:val="24"/>
        </w:rPr>
        <w:t>do dnia 6 stycznia 2021r.</w:t>
      </w:r>
      <w:r w:rsidRPr="00707B8C">
        <w:rPr>
          <w:rFonts w:ascii="Times New Roman" w:hAnsi="Times New Roman" w:cs="Times New Roman"/>
          <w:sz w:val="24"/>
          <w:szCs w:val="24"/>
        </w:rPr>
        <w:t xml:space="preserve">, szczegółowej procedury postępowania i wzajemnego informowania </w:t>
      </w:r>
      <w:r w:rsidR="006C0488">
        <w:rPr>
          <w:rFonts w:ascii="Times New Roman" w:hAnsi="Times New Roman" w:cs="Times New Roman"/>
          <w:sz w:val="24"/>
          <w:szCs w:val="24"/>
        </w:rPr>
        <w:t xml:space="preserve">                     </w:t>
      </w:r>
      <w:r w:rsidRPr="00707B8C">
        <w:rPr>
          <w:rFonts w:ascii="Times New Roman" w:hAnsi="Times New Roman" w:cs="Times New Roman"/>
          <w:sz w:val="24"/>
          <w:szCs w:val="24"/>
        </w:rPr>
        <w:t xml:space="preserve">w przypadku podejrzenia lub wykrycia przestępstw dokonanych </w:t>
      </w:r>
      <w:r w:rsidR="006C0488">
        <w:rPr>
          <w:rFonts w:ascii="Times New Roman" w:hAnsi="Times New Roman" w:cs="Times New Roman"/>
          <w:sz w:val="24"/>
          <w:szCs w:val="24"/>
        </w:rPr>
        <w:t xml:space="preserve">                                          </w:t>
      </w:r>
      <w:r w:rsidRPr="00707B8C">
        <w:rPr>
          <w:rFonts w:ascii="Times New Roman" w:hAnsi="Times New Roman" w:cs="Times New Roman"/>
          <w:sz w:val="24"/>
          <w:szCs w:val="24"/>
        </w:rPr>
        <w:t>za pośrednictwem kart płatniczych</w:t>
      </w:r>
      <w:r w:rsidR="00237D4C">
        <w:rPr>
          <w:rFonts w:ascii="Times New Roman" w:hAnsi="Times New Roman" w:cs="Times New Roman"/>
          <w:sz w:val="24"/>
          <w:szCs w:val="24"/>
        </w:rPr>
        <w:t>;</w:t>
      </w:r>
    </w:p>
    <w:p w14:paraId="10835C57" w14:textId="31164B40" w:rsidR="003031E8" w:rsidRDefault="00ED0364" w:rsidP="00ED0364">
      <w:pPr>
        <w:pStyle w:val="Akapitzlist"/>
        <w:numPr>
          <w:ilvl w:val="0"/>
          <w:numId w:val="45"/>
        </w:numPr>
        <w:tabs>
          <w:tab w:val="left" w:pos="0"/>
        </w:tabs>
        <w:spacing w:after="0" w:line="360" w:lineRule="auto"/>
        <w:jc w:val="both"/>
        <w:rPr>
          <w:rFonts w:ascii="Times New Roman" w:hAnsi="Times New Roman" w:cs="Times New Roman"/>
          <w:sz w:val="24"/>
          <w:szCs w:val="24"/>
        </w:rPr>
      </w:pPr>
      <w:r>
        <w:lastRenderedPageBreak/>
        <w:t xml:space="preserve"> </w:t>
      </w:r>
      <w:r w:rsidR="00F95A35" w:rsidRPr="001E376B">
        <w:rPr>
          <w:rFonts w:ascii="Times New Roman" w:hAnsi="Times New Roman" w:cs="Times New Roman"/>
          <w:sz w:val="24"/>
          <w:szCs w:val="24"/>
        </w:rPr>
        <w:t xml:space="preserve">kontrolę i monitorowanie ryzyka oraz zapobieganie oszustwom kartowym, </w:t>
      </w:r>
      <w:r w:rsidR="006C0488">
        <w:rPr>
          <w:rFonts w:ascii="Times New Roman" w:hAnsi="Times New Roman" w:cs="Times New Roman"/>
          <w:sz w:val="24"/>
          <w:szCs w:val="24"/>
        </w:rPr>
        <w:t xml:space="preserve">                     </w:t>
      </w:r>
      <w:r w:rsidR="00F95A35" w:rsidRPr="001E376B">
        <w:rPr>
          <w:rFonts w:ascii="Times New Roman" w:hAnsi="Times New Roman" w:cs="Times New Roman"/>
          <w:sz w:val="24"/>
          <w:szCs w:val="24"/>
        </w:rPr>
        <w:t>w tym wyjaśnianie okoliczności dokonania transakcji przy użyciu karty skradzionej lub sfałszowanej oraz wykrywanie oszustw</w:t>
      </w:r>
      <w:r w:rsidR="001E376B">
        <w:rPr>
          <w:rFonts w:ascii="Times New Roman" w:hAnsi="Times New Roman" w:cs="Times New Roman"/>
          <w:sz w:val="24"/>
          <w:szCs w:val="24"/>
        </w:rPr>
        <w:t>.</w:t>
      </w:r>
    </w:p>
    <w:p w14:paraId="3F519737" w14:textId="77777777" w:rsidR="007D54B0" w:rsidRPr="001E376B" w:rsidRDefault="007D54B0" w:rsidP="007D54B0">
      <w:pPr>
        <w:pStyle w:val="Akapitzlist"/>
        <w:tabs>
          <w:tab w:val="left" w:pos="0"/>
        </w:tabs>
        <w:spacing w:after="0" w:line="360" w:lineRule="auto"/>
        <w:ind w:left="1440"/>
        <w:jc w:val="both"/>
        <w:rPr>
          <w:rFonts w:ascii="Times New Roman" w:hAnsi="Times New Roman" w:cs="Times New Roman"/>
          <w:sz w:val="24"/>
          <w:szCs w:val="24"/>
        </w:rPr>
      </w:pPr>
    </w:p>
    <w:p w14:paraId="5D970D4F" w14:textId="1A56387D" w:rsidR="00802D4B" w:rsidRPr="00C75F7E" w:rsidRDefault="00802D4B" w:rsidP="0057514A">
      <w:pPr>
        <w:pStyle w:val="Tekstpodstawowy"/>
        <w:keepNext/>
        <w:numPr>
          <w:ilvl w:val="0"/>
          <w:numId w:val="48"/>
        </w:numPr>
        <w:spacing w:after="0" w:line="360" w:lineRule="auto"/>
        <w:ind w:left="284" w:hanging="306"/>
        <w:jc w:val="both"/>
        <w:rPr>
          <w:rFonts w:eastAsia="Times New Roman"/>
          <w:b/>
          <w:bCs/>
          <w:lang w:eastAsia="pl-PL"/>
        </w:rPr>
      </w:pPr>
      <w:r w:rsidRPr="005F0958">
        <w:rPr>
          <w:b/>
        </w:rPr>
        <w:t xml:space="preserve">Pozostałe czynności bankowe </w:t>
      </w:r>
    </w:p>
    <w:p w14:paraId="78C1C349" w14:textId="30B28A76" w:rsidR="00C75F7E" w:rsidRPr="00C75F7E" w:rsidRDefault="00C75F7E" w:rsidP="00C75F7E">
      <w:pPr>
        <w:pStyle w:val="Tekstpodstawowy"/>
        <w:keepNext/>
        <w:spacing w:after="0" w:line="360" w:lineRule="auto"/>
        <w:ind w:left="720"/>
        <w:jc w:val="both"/>
        <w:rPr>
          <w:rFonts w:eastAsia="Times New Roman"/>
          <w:bCs/>
          <w:lang w:eastAsia="pl-PL"/>
        </w:rPr>
      </w:pPr>
      <w:r w:rsidRPr="00C75F7E">
        <w:rPr>
          <w:bCs/>
        </w:rPr>
        <w:t>Pozostałe czynności bankowe</w:t>
      </w:r>
      <w:r>
        <w:rPr>
          <w:bCs/>
        </w:rPr>
        <w:t xml:space="preserve"> obejmują m.in.:</w:t>
      </w:r>
    </w:p>
    <w:p w14:paraId="1EF158C8" w14:textId="40D0057A" w:rsidR="00202C3E" w:rsidRPr="00202C3E" w:rsidRDefault="00802D4B" w:rsidP="00D02E6F">
      <w:pPr>
        <w:pStyle w:val="Akapitzlist"/>
        <w:widowControl w:val="0"/>
        <w:numPr>
          <w:ilvl w:val="0"/>
          <w:numId w:val="39"/>
        </w:numPr>
        <w:suppressAutoHyphens/>
        <w:spacing w:after="0" w:line="360" w:lineRule="auto"/>
        <w:jc w:val="both"/>
        <w:rPr>
          <w:rFonts w:ascii="Times New Roman" w:hAnsi="Times New Roman" w:cs="Times New Roman"/>
          <w:bCs/>
          <w:sz w:val="24"/>
          <w:szCs w:val="24"/>
        </w:rPr>
      </w:pPr>
      <w:r w:rsidRPr="00202C3E">
        <w:rPr>
          <w:rFonts w:ascii="Times New Roman" w:hAnsi="Times New Roman" w:cs="Times New Roman"/>
          <w:bCs/>
          <w:sz w:val="24"/>
          <w:szCs w:val="24"/>
        </w:rPr>
        <w:t>wydawanie blankietów czekowych</w:t>
      </w:r>
      <w:r w:rsidR="00237D4C">
        <w:rPr>
          <w:rFonts w:ascii="Times New Roman" w:hAnsi="Times New Roman" w:cs="Times New Roman"/>
          <w:bCs/>
          <w:sz w:val="24"/>
          <w:szCs w:val="24"/>
        </w:rPr>
        <w:t>;</w:t>
      </w:r>
    </w:p>
    <w:p w14:paraId="4D684DE4" w14:textId="482B09C8" w:rsidR="00202C3E" w:rsidRPr="00202C3E" w:rsidRDefault="00802D4B" w:rsidP="00D02E6F">
      <w:pPr>
        <w:pStyle w:val="Akapitzlist"/>
        <w:widowControl w:val="0"/>
        <w:numPr>
          <w:ilvl w:val="0"/>
          <w:numId w:val="39"/>
        </w:numPr>
        <w:suppressAutoHyphens/>
        <w:spacing w:after="0" w:line="360" w:lineRule="auto"/>
        <w:jc w:val="both"/>
        <w:rPr>
          <w:rFonts w:ascii="Times New Roman" w:hAnsi="Times New Roman" w:cs="Times New Roman"/>
          <w:bCs/>
          <w:sz w:val="24"/>
          <w:szCs w:val="24"/>
        </w:rPr>
      </w:pPr>
      <w:r w:rsidRPr="00202C3E">
        <w:rPr>
          <w:rFonts w:ascii="Times New Roman" w:hAnsi="Times New Roman" w:cs="Times New Roman"/>
          <w:sz w:val="24"/>
          <w:szCs w:val="24"/>
        </w:rPr>
        <w:t>realizację czeków</w:t>
      </w:r>
      <w:r w:rsidR="00237D4C">
        <w:rPr>
          <w:rFonts w:ascii="Times New Roman" w:hAnsi="Times New Roman" w:cs="Times New Roman"/>
          <w:sz w:val="24"/>
          <w:szCs w:val="24"/>
        </w:rPr>
        <w:t>;</w:t>
      </w:r>
    </w:p>
    <w:p w14:paraId="02F9900D" w14:textId="78B6F26C" w:rsidR="00202C3E" w:rsidRPr="00202C3E" w:rsidRDefault="00802D4B" w:rsidP="00D02E6F">
      <w:pPr>
        <w:pStyle w:val="Akapitzlist"/>
        <w:widowControl w:val="0"/>
        <w:numPr>
          <w:ilvl w:val="0"/>
          <w:numId w:val="39"/>
        </w:numPr>
        <w:suppressAutoHyphens/>
        <w:spacing w:after="0" w:line="360" w:lineRule="auto"/>
        <w:jc w:val="both"/>
        <w:rPr>
          <w:rFonts w:ascii="Times New Roman" w:hAnsi="Times New Roman" w:cs="Times New Roman"/>
          <w:bCs/>
          <w:sz w:val="24"/>
          <w:szCs w:val="24"/>
        </w:rPr>
      </w:pPr>
      <w:r w:rsidRPr="00202C3E">
        <w:rPr>
          <w:rFonts w:ascii="Times New Roman" w:hAnsi="Times New Roman" w:cs="Times New Roman"/>
          <w:sz w:val="24"/>
          <w:szCs w:val="24"/>
        </w:rPr>
        <w:t>zmiany karty wzorów podpisów</w:t>
      </w:r>
      <w:r w:rsidR="00237D4C">
        <w:rPr>
          <w:rFonts w:ascii="Times New Roman" w:hAnsi="Times New Roman" w:cs="Times New Roman"/>
          <w:sz w:val="24"/>
          <w:szCs w:val="24"/>
        </w:rPr>
        <w:t>;</w:t>
      </w:r>
    </w:p>
    <w:p w14:paraId="3069B6DF" w14:textId="2DA12AA6" w:rsidR="00802D4B" w:rsidRPr="00202C3E" w:rsidRDefault="00802D4B" w:rsidP="00D02E6F">
      <w:pPr>
        <w:pStyle w:val="Akapitzlist"/>
        <w:widowControl w:val="0"/>
        <w:numPr>
          <w:ilvl w:val="0"/>
          <w:numId w:val="39"/>
        </w:numPr>
        <w:suppressAutoHyphens/>
        <w:spacing w:after="0" w:line="360" w:lineRule="auto"/>
        <w:jc w:val="both"/>
        <w:rPr>
          <w:rFonts w:ascii="Times New Roman" w:hAnsi="Times New Roman" w:cs="Times New Roman"/>
          <w:bCs/>
          <w:sz w:val="24"/>
          <w:szCs w:val="24"/>
        </w:rPr>
      </w:pPr>
      <w:r w:rsidRPr="00202C3E">
        <w:rPr>
          <w:rFonts w:ascii="Times New Roman" w:hAnsi="Times New Roman" w:cs="Times New Roman"/>
          <w:sz w:val="24"/>
          <w:szCs w:val="24"/>
        </w:rPr>
        <w:t>wydawanie opinii bankowych i zaświadczeń</w:t>
      </w:r>
      <w:bookmarkStart w:id="5" w:name="col-cr1"/>
      <w:bookmarkStart w:id="6" w:name="layout-tab1"/>
      <w:bookmarkEnd w:id="5"/>
      <w:bookmarkEnd w:id="6"/>
      <w:r w:rsidR="00237D4C">
        <w:rPr>
          <w:rFonts w:ascii="Times New Roman" w:hAnsi="Times New Roman" w:cs="Times New Roman"/>
          <w:sz w:val="24"/>
          <w:szCs w:val="24"/>
        </w:rPr>
        <w:t>;</w:t>
      </w:r>
    </w:p>
    <w:p w14:paraId="365926BB" w14:textId="3822DEF7" w:rsidR="003031E8" w:rsidRPr="007D54B0" w:rsidRDefault="00202C3E" w:rsidP="00D02E6F">
      <w:pPr>
        <w:pStyle w:val="Akapitzlist"/>
        <w:widowControl w:val="0"/>
        <w:numPr>
          <w:ilvl w:val="0"/>
          <w:numId w:val="39"/>
        </w:numPr>
        <w:suppressAutoHyphens/>
        <w:spacing w:after="0" w:line="360" w:lineRule="auto"/>
        <w:jc w:val="both"/>
        <w:rPr>
          <w:rFonts w:ascii="Times New Roman" w:hAnsi="Times New Roman" w:cs="Times New Roman"/>
          <w:bCs/>
          <w:sz w:val="24"/>
          <w:szCs w:val="24"/>
        </w:rPr>
      </w:pPr>
      <w:r>
        <w:rPr>
          <w:rFonts w:ascii="Times New Roman" w:hAnsi="Times New Roman" w:cs="Times New Roman"/>
          <w:sz w:val="24"/>
          <w:szCs w:val="24"/>
        </w:rPr>
        <w:t>obsługę czynności na rachunku VAT</w:t>
      </w:r>
      <w:r w:rsidR="00E822F6">
        <w:rPr>
          <w:rFonts w:ascii="Times New Roman" w:hAnsi="Times New Roman" w:cs="Times New Roman"/>
          <w:sz w:val="24"/>
          <w:szCs w:val="24"/>
        </w:rPr>
        <w:t>.</w:t>
      </w:r>
    </w:p>
    <w:p w14:paraId="2CD0763C" w14:textId="77777777" w:rsidR="007D54B0" w:rsidRPr="00E822F6" w:rsidRDefault="007D54B0" w:rsidP="007D54B0">
      <w:pPr>
        <w:pStyle w:val="Akapitzlist"/>
        <w:widowControl w:val="0"/>
        <w:suppressAutoHyphens/>
        <w:spacing w:after="0" w:line="360" w:lineRule="auto"/>
        <w:ind w:left="1440"/>
        <w:jc w:val="both"/>
        <w:rPr>
          <w:rFonts w:ascii="Times New Roman" w:hAnsi="Times New Roman" w:cs="Times New Roman"/>
          <w:bCs/>
          <w:sz w:val="24"/>
          <w:szCs w:val="24"/>
        </w:rPr>
      </w:pPr>
    </w:p>
    <w:p w14:paraId="6299688B" w14:textId="20587459" w:rsidR="00802D4B" w:rsidRPr="00202C3E" w:rsidRDefault="00802D4B" w:rsidP="00202C3E">
      <w:pPr>
        <w:pStyle w:val="Tekstpodstawowy"/>
        <w:keepNext/>
        <w:spacing w:after="0" w:line="360" w:lineRule="auto"/>
        <w:ind w:left="360" w:firstLine="348"/>
        <w:jc w:val="both"/>
      </w:pPr>
      <w:r w:rsidRPr="00202C3E">
        <w:t>Wykonawca zobowiązuje się do nieodpłatnego świadczenia dodatkowych czynności związanych z realizacją obsługi bankowej, w tym w szczególności:</w:t>
      </w:r>
    </w:p>
    <w:p w14:paraId="3D7E4811" w14:textId="34F22001" w:rsidR="00202C3E" w:rsidRDefault="00802D4B" w:rsidP="00D02E6F">
      <w:pPr>
        <w:pStyle w:val="Akapitzlist"/>
        <w:widowControl w:val="0"/>
        <w:numPr>
          <w:ilvl w:val="0"/>
          <w:numId w:val="40"/>
        </w:numPr>
        <w:suppressAutoHyphens/>
        <w:spacing w:after="0" w:line="360" w:lineRule="auto"/>
        <w:jc w:val="both"/>
        <w:rPr>
          <w:rFonts w:ascii="Times New Roman" w:hAnsi="Times New Roman" w:cs="Times New Roman"/>
          <w:sz w:val="24"/>
          <w:szCs w:val="24"/>
        </w:rPr>
      </w:pPr>
      <w:r w:rsidRPr="00202C3E">
        <w:rPr>
          <w:rFonts w:ascii="Times New Roman" w:hAnsi="Times New Roman" w:cs="Times New Roman"/>
          <w:sz w:val="24"/>
          <w:szCs w:val="24"/>
        </w:rPr>
        <w:t>zmian karty wzorów podpisów</w:t>
      </w:r>
      <w:r w:rsidR="00237D4C">
        <w:rPr>
          <w:rFonts w:ascii="Times New Roman" w:hAnsi="Times New Roman" w:cs="Times New Roman"/>
          <w:sz w:val="24"/>
          <w:szCs w:val="24"/>
        </w:rPr>
        <w:t>;</w:t>
      </w:r>
    </w:p>
    <w:p w14:paraId="6F55AFB0" w14:textId="108B9C70" w:rsidR="00202C3E" w:rsidRDefault="00802D4B" w:rsidP="00D02E6F">
      <w:pPr>
        <w:pStyle w:val="Akapitzlist"/>
        <w:widowControl w:val="0"/>
        <w:numPr>
          <w:ilvl w:val="0"/>
          <w:numId w:val="40"/>
        </w:numPr>
        <w:suppressAutoHyphens/>
        <w:spacing w:after="0" w:line="360" w:lineRule="auto"/>
        <w:jc w:val="both"/>
        <w:rPr>
          <w:rFonts w:ascii="Times New Roman" w:hAnsi="Times New Roman" w:cs="Times New Roman"/>
          <w:sz w:val="24"/>
          <w:szCs w:val="24"/>
        </w:rPr>
      </w:pPr>
      <w:r w:rsidRPr="00202C3E">
        <w:rPr>
          <w:rFonts w:ascii="Times New Roman" w:hAnsi="Times New Roman" w:cs="Times New Roman"/>
          <w:sz w:val="24"/>
          <w:szCs w:val="24"/>
        </w:rPr>
        <w:t>zmian umowy rachunku na wniosek Zamawiającego</w:t>
      </w:r>
      <w:r w:rsidR="00237D4C">
        <w:rPr>
          <w:rFonts w:ascii="Times New Roman" w:hAnsi="Times New Roman" w:cs="Times New Roman"/>
          <w:sz w:val="24"/>
          <w:szCs w:val="24"/>
        </w:rPr>
        <w:t>;</w:t>
      </w:r>
    </w:p>
    <w:p w14:paraId="77A2B286" w14:textId="2E270286" w:rsidR="00202C3E" w:rsidRDefault="00237D4C" w:rsidP="00D02E6F">
      <w:pPr>
        <w:pStyle w:val="Akapitzlist"/>
        <w:widowControl w:val="0"/>
        <w:numPr>
          <w:ilvl w:val="0"/>
          <w:numId w:val="40"/>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zamykania </w:t>
      </w:r>
      <w:r w:rsidR="00802D4B" w:rsidRPr="00202C3E">
        <w:rPr>
          <w:rFonts w:ascii="Times New Roman" w:hAnsi="Times New Roman" w:cs="Times New Roman"/>
          <w:sz w:val="24"/>
          <w:szCs w:val="24"/>
        </w:rPr>
        <w:t>rachunku</w:t>
      </w:r>
      <w:r>
        <w:rPr>
          <w:rFonts w:ascii="Times New Roman" w:hAnsi="Times New Roman" w:cs="Times New Roman"/>
          <w:sz w:val="24"/>
          <w:szCs w:val="24"/>
        </w:rPr>
        <w:t>;</w:t>
      </w:r>
    </w:p>
    <w:p w14:paraId="4E78C7B2" w14:textId="19EEB80E" w:rsidR="00202C3E" w:rsidRDefault="00802D4B" w:rsidP="00D02E6F">
      <w:pPr>
        <w:pStyle w:val="Akapitzlist"/>
        <w:widowControl w:val="0"/>
        <w:numPr>
          <w:ilvl w:val="0"/>
          <w:numId w:val="40"/>
        </w:numPr>
        <w:suppressAutoHyphens/>
        <w:spacing w:after="0" w:line="360" w:lineRule="auto"/>
        <w:jc w:val="both"/>
        <w:rPr>
          <w:rFonts w:ascii="Times New Roman" w:hAnsi="Times New Roman" w:cs="Times New Roman"/>
          <w:sz w:val="24"/>
          <w:szCs w:val="24"/>
        </w:rPr>
      </w:pPr>
      <w:r w:rsidRPr="00202C3E">
        <w:rPr>
          <w:rFonts w:ascii="Times New Roman" w:hAnsi="Times New Roman" w:cs="Times New Roman"/>
          <w:sz w:val="24"/>
          <w:szCs w:val="24"/>
        </w:rPr>
        <w:t>przyjmowania zgłoszenia o utracie czeku</w:t>
      </w:r>
      <w:r w:rsidR="00237D4C">
        <w:rPr>
          <w:rFonts w:ascii="Times New Roman" w:hAnsi="Times New Roman" w:cs="Times New Roman"/>
          <w:sz w:val="24"/>
          <w:szCs w:val="24"/>
        </w:rPr>
        <w:t>;</w:t>
      </w:r>
    </w:p>
    <w:p w14:paraId="5D2EC219" w14:textId="05670A99" w:rsidR="00202C3E" w:rsidRDefault="00802D4B" w:rsidP="00D02E6F">
      <w:pPr>
        <w:pStyle w:val="Akapitzlist"/>
        <w:widowControl w:val="0"/>
        <w:numPr>
          <w:ilvl w:val="0"/>
          <w:numId w:val="40"/>
        </w:numPr>
        <w:suppressAutoHyphens/>
        <w:spacing w:after="0" w:line="360" w:lineRule="auto"/>
        <w:jc w:val="both"/>
        <w:rPr>
          <w:rFonts w:ascii="Times New Roman" w:hAnsi="Times New Roman" w:cs="Times New Roman"/>
          <w:sz w:val="24"/>
          <w:szCs w:val="24"/>
        </w:rPr>
      </w:pPr>
      <w:r w:rsidRPr="00202C3E">
        <w:rPr>
          <w:rFonts w:ascii="Times New Roman" w:hAnsi="Times New Roman" w:cs="Times New Roman"/>
          <w:sz w:val="24"/>
          <w:szCs w:val="24"/>
        </w:rPr>
        <w:t>powiadamiania o uzasadnionej odmowie wykonania zlecenia płatniczego</w:t>
      </w:r>
      <w:r w:rsidR="00237D4C">
        <w:rPr>
          <w:rFonts w:ascii="Times New Roman" w:hAnsi="Times New Roman" w:cs="Times New Roman"/>
          <w:sz w:val="24"/>
          <w:szCs w:val="24"/>
        </w:rPr>
        <w:t>;</w:t>
      </w:r>
    </w:p>
    <w:p w14:paraId="456B3EFC" w14:textId="08601A6B" w:rsidR="00202C3E" w:rsidRPr="007C6089" w:rsidRDefault="00802D4B" w:rsidP="00D02E6F">
      <w:pPr>
        <w:pStyle w:val="Akapitzlist"/>
        <w:widowControl w:val="0"/>
        <w:numPr>
          <w:ilvl w:val="0"/>
          <w:numId w:val="40"/>
        </w:numPr>
        <w:suppressAutoHyphens/>
        <w:spacing w:after="0" w:line="360" w:lineRule="auto"/>
        <w:jc w:val="both"/>
        <w:rPr>
          <w:rFonts w:ascii="Times New Roman" w:hAnsi="Times New Roman" w:cs="Times New Roman"/>
          <w:color w:val="00B050"/>
          <w:sz w:val="24"/>
          <w:szCs w:val="24"/>
        </w:rPr>
      </w:pPr>
      <w:r w:rsidRPr="0085683B">
        <w:rPr>
          <w:rFonts w:ascii="Times New Roman" w:hAnsi="Times New Roman" w:cs="Times New Roman"/>
          <w:sz w:val="24"/>
          <w:szCs w:val="24"/>
        </w:rPr>
        <w:t xml:space="preserve">terminowego doręczania </w:t>
      </w:r>
      <w:r w:rsidR="00247CD1" w:rsidRPr="0085683B">
        <w:rPr>
          <w:rFonts w:ascii="Times New Roman" w:hAnsi="Times New Roman" w:cs="Times New Roman"/>
          <w:sz w:val="24"/>
          <w:szCs w:val="24"/>
        </w:rPr>
        <w:t>do gwarantów</w:t>
      </w:r>
      <w:r w:rsidR="007F638A" w:rsidRPr="0085683B">
        <w:rPr>
          <w:rFonts w:ascii="Times New Roman" w:hAnsi="Times New Roman" w:cs="Times New Roman"/>
          <w:sz w:val="24"/>
          <w:szCs w:val="24"/>
        </w:rPr>
        <w:t>, zgodnie z wymaganiami określonymi w gwarancjach wadialnych i gwarancjach zabezpieczenia należytego wykonania umowy,</w:t>
      </w:r>
      <w:r w:rsidR="00BE4C1E" w:rsidRPr="0085683B">
        <w:rPr>
          <w:rFonts w:ascii="Times New Roman" w:hAnsi="Times New Roman" w:cs="Times New Roman"/>
          <w:sz w:val="24"/>
          <w:szCs w:val="24"/>
        </w:rPr>
        <w:t xml:space="preserve"> </w:t>
      </w:r>
      <w:r w:rsidRPr="0085683B">
        <w:rPr>
          <w:rFonts w:ascii="Times New Roman" w:hAnsi="Times New Roman" w:cs="Times New Roman"/>
          <w:sz w:val="24"/>
          <w:szCs w:val="24"/>
        </w:rPr>
        <w:t>przedłożonych przez Zamawiającego dokumentów z potwierdzeniem</w:t>
      </w:r>
      <w:r w:rsidR="00D16BE9" w:rsidRPr="0085683B">
        <w:rPr>
          <w:rFonts w:ascii="Times New Roman" w:hAnsi="Times New Roman" w:cs="Times New Roman"/>
          <w:sz w:val="24"/>
          <w:szCs w:val="24"/>
        </w:rPr>
        <w:t xml:space="preserve"> Banku</w:t>
      </w:r>
      <w:r w:rsidRPr="0085683B">
        <w:rPr>
          <w:rFonts w:ascii="Times New Roman" w:hAnsi="Times New Roman" w:cs="Times New Roman"/>
          <w:sz w:val="24"/>
          <w:szCs w:val="24"/>
        </w:rPr>
        <w:t xml:space="preserve">, że podpisy złożone na dokumencie </w:t>
      </w:r>
      <w:r w:rsidR="00BE4C1E" w:rsidRPr="0085683B">
        <w:rPr>
          <w:rFonts w:ascii="Times New Roman" w:hAnsi="Times New Roman" w:cs="Times New Roman"/>
          <w:sz w:val="24"/>
          <w:szCs w:val="24"/>
        </w:rPr>
        <w:t xml:space="preserve">żądania zapłaty </w:t>
      </w:r>
      <w:r w:rsidRPr="0085683B">
        <w:rPr>
          <w:rFonts w:ascii="Times New Roman" w:hAnsi="Times New Roman" w:cs="Times New Roman"/>
          <w:sz w:val="24"/>
          <w:szCs w:val="24"/>
        </w:rPr>
        <w:t>należą do osób uprawnionych do zaciągania zobowiązań majątkowych w imieniu Zamawiającego</w:t>
      </w:r>
      <w:r w:rsidR="00237D4C">
        <w:rPr>
          <w:rFonts w:ascii="Times New Roman" w:hAnsi="Times New Roman" w:cs="Times New Roman"/>
          <w:sz w:val="24"/>
          <w:szCs w:val="24"/>
        </w:rPr>
        <w:t>;</w:t>
      </w:r>
    </w:p>
    <w:p w14:paraId="7A1C48E3" w14:textId="22CE7863" w:rsidR="00202C3E" w:rsidRDefault="00802D4B" w:rsidP="00D02E6F">
      <w:pPr>
        <w:pStyle w:val="Akapitzlist"/>
        <w:widowControl w:val="0"/>
        <w:numPr>
          <w:ilvl w:val="0"/>
          <w:numId w:val="40"/>
        </w:numPr>
        <w:suppressAutoHyphens/>
        <w:spacing w:after="0" w:line="360" w:lineRule="auto"/>
        <w:jc w:val="both"/>
        <w:rPr>
          <w:rFonts w:ascii="Times New Roman" w:hAnsi="Times New Roman" w:cs="Times New Roman"/>
          <w:sz w:val="24"/>
          <w:szCs w:val="24"/>
        </w:rPr>
      </w:pPr>
      <w:r w:rsidRPr="00202C3E">
        <w:rPr>
          <w:rFonts w:ascii="Times New Roman" w:hAnsi="Times New Roman" w:cs="Times New Roman"/>
          <w:sz w:val="24"/>
          <w:szCs w:val="24"/>
        </w:rPr>
        <w:t>wydania kolejnej listy haseł do bankowości elektronicznej</w:t>
      </w:r>
      <w:r w:rsidR="00237D4C">
        <w:rPr>
          <w:rFonts w:ascii="Times New Roman" w:hAnsi="Times New Roman" w:cs="Times New Roman"/>
          <w:sz w:val="24"/>
          <w:szCs w:val="24"/>
        </w:rPr>
        <w:t>;</w:t>
      </w:r>
    </w:p>
    <w:p w14:paraId="643562D8" w14:textId="5A58C1F9" w:rsidR="00202C3E" w:rsidRDefault="00802D4B" w:rsidP="00D02E6F">
      <w:pPr>
        <w:pStyle w:val="Akapitzlist"/>
        <w:widowControl w:val="0"/>
        <w:numPr>
          <w:ilvl w:val="0"/>
          <w:numId w:val="40"/>
        </w:numPr>
        <w:suppressAutoHyphens/>
        <w:spacing w:after="0" w:line="360" w:lineRule="auto"/>
        <w:jc w:val="both"/>
        <w:rPr>
          <w:rFonts w:ascii="Times New Roman" w:hAnsi="Times New Roman" w:cs="Times New Roman"/>
          <w:sz w:val="24"/>
          <w:szCs w:val="24"/>
        </w:rPr>
      </w:pPr>
      <w:r w:rsidRPr="00202C3E">
        <w:rPr>
          <w:rFonts w:ascii="Times New Roman" w:hAnsi="Times New Roman" w:cs="Times New Roman"/>
          <w:sz w:val="24"/>
          <w:szCs w:val="24"/>
        </w:rPr>
        <w:t>wizyt serwisowych w celu usunięcia awarii systemu z winy klienta lub w celu zmiany konfiguracji (</w:t>
      </w:r>
      <w:r w:rsidR="00A145C9">
        <w:rPr>
          <w:rFonts w:ascii="Times New Roman" w:hAnsi="Times New Roman" w:cs="Times New Roman"/>
          <w:sz w:val="24"/>
          <w:szCs w:val="24"/>
        </w:rPr>
        <w:t xml:space="preserve">dodanie nowego użytkownika, </w:t>
      </w:r>
      <w:r w:rsidRPr="00202C3E">
        <w:rPr>
          <w:rFonts w:ascii="Times New Roman" w:hAnsi="Times New Roman" w:cs="Times New Roman"/>
          <w:sz w:val="24"/>
          <w:szCs w:val="24"/>
        </w:rPr>
        <w:t xml:space="preserve">zmiana uprawnień </w:t>
      </w:r>
      <w:r w:rsidR="007D54B0">
        <w:rPr>
          <w:rFonts w:ascii="Times New Roman" w:hAnsi="Times New Roman" w:cs="Times New Roman"/>
          <w:sz w:val="24"/>
          <w:szCs w:val="24"/>
        </w:rPr>
        <w:t xml:space="preserve">                                </w:t>
      </w:r>
      <w:r w:rsidRPr="00202C3E">
        <w:rPr>
          <w:rFonts w:ascii="Times New Roman" w:hAnsi="Times New Roman" w:cs="Times New Roman"/>
          <w:sz w:val="24"/>
          <w:szCs w:val="24"/>
        </w:rPr>
        <w:t>i dostępów użytkowników systemu)</w:t>
      </w:r>
      <w:r w:rsidR="00237D4C">
        <w:rPr>
          <w:rFonts w:ascii="Times New Roman" w:hAnsi="Times New Roman" w:cs="Times New Roman"/>
          <w:sz w:val="24"/>
          <w:szCs w:val="24"/>
        </w:rPr>
        <w:t>;</w:t>
      </w:r>
    </w:p>
    <w:p w14:paraId="77D3BD40" w14:textId="6B2886EF" w:rsidR="00802D4B" w:rsidRDefault="00802D4B" w:rsidP="00D02E6F">
      <w:pPr>
        <w:pStyle w:val="Akapitzlist"/>
        <w:widowControl w:val="0"/>
        <w:numPr>
          <w:ilvl w:val="0"/>
          <w:numId w:val="40"/>
        </w:numPr>
        <w:suppressAutoHyphens/>
        <w:spacing w:after="0" w:line="360" w:lineRule="auto"/>
        <w:jc w:val="both"/>
        <w:rPr>
          <w:rFonts w:ascii="Times New Roman" w:hAnsi="Times New Roman" w:cs="Times New Roman"/>
          <w:sz w:val="24"/>
          <w:szCs w:val="24"/>
        </w:rPr>
      </w:pPr>
      <w:r w:rsidRPr="00202C3E">
        <w:rPr>
          <w:rFonts w:ascii="Times New Roman" w:hAnsi="Times New Roman" w:cs="Times New Roman"/>
          <w:sz w:val="24"/>
          <w:szCs w:val="24"/>
        </w:rPr>
        <w:t>rozpatrzeni</w:t>
      </w:r>
      <w:r w:rsidR="003128F4">
        <w:rPr>
          <w:rFonts w:ascii="Times New Roman" w:hAnsi="Times New Roman" w:cs="Times New Roman"/>
          <w:sz w:val="24"/>
          <w:szCs w:val="24"/>
        </w:rPr>
        <w:t>a</w:t>
      </w:r>
      <w:r w:rsidRPr="00202C3E">
        <w:rPr>
          <w:rFonts w:ascii="Times New Roman" w:hAnsi="Times New Roman" w:cs="Times New Roman"/>
          <w:sz w:val="24"/>
          <w:szCs w:val="24"/>
        </w:rPr>
        <w:t xml:space="preserve"> wniosku o kredyt</w:t>
      </w:r>
      <w:r w:rsidR="00237D4C">
        <w:rPr>
          <w:rFonts w:ascii="Times New Roman" w:hAnsi="Times New Roman" w:cs="Times New Roman"/>
          <w:sz w:val="24"/>
          <w:szCs w:val="24"/>
        </w:rPr>
        <w:t>;</w:t>
      </w:r>
    </w:p>
    <w:p w14:paraId="3F0D7F10" w14:textId="27EAE72F" w:rsidR="00202C3E" w:rsidRPr="00601099" w:rsidRDefault="0057514A" w:rsidP="00D02E6F">
      <w:pPr>
        <w:pStyle w:val="Akapitzlist"/>
        <w:widowControl w:val="0"/>
        <w:numPr>
          <w:ilvl w:val="0"/>
          <w:numId w:val="40"/>
        </w:numPr>
        <w:suppressAutoHyphens/>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202C3E">
        <w:rPr>
          <w:rFonts w:ascii="Times New Roman" w:hAnsi="Times New Roman" w:cs="Times New Roman"/>
          <w:sz w:val="24"/>
          <w:szCs w:val="24"/>
        </w:rPr>
        <w:t>realizacj</w:t>
      </w:r>
      <w:r w:rsidR="003128F4">
        <w:rPr>
          <w:rFonts w:ascii="Times New Roman" w:hAnsi="Times New Roman" w:cs="Times New Roman"/>
          <w:sz w:val="24"/>
          <w:szCs w:val="24"/>
        </w:rPr>
        <w:t>i</w:t>
      </w:r>
      <w:r w:rsidR="00202C3E">
        <w:rPr>
          <w:rFonts w:ascii="Times New Roman" w:hAnsi="Times New Roman" w:cs="Times New Roman"/>
          <w:sz w:val="24"/>
          <w:szCs w:val="24"/>
        </w:rPr>
        <w:t xml:space="preserve"> postanowień Urzędu Skarbowego o możliwości przelewu środków </w:t>
      </w:r>
      <w:r w:rsidR="007D54B0">
        <w:rPr>
          <w:rFonts w:ascii="Times New Roman" w:hAnsi="Times New Roman" w:cs="Times New Roman"/>
          <w:sz w:val="24"/>
          <w:szCs w:val="24"/>
        </w:rPr>
        <w:t xml:space="preserve">                   </w:t>
      </w:r>
      <w:r w:rsidR="00202C3E">
        <w:rPr>
          <w:rFonts w:ascii="Times New Roman" w:hAnsi="Times New Roman" w:cs="Times New Roman"/>
          <w:sz w:val="24"/>
          <w:szCs w:val="24"/>
        </w:rPr>
        <w:t>z rachunku VAT</w:t>
      </w:r>
      <w:r w:rsidR="00237D4C">
        <w:rPr>
          <w:rFonts w:ascii="Times New Roman" w:hAnsi="Times New Roman" w:cs="Times New Roman"/>
          <w:sz w:val="24"/>
          <w:szCs w:val="24"/>
        </w:rPr>
        <w:t>;</w:t>
      </w:r>
    </w:p>
    <w:p w14:paraId="365650C3" w14:textId="79B3ADBE" w:rsidR="00202C3E" w:rsidRPr="000D7221" w:rsidRDefault="0057514A" w:rsidP="00D02E6F">
      <w:pPr>
        <w:pStyle w:val="Akapitzlist"/>
        <w:widowControl w:val="0"/>
        <w:numPr>
          <w:ilvl w:val="0"/>
          <w:numId w:val="40"/>
        </w:numPr>
        <w:suppressAutoHyphens/>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601099">
        <w:rPr>
          <w:rFonts w:ascii="Times New Roman" w:hAnsi="Times New Roman" w:cs="Times New Roman"/>
          <w:sz w:val="24"/>
          <w:szCs w:val="24"/>
        </w:rPr>
        <w:t>sporządzeni</w:t>
      </w:r>
      <w:r w:rsidR="003128F4">
        <w:rPr>
          <w:rFonts w:ascii="Times New Roman" w:hAnsi="Times New Roman" w:cs="Times New Roman"/>
          <w:sz w:val="24"/>
          <w:szCs w:val="24"/>
        </w:rPr>
        <w:t>a</w:t>
      </w:r>
      <w:r w:rsidR="00601099">
        <w:rPr>
          <w:rFonts w:ascii="Times New Roman" w:hAnsi="Times New Roman" w:cs="Times New Roman"/>
          <w:sz w:val="24"/>
          <w:szCs w:val="24"/>
        </w:rPr>
        <w:t xml:space="preserve"> zestawienia transakcji na rachunku czy odpisu wyciągu bankowego</w:t>
      </w:r>
      <w:r w:rsidR="00844459">
        <w:rPr>
          <w:rFonts w:ascii="Times New Roman" w:hAnsi="Times New Roman" w:cs="Times New Roman"/>
          <w:sz w:val="24"/>
          <w:szCs w:val="24"/>
        </w:rPr>
        <w:t>.</w:t>
      </w:r>
    </w:p>
    <w:p w14:paraId="2DBB99CE" w14:textId="7D1D50A6" w:rsidR="000D7221" w:rsidRDefault="000D7221" w:rsidP="000D7221">
      <w:pPr>
        <w:pStyle w:val="Akapitzlist"/>
        <w:widowControl w:val="0"/>
        <w:suppressAutoHyphens/>
        <w:spacing w:after="0" w:line="360" w:lineRule="auto"/>
        <w:ind w:left="1287"/>
        <w:jc w:val="both"/>
        <w:rPr>
          <w:rFonts w:ascii="Times New Roman" w:hAnsi="Times New Roman" w:cs="Times New Roman"/>
          <w:bCs/>
          <w:sz w:val="24"/>
          <w:szCs w:val="24"/>
        </w:rPr>
      </w:pPr>
    </w:p>
    <w:p w14:paraId="68ABEF9B" w14:textId="2713FE87" w:rsidR="0057514A" w:rsidRDefault="0057514A" w:rsidP="000D7221">
      <w:pPr>
        <w:pStyle w:val="Akapitzlist"/>
        <w:widowControl w:val="0"/>
        <w:suppressAutoHyphens/>
        <w:spacing w:after="0" w:line="360" w:lineRule="auto"/>
        <w:ind w:left="1287"/>
        <w:jc w:val="both"/>
        <w:rPr>
          <w:rFonts w:ascii="Times New Roman" w:hAnsi="Times New Roman" w:cs="Times New Roman"/>
          <w:bCs/>
          <w:sz w:val="24"/>
          <w:szCs w:val="24"/>
        </w:rPr>
      </w:pPr>
    </w:p>
    <w:p w14:paraId="45184620" w14:textId="77777777" w:rsidR="0057514A" w:rsidRPr="00E24D7F" w:rsidRDefault="0057514A" w:rsidP="000D7221">
      <w:pPr>
        <w:pStyle w:val="Akapitzlist"/>
        <w:widowControl w:val="0"/>
        <w:suppressAutoHyphens/>
        <w:spacing w:after="0" w:line="360" w:lineRule="auto"/>
        <w:ind w:left="1287"/>
        <w:jc w:val="both"/>
        <w:rPr>
          <w:rFonts w:ascii="Times New Roman" w:hAnsi="Times New Roman" w:cs="Times New Roman"/>
          <w:bCs/>
          <w:sz w:val="24"/>
          <w:szCs w:val="24"/>
        </w:rPr>
      </w:pPr>
    </w:p>
    <w:p w14:paraId="111030B8" w14:textId="54ACFA57" w:rsidR="00802D4B" w:rsidRPr="005F0958" w:rsidRDefault="004355A0" w:rsidP="0057514A">
      <w:pPr>
        <w:pStyle w:val="Tekstpodstawowy"/>
        <w:keepNext/>
        <w:numPr>
          <w:ilvl w:val="0"/>
          <w:numId w:val="49"/>
        </w:numPr>
        <w:tabs>
          <w:tab w:val="clear" w:pos="1211"/>
          <w:tab w:val="num" w:pos="426"/>
        </w:tabs>
        <w:spacing w:after="0" w:line="360" w:lineRule="auto"/>
        <w:ind w:left="426" w:hanging="426"/>
        <w:jc w:val="both"/>
        <w:rPr>
          <w:b/>
        </w:rPr>
      </w:pPr>
      <w:r w:rsidRPr="005F0958">
        <w:rPr>
          <w:b/>
        </w:rPr>
        <w:lastRenderedPageBreak/>
        <w:t xml:space="preserve">Udzielenie (w każdym roku obowiązywania </w:t>
      </w:r>
      <w:r w:rsidR="00501127">
        <w:rPr>
          <w:b/>
        </w:rPr>
        <w:t>u</w:t>
      </w:r>
      <w:r w:rsidRPr="005F0958">
        <w:rPr>
          <w:b/>
        </w:rPr>
        <w:t>mowy)</w:t>
      </w:r>
      <w:r w:rsidR="00D02E6F">
        <w:rPr>
          <w:b/>
        </w:rPr>
        <w:t xml:space="preserve"> </w:t>
      </w:r>
      <w:r w:rsidRPr="005F0958">
        <w:rPr>
          <w:b/>
        </w:rPr>
        <w:t>kredytu w</w:t>
      </w:r>
      <w:r w:rsidR="00802D4B" w:rsidRPr="005F0958">
        <w:rPr>
          <w:b/>
        </w:rPr>
        <w:t xml:space="preserve"> rachunku bieżącym</w:t>
      </w:r>
      <w:r w:rsidRPr="005F0958">
        <w:rPr>
          <w:b/>
        </w:rPr>
        <w:t xml:space="preserve"> budżetu Miasta</w:t>
      </w:r>
      <w:r w:rsidR="00802D4B" w:rsidRPr="005F0958">
        <w:rPr>
          <w:b/>
        </w:rPr>
        <w:t>.</w:t>
      </w:r>
    </w:p>
    <w:p w14:paraId="6D83D82A" w14:textId="77777777" w:rsidR="00404D24" w:rsidRDefault="00D819A4" w:rsidP="00D02E6F">
      <w:pPr>
        <w:pStyle w:val="Akapitzlist"/>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Wykonawca zobowiązuje się udzielić Zamawiającemu </w:t>
      </w:r>
      <w:r w:rsidR="00802D4B" w:rsidRPr="005F0958">
        <w:rPr>
          <w:rFonts w:ascii="Times New Roman" w:hAnsi="Times New Roman" w:cs="Times New Roman"/>
          <w:sz w:val="24"/>
          <w:szCs w:val="24"/>
        </w:rPr>
        <w:t>kredyt</w:t>
      </w:r>
      <w:r>
        <w:rPr>
          <w:rFonts w:ascii="Times New Roman" w:hAnsi="Times New Roman" w:cs="Times New Roman"/>
          <w:sz w:val="24"/>
          <w:szCs w:val="24"/>
        </w:rPr>
        <w:t>u</w:t>
      </w:r>
      <w:r w:rsidR="00802D4B" w:rsidRPr="005F0958">
        <w:rPr>
          <w:rFonts w:ascii="Times New Roman" w:hAnsi="Times New Roman" w:cs="Times New Roman"/>
          <w:sz w:val="24"/>
          <w:szCs w:val="24"/>
        </w:rPr>
        <w:t xml:space="preserve"> w rachunku bieżącym na pokrycie występującego w ciągu roku przejściowego deficytu budżetu do wysokości określonej w każdym roku uchwałą budżetową</w:t>
      </w:r>
      <w:r w:rsidR="00865373">
        <w:rPr>
          <w:rFonts w:ascii="Times New Roman" w:hAnsi="Times New Roman" w:cs="Times New Roman"/>
          <w:sz w:val="24"/>
          <w:szCs w:val="24"/>
        </w:rPr>
        <w:t>.</w:t>
      </w:r>
    </w:p>
    <w:p w14:paraId="66BFC303" w14:textId="767DB603" w:rsidR="00404D24" w:rsidRDefault="00D819A4" w:rsidP="00D02E6F">
      <w:pPr>
        <w:pStyle w:val="Akapitzlist"/>
        <w:numPr>
          <w:ilvl w:val="0"/>
          <w:numId w:val="38"/>
        </w:numPr>
        <w:spacing w:after="0" w:line="360" w:lineRule="auto"/>
        <w:jc w:val="both"/>
        <w:rPr>
          <w:rFonts w:ascii="Times New Roman" w:hAnsi="Times New Roman" w:cs="Times New Roman"/>
          <w:sz w:val="24"/>
          <w:szCs w:val="24"/>
        </w:rPr>
      </w:pPr>
      <w:r w:rsidRPr="00404D24">
        <w:rPr>
          <w:rFonts w:ascii="Times New Roman" w:hAnsi="Times New Roman" w:cs="Times New Roman"/>
          <w:sz w:val="24"/>
          <w:szCs w:val="24"/>
        </w:rPr>
        <w:t>Kredyt zostanie udzielon</w:t>
      </w:r>
      <w:r w:rsidR="00C64EBD" w:rsidRPr="00404D24">
        <w:rPr>
          <w:rFonts w:ascii="Times New Roman" w:hAnsi="Times New Roman" w:cs="Times New Roman"/>
          <w:sz w:val="24"/>
          <w:szCs w:val="24"/>
        </w:rPr>
        <w:t xml:space="preserve">y </w:t>
      </w:r>
      <w:r w:rsidRPr="00404D24">
        <w:rPr>
          <w:rFonts w:ascii="Times New Roman" w:hAnsi="Times New Roman" w:cs="Times New Roman"/>
          <w:sz w:val="24"/>
          <w:szCs w:val="24"/>
        </w:rPr>
        <w:t xml:space="preserve">bez prowizji i </w:t>
      </w:r>
      <w:r w:rsidR="00C64EBD" w:rsidRPr="00404D24">
        <w:rPr>
          <w:rFonts w:ascii="Times New Roman" w:hAnsi="Times New Roman" w:cs="Times New Roman"/>
          <w:sz w:val="24"/>
          <w:szCs w:val="24"/>
        </w:rPr>
        <w:t xml:space="preserve">dodatkowych </w:t>
      </w:r>
      <w:r w:rsidRPr="00404D24">
        <w:rPr>
          <w:rFonts w:ascii="Times New Roman" w:hAnsi="Times New Roman" w:cs="Times New Roman"/>
          <w:sz w:val="24"/>
          <w:szCs w:val="24"/>
        </w:rPr>
        <w:t>opłat</w:t>
      </w:r>
      <w:r w:rsidR="00C64EBD" w:rsidRPr="00404D24">
        <w:rPr>
          <w:rFonts w:ascii="Times New Roman" w:hAnsi="Times New Roman" w:cs="Times New Roman"/>
          <w:sz w:val="24"/>
          <w:szCs w:val="24"/>
        </w:rPr>
        <w:t xml:space="preserve">, jedynym kosztem </w:t>
      </w:r>
      <w:r w:rsidR="00E961D4">
        <w:rPr>
          <w:rFonts w:ascii="Times New Roman" w:hAnsi="Times New Roman" w:cs="Times New Roman"/>
          <w:sz w:val="24"/>
          <w:szCs w:val="24"/>
        </w:rPr>
        <w:t xml:space="preserve">                   </w:t>
      </w:r>
      <w:r w:rsidR="00C64EBD" w:rsidRPr="00404D24">
        <w:rPr>
          <w:rFonts w:ascii="Times New Roman" w:hAnsi="Times New Roman" w:cs="Times New Roman"/>
          <w:sz w:val="24"/>
          <w:szCs w:val="24"/>
        </w:rPr>
        <w:t>udzielonego kredytu dla Zamawiającego będą odsetki od faktycznie wykorzystanego kredytu</w:t>
      </w:r>
      <w:r w:rsidRPr="00404D24">
        <w:rPr>
          <w:rFonts w:ascii="Times New Roman" w:hAnsi="Times New Roman" w:cs="Times New Roman"/>
          <w:sz w:val="24"/>
          <w:szCs w:val="24"/>
        </w:rPr>
        <w:t>.</w:t>
      </w:r>
    </w:p>
    <w:p w14:paraId="3E450ACE" w14:textId="77777777" w:rsidR="007E206A" w:rsidRDefault="00802D4B" w:rsidP="00D02E6F">
      <w:pPr>
        <w:pStyle w:val="Akapitzlist"/>
        <w:numPr>
          <w:ilvl w:val="0"/>
          <w:numId w:val="38"/>
        </w:numPr>
        <w:spacing w:after="0" w:line="360" w:lineRule="auto"/>
        <w:jc w:val="both"/>
        <w:rPr>
          <w:rFonts w:ascii="Times New Roman" w:hAnsi="Times New Roman" w:cs="Times New Roman"/>
          <w:sz w:val="24"/>
          <w:szCs w:val="24"/>
        </w:rPr>
      </w:pPr>
      <w:r w:rsidRPr="00404D24">
        <w:rPr>
          <w:rFonts w:ascii="Times New Roman" w:hAnsi="Times New Roman" w:cs="Times New Roman"/>
          <w:sz w:val="24"/>
          <w:szCs w:val="24"/>
        </w:rPr>
        <w:t xml:space="preserve">Kredyt postawiony będzie do dyspozycji Zamawiającego po ustanowieniu prawnych zabezpieczeń spłaty kredytu. </w:t>
      </w:r>
    </w:p>
    <w:p w14:paraId="79986DAB" w14:textId="3C1CDFA6" w:rsidR="007E206A" w:rsidRPr="00E961D4" w:rsidRDefault="007E206A" w:rsidP="00E961D4">
      <w:pPr>
        <w:pStyle w:val="Akapitzlist"/>
        <w:numPr>
          <w:ilvl w:val="0"/>
          <w:numId w:val="38"/>
        </w:numPr>
        <w:spacing w:after="0" w:line="360" w:lineRule="auto"/>
        <w:jc w:val="both"/>
        <w:rPr>
          <w:rFonts w:ascii="Times New Roman" w:hAnsi="Times New Roman" w:cs="Times New Roman"/>
          <w:sz w:val="24"/>
          <w:szCs w:val="24"/>
        </w:rPr>
      </w:pPr>
      <w:r w:rsidRPr="007E206A">
        <w:rPr>
          <w:rFonts w:ascii="Times New Roman" w:hAnsi="Times New Roman" w:cs="Times New Roman"/>
          <w:sz w:val="24"/>
          <w:szCs w:val="24"/>
        </w:rPr>
        <w:t>Kredyt będzie wykorzystywany w dowolnej wysokości do kwoty</w:t>
      </w:r>
      <w:r>
        <w:rPr>
          <w:rFonts w:ascii="Times New Roman" w:hAnsi="Times New Roman" w:cs="Times New Roman"/>
          <w:sz w:val="24"/>
          <w:szCs w:val="24"/>
        </w:rPr>
        <w:t xml:space="preserve"> </w:t>
      </w:r>
      <w:r w:rsidRPr="007E206A">
        <w:rPr>
          <w:rFonts w:ascii="Times New Roman" w:hAnsi="Times New Roman" w:cs="Times New Roman"/>
          <w:sz w:val="24"/>
          <w:szCs w:val="24"/>
        </w:rPr>
        <w:t>maksymalnego limitu zadłużenia wynikającego z umowy</w:t>
      </w:r>
      <w:r>
        <w:rPr>
          <w:rFonts w:ascii="Times New Roman" w:hAnsi="Times New Roman" w:cs="Times New Roman"/>
          <w:sz w:val="24"/>
          <w:szCs w:val="24"/>
        </w:rPr>
        <w:t xml:space="preserve"> </w:t>
      </w:r>
      <w:r w:rsidRPr="007E206A">
        <w:rPr>
          <w:rFonts w:ascii="Times New Roman" w:hAnsi="Times New Roman" w:cs="Times New Roman"/>
          <w:sz w:val="24"/>
          <w:szCs w:val="24"/>
        </w:rPr>
        <w:t>kredytowej, bez wcześniejszej konieczności zawiadomienia</w:t>
      </w:r>
      <w:r>
        <w:rPr>
          <w:rFonts w:ascii="Times New Roman" w:hAnsi="Times New Roman" w:cs="Times New Roman"/>
          <w:sz w:val="24"/>
          <w:szCs w:val="24"/>
        </w:rPr>
        <w:t xml:space="preserve"> </w:t>
      </w:r>
      <w:r w:rsidRPr="007E206A">
        <w:rPr>
          <w:rFonts w:ascii="Times New Roman" w:hAnsi="Times New Roman" w:cs="Times New Roman"/>
          <w:sz w:val="24"/>
          <w:szCs w:val="24"/>
        </w:rPr>
        <w:t xml:space="preserve">o zamiarze jego uruchomienia. </w:t>
      </w:r>
      <w:r w:rsidR="00E961D4">
        <w:rPr>
          <w:rFonts w:ascii="Times New Roman" w:hAnsi="Times New Roman" w:cs="Times New Roman"/>
          <w:sz w:val="24"/>
          <w:szCs w:val="24"/>
        </w:rPr>
        <w:t xml:space="preserve">                                      </w:t>
      </w:r>
      <w:r w:rsidRPr="007E206A">
        <w:rPr>
          <w:rFonts w:ascii="Times New Roman" w:hAnsi="Times New Roman" w:cs="Times New Roman"/>
          <w:sz w:val="24"/>
          <w:szCs w:val="24"/>
        </w:rPr>
        <w:t>Wykonawca nie będzie pobierał opłat</w:t>
      </w:r>
      <w:r>
        <w:rPr>
          <w:rFonts w:ascii="Times New Roman" w:hAnsi="Times New Roman" w:cs="Times New Roman"/>
          <w:sz w:val="24"/>
          <w:szCs w:val="24"/>
        </w:rPr>
        <w:t xml:space="preserve"> </w:t>
      </w:r>
      <w:r w:rsidRPr="007E206A">
        <w:rPr>
          <w:rFonts w:ascii="Times New Roman" w:hAnsi="Times New Roman" w:cs="Times New Roman"/>
          <w:sz w:val="24"/>
          <w:szCs w:val="24"/>
        </w:rPr>
        <w:t xml:space="preserve">i prowizji od niewykorzystanego kredytu, </w:t>
      </w:r>
      <w:r w:rsidR="00E961D4">
        <w:rPr>
          <w:rFonts w:ascii="Times New Roman" w:hAnsi="Times New Roman" w:cs="Times New Roman"/>
          <w:sz w:val="24"/>
          <w:szCs w:val="24"/>
        </w:rPr>
        <w:t xml:space="preserve">                 </w:t>
      </w:r>
      <w:r w:rsidRPr="007E206A">
        <w:rPr>
          <w:rFonts w:ascii="Times New Roman" w:hAnsi="Times New Roman" w:cs="Times New Roman"/>
          <w:sz w:val="24"/>
          <w:szCs w:val="24"/>
        </w:rPr>
        <w:t>tj. od postawionej do</w:t>
      </w:r>
      <w:r w:rsidR="00E961D4">
        <w:rPr>
          <w:rFonts w:ascii="Times New Roman" w:hAnsi="Times New Roman" w:cs="Times New Roman"/>
          <w:sz w:val="24"/>
          <w:szCs w:val="24"/>
        </w:rPr>
        <w:t xml:space="preserve"> </w:t>
      </w:r>
      <w:r w:rsidRPr="00E961D4">
        <w:rPr>
          <w:rFonts w:ascii="Times New Roman" w:hAnsi="Times New Roman" w:cs="Times New Roman"/>
          <w:sz w:val="24"/>
          <w:szCs w:val="24"/>
        </w:rPr>
        <w:t>dyspozycji i niewykorzystanej kwoty kredytu.</w:t>
      </w:r>
    </w:p>
    <w:p w14:paraId="1BA19370" w14:textId="77777777" w:rsidR="00ED48BF" w:rsidRDefault="00802D4B" w:rsidP="00D02E6F">
      <w:pPr>
        <w:pStyle w:val="Akapitzlist"/>
        <w:numPr>
          <w:ilvl w:val="0"/>
          <w:numId w:val="38"/>
        </w:numPr>
        <w:spacing w:after="0" w:line="360" w:lineRule="auto"/>
        <w:jc w:val="both"/>
        <w:rPr>
          <w:rFonts w:ascii="Times New Roman" w:hAnsi="Times New Roman" w:cs="Times New Roman"/>
          <w:sz w:val="24"/>
          <w:szCs w:val="24"/>
        </w:rPr>
      </w:pPr>
      <w:r w:rsidRPr="00404D24">
        <w:rPr>
          <w:rFonts w:ascii="Times New Roman" w:hAnsi="Times New Roman" w:cs="Times New Roman"/>
          <w:sz w:val="24"/>
          <w:szCs w:val="24"/>
        </w:rPr>
        <w:t xml:space="preserve">Oprocentowanie kredytu będzie zmienne </w:t>
      </w:r>
      <w:r w:rsidR="00347EFD" w:rsidRPr="00404D24">
        <w:rPr>
          <w:rFonts w:ascii="Times New Roman" w:hAnsi="Times New Roman" w:cs="Times New Roman"/>
          <w:sz w:val="24"/>
          <w:szCs w:val="24"/>
        </w:rPr>
        <w:t xml:space="preserve">i ustalone w oparciu o zmienną stawkę bazową WIBOR 1M i </w:t>
      </w:r>
      <w:r w:rsidR="00865373" w:rsidRPr="00404D24">
        <w:rPr>
          <w:rFonts w:ascii="Times New Roman" w:hAnsi="Times New Roman" w:cs="Times New Roman"/>
          <w:sz w:val="24"/>
          <w:szCs w:val="24"/>
        </w:rPr>
        <w:t>marżę podaną w ofercie.</w:t>
      </w:r>
    </w:p>
    <w:p w14:paraId="171D807B" w14:textId="0D549A69" w:rsidR="00ED48BF" w:rsidRDefault="007F3DBF" w:rsidP="00D02E6F">
      <w:pPr>
        <w:pStyle w:val="Akapitzlist"/>
        <w:numPr>
          <w:ilvl w:val="0"/>
          <w:numId w:val="38"/>
        </w:numPr>
        <w:spacing w:after="0" w:line="360" w:lineRule="auto"/>
        <w:jc w:val="both"/>
        <w:rPr>
          <w:rFonts w:ascii="Times New Roman" w:hAnsi="Times New Roman" w:cs="Times New Roman"/>
          <w:sz w:val="24"/>
          <w:szCs w:val="24"/>
        </w:rPr>
      </w:pPr>
      <w:r w:rsidRPr="00ED48BF">
        <w:rPr>
          <w:rFonts w:ascii="Times New Roman" w:hAnsi="Times New Roman" w:cs="Times New Roman"/>
          <w:sz w:val="24"/>
          <w:szCs w:val="24"/>
        </w:rPr>
        <w:t xml:space="preserve">Wysokość stawki bazowej, o której mowa w pkt. </w:t>
      </w:r>
      <w:r w:rsidR="007E206A" w:rsidRPr="00ED48BF">
        <w:rPr>
          <w:rFonts w:ascii="Times New Roman" w:hAnsi="Times New Roman" w:cs="Times New Roman"/>
          <w:sz w:val="24"/>
          <w:szCs w:val="24"/>
        </w:rPr>
        <w:t>5</w:t>
      </w:r>
      <w:r w:rsidRPr="00ED48BF">
        <w:rPr>
          <w:rFonts w:ascii="Times New Roman" w:hAnsi="Times New Roman" w:cs="Times New Roman"/>
          <w:sz w:val="24"/>
          <w:szCs w:val="24"/>
        </w:rPr>
        <w:t xml:space="preserve"> określana jest </w:t>
      </w:r>
      <w:r w:rsidR="00802D4B" w:rsidRPr="00ED48BF">
        <w:rPr>
          <w:rFonts w:ascii="Times New Roman" w:hAnsi="Times New Roman" w:cs="Times New Roman"/>
          <w:sz w:val="24"/>
          <w:szCs w:val="24"/>
        </w:rPr>
        <w:t>dla każdego miesięcznego okresu odsetkowego</w:t>
      </w:r>
      <w:r w:rsidR="00ED48BF">
        <w:rPr>
          <w:rFonts w:ascii="Times New Roman" w:hAnsi="Times New Roman" w:cs="Times New Roman"/>
          <w:sz w:val="24"/>
          <w:szCs w:val="24"/>
        </w:rPr>
        <w:t xml:space="preserve"> </w:t>
      </w:r>
      <w:r w:rsidR="00ED48BF" w:rsidRPr="007C6089">
        <w:rPr>
          <w:rFonts w:ascii="Times New Roman" w:hAnsi="Times New Roman" w:cs="Times New Roman"/>
          <w:sz w:val="24"/>
          <w:szCs w:val="24"/>
        </w:rPr>
        <w:t xml:space="preserve">i ustalana </w:t>
      </w:r>
      <w:r w:rsidR="00ED48BF" w:rsidRPr="001A15DE">
        <w:rPr>
          <w:rFonts w:ascii="Times New Roman" w:hAnsi="Times New Roman" w:cs="Times New Roman"/>
          <w:sz w:val="24"/>
          <w:szCs w:val="24"/>
        </w:rPr>
        <w:t>w oparciu o średnią arytmetyczną</w:t>
      </w:r>
      <w:r w:rsidR="00ED48BF" w:rsidRPr="007C6089">
        <w:rPr>
          <w:rFonts w:ascii="Times New Roman" w:hAnsi="Times New Roman" w:cs="Times New Roman"/>
          <w:sz w:val="24"/>
          <w:szCs w:val="24"/>
        </w:rPr>
        <w:t xml:space="preserve"> </w:t>
      </w:r>
      <w:r w:rsidR="00E961D4">
        <w:rPr>
          <w:rFonts w:ascii="Times New Roman" w:hAnsi="Times New Roman" w:cs="Times New Roman"/>
          <w:sz w:val="24"/>
          <w:szCs w:val="24"/>
        </w:rPr>
        <w:t xml:space="preserve">                    </w:t>
      </w:r>
      <w:r w:rsidR="00ED48BF" w:rsidRPr="007C6089">
        <w:rPr>
          <w:rFonts w:ascii="Times New Roman" w:hAnsi="Times New Roman" w:cs="Times New Roman"/>
          <w:sz w:val="24"/>
          <w:szCs w:val="24"/>
        </w:rPr>
        <w:t>w okresie od pierwszego do ostatniego dnia roboczego poprzedniego miesiąca.</w:t>
      </w:r>
    </w:p>
    <w:p w14:paraId="4BE93CD3" w14:textId="77777777" w:rsidR="00404D24" w:rsidRDefault="00347EFD" w:rsidP="00D02E6F">
      <w:pPr>
        <w:pStyle w:val="Akapitzlist"/>
        <w:numPr>
          <w:ilvl w:val="0"/>
          <w:numId w:val="38"/>
        </w:numPr>
        <w:spacing w:after="0" w:line="360" w:lineRule="auto"/>
        <w:jc w:val="both"/>
        <w:rPr>
          <w:rFonts w:ascii="Times New Roman" w:hAnsi="Times New Roman" w:cs="Times New Roman"/>
          <w:sz w:val="24"/>
          <w:szCs w:val="24"/>
        </w:rPr>
      </w:pPr>
      <w:r w:rsidRPr="00404D24">
        <w:rPr>
          <w:rFonts w:ascii="Times New Roman" w:hAnsi="Times New Roman" w:cs="Times New Roman"/>
          <w:sz w:val="24"/>
          <w:szCs w:val="24"/>
        </w:rPr>
        <w:t>W przypadku likwidacji stawki WIBOR 1M zostanie ona za porozumieniem stron zmieniona na stawkę, która zastąpi stawkę WIBOR 1M bez kosztów obciążających Zamawiającego.</w:t>
      </w:r>
    </w:p>
    <w:p w14:paraId="4CD54E64" w14:textId="4C9021D6" w:rsidR="00404D24" w:rsidRDefault="00802D4B" w:rsidP="00D02E6F">
      <w:pPr>
        <w:pStyle w:val="Akapitzlist"/>
        <w:numPr>
          <w:ilvl w:val="0"/>
          <w:numId w:val="38"/>
        </w:numPr>
        <w:spacing w:after="0" w:line="360" w:lineRule="auto"/>
        <w:jc w:val="both"/>
        <w:rPr>
          <w:rFonts w:ascii="Times New Roman" w:hAnsi="Times New Roman" w:cs="Times New Roman"/>
          <w:sz w:val="24"/>
          <w:szCs w:val="24"/>
        </w:rPr>
      </w:pPr>
      <w:r w:rsidRPr="00404D24">
        <w:rPr>
          <w:rFonts w:ascii="Times New Roman" w:hAnsi="Times New Roman" w:cs="Times New Roman"/>
          <w:sz w:val="24"/>
          <w:szCs w:val="24"/>
        </w:rPr>
        <w:t>Odsetki naliczane będą</w:t>
      </w:r>
      <w:r w:rsidR="00865373" w:rsidRPr="00404D24">
        <w:rPr>
          <w:rFonts w:ascii="Times New Roman" w:hAnsi="Times New Roman" w:cs="Times New Roman"/>
          <w:sz w:val="24"/>
          <w:szCs w:val="24"/>
        </w:rPr>
        <w:t xml:space="preserve"> </w:t>
      </w:r>
      <w:r w:rsidRPr="00404D24">
        <w:rPr>
          <w:rFonts w:ascii="Times New Roman" w:hAnsi="Times New Roman" w:cs="Times New Roman"/>
          <w:sz w:val="24"/>
          <w:szCs w:val="24"/>
        </w:rPr>
        <w:t xml:space="preserve">od wykorzystanej kwoty limitu, począwszy od dnia uruchomienia kredytu lub jego części, do dnia poprzedzającego jego spłatę. </w:t>
      </w:r>
      <w:r w:rsidR="00E961D4">
        <w:rPr>
          <w:rFonts w:ascii="Times New Roman" w:hAnsi="Times New Roman" w:cs="Times New Roman"/>
          <w:sz w:val="24"/>
          <w:szCs w:val="24"/>
        </w:rPr>
        <w:t xml:space="preserve">                          </w:t>
      </w:r>
      <w:r w:rsidR="005005D5" w:rsidRPr="00404D24">
        <w:rPr>
          <w:rFonts w:ascii="Times New Roman" w:hAnsi="Times New Roman" w:cs="Times New Roman"/>
          <w:sz w:val="24"/>
          <w:szCs w:val="24"/>
        </w:rPr>
        <w:t xml:space="preserve">Do naliczenia odsetek założono, iż miesiąc ma rzeczywistą liczbę dni, </w:t>
      </w:r>
      <w:r w:rsidR="00E961D4">
        <w:rPr>
          <w:rFonts w:ascii="Times New Roman" w:hAnsi="Times New Roman" w:cs="Times New Roman"/>
          <w:sz w:val="24"/>
          <w:szCs w:val="24"/>
        </w:rPr>
        <w:t xml:space="preserve">                                          </w:t>
      </w:r>
      <w:r w:rsidR="005005D5" w:rsidRPr="00404D24">
        <w:rPr>
          <w:rFonts w:ascii="Times New Roman" w:hAnsi="Times New Roman" w:cs="Times New Roman"/>
          <w:sz w:val="24"/>
          <w:szCs w:val="24"/>
        </w:rPr>
        <w:t xml:space="preserve">a rok </w:t>
      </w:r>
      <w:r w:rsidR="00865373" w:rsidRPr="00404D24">
        <w:rPr>
          <w:rFonts w:ascii="Times New Roman" w:hAnsi="Times New Roman" w:cs="Times New Roman"/>
          <w:sz w:val="24"/>
          <w:szCs w:val="24"/>
        </w:rPr>
        <w:t>3</w:t>
      </w:r>
      <w:r w:rsidR="005005D5" w:rsidRPr="00404D24">
        <w:rPr>
          <w:rFonts w:ascii="Times New Roman" w:hAnsi="Times New Roman" w:cs="Times New Roman"/>
          <w:sz w:val="24"/>
          <w:szCs w:val="24"/>
        </w:rPr>
        <w:t>65/366.</w:t>
      </w:r>
    </w:p>
    <w:p w14:paraId="14B767B4" w14:textId="53CC1CB5" w:rsidR="007E206A" w:rsidRDefault="002F6BCA" w:rsidP="00D02E6F">
      <w:pPr>
        <w:pStyle w:val="Akapitzlist"/>
        <w:numPr>
          <w:ilvl w:val="0"/>
          <w:numId w:val="38"/>
        </w:numPr>
        <w:spacing w:after="0" w:line="360" w:lineRule="auto"/>
        <w:jc w:val="both"/>
        <w:rPr>
          <w:rFonts w:ascii="Times New Roman" w:hAnsi="Times New Roman" w:cs="Times New Roman"/>
          <w:sz w:val="24"/>
          <w:szCs w:val="24"/>
        </w:rPr>
      </w:pPr>
      <w:r w:rsidRPr="00404D24">
        <w:rPr>
          <w:rFonts w:ascii="Times New Roman" w:hAnsi="Times New Roman" w:cs="Times New Roman"/>
          <w:sz w:val="24"/>
          <w:szCs w:val="24"/>
        </w:rPr>
        <w:t xml:space="preserve">Odsetki będą naliczane w okresach miesięcznych, zwanych okresami odsetkowymi, na koniec każdego miesiąca i będą płatne w ciągu 7 dni </w:t>
      </w:r>
      <w:r w:rsidR="005005D5" w:rsidRPr="00404D24">
        <w:rPr>
          <w:rFonts w:ascii="Times New Roman" w:hAnsi="Times New Roman" w:cs="Times New Roman"/>
          <w:sz w:val="24"/>
          <w:szCs w:val="24"/>
        </w:rPr>
        <w:t xml:space="preserve">roboczych </w:t>
      </w:r>
      <w:r w:rsidRPr="00404D24">
        <w:rPr>
          <w:rFonts w:ascii="Times New Roman" w:hAnsi="Times New Roman" w:cs="Times New Roman"/>
          <w:sz w:val="24"/>
          <w:szCs w:val="24"/>
        </w:rPr>
        <w:t xml:space="preserve">na podstawie dyspozycji Zamawiającego, po uprzednim otrzymaniu z banku zawiadomienia </w:t>
      </w:r>
      <w:r w:rsidR="00E961D4">
        <w:rPr>
          <w:rFonts w:ascii="Times New Roman" w:hAnsi="Times New Roman" w:cs="Times New Roman"/>
          <w:sz w:val="24"/>
          <w:szCs w:val="24"/>
        </w:rPr>
        <w:t xml:space="preserve">                   </w:t>
      </w:r>
      <w:r w:rsidRPr="00404D24">
        <w:rPr>
          <w:rFonts w:ascii="Times New Roman" w:hAnsi="Times New Roman" w:cs="Times New Roman"/>
          <w:sz w:val="24"/>
          <w:szCs w:val="24"/>
        </w:rPr>
        <w:t>o wysokości naliczonych odsetek. Odsetki na koniec danego roku będą płatne najpóźniej w ostatnim dniu roboczym, nie później niż 31 grudnia, a w ostatni</w:t>
      </w:r>
      <w:r w:rsidR="005D7F37" w:rsidRPr="00404D24">
        <w:rPr>
          <w:rFonts w:ascii="Times New Roman" w:hAnsi="Times New Roman" w:cs="Times New Roman"/>
          <w:sz w:val="24"/>
          <w:szCs w:val="24"/>
        </w:rPr>
        <w:t>m</w:t>
      </w:r>
      <w:r w:rsidRPr="00404D24">
        <w:rPr>
          <w:rFonts w:ascii="Times New Roman" w:hAnsi="Times New Roman" w:cs="Times New Roman"/>
          <w:sz w:val="24"/>
          <w:szCs w:val="24"/>
        </w:rPr>
        <w:t xml:space="preserve"> roku obowiązywania umowy – ostatniego dnia obowiązywania umowy.</w:t>
      </w:r>
      <w:r w:rsidR="005D7F37" w:rsidRPr="00404D24">
        <w:rPr>
          <w:rFonts w:ascii="Times New Roman" w:hAnsi="Times New Roman" w:cs="Times New Roman"/>
          <w:sz w:val="24"/>
          <w:szCs w:val="24"/>
        </w:rPr>
        <w:t xml:space="preserve"> </w:t>
      </w:r>
    </w:p>
    <w:p w14:paraId="5516EAF8" w14:textId="6CA53899" w:rsidR="007E206A" w:rsidRPr="007E206A" w:rsidRDefault="007E206A" w:rsidP="00D02E6F">
      <w:pPr>
        <w:pStyle w:val="Akapitzlist"/>
        <w:numPr>
          <w:ilvl w:val="0"/>
          <w:numId w:val="38"/>
        </w:numPr>
        <w:spacing w:after="0" w:line="360" w:lineRule="auto"/>
        <w:jc w:val="both"/>
        <w:rPr>
          <w:rFonts w:ascii="Times New Roman" w:hAnsi="Times New Roman" w:cs="Times New Roman"/>
          <w:sz w:val="24"/>
          <w:szCs w:val="24"/>
        </w:rPr>
      </w:pPr>
      <w:r w:rsidRPr="007E206A">
        <w:rPr>
          <w:rFonts w:ascii="Times New Roman" w:hAnsi="Times New Roman" w:cs="Times New Roman"/>
          <w:sz w:val="24"/>
          <w:szCs w:val="24"/>
        </w:rPr>
        <w:t>Odsetki płatne będą od rzeczywistego zadłużenia. Rzeczywiste zadłużenie stanowi saldo na wirtualnym skonsolidowanym rachunku budżetu Miasta.</w:t>
      </w:r>
    </w:p>
    <w:p w14:paraId="71A3A6C3" w14:textId="1426D25E" w:rsidR="00404D24" w:rsidRPr="00390B11" w:rsidRDefault="001E1747" w:rsidP="00D02E6F">
      <w:pPr>
        <w:pStyle w:val="Akapitzlist"/>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Kredyt będzie miał charakter odnawialny. </w:t>
      </w:r>
      <w:r w:rsidR="001F1DCA" w:rsidRPr="00390B11">
        <w:rPr>
          <w:rFonts w:ascii="Times New Roman" w:hAnsi="Times New Roman" w:cs="Times New Roman"/>
          <w:sz w:val="24"/>
          <w:szCs w:val="24"/>
        </w:rPr>
        <w:t xml:space="preserve">Spłata kredytu następować będzie automatycznie z wpływów bieżących na rachunek bieżący budżetu </w:t>
      </w:r>
      <w:r>
        <w:rPr>
          <w:rFonts w:ascii="Times New Roman" w:hAnsi="Times New Roman" w:cs="Times New Roman"/>
          <w:sz w:val="24"/>
          <w:szCs w:val="24"/>
        </w:rPr>
        <w:t>M</w:t>
      </w:r>
      <w:r w:rsidR="001F1DCA" w:rsidRPr="00390B11">
        <w:rPr>
          <w:rFonts w:ascii="Times New Roman" w:hAnsi="Times New Roman" w:cs="Times New Roman"/>
          <w:sz w:val="24"/>
          <w:szCs w:val="24"/>
        </w:rPr>
        <w:t xml:space="preserve">iasta. </w:t>
      </w:r>
      <w:r w:rsidR="00E961D4">
        <w:rPr>
          <w:rFonts w:ascii="Times New Roman" w:hAnsi="Times New Roman" w:cs="Times New Roman"/>
          <w:sz w:val="24"/>
          <w:szCs w:val="24"/>
        </w:rPr>
        <w:t xml:space="preserve">                             </w:t>
      </w:r>
      <w:r w:rsidR="005005D5" w:rsidRPr="00390B11">
        <w:rPr>
          <w:rFonts w:ascii="Times New Roman" w:hAnsi="Times New Roman" w:cs="Times New Roman"/>
          <w:sz w:val="24"/>
          <w:szCs w:val="24"/>
        </w:rPr>
        <w:t>W przypadku powstania salda ujemnego na rachunku bieżącym budżetu</w:t>
      </w:r>
      <w:r w:rsidR="00D32679" w:rsidRPr="00390B11">
        <w:rPr>
          <w:rFonts w:ascii="Times New Roman" w:hAnsi="Times New Roman" w:cs="Times New Roman"/>
          <w:sz w:val="24"/>
          <w:szCs w:val="24"/>
        </w:rPr>
        <w:t xml:space="preserve"> Miasta, </w:t>
      </w:r>
      <w:r w:rsidR="003128F4">
        <w:rPr>
          <w:rFonts w:ascii="Times New Roman" w:hAnsi="Times New Roman" w:cs="Times New Roman"/>
          <w:sz w:val="24"/>
          <w:szCs w:val="24"/>
        </w:rPr>
        <w:t xml:space="preserve">Wykonawca </w:t>
      </w:r>
      <w:r w:rsidR="00D32679" w:rsidRPr="00390B11">
        <w:rPr>
          <w:rFonts w:ascii="Times New Roman" w:hAnsi="Times New Roman" w:cs="Times New Roman"/>
          <w:sz w:val="24"/>
          <w:szCs w:val="24"/>
        </w:rPr>
        <w:t>dokona kompensaty tego debetowego salda z dzienną sumą sald rachunków bankowych podlegających konsolidacji</w:t>
      </w:r>
      <w:r w:rsidR="00390B11" w:rsidRPr="00390B11">
        <w:rPr>
          <w:rFonts w:ascii="Times New Roman" w:hAnsi="Times New Roman" w:cs="Times New Roman"/>
          <w:sz w:val="24"/>
          <w:szCs w:val="24"/>
        </w:rPr>
        <w:t>.</w:t>
      </w:r>
    </w:p>
    <w:p w14:paraId="09E566E0" w14:textId="27B5636A" w:rsidR="00404D24" w:rsidRDefault="001F1DCA" w:rsidP="00D02E6F">
      <w:pPr>
        <w:pStyle w:val="Akapitzlist"/>
        <w:numPr>
          <w:ilvl w:val="0"/>
          <w:numId w:val="38"/>
        </w:numPr>
        <w:spacing w:after="0" w:line="360" w:lineRule="auto"/>
        <w:jc w:val="both"/>
        <w:rPr>
          <w:rFonts w:ascii="Times New Roman" w:hAnsi="Times New Roman" w:cs="Times New Roman"/>
          <w:sz w:val="24"/>
          <w:szCs w:val="24"/>
        </w:rPr>
      </w:pPr>
      <w:r w:rsidRPr="00404D24">
        <w:rPr>
          <w:rFonts w:ascii="Times New Roman" w:hAnsi="Times New Roman" w:cs="Times New Roman"/>
          <w:sz w:val="24"/>
          <w:szCs w:val="24"/>
        </w:rPr>
        <w:t xml:space="preserve">Zamawiający zobowiązuje się do zabezpieczenia środków na rachunku bieżącym budżetu Miasta oraz całkowitej spłaty kredytu do ostatniego dnia roboczego każdego roku </w:t>
      </w:r>
      <w:r w:rsidR="002F6BCA" w:rsidRPr="00404D24">
        <w:rPr>
          <w:rFonts w:ascii="Times New Roman" w:hAnsi="Times New Roman" w:cs="Times New Roman"/>
          <w:sz w:val="24"/>
          <w:szCs w:val="24"/>
        </w:rPr>
        <w:t>lub dnia upływu terminu wypowiedzenia umowy.</w:t>
      </w:r>
    </w:p>
    <w:p w14:paraId="120D9AF8" w14:textId="77777777" w:rsidR="00404D24" w:rsidRDefault="004B1464" w:rsidP="00D02E6F">
      <w:pPr>
        <w:pStyle w:val="Akapitzlist"/>
        <w:numPr>
          <w:ilvl w:val="0"/>
          <w:numId w:val="38"/>
        </w:numPr>
        <w:spacing w:after="0" w:line="360" w:lineRule="auto"/>
        <w:jc w:val="both"/>
        <w:rPr>
          <w:rFonts w:ascii="Times New Roman" w:hAnsi="Times New Roman" w:cs="Times New Roman"/>
          <w:sz w:val="24"/>
          <w:szCs w:val="24"/>
        </w:rPr>
      </w:pPr>
      <w:r w:rsidRPr="00404D24">
        <w:rPr>
          <w:rFonts w:ascii="Times New Roman" w:hAnsi="Times New Roman" w:cs="Times New Roman"/>
          <w:sz w:val="24"/>
          <w:szCs w:val="24"/>
        </w:rPr>
        <w:t>J</w:t>
      </w:r>
      <w:r w:rsidR="002F0425" w:rsidRPr="00404D24">
        <w:rPr>
          <w:rFonts w:ascii="Times New Roman" w:hAnsi="Times New Roman" w:cs="Times New Roman"/>
          <w:sz w:val="24"/>
          <w:szCs w:val="24"/>
        </w:rPr>
        <w:t>edynym dopuszczalnym przez Zamawiającego zabezpieczeniem kredytu może być weksel in blanco wraz z deklaracją wekslową.</w:t>
      </w:r>
    </w:p>
    <w:p w14:paraId="197936DB" w14:textId="68DDB490" w:rsidR="00404D24" w:rsidRDefault="00802D4B" w:rsidP="00D02E6F">
      <w:pPr>
        <w:pStyle w:val="Akapitzlist"/>
        <w:numPr>
          <w:ilvl w:val="0"/>
          <w:numId w:val="38"/>
        </w:numPr>
        <w:spacing w:after="0" w:line="360" w:lineRule="auto"/>
        <w:jc w:val="both"/>
        <w:rPr>
          <w:rFonts w:ascii="Times New Roman" w:hAnsi="Times New Roman" w:cs="Times New Roman"/>
          <w:sz w:val="24"/>
          <w:szCs w:val="24"/>
        </w:rPr>
      </w:pPr>
      <w:r w:rsidRPr="00404D24">
        <w:rPr>
          <w:rFonts w:ascii="Times New Roman" w:hAnsi="Times New Roman" w:cs="Times New Roman"/>
          <w:sz w:val="24"/>
          <w:szCs w:val="24"/>
        </w:rPr>
        <w:t xml:space="preserve">Wykonawca zobowiązuje się do niepobierania opłat od niewykorzystanej części kredytu w rachunku bieżącym lub innych dodatkowych opłat związanych </w:t>
      </w:r>
      <w:r w:rsidR="00E961D4">
        <w:rPr>
          <w:rFonts w:ascii="Times New Roman" w:hAnsi="Times New Roman" w:cs="Times New Roman"/>
          <w:sz w:val="24"/>
          <w:szCs w:val="24"/>
        </w:rPr>
        <w:t xml:space="preserve">                                </w:t>
      </w:r>
      <w:r w:rsidRPr="00404D24">
        <w:rPr>
          <w:rFonts w:ascii="Times New Roman" w:hAnsi="Times New Roman" w:cs="Times New Roman"/>
          <w:sz w:val="24"/>
          <w:szCs w:val="24"/>
        </w:rPr>
        <w:t>z udzieleniem lub obsługą kredytu w rachunku bieżącym.</w:t>
      </w:r>
    </w:p>
    <w:p w14:paraId="2721BD2D" w14:textId="7254732B" w:rsidR="00802D4B" w:rsidRPr="00404D24" w:rsidRDefault="00802D4B" w:rsidP="00D02E6F">
      <w:pPr>
        <w:pStyle w:val="Akapitzlist"/>
        <w:numPr>
          <w:ilvl w:val="0"/>
          <w:numId w:val="38"/>
        </w:numPr>
        <w:spacing w:after="0" w:line="360" w:lineRule="auto"/>
        <w:jc w:val="both"/>
        <w:rPr>
          <w:rFonts w:ascii="Times New Roman" w:hAnsi="Times New Roman" w:cs="Times New Roman"/>
          <w:sz w:val="24"/>
          <w:szCs w:val="24"/>
        </w:rPr>
      </w:pPr>
      <w:r w:rsidRPr="00404D24">
        <w:rPr>
          <w:rFonts w:ascii="Times New Roman" w:hAnsi="Times New Roman" w:cs="Times New Roman"/>
          <w:sz w:val="24"/>
          <w:szCs w:val="24"/>
        </w:rPr>
        <w:t xml:space="preserve">Nie dopuszcza się stosowania w umowie o kredyt </w:t>
      </w:r>
      <w:r w:rsidR="00216D66">
        <w:rPr>
          <w:rFonts w:ascii="Times New Roman" w:hAnsi="Times New Roman" w:cs="Times New Roman"/>
          <w:sz w:val="24"/>
          <w:szCs w:val="24"/>
        </w:rPr>
        <w:t xml:space="preserve">w rachunku bieżącym </w:t>
      </w:r>
      <w:r w:rsidRPr="00404D24">
        <w:rPr>
          <w:rFonts w:ascii="Times New Roman" w:hAnsi="Times New Roman" w:cs="Times New Roman"/>
          <w:sz w:val="24"/>
          <w:szCs w:val="24"/>
        </w:rPr>
        <w:t>zapisów niezgodnych z treścią art.</w:t>
      </w:r>
      <w:r w:rsidR="00B720DB">
        <w:rPr>
          <w:rFonts w:ascii="Times New Roman" w:hAnsi="Times New Roman" w:cs="Times New Roman"/>
          <w:sz w:val="24"/>
          <w:szCs w:val="24"/>
        </w:rPr>
        <w:t xml:space="preserve"> </w:t>
      </w:r>
      <w:r w:rsidRPr="00404D24">
        <w:rPr>
          <w:rFonts w:ascii="Times New Roman" w:hAnsi="Times New Roman" w:cs="Times New Roman"/>
          <w:sz w:val="24"/>
          <w:szCs w:val="24"/>
        </w:rPr>
        <w:t>264 ust.</w:t>
      </w:r>
      <w:r w:rsidR="00B720DB">
        <w:rPr>
          <w:rFonts w:ascii="Times New Roman" w:hAnsi="Times New Roman" w:cs="Times New Roman"/>
          <w:sz w:val="24"/>
          <w:szCs w:val="24"/>
        </w:rPr>
        <w:t xml:space="preserve"> </w:t>
      </w:r>
      <w:r w:rsidRPr="00404D24">
        <w:rPr>
          <w:rFonts w:ascii="Times New Roman" w:hAnsi="Times New Roman" w:cs="Times New Roman"/>
          <w:sz w:val="24"/>
          <w:szCs w:val="24"/>
        </w:rPr>
        <w:t>5 ustawy z dnia 27 sierpnia 2009 r. o finansach publicznych.</w:t>
      </w:r>
    </w:p>
    <w:p w14:paraId="12F21514" w14:textId="331211D5" w:rsidR="002B0A35" w:rsidRPr="00362EB2" w:rsidRDefault="006C06A8" w:rsidP="0057514A">
      <w:pPr>
        <w:pStyle w:val="Tekstpodstawowy"/>
        <w:keepNext/>
        <w:numPr>
          <w:ilvl w:val="0"/>
          <w:numId w:val="50"/>
        </w:numPr>
        <w:tabs>
          <w:tab w:val="clear" w:pos="1068"/>
          <w:tab w:val="num" w:pos="709"/>
        </w:tabs>
        <w:spacing w:after="0" w:line="360" w:lineRule="auto"/>
        <w:ind w:hanging="784"/>
        <w:jc w:val="both"/>
        <w:rPr>
          <w:b/>
        </w:rPr>
      </w:pPr>
      <w:r>
        <w:rPr>
          <w:b/>
        </w:rPr>
        <w:t>O</w:t>
      </w:r>
      <w:r w:rsidR="00802D4B" w:rsidRPr="005F0958">
        <w:rPr>
          <w:b/>
        </w:rPr>
        <w:t>procentowani</w:t>
      </w:r>
      <w:r>
        <w:rPr>
          <w:b/>
        </w:rPr>
        <w:t>e</w:t>
      </w:r>
      <w:r w:rsidR="00802D4B" w:rsidRPr="005F0958">
        <w:rPr>
          <w:b/>
        </w:rPr>
        <w:t xml:space="preserve"> środków na rachunkach</w:t>
      </w:r>
    </w:p>
    <w:p w14:paraId="3712E00E" w14:textId="33CA7056" w:rsidR="00445B6E" w:rsidRPr="00B65E7C" w:rsidRDefault="00802D4B" w:rsidP="00B65E7C">
      <w:pPr>
        <w:pStyle w:val="Tekstpodstawowy"/>
        <w:numPr>
          <w:ilvl w:val="0"/>
          <w:numId w:val="16"/>
        </w:numPr>
        <w:spacing w:after="0" w:line="360" w:lineRule="auto"/>
        <w:jc w:val="both"/>
        <w:rPr>
          <w:color w:val="00B050"/>
        </w:rPr>
      </w:pPr>
      <w:r w:rsidRPr="005F0958">
        <w:t xml:space="preserve">Oprocentowanie środków pieniężnych </w:t>
      </w:r>
      <w:r w:rsidR="00B70083">
        <w:t>z</w:t>
      </w:r>
      <w:r w:rsidRPr="005F0958">
        <w:t>gromadzonych na rachunkach bankowych ma być zmienne</w:t>
      </w:r>
      <w:r w:rsidR="0068244E">
        <w:t>,</w:t>
      </w:r>
      <w:r w:rsidR="0085683B">
        <w:t xml:space="preserve"> </w:t>
      </w:r>
      <w:r w:rsidR="0068244E">
        <w:t>o</w:t>
      </w:r>
      <w:r w:rsidRPr="00B65E7C">
        <w:t xml:space="preserve">bliczone </w:t>
      </w:r>
      <w:r w:rsidRPr="005F0958">
        <w:t>dla każdego miesięcznego okresu odsetkowego</w:t>
      </w:r>
      <w:r w:rsidR="00B65E7C">
        <w:t xml:space="preserve"> </w:t>
      </w:r>
      <w:r w:rsidR="0057514A">
        <w:t xml:space="preserve">                         </w:t>
      </w:r>
      <w:r w:rsidRPr="005F0958">
        <w:t xml:space="preserve">w oparciu o średnią stopę procentową </w:t>
      </w:r>
      <w:r w:rsidRPr="002B0A35">
        <w:t>WIBID 1M</w:t>
      </w:r>
      <w:r w:rsidR="005F04A4">
        <w:t xml:space="preserve"> </w:t>
      </w:r>
      <w:r w:rsidR="005F04A4" w:rsidRPr="0057514A">
        <w:t>z poprzedniego miesiąca</w:t>
      </w:r>
      <w:r w:rsidRPr="0057514A">
        <w:t xml:space="preserve">, </w:t>
      </w:r>
      <w:r w:rsidRPr="005F0958">
        <w:t xml:space="preserve">pomnożoną przez współczynnik podany w ofercie. </w:t>
      </w:r>
    </w:p>
    <w:p w14:paraId="52308F1F" w14:textId="77777777" w:rsidR="003128F4" w:rsidRDefault="00802D4B" w:rsidP="003128F4">
      <w:pPr>
        <w:pStyle w:val="Tekstpodstawowy"/>
        <w:numPr>
          <w:ilvl w:val="0"/>
          <w:numId w:val="16"/>
        </w:numPr>
        <w:spacing w:after="0" w:line="360" w:lineRule="auto"/>
        <w:jc w:val="both"/>
        <w:rPr>
          <w:color w:val="FF0000"/>
        </w:rPr>
      </w:pPr>
      <w:r w:rsidRPr="005F0958">
        <w:t xml:space="preserve">Odsetki od środków zgromadzonych na rachunkach naliczane będą codziennie </w:t>
      </w:r>
      <w:r w:rsidR="00432A75">
        <w:t xml:space="preserve">                  </w:t>
      </w:r>
      <w:r w:rsidRPr="005F0958">
        <w:t>i kapitalizowane</w:t>
      </w:r>
      <w:r w:rsidR="003128F4">
        <w:t xml:space="preserve"> w ostatnim dniu miesiąca.</w:t>
      </w:r>
      <w:r w:rsidRPr="005F0958">
        <w:t xml:space="preserve"> </w:t>
      </w:r>
    </w:p>
    <w:p w14:paraId="2EB3D489" w14:textId="514F1577" w:rsidR="00CF5F00" w:rsidRPr="00FC7DC2" w:rsidRDefault="009F7E36" w:rsidP="003128F4">
      <w:pPr>
        <w:pStyle w:val="Tekstpodstawowy"/>
        <w:numPr>
          <w:ilvl w:val="0"/>
          <w:numId w:val="16"/>
        </w:numPr>
        <w:spacing w:after="0" w:line="360" w:lineRule="auto"/>
        <w:jc w:val="both"/>
        <w:rPr>
          <w:color w:val="FF0000"/>
        </w:rPr>
      </w:pPr>
      <w:r w:rsidRPr="00B70083">
        <w:t>Zamawiający zastrzega sobie prawo lokowania wolnych środków w innych</w:t>
      </w:r>
      <w:r w:rsidR="003128F4">
        <w:t xml:space="preserve"> bankach.</w:t>
      </w:r>
    </w:p>
    <w:sectPr w:rsidR="00CF5F00" w:rsidRPr="00FC7DC2" w:rsidSect="00D27411">
      <w:footerReference w:type="default" r:id="rId8"/>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E41A9" w14:textId="77777777" w:rsidR="00186BA2" w:rsidRDefault="00186BA2" w:rsidP="008D676B">
      <w:pPr>
        <w:spacing w:after="0" w:line="240" w:lineRule="auto"/>
      </w:pPr>
      <w:r>
        <w:separator/>
      </w:r>
    </w:p>
  </w:endnote>
  <w:endnote w:type="continuationSeparator" w:id="0">
    <w:p w14:paraId="57FA41F7" w14:textId="77777777" w:rsidR="00186BA2" w:rsidRDefault="00186BA2" w:rsidP="008D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765987"/>
      <w:docPartObj>
        <w:docPartGallery w:val="Page Numbers (Bottom of Page)"/>
        <w:docPartUnique/>
      </w:docPartObj>
    </w:sdtPr>
    <w:sdtEndPr/>
    <w:sdtContent>
      <w:p w14:paraId="06C283BD" w14:textId="3666F839" w:rsidR="008D676B" w:rsidRDefault="008D676B">
        <w:pPr>
          <w:pStyle w:val="Stopka"/>
          <w:jc w:val="right"/>
        </w:pPr>
        <w:r>
          <w:fldChar w:fldCharType="begin"/>
        </w:r>
        <w:r>
          <w:instrText>PAGE   \* MERGEFORMAT</w:instrText>
        </w:r>
        <w:r>
          <w:fldChar w:fldCharType="separate"/>
        </w:r>
        <w:r>
          <w:t>2</w:t>
        </w:r>
        <w:r>
          <w:fldChar w:fldCharType="end"/>
        </w:r>
      </w:p>
    </w:sdtContent>
  </w:sdt>
  <w:p w14:paraId="25F5E772" w14:textId="77777777" w:rsidR="008D676B" w:rsidRDefault="008D67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F2B05" w14:textId="77777777" w:rsidR="00186BA2" w:rsidRDefault="00186BA2" w:rsidP="008D676B">
      <w:pPr>
        <w:spacing w:after="0" w:line="240" w:lineRule="auto"/>
      </w:pPr>
      <w:r>
        <w:separator/>
      </w:r>
    </w:p>
  </w:footnote>
  <w:footnote w:type="continuationSeparator" w:id="0">
    <w:p w14:paraId="192C2D65" w14:textId="77777777" w:rsidR="00186BA2" w:rsidRDefault="00186BA2" w:rsidP="008D6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108"/>
    <w:multiLevelType w:val="hybridMultilevel"/>
    <w:tmpl w:val="9DE62CB0"/>
    <w:lvl w:ilvl="0" w:tplc="2620FDC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2C25B8"/>
    <w:multiLevelType w:val="hybridMultilevel"/>
    <w:tmpl w:val="9B1E3E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9C5C25"/>
    <w:multiLevelType w:val="hybridMultilevel"/>
    <w:tmpl w:val="487EA0C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64C45F9"/>
    <w:multiLevelType w:val="hybridMultilevel"/>
    <w:tmpl w:val="377883A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07237000"/>
    <w:multiLevelType w:val="hybridMultilevel"/>
    <w:tmpl w:val="B9CE8550"/>
    <w:lvl w:ilvl="0" w:tplc="B11E427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89E4547"/>
    <w:multiLevelType w:val="hybridMultilevel"/>
    <w:tmpl w:val="EEA01F70"/>
    <w:lvl w:ilvl="0" w:tplc="4AB44DFC">
      <w:start w:val="10"/>
      <w:numFmt w:val="upperRoman"/>
      <w:lvlText w:val="%1."/>
      <w:lvlJc w:val="right"/>
      <w:pPr>
        <w:tabs>
          <w:tab w:val="num" w:pos="1211"/>
        </w:tabs>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28046D"/>
    <w:multiLevelType w:val="hybridMultilevel"/>
    <w:tmpl w:val="A4DE420A"/>
    <w:lvl w:ilvl="0" w:tplc="0B483C24">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AC672B3"/>
    <w:multiLevelType w:val="hybridMultilevel"/>
    <w:tmpl w:val="5B9C085A"/>
    <w:lvl w:ilvl="0" w:tplc="744CE8BE">
      <w:start w:val="1"/>
      <w:numFmt w:val="decimal"/>
      <w:lvlText w:val="%1."/>
      <w:lvlJc w:val="left"/>
      <w:pPr>
        <w:tabs>
          <w:tab w:val="num" w:pos="1068"/>
        </w:tabs>
        <w:ind w:left="1068" w:hanging="360"/>
      </w:pPr>
      <w:rPr>
        <w:rFonts w:hint="default"/>
        <w:color w:val="auto"/>
        <w:kern w:val="24"/>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0AC84F50"/>
    <w:multiLevelType w:val="hybridMultilevel"/>
    <w:tmpl w:val="1BBEAF72"/>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0B283D02"/>
    <w:multiLevelType w:val="hybridMultilevel"/>
    <w:tmpl w:val="8066640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B9919E0"/>
    <w:multiLevelType w:val="hybridMultilevel"/>
    <w:tmpl w:val="D5269E50"/>
    <w:lvl w:ilvl="0" w:tplc="4B206BA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505FCD"/>
    <w:multiLevelType w:val="hybridMultilevel"/>
    <w:tmpl w:val="B2B200D6"/>
    <w:lvl w:ilvl="0" w:tplc="255E0B2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2E21A1"/>
    <w:multiLevelType w:val="hybridMultilevel"/>
    <w:tmpl w:val="9FA4E256"/>
    <w:lvl w:ilvl="0" w:tplc="1DB0671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105A11F2"/>
    <w:multiLevelType w:val="hybridMultilevel"/>
    <w:tmpl w:val="346C9976"/>
    <w:lvl w:ilvl="0" w:tplc="6F2C8E06">
      <w:start w:val="9"/>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3132C4"/>
    <w:multiLevelType w:val="hybridMultilevel"/>
    <w:tmpl w:val="697047DA"/>
    <w:lvl w:ilvl="0" w:tplc="FF5AB3AA">
      <w:start w:val="12"/>
      <w:numFmt w:val="upperRoman"/>
      <w:lvlText w:val="%1."/>
      <w:lvlJc w:val="righ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8679EC"/>
    <w:multiLevelType w:val="hybridMultilevel"/>
    <w:tmpl w:val="F51AAFA6"/>
    <w:lvl w:ilvl="0" w:tplc="1A301B0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DD1F87"/>
    <w:multiLevelType w:val="hybridMultilevel"/>
    <w:tmpl w:val="4C64F0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6467CE1"/>
    <w:multiLevelType w:val="hybridMultilevel"/>
    <w:tmpl w:val="C18C927A"/>
    <w:lvl w:ilvl="0" w:tplc="FC7A6DDA">
      <w:start w:val="10"/>
      <w:numFmt w:val="decimal"/>
      <w:lvlText w:val="%1."/>
      <w:lvlJc w:val="left"/>
      <w:pPr>
        <w:ind w:left="720" w:hanging="363"/>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E56629"/>
    <w:multiLevelType w:val="hybridMultilevel"/>
    <w:tmpl w:val="A2E84956"/>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26E60723"/>
    <w:multiLevelType w:val="hybridMultilevel"/>
    <w:tmpl w:val="0F68879E"/>
    <w:lvl w:ilvl="0" w:tplc="FA08884C">
      <w:start w:val="1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31635E"/>
    <w:multiLevelType w:val="hybridMultilevel"/>
    <w:tmpl w:val="D6DA10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7073CFC"/>
    <w:multiLevelType w:val="hybridMultilevel"/>
    <w:tmpl w:val="B5F880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92E60CF"/>
    <w:multiLevelType w:val="hybridMultilevel"/>
    <w:tmpl w:val="B68E0A7E"/>
    <w:lvl w:ilvl="0" w:tplc="04150017">
      <w:start w:val="1"/>
      <w:numFmt w:val="lowerLetter"/>
      <w:lvlText w:val="%1)"/>
      <w:lvlJc w:val="left"/>
      <w:pPr>
        <w:ind w:left="1995" w:hanging="360"/>
      </w:pPr>
      <w:rPr>
        <w:rFonts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23" w15:restartNumberingAfterBreak="0">
    <w:nsid w:val="3BC06748"/>
    <w:multiLevelType w:val="hybridMultilevel"/>
    <w:tmpl w:val="3F1C924C"/>
    <w:lvl w:ilvl="0" w:tplc="120A47FC">
      <w:start w:val="1"/>
      <w:numFmt w:val="decimal"/>
      <w:lvlText w:val="%1."/>
      <w:lvlJc w:val="left"/>
      <w:pPr>
        <w:tabs>
          <w:tab w:val="num" w:pos="720"/>
        </w:tabs>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9B7ED8"/>
    <w:multiLevelType w:val="hybridMultilevel"/>
    <w:tmpl w:val="D6809222"/>
    <w:lvl w:ilvl="0" w:tplc="056C7CCE">
      <w:start w:val="1"/>
      <w:numFmt w:val="lowerLetter"/>
      <w:lvlText w:val="%1)"/>
      <w:lvlJc w:val="left"/>
      <w:pPr>
        <w:ind w:left="1429" w:hanging="360"/>
      </w:pPr>
      <w:rPr>
        <w:rFonts w:ascii="Tahoma" w:eastAsia="Times New Roman" w:hAnsi="Tahoma" w:cs="Tahoma" w:hint="default"/>
        <w:b w:val="0"/>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3F544307"/>
    <w:multiLevelType w:val="hybridMultilevel"/>
    <w:tmpl w:val="6934547C"/>
    <w:lvl w:ilvl="0" w:tplc="0F4A02B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1837183"/>
    <w:multiLevelType w:val="hybridMultilevel"/>
    <w:tmpl w:val="14DA567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424A4E52"/>
    <w:multiLevelType w:val="hybridMultilevel"/>
    <w:tmpl w:val="CB76E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5B366F"/>
    <w:multiLevelType w:val="multilevel"/>
    <w:tmpl w:val="1CF2CE16"/>
    <w:lvl w:ilvl="0">
      <w:start w:val="1"/>
      <w:numFmt w:val="decimal"/>
      <w:lvlText w:val="%1."/>
      <w:lvlJc w:val="left"/>
      <w:pPr>
        <w:ind w:left="1004" w:hanging="360"/>
      </w:pPr>
    </w:lvl>
    <w:lvl w:ilvl="1">
      <w:start w:val="1"/>
      <w:numFmt w:val="upperRoman"/>
      <w:lvlText w:val="%2."/>
      <w:lvlJc w:val="right"/>
      <w:pPr>
        <w:ind w:left="1436" w:hanging="432"/>
      </w:pPr>
    </w:lvl>
    <w:lvl w:ilvl="2">
      <w:start w:val="1"/>
      <w:numFmt w:val="decimal"/>
      <w:lvlText w:val="%1.%2.%3."/>
      <w:lvlJc w:val="left"/>
      <w:pPr>
        <w:ind w:left="1868" w:hanging="504"/>
      </w:pPr>
    </w:lvl>
    <w:lvl w:ilvl="3">
      <w:start w:val="1"/>
      <w:numFmt w:val="decimal"/>
      <w:lvlText w:val="%1.%2.%3.%4."/>
      <w:lvlJc w:val="left"/>
      <w:pPr>
        <w:ind w:left="2372" w:hanging="648"/>
      </w:pPr>
    </w:lvl>
    <w:lvl w:ilvl="4">
      <w:start w:val="1"/>
      <w:numFmt w:val="decimal"/>
      <w:lvlText w:val="%1.%2.%3.%4.%5."/>
      <w:lvlJc w:val="left"/>
      <w:pPr>
        <w:ind w:left="2876" w:hanging="792"/>
      </w:pPr>
    </w:lvl>
    <w:lvl w:ilvl="5">
      <w:start w:val="1"/>
      <w:numFmt w:val="decimal"/>
      <w:lvlText w:val="%1.%2.%3.%4.%5.%6."/>
      <w:lvlJc w:val="left"/>
      <w:pPr>
        <w:ind w:left="3380" w:hanging="936"/>
      </w:pPr>
    </w:lvl>
    <w:lvl w:ilvl="6">
      <w:start w:val="1"/>
      <w:numFmt w:val="decimal"/>
      <w:lvlText w:val="%1.%2.%3.%4.%5.%6.%7."/>
      <w:lvlJc w:val="left"/>
      <w:pPr>
        <w:ind w:left="3884" w:hanging="1080"/>
      </w:pPr>
    </w:lvl>
    <w:lvl w:ilvl="7">
      <w:start w:val="1"/>
      <w:numFmt w:val="decimal"/>
      <w:lvlText w:val="%1.%2.%3.%4.%5.%6.%7.%8."/>
      <w:lvlJc w:val="left"/>
      <w:pPr>
        <w:ind w:left="4388" w:hanging="1224"/>
      </w:pPr>
    </w:lvl>
    <w:lvl w:ilvl="8">
      <w:start w:val="1"/>
      <w:numFmt w:val="decimal"/>
      <w:lvlText w:val="%1.%2.%3.%4.%5.%6.%7.%8.%9."/>
      <w:lvlJc w:val="left"/>
      <w:pPr>
        <w:ind w:left="4964" w:hanging="1440"/>
      </w:pPr>
    </w:lvl>
  </w:abstractNum>
  <w:abstractNum w:abstractNumId="29" w15:restartNumberingAfterBreak="0">
    <w:nsid w:val="4B6B0DD4"/>
    <w:multiLevelType w:val="hybridMultilevel"/>
    <w:tmpl w:val="520C14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4C0C3568"/>
    <w:multiLevelType w:val="multilevel"/>
    <w:tmpl w:val="141AAC88"/>
    <w:name w:val="WW8Num333"/>
    <w:lvl w:ilvl="0">
      <w:start w:val="1"/>
      <w:numFmt w:val="decimal"/>
      <w:lvlText w:val="%1)"/>
      <w:lvlJc w:val="left"/>
      <w:pPr>
        <w:tabs>
          <w:tab w:val="num" w:pos="1570"/>
        </w:tabs>
        <w:ind w:left="1173" w:firstLine="0"/>
      </w:pPr>
      <w:rPr>
        <w:rFonts w:hint="default"/>
        <w:color w:val="000000"/>
        <w:sz w:val="24"/>
        <w:szCs w:val="24"/>
      </w:rPr>
    </w:lvl>
    <w:lvl w:ilvl="1">
      <w:start w:val="1"/>
      <w:numFmt w:val="lowerLetter"/>
      <w:lvlText w:val="%2)"/>
      <w:lvlJc w:val="left"/>
      <w:pPr>
        <w:tabs>
          <w:tab w:val="num" w:pos="2613"/>
        </w:tabs>
        <w:ind w:left="2613" w:hanging="360"/>
      </w:pPr>
      <w:rPr>
        <w:rFonts w:hint="default"/>
      </w:rPr>
    </w:lvl>
    <w:lvl w:ilvl="2">
      <w:start w:val="1"/>
      <w:numFmt w:val="lowerRoman"/>
      <w:lvlText w:val="%3."/>
      <w:lvlJc w:val="right"/>
      <w:pPr>
        <w:tabs>
          <w:tab w:val="num" w:pos="3333"/>
        </w:tabs>
        <w:ind w:left="3333" w:hanging="180"/>
      </w:pPr>
      <w:rPr>
        <w:rFonts w:ascii="Arial" w:hAnsi="Arial" w:cs="Arial" w:hint="default"/>
        <w:sz w:val="20"/>
        <w:szCs w:val="20"/>
      </w:rPr>
    </w:lvl>
    <w:lvl w:ilvl="3">
      <w:start w:val="1"/>
      <w:numFmt w:val="decimal"/>
      <w:lvlText w:val="%4."/>
      <w:lvlJc w:val="left"/>
      <w:pPr>
        <w:tabs>
          <w:tab w:val="num" w:pos="4053"/>
        </w:tabs>
        <w:ind w:left="4053" w:hanging="360"/>
      </w:pPr>
      <w:rPr>
        <w:rFonts w:hint="default"/>
      </w:rPr>
    </w:lvl>
    <w:lvl w:ilvl="4">
      <w:start w:val="1"/>
      <w:numFmt w:val="lowerLetter"/>
      <w:lvlText w:val="%5."/>
      <w:lvlJc w:val="left"/>
      <w:pPr>
        <w:tabs>
          <w:tab w:val="num" w:pos="4773"/>
        </w:tabs>
        <w:ind w:left="4773" w:hanging="360"/>
      </w:pPr>
      <w:rPr>
        <w:rFonts w:hint="default"/>
      </w:rPr>
    </w:lvl>
    <w:lvl w:ilvl="5">
      <w:start w:val="1"/>
      <w:numFmt w:val="lowerRoman"/>
      <w:lvlText w:val="%6."/>
      <w:lvlJc w:val="right"/>
      <w:pPr>
        <w:tabs>
          <w:tab w:val="num" w:pos="5493"/>
        </w:tabs>
        <w:ind w:left="5493" w:hanging="180"/>
      </w:pPr>
      <w:rPr>
        <w:rFonts w:hint="default"/>
      </w:rPr>
    </w:lvl>
    <w:lvl w:ilvl="6">
      <w:start w:val="1"/>
      <w:numFmt w:val="decimal"/>
      <w:lvlText w:val="%7."/>
      <w:lvlJc w:val="left"/>
      <w:pPr>
        <w:tabs>
          <w:tab w:val="num" w:pos="6213"/>
        </w:tabs>
        <w:ind w:left="6213" w:hanging="360"/>
      </w:pPr>
      <w:rPr>
        <w:rFonts w:hint="default"/>
      </w:rPr>
    </w:lvl>
    <w:lvl w:ilvl="7">
      <w:start w:val="1"/>
      <w:numFmt w:val="lowerLetter"/>
      <w:lvlText w:val="%8."/>
      <w:lvlJc w:val="left"/>
      <w:pPr>
        <w:tabs>
          <w:tab w:val="num" w:pos="6933"/>
        </w:tabs>
        <w:ind w:left="6933" w:hanging="360"/>
      </w:pPr>
      <w:rPr>
        <w:rFonts w:hint="default"/>
      </w:rPr>
    </w:lvl>
    <w:lvl w:ilvl="8">
      <w:start w:val="1"/>
      <w:numFmt w:val="lowerRoman"/>
      <w:lvlText w:val="%9."/>
      <w:lvlJc w:val="right"/>
      <w:pPr>
        <w:tabs>
          <w:tab w:val="num" w:pos="7653"/>
        </w:tabs>
        <w:ind w:left="7653" w:hanging="180"/>
      </w:pPr>
      <w:rPr>
        <w:rFonts w:hint="default"/>
      </w:rPr>
    </w:lvl>
  </w:abstractNum>
  <w:abstractNum w:abstractNumId="31" w15:restartNumberingAfterBreak="0">
    <w:nsid w:val="54D35B31"/>
    <w:multiLevelType w:val="hybridMultilevel"/>
    <w:tmpl w:val="92B6C528"/>
    <w:lvl w:ilvl="0" w:tplc="D5FC9F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57E0F59"/>
    <w:multiLevelType w:val="hybridMultilevel"/>
    <w:tmpl w:val="C53ABFE8"/>
    <w:lvl w:ilvl="0" w:tplc="D86C6A9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95B3C1B"/>
    <w:multiLevelType w:val="hybridMultilevel"/>
    <w:tmpl w:val="DA56977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5B79774F"/>
    <w:multiLevelType w:val="hybridMultilevel"/>
    <w:tmpl w:val="C610078A"/>
    <w:lvl w:ilvl="0" w:tplc="E7B48B04">
      <w:start w:val="11"/>
      <w:numFmt w:val="upperRoman"/>
      <w:lvlText w:val="%1."/>
      <w:lvlJc w:val="right"/>
      <w:pPr>
        <w:tabs>
          <w:tab w:val="num" w:pos="1068"/>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BA05BA"/>
    <w:multiLevelType w:val="multilevel"/>
    <w:tmpl w:val="CF523284"/>
    <w:lvl w:ilvl="0">
      <w:start w:val="1"/>
      <w:numFmt w:val="decimal"/>
      <w:lvlText w:val="%1."/>
      <w:lvlJc w:val="left"/>
      <w:pPr>
        <w:ind w:left="360" w:hanging="360"/>
      </w:pPr>
    </w:lvl>
    <w:lvl w:ilvl="1">
      <w:start w:val="1"/>
      <w:numFmt w:val="upperRoman"/>
      <w:lvlText w:val="%2."/>
      <w:lvlJc w:val="righ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0972AB"/>
    <w:multiLevelType w:val="hybridMultilevel"/>
    <w:tmpl w:val="CD721C9E"/>
    <w:lvl w:ilvl="0" w:tplc="060E909A">
      <w:start w:val="27"/>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8442BB"/>
    <w:multiLevelType w:val="hybridMultilevel"/>
    <w:tmpl w:val="46CECE2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6CE60B34"/>
    <w:multiLevelType w:val="hybridMultilevel"/>
    <w:tmpl w:val="F8DCB4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D2D29CD"/>
    <w:multiLevelType w:val="hybridMultilevel"/>
    <w:tmpl w:val="72A0D502"/>
    <w:lvl w:ilvl="0" w:tplc="AFD4CEF6">
      <w:start w:val="13"/>
      <w:numFmt w:val="upperRoman"/>
      <w:lvlText w:val="%1."/>
      <w:lvlJc w:val="righ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8E2A77"/>
    <w:multiLevelType w:val="hybridMultilevel"/>
    <w:tmpl w:val="89EA6A92"/>
    <w:lvl w:ilvl="0" w:tplc="D602A918">
      <w:start w:val="1"/>
      <w:numFmt w:val="decimal"/>
      <w:lvlText w:val="%1)"/>
      <w:lvlJc w:val="left"/>
      <w:pPr>
        <w:ind w:left="1211"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722C4998"/>
    <w:multiLevelType w:val="hybridMultilevel"/>
    <w:tmpl w:val="71740D8E"/>
    <w:lvl w:ilvl="0" w:tplc="58587A2A">
      <w:start w:val="1"/>
      <w:numFmt w:val="decimal"/>
      <w:lvlText w:val="%1)"/>
      <w:lvlJc w:val="left"/>
      <w:pPr>
        <w:ind w:left="1575" w:hanging="360"/>
      </w:pPr>
      <w:rPr>
        <w:strike w:val="0"/>
        <w:color w:val="auto"/>
      </w:rPr>
    </w:lvl>
    <w:lvl w:ilvl="1" w:tplc="04150019">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42" w15:restartNumberingAfterBreak="0">
    <w:nsid w:val="73141922"/>
    <w:multiLevelType w:val="hybridMultilevel"/>
    <w:tmpl w:val="00D2C5EC"/>
    <w:lvl w:ilvl="0" w:tplc="A1EC654E">
      <w:start w:val="10"/>
      <w:numFmt w:val="upperRoman"/>
      <w:lvlText w:val="%1."/>
      <w:lvlJc w:val="right"/>
      <w:pPr>
        <w:tabs>
          <w:tab w:val="num" w:pos="720"/>
        </w:tabs>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0C45E6"/>
    <w:multiLevelType w:val="hybridMultilevel"/>
    <w:tmpl w:val="F8DCB4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4A94F3C"/>
    <w:multiLevelType w:val="hybridMultilevel"/>
    <w:tmpl w:val="988CE066"/>
    <w:lvl w:ilvl="0" w:tplc="C49C1172">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45" w15:restartNumberingAfterBreak="0">
    <w:nsid w:val="790206DF"/>
    <w:multiLevelType w:val="hybridMultilevel"/>
    <w:tmpl w:val="65025E8E"/>
    <w:lvl w:ilvl="0" w:tplc="9656CD9C">
      <w:start w:val="1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B15223"/>
    <w:multiLevelType w:val="hybridMultilevel"/>
    <w:tmpl w:val="91421192"/>
    <w:lvl w:ilvl="0" w:tplc="AD02A05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F3689B"/>
    <w:multiLevelType w:val="hybridMultilevel"/>
    <w:tmpl w:val="F8DA6654"/>
    <w:lvl w:ilvl="0" w:tplc="10F04BFC">
      <w:start w:val="1"/>
      <w:numFmt w:val="lowerLetter"/>
      <w:lvlText w:val="%1)"/>
      <w:lvlJc w:val="left"/>
      <w:pPr>
        <w:ind w:left="1506" w:hanging="360"/>
      </w:pPr>
      <w:rPr>
        <w:rFonts w:ascii="Times New Roman" w:eastAsia="Times New Roman" w:hAnsi="Times New Roman" w:cs="Times New Roman" w:hint="default"/>
        <w:b w:val="0"/>
        <w:sz w:val="24"/>
        <w:szCs w:val="24"/>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8" w15:restartNumberingAfterBreak="0">
    <w:nsid w:val="7C0C39FB"/>
    <w:multiLevelType w:val="hybridMultilevel"/>
    <w:tmpl w:val="27EA9B80"/>
    <w:lvl w:ilvl="0" w:tplc="A43E7F24">
      <w:start w:val="8"/>
      <w:numFmt w:val="upperRoman"/>
      <w:lvlText w:val="%1."/>
      <w:lvlJc w:val="right"/>
      <w:pPr>
        <w:tabs>
          <w:tab w:val="num" w:pos="720"/>
        </w:tabs>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5F2437"/>
    <w:multiLevelType w:val="hybridMultilevel"/>
    <w:tmpl w:val="9C8A0B20"/>
    <w:lvl w:ilvl="0" w:tplc="2B7A3C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7EEC08E4"/>
    <w:multiLevelType w:val="hybridMultilevel"/>
    <w:tmpl w:val="AE94F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41"/>
  </w:num>
  <w:num w:numId="3">
    <w:abstractNumId w:val="23"/>
  </w:num>
  <w:num w:numId="4">
    <w:abstractNumId w:val="15"/>
  </w:num>
  <w:num w:numId="5">
    <w:abstractNumId w:val="12"/>
  </w:num>
  <w:num w:numId="6">
    <w:abstractNumId w:val="37"/>
  </w:num>
  <w:num w:numId="7">
    <w:abstractNumId w:val="18"/>
  </w:num>
  <w:num w:numId="8">
    <w:abstractNumId w:val="8"/>
  </w:num>
  <w:num w:numId="9">
    <w:abstractNumId w:val="6"/>
  </w:num>
  <w:num w:numId="10">
    <w:abstractNumId w:val="27"/>
  </w:num>
  <w:num w:numId="11">
    <w:abstractNumId w:val="3"/>
  </w:num>
  <w:num w:numId="12">
    <w:abstractNumId w:val="25"/>
  </w:num>
  <w:num w:numId="13">
    <w:abstractNumId w:val="32"/>
  </w:num>
  <w:num w:numId="14">
    <w:abstractNumId w:val="31"/>
  </w:num>
  <w:num w:numId="15">
    <w:abstractNumId w:val="28"/>
  </w:num>
  <w:num w:numId="16">
    <w:abstractNumId w:val="7"/>
  </w:num>
  <w:num w:numId="17">
    <w:abstractNumId w:val="19"/>
  </w:num>
  <w:num w:numId="18">
    <w:abstractNumId w:val="14"/>
  </w:num>
  <w:num w:numId="19">
    <w:abstractNumId w:val="39"/>
  </w:num>
  <w:num w:numId="20">
    <w:abstractNumId w:val="16"/>
  </w:num>
  <w:num w:numId="21">
    <w:abstractNumId w:val="49"/>
  </w:num>
  <w:num w:numId="22">
    <w:abstractNumId w:val="1"/>
  </w:num>
  <w:num w:numId="23">
    <w:abstractNumId w:val="11"/>
  </w:num>
  <w:num w:numId="24">
    <w:abstractNumId w:val="43"/>
  </w:num>
  <w:num w:numId="25">
    <w:abstractNumId w:val="45"/>
  </w:num>
  <w:num w:numId="26">
    <w:abstractNumId w:val="24"/>
  </w:num>
  <w:num w:numId="27">
    <w:abstractNumId w:val="47"/>
  </w:num>
  <w:num w:numId="28">
    <w:abstractNumId w:val="26"/>
  </w:num>
  <w:num w:numId="29">
    <w:abstractNumId w:val="4"/>
  </w:num>
  <w:num w:numId="30">
    <w:abstractNumId w:val="33"/>
  </w:num>
  <w:num w:numId="31">
    <w:abstractNumId w:val="22"/>
  </w:num>
  <w:num w:numId="32">
    <w:abstractNumId w:val="0"/>
  </w:num>
  <w:num w:numId="33">
    <w:abstractNumId w:val="9"/>
  </w:num>
  <w:num w:numId="34">
    <w:abstractNumId w:val="46"/>
  </w:num>
  <w:num w:numId="35">
    <w:abstractNumId w:val="2"/>
  </w:num>
  <w:num w:numId="36">
    <w:abstractNumId w:val="10"/>
  </w:num>
  <w:num w:numId="37">
    <w:abstractNumId w:val="29"/>
  </w:num>
  <w:num w:numId="38">
    <w:abstractNumId w:val="44"/>
  </w:num>
  <w:num w:numId="39">
    <w:abstractNumId w:val="20"/>
  </w:num>
  <w:num w:numId="40">
    <w:abstractNumId w:val="40"/>
  </w:num>
  <w:num w:numId="41">
    <w:abstractNumId w:val="50"/>
  </w:num>
  <w:num w:numId="42">
    <w:abstractNumId w:val="36"/>
  </w:num>
  <w:num w:numId="43">
    <w:abstractNumId w:val="42"/>
  </w:num>
  <w:num w:numId="44">
    <w:abstractNumId w:val="21"/>
  </w:num>
  <w:num w:numId="45">
    <w:abstractNumId w:val="38"/>
  </w:num>
  <w:num w:numId="46">
    <w:abstractNumId w:val="17"/>
  </w:num>
  <w:num w:numId="47">
    <w:abstractNumId w:val="48"/>
  </w:num>
  <w:num w:numId="48">
    <w:abstractNumId w:val="13"/>
  </w:num>
  <w:num w:numId="49">
    <w:abstractNumId w:val="5"/>
  </w:num>
  <w:num w:numId="50">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4B"/>
    <w:rsid w:val="00000141"/>
    <w:rsid w:val="00003927"/>
    <w:rsid w:val="00023095"/>
    <w:rsid w:val="000236D1"/>
    <w:rsid w:val="00034A81"/>
    <w:rsid w:val="000379DD"/>
    <w:rsid w:val="00044BAF"/>
    <w:rsid w:val="0004577D"/>
    <w:rsid w:val="00045785"/>
    <w:rsid w:val="00045D90"/>
    <w:rsid w:val="00050DC7"/>
    <w:rsid w:val="000677EB"/>
    <w:rsid w:val="000739F5"/>
    <w:rsid w:val="000A765F"/>
    <w:rsid w:val="000B010F"/>
    <w:rsid w:val="000C7C7F"/>
    <w:rsid w:val="000D7221"/>
    <w:rsid w:val="000E39A0"/>
    <w:rsid w:val="000F113A"/>
    <w:rsid w:val="000F756D"/>
    <w:rsid w:val="00141343"/>
    <w:rsid w:val="00141F6E"/>
    <w:rsid w:val="00152BB6"/>
    <w:rsid w:val="00157B2F"/>
    <w:rsid w:val="00160885"/>
    <w:rsid w:val="00165F27"/>
    <w:rsid w:val="00186BA2"/>
    <w:rsid w:val="00196E2C"/>
    <w:rsid w:val="00197E1F"/>
    <w:rsid w:val="001A15DE"/>
    <w:rsid w:val="001B1D4F"/>
    <w:rsid w:val="001B68CB"/>
    <w:rsid w:val="001B70A3"/>
    <w:rsid w:val="001C6F6E"/>
    <w:rsid w:val="001C7906"/>
    <w:rsid w:val="001D69EB"/>
    <w:rsid w:val="001E0B75"/>
    <w:rsid w:val="001E1747"/>
    <w:rsid w:val="001E23F3"/>
    <w:rsid w:val="001E3574"/>
    <w:rsid w:val="001E376B"/>
    <w:rsid w:val="001F05FD"/>
    <w:rsid w:val="001F1DCA"/>
    <w:rsid w:val="001F62C4"/>
    <w:rsid w:val="00202C3E"/>
    <w:rsid w:val="00211293"/>
    <w:rsid w:val="00216D66"/>
    <w:rsid w:val="0022220C"/>
    <w:rsid w:val="00227194"/>
    <w:rsid w:val="00231404"/>
    <w:rsid w:val="00237D4C"/>
    <w:rsid w:val="0024546D"/>
    <w:rsid w:val="00247CD1"/>
    <w:rsid w:val="002631A8"/>
    <w:rsid w:val="00270DC8"/>
    <w:rsid w:val="002712FC"/>
    <w:rsid w:val="0027381D"/>
    <w:rsid w:val="002954BD"/>
    <w:rsid w:val="0029651A"/>
    <w:rsid w:val="002A6120"/>
    <w:rsid w:val="002B0A35"/>
    <w:rsid w:val="002B3BE5"/>
    <w:rsid w:val="002B431A"/>
    <w:rsid w:val="002C1A21"/>
    <w:rsid w:val="002E025F"/>
    <w:rsid w:val="002E1101"/>
    <w:rsid w:val="002E57CD"/>
    <w:rsid w:val="002F0425"/>
    <w:rsid w:val="002F6BCA"/>
    <w:rsid w:val="002F7D71"/>
    <w:rsid w:val="0030049F"/>
    <w:rsid w:val="003031E8"/>
    <w:rsid w:val="003055D5"/>
    <w:rsid w:val="0031152F"/>
    <w:rsid w:val="00311A09"/>
    <w:rsid w:val="003128F4"/>
    <w:rsid w:val="00332FD5"/>
    <w:rsid w:val="00347EFD"/>
    <w:rsid w:val="00352111"/>
    <w:rsid w:val="00362EB2"/>
    <w:rsid w:val="00374689"/>
    <w:rsid w:val="00377286"/>
    <w:rsid w:val="00382692"/>
    <w:rsid w:val="003878C5"/>
    <w:rsid w:val="00390B11"/>
    <w:rsid w:val="003917E9"/>
    <w:rsid w:val="0039392D"/>
    <w:rsid w:val="003B7C68"/>
    <w:rsid w:val="003C2A84"/>
    <w:rsid w:val="003C68CF"/>
    <w:rsid w:val="003D5CE6"/>
    <w:rsid w:val="003D6E17"/>
    <w:rsid w:val="003E2CE4"/>
    <w:rsid w:val="003E6A43"/>
    <w:rsid w:val="003F5B59"/>
    <w:rsid w:val="0040112A"/>
    <w:rsid w:val="004024C8"/>
    <w:rsid w:val="00404D24"/>
    <w:rsid w:val="00420294"/>
    <w:rsid w:val="00422985"/>
    <w:rsid w:val="00432A75"/>
    <w:rsid w:val="004333D2"/>
    <w:rsid w:val="004355A0"/>
    <w:rsid w:val="00441E2E"/>
    <w:rsid w:val="00445B6E"/>
    <w:rsid w:val="004529F3"/>
    <w:rsid w:val="00454CB4"/>
    <w:rsid w:val="004622D3"/>
    <w:rsid w:val="00473C45"/>
    <w:rsid w:val="00476E25"/>
    <w:rsid w:val="004775D0"/>
    <w:rsid w:val="00483375"/>
    <w:rsid w:val="00483893"/>
    <w:rsid w:val="00495656"/>
    <w:rsid w:val="004A47EF"/>
    <w:rsid w:val="004B0551"/>
    <w:rsid w:val="004B1464"/>
    <w:rsid w:val="004B306D"/>
    <w:rsid w:val="004B36E8"/>
    <w:rsid w:val="004C5730"/>
    <w:rsid w:val="004D4CE0"/>
    <w:rsid w:val="004D6850"/>
    <w:rsid w:val="004E393E"/>
    <w:rsid w:val="004E6272"/>
    <w:rsid w:val="004E6EF0"/>
    <w:rsid w:val="004E7355"/>
    <w:rsid w:val="004E76F2"/>
    <w:rsid w:val="004E7BB6"/>
    <w:rsid w:val="004F173F"/>
    <w:rsid w:val="005005D5"/>
    <w:rsid w:val="00501127"/>
    <w:rsid w:val="00501DBE"/>
    <w:rsid w:val="00502D9E"/>
    <w:rsid w:val="005064E0"/>
    <w:rsid w:val="00517044"/>
    <w:rsid w:val="00524D03"/>
    <w:rsid w:val="0052533F"/>
    <w:rsid w:val="005257AF"/>
    <w:rsid w:val="00527BC1"/>
    <w:rsid w:val="00541A95"/>
    <w:rsid w:val="005438D5"/>
    <w:rsid w:val="00557D6E"/>
    <w:rsid w:val="00571B29"/>
    <w:rsid w:val="0057514A"/>
    <w:rsid w:val="00595CD0"/>
    <w:rsid w:val="005A273B"/>
    <w:rsid w:val="005A7F80"/>
    <w:rsid w:val="005B0563"/>
    <w:rsid w:val="005B2697"/>
    <w:rsid w:val="005B3841"/>
    <w:rsid w:val="005B6C79"/>
    <w:rsid w:val="005D60D9"/>
    <w:rsid w:val="005D7F37"/>
    <w:rsid w:val="005E624E"/>
    <w:rsid w:val="005F04A0"/>
    <w:rsid w:val="005F04A4"/>
    <w:rsid w:val="005F0958"/>
    <w:rsid w:val="005F37D3"/>
    <w:rsid w:val="00601099"/>
    <w:rsid w:val="00602544"/>
    <w:rsid w:val="006311F0"/>
    <w:rsid w:val="00635BA4"/>
    <w:rsid w:val="00640590"/>
    <w:rsid w:val="00662463"/>
    <w:rsid w:val="00663559"/>
    <w:rsid w:val="006640B5"/>
    <w:rsid w:val="0067012E"/>
    <w:rsid w:val="0067110A"/>
    <w:rsid w:val="00671F39"/>
    <w:rsid w:val="00673EF8"/>
    <w:rsid w:val="0068244E"/>
    <w:rsid w:val="006840CE"/>
    <w:rsid w:val="00686704"/>
    <w:rsid w:val="00697AF5"/>
    <w:rsid w:val="006A0AF9"/>
    <w:rsid w:val="006A1171"/>
    <w:rsid w:val="006A17E3"/>
    <w:rsid w:val="006A52EB"/>
    <w:rsid w:val="006A54EE"/>
    <w:rsid w:val="006A590C"/>
    <w:rsid w:val="006B123A"/>
    <w:rsid w:val="006C0488"/>
    <w:rsid w:val="006C06A8"/>
    <w:rsid w:val="006D7777"/>
    <w:rsid w:val="006E0F11"/>
    <w:rsid w:val="00707B8C"/>
    <w:rsid w:val="00710B65"/>
    <w:rsid w:val="00711026"/>
    <w:rsid w:val="00711146"/>
    <w:rsid w:val="0072014D"/>
    <w:rsid w:val="007225E8"/>
    <w:rsid w:val="00722C17"/>
    <w:rsid w:val="00737A27"/>
    <w:rsid w:val="00746162"/>
    <w:rsid w:val="007613F0"/>
    <w:rsid w:val="007637FE"/>
    <w:rsid w:val="00764CDC"/>
    <w:rsid w:val="00785729"/>
    <w:rsid w:val="00786538"/>
    <w:rsid w:val="00795037"/>
    <w:rsid w:val="00795421"/>
    <w:rsid w:val="007A0E1A"/>
    <w:rsid w:val="007B0A7D"/>
    <w:rsid w:val="007B42BA"/>
    <w:rsid w:val="007B4D5D"/>
    <w:rsid w:val="007B5484"/>
    <w:rsid w:val="007C0274"/>
    <w:rsid w:val="007C2B60"/>
    <w:rsid w:val="007C4088"/>
    <w:rsid w:val="007C6089"/>
    <w:rsid w:val="007D54B0"/>
    <w:rsid w:val="007E206A"/>
    <w:rsid w:val="007E35EC"/>
    <w:rsid w:val="007F3DBF"/>
    <w:rsid w:val="007F638A"/>
    <w:rsid w:val="00802D4B"/>
    <w:rsid w:val="0080312C"/>
    <w:rsid w:val="008053E6"/>
    <w:rsid w:val="0081550D"/>
    <w:rsid w:val="008158C2"/>
    <w:rsid w:val="00815B7F"/>
    <w:rsid w:val="00816563"/>
    <w:rsid w:val="0082040F"/>
    <w:rsid w:val="0082785F"/>
    <w:rsid w:val="00830F3D"/>
    <w:rsid w:val="008312C6"/>
    <w:rsid w:val="00837B4D"/>
    <w:rsid w:val="00844459"/>
    <w:rsid w:val="00851577"/>
    <w:rsid w:val="00853D3B"/>
    <w:rsid w:val="0085683B"/>
    <w:rsid w:val="00857D52"/>
    <w:rsid w:val="00861D22"/>
    <w:rsid w:val="00865373"/>
    <w:rsid w:val="008757B7"/>
    <w:rsid w:val="008808BD"/>
    <w:rsid w:val="00886F1A"/>
    <w:rsid w:val="0088761A"/>
    <w:rsid w:val="00890433"/>
    <w:rsid w:val="008934F3"/>
    <w:rsid w:val="0089621F"/>
    <w:rsid w:val="008A2F72"/>
    <w:rsid w:val="008C2868"/>
    <w:rsid w:val="008C2AC3"/>
    <w:rsid w:val="008C6D51"/>
    <w:rsid w:val="008D4B83"/>
    <w:rsid w:val="008D676B"/>
    <w:rsid w:val="008E1273"/>
    <w:rsid w:val="008E567F"/>
    <w:rsid w:val="008F521F"/>
    <w:rsid w:val="00902E4D"/>
    <w:rsid w:val="009042DA"/>
    <w:rsid w:val="00906568"/>
    <w:rsid w:val="009127C7"/>
    <w:rsid w:val="00917FD1"/>
    <w:rsid w:val="0095262D"/>
    <w:rsid w:val="00965FB7"/>
    <w:rsid w:val="00966C02"/>
    <w:rsid w:val="00967C04"/>
    <w:rsid w:val="00971D86"/>
    <w:rsid w:val="00977D67"/>
    <w:rsid w:val="00992693"/>
    <w:rsid w:val="009934FC"/>
    <w:rsid w:val="00995202"/>
    <w:rsid w:val="00997703"/>
    <w:rsid w:val="009A79A7"/>
    <w:rsid w:val="009B3804"/>
    <w:rsid w:val="009B5360"/>
    <w:rsid w:val="009C2CF1"/>
    <w:rsid w:val="009D0B35"/>
    <w:rsid w:val="009E1627"/>
    <w:rsid w:val="009F228F"/>
    <w:rsid w:val="009F71A5"/>
    <w:rsid w:val="009F7E36"/>
    <w:rsid w:val="00A0078F"/>
    <w:rsid w:val="00A1210B"/>
    <w:rsid w:val="00A128D8"/>
    <w:rsid w:val="00A145C9"/>
    <w:rsid w:val="00A20A91"/>
    <w:rsid w:val="00A25594"/>
    <w:rsid w:val="00A31426"/>
    <w:rsid w:val="00A35089"/>
    <w:rsid w:val="00A429EF"/>
    <w:rsid w:val="00A46E6B"/>
    <w:rsid w:val="00A5368E"/>
    <w:rsid w:val="00A53926"/>
    <w:rsid w:val="00A56316"/>
    <w:rsid w:val="00A62D34"/>
    <w:rsid w:val="00A72298"/>
    <w:rsid w:val="00A91C8F"/>
    <w:rsid w:val="00AA55EF"/>
    <w:rsid w:val="00AB60B4"/>
    <w:rsid w:val="00AD6CB6"/>
    <w:rsid w:val="00AD7D43"/>
    <w:rsid w:val="00AE7886"/>
    <w:rsid w:val="00AF770D"/>
    <w:rsid w:val="00B033F9"/>
    <w:rsid w:val="00B06962"/>
    <w:rsid w:val="00B10673"/>
    <w:rsid w:val="00B1307E"/>
    <w:rsid w:val="00B14DEF"/>
    <w:rsid w:val="00B212EC"/>
    <w:rsid w:val="00B21BDB"/>
    <w:rsid w:val="00B253FC"/>
    <w:rsid w:val="00B36B5D"/>
    <w:rsid w:val="00B41331"/>
    <w:rsid w:val="00B51F0A"/>
    <w:rsid w:val="00B5387E"/>
    <w:rsid w:val="00B65E7C"/>
    <w:rsid w:val="00B70083"/>
    <w:rsid w:val="00B7174E"/>
    <w:rsid w:val="00B720DB"/>
    <w:rsid w:val="00B82F13"/>
    <w:rsid w:val="00B96778"/>
    <w:rsid w:val="00BB1D58"/>
    <w:rsid w:val="00BB2D81"/>
    <w:rsid w:val="00BB7585"/>
    <w:rsid w:val="00BC6C7F"/>
    <w:rsid w:val="00BC73E8"/>
    <w:rsid w:val="00BD28D7"/>
    <w:rsid w:val="00BD2996"/>
    <w:rsid w:val="00BE38AF"/>
    <w:rsid w:val="00BE4C1E"/>
    <w:rsid w:val="00C03F82"/>
    <w:rsid w:val="00C127B8"/>
    <w:rsid w:val="00C27B30"/>
    <w:rsid w:val="00C44754"/>
    <w:rsid w:val="00C522CD"/>
    <w:rsid w:val="00C64EBD"/>
    <w:rsid w:val="00C70A3E"/>
    <w:rsid w:val="00C75F7E"/>
    <w:rsid w:val="00C81637"/>
    <w:rsid w:val="00C84986"/>
    <w:rsid w:val="00C9418E"/>
    <w:rsid w:val="00CA1238"/>
    <w:rsid w:val="00CC4BB1"/>
    <w:rsid w:val="00CC6ED9"/>
    <w:rsid w:val="00CD1833"/>
    <w:rsid w:val="00CD45E8"/>
    <w:rsid w:val="00CD55DD"/>
    <w:rsid w:val="00CE3FC3"/>
    <w:rsid w:val="00CF5F00"/>
    <w:rsid w:val="00D02E6F"/>
    <w:rsid w:val="00D15380"/>
    <w:rsid w:val="00D16BE9"/>
    <w:rsid w:val="00D216BA"/>
    <w:rsid w:val="00D2731D"/>
    <w:rsid w:val="00D32679"/>
    <w:rsid w:val="00D333A8"/>
    <w:rsid w:val="00D35328"/>
    <w:rsid w:val="00D64C4B"/>
    <w:rsid w:val="00D746E6"/>
    <w:rsid w:val="00D819A4"/>
    <w:rsid w:val="00D873C4"/>
    <w:rsid w:val="00D96793"/>
    <w:rsid w:val="00D96871"/>
    <w:rsid w:val="00DB05E1"/>
    <w:rsid w:val="00DC51B3"/>
    <w:rsid w:val="00DD0910"/>
    <w:rsid w:val="00DD0AFF"/>
    <w:rsid w:val="00DD716A"/>
    <w:rsid w:val="00DD760C"/>
    <w:rsid w:val="00DE2D96"/>
    <w:rsid w:val="00DF09F0"/>
    <w:rsid w:val="00DF7EBA"/>
    <w:rsid w:val="00DF7F66"/>
    <w:rsid w:val="00E0287B"/>
    <w:rsid w:val="00E07793"/>
    <w:rsid w:val="00E124F6"/>
    <w:rsid w:val="00E17294"/>
    <w:rsid w:val="00E24D7F"/>
    <w:rsid w:val="00E27528"/>
    <w:rsid w:val="00E34177"/>
    <w:rsid w:val="00E518A5"/>
    <w:rsid w:val="00E51EBB"/>
    <w:rsid w:val="00E5518E"/>
    <w:rsid w:val="00E56131"/>
    <w:rsid w:val="00E66B26"/>
    <w:rsid w:val="00E822F6"/>
    <w:rsid w:val="00E94984"/>
    <w:rsid w:val="00E949D5"/>
    <w:rsid w:val="00E961D4"/>
    <w:rsid w:val="00EA0058"/>
    <w:rsid w:val="00EA6835"/>
    <w:rsid w:val="00EB0464"/>
    <w:rsid w:val="00EC1D70"/>
    <w:rsid w:val="00EC3440"/>
    <w:rsid w:val="00EC3B8D"/>
    <w:rsid w:val="00ED0364"/>
    <w:rsid w:val="00ED1FC8"/>
    <w:rsid w:val="00ED2E15"/>
    <w:rsid w:val="00ED48BF"/>
    <w:rsid w:val="00EF10CD"/>
    <w:rsid w:val="00EF5BE9"/>
    <w:rsid w:val="00F038A3"/>
    <w:rsid w:val="00F05452"/>
    <w:rsid w:val="00F0777B"/>
    <w:rsid w:val="00F11153"/>
    <w:rsid w:val="00F14ED1"/>
    <w:rsid w:val="00F348DE"/>
    <w:rsid w:val="00F36F6F"/>
    <w:rsid w:val="00F52C02"/>
    <w:rsid w:val="00F54217"/>
    <w:rsid w:val="00F563BA"/>
    <w:rsid w:val="00F7477D"/>
    <w:rsid w:val="00F82545"/>
    <w:rsid w:val="00F90F20"/>
    <w:rsid w:val="00F95A35"/>
    <w:rsid w:val="00FA146F"/>
    <w:rsid w:val="00FA3E94"/>
    <w:rsid w:val="00FA4B67"/>
    <w:rsid w:val="00FB6B4D"/>
    <w:rsid w:val="00FC2AB4"/>
    <w:rsid w:val="00FC512D"/>
    <w:rsid w:val="00FC752D"/>
    <w:rsid w:val="00FC7DC2"/>
    <w:rsid w:val="00FD0C8D"/>
    <w:rsid w:val="00FD60A7"/>
    <w:rsid w:val="00FE5E6C"/>
    <w:rsid w:val="00FE6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A176"/>
  <w15:chartTrackingRefBased/>
  <w15:docId w15:val="{99AFE8E4-2ECD-469C-A6FC-34B08517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2D4B"/>
  </w:style>
  <w:style w:type="paragraph" w:styleId="Nagwek2">
    <w:name w:val="heading 2"/>
    <w:basedOn w:val="Normalny"/>
    <w:next w:val="Normalny"/>
    <w:link w:val="Nagwek2Znak"/>
    <w:uiPriority w:val="9"/>
    <w:semiHidden/>
    <w:unhideWhenUsed/>
    <w:qFormat/>
    <w:rsid w:val="006624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02D4B"/>
    <w:pPr>
      <w:widowControl w:val="0"/>
      <w:suppressAutoHyphens/>
      <w:spacing w:after="120" w:line="240" w:lineRule="auto"/>
    </w:pPr>
    <w:rPr>
      <w:rFonts w:ascii="Times New Roman" w:eastAsia="Arial"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802D4B"/>
    <w:rPr>
      <w:rFonts w:ascii="Times New Roman" w:eastAsia="Arial" w:hAnsi="Times New Roman" w:cs="Times New Roman"/>
      <w:kern w:val="1"/>
      <w:sz w:val="24"/>
      <w:szCs w:val="24"/>
      <w:lang w:eastAsia="ar-SA"/>
    </w:rPr>
  </w:style>
  <w:style w:type="paragraph" w:customStyle="1" w:styleId="Akapitzlist1">
    <w:name w:val="Akapit z listą1"/>
    <w:basedOn w:val="Normalny"/>
    <w:rsid w:val="00802D4B"/>
    <w:pPr>
      <w:widowControl w:val="0"/>
      <w:spacing w:after="200" w:line="276" w:lineRule="auto"/>
      <w:ind w:left="720"/>
    </w:pPr>
    <w:rPr>
      <w:rFonts w:ascii="Calibri" w:eastAsia="Arial" w:hAnsi="Calibri" w:cs="Calibri"/>
      <w:kern w:val="1"/>
      <w:lang w:eastAsia="ar-SA"/>
    </w:rPr>
  </w:style>
  <w:style w:type="paragraph" w:styleId="Akapitzlist">
    <w:name w:val="List Paragraph"/>
    <w:basedOn w:val="Normalny"/>
    <w:uiPriority w:val="34"/>
    <w:qFormat/>
    <w:rsid w:val="00802D4B"/>
    <w:pPr>
      <w:ind w:left="720"/>
      <w:contextualSpacing/>
    </w:pPr>
  </w:style>
  <w:style w:type="paragraph" w:styleId="Tekstdymka">
    <w:name w:val="Balloon Text"/>
    <w:basedOn w:val="Normalny"/>
    <w:link w:val="TekstdymkaZnak"/>
    <w:uiPriority w:val="99"/>
    <w:semiHidden/>
    <w:unhideWhenUsed/>
    <w:rsid w:val="003115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52F"/>
    <w:rPr>
      <w:rFonts w:ascii="Segoe UI" w:hAnsi="Segoe UI" w:cs="Segoe UI"/>
      <w:sz w:val="18"/>
      <w:szCs w:val="18"/>
    </w:rPr>
  </w:style>
  <w:style w:type="character" w:styleId="Hipercze">
    <w:name w:val="Hyperlink"/>
    <w:basedOn w:val="Domylnaczcionkaakapitu"/>
    <w:uiPriority w:val="99"/>
    <w:semiHidden/>
    <w:unhideWhenUsed/>
    <w:rsid w:val="00EC3440"/>
    <w:rPr>
      <w:color w:val="0000FF"/>
      <w:u w:val="single"/>
    </w:rPr>
  </w:style>
  <w:style w:type="character" w:styleId="Odwoaniedokomentarza">
    <w:name w:val="annotation reference"/>
    <w:basedOn w:val="Domylnaczcionkaakapitu"/>
    <w:uiPriority w:val="99"/>
    <w:semiHidden/>
    <w:unhideWhenUsed/>
    <w:rsid w:val="00AE7886"/>
    <w:rPr>
      <w:sz w:val="16"/>
      <w:szCs w:val="16"/>
    </w:rPr>
  </w:style>
  <w:style w:type="paragraph" w:styleId="Tekstkomentarza">
    <w:name w:val="annotation text"/>
    <w:basedOn w:val="Normalny"/>
    <w:link w:val="TekstkomentarzaZnak"/>
    <w:uiPriority w:val="99"/>
    <w:unhideWhenUsed/>
    <w:rsid w:val="00AE7886"/>
    <w:pPr>
      <w:spacing w:line="240" w:lineRule="auto"/>
    </w:pPr>
    <w:rPr>
      <w:sz w:val="20"/>
      <w:szCs w:val="20"/>
    </w:rPr>
  </w:style>
  <w:style w:type="character" w:customStyle="1" w:styleId="TekstkomentarzaZnak">
    <w:name w:val="Tekst komentarza Znak"/>
    <w:basedOn w:val="Domylnaczcionkaakapitu"/>
    <w:link w:val="Tekstkomentarza"/>
    <w:uiPriority w:val="99"/>
    <w:rsid w:val="00AE7886"/>
    <w:rPr>
      <w:sz w:val="20"/>
      <w:szCs w:val="20"/>
    </w:rPr>
  </w:style>
  <w:style w:type="paragraph" w:styleId="Tematkomentarza">
    <w:name w:val="annotation subject"/>
    <w:basedOn w:val="Tekstkomentarza"/>
    <w:next w:val="Tekstkomentarza"/>
    <w:link w:val="TematkomentarzaZnak"/>
    <w:uiPriority w:val="99"/>
    <w:semiHidden/>
    <w:unhideWhenUsed/>
    <w:rsid w:val="00AE7886"/>
    <w:rPr>
      <w:b/>
      <w:bCs/>
    </w:rPr>
  </w:style>
  <w:style w:type="character" w:customStyle="1" w:styleId="TematkomentarzaZnak">
    <w:name w:val="Temat komentarza Znak"/>
    <w:basedOn w:val="TekstkomentarzaZnak"/>
    <w:link w:val="Tematkomentarza"/>
    <w:uiPriority w:val="99"/>
    <w:semiHidden/>
    <w:rsid w:val="00AE7886"/>
    <w:rPr>
      <w:b/>
      <w:bCs/>
      <w:sz w:val="20"/>
      <w:szCs w:val="20"/>
    </w:rPr>
  </w:style>
  <w:style w:type="character" w:customStyle="1" w:styleId="Nagwek2Znak">
    <w:name w:val="Nagłówek 2 Znak"/>
    <w:basedOn w:val="Domylnaczcionkaakapitu"/>
    <w:link w:val="Nagwek2"/>
    <w:uiPriority w:val="9"/>
    <w:semiHidden/>
    <w:rsid w:val="00662463"/>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8D67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676B"/>
  </w:style>
  <w:style w:type="paragraph" w:styleId="Stopka">
    <w:name w:val="footer"/>
    <w:basedOn w:val="Normalny"/>
    <w:link w:val="StopkaZnak"/>
    <w:uiPriority w:val="99"/>
    <w:unhideWhenUsed/>
    <w:rsid w:val="008D67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6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66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62E5B-7761-41CF-A9E3-CC2B03811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6094</TotalTime>
  <Pages>13</Pages>
  <Words>4006</Words>
  <Characters>24041</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Zdzienicka</dc:creator>
  <cp:keywords/>
  <dc:description/>
  <cp:lastModifiedBy>Tomasz Witaszczyk</cp:lastModifiedBy>
  <cp:revision>205</cp:revision>
  <cp:lastPrinted>2020-09-23T09:31:00Z</cp:lastPrinted>
  <dcterms:created xsi:type="dcterms:W3CDTF">2020-05-05T09:48:00Z</dcterms:created>
  <dcterms:modified xsi:type="dcterms:W3CDTF">2020-09-24T06:18:00Z</dcterms:modified>
</cp:coreProperties>
</file>