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5082" w14:textId="77777777" w:rsidR="007747BE" w:rsidRPr="007747BE" w:rsidRDefault="007747BE" w:rsidP="007747BE">
      <w:pPr>
        <w:rPr>
          <w:rFonts w:asciiTheme="minorHAnsi" w:eastAsia="Calibri" w:hAnsiTheme="minorHAnsi" w:cstheme="minorHAnsi"/>
        </w:rPr>
      </w:pPr>
    </w:p>
    <w:p w14:paraId="2E4C7421" w14:textId="77777777" w:rsidR="007747BE" w:rsidRPr="007747BE" w:rsidRDefault="007747BE" w:rsidP="007747BE">
      <w:pPr>
        <w:spacing w:line="319" w:lineRule="auto"/>
        <w:jc w:val="center"/>
        <w:rPr>
          <w:rFonts w:asciiTheme="minorHAnsi" w:hAnsiTheme="minorHAnsi" w:cstheme="minorHAnsi"/>
          <w:b/>
        </w:rPr>
      </w:pPr>
      <w:bookmarkStart w:id="0" w:name="_Hlk87018852"/>
      <w:r w:rsidRPr="007747BE">
        <w:rPr>
          <w:rFonts w:asciiTheme="minorHAnsi" w:hAnsiTheme="minorHAnsi" w:cstheme="minorHAnsi"/>
          <w:b/>
        </w:rPr>
        <w:t xml:space="preserve">                             </w:t>
      </w:r>
      <w:bookmarkStart w:id="1" w:name="_Hlk77347627"/>
    </w:p>
    <w:p w14:paraId="460FD4DA" w14:textId="77777777" w:rsidR="007747BE" w:rsidRPr="007747BE" w:rsidRDefault="007747BE" w:rsidP="007747BE">
      <w:pPr>
        <w:spacing w:line="319" w:lineRule="auto"/>
        <w:jc w:val="center"/>
        <w:rPr>
          <w:rFonts w:asciiTheme="minorHAnsi" w:hAnsiTheme="minorHAnsi" w:cstheme="minorHAnsi"/>
          <w:b/>
          <w:sz w:val="24"/>
          <w:szCs w:val="24"/>
        </w:rPr>
      </w:pPr>
      <w:r w:rsidRPr="007747BE">
        <w:rPr>
          <w:rFonts w:asciiTheme="minorHAnsi" w:hAnsiTheme="minorHAnsi" w:cstheme="minorHAnsi"/>
          <w:b/>
          <w:sz w:val="24"/>
          <w:szCs w:val="24"/>
        </w:rPr>
        <w:t>SPECYFIKACJA WARUNKÓW ZAMÓWIENIA</w:t>
      </w:r>
    </w:p>
    <w:p w14:paraId="6865983E" w14:textId="77777777" w:rsidR="007747BE" w:rsidRPr="007747BE" w:rsidRDefault="007747BE" w:rsidP="007747BE">
      <w:pPr>
        <w:spacing w:line="319" w:lineRule="auto"/>
        <w:rPr>
          <w:rFonts w:asciiTheme="minorHAnsi" w:hAnsiTheme="minorHAnsi" w:cstheme="minorHAnsi"/>
        </w:rPr>
      </w:pPr>
    </w:p>
    <w:p w14:paraId="1C8E75B1" w14:textId="77777777" w:rsidR="007747BE" w:rsidRPr="007747BE" w:rsidRDefault="007747BE" w:rsidP="007747BE">
      <w:pPr>
        <w:spacing w:line="319" w:lineRule="auto"/>
        <w:jc w:val="center"/>
        <w:rPr>
          <w:rFonts w:asciiTheme="minorHAnsi" w:hAnsiTheme="minorHAnsi" w:cstheme="minorHAnsi"/>
          <w:b/>
        </w:rPr>
      </w:pPr>
      <w:r w:rsidRPr="007747BE">
        <w:rPr>
          <w:rFonts w:asciiTheme="minorHAnsi" w:hAnsiTheme="minorHAnsi" w:cstheme="minorHAnsi"/>
          <w:b/>
        </w:rPr>
        <w:t>ZAMAWIAJĄCY:</w:t>
      </w:r>
    </w:p>
    <w:p w14:paraId="2045C1BF" w14:textId="77777777" w:rsidR="007747BE" w:rsidRPr="007747BE" w:rsidRDefault="007747BE" w:rsidP="007747BE">
      <w:pPr>
        <w:spacing w:line="319" w:lineRule="auto"/>
        <w:jc w:val="center"/>
        <w:rPr>
          <w:rFonts w:asciiTheme="minorHAnsi" w:hAnsiTheme="minorHAnsi" w:cstheme="minorHAnsi"/>
          <w:b/>
        </w:rPr>
      </w:pPr>
    </w:p>
    <w:p w14:paraId="2F2689F0" w14:textId="77777777" w:rsidR="007747BE" w:rsidRPr="007747BE" w:rsidRDefault="007747BE" w:rsidP="007747BE">
      <w:pPr>
        <w:spacing w:line="319" w:lineRule="auto"/>
        <w:jc w:val="center"/>
        <w:rPr>
          <w:rFonts w:asciiTheme="minorHAnsi" w:eastAsia="Times New Roman" w:hAnsiTheme="minorHAnsi" w:cstheme="minorHAnsi"/>
          <w:sz w:val="28"/>
          <w:szCs w:val="28"/>
        </w:rPr>
      </w:pPr>
      <w:r w:rsidRPr="007747BE">
        <w:rPr>
          <w:rFonts w:asciiTheme="minorHAnsi" w:eastAsia="Times New Roman" w:hAnsiTheme="minorHAnsi" w:cstheme="minorHAnsi"/>
          <w:b/>
          <w:bCs/>
          <w:sz w:val="28"/>
          <w:szCs w:val="28"/>
        </w:rPr>
        <w:t>Gmina Dopiewo</w:t>
      </w:r>
    </w:p>
    <w:p w14:paraId="748695F3" w14:textId="77777777" w:rsidR="007747BE" w:rsidRPr="007747BE" w:rsidRDefault="007747BE" w:rsidP="007747BE">
      <w:pPr>
        <w:spacing w:line="319" w:lineRule="auto"/>
        <w:jc w:val="center"/>
        <w:rPr>
          <w:rFonts w:asciiTheme="minorHAnsi" w:hAnsiTheme="minorHAnsi" w:cstheme="minorHAnsi"/>
          <w:b/>
          <w:bCs/>
        </w:rPr>
      </w:pPr>
    </w:p>
    <w:p w14:paraId="6A337C58" w14:textId="77777777" w:rsidR="007747BE" w:rsidRPr="007747BE" w:rsidRDefault="007747BE" w:rsidP="007747BE">
      <w:pPr>
        <w:spacing w:line="319" w:lineRule="auto"/>
        <w:jc w:val="center"/>
        <w:rPr>
          <w:rFonts w:asciiTheme="minorHAnsi" w:hAnsiTheme="minorHAnsi" w:cstheme="minorHAnsi"/>
        </w:rPr>
      </w:pPr>
      <w:r w:rsidRPr="007747BE">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Pr="007747BE">
        <w:rPr>
          <w:rFonts w:asciiTheme="minorHAnsi" w:hAnsiTheme="minorHAnsi" w:cstheme="minorHAnsi"/>
        </w:rPr>
        <w:t>ust. 1 pkt. 1 ustawy z 11 września 2019 r. - Prawo zamówień publicznych (</w:t>
      </w:r>
      <w:proofErr w:type="spellStart"/>
      <w:r w:rsidRPr="007747BE">
        <w:rPr>
          <w:rFonts w:asciiTheme="minorHAnsi" w:hAnsiTheme="minorHAnsi" w:cstheme="minorHAnsi"/>
        </w:rPr>
        <w:t>t.j</w:t>
      </w:r>
      <w:proofErr w:type="spellEnd"/>
      <w:r w:rsidRPr="007747BE">
        <w:rPr>
          <w:rFonts w:asciiTheme="minorHAnsi" w:hAnsiTheme="minorHAnsi" w:cstheme="minorHAnsi"/>
        </w:rPr>
        <w:t>. Dz. U. z 2022 r. poz. 1710 ) </w:t>
      </w:r>
      <w:bookmarkEnd w:id="2"/>
      <w:r w:rsidRPr="007747BE">
        <w:rPr>
          <w:rFonts w:asciiTheme="minorHAnsi" w:hAnsiTheme="minorHAnsi" w:cstheme="minorHAnsi"/>
        </w:rPr>
        <w:t xml:space="preserve">– dalej „ustawą PZP” </w:t>
      </w:r>
    </w:p>
    <w:p w14:paraId="5436198E" w14:textId="77777777" w:rsidR="007747BE" w:rsidRPr="007747BE" w:rsidRDefault="007747BE" w:rsidP="007747BE">
      <w:pPr>
        <w:spacing w:line="319" w:lineRule="auto"/>
        <w:jc w:val="center"/>
        <w:rPr>
          <w:rFonts w:asciiTheme="minorHAnsi" w:hAnsiTheme="minorHAnsi" w:cstheme="minorHAnsi"/>
        </w:rPr>
      </w:pPr>
      <w:r w:rsidRPr="007747BE">
        <w:rPr>
          <w:rFonts w:asciiTheme="minorHAnsi" w:hAnsiTheme="minorHAnsi" w:cstheme="minorHAnsi"/>
        </w:rPr>
        <w:t>na robotę budowlaną pn.:</w:t>
      </w:r>
    </w:p>
    <w:p w14:paraId="3A7F3168" w14:textId="77777777" w:rsidR="007747BE" w:rsidRPr="007747BE" w:rsidRDefault="007747BE" w:rsidP="007747BE">
      <w:pPr>
        <w:spacing w:line="319" w:lineRule="auto"/>
        <w:jc w:val="center"/>
        <w:rPr>
          <w:rFonts w:asciiTheme="minorHAnsi" w:hAnsiTheme="minorHAnsi" w:cstheme="minorHAnsi"/>
        </w:rPr>
      </w:pPr>
    </w:p>
    <w:p w14:paraId="43A0DA00" w14:textId="77777777" w:rsidR="007747BE" w:rsidRDefault="007747BE" w:rsidP="007747BE">
      <w:pPr>
        <w:spacing w:line="240" w:lineRule="auto"/>
        <w:jc w:val="center"/>
        <w:rPr>
          <w:rFonts w:asciiTheme="minorHAnsi" w:eastAsiaTheme="minorHAnsi" w:hAnsiTheme="minorHAnsi" w:cstheme="minorHAnsi"/>
          <w:b/>
          <w:kern w:val="3"/>
          <w:lang w:val="pl-PL" w:eastAsia="en-US"/>
        </w:rPr>
      </w:pPr>
      <w:r w:rsidRPr="00CD7D67">
        <w:rPr>
          <w:rFonts w:asciiTheme="minorHAnsi" w:eastAsia="Times New Roman" w:hAnsiTheme="minorHAnsi" w:cstheme="minorHAnsi"/>
          <w:b/>
          <w:lang w:val="pl-PL"/>
        </w:rPr>
        <w:t>„</w:t>
      </w:r>
      <w:bookmarkStart w:id="3" w:name="_Hlk99708896"/>
      <w:r w:rsidRPr="007A6F92">
        <w:rPr>
          <w:rFonts w:asciiTheme="minorHAnsi" w:eastAsiaTheme="minorHAnsi" w:hAnsiTheme="minorHAnsi" w:cstheme="minorHAnsi"/>
          <w:b/>
          <w:kern w:val="3"/>
          <w:lang w:val="pl-PL" w:eastAsia="en-US"/>
        </w:rPr>
        <w:t xml:space="preserve">Dostawa i montaż rozdzielni technologicznej dla Stacji Uzdatniania Wody </w:t>
      </w:r>
    </w:p>
    <w:p w14:paraId="0ECA0AC9" w14:textId="0CD7FCDB" w:rsidR="007747BE" w:rsidRPr="007747BE" w:rsidRDefault="007747BE" w:rsidP="007747BE">
      <w:pPr>
        <w:spacing w:line="319" w:lineRule="auto"/>
        <w:jc w:val="center"/>
        <w:rPr>
          <w:rFonts w:asciiTheme="minorHAnsi" w:hAnsiTheme="minorHAnsi" w:cstheme="minorHAnsi"/>
        </w:rPr>
      </w:pPr>
      <w:r w:rsidRPr="007A6F92">
        <w:rPr>
          <w:rFonts w:asciiTheme="minorHAnsi" w:eastAsiaTheme="minorHAnsi" w:hAnsiTheme="minorHAnsi" w:cstheme="minorHAnsi"/>
          <w:b/>
          <w:kern w:val="3"/>
          <w:lang w:val="pl-PL" w:eastAsia="en-US"/>
        </w:rPr>
        <w:t>w miejscowości Joanka gm. Dopiewo</w:t>
      </w:r>
      <w:bookmarkEnd w:id="3"/>
      <w:r w:rsidRPr="00CD7D67">
        <w:rPr>
          <w:rFonts w:asciiTheme="minorHAnsi" w:eastAsia="Times New Roman" w:hAnsiTheme="minorHAnsi" w:cstheme="minorHAnsi"/>
          <w:b/>
          <w:lang w:val="pl-PL"/>
        </w:rPr>
        <w:t>”</w:t>
      </w:r>
    </w:p>
    <w:p w14:paraId="780C7624" w14:textId="77777777" w:rsidR="007747BE" w:rsidRPr="007747BE" w:rsidRDefault="007747BE" w:rsidP="007747BE">
      <w:pPr>
        <w:spacing w:line="319" w:lineRule="auto"/>
        <w:jc w:val="center"/>
        <w:rPr>
          <w:rFonts w:asciiTheme="minorHAnsi" w:hAnsiTheme="minorHAnsi" w:cstheme="minorHAnsi"/>
        </w:rPr>
      </w:pPr>
    </w:p>
    <w:p w14:paraId="111D3AF7" w14:textId="77777777" w:rsidR="007747BE" w:rsidRPr="007747BE" w:rsidRDefault="007747BE" w:rsidP="007747BE">
      <w:pPr>
        <w:spacing w:line="319" w:lineRule="auto"/>
        <w:jc w:val="center"/>
        <w:rPr>
          <w:rFonts w:asciiTheme="minorHAnsi" w:hAnsiTheme="minorHAnsi" w:cstheme="minorHAnsi"/>
        </w:rPr>
      </w:pPr>
      <w:r w:rsidRPr="007747BE">
        <w:rPr>
          <w:rFonts w:asciiTheme="minorHAnsi" w:hAnsiTheme="minorHAnsi" w:cstheme="minorHAnsi"/>
        </w:rPr>
        <w:t xml:space="preserve">Przedmiotowe postępowanie prowadzone jest przy użyciu środków komunikacji elektronicznej. </w:t>
      </w:r>
    </w:p>
    <w:p w14:paraId="296BE12F" w14:textId="77777777" w:rsidR="007747BE" w:rsidRPr="007747BE" w:rsidRDefault="007747BE" w:rsidP="007747BE">
      <w:pPr>
        <w:spacing w:line="319" w:lineRule="auto"/>
        <w:jc w:val="center"/>
        <w:rPr>
          <w:rFonts w:asciiTheme="minorHAnsi" w:hAnsiTheme="minorHAnsi" w:cstheme="minorHAnsi"/>
        </w:rPr>
      </w:pPr>
      <w:r w:rsidRPr="007747BE">
        <w:rPr>
          <w:rFonts w:asciiTheme="minorHAnsi" w:hAnsiTheme="minorHAnsi" w:cstheme="minorHAnsi"/>
        </w:rPr>
        <w:t xml:space="preserve">Składanie ofert następuje za pośrednictwem platformy zakupowej dostępnej pod adresem internetowym: </w:t>
      </w:r>
      <w:bookmarkStart w:id="4" w:name="_Hlk63155598"/>
      <w:r w:rsidRPr="007747BE">
        <w:rPr>
          <w:rFonts w:asciiTheme="minorHAnsi" w:hAnsiTheme="minorHAnsi" w:cstheme="minorHAnsi"/>
        </w:rPr>
        <w:fldChar w:fldCharType="begin"/>
      </w:r>
      <w:r w:rsidRPr="007747BE">
        <w:rPr>
          <w:rFonts w:asciiTheme="minorHAnsi" w:hAnsiTheme="minorHAnsi" w:cstheme="minorHAnsi"/>
        </w:rPr>
        <w:instrText xml:space="preserve"> HYPERLINK "https://platformazakupowa.pl/pn/dopiewo" </w:instrText>
      </w:r>
      <w:r w:rsidRPr="007747BE">
        <w:rPr>
          <w:rFonts w:asciiTheme="minorHAnsi" w:hAnsiTheme="minorHAnsi" w:cstheme="minorHAnsi"/>
        </w:rPr>
      </w:r>
      <w:r w:rsidRPr="007747BE">
        <w:rPr>
          <w:rFonts w:asciiTheme="minorHAnsi" w:hAnsiTheme="minorHAnsi" w:cstheme="minorHAnsi"/>
        </w:rPr>
        <w:fldChar w:fldCharType="separate"/>
      </w:r>
      <w:r w:rsidRPr="007747BE">
        <w:rPr>
          <w:rFonts w:asciiTheme="minorHAnsi" w:hAnsiTheme="minorHAnsi" w:cstheme="minorHAnsi"/>
          <w:color w:val="0000FF"/>
          <w:u w:val="single"/>
        </w:rPr>
        <w:t>https://platformazakupowa.pl/pn/dopiewo</w:t>
      </w:r>
      <w:r w:rsidRPr="007747BE">
        <w:rPr>
          <w:rFonts w:asciiTheme="minorHAnsi" w:hAnsiTheme="minorHAnsi" w:cstheme="minorHAnsi"/>
        </w:rPr>
        <w:fldChar w:fldCharType="end"/>
      </w:r>
      <w:bookmarkEnd w:id="4"/>
    </w:p>
    <w:p w14:paraId="2AAA9E8B" w14:textId="77777777" w:rsidR="007747BE" w:rsidRPr="007747BE" w:rsidRDefault="007747BE" w:rsidP="007747BE">
      <w:pPr>
        <w:spacing w:line="319" w:lineRule="auto"/>
        <w:jc w:val="center"/>
        <w:rPr>
          <w:rFonts w:asciiTheme="minorHAnsi" w:hAnsiTheme="minorHAnsi" w:cstheme="minorHAnsi"/>
        </w:rPr>
      </w:pPr>
    </w:p>
    <w:p w14:paraId="6E91057F" w14:textId="77777777" w:rsidR="007747BE" w:rsidRPr="007747BE" w:rsidRDefault="007747BE" w:rsidP="007747BE">
      <w:pPr>
        <w:spacing w:line="319" w:lineRule="auto"/>
        <w:jc w:val="center"/>
        <w:rPr>
          <w:rFonts w:asciiTheme="minorHAnsi" w:hAnsiTheme="minorHAnsi" w:cstheme="minorHAnsi"/>
        </w:rPr>
      </w:pPr>
    </w:p>
    <w:p w14:paraId="4C8CD285" w14:textId="54B419C2" w:rsidR="007747BE" w:rsidRPr="007747BE" w:rsidRDefault="007747BE" w:rsidP="007747BE">
      <w:pPr>
        <w:spacing w:line="319" w:lineRule="auto"/>
        <w:jc w:val="center"/>
        <w:rPr>
          <w:rFonts w:asciiTheme="minorHAnsi" w:hAnsiTheme="minorHAnsi" w:cstheme="minorHAnsi"/>
          <w:b/>
          <w:bCs/>
          <w:color w:val="FF9900"/>
        </w:rPr>
      </w:pPr>
      <w:r w:rsidRPr="007747BE">
        <w:rPr>
          <w:rFonts w:asciiTheme="minorHAnsi" w:hAnsiTheme="minorHAnsi" w:cstheme="minorHAnsi"/>
          <w:b/>
          <w:bCs/>
        </w:rPr>
        <w:t>Nr postępowania: ROA.271.3</w:t>
      </w:r>
      <w:r>
        <w:rPr>
          <w:rFonts w:asciiTheme="minorHAnsi" w:hAnsiTheme="minorHAnsi" w:cstheme="minorHAnsi"/>
          <w:b/>
          <w:bCs/>
        </w:rPr>
        <w:t>7</w:t>
      </w:r>
      <w:r w:rsidRPr="007747BE">
        <w:rPr>
          <w:rFonts w:asciiTheme="minorHAnsi" w:hAnsiTheme="minorHAnsi" w:cstheme="minorHAnsi"/>
          <w:b/>
          <w:bCs/>
        </w:rPr>
        <w:t>.2022</w:t>
      </w:r>
    </w:p>
    <w:p w14:paraId="51751C0C" w14:textId="77777777" w:rsidR="007747BE" w:rsidRPr="007747BE" w:rsidRDefault="007747BE" w:rsidP="007747BE">
      <w:pPr>
        <w:spacing w:line="319" w:lineRule="auto"/>
        <w:rPr>
          <w:rFonts w:asciiTheme="minorHAnsi" w:eastAsia="Times New Roman" w:hAnsiTheme="minorHAnsi" w:cstheme="minorHAnsi"/>
          <w:b/>
        </w:rPr>
      </w:pPr>
    </w:p>
    <w:p w14:paraId="14C1C923" w14:textId="77777777" w:rsidR="007747BE" w:rsidRPr="007747BE" w:rsidRDefault="007747BE" w:rsidP="007747BE">
      <w:pPr>
        <w:spacing w:line="319" w:lineRule="auto"/>
        <w:rPr>
          <w:rFonts w:asciiTheme="minorHAnsi" w:eastAsia="Times New Roman" w:hAnsiTheme="minorHAnsi" w:cstheme="minorHAnsi"/>
          <w:b/>
        </w:rPr>
      </w:pPr>
    </w:p>
    <w:p w14:paraId="694DEFD8" w14:textId="77777777" w:rsidR="007747BE" w:rsidRPr="007747BE" w:rsidRDefault="007747BE" w:rsidP="007747BE">
      <w:pPr>
        <w:spacing w:line="319" w:lineRule="auto"/>
        <w:rPr>
          <w:rFonts w:asciiTheme="minorHAnsi" w:eastAsia="Times New Roman" w:hAnsiTheme="minorHAnsi" w:cstheme="minorHAnsi"/>
          <w:b/>
        </w:rPr>
      </w:pPr>
    </w:p>
    <w:p w14:paraId="6DF73125" w14:textId="77777777" w:rsidR="007747BE" w:rsidRPr="007747BE" w:rsidRDefault="007747BE" w:rsidP="007747BE">
      <w:pPr>
        <w:spacing w:line="319" w:lineRule="auto"/>
        <w:rPr>
          <w:rFonts w:asciiTheme="minorHAnsi" w:eastAsia="Times New Roman" w:hAnsiTheme="minorHAnsi" w:cstheme="minorHAnsi"/>
          <w:b/>
        </w:rPr>
      </w:pPr>
    </w:p>
    <w:p w14:paraId="3F254610" w14:textId="77777777" w:rsidR="007747BE" w:rsidRPr="007747BE" w:rsidRDefault="007747BE" w:rsidP="007747BE">
      <w:pPr>
        <w:spacing w:line="319" w:lineRule="auto"/>
        <w:jc w:val="center"/>
        <w:rPr>
          <w:rFonts w:asciiTheme="minorHAnsi" w:hAnsiTheme="minorHAnsi" w:cstheme="minorHAnsi"/>
        </w:rPr>
      </w:pPr>
      <w:r w:rsidRPr="007747BE">
        <w:rPr>
          <w:rFonts w:asciiTheme="minorHAnsi" w:eastAsia="Times New Roman" w:hAnsiTheme="minorHAnsi" w:cstheme="minorHAnsi"/>
          <w:b/>
        </w:rPr>
        <w:t>Zatwierdzam</w:t>
      </w:r>
      <w:r w:rsidRPr="007747BE">
        <w:rPr>
          <w:rFonts w:asciiTheme="minorHAnsi" w:eastAsia="Times New Roman" w:hAnsiTheme="minorHAnsi" w:cstheme="minorHAnsi"/>
        </w:rPr>
        <w:t>: Wójt Gminy Dopiewo – Paweł Przepióra</w:t>
      </w:r>
    </w:p>
    <w:p w14:paraId="13FDA3C4" w14:textId="77777777" w:rsidR="007747BE" w:rsidRPr="007747BE" w:rsidRDefault="007747BE" w:rsidP="007747BE">
      <w:pPr>
        <w:spacing w:line="319" w:lineRule="auto"/>
        <w:rPr>
          <w:rFonts w:asciiTheme="minorHAnsi" w:eastAsia="Times New Roman" w:hAnsiTheme="minorHAnsi" w:cstheme="minorHAnsi"/>
        </w:rPr>
      </w:pPr>
    </w:p>
    <w:p w14:paraId="0480426A" w14:textId="77777777" w:rsidR="007747BE" w:rsidRPr="007747BE" w:rsidRDefault="007747BE" w:rsidP="007747BE">
      <w:pPr>
        <w:spacing w:line="319" w:lineRule="auto"/>
        <w:jc w:val="center"/>
        <w:rPr>
          <w:rFonts w:asciiTheme="minorHAnsi" w:eastAsia="Times New Roman" w:hAnsiTheme="minorHAnsi" w:cstheme="minorHAnsi"/>
        </w:rPr>
      </w:pPr>
      <w:r w:rsidRPr="007747BE">
        <w:rPr>
          <w:rFonts w:asciiTheme="minorHAnsi" w:eastAsia="Times New Roman" w:hAnsiTheme="minorHAnsi" w:cstheme="minorHAnsi"/>
        </w:rPr>
        <w:t>...................................................</w:t>
      </w:r>
    </w:p>
    <w:p w14:paraId="4780966D" w14:textId="77777777" w:rsidR="007747BE" w:rsidRPr="007747BE" w:rsidRDefault="007747BE" w:rsidP="007747BE">
      <w:pPr>
        <w:spacing w:line="319" w:lineRule="auto"/>
        <w:jc w:val="center"/>
        <w:rPr>
          <w:rFonts w:asciiTheme="minorHAnsi" w:eastAsia="Times New Roman" w:hAnsiTheme="minorHAnsi" w:cstheme="minorHAnsi"/>
          <w:b/>
          <w:bCs/>
        </w:rPr>
      </w:pPr>
    </w:p>
    <w:p w14:paraId="2B17BD19" w14:textId="77777777" w:rsidR="007747BE" w:rsidRPr="007747BE" w:rsidRDefault="007747BE" w:rsidP="007747BE">
      <w:pPr>
        <w:spacing w:line="319" w:lineRule="auto"/>
        <w:jc w:val="center"/>
        <w:rPr>
          <w:rFonts w:asciiTheme="minorHAnsi" w:eastAsia="Times New Roman" w:hAnsiTheme="minorHAnsi" w:cstheme="minorHAnsi"/>
          <w:b/>
          <w:bCs/>
        </w:rPr>
      </w:pPr>
    </w:p>
    <w:p w14:paraId="48BE3854" w14:textId="77777777" w:rsidR="007747BE" w:rsidRPr="007747BE" w:rsidRDefault="007747BE" w:rsidP="007747BE">
      <w:pPr>
        <w:spacing w:line="319" w:lineRule="auto"/>
        <w:jc w:val="center"/>
        <w:rPr>
          <w:rFonts w:asciiTheme="minorHAnsi" w:eastAsia="Times New Roman" w:hAnsiTheme="minorHAnsi" w:cstheme="minorHAnsi"/>
          <w:b/>
          <w:bCs/>
        </w:rPr>
      </w:pPr>
    </w:p>
    <w:p w14:paraId="4483DCF6" w14:textId="174CBC6F" w:rsidR="007747BE" w:rsidRPr="007747BE" w:rsidRDefault="007747BE" w:rsidP="007747BE">
      <w:pPr>
        <w:spacing w:line="319" w:lineRule="auto"/>
        <w:jc w:val="center"/>
        <w:rPr>
          <w:rFonts w:asciiTheme="minorHAnsi" w:eastAsia="Times New Roman" w:hAnsiTheme="minorHAnsi" w:cstheme="minorHAnsi"/>
          <w:b/>
          <w:bCs/>
        </w:rPr>
      </w:pPr>
      <w:r w:rsidRPr="007747BE">
        <w:rPr>
          <w:rFonts w:asciiTheme="minorHAnsi" w:eastAsia="Times New Roman" w:hAnsiTheme="minorHAnsi" w:cstheme="minorHAnsi"/>
          <w:b/>
          <w:bCs/>
        </w:rPr>
        <w:t>Dopiewo, dnia 2022.1</w:t>
      </w:r>
      <w:r>
        <w:rPr>
          <w:rFonts w:asciiTheme="minorHAnsi" w:eastAsia="Times New Roman" w:hAnsiTheme="minorHAnsi" w:cstheme="minorHAnsi"/>
          <w:b/>
          <w:bCs/>
        </w:rPr>
        <w:t>2</w:t>
      </w:r>
      <w:r w:rsidRPr="007747BE">
        <w:rPr>
          <w:rFonts w:asciiTheme="minorHAnsi" w:eastAsia="Times New Roman" w:hAnsiTheme="minorHAnsi" w:cstheme="minorHAnsi"/>
          <w:b/>
          <w:bCs/>
        </w:rPr>
        <w:t>.0</w:t>
      </w:r>
      <w:r>
        <w:rPr>
          <w:rFonts w:asciiTheme="minorHAnsi" w:eastAsia="Times New Roman" w:hAnsiTheme="minorHAnsi" w:cstheme="minorHAnsi"/>
          <w:b/>
          <w:bCs/>
        </w:rPr>
        <w:t>8</w:t>
      </w:r>
    </w:p>
    <w:p w14:paraId="11C0992B" w14:textId="77777777" w:rsidR="007747BE" w:rsidRPr="007747BE" w:rsidRDefault="007747BE" w:rsidP="007747BE">
      <w:pPr>
        <w:spacing w:line="319" w:lineRule="auto"/>
        <w:rPr>
          <w:rFonts w:asciiTheme="minorHAnsi" w:eastAsia="Times New Roman" w:hAnsiTheme="minorHAnsi" w:cstheme="minorHAnsi"/>
          <w:b/>
          <w:bCs/>
        </w:rPr>
      </w:pPr>
    </w:p>
    <w:p w14:paraId="24C0CB42" w14:textId="77777777" w:rsidR="007747BE" w:rsidRPr="007747BE" w:rsidRDefault="007747BE" w:rsidP="007747BE">
      <w:pPr>
        <w:spacing w:line="319" w:lineRule="auto"/>
        <w:jc w:val="center"/>
        <w:rPr>
          <w:rFonts w:asciiTheme="minorHAnsi" w:hAnsiTheme="minorHAnsi" w:cstheme="minorHAnsi"/>
          <w:b/>
        </w:rPr>
      </w:pPr>
      <w:bookmarkStart w:id="5" w:name="_Hlk88037790"/>
    </w:p>
    <w:p w14:paraId="13426524" w14:textId="77777777" w:rsidR="007747BE" w:rsidRPr="007747BE" w:rsidRDefault="007747BE" w:rsidP="007747BE">
      <w:pPr>
        <w:spacing w:line="319" w:lineRule="auto"/>
        <w:jc w:val="center"/>
        <w:rPr>
          <w:rFonts w:asciiTheme="minorHAnsi" w:hAnsiTheme="minorHAnsi" w:cstheme="minorHAnsi"/>
          <w:b/>
        </w:rPr>
      </w:pPr>
    </w:p>
    <w:p w14:paraId="752ED876" w14:textId="77777777" w:rsidR="007747BE" w:rsidRPr="007747BE" w:rsidRDefault="007747BE" w:rsidP="007747BE">
      <w:pPr>
        <w:spacing w:line="319" w:lineRule="auto"/>
        <w:jc w:val="center"/>
        <w:rPr>
          <w:rFonts w:asciiTheme="minorHAnsi" w:hAnsiTheme="minorHAnsi" w:cstheme="minorHAnsi"/>
          <w:b/>
        </w:rPr>
      </w:pPr>
    </w:p>
    <w:p w14:paraId="21332486" w14:textId="77777777" w:rsidR="007747BE" w:rsidRPr="007747BE" w:rsidRDefault="007747BE" w:rsidP="007747BE">
      <w:pPr>
        <w:spacing w:line="319" w:lineRule="auto"/>
        <w:jc w:val="center"/>
        <w:rPr>
          <w:rFonts w:asciiTheme="minorHAnsi" w:hAnsiTheme="minorHAnsi" w:cstheme="minorHAnsi"/>
          <w:b/>
        </w:rPr>
      </w:pPr>
    </w:p>
    <w:p w14:paraId="420CF3AF" w14:textId="77777777" w:rsidR="007747BE" w:rsidRPr="007747BE" w:rsidRDefault="007747BE" w:rsidP="007747BE">
      <w:pPr>
        <w:spacing w:line="319" w:lineRule="auto"/>
        <w:jc w:val="center"/>
        <w:rPr>
          <w:rFonts w:asciiTheme="minorHAnsi" w:hAnsiTheme="minorHAnsi" w:cstheme="minorHAnsi"/>
          <w:b/>
        </w:rPr>
      </w:pPr>
    </w:p>
    <w:p w14:paraId="05ED5399" w14:textId="77777777" w:rsidR="007747BE" w:rsidRPr="007747BE" w:rsidRDefault="007747BE" w:rsidP="007747BE">
      <w:pPr>
        <w:spacing w:line="319" w:lineRule="auto"/>
        <w:jc w:val="center"/>
        <w:rPr>
          <w:rFonts w:asciiTheme="minorHAnsi" w:hAnsiTheme="minorHAnsi" w:cstheme="minorHAnsi"/>
          <w:b/>
        </w:rPr>
      </w:pPr>
    </w:p>
    <w:p w14:paraId="7CACD1F2" w14:textId="77777777" w:rsidR="007747BE" w:rsidRPr="007747BE" w:rsidRDefault="007747BE" w:rsidP="007747BE">
      <w:pPr>
        <w:spacing w:line="319" w:lineRule="auto"/>
        <w:jc w:val="center"/>
        <w:rPr>
          <w:rFonts w:asciiTheme="minorHAnsi" w:hAnsiTheme="minorHAnsi" w:cstheme="minorHAnsi"/>
          <w:b/>
        </w:rPr>
      </w:pPr>
      <w:r w:rsidRPr="007747BE">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0CFF280E" w14:textId="77777777" w:rsidR="007747BE" w:rsidRPr="007747BE" w:rsidRDefault="007747BE" w:rsidP="007747BE">
          <w:pPr>
            <w:tabs>
              <w:tab w:val="right" w:pos="9019"/>
            </w:tabs>
            <w:spacing w:after="100"/>
            <w:ind w:left="220" w:right="1559"/>
            <w:rPr>
              <w:noProof/>
            </w:rPr>
          </w:pPr>
          <w:r w:rsidRPr="007747BE">
            <w:fldChar w:fldCharType="begin"/>
          </w:r>
          <w:r w:rsidRPr="007747BE">
            <w:instrText xml:space="preserve"> TOC \h \u \z </w:instrText>
          </w:r>
          <w:r w:rsidRPr="007747BE">
            <w:fldChar w:fldCharType="separate"/>
          </w:r>
          <w:r w:rsidRPr="007747BE">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33B04D5F" w14:textId="77777777" w:rsidR="007747BE" w:rsidRPr="007747BE" w:rsidRDefault="007747BE" w:rsidP="007747BE">
              <w:pPr>
                <w:tabs>
                  <w:tab w:val="right" w:pos="9019"/>
                </w:tabs>
                <w:spacing w:after="100"/>
                <w:ind w:left="220" w:right="1559"/>
                <w:rPr>
                  <w:noProof/>
                </w:rPr>
              </w:pPr>
              <w:r w:rsidRPr="007747BE">
                <w:rPr>
                  <w:noProof/>
                </w:rPr>
                <w:fldChar w:fldCharType="begin"/>
              </w:r>
              <w:r w:rsidRPr="007747BE">
                <w:rPr>
                  <w:noProof/>
                </w:rPr>
                <w:instrText xml:space="preserve"> TOC \h \u \z </w:instrText>
              </w:r>
              <w:r w:rsidRPr="007747BE">
                <w:rPr>
                  <w:noProof/>
                </w:rPr>
                <w:fldChar w:fldCharType="separate"/>
              </w:r>
              <w:hyperlink w:anchor="_Toc65495843" w:history="1">
                <w:r w:rsidRPr="007747BE">
                  <w:rPr>
                    <w:rFonts w:asciiTheme="minorHAnsi" w:hAnsiTheme="minorHAnsi" w:cstheme="minorHAnsi"/>
                    <w:b/>
                    <w:bCs/>
                    <w:noProof/>
                    <w:color w:val="0000FF"/>
                    <w:u w:val="single"/>
                  </w:rPr>
                  <w:t>I. Nazwa oraz adres Zamawiającego</w:t>
                </w:r>
                <w:r w:rsidRPr="007747BE">
                  <w:rPr>
                    <w:noProof/>
                    <w:webHidden/>
                  </w:rPr>
                  <w:tab/>
                </w:r>
                <w:r w:rsidRPr="007747BE">
                  <w:rPr>
                    <w:noProof/>
                    <w:webHidden/>
                  </w:rPr>
                  <w:fldChar w:fldCharType="begin"/>
                </w:r>
                <w:r w:rsidRPr="007747BE">
                  <w:rPr>
                    <w:noProof/>
                    <w:webHidden/>
                  </w:rPr>
                  <w:instrText xml:space="preserve"> PAGEREF _Toc65495843 \h </w:instrText>
                </w:r>
                <w:r w:rsidRPr="007747BE">
                  <w:rPr>
                    <w:noProof/>
                    <w:webHidden/>
                  </w:rPr>
                </w:r>
                <w:r w:rsidRPr="007747BE">
                  <w:rPr>
                    <w:noProof/>
                    <w:webHidden/>
                  </w:rPr>
                  <w:fldChar w:fldCharType="separate"/>
                </w:r>
                <w:r w:rsidRPr="007747BE">
                  <w:rPr>
                    <w:noProof/>
                    <w:webHidden/>
                  </w:rPr>
                  <w:t>3</w:t>
                </w:r>
                <w:r w:rsidRPr="007747BE">
                  <w:rPr>
                    <w:noProof/>
                    <w:webHidden/>
                  </w:rPr>
                  <w:fldChar w:fldCharType="end"/>
                </w:r>
              </w:hyperlink>
            </w:p>
            <w:p w14:paraId="0D94F667" w14:textId="77777777" w:rsidR="007747BE" w:rsidRPr="007747BE" w:rsidRDefault="007747BE" w:rsidP="007747BE">
              <w:pPr>
                <w:tabs>
                  <w:tab w:val="right" w:pos="9019"/>
                </w:tabs>
                <w:spacing w:after="100"/>
                <w:ind w:left="220" w:right="1559"/>
                <w:rPr>
                  <w:noProof/>
                </w:rPr>
              </w:pPr>
              <w:hyperlink w:anchor="_Toc65495844" w:history="1">
                <w:r w:rsidRPr="007747BE">
                  <w:rPr>
                    <w:rFonts w:asciiTheme="minorHAnsi" w:hAnsiTheme="minorHAnsi" w:cstheme="minorHAnsi"/>
                    <w:b/>
                    <w:bCs/>
                    <w:noProof/>
                    <w:color w:val="0000FF"/>
                    <w:u w:val="single"/>
                  </w:rPr>
                  <w:t>II. Ochrona danych osobowych</w:t>
                </w:r>
                <w:r w:rsidRPr="007747BE">
                  <w:rPr>
                    <w:noProof/>
                    <w:webHidden/>
                  </w:rPr>
                  <w:tab/>
                </w:r>
                <w:r w:rsidRPr="007747BE">
                  <w:rPr>
                    <w:noProof/>
                    <w:webHidden/>
                  </w:rPr>
                  <w:fldChar w:fldCharType="begin"/>
                </w:r>
                <w:r w:rsidRPr="007747BE">
                  <w:rPr>
                    <w:noProof/>
                    <w:webHidden/>
                  </w:rPr>
                  <w:instrText xml:space="preserve"> PAGEREF _Toc65495844 \h </w:instrText>
                </w:r>
                <w:r w:rsidRPr="007747BE">
                  <w:rPr>
                    <w:noProof/>
                    <w:webHidden/>
                  </w:rPr>
                </w:r>
                <w:r w:rsidRPr="007747BE">
                  <w:rPr>
                    <w:noProof/>
                    <w:webHidden/>
                  </w:rPr>
                  <w:fldChar w:fldCharType="separate"/>
                </w:r>
                <w:r w:rsidRPr="007747BE">
                  <w:rPr>
                    <w:noProof/>
                    <w:webHidden/>
                  </w:rPr>
                  <w:t>3</w:t>
                </w:r>
                <w:r w:rsidRPr="007747BE">
                  <w:rPr>
                    <w:noProof/>
                    <w:webHidden/>
                  </w:rPr>
                  <w:fldChar w:fldCharType="end"/>
                </w:r>
              </w:hyperlink>
            </w:p>
            <w:p w14:paraId="26BD8C6F" w14:textId="77777777" w:rsidR="007747BE" w:rsidRPr="007747BE" w:rsidRDefault="007747BE" w:rsidP="007747BE">
              <w:pPr>
                <w:tabs>
                  <w:tab w:val="right" w:pos="9019"/>
                </w:tabs>
                <w:spacing w:after="100"/>
                <w:ind w:left="220" w:right="1559"/>
                <w:rPr>
                  <w:noProof/>
                </w:rPr>
              </w:pPr>
              <w:hyperlink w:anchor="_Toc65495845" w:history="1">
                <w:r w:rsidRPr="007747BE">
                  <w:rPr>
                    <w:rFonts w:asciiTheme="minorHAnsi" w:hAnsiTheme="minorHAnsi" w:cstheme="minorHAnsi"/>
                    <w:b/>
                    <w:bCs/>
                    <w:noProof/>
                    <w:color w:val="0000FF"/>
                    <w:u w:val="single"/>
                  </w:rPr>
                  <w:t>III. Tryb udzielania zamówienia</w:t>
                </w:r>
                <w:r w:rsidRPr="007747BE">
                  <w:rPr>
                    <w:noProof/>
                    <w:webHidden/>
                  </w:rPr>
                  <w:tab/>
                </w:r>
                <w:r w:rsidRPr="007747BE">
                  <w:rPr>
                    <w:noProof/>
                    <w:webHidden/>
                  </w:rPr>
                  <w:fldChar w:fldCharType="begin"/>
                </w:r>
                <w:r w:rsidRPr="007747BE">
                  <w:rPr>
                    <w:noProof/>
                    <w:webHidden/>
                  </w:rPr>
                  <w:instrText xml:space="preserve"> PAGEREF _Toc65495845 \h </w:instrText>
                </w:r>
                <w:r w:rsidRPr="007747BE">
                  <w:rPr>
                    <w:noProof/>
                    <w:webHidden/>
                  </w:rPr>
                </w:r>
                <w:r w:rsidRPr="007747BE">
                  <w:rPr>
                    <w:noProof/>
                    <w:webHidden/>
                  </w:rPr>
                  <w:fldChar w:fldCharType="separate"/>
                </w:r>
                <w:r w:rsidRPr="007747BE">
                  <w:rPr>
                    <w:noProof/>
                    <w:webHidden/>
                  </w:rPr>
                  <w:t>4</w:t>
                </w:r>
                <w:r w:rsidRPr="007747BE">
                  <w:rPr>
                    <w:noProof/>
                    <w:webHidden/>
                  </w:rPr>
                  <w:fldChar w:fldCharType="end"/>
                </w:r>
              </w:hyperlink>
            </w:p>
            <w:p w14:paraId="50C14EF2" w14:textId="77777777" w:rsidR="007747BE" w:rsidRPr="007747BE" w:rsidRDefault="007747BE" w:rsidP="007747BE">
              <w:pPr>
                <w:tabs>
                  <w:tab w:val="right" w:pos="9019"/>
                </w:tabs>
                <w:spacing w:after="100"/>
                <w:ind w:left="220" w:right="1559"/>
                <w:rPr>
                  <w:noProof/>
                </w:rPr>
              </w:pPr>
              <w:hyperlink w:anchor="_Toc65495846" w:history="1">
                <w:r w:rsidRPr="007747BE">
                  <w:rPr>
                    <w:rFonts w:asciiTheme="minorHAnsi" w:hAnsiTheme="minorHAnsi" w:cstheme="minorHAnsi"/>
                    <w:b/>
                    <w:bCs/>
                    <w:noProof/>
                    <w:color w:val="0000FF"/>
                    <w:u w:val="single"/>
                  </w:rPr>
                  <w:t>IV. Opis przedmiotu zamówienia</w:t>
                </w:r>
                <w:r w:rsidRPr="007747BE">
                  <w:rPr>
                    <w:noProof/>
                    <w:webHidden/>
                  </w:rPr>
                  <w:tab/>
                  <w:t>5</w:t>
                </w:r>
              </w:hyperlink>
            </w:p>
            <w:p w14:paraId="22FE84D7" w14:textId="77777777" w:rsidR="007747BE" w:rsidRPr="007747BE" w:rsidRDefault="007747BE" w:rsidP="007747BE">
              <w:pPr>
                <w:tabs>
                  <w:tab w:val="right" w:pos="9019"/>
                </w:tabs>
                <w:spacing w:after="100"/>
                <w:ind w:left="220" w:right="1559"/>
                <w:rPr>
                  <w:noProof/>
                </w:rPr>
              </w:pPr>
              <w:hyperlink w:anchor="_Toc65495850" w:history="1">
                <w:r w:rsidRPr="007747BE">
                  <w:rPr>
                    <w:rFonts w:asciiTheme="minorHAnsi" w:hAnsiTheme="minorHAnsi" w:cstheme="minorHAnsi"/>
                    <w:b/>
                    <w:bCs/>
                    <w:noProof/>
                    <w:color w:val="0000FF"/>
                    <w:u w:val="single"/>
                  </w:rPr>
                  <w:t>V. Wizja lokalna</w:t>
                </w:r>
                <w:r w:rsidRPr="007747BE">
                  <w:rPr>
                    <w:noProof/>
                    <w:webHidden/>
                  </w:rPr>
                  <w:tab/>
                </w:r>
                <w:r w:rsidRPr="007747BE">
                  <w:rPr>
                    <w:noProof/>
                    <w:webHidden/>
                  </w:rPr>
                  <w:fldChar w:fldCharType="begin"/>
                </w:r>
                <w:r w:rsidRPr="007747BE">
                  <w:rPr>
                    <w:noProof/>
                    <w:webHidden/>
                  </w:rPr>
                  <w:instrText xml:space="preserve"> PAGEREF _Toc65495850 \h </w:instrText>
                </w:r>
                <w:r w:rsidRPr="007747BE">
                  <w:rPr>
                    <w:noProof/>
                    <w:webHidden/>
                  </w:rPr>
                </w:r>
                <w:r w:rsidRPr="007747BE">
                  <w:rPr>
                    <w:noProof/>
                    <w:webHidden/>
                  </w:rPr>
                  <w:fldChar w:fldCharType="separate"/>
                </w:r>
                <w:r w:rsidRPr="007747BE">
                  <w:rPr>
                    <w:noProof/>
                    <w:webHidden/>
                  </w:rPr>
                  <w:t>7</w:t>
                </w:r>
                <w:r w:rsidRPr="007747BE">
                  <w:rPr>
                    <w:noProof/>
                    <w:webHidden/>
                  </w:rPr>
                  <w:fldChar w:fldCharType="end"/>
                </w:r>
              </w:hyperlink>
            </w:p>
            <w:p w14:paraId="193AE74D" w14:textId="77777777" w:rsidR="007747BE" w:rsidRPr="007747BE" w:rsidRDefault="007747BE" w:rsidP="007747BE">
              <w:pPr>
                <w:tabs>
                  <w:tab w:val="right" w:pos="9019"/>
                </w:tabs>
                <w:spacing w:after="100"/>
                <w:ind w:left="220" w:right="1559"/>
                <w:rPr>
                  <w:noProof/>
                </w:rPr>
              </w:pPr>
              <w:hyperlink w:anchor="_Toc65495851" w:history="1">
                <w:r w:rsidRPr="007747BE">
                  <w:rPr>
                    <w:rFonts w:asciiTheme="minorHAnsi" w:hAnsiTheme="minorHAnsi" w:cstheme="minorHAnsi"/>
                    <w:b/>
                    <w:bCs/>
                    <w:noProof/>
                    <w:color w:val="0000FF"/>
                    <w:u w:val="single"/>
                  </w:rPr>
                  <w:t>VI. Podwykonawstwo</w:t>
                </w:r>
                <w:r w:rsidRPr="007747BE">
                  <w:rPr>
                    <w:noProof/>
                    <w:webHidden/>
                  </w:rPr>
                  <w:tab/>
                </w:r>
                <w:r w:rsidRPr="007747BE">
                  <w:rPr>
                    <w:noProof/>
                    <w:webHidden/>
                  </w:rPr>
                  <w:fldChar w:fldCharType="begin"/>
                </w:r>
                <w:r w:rsidRPr="007747BE">
                  <w:rPr>
                    <w:noProof/>
                    <w:webHidden/>
                  </w:rPr>
                  <w:instrText xml:space="preserve"> PAGEREF _Toc65495851 \h </w:instrText>
                </w:r>
                <w:r w:rsidRPr="007747BE">
                  <w:rPr>
                    <w:noProof/>
                    <w:webHidden/>
                  </w:rPr>
                </w:r>
                <w:r w:rsidRPr="007747BE">
                  <w:rPr>
                    <w:noProof/>
                    <w:webHidden/>
                  </w:rPr>
                  <w:fldChar w:fldCharType="separate"/>
                </w:r>
                <w:r w:rsidRPr="007747BE">
                  <w:rPr>
                    <w:noProof/>
                    <w:webHidden/>
                  </w:rPr>
                  <w:t>7</w:t>
                </w:r>
                <w:r w:rsidRPr="007747BE">
                  <w:rPr>
                    <w:noProof/>
                    <w:webHidden/>
                  </w:rPr>
                  <w:fldChar w:fldCharType="end"/>
                </w:r>
              </w:hyperlink>
            </w:p>
            <w:p w14:paraId="03C83B7C" w14:textId="77777777" w:rsidR="007747BE" w:rsidRPr="007747BE" w:rsidRDefault="007747BE" w:rsidP="007747BE">
              <w:pPr>
                <w:tabs>
                  <w:tab w:val="right" w:pos="9019"/>
                </w:tabs>
                <w:spacing w:after="100"/>
                <w:ind w:left="220" w:right="1559"/>
                <w:rPr>
                  <w:noProof/>
                </w:rPr>
              </w:pPr>
              <w:hyperlink w:anchor="_Toc65495852" w:history="1">
                <w:r w:rsidRPr="007747BE">
                  <w:rPr>
                    <w:rFonts w:asciiTheme="minorHAnsi" w:hAnsiTheme="minorHAnsi" w:cstheme="minorHAnsi"/>
                    <w:b/>
                    <w:bCs/>
                    <w:noProof/>
                    <w:color w:val="0000FF"/>
                    <w:u w:val="single"/>
                  </w:rPr>
                  <w:t>VII. Termin wykonania zamówienia</w:t>
                </w:r>
                <w:r w:rsidRPr="007747BE">
                  <w:rPr>
                    <w:noProof/>
                    <w:webHidden/>
                  </w:rPr>
                  <w:tab/>
                  <w:t>8</w:t>
                </w:r>
              </w:hyperlink>
            </w:p>
            <w:p w14:paraId="339EB49A" w14:textId="77777777" w:rsidR="007747BE" w:rsidRPr="007747BE" w:rsidRDefault="007747BE" w:rsidP="007747BE">
              <w:pPr>
                <w:tabs>
                  <w:tab w:val="right" w:pos="9019"/>
                </w:tabs>
                <w:spacing w:after="100"/>
                <w:ind w:left="220" w:right="1559"/>
                <w:rPr>
                  <w:noProof/>
                </w:rPr>
              </w:pPr>
              <w:hyperlink w:anchor="_Toc65495853" w:history="1">
                <w:r w:rsidRPr="007747BE">
                  <w:rPr>
                    <w:rFonts w:asciiTheme="minorHAnsi" w:hAnsiTheme="minorHAnsi" w:cstheme="minorHAnsi"/>
                    <w:b/>
                    <w:bCs/>
                    <w:noProof/>
                    <w:color w:val="0000FF"/>
                    <w:u w:val="single"/>
                  </w:rPr>
                  <w:t>VIII. Warunki udziału w postępowaniu</w:t>
                </w:r>
                <w:r w:rsidRPr="007747BE">
                  <w:rPr>
                    <w:noProof/>
                    <w:webHidden/>
                  </w:rPr>
                  <w:tab/>
                  <w:t>8</w:t>
                </w:r>
              </w:hyperlink>
            </w:p>
            <w:p w14:paraId="6A834665" w14:textId="77777777" w:rsidR="007747BE" w:rsidRPr="007747BE" w:rsidRDefault="007747BE" w:rsidP="007747BE">
              <w:pPr>
                <w:tabs>
                  <w:tab w:val="right" w:pos="9019"/>
                </w:tabs>
                <w:spacing w:after="100"/>
                <w:ind w:left="220" w:right="1559"/>
                <w:rPr>
                  <w:noProof/>
                </w:rPr>
              </w:pPr>
              <w:hyperlink w:anchor="_Toc65495854" w:history="1">
                <w:r w:rsidRPr="007747BE">
                  <w:rPr>
                    <w:rFonts w:asciiTheme="minorHAnsi" w:hAnsiTheme="minorHAnsi" w:cstheme="minorHAnsi"/>
                    <w:b/>
                    <w:bCs/>
                    <w:noProof/>
                    <w:color w:val="0000FF"/>
                    <w:u w:val="single"/>
                  </w:rPr>
                  <w:t>IX. Podstawy wykluczenia z postępowania</w:t>
                </w:r>
                <w:r w:rsidRPr="007747BE">
                  <w:rPr>
                    <w:noProof/>
                    <w:webHidden/>
                  </w:rPr>
                  <w:tab/>
                  <w:t>11</w:t>
                </w:r>
              </w:hyperlink>
            </w:p>
            <w:p w14:paraId="49307159" w14:textId="77777777" w:rsidR="007747BE" w:rsidRPr="007747BE" w:rsidRDefault="007747BE" w:rsidP="007747BE">
              <w:pPr>
                <w:tabs>
                  <w:tab w:val="right" w:pos="9019"/>
                </w:tabs>
                <w:spacing w:after="100"/>
                <w:ind w:left="220" w:right="1559"/>
                <w:rPr>
                  <w:noProof/>
                </w:rPr>
              </w:pPr>
              <w:hyperlink w:anchor="_Toc65495855" w:history="1">
                <w:r w:rsidRPr="007747BE">
                  <w:rPr>
                    <w:rFonts w:asciiTheme="minorHAnsi" w:hAnsiTheme="minorHAnsi" w:cstheme="minorHAnsi"/>
                    <w:b/>
                    <w:bCs/>
                    <w:noProof/>
                    <w:color w:val="0000FF"/>
                    <w:u w:val="single"/>
                  </w:rPr>
                  <w:t>X. Podmiotowe środki dowodowe. Oświadczenia i dokumenty, jakie zobowiązani są dostarczyć Wykonawcy w celu potwierdzenia spełniania warunków udziału w postępowaniu oraz wykazania braku podstaw wykluczenia</w:t>
                </w:r>
                <w:r w:rsidRPr="007747BE">
                  <w:rPr>
                    <w:noProof/>
                    <w:webHidden/>
                  </w:rPr>
                  <w:tab/>
                </w:r>
                <w:r w:rsidRPr="007747BE">
                  <w:rPr>
                    <w:noProof/>
                    <w:webHidden/>
                  </w:rPr>
                  <w:fldChar w:fldCharType="begin"/>
                </w:r>
                <w:r w:rsidRPr="007747BE">
                  <w:rPr>
                    <w:noProof/>
                    <w:webHidden/>
                  </w:rPr>
                  <w:instrText xml:space="preserve"> PAGEREF _Toc65495855 \h </w:instrText>
                </w:r>
                <w:r w:rsidRPr="007747BE">
                  <w:rPr>
                    <w:noProof/>
                    <w:webHidden/>
                  </w:rPr>
                </w:r>
                <w:r w:rsidRPr="007747BE">
                  <w:rPr>
                    <w:noProof/>
                    <w:webHidden/>
                  </w:rPr>
                  <w:fldChar w:fldCharType="separate"/>
                </w:r>
                <w:r w:rsidRPr="007747BE">
                  <w:rPr>
                    <w:noProof/>
                    <w:webHidden/>
                  </w:rPr>
                  <w:t>9</w:t>
                </w:r>
                <w:r w:rsidRPr="007747BE">
                  <w:rPr>
                    <w:noProof/>
                    <w:webHidden/>
                  </w:rPr>
                  <w:fldChar w:fldCharType="end"/>
                </w:r>
              </w:hyperlink>
            </w:p>
            <w:p w14:paraId="6279494F" w14:textId="77777777" w:rsidR="007747BE" w:rsidRPr="007747BE" w:rsidRDefault="007747BE" w:rsidP="007747BE">
              <w:pPr>
                <w:tabs>
                  <w:tab w:val="right" w:pos="9019"/>
                </w:tabs>
                <w:spacing w:after="100"/>
                <w:ind w:left="220" w:right="1559"/>
                <w:rPr>
                  <w:noProof/>
                </w:rPr>
              </w:pPr>
              <w:hyperlink w:anchor="_Toc65495856" w:history="1">
                <w:r w:rsidRPr="007747BE">
                  <w:rPr>
                    <w:rFonts w:asciiTheme="minorHAnsi" w:hAnsiTheme="minorHAnsi" w:cstheme="minorHAnsi"/>
                    <w:b/>
                    <w:bCs/>
                    <w:noProof/>
                    <w:color w:val="0000FF"/>
                    <w:u w:val="single"/>
                  </w:rPr>
                  <w:t>XI. Poleganie na zasobach innych podmiotów</w:t>
                </w:r>
                <w:r w:rsidRPr="007747BE">
                  <w:rPr>
                    <w:noProof/>
                    <w:webHidden/>
                  </w:rPr>
                  <w:tab/>
                </w:r>
                <w:r w:rsidRPr="007747BE">
                  <w:rPr>
                    <w:noProof/>
                    <w:webHidden/>
                  </w:rPr>
                  <w:fldChar w:fldCharType="begin"/>
                </w:r>
                <w:r w:rsidRPr="007747BE">
                  <w:rPr>
                    <w:noProof/>
                    <w:webHidden/>
                  </w:rPr>
                  <w:instrText xml:space="preserve"> PAGEREF _Toc65495856 \h </w:instrText>
                </w:r>
                <w:r w:rsidRPr="007747BE">
                  <w:rPr>
                    <w:noProof/>
                    <w:webHidden/>
                  </w:rPr>
                </w:r>
                <w:r w:rsidRPr="007747BE">
                  <w:rPr>
                    <w:noProof/>
                    <w:webHidden/>
                  </w:rPr>
                  <w:fldChar w:fldCharType="separate"/>
                </w:r>
                <w:r w:rsidRPr="007747BE">
                  <w:rPr>
                    <w:noProof/>
                    <w:webHidden/>
                  </w:rPr>
                  <w:t>10</w:t>
                </w:r>
                <w:r w:rsidRPr="007747BE">
                  <w:rPr>
                    <w:noProof/>
                    <w:webHidden/>
                  </w:rPr>
                  <w:fldChar w:fldCharType="end"/>
                </w:r>
              </w:hyperlink>
            </w:p>
            <w:p w14:paraId="61FE3DB4" w14:textId="77777777" w:rsidR="007747BE" w:rsidRPr="007747BE" w:rsidRDefault="007747BE" w:rsidP="007747BE">
              <w:pPr>
                <w:tabs>
                  <w:tab w:val="right" w:pos="9019"/>
                </w:tabs>
                <w:spacing w:after="100"/>
                <w:ind w:left="220" w:right="1559"/>
                <w:rPr>
                  <w:noProof/>
                </w:rPr>
              </w:pPr>
              <w:hyperlink w:anchor="_Toc65495857" w:history="1">
                <w:r w:rsidRPr="007747BE">
                  <w:rPr>
                    <w:rFonts w:asciiTheme="minorHAnsi" w:hAnsiTheme="minorHAnsi" w:cstheme="minorHAnsi"/>
                    <w:b/>
                    <w:bCs/>
                    <w:noProof/>
                    <w:color w:val="0000FF"/>
                    <w:u w:val="single"/>
                  </w:rPr>
                  <w:t>XII. Informacja dla Wykonawców wspólnie ubiegających się o udzielenie zamówienia</w:t>
                </w:r>
                <w:r w:rsidRPr="007747BE">
                  <w:rPr>
                    <w:noProof/>
                    <w:webHidden/>
                  </w:rPr>
                  <w:tab/>
                </w:r>
                <w:r w:rsidRPr="007747BE">
                  <w:rPr>
                    <w:noProof/>
                    <w:webHidden/>
                  </w:rPr>
                  <w:fldChar w:fldCharType="begin"/>
                </w:r>
                <w:r w:rsidRPr="007747BE">
                  <w:rPr>
                    <w:noProof/>
                    <w:webHidden/>
                  </w:rPr>
                  <w:instrText xml:space="preserve"> PAGEREF _Toc65495857 \h </w:instrText>
                </w:r>
                <w:r w:rsidRPr="007747BE">
                  <w:rPr>
                    <w:noProof/>
                    <w:webHidden/>
                  </w:rPr>
                </w:r>
                <w:r w:rsidRPr="007747BE">
                  <w:rPr>
                    <w:noProof/>
                    <w:webHidden/>
                  </w:rPr>
                  <w:fldChar w:fldCharType="separate"/>
                </w:r>
                <w:r w:rsidRPr="007747BE">
                  <w:rPr>
                    <w:noProof/>
                    <w:webHidden/>
                  </w:rPr>
                  <w:t>11</w:t>
                </w:r>
                <w:r w:rsidRPr="007747BE">
                  <w:rPr>
                    <w:noProof/>
                    <w:webHidden/>
                  </w:rPr>
                  <w:fldChar w:fldCharType="end"/>
                </w:r>
              </w:hyperlink>
            </w:p>
            <w:p w14:paraId="719212B5" w14:textId="77777777" w:rsidR="007747BE" w:rsidRPr="007747BE" w:rsidRDefault="007747BE" w:rsidP="007747BE">
              <w:pPr>
                <w:tabs>
                  <w:tab w:val="right" w:pos="9019"/>
                </w:tabs>
                <w:spacing w:after="100"/>
                <w:ind w:left="220" w:right="1559"/>
                <w:rPr>
                  <w:noProof/>
                </w:rPr>
              </w:pPr>
              <w:hyperlink w:anchor="_Toc65495858" w:history="1">
                <w:r w:rsidRPr="007747BE">
                  <w:rPr>
                    <w:rFonts w:asciiTheme="minorHAnsi" w:hAnsiTheme="minorHAnsi" w:cstheme="minorHAnsi"/>
                    <w:b/>
                    <w:bCs/>
                    <w:noProof/>
                    <w:color w:val="0000FF"/>
                    <w:u w:val="single"/>
                  </w:rPr>
                  <w:t>XIII. Informacje o sposobie porozumiewania się zamawiającego z Wykonawcami oraz przekazywania oświadczeń lub dokumentów</w:t>
                </w:r>
                <w:r w:rsidRPr="007747BE">
                  <w:rPr>
                    <w:noProof/>
                    <w:webHidden/>
                  </w:rPr>
                  <w:tab/>
                </w:r>
                <w:r w:rsidRPr="007747BE">
                  <w:rPr>
                    <w:noProof/>
                    <w:webHidden/>
                  </w:rPr>
                  <w:fldChar w:fldCharType="begin"/>
                </w:r>
                <w:r w:rsidRPr="007747BE">
                  <w:rPr>
                    <w:noProof/>
                    <w:webHidden/>
                  </w:rPr>
                  <w:instrText xml:space="preserve"> PAGEREF _Toc65495858 \h </w:instrText>
                </w:r>
                <w:r w:rsidRPr="007747BE">
                  <w:rPr>
                    <w:noProof/>
                    <w:webHidden/>
                  </w:rPr>
                </w:r>
                <w:r w:rsidRPr="007747BE">
                  <w:rPr>
                    <w:noProof/>
                    <w:webHidden/>
                  </w:rPr>
                  <w:fldChar w:fldCharType="separate"/>
                </w:r>
                <w:r w:rsidRPr="007747BE">
                  <w:rPr>
                    <w:noProof/>
                    <w:webHidden/>
                  </w:rPr>
                  <w:t>11</w:t>
                </w:r>
                <w:r w:rsidRPr="007747BE">
                  <w:rPr>
                    <w:noProof/>
                    <w:webHidden/>
                  </w:rPr>
                  <w:fldChar w:fldCharType="end"/>
                </w:r>
              </w:hyperlink>
            </w:p>
            <w:p w14:paraId="0BE48E50" w14:textId="77777777" w:rsidR="007747BE" w:rsidRPr="007747BE" w:rsidRDefault="007747BE" w:rsidP="007747BE">
              <w:pPr>
                <w:tabs>
                  <w:tab w:val="right" w:pos="9019"/>
                </w:tabs>
                <w:spacing w:after="100"/>
                <w:ind w:left="220" w:right="1559"/>
                <w:rPr>
                  <w:noProof/>
                </w:rPr>
              </w:pPr>
              <w:hyperlink w:anchor="_Toc65495859" w:history="1">
                <w:r w:rsidRPr="007747BE">
                  <w:rPr>
                    <w:rFonts w:asciiTheme="minorHAnsi" w:hAnsiTheme="minorHAnsi" w:cstheme="minorHAnsi"/>
                    <w:b/>
                    <w:bCs/>
                    <w:noProof/>
                    <w:color w:val="0000FF"/>
                    <w:u w:val="single"/>
                  </w:rPr>
                  <w:t>XIV. Opis sposobu przygotowania ofert oraz dokumentów wymaganych przez Zamawiającego w SWZ</w:t>
                </w:r>
                <w:r w:rsidRPr="007747BE">
                  <w:rPr>
                    <w:noProof/>
                    <w:webHidden/>
                  </w:rPr>
                  <w:tab/>
                  <w:t>20</w:t>
                </w:r>
              </w:hyperlink>
            </w:p>
            <w:p w14:paraId="5A343D8C" w14:textId="77777777" w:rsidR="007747BE" w:rsidRPr="007747BE" w:rsidRDefault="007747BE" w:rsidP="007747BE">
              <w:pPr>
                <w:tabs>
                  <w:tab w:val="right" w:pos="9019"/>
                </w:tabs>
                <w:spacing w:after="100"/>
                <w:ind w:left="220" w:right="1559"/>
                <w:rPr>
                  <w:noProof/>
                </w:rPr>
              </w:pPr>
              <w:hyperlink w:anchor="_Toc65495860" w:history="1">
                <w:r w:rsidRPr="007747BE">
                  <w:rPr>
                    <w:rFonts w:asciiTheme="minorHAnsi" w:hAnsiTheme="minorHAnsi" w:cstheme="minorHAnsi"/>
                    <w:b/>
                    <w:bCs/>
                    <w:noProof/>
                    <w:color w:val="0000FF"/>
                    <w:u w:val="single"/>
                  </w:rPr>
                  <w:t>XV. Sposób obliczania ceny oferty</w:t>
                </w:r>
                <w:r w:rsidRPr="007747BE">
                  <w:rPr>
                    <w:noProof/>
                    <w:webHidden/>
                  </w:rPr>
                  <w:tab/>
                </w:r>
                <w:r w:rsidRPr="007747BE">
                  <w:rPr>
                    <w:noProof/>
                    <w:webHidden/>
                  </w:rPr>
                  <w:fldChar w:fldCharType="begin"/>
                </w:r>
                <w:r w:rsidRPr="007747BE">
                  <w:rPr>
                    <w:noProof/>
                    <w:webHidden/>
                  </w:rPr>
                  <w:instrText xml:space="preserve"> PAGEREF _Toc65495860 \h </w:instrText>
                </w:r>
                <w:r w:rsidRPr="007747BE">
                  <w:rPr>
                    <w:noProof/>
                    <w:webHidden/>
                  </w:rPr>
                </w:r>
                <w:r w:rsidRPr="007747BE">
                  <w:rPr>
                    <w:noProof/>
                    <w:webHidden/>
                  </w:rPr>
                  <w:fldChar w:fldCharType="separate"/>
                </w:r>
                <w:r w:rsidRPr="007747BE">
                  <w:rPr>
                    <w:noProof/>
                    <w:webHidden/>
                  </w:rPr>
                  <w:t>18</w:t>
                </w:r>
                <w:r w:rsidRPr="007747BE">
                  <w:rPr>
                    <w:noProof/>
                    <w:webHidden/>
                  </w:rPr>
                  <w:fldChar w:fldCharType="end"/>
                </w:r>
              </w:hyperlink>
            </w:p>
            <w:p w14:paraId="2129FD53" w14:textId="77777777" w:rsidR="007747BE" w:rsidRPr="007747BE" w:rsidRDefault="007747BE" w:rsidP="007747BE">
              <w:pPr>
                <w:tabs>
                  <w:tab w:val="right" w:pos="9019"/>
                </w:tabs>
                <w:spacing w:after="100"/>
                <w:ind w:left="220" w:right="1559"/>
                <w:rPr>
                  <w:noProof/>
                </w:rPr>
              </w:pPr>
              <w:hyperlink w:anchor="_Toc65495861" w:history="1">
                <w:r w:rsidRPr="007747BE">
                  <w:rPr>
                    <w:rFonts w:asciiTheme="minorHAnsi" w:hAnsiTheme="minorHAnsi" w:cstheme="minorHAnsi"/>
                    <w:b/>
                    <w:bCs/>
                    <w:noProof/>
                    <w:color w:val="0000FF"/>
                    <w:u w:val="single"/>
                  </w:rPr>
                  <w:t>XVI. Wymagania dotyczące wadium</w:t>
                </w:r>
                <w:r w:rsidRPr="007747BE">
                  <w:rPr>
                    <w:noProof/>
                    <w:webHidden/>
                  </w:rPr>
                  <w:tab/>
                </w:r>
                <w:r w:rsidRPr="007747BE">
                  <w:rPr>
                    <w:noProof/>
                    <w:webHidden/>
                  </w:rPr>
                  <w:fldChar w:fldCharType="begin"/>
                </w:r>
                <w:r w:rsidRPr="007747BE">
                  <w:rPr>
                    <w:noProof/>
                    <w:webHidden/>
                  </w:rPr>
                  <w:instrText xml:space="preserve"> PAGEREF _Toc65495861 \h </w:instrText>
                </w:r>
                <w:r w:rsidRPr="007747BE">
                  <w:rPr>
                    <w:noProof/>
                    <w:webHidden/>
                  </w:rPr>
                </w:r>
                <w:r w:rsidRPr="007747BE">
                  <w:rPr>
                    <w:noProof/>
                    <w:webHidden/>
                  </w:rPr>
                  <w:fldChar w:fldCharType="separate"/>
                </w:r>
                <w:r w:rsidRPr="007747BE">
                  <w:rPr>
                    <w:noProof/>
                    <w:webHidden/>
                  </w:rPr>
                  <w:t>19</w:t>
                </w:r>
                <w:r w:rsidRPr="007747BE">
                  <w:rPr>
                    <w:noProof/>
                    <w:webHidden/>
                  </w:rPr>
                  <w:fldChar w:fldCharType="end"/>
                </w:r>
              </w:hyperlink>
            </w:p>
            <w:p w14:paraId="62E82E58" w14:textId="77777777" w:rsidR="007747BE" w:rsidRPr="007747BE" w:rsidRDefault="007747BE" w:rsidP="007747BE">
              <w:pPr>
                <w:tabs>
                  <w:tab w:val="right" w:pos="9019"/>
                </w:tabs>
                <w:spacing w:after="100"/>
                <w:ind w:left="220" w:right="1559"/>
                <w:rPr>
                  <w:noProof/>
                </w:rPr>
              </w:pPr>
              <w:hyperlink w:anchor="_Toc65495862" w:history="1">
                <w:r w:rsidRPr="007747BE">
                  <w:rPr>
                    <w:rFonts w:asciiTheme="minorHAnsi" w:hAnsiTheme="minorHAnsi" w:cstheme="minorHAnsi"/>
                    <w:b/>
                    <w:bCs/>
                    <w:noProof/>
                    <w:color w:val="0000FF"/>
                    <w:u w:val="single"/>
                  </w:rPr>
                  <w:t>XVII. Termin związania ofertą</w:t>
                </w:r>
                <w:r w:rsidRPr="007747BE">
                  <w:rPr>
                    <w:noProof/>
                    <w:webHidden/>
                  </w:rPr>
                  <w:tab/>
                </w:r>
                <w:r w:rsidRPr="007747BE">
                  <w:rPr>
                    <w:noProof/>
                    <w:webHidden/>
                  </w:rPr>
                  <w:fldChar w:fldCharType="begin"/>
                </w:r>
                <w:r w:rsidRPr="007747BE">
                  <w:rPr>
                    <w:noProof/>
                    <w:webHidden/>
                  </w:rPr>
                  <w:instrText xml:space="preserve"> PAGEREF _Toc65495862 \h </w:instrText>
                </w:r>
                <w:r w:rsidRPr="007747BE">
                  <w:rPr>
                    <w:noProof/>
                    <w:webHidden/>
                  </w:rPr>
                </w:r>
                <w:r w:rsidRPr="007747BE">
                  <w:rPr>
                    <w:noProof/>
                    <w:webHidden/>
                  </w:rPr>
                  <w:fldChar w:fldCharType="separate"/>
                </w:r>
                <w:r w:rsidRPr="007747BE">
                  <w:rPr>
                    <w:noProof/>
                    <w:webHidden/>
                  </w:rPr>
                  <w:t>20</w:t>
                </w:r>
                <w:r w:rsidRPr="007747BE">
                  <w:rPr>
                    <w:noProof/>
                    <w:webHidden/>
                  </w:rPr>
                  <w:fldChar w:fldCharType="end"/>
                </w:r>
              </w:hyperlink>
            </w:p>
            <w:p w14:paraId="0046D3F8" w14:textId="77777777" w:rsidR="007747BE" w:rsidRPr="007747BE" w:rsidRDefault="007747BE" w:rsidP="007747BE">
              <w:pPr>
                <w:tabs>
                  <w:tab w:val="right" w:pos="9019"/>
                </w:tabs>
                <w:spacing w:after="100"/>
                <w:ind w:left="220" w:right="1559"/>
                <w:rPr>
                  <w:noProof/>
                </w:rPr>
              </w:pPr>
              <w:hyperlink w:anchor="_Toc65495863" w:history="1">
                <w:r w:rsidRPr="007747BE">
                  <w:rPr>
                    <w:rFonts w:asciiTheme="minorHAnsi" w:hAnsiTheme="minorHAnsi" w:cstheme="minorHAnsi"/>
                    <w:b/>
                    <w:bCs/>
                    <w:noProof/>
                    <w:color w:val="0000FF"/>
                    <w:u w:val="single"/>
                  </w:rPr>
                  <w:t>XVIII. Miejsce, sposób oraz termin składania ofert</w:t>
                </w:r>
                <w:r w:rsidRPr="007747BE">
                  <w:rPr>
                    <w:noProof/>
                    <w:webHidden/>
                  </w:rPr>
                  <w:tab/>
                </w:r>
                <w:r w:rsidRPr="007747BE">
                  <w:rPr>
                    <w:noProof/>
                    <w:webHidden/>
                  </w:rPr>
                  <w:fldChar w:fldCharType="begin"/>
                </w:r>
                <w:r w:rsidRPr="007747BE">
                  <w:rPr>
                    <w:noProof/>
                    <w:webHidden/>
                  </w:rPr>
                  <w:instrText xml:space="preserve"> PAGEREF _Toc65495863 \h </w:instrText>
                </w:r>
                <w:r w:rsidRPr="007747BE">
                  <w:rPr>
                    <w:noProof/>
                    <w:webHidden/>
                  </w:rPr>
                </w:r>
                <w:r w:rsidRPr="007747BE">
                  <w:rPr>
                    <w:noProof/>
                    <w:webHidden/>
                  </w:rPr>
                  <w:fldChar w:fldCharType="separate"/>
                </w:r>
                <w:r w:rsidRPr="007747BE">
                  <w:rPr>
                    <w:noProof/>
                    <w:webHidden/>
                  </w:rPr>
                  <w:t>20</w:t>
                </w:r>
                <w:r w:rsidRPr="007747BE">
                  <w:rPr>
                    <w:noProof/>
                    <w:webHidden/>
                  </w:rPr>
                  <w:fldChar w:fldCharType="end"/>
                </w:r>
              </w:hyperlink>
            </w:p>
            <w:p w14:paraId="383E7715" w14:textId="77777777" w:rsidR="007747BE" w:rsidRPr="007747BE" w:rsidRDefault="007747BE" w:rsidP="007747BE">
              <w:pPr>
                <w:tabs>
                  <w:tab w:val="right" w:pos="9019"/>
                </w:tabs>
                <w:spacing w:after="100"/>
                <w:ind w:left="220" w:right="1559"/>
                <w:rPr>
                  <w:noProof/>
                </w:rPr>
              </w:pPr>
              <w:hyperlink w:anchor="_Toc65495864" w:history="1">
                <w:r w:rsidRPr="007747BE">
                  <w:rPr>
                    <w:rFonts w:asciiTheme="minorHAnsi" w:hAnsiTheme="minorHAnsi" w:cstheme="minorHAnsi"/>
                    <w:b/>
                    <w:bCs/>
                    <w:noProof/>
                    <w:color w:val="0000FF"/>
                    <w:u w:val="single"/>
                  </w:rPr>
                  <w:t>XIX. Otwarcie ofert</w:t>
                </w:r>
                <w:r w:rsidRPr="007747BE">
                  <w:rPr>
                    <w:noProof/>
                    <w:webHidden/>
                  </w:rPr>
                  <w:tab/>
                </w:r>
                <w:r w:rsidRPr="007747BE">
                  <w:rPr>
                    <w:noProof/>
                    <w:webHidden/>
                  </w:rPr>
                  <w:fldChar w:fldCharType="begin"/>
                </w:r>
                <w:r w:rsidRPr="007747BE">
                  <w:rPr>
                    <w:noProof/>
                    <w:webHidden/>
                  </w:rPr>
                  <w:instrText xml:space="preserve"> PAGEREF _Toc65495864 \h </w:instrText>
                </w:r>
                <w:r w:rsidRPr="007747BE">
                  <w:rPr>
                    <w:noProof/>
                    <w:webHidden/>
                  </w:rPr>
                </w:r>
                <w:r w:rsidRPr="007747BE">
                  <w:rPr>
                    <w:noProof/>
                    <w:webHidden/>
                  </w:rPr>
                  <w:fldChar w:fldCharType="separate"/>
                </w:r>
                <w:r w:rsidRPr="007747BE">
                  <w:rPr>
                    <w:noProof/>
                    <w:webHidden/>
                  </w:rPr>
                  <w:t>21</w:t>
                </w:r>
                <w:r w:rsidRPr="007747BE">
                  <w:rPr>
                    <w:noProof/>
                    <w:webHidden/>
                  </w:rPr>
                  <w:fldChar w:fldCharType="end"/>
                </w:r>
              </w:hyperlink>
            </w:p>
            <w:p w14:paraId="4F6B3DFE" w14:textId="77777777" w:rsidR="007747BE" w:rsidRPr="007747BE" w:rsidRDefault="007747BE" w:rsidP="007747BE">
              <w:pPr>
                <w:tabs>
                  <w:tab w:val="right" w:pos="9019"/>
                </w:tabs>
                <w:spacing w:after="100"/>
                <w:ind w:left="220" w:right="1559"/>
                <w:rPr>
                  <w:noProof/>
                </w:rPr>
              </w:pPr>
              <w:hyperlink w:anchor="_Toc65495865" w:history="1">
                <w:r w:rsidRPr="007747BE">
                  <w:rPr>
                    <w:rFonts w:asciiTheme="minorHAnsi" w:hAnsiTheme="minorHAnsi" w:cstheme="minorHAnsi"/>
                    <w:b/>
                    <w:bCs/>
                    <w:noProof/>
                    <w:color w:val="0000FF"/>
                    <w:u w:val="single"/>
                  </w:rPr>
                  <w:t>XX. Opis kryteriów oceny ofert wraz z podaniem wag tych kryteriów i sposobu oceny ofert</w:t>
                </w:r>
                <w:r w:rsidRPr="007747BE">
                  <w:rPr>
                    <w:noProof/>
                    <w:webHidden/>
                  </w:rPr>
                  <w:tab/>
                </w:r>
                <w:r w:rsidRPr="007747BE">
                  <w:rPr>
                    <w:noProof/>
                    <w:webHidden/>
                  </w:rPr>
                  <w:fldChar w:fldCharType="begin"/>
                </w:r>
                <w:r w:rsidRPr="007747BE">
                  <w:rPr>
                    <w:noProof/>
                    <w:webHidden/>
                  </w:rPr>
                  <w:instrText xml:space="preserve"> PAGEREF _Toc65495865 \h </w:instrText>
                </w:r>
                <w:r w:rsidRPr="007747BE">
                  <w:rPr>
                    <w:noProof/>
                    <w:webHidden/>
                  </w:rPr>
                </w:r>
                <w:r w:rsidRPr="007747BE">
                  <w:rPr>
                    <w:noProof/>
                    <w:webHidden/>
                  </w:rPr>
                  <w:fldChar w:fldCharType="separate"/>
                </w:r>
                <w:r w:rsidRPr="007747BE">
                  <w:rPr>
                    <w:noProof/>
                    <w:webHidden/>
                  </w:rPr>
                  <w:t>21</w:t>
                </w:r>
                <w:r w:rsidRPr="007747BE">
                  <w:rPr>
                    <w:noProof/>
                    <w:webHidden/>
                  </w:rPr>
                  <w:fldChar w:fldCharType="end"/>
                </w:r>
              </w:hyperlink>
            </w:p>
            <w:p w14:paraId="60360792" w14:textId="77777777" w:rsidR="007747BE" w:rsidRPr="007747BE" w:rsidRDefault="007747BE" w:rsidP="007747BE">
              <w:pPr>
                <w:tabs>
                  <w:tab w:val="right" w:pos="9019"/>
                </w:tabs>
                <w:spacing w:after="100"/>
                <w:ind w:left="220" w:right="1559"/>
                <w:rPr>
                  <w:noProof/>
                </w:rPr>
              </w:pPr>
              <w:hyperlink w:anchor="_Toc65495866" w:history="1">
                <w:r w:rsidRPr="007747BE">
                  <w:rPr>
                    <w:rFonts w:asciiTheme="minorHAnsi" w:hAnsiTheme="minorHAnsi" w:cstheme="minorHAnsi"/>
                    <w:b/>
                    <w:bCs/>
                    <w:noProof/>
                    <w:color w:val="0000FF"/>
                    <w:u w:val="single"/>
                  </w:rPr>
                  <w:t>XXI. Wymagania dotyczące zabezpieczenia należytego wykonania umowy.</w:t>
                </w:r>
                <w:r w:rsidRPr="007747BE">
                  <w:rPr>
                    <w:noProof/>
                    <w:webHidden/>
                  </w:rPr>
                  <w:tab/>
                </w:r>
                <w:r w:rsidRPr="007747BE">
                  <w:rPr>
                    <w:noProof/>
                    <w:webHidden/>
                  </w:rPr>
                  <w:fldChar w:fldCharType="begin"/>
                </w:r>
                <w:r w:rsidRPr="007747BE">
                  <w:rPr>
                    <w:noProof/>
                    <w:webHidden/>
                  </w:rPr>
                  <w:instrText xml:space="preserve"> PAGEREF _Toc65495866 \h </w:instrText>
                </w:r>
                <w:r w:rsidRPr="007747BE">
                  <w:rPr>
                    <w:noProof/>
                    <w:webHidden/>
                  </w:rPr>
                </w:r>
                <w:r w:rsidRPr="007747BE">
                  <w:rPr>
                    <w:noProof/>
                    <w:webHidden/>
                  </w:rPr>
                  <w:fldChar w:fldCharType="separate"/>
                </w:r>
                <w:r w:rsidRPr="007747BE">
                  <w:rPr>
                    <w:noProof/>
                    <w:webHidden/>
                  </w:rPr>
                  <w:t>23</w:t>
                </w:r>
                <w:r w:rsidRPr="007747BE">
                  <w:rPr>
                    <w:noProof/>
                    <w:webHidden/>
                  </w:rPr>
                  <w:fldChar w:fldCharType="end"/>
                </w:r>
              </w:hyperlink>
            </w:p>
            <w:p w14:paraId="13CD6520" w14:textId="77777777" w:rsidR="007747BE" w:rsidRPr="007747BE" w:rsidRDefault="007747BE" w:rsidP="007747BE">
              <w:pPr>
                <w:tabs>
                  <w:tab w:val="right" w:pos="9019"/>
                </w:tabs>
                <w:spacing w:after="100"/>
                <w:ind w:left="220" w:right="1559"/>
                <w:rPr>
                  <w:noProof/>
                </w:rPr>
              </w:pPr>
              <w:hyperlink w:anchor="_Toc65495867" w:history="1">
                <w:r w:rsidRPr="007747BE">
                  <w:rPr>
                    <w:rFonts w:asciiTheme="minorHAnsi" w:hAnsiTheme="minorHAnsi" w:cstheme="minorHAnsi"/>
                    <w:b/>
                    <w:bCs/>
                    <w:noProof/>
                    <w:color w:val="0000FF"/>
                    <w:u w:val="single"/>
                  </w:rPr>
                  <w:t>XXII. Informacje o formalnościach, jakie powinny być dopełnione po wyborze oferty w celu zawarcia umowy</w:t>
                </w:r>
                <w:r w:rsidRPr="007747BE">
                  <w:rPr>
                    <w:noProof/>
                    <w:webHidden/>
                  </w:rPr>
                  <w:tab/>
                </w:r>
                <w:r w:rsidRPr="007747BE">
                  <w:rPr>
                    <w:noProof/>
                    <w:webHidden/>
                  </w:rPr>
                  <w:fldChar w:fldCharType="begin"/>
                </w:r>
                <w:r w:rsidRPr="007747BE">
                  <w:rPr>
                    <w:noProof/>
                    <w:webHidden/>
                  </w:rPr>
                  <w:instrText xml:space="preserve"> PAGEREF _Toc65495867 \h </w:instrText>
                </w:r>
                <w:r w:rsidRPr="007747BE">
                  <w:rPr>
                    <w:noProof/>
                    <w:webHidden/>
                  </w:rPr>
                </w:r>
                <w:r w:rsidRPr="007747BE">
                  <w:rPr>
                    <w:noProof/>
                    <w:webHidden/>
                  </w:rPr>
                  <w:fldChar w:fldCharType="separate"/>
                </w:r>
                <w:r w:rsidRPr="007747BE">
                  <w:rPr>
                    <w:noProof/>
                    <w:webHidden/>
                  </w:rPr>
                  <w:t>23</w:t>
                </w:r>
                <w:r w:rsidRPr="007747BE">
                  <w:rPr>
                    <w:noProof/>
                    <w:webHidden/>
                  </w:rPr>
                  <w:fldChar w:fldCharType="end"/>
                </w:r>
              </w:hyperlink>
            </w:p>
            <w:p w14:paraId="49AD447B" w14:textId="77777777" w:rsidR="007747BE" w:rsidRPr="007747BE" w:rsidRDefault="007747BE" w:rsidP="007747BE">
              <w:pPr>
                <w:tabs>
                  <w:tab w:val="right" w:pos="9019"/>
                </w:tabs>
                <w:spacing w:after="100"/>
                <w:ind w:left="220" w:right="1559"/>
                <w:rPr>
                  <w:noProof/>
                </w:rPr>
              </w:pPr>
              <w:hyperlink w:anchor="_Toc65495868" w:history="1">
                <w:r w:rsidRPr="007747BE">
                  <w:rPr>
                    <w:rFonts w:asciiTheme="minorHAnsi" w:hAnsiTheme="minorHAnsi" w:cstheme="minorHAnsi"/>
                    <w:b/>
                    <w:bCs/>
                    <w:noProof/>
                    <w:color w:val="0000FF"/>
                    <w:u w:val="single"/>
                  </w:rPr>
                  <w:t>XXIII. Informacje o treści zawieranej umowy oraz możliwości jej zmiany</w:t>
                </w:r>
                <w:r w:rsidRPr="007747BE">
                  <w:rPr>
                    <w:noProof/>
                    <w:webHidden/>
                  </w:rPr>
                  <w:tab/>
                </w:r>
                <w:r w:rsidRPr="007747BE">
                  <w:rPr>
                    <w:noProof/>
                    <w:webHidden/>
                  </w:rPr>
                  <w:fldChar w:fldCharType="begin"/>
                </w:r>
                <w:r w:rsidRPr="007747BE">
                  <w:rPr>
                    <w:noProof/>
                    <w:webHidden/>
                  </w:rPr>
                  <w:instrText xml:space="preserve"> PAGEREF _Toc65495868 \h </w:instrText>
                </w:r>
                <w:r w:rsidRPr="007747BE">
                  <w:rPr>
                    <w:noProof/>
                    <w:webHidden/>
                  </w:rPr>
                </w:r>
                <w:r w:rsidRPr="007747BE">
                  <w:rPr>
                    <w:noProof/>
                    <w:webHidden/>
                  </w:rPr>
                  <w:fldChar w:fldCharType="separate"/>
                </w:r>
                <w:r w:rsidRPr="007747BE">
                  <w:rPr>
                    <w:noProof/>
                    <w:webHidden/>
                  </w:rPr>
                  <w:t>24</w:t>
                </w:r>
                <w:r w:rsidRPr="007747BE">
                  <w:rPr>
                    <w:noProof/>
                    <w:webHidden/>
                  </w:rPr>
                  <w:fldChar w:fldCharType="end"/>
                </w:r>
              </w:hyperlink>
            </w:p>
            <w:p w14:paraId="172903F1" w14:textId="77777777" w:rsidR="007747BE" w:rsidRPr="007747BE" w:rsidRDefault="007747BE" w:rsidP="007747BE">
              <w:pPr>
                <w:tabs>
                  <w:tab w:val="right" w:pos="9019"/>
                </w:tabs>
                <w:spacing w:after="100"/>
                <w:ind w:left="220" w:right="1559"/>
                <w:rPr>
                  <w:noProof/>
                </w:rPr>
              </w:pPr>
              <w:hyperlink w:anchor="_Toc65495869" w:history="1">
                <w:r w:rsidRPr="007747BE">
                  <w:rPr>
                    <w:rFonts w:asciiTheme="minorHAnsi" w:hAnsiTheme="minorHAnsi" w:cstheme="minorHAnsi"/>
                    <w:b/>
                    <w:bCs/>
                    <w:noProof/>
                    <w:color w:val="0000FF"/>
                    <w:u w:val="single"/>
                  </w:rPr>
                  <w:t>XXIV. Pouczenie o środkach ochrony prawnej przysługujących Wykonawcy</w:t>
                </w:r>
                <w:r w:rsidRPr="007747BE">
                  <w:rPr>
                    <w:noProof/>
                    <w:webHidden/>
                  </w:rPr>
                  <w:tab/>
                </w:r>
                <w:r w:rsidRPr="007747BE">
                  <w:rPr>
                    <w:noProof/>
                    <w:webHidden/>
                  </w:rPr>
                  <w:fldChar w:fldCharType="begin"/>
                </w:r>
                <w:r w:rsidRPr="007747BE">
                  <w:rPr>
                    <w:noProof/>
                    <w:webHidden/>
                  </w:rPr>
                  <w:instrText xml:space="preserve"> PAGEREF _Toc65495869 \h </w:instrText>
                </w:r>
                <w:r w:rsidRPr="007747BE">
                  <w:rPr>
                    <w:noProof/>
                    <w:webHidden/>
                  </w:rPr>
                </w:r>
                <w:r w:rsidRPr="007747BE">
                  <w:rPr>
                    <w:noProof/>
                    <w:webHidden/>
                  </w:rPr>
                  <w:fldChar w:fldCharType="separate"/>
                </w:r>
                <w:r w:rsidRPr="007747BE">
                  <w:rPr>
                    <w:noProof/>
                    <w:webHidden/>
                  </w:rPr>
                  <w:t>24</w:t>
                </w:r>
                <w:r w:rsidRPr="007747BE">
                  <w:rPr>
                    <w:noProof/>
                    <w:webHidden/>
                  </w:rPr>
                  <w:fldChar w:fldCharType="end"/>
                </w:r>
              </w:hyperlink>
            </w:p>
            <w:p w14:paraId="1B89058D" w14:textId="77777777" w:rsidR="007747BE" w:rsidRPr="007747BE" w:rsidRDefault="007747BE" w:rsidP="007747BE">
              <w:pPr>
                <w:tabs>
                  <w:tab w:val="right" w:pos="9019"/>
                </w:tabs>
                <w:spacing w:after="100"/>
                <w:ind w:left="220" w:right="1559"/>
                <w:rPr>
                  <w:noProof/>
                </w:rPr>
              </w:pPr>
              <w:hyperlink w:anchor="_Toc65495870" w:history="1">
                <w:r w:rsidRPr="007747BE">
                  <w:rPr>
                    <w:rFonts w:asciiTheme="minorHAnsi" w:hAnsiTheme="minorHAnsi" w:cstheme="minorHAnsi"/>
                    <w:b/>
                    <w:bCs/>
                    <w:noProof/>
                    <w:color w:val="0000FF"/>
                    <w:u w:val="single"/>
                  </w:rPr>
                  <w:t>XXV. Spis załączników</w:t>
                </w:r>
                <w:r w:rsidRPr="007747BE">
                  <w:rPr>
                    <w:noProof/>
                    <w:webHidden/>
                  </w:rPr>
                  <w:tab/>
                </w:r>
                <w:r w:rsidRPr="007747BE">
                  <w:rPr>
                    <w:noProof/>
                    <w:webHidden/>
                  </w:rPr>
                  <w:fldChar w:fldCharType="begin"/>
                </w:r>
                <w:r w:rsidRPr="007747BE">
                  <w:rPr>
                    <w:noProof/>
                    <w:webHidden/>
                  </w:rPr>
                  <w:instrText xml:space="preserve"> PAGEREF _Toc65495870 \h </w:instrText>
                </w:r>
                <w:r w:rsidRPr="007747BE">
                  <w:rPr>
                    <w:noProof/>
                    <w:webHidden/>
                  </w:rPr>
                </w:r>
                <w:r w:rsidRPr="007747BE">
                  <w:rPr>
                    <w:noProof/>
                    <w:webHidden/>
                  </w:rPr>
                  <w:fldChar w:fldCharType="separate"/>
                </w:r>
                <w:r w:rsidRPr="007747BE">
                  <w:rPr>
                    <w:noProof/>
                    <w:webHidden/>
                  </w:rPr>
                  <w:t>25</w:t>
                </w:r>
                <w:r w:rsidRPr="007747BE">
                  <w:rPr>
                    <w:noProof/>
                    <w:webHidden/>
                  </w:rPr>
                  <w:fldChar w:fldCharType="end"/>
                </w:r>
              </w:hyperlink>
            </w:p>
            <w:p w14:paraId="72A6B342" w14:textId="77777777" w:rsidR="007747BE" w:rsidRPr="007747BE" w:rsidRDefault="007747BE" w:rsidP="007747BE">
              <w:pPr>
                <w:tabs>
                  <w:tab w:val="right" w:pos="9025"/>
                </w:tabs>
                <w:spacing w:line="319" w:lineRule="auto"/>
                <w:rPr>
                  <w:rFonts w:asciiTheme="minorHAnsi" w:hAnsiTheme="minorHAnsi" w:cstheme="minorHAnsi"/>
                  <w:noProof/>
                </w:rPr>
              </w:pPr>
              <w:r w:rsidRPr="007747BE">
                <w:rPr>
                  <w:rFonts w:asciiTheme="minorHAnsi" w:hAnsiTheme="minorHAnsi" w:cstheme="minorHAnsi"/>
                  <w:noProof/>
                </w:rPr>
                <w:fldChar w:fldCharType="end"/>
              </w:r>
            </w:p>
          </w:sdtContent>
        </w:sdt>
        <w:p w14:paraId="0037DE4C" w14:textId="77777777" w:rsidR="007747BE" w:rsidRPr="007747BE" w:rsidRDefault="007747BE" w:rsidP="007747BE">
          <w:pPr>
            <w:tabs>
              <w:tab w:val="right" w:pos="9025"/>
            </w:tabs>
            <w:spacing w:line="319" w:lineRule="auto"/>
            <w:rPr>
              <w:rFonts w:asciiTheme="minorHAnsi" w:hAnsiTheme="minorHAnsi" w:cstheme="minorHAnsi"/>
            </w:rPr>
          </w:pPr>
          <w:r w:rsidRPr="007747BE">
            <w:rPr>
              <w:rFonts w:asciiTheme="minorHAnsi" w:hAnsiTheme="minorHAnsi" w:cstheme="minorHAnsi"/>
            </w:rPr>
            <w:fldChar w:fldCharType="end"/>
          </w:r>
        </w:p>
      </w:sdtContent>
    </w:sdt>
    <w:bookmarkEnd w:id="5" w:displacedByCustomXml="prev"/>
    <w:bookmarkStart w:id="6" w:name="_Toc65495843" w:displacedByCustomXml="prev"/>
    <w:p w14:paraId="7A57ABB3" w14:textId="77777777" w:rsidR="007747BE" w:rsidRPr="007747BE" w:rsidRDefault="007747BE" w:rsidP="007747BE">
      <w:pPr>
        <w:tabs>
          <w:tab w:val="right" w:pos="9025"/>
        </w:tabs>
        <w:spacing w:line="319" w:lineRule="auto"/>
        <w:rPr>
          <w:rFonts w:asciiTheme="minorHAnsi" w:hAnsiTheme="minorHAnsi" w:cstheme="minorHAnsi"/>
          <w:b/>
          <w:bCs/>
          <w:sz w:val="24"/>
          <w:szCs w:val="24"/>
        </w:rPr>
      </w:pPr>
    </w:p>
    <w:p w14:paraId="1062E4AC" w14:textId="77777777" w:rsidR="007747BE" w:rsidRPr="007747BE" w:rsidRDefault="007747BE" w:rsidP="007747BE">
      <w:pPr>
        <w:tabs>
          <w:tab w:val="right" w:pos="9025"/>
        </w:tabs>
        <w:spacing w:line="319" w:lineRule="auto"/>
        <w:rPr>
          <w:rFonts w:asciiTheme="minorHAnsi" w:hAnsiTheme="minorHAnsi" w:cstheme="minorHAnsi"/>
          <w:b/>
          <w:bCs/>
          <w:sz w:val="24"/>
          <w:szCs w:val="24"/>
        </w:rPr>
      </w:pPr>
    </w:p>
    <w:p w14:paraId="3CEB58E6" w14:textId="77777777" w:rsidR="007747BE" w:rsidRPr="007747BE" w:rsidRDefault="007747BE" w:rsidP="007747BE">
      <w:pPr>
        <w:tabs>
          <w:tab w:val="right" w:pos="9025"/>
        </w:tabs>
        <w:spacing w:line="319" w:lineRule="auto"/>
        <w:rPr>
          <w:rFonts w:asciiTheme="minorHAnsi" w:hAnsiTheme="minorHAnsi" w:cstheme="minorHAnsi"/>
          <w:b/>
          <w:bCs/>
          <w:sz w:val="24"/>
          <w:szCs w:val="24"/>
        </w:rPr>
      </w:pPr>
    </w:p>
    <w:p w14:paraId="2BBE5529" w14:textId="77777777" w:rsidR="007747BE" w:rsidRPr="007747BE" w:rsidRDefault="007747BE" w:rsidP="007747BE">
      <w:pPr>
        <w:tabs>
          <w:tab w:val="right" w:pos="9025"/>
        </w:tabs>
        <w:spacing w:line="319" w:lineRule="auto"/>
        <w:rPr>
          <w:rFonts w:asciiTheme="minorHAnsi" w:hAnsiTheme="minorHAnsi" w:cstheme="minorHAnsi"/>
          <w:b/>
          <w:bCs/>
          <w:sz w:val="24"/>
          <w:szCs w:val="24"/>
        </w:rPr>
      </w:pPr>
    </w:p>
    <w:p w14:paraId="3FD5C50F" w14:textId="77777777" w:rsidR="007747BE" w:rsidRPr="007747BE" w:rsidRDefault="007747BE" w:rsidP="007747BE">
      <w:pPr>
        <w:tabs>
          <w:tab w:val="right" w:pos="9025"/>
        </w:tabs>
        <w:spacing w:line="319" w:lineRule="auto"/>
        <w:rPr>
          <w:rFonts w:asciiTheme="minorHAnsi" w:hAnsiTheme="minorHAnsi" w:cstheme="minorHAnsi"/>
        </w:rPr>
      </w:pPr>
      <w:r w:rsidRPr="007747BE">
        <w:rPr>
          <w:rFonts w:asciiTheme="minorHAnsi" w:hAnsiTheme="minorHAnsi" w:cstheme="minorHAnsi"/>
          <w:b/>
          <w:bCs/>
          <w:sz w:val="24"/>
          <w:szCs w:val="24"/>
        </w:rPr>
        <w:t>I. Nazwa oraz adres Zamawiającego</w:t>
      </w:r>
      <w:bookmarkEnd w:id="6"/>
    </w:p>
    <w:p w14:paraId="06F5AF03" w14:textId="77777777" w:rsidR="007747BE" w:rsidRPr="007747BE" w:rsidRDefault="007747BE" w:rsidP="007747BE">
      <w:pPr>
        <w:spacing w:line="319" w:lineRule="auto"/>
        <w:jc w:val="both"/>
        <w:rPr>
          <w:rFonts w:asciiTheme="minorHAnsi" w:eastAsia="Times New Roman" w:hAnsiTheme="minorHAnsi" w:cstheme="minorHAnsi"/>
        </w:rPr>
      </w:pPr>
      <w:r w:rsidRPr="007747BE">
        <w:rPr>
          <w:rFonts w:asciiTheme="minorHAnsi" w:eastAsia="Times New Roman" w:hAnsiTheme="minorHAnsi" w:cstheme="minorHAnsi"/>
        </w:rPr>
        <w:t xml:space="preserve">Strona Zamawiająca: </w:t>
      </w:r>
      <w:r w:rsidRPr="007747BE">
        <w:rPr>
          <w:rFonts w:asciiTheme="minorHAnsi" w:eastAsia="Times New Roman" w:hAnsiTheme="minorHAnsi" w:cstheme="minorHAnsi"/>
        </w:rPr>
        <w:tab/>
      </w:r>
      <w:r w:rsidRPr="007747BE">
        <w:rPr>
          <w:rFonts w:asciiTheme="minorHAnsi" w:eastAsia="Times New Roman" w:hAnsiTheme="minorHAnsi" w:cstheme="minorHAnsi"/>
        </w:rPr>
        <w:tab/>
        <w:t>Gmina Dopiewo</w:t>
      </w:r>
    </w:p>
    <w:p w14:paraId="1A47C269" w14:textId="77777777" w:rsidR="007747BE" w:rsidRPr="007747BE" w:rsidRDefault="007747BE" w:rsidP="007747BE">
      <w:pPr>
        <w:spacing w:line="319" w:lineRule="auto"/>
        <w:ind w:left="2880" w:hanging="2880"/>
        <w:jc w:val="both"/>
        <w:rPr>
          <w:rFonts w:asciiTheme="minorHAnsi" w:eastAsia="Times New Roman" w:hAnsiTheme="minorHAnsi" w:cstheme="minorHAnsi"/>
        </w:rPr>
      </w:pPr>
      <w:r w:rsidRPr="007747BE">
        <w:rPr>
          <w:rFonts w:asciiTheme="minorHAnsi" w:eastAsia="Times New Roman" w:hAnsiTheme="minorHAnsi" w:cstheme="minorHAnsi"/>
        </w:rPr>
        <w:t xml:space="preserve">Adres siedziby: </w:t>
      </w:r>
      <w:r w:rsidRPr="007747BE">
        <w:rPr>
          <w:rFonts w:asciiTheme="minorHAnsi" w:eastAsia="Times New Roman" w:hAnsiTheme="minorHAnsi" w:cstheme="minorHAnsi"/>
        </w:rPr>
        <w:tab/>
        <w:t>ul. Leśna 1c, 62-070 Dopiewo, pow. poznański, woj. wielkopolskie</w:t>
      </w:r>
    </w:p>
    <w:p w14:paraId="4DF9F216" w14:textId="77777777" w:rsidR="007747BE" w:rsidRPr="007747BE" w:rsidRDefault="007747BE" w:rsidP="007747BE">
      <w:pPr>
        <w:spacing w:line="319" w:lineRule="auto"/>
        <w:jc w:val="both"/>
        <w:rPr>
          <w:rFonts w:asciiTheme="minorHAnsi" w:eastAsia="Times New Roman" w:hAnsiTheme="minorHAnsi" w:cstheme="minorHAnsi"/>
        </w:rPr>
      </w:pPr>
      <w:r w:rsidRPr="007747BE">
        <w:rPr>
          <w:rFonts w:asciiTheme="minorHAnsi" w:eastAsia="Times New Roman" w:hAnsiTheme="minorHAnsi" w:cstheme="minorHAnsi"/>
        </w:rPr>
        <w:t xml:space="preserve">REGON: </w:t>
      </w:r>
      <w:r w:rsidRPr="007747BE">
        <w:rPr>
          <w:rFonts w:asciiTheme="minorHAnsi" w:eastAsia="Times New Roman" w:hAnsiTheme="minorHAnsi" w:cstheme="minorHAnsi"/>
        </w:rPr>
        <w:tab/>
      </w:r>
      <w:r w:rsidRPr="007747BE">
        <w:rPr>
          <w:rFonts w:asciiTheme="minorHAnsi" w:eastAsia="Times New Roman" w:hAnsiTheme="minorHAnsi" w:cstheme="minorHAnsi"/>
        </w:rPr>
        <w:tab/>
      </w:r>
      <w:r w:rsidRPr="007747BE">
        <w:rPr>
          <w:rFonts w:asciiTheme="minorHAnsi" w:eastAsia="Times New Roman" w:hAnsiTheme="minorHAnsi" w:cstheme="minorHAnsi"/>
        </w:rPr>
        <w:tab/>
        <w:t>631258738</w:t>
      </w:r>
    </w:p>
    <w:p w14:paraId="08C91BD3" w14:textId="77777777" w:rsidR="007747BE" w:rsidRPr="007747BE" w:rsidRDefault="007747BE" w:rsidP="007747BE">
      <w:pPr>
        <w:spacing w:line="319" w:lineRule="auto"/>
        <w:jc w:val="both"/>
        <w:rPr>
          <w:rFonts w:asciiTheme="minorHAnsi" w:eastAsia="Times New Roman" w:hAnsiTheme="minorHAnsi" w:cstheme="minorHAnsi"/>
        </w:rPr>
      </w:pPr>
      <w:r w:rsidRPr="007747BE">
        <w:rPr>
          <w:rFonts w:asciiTheme="minorHAnsi" w:eastAsia="Times New Roman" w:hAnsiTheme="minorHAnsi" w:cstheme="minorHAnsi"/>
        </w:rPr>
        <w:t>NIP:</w:t>
      </w:r>
      <w:r w:rsidRPr="007747BE">
        <w:rPr>
          <w:rFonts w:asciiTheme="minorHAnsi" w:eastAsia="Times New Roman" w:hAnsiTheme="minorHAnsi" w:cstheme="minorHAnsi"/>
        </w:rPr>
        <w:tab/>
      </w:r>
      <w:r w:rsidRPr="007747BE">
        <w:rPr>
          <w:rFonts w:asciiTheme="minorHAnsi" w:eastAsia="Times New Roman" w:hAnsiTheme="minorHAnsi" w:cstheme="minorHAnsi"/>
        </w:rPr>
        <w:tab/>
      </w:r>
      <w:r w:rsidRPr="007747BE">
        <w:rPr>
          <w:rFonts w:asciiTheme="minorHAnsi" w:eastAsia="Times New Roman" w:hAnsiTheme="minorHAnsi" w:cstheme="minorHAnsi"/>
        </w:rPr>
        <w:tab/>
      </w:r>
      <w:r w:rsidRPr="007747BE">
        <w:rPr>
          <w:rFonts w:asciiTheme="minorHAnsi" w:eastAsia="Times New Roman" w:hAnsiTheme="minorHAnsi" w:cstheme="minorHAnsi"/>
        </w:rPr>
        <w:tab/>
        <w:t>7773133416</w:t>
      </w:r>
    </w:p>
    <w:p w14:paraId="263D1B5C" w14:textId="77777777" w:rsidR="007747BE" w:rsidRPr="007747BE" w:rsidRDefault="007747BE" w:rsidP="007747BE">
      <w:pPr>
        <w:spacing w:line="319" w:lineRule="auto"/>
        <w:jc w:val="both"/>
        <w:rPr>
          <w:rFonts w:asciiTheme="minorHAnsi" w:eastAsia="Times New Roman" w:hAnsiTheme="minorHAnsi" w:cstheme="minorHAnsi"/>
        </w:rPr>
      </w:pPr>
      <w:r w:rsidRPr="007747BE">
        <w:rPr>
          <w:rFonts w:asciiTheme="minorHAnsi" w:eastAsia="Times New Roman" w:hAnsiTheme="minorHAnsi" w:cstheme="minorHAnsi"/>
        </w:rPr>
        <w:t>Telefon:</w:t>
      </w:r>
      <w:r w:rsidRPr="007747BE">
        <w:rPr>
          <w:rFonts w:asciiTheme="minorHAnsi" w:eastAsia="Times New Roman" w:hAnsiTheme="minorHAnsi" w:cstheme="minorHAnsi"/>
        </w:rPr>
        <w:tab/>
      </w:r>
      <w:r w:rsidRPr="007747BE">
        <w:rPr>
          <w:rFonts w:asciiTheme="minorHAnsi" w:eastAsia="Times New Roman" w:hAnsiTheme="minorHAnsi" w:cstheme="minorHAnsi"/>
        </w:rPr>
        <w:tab/>
      </w:r>
      <w:r w:rsidRPr="007747BE">
        <w:rPr>
          <w:rFonts w:asciiTheme="minorHAnsi" w:eastAsia="Times New Roman" w:hAnsiTheme="minorHAnsi" w:cstheme="minorHAnsi"/>
        </w:rPr>
        <w:tab/>
        <w:t>61 8148 331</w:t>
      </w:r>
    </w:p>
    <w:p w14:paraId="114F6A9F" w14:textId="77777777" w:rsidR="007747BE" w:rsidRPr="007747BE" w:rsidRDefault="007747BE" w:rsidP="007747BE">
      <w:pPr>
        <w:spacing w:line="319" w:lineRule="auto"/>
        <w:jc w:val="both"/>
        <w:rPr>
          <w:rFonts w:asciiTheme="minorHAnsi" w:eastAsia="Times New Roman" w:hAnsiTheme="minorHAnsi" w:cstheme="minorHAnsi"/>
        </w:rPr>
      </w:pPr>
      <w:r w:rsidRPr="007747BE">
        <w:rPr>
          <w:rFonts w:asciiTheme="minorHAnsi" w:eastAsia="Times New Roman" w:hAnsiTheme="minorHAnsi" w:cstheme="minorHAnsi"/>
        </w:rPr>
        <w:t xml:space="preserve">Faks:  </w:t>
      </w:r>
      <w:r w:rsidRPr="007747BE">
        <w:rPr>
          <w:rFonts w:asciiTheme="minorHAnsi" w:eastAsia="Times New Roman" w:hAnsiTheme="minorHAnsi" w:cstheme="minorHAnsi"/>
        </w:rPr>
        <w:tab/>
      </w:r>
      <w:r w:rsidRPr="007747BE">
        <w:rPr>
          <w:rFonts w:asciiTheme="minorHAnsi" w:eastAsia="Times New Roman" w:hAnsiTheme="minorHAnsi" w:cstheme="minorHAnsi"/>
        </w:rPr>
        <w:tab/>
      </w:r>
      <w:r w:rsidRPr="007747BE">
        <w:rPr>
          <w:rFonts w:asciiTheme="minorHAnsi" w:eastAsia="Times New Roman" w:hAnsiTheme="minorHAnsi" w:cstheme="minorHAnsi"/>
        </w:rPr>
        <w:tab/>
      </w:r>
      <w:r w:rsidRPr="007747BE">
        <w:rPr>
          <w:rFonts w:asciiTheme="minorHAnsi" w:eastAsia="Times New Roman" w:hAnsiTheme="minorHAnsi" w:cstheme="minorHAnsi"/>
        </w:rPr>
        <w:tab/>
        <w:t>61 8148 092</w:t>
      </w:r>
    </w:p>
    <w:p w14:paraId="2EBA1334" w14:textId="77777777" w:rsidR="007747BE" w:rsidRPr="007747BE" w:rsidRDefault="007747BE" w:rsidP="007747BE">
      <w:pPr>
        <w:spacing w:line="319" w:lineRule="auto"/>
        <w:jc w:val="both"/>
        <w:rPr>
          <w:rFonts w:asciiTheme="minorHAnsi" w:hAnsiTheme="minorHAnsi" w:cstheme="minorHAnsi"/>
        </w:rPr>
      </w:pPr>
      <w:r w:rsidRPr="007747BE">
        <w:rPr>
          <w:rFonts w:asciiTheme="minorHAnsi" w:eastAsia="Times New Roman" w:hAnsiTheme="minorHAnsi" w:cstheme="minorHAnsi"/>
        </w:rPr>
        <w:t>Adres strony prowadzonego postępowania:</w:t>
      </w:r>
      <w:r w:rsidRPr="007747BE">
        <w:rPr>
          <w:rFonts w:asciiTheme="minorHAnsi" w:hAnsiTheme="minorHAnsi" w:cstheme="minorHAnsi"/>
        </w:rPr>
        <w:t xml:space="preserve"> </w:t>
      </w:r>
      <w:bookmarkStart w:id="7" w:name="_Hlk63156686"/>
      <w:r w:rsidRPr="007747BE">
        <w:rPr>
          <w:rFonts w:asciiTheme="minorHAnsi" w:hAnsiTheme="minorHAnsi" w:cstheme="minorHAnsi"/>
        </w:rPr>
        <w:fldChar w:fldCharType="begin"/>
      </w:r>
      <w:r w:rsidRPr="007747BE">
        <w:rPr>
          <w:rFonts w:asciiTheme="minorHAnsi" w:hAnsiTheme="minorHAnsi" w:cstheme="minorHAnsi"/>
        </w:rPr>
        <w:instrText xml:space="preserve"> HYPERLINK "https://platformazakupowa.pl/pn/dopiewo" </w:instrText>
      </w:r>
      <w:r w:rsidRPr="007747BE">
        <w:rPr>
          <w:rFonts w:asciiTheme="minorHAnsi" w:hAnsiTheme="minorHAnsi" w:cstheme="minorHAnsi"/>
        </w:rPr>
      </w:r>
      <w:r w:rsidRPr="007747BE">
        <w:rPr>
          <w:rFonts w:asciiTheme="minorHAnsi" w:hAnsiTheme="minorHAnsi" w:cstheme="minorHAnsi"/>
        </w:rPr>
        <w:fldChar w:fldCharType="separate"/>
      </w:r>
      <w:r w:rsidRPr="007747BE">
        <w:rPr>
          <w:rFonts w:asciiTheme="minorHAnsi" w:hAnsiTheme="minorHAnsi" w:cstheme="minorHAnsi"/>
          <w:color w:val="0000FF"/>
          <w:u w:val="single"/>
        </w:rPr>
        <w:t>https://platformazakupowa.pl/pn/dopiewo</w:t>
      </w:r>
      <w:r w:rsidRPr="007747BE">
        <w:rPr>
          <w:rFonts w:asciiTheme="minorHAnsi" w:hAnsiTheme="minorHAnsi" w:cstheme="minorHAnsi"/>
        </w:rPr>
        <w:fldChar w:fldCharType="end"/>
      </w:r>
    </w:p>
    <w:bookmarkEnd w:id="7"/>
    <w:p w14:paraId="337F89A2" w14:textId="77777777" w:rsidR="007747BE" w:rsidRPr="007747BE" w:rsidRDefault="007747BE" w:rsidP="007747BE">
      <w:pPr>
        <w:spacing w:line="319" w:lineRule="auto"/>
        <w:jc w:val="both"/>
        <w:rPr>
          <w:rFonts w:asciiTheme="minorHAnsi" w:hAnsiTheme="minorHAnsi" w:cstheme="minorHAnsi"/>
        </w:rPr>
      </w:pPr>
      <w:r w:rsidRPr="007747BE">
        <w:rPr>
          <w:rFonts w:asciiTheme="minorHAnsi" w:hAnsiTheme="minorHAnsi" w:cstheme="minorHAnsi"/>
        </w:rPr>
        <w:t xml:space="preserve">Adres strony internetowej Zamawiającego: </w:t>
      </w:r>
      <w:hyperlink r:id="rId7" w:history="1">
        <w:r w:rsidRPr="007747BE">
          <w:rPr>
            <w:rFonts w:asciiTheme="minorHAnsi" w:hAnsiTheme="minorHAnsi" w:cstheme="minorHAnsi"/>
            <w:color w:val="0000FF"/>
            <w:u w:val="single"/>
          </w:rPr>
          <w:t>https://bip.dopiewo.pl/</w:t>
        </w:r>
      </w:hyperlink>
    </w:p>
    <w:p w14:paraId="3ECFDA3A" w14:textId="77777777" w:rsidR="007747BE" w:rsidRPr="007747BE" w:rsidRDefault="007747BE" w:rsidP="007747BE">
      <w:pPr>
        <w:spacing w:line="319" w:lineRule="auto"/>
        <w:jc w:val="both"/>
        <w:rPr>
          <w:rFonts w:asciiTheme="minorHAnsi" w:eastAsia="Times New Roman" w:hAnsiTheme="minorHAnsi" w:cstheme="minorHAnsi"/>
          <w:bCs/>
        </w:rPr>
      </w:pPr>
      <w:r w:rsidRPr="007747BE">
        <w:rPr>
          <w:rFonts w:asciiTheme="minorHAnsi" w:eastAsia="Times New Roman" w:hAnsiTheme="minorHAnsi" w:cstheme="minorHAnsi"/>
        </w:rPr>
        <w:t>Adres poczty elektronicznej:</w:t>
      </w:r>
      <w:r w:rsidRPr="007747BE">
        <w:rPr>
          <w:rFonts w:asciiTheme="minorHAnsi" w:eastAsia="Times New Roman" w:hAnsiTheme="minorHAnsi" w:cstheme="minorHAnsi"/>
          <w:b/>
        </w:rPr>
        <w:t xml:space="preserve"> </w:t>
      </w:r>
      <w:hyperlink r:id="rId8" w:history="1">
        <w:r w:rsidRPr="007747BE">
          <w:rPr>
            <w:rFonts w:asciiTheme="minorHAnsi" w:eastAsia="Times New Roman" w:hAnsiTheme="minorHAnsi" w:cstheme="minorHAnsi"/>
            <w:bCs/>
            <w:color w:val="0000FF"/>
            <w:u w:val="single"/>
          </w:rPr>
          <w:t>magdalena.pawlicka@dopiewo.pl</w:t>
        </w:r>
      </w:hyperlink>
    </w:p>
    <w:p w14:paraId="46F3BCC2" w14:textId="77777777" w:rsidR="007747BE" w:rsidRPr="007747BE" w:rsidRDefault="007747BE" w:rsidP="007747BE">
      <w:pPr>
        <w:spacing w:line="319" w:lineRule="auto"/>
        <w:jc w:val="both"/>
        <w:rPr>
          <w:rFonts w:asciiTheme="minorHAnsi" w:eastAsia="Times New Roman" w:hAnsiTheme="minorHAnsi" w:cstheme="minorHAnsi"/>
        </w:rPr>
      </w:pPr>
      <w:r w:rsidRPr="007747BE">
        <w:rPr>
          <w:rFonts w:asciiTheme="minorHAnsi" w:eastAsia="Times New Roman" w:hAnsiTheme="minorHAnsi" w:cstheme="minorHAnsi"/>
        </w:rPr>
        <w:t xml:space="preserve">Osoba upoważnioną do kontaktu z wykonawcami: </w:t>
      </w:r>
    </w:p>
    <w:p w14:paraId="0F9D4894" w14:textId="77777777" w:rsidR="007747BE" w:rsidRPr="007747BE" w:rsidRDefault="007747BE" w:rsidP="007747BE">
      <w:pPr>
        <w:spacing w:line="319" w:lineRule="auto"/>
        <w:jc w:val="both"/>
        <w:rPr>
          <w:rFonts w:asciiTheme="minorHAnsi" w:eastAsia="Times New Roman" w:hAnsiTheme="minorHAnsi" w:cstheme="minorHAnsi"/>
          <w:b/>
          <w:u w:val="single"/>
        </w:rPr>
      </w:pPr>
      <w:r w:rsidRPr="007747BE">
        <w:rPr>
          <w:rFonts w:asciiTheme="minorHAnsi" w:eastAsia="Times New Roman" w:hAnsiTheme="minorHAnsi" w:cstheme="minorHAnsi"/>
        </w:rPr>
        <w:t>inspektor ds. zamówień publicznych – Magdalena Pawlicka,  tel. 61 8906 366.</w:t>
      </w:r>
    </w:p>
    <w:p w14:paraId="1FF61109" w14:textId="77777777" w:rsidR="007747BE" w:rsidRPr="007747BE" w:rsidRDefault="007747BE" w:rsidP="007747BE">
      <w:pPr>
        <w:spacing w:line="319" w:lineRule="auto"/>
        <w:jc w:val="both"/>
        <w:rPr>
          <w:rFonts w:asciiTheme="minorHAnsi" w:hAnsiTheme="minorHAnsi" w:cstheme="minorHAnsi"/>
          <w:b/>
          <w:u w:val="single"/>
        </w:rPr>
      </w:pPr>
      <w:r w:rsidRPr="007747BE">
        <w:rPr>
          <w:rFonts w:asciiTheme="minorHAnsi" w:hAnsiTheme="minorHAnsi" w:cstheme="minorHAnsi"/>
          <w:b/>
          <w:u w:val="single"/>
        </w:rPr>
        <w:t xml:space="preserve">Uwaga! </w:t>
      </w:r>
      <w:r w:rsidRPr="007747BE">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747BE">
        <w:rPr>
          <w:rFonts w:asciiTheme="minorHAnsi" w:hAnsiTheme="minorHAnsi" w:cstheme="minorHAnsi"/>
          <w:b/>
          <w:u w:val="single"/>
        </w:rPr>
        <w:t>w rozdziale XIII pkt 3.</w:t>
      </w:r>
    </w:p>
    <w:p w14:paraId="3DF853BF" w14:textId="77777777" w:rsidR="007747BE" w:rsidRPr="007747BE" w:rsidRDefault="007747BE" w:rsidP="007747BE">
      <w:pPr>
        <w:spacing w:line="319" w:lineRule="auto"/>
        <w:jc w:val="both"/>
        <w:rPr>
          <w:rFonts w:asciiTheme="minorHAnsi" w:eastAsia="Times New Roman" w:hAnsiTheme="minorHAnsi" w:cstheme="minorHAnsi"/>
        </w:rPr>
      </w:pPr>
    </w:p>
    <w:p w14:paraId="7AB1992E" w14:textId="77777777" w:rsidR="007747BE" w:rsidRPr="007747BE" w:rsidRDefault="007747BE" w:rsidP="007747BE">
      <w:pPr>
        <w:spacing w:line="319" w:lineRule="auto"/>
        <w:jc w:val="both"/>
        <w:rPr>
          <w:rFonts w:asciiTheme="minorHAnsi" w:eastAsia="Times New Roman" w:hAnsiTheme="minorHAnsi" w:cstheme="minorHAnsi"/>
        </w:rPr>
      </w:pPr>
      <w:r w:rsidRPr="007747BE">
        <w:rPr>
          <w:rFonts w:asciiTheme="minorHAnsi" w:eastAsia="Times New Roman" w:hAnsiTheme="minorHAnsi" w:cstheme="minorHAnsi"/>
        </w:rPr>
        <w:t>Numer do rejestracji na Platformie Elektronicznego Fakturowania dla Gminy Dopiewo to nr NIP 7773133 416.</w:t>
      </w:r>
    </w:p>
    <w:p w14:paraId="0A4E6EE7" w14:textId="77777777" w:rsidR="007747BE" w:rsidRPr="007747BE" w:rsidRDefault="007747BE" w:rsidP="007747BE">
      <w:pPr>
        <w:spacing w:line="319" w:lineRule="auto"/>
        <w:jc w:val="both"/>
        <w:rPr>
          <w:rFonts w:asciiTheme="minorHAnsi" w:eastAsia="Times New Roman" w:hAnsiTheme="minorHAnsi" w:cstheme="minorHAnsi"/>
        </w:rPr>
      </w:pPr>
    </w:p>
    <w:p w14:paraId="7E014AB0" w14:textId="77777777" w:rsidR="007747BE" w:rsidRPr="007747BE" w:rsidRDefault="007747BE" w:rsidP="007747BE">
      <w:pPr>
        <w:spacing w:line="319" w:lineRule="auto"/>
        <w:jc w:val="both"/>
        <w:rPr>
          <w:rFonts w:asciiTheme="minorHAnsi" w:eastAsia="Times New Roman" w:hAnsiTheme="minorHAnsi" w:cstheme="minorHAnsi"/>
        </w:rPr>
      </w:pPr>
      <w:r w:rsidRPr="007747BE">
        <w:rPr>
          <w:rFonts w:asciiTheme="minorHAnsi" w:eastAsia="Times New Roman" w:hAnsiTheme="minorHAnsi" w:cstheme="minorHAnsi"/>
        </w:rPr>
        <w:t xml:space="preserve">Czas pracy urzędu: </w:t>
      </w:r>
    </w:p>
    <w:p w14:paraId="129B39AD" w14:textId="77777777" w:rsidR="007747BE" w:rsidRPr="007747BE" w:rsidRDefault="007747BE" w:rsidP="007747BE">
      <w:pPr>
        <w:numPr>
          <w:ilvl w:val="0"/>
          <w:numId w:val="25"/>
        </w:numPr>
        <w:spacing w:line="319" w:lineRule="auto"/>
        <w:jc w:val="both"/>
        <w:rPr>
          <w:rFonts w:asciiTheme="minorHAnsi" w:eastAsia="Times New Roman" w:hAnsiTheme="minorHAnsi" w:cstheme="minorHAnsi"/>
        </w:rPr>
      </w:pPr>
      <w:r w:rsidRPr="007747BE">
        <w:rPr>
          <w:rFonts w:asciiTheme="minorHAnsi" w:eastAsia="Times New Roman" w:hAnsiTheme="minorHAnsi" w:cstheme="minorHAnsi"/>
        </w:rPr>
        <w:t>w poniedziałki od 9.00 do 17.00</w:t>
      </w:r>
    </w:p>
    <w:p w14:paraId="68005F83" w14:textId="77777777" w:rsidR="007747BE" w:rsidRPr="007747BE" w:rsidRDefault="007747BE" w:rsidP="007747BE">
      <w:pPr>
        <w:numPr>
          <w:ilvl w:val="0"/>
          <w:numId w:val="25"/>
        </w:numPr>
        <w:spacing w:line="319" w:lineRule="auto"/>
        <w:jc w:val="both"/>
        <w:rPr>
          <w:rFonts w:asciiTheme="minorHAnsi" w:eastAsia="Times New Roman" w:hAnsiTheme="minorHAnsi" w:cstheme="minorHAnsi"/>
        </w:rPr>
      </w:pPr>
      <w:r w:rsidRPr="007747BE">
        <w:rPr>
          <w:rFonts w:asciiTheme="minorHAnsi" w:eastAsia="Times New Roman" w:hAnsiTheme="minorHAnsi" w:cstheme="minorHAnsi"/>
        </w:rPr>
        <w:t>od wtorku do piątku od 7.30 do 15.30</w:t>
      </w:r>
    </w:p>
    <w:p w14:paraId="715D113C" w14:textId="77777777" w:rsidR="007747BE" w:rsidRPr="007747BE" w:rsidRDefault="007747BE" w:rsidP="007747BE">
      <w:pPr>
        <w:spacing w:line="319" w:lineRule="auto"/>
        <w:jc w:val="both"/>
        <w:rPr>
          <w:rFonts w:asciiTheme="minorHAnsi" w:eastAsia="Times New Roman" w:hAnsiTheme="minorHAnsi" w:cstheme="minorHAnsi"/>
        </w:rPr>
      </w:pPr>
    </w:p>
    <w:p w14:paraId="1A6B132D" w14:textId="77777777" w:rsidR="007747BE" w:rsidRPr="007747BE" w:rsidRDefault="007747BE" w:rsidP="007747BE">
      <w:pPr>
        <w:spacing w:line="319" w:lineRule="auto"/>
        <w:jc w:val="both"/>
        <w:rPr>
          <w:rFonts w:asciiTheme="minorHAnsi" w:hAnsiTheme="minorHAnsi" w:cstheme="minorHAnsi"/>
          <w:color w:val="0000FF"/>
          <w:u w:val="single"/>
        </w:rPr>
      </w:pPr>
      <w:r w:rsidRPr="007747BE">
        <w:rPr>
          <w:rFonts w:asciiTheme="minorHAnsi" w:eastAsia="Times New Roman" w:hAnsiTheme="minorHAnsi" w:cstheme="minorHAnsi"/>
        </w:rPr>
        <w:t>Adres strony internetowej, na której jest prowadzone postępowanie i na której udostępniane będą zmiany                               i wyjaśnienia treści SWZ oraz inne dokumenty zamówienia bezpośrednio związane z niniejszym postępowaniem:</w:t>
      </w:r>
      <w:r w:rsidRPr="007747BE">
        <w:rPr>
          <w:rFonts w:asciiTheme="minorHAnsi" w:hAnsiTheme="minorHAnsi" w:cstheme="minorHAnsi"/>
        </w:rPr>
        <w:t xml:space="preserve"> </w:t>
      </w:r>
      <w:hyperlink r:id="rId9" w:history="1">
        <w:r w:rsidRPr="007747BE">
          <w:rPr>
            <w:rFonts w:asciiTheme="minorHAnsi" w:hAnsiTheme="minorHAnsi" w:cstheme="minorHAnsi"/>
            <w:color w:val="0000FF"/>
            <w:u w:val="single"/>
          </w:rPr>
          <w:t>https://platformazakupowa.pl/pn/dopiewo</w:t>
        </w:r>
      </w:hyperlink>
    </w:p>
    <w:p w14:paraId="18CB59E0" w14:textId="77777777" w:rsidR="007747BE" w:rsidRPr="007747BE" w:rsidRDefault="007747BE" w:rsidP="007747BE">
      <w:pPr>
        <w:spacing w:line="319" w:lineRule="auto"/>
        <w:jc w:val="both"/>
        <w:rPr>
          <w:rFonts w:asciiTheme="minorHAnsi" w:hAnsiTheme="minorHAnsi" w:cstheme="minorHAnsi"/>
          <w:sz w:val="24"/>
          <w:szCs w:val="24"/>
        </w:rPr>
      </w:pPr>
    </w:p>
    <w:p w14:paraId="4C43A683" w14:textId="77777777" w:rsidR="007747BE" w:rsidRPr="007747BE" w:rsidRDefault="007747BE" w:rsidP="007747BE">
      <w:pPr>
        <w:keepNext/>
        <w:keepLines/>
        <w:spacing w:line="319" w:lineRule="auto"/>
        <w:outlineLvl w:val="1"/>
        <w:rPr>
          <w:rFonts w:asciiTheme="minorHAnsi" w:hAnsiTheme="minorHAnsi" w:cstheme="minorHAnsi"/>
          <w:b/>
          <w:bCs/>
          <w:sz w:val="24"/>
          <w:szCs w:val="24"/>
        </w:rPr>
      </w:pPr>
      <w:bookmarkStart w:id="8" w:name="_Toc65495844"/>
      <w:r w:rsidRPr="007747BE">
        <w:rPr>
          <w:rFonts w:asciiTheme="minorHAnsi" w:hAnsiTheme="minorHAnsi" w:cstheme="minorHAnsi"/>
          <w:b/>
          <w:bCs/>
          <w:sz w:val="24"/>
          <w:szCs w:val="24"/>
        </w:rPr>
        <w:t>II. Ochrona danych osobowych</w:t>
      </w:r>
      <w:bookmarkEnd w:id="8"/>
    </w:p>
    <w:p w14:paraId="5A57DC03" w14:textId="77777777" w:rsidR="007747BE" w:rsidRPr="007747BE" w:rsidRDefault="007747BE" w:rsidP="007747BE">
      <w:pPr>
        <w:numPr>
          <w:ilvl w:val="0"/>
          <w:numId w:val="19"/>
        </w:numPr>
        <w:spacing w:line="319" w:lineRule="auto"/>
        <w:ind w:left="284"/>
        <w:jc w:val="both"/>
        <w:rPr>
          <w:rFonts w:asciiTheme="minorHAnsi" w:hAnsiTheme="minorHAnsi" w:cstheme="minorHAnsi"/>
        </w:rPr>
      </w:pPr>
      <w:r w:rsidRPr="007747BE">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A0328F" w14:textId="77777777" w:rsidR="007747BE" w:rsidRPr="007747BE" w:rsidRDefault="007747BE" w:rsidP="007747BE">
      <w:pPr>
        <w:numPr>
          <w:ilvl w:val="0"/>
          <w:numId w:val="8"/>
        </w:numPr>
        <w:spacing w:line="319" w:lineRule="auto"/>
        <w:ind w:left="709" w:hanging="401"/>
        <w:jc w:val="both"/>
        <w:rPr>
          <w:rFonts w:asciiTheme="minorHAnsi" w:hAnsiTheme="minorHAnsi" w:cstheme="minorHAnsi"/>
        </w:rPr>
      </w:pPr>
      <w:r w:rsidRPr="007747BE">
        <w:rPr>
          <w:rFonts w:asciiTheme="minorHAnsi" w:hAnsiTheme="minorHAnsi" w:cstheme="minorHAnsi"/>
        </w:rPr>
        <w:t>administratorem Pani/Pana danych osobowych jest</w:t>
      </w:r>
      <w:r w:rsidRPr="007747BE">
        <w:rPr>
          <w:rFonts w:asciiTheme="minorHAnsi" w:hAnsiTheme="minorHAnsi" w:cstheme="minorHAnsi"/>
          <w:bCs/>
        </w:rPr>
        <w:t>: Wójt Gminy Dopiewo (dalej Administrator),</w:t>
      </w:r>
    </w:p>
    <w:p w14:paraId="57C07F20" w14:textId="77777777" w:rsidR="007747BE" w:rsidRPr="007747BE" w:rsidRDefault="007747BE" w:rsidP="007747BE">
      <w:pPr>
        <w:numPr>
          <w:ilvl w:val="0"/>
          <w:numId w:val="8"/>
        </w:numPr>
        <w:spacing w:line="319" w:lineRule="auto"/>
        <w:ind w:left="709" w:hanging="401"/>
        <w:jc w:val="both"/>
        <w:rPr>
          <w:rFonts w:asciiTheme="minorHAnsi" w:hAnsiTheme="minorHAnsi" w:cstheme="minorHAnsi"/>
        </w:rPr>
      </w:pPr>
      <w:r w:rsidRPr="007747BE">
        <w:rPr>
          <w:rFonts w:asciiTheme="minorHAnsi" w:hAnsiTheme="minorHAnsi" w:cstheme="minorHAnsi"/>
        </w:rPr>
        <w:t>administrator wyznaczył Inspektora Danych Osobowych, z którym można się kontaktować pod adresem e-mail: iod@dopiewo.pl,</w:t>
      </w:r>
    </w:p>
    <w:p w14:paraId="0ED9CD1D" w14:textId="77777777" w:rsidR="007747BE" w:rsidRPr="007747BE" w:rsidRDefault="007747BE" w:rsidP="007747BE">
      <w:pPr>
        <w:numPr>
          <w:ilvl w:val="0"/>
          <w:numId w:val="8"/>
        </w:numPr>
        <w:spacing w:line="319" w:lineRule="auto"/>
        <w:ind w:left="709" w:hanging="401"/>
        <w:jc w:val="both"/>
        <w:rPr>
          <w:rFonts w:asciiTheme="minorHAnsi" w:hAnsiTheme="minorHAnsi" w:cstheme="minorHAnsi"/>
        </w:rPr>
      </w:pPr>
      <w:r w:rsidRPr="007747BE">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549E86E2" w14:textId="77777777" w:rsidR="007747BE" w:rsidRPr="007747BE" w:rsidRDefault="007747BE" w:rsidP="007747BE">
      <w:pPr>
        <w:numPr>
          <w:ilvl w:val="0"/>
          <w:numId w:val="8"/>
        </w:numPr>
        <w:spacing w:line="319" w:lineRule="auto"/>
        <w:ind w:left="709" w:hanging="401"/>
        <w:jc w:val="both"/>
        <w:rPr>
          <w:rFonts w:asciiTheme="minorHAnsi" w:hAnsiTheme="minorHAnsi" w:cstheme="minorHAnsi"/>
        </w:rPr>
      </w:pPr>
      <w:r w:rsidRPr="007747BE">
        <w:rPr>
          <w:rFonts w:asciiTheme="minorHAnsi" w:hAnsiTheme="minorHAnsi" w:cstheme="minorHAnsi"/>
        </w:rPr>
        <w:t>odbiorcami Pani/Pana danych osobowych będą osoby lub podmioty, którym udostępniona zostanie dokumentacja postępowania w oparciu o art. 74 ustawy PZP,</w:t>
      </w:r>
    </w:p>
    <w:p w14:paraId="60A97287" w14:textId="77777777" w:rsidR="007747BE" w:rsidRPr="007747BE" w:rsidRDefault="007747BE" w:rsidP="007747BE">
      <w:pPr>
        <w:numPr>
          <w:ilvl w:val="0"/>
          <w:numId w:val="8"/>
        </w:numPr>
        <w:spacing w:line="319" w:lineRule="auto"/>
        <w:ind w:left="709" w:hanging="401"/>
        <w:jc w:val="both"/>
        <w:rPr>
          <w:rFonts w:asciiTheme="minorHAnsi" w:hAnsiTheme="minorHAnsi" w:cstheme="minorHAnsi"/>
        </w:rPr>
      </w:pPr>
      <w:r w:rsidRPr="007747BE">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5F9B8A7F" w14:textId="77777777" w:rsidR="007747BE" w:rsidRPr="007747BE" w:rsidRDefault="007747BE" w:rsidP="007747BE">
      <w:pPr>
        <w:numPr>
          <w:ilvl w:val="0"/>
          <w:numId w:val="8"/>
        </w:numPr>
        <w:spacing w:line="319" w:lineRule="auto"/>
        <w:ind w:left="709" w:hanging="401"/>
        <w:jc w:val="both"/>
        <w:rPr>
          <w:rFonts w:asciiTheme="minorHAnsi" w:hAnsiTheme="minorHAnsi" w:cstheme="minorHAnsi"/>
        </w:rPr>
      </w:pPr>
      <w:r w:rsidRPr="007747BE">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6D1D01BA" w14:textId="77777777" w:rsidR="007747BE" w:rsidRPr="007747BE" w:rsidRDefault="007747BE" w:rsidP="007747BE">
      <w:pPr>
        <w:numPr>
          <w:ilvl w:val="0"/>
          <w:numId w:val="8"/>
        </w:numPr>
        <w:spacing w:line="319" w:lineRule="auto"/>
        <w:ind w:left="709" w:hanging="401"/>
        <w:jc w:val="both"/>
        <w:rPr>
          <w:rFonts w:asciiTheme="minorHAnsi" w:hAnsiTheme="minorHAnsi" w:cstheme="minorHAnsi"/>
        </w:rPr>
      </w:pPr>
      <w:r w:rsidRPr="007747BE">
        <w:rPr>
          <w:rFonts w:asciiTheme="minorHAnsi" w:hAnsiTheme="minorHAnsi" w:cstheme="minorHAnsi"/>
        </w:rPr>
        <w:t>w odniesieniu do Pani/Pana danych osobowych decyzje nie będą podejmowane w sposób zautomatyzowany, stosownie do art. 22 RODO,</w:t>
      </w:r>
    </w:p>
    <w:p w14:paraId="0CD82360" w14:textId="77777777" w:rsidR="007747BE" w:rsidRPr="007747BE" w:rsidRDefault="007747BE" w:rsidP="007747BE">
      <w:pPr>
        <w:numPr>
          <w:ilvl w:val="0"/>
          <w:numId w:val="8"/>
        </w:numPr>
        <w:spacing w:line="319" w:lineRule="auto"/>
        <w:ind w:left="709" w:hanging="401"/>
        <w:jc w:val="both"/>
        <w:rPr>
          <w:rFonts w:asciiTheme="minorHAnsi" w:hAnsiTheme="minorHAnsi" w:cstheme="minorHAnsi"/>
        </w:rPr>
      </w:pPr>
      <w:r w:rsidRPr="007747BE">
        <w:rPr>
          <w:rFonts w:asciiTheme="minorHAnsi" w:hAnsiTheme="minorHAnsi" w:cstheme="minorHAnsi"/>
        </w:rPr>
        <w:t>posiada Pani/Pan:</w:t>
      </w:r>
    </w:p>
    <w:p w14:paraId="5AD1D571" w14:textId="77777777" w:rsidR="007747BE" w:rsidRPr="007747BE" w:rsidRDefault="007747BE" w:rsidP="007747BE">
      <w:pPr>
        <w:numPr>
          <w:ilvl w:val="0"/>
          <w:numId w:val="9"/>
        </w:numPr>
        <w:spacing w:line="319" w:lineRule="auto"/>
        <w:ind w:left="1064" w:hanging="462"/>
        <w:jc w:val="both"/>
        <w:rPr>
          <w:rFonts w:asciiTheme="minorHAnsi" w:hAnsiTheme="minorHAnsi" w:cstheme="minorHAnsi"/>
        </w:rPr>
      </w:pPr>
      <w:r w:rsidRPr="007747BE">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F63966" w14:textId="77777777" w:rsidR="007747BE" w:rsidRPr="007747BE" w:rsidRDefault="007747BE" w:rsidP="007747BE">
      <w:pPr>
        <w:numPr>
          <w:ilvl w:val="0"/>
          <w:numId w:val="9"/>
        </w:numPr>
        <w:spacing w:line="319" w:lineRule="auto"/>
        <w:ind w:left="1064" w:hanging="462"/>
        <w:jc w:val="both"/>
        <w:rPr>
          <w:rFonts w:asciiTheme="minorHAnsi" w:hAnsiTheme="minorHAnsi" w:cstheme="minorHAnsi"/>
        </w:rPr>
      </w:pPr>
      <w:r w:rsidRPr="007747BE">
        <w:rPr>
          <w:rFonts w:asciiTheme="minorHAnsi" w:hAnsiTheme="minorHAnsi" w:cstheme="minorHAnsi"/>
        </w:rPr>
        <w:t>na podstawie art. 16 RODO prawo do sprostowania lub uzupełnienia Pani/Pana danych osobowych (</w:t>
      </w:r>
      <w:r w:rsidRPr="007747BE">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747BE">
        <w:rPr>
          <w:rFonts w:asciiTheme="minorHAnsi" w:hAnsiTheme="minorHAnsi" w:cstheme="minorHAnsi"/>
        </w:rPr>
        <w:t>),</w:t>
      </w:r>
    </w:p>
    <w:p w14:paraId="0704E6BC" w14:textId="77777777" w:rsidR="007747BE" w:rsidRPr="007747BE" w:rsidRDefault="007747BE" w:rsidP="007747BE">
      <w:pPr>
        <w:numPr>
          <w:ilvl w:val="0"/>
          <w:numId w:val="9"/>
        </w:numPr>
        <w:spacing w:line="319" w:lineRule="auto"/>
        <w:ind w:left="1064" w:hanging="462"/>
        <w:jc w:val="both"/>
        <w:rPr>
          <w:rFonts w:asciiTheme="minorHAnsi" w:hAnsiTheme="minorHAnsi" w:cstheme="minorHAnsi"/>
        </w:rPr>
      </w:pPr>
      <w:r w:rsidRPr="007747BE">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747BE">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747BE">
        <w:rPr>
          <w:rFonts w:asciiTheme="minorHAnsi" w:hAnsiTheme="minorHAnsi" w:cstheme="minorHAnsi"/>
        </w:rPr>
        <w:t>),</w:t>
      </w:r>
    </w:p>
    <w:p w14:paraId="62146441" w14:textId="77777777" w:rsidR="007747BE" w:rsidRPr="007747BE" w:rsidRDefault="007747BE" w:rsidP="007747BE">
      <w:pPr>
        <w:numPr>
          <w:ilvl w:val="0"/>
          <w:numId w:val="9"/>
        </w:numPr>
        <w:spacing w:line="319" w:lineRule="auto"/>
        <w:ind w:left="1064" w:hanging="462"/>
        <w:jc w:val="both"/>
        <w:rPr>
          <w:rFonts w:asciiTheme="minorHAnsi" w:hAnsiTheme="minorHAnsi" w:cstheme="minorHAnsi"/>
        </w:rPr>
      </w:pPr>
      <w:r w:rsidRPr="007747BE">
        <w:rPr>
          <w:rFonts w:asciiTheme="minorHAnsi" w:hAnsiTheme="minorHAnsi" w:cstheme="minorHAnsi"/>
        </w:rPr>
        <w:t>prawo do wniesienia skargi do Prezesa Urzędu Ochrony Danych Osobowych, gdy uzna Pani/Pan, że przetwarzanie danych osobowych Pani/Pana dotyczących narusza przepisy RODO,</w:t>
      </w:r>
      <w:r w:rsidRPr="007747BE">
        <w:rPr>
          <w:rFonts w:asciiTheme="minorHAnsi" w:hAnsiTheme="minorHAnsi" w:cstheme="minorHAnsi"/>
          <w:i/>
        </w:rPr>
        <w:t xml:space="preserve"> </w:t>
      </w:r>
    </w:p>
    <w:p w14:paraId="43570707" w14:textId="77777777" w:rsidR="007747BE" w:rsidRPr="007747BE" w:rsidRDefault="007747BE" w:rsidP="007747BE">
      <w:pPr>
        <w:numPr>
          <w:ilvl w:val="0"/>
          <w:numId w:val="8"/>
        </w:numPr>
        <w:spacing w:line="319" w:lineRule="auto"/>
        <w:ind w:left="709" w:hanging="401"/>
        <w:jc w:val="both"/>
        <w:rPr>
          <w:rFonts w:asciiTheme="minorHAnsi" w:hAnsiTheme="minorHAnsi" w:cstheme="minorHAnsi"/>
        </w:rPr>
      </w:pPr>
      <w:r w:rsidRPr="007747BE">
        <w:rPr>
          <w:rFonts w:asciiTheme="minorHAnsi" w:hAnsiTheme="minorHAnsi" w:cstheme="minorHAnsi"/>
        </w:rPr>
        <w:t>nie przysługuje Pani/Panu:</w:t>
      </w:r>
    </w:p>
    <w:p w14:paraId="7CB56338" w14:textId="77777777" w:rsidR="007747BE" w:rsidRPr="007747BE" w:rsidRDefault="007747BE" w:rsidP="007747BE">
      <w:pPr>
        <w:numPr>
          <w:ilvl w:val="0"/>
          <w:numId w:val="21"/>
        </w:numPr>
        <w:spacing w:line="319" w:lineRule="auto"/>
        <w:ind w:left="1008" w:hanging="392"/>
        <w:jc w:val="both"/>
        <w:rPr>
          <w:rFonts w:asciiTheme="minorHAnsi" w:hAnsiTheme="minorHAnsi" w:cstheme="minorHAnsi"/>
        </w:rPr>
      </w:pPr>
      <w:r w:rsidRPr="007747BE">
        <w:rPr>
          <w:rFonts w:asciiTheme="minorHAnsi" w:hAnsiTheme="minorHAnsi" w:cstheme="minorHAnsi"/>
        </w:rPr>
        <w:t>w związku z art. 17 ust. 3 lit. b, d lub e RODO prawo do usunięcia danych osobowych,</w:t>
      </w:r>
    </w:p>
    <w:p w14:paraId="55AC46B7" w14:textId="77777777" w:rsidR="007747BE" w:rsidRPr="007747BE" w:rsidRDefault="007747BE" w:rsidP="007747BE">
      <w:pPr>
        <w:numPr>
          <w:ilvl w:val="0"/>
          <w:numId w:val="21"/>
        </w:numPr>
        <w:spacing w:line="319" w:lineRule="auto"/>
        <w:ind w:left="1008" w:hanging="392"/>
        <w:jc w:val="both"/>
        <w:rPr>
          <w:rFonts w:asciiTheme="minorHAnsi" w:hAnsiTheme="minorHAnsi" w:cstheme="minorHAnsi"/>
        </w:rPr>
      </w:pPr>
      <w:r w:rsidRPr="007747BE">
        <w:rPr>
          <w:rFonts w:asciiTheme="minorHAnsi" w:hAnsiTheme="minorHAnsi" w:cstheme="minorHAnsi"/>
        </w:rPr>
        <w:t>prawo do przenoszenia danych osobowych, o którym mowa w art. 20 RODO,</w:t>
      </w:r>
    </w:p>
    <w:p w14:paraId="4D21BF8F" w14:textId="77777777" w:rsidR="007747BE" w:rsidRPr="007747BE" w:rsidRDefault="007747BE" w:rsidP="007747BE">
      <w:pPr>
        <w:numPr>
          <w:ilvl w:val="0"/>
          <w:numId w:val="21"/>
        </w:numPr>
        <w:spacing w:line="319" w:lineRule="auto"/>
        <w:ind w:left="1008" w:hanging="392"/>
        <w:jc w:val="both"/>
        <w:rPr>
          <w:rFonts w:asciiTheme="minorHAnsi" w:hAnsiTheme="minorHAnsi" w:cstheme="minorHAnsi"/>
        </w:rPr>
      </w:pPr>
      <w:r w:rsidRPr="007747BE">
        <w:rPr>
          <w:rFonts w:asciiTheme="minorHAnsi" w:hAnsiTheme="minorHAnsi" w:cstheme="minorHAnsi"/>
        </w:rPr>
        <w:t>na podstawie art. 21 RODO prawo sprzeciwu, wobec przetwarzania danych osobowych, gdyż podstawą prawną przetwarzania Pani/Pana danych osobowych jest art. 6 ust. 1 lit. c RODO,</w:t>
      </w:r>
    </w:p>
    <w:p w14:paraId="22BEAC10" w14:textId="77777777" w:rsidR="007747BE" w:rsidRPr="007747BE" w:rsidRDefault="007747BE" w:rsidP="007747BE">
      <w:pPr>
        <w:numPr>
          <w:ilvl w:val="0"/>
          <w:numId w:val="8"/>
        </w:numPr>
        <w:spacing w:line="319" w:lineRule="auto"/>
        <w:ind w:left="709" w:hanging="401"/>
        <w:jc w:val="both"/>
        <w:rPr>
          <w:rFonts w:asciiTheme="minorHAnsi" w:hAnsiTheme="minorHAnsi" w:cstheme="minorHAnsi"/>
        </w:rPr>
      </w:pPr>
      <w:r w:rsidRPr="007747BE">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DBB6DC" w14:textId="77777777" w:rsidR="007747BE" w:rsidRPr="007747BE" w:rsidRDefault="007747BE" w:rsidP="007747BE">
      <w:pPr>
        <w:spacing w:line="319" w:lineRule="auto"/>
        <w:ind w:left="709"/>
        <w:jc w:val="both"/>
        <w:rPr>
          <w:rFonts w:asciiTheme="minorHAnsi" w:hAnsiTheme="minorHAnsi" w:cstheme="minorHAnsi"/>
        </w:rPr>
      </w:pPr>
    </w:p>
    <w:p w14:paraId="1302CF9F" w14:textId="77777777" w:rsidR="007747BE" w:rsidRPr="007747BE" w:rsidRDefault="007747BE" w:rsidP="007747BE">
      <w:pPr>
        <w:keepNext/>
        <w:keepLines/>
        <w:spacing w:line="319" w:lineRule="auto"/>
        <w:outlineLvl w:val="1"/>
        <w:rPr>
          <w:rFonts w:asciiTheme="minorHAnsi" w:hAnsiTheme="minorHAnsi" w:cstheme="minorHAnsi"/>
          <w:b/>
          <w:bCs/>
          <w:sz w:val="24"/>
          <w:szCs w:val="24"/>
        </w:rPr>
      </w:pPr>
      <w:bookmarkStart w:id="9" w:name="_Toc65495845"/>
      <w:r w:rsidRPr="007747BE">
        <w:rPr>
          <w:rFonts w:asciiTheme="minorHAnsi" w:hAnsiTheme="minorHAnsi" w:cstheme="minorHAnsi"/>
          <w:b/>
          <w:bCs/>
          <w:sz w:val="24"/>
          <w:szCs w:val="24"/>
        </w:rPr>
        <w:t>III. Tryb udzielania zamówienia</w:t>
      </w:r>
      <w:bookmarkEnd w:id="9"/>
    </w:p>
    <w:p w14:paraId="6DE3B4FD" w14:textId="77777777" w:rsidR="007747BE" w:rsidRPr="007747BE" w:rsidRDefault="007747BE" w:rsidP="007747BE">
      <w:pPr>
        <w:numPr>
          <w:ilvl w:val="0"/>
          <w:numId w:val="22"/>
        </w:numPr>
        <w:spacing w:line="319" w:lineRule="auto"/>
        <w:ind w:left="426"/>
        <w:jc w:val="both"/>
        <w:rPr>
          <w:rFonts w:asciiTheme="minorHAnsi" w:hAnsiTheme="minorHAnsi" w:cstheme="minorHAnsi"/>
        </w:rPr>
      </w:pPr>
      <w:r w:rsidRPr="007747BE">
        <w:rPr>
          <w:rFonts w:asciiTheme="minorHAnsi" w:hAnsiTheme="minorHAnsi" w:cstheme="minorHAnsi"/>
        </w:rPr>
        <w:t xml:space="preserve">Niniejsze postępowanie prowadzone jest w trybie podstawowym o jakim stanowi art. 275 pkt 1 PZP. </w:t>
      </w:r>
    </w:p>
    <w:p w14:paraId="53A350E2" w14:textId="77777777" w:rsidR="007747BE" w:rsidRPr="007747BE" w:rsidRDefault="007747BE" w:rsidP="007747BE">
      <w:pPr>
        <w:numPr>
          <w:ilvl w:val="0"/>
          <w:numId w:val="22"/>
        </w:numPr>
        <w:spacing w:line="319" w:lineRule="auto"/>
        <w:ind w:left="426"/>
        <w:jc w:val="both"/>
        <w:rPr>
          <w:rFonts w:asciiTheme="minorHAnsi" w:hAnsiTheme="minorHAnsi" w:cstheme="minorHAnsi"/>
        </w:rPr>
      </w:pPr>
      <w:r w:rsidRPr="007747BE">
        <w:rPr>
          <w:rFonts w:asciiTheme="minorHAnsi" w:hAnsiTheme="minorHAnsi" w:cstheme="minorHAnsi"/>
        </w:rPr>
        <w:t xml:space="preserve">Zamawiający nie przewiduje prowadzenia negocjacji. </w:t>
      </w:r>
    </w:p>
    <w:p w14:paraId="3B62DB6C" w14:textId="77777777" w:rsidR="007747BE" w:rsidRPr="007747BE" w:rsidRDefault="007747BE" w:rsidP="007747BE">
      <w:pPr>
        <w:numPr>
          <w:ilvl w:val="0"/>
          <w:numId w:val="22"/>
        </w:numPr>
        <w:spacing w:line="319" w:lineRule="auto"/>
        <w:ind w:left="426"/>
        <w:jc w:val="both"/>
        <w:rPr>
          <w:rFonts w:asciiTheme="minorHAnsi" w:hAnsiTheme="minorHAnsi" w:cstheme="minorHAnsi"/>
        </w:rPr>
      </w:pPr>
      <w:r w:rsidRPr="007747BE">
        <w:rPr>
          <w:rFonts w:asciiTheme="minorHAnsi" w:hAnsiTheme="minorHAnsi" w:cstheme="minorHAnsi"/>
        </w:rPr>
        <w:lastRenderedPageBreak/>
        <w:t xml:space="preserve">Szacunkowa wartość przedmiotowego zamówienia nie przekracza progów unijnych o jakich mowa w art. 3 ust. 1 pkt. 1 ustawy PZP.  </w:t>
      </w:r>
    </w:p>
    <w:p w14:paraId="5A889899" w14:textId="77777777" w:rsidR="007747BE" w:rsidRPr="007747BE" w:rsidRDefault="007747BE" w:rsidP="007747BE">
      <w:pPr>
        <w:numPr>
          <w:ilvl w:val="0"/>
          <w:numId w:val="22"/>
        </w:numPr>
        <w:spacing w:line="319" w:lineRule="auto"/>
        <w:ind w:left="426"/>
        <w:jc w:val="both"/>
        <w:rPr>
          <w:rFonts w:asciiTheme="minorHAnsi" w:hAnsiTheme="minorHAnsi" w:cstheme="minorHAnsi"/>
        </w:rPr>
      </w:pPr>
      <w:r w:rsidRPr="007747BE">
        <w:rPr>
          <w:rFonts w:asciiTheme="minorHAnsi" w:hAnsiTheme="minorHAnsi" w:cstheme="minorHAnsi"/>
        </w:rPr>
        <w:t>Zamawiający nie przewiduje aukcji elektronicznej.</w:t>
      </w:r>
    </w:p>
    <w:p w14:paraId="455301AB" w14:textId="77777777" w:rsidR="007747BE" w:rsidRPr="007747BE" w:rsidRDefault="007747BE" w:rsidP="007747BE">
      <w:pPr>
        <w:numPr>
          <w:ilvl w:val="0"/>
          <w:numId w:val="22"/>
        </w:numPr>
        <w:spacing w:line="319" w:lineRule="auto"/>
        <w:ind w:left="426"/>
        <w:jc w:val="both"/>
        <w:rPr>
          <w:rFonts w:asciiTheme="minorHAnsi" w:hAnsiTheme="minorHAnsi" w:cstheme="minorHAnsi"/>
        </w:rPr>
      </w:pPr>
      <w:r w:rsidRPr="007747BE">
        <w:rPr>
          <w:rFonts w:asciiTheme="minorHAnsi" w:hAnsiTheme="minorHAnsi" w:cstheme="minorHAnsi"/>
        </w:rPr>
        <w:t>Zamawiający nie przewiduje możliwości złożenia oferty w postaci katalogów elektronicznych lub dołączenia katalogów elektronicznych do oferty.</w:t>
      </w:r>
    </w:p>
    <w:p w14:paraId="1C73E007" w14:textId="77777777" w:rsidR="007747BE" w:rsidRPr="007747BE" w:rsidRDefault="007747BE" w:rsidP="007747BE">
      <w:pPr>
        <w:numPr>
          <w:ilvl w:val="0"/>
          <w:numId w:val="22"/>
        </w:numPr>
        <w:spacing w:line="319" w:lineRule="auto"/>
        <w:ind w:left="426"/>
        <w:jc w:val="both"/>
        <w:rPr>
          <w:rFonts w:asciiTheme="minorHAnsi" w:hAnsiTheme="minorHAnsi" w:cstheme="minorHAnsi"/>
        </w:rPr>
      </w:pPr>
      <w:r w:rsidRPr="007747BE">
        <w:rPr>
          <w:rFonts w:asciiTheme="minorHAnsi" w:hAnsiTheme="minorHAnsi" w:cstheme="minorHAnsi"/>
        </w:rPr>
        <w:t>Zamawiający nie prowadzi postępowania w celu zawarcia umowy ramowej.</w:t>
      </w:r>
    </w:p>
    <w:p w14:paraId="24663D65" w14:textId="77777777" w:rsidR="007747BE" w:rsidRPr="007747BE" w:rsidRDefault="007747BE" w:rsidP="007747BE">
      <w:pPr>
        <w:numPr>
          <w:ilvl w:val="0"/>
          <w:numId w:val="22"/>
        </w:numPr>
        <w:spacing w:line="319" w:lineRule="auto"/>
        <w:ind w:left="426"/>
        <w:jc w:val="both"/>
        <w:rPr>
          <w:rFonts w:asciiTheme="minorHAnsi" w:hAnsiTheme="minorHAnsi" w:cstheme="minorHAnsi"/>
        </w:rPr>
      </w:pPr>
      <w:r w:rsidRPr="007747BE">
        <w:rPr>
          <w:rFonts w:asciiTheme="minorHAnsi" w:hAnsiTheme="minorHAnsi" w:cstheme="minorHAnsi"/>
        </w:rPr>
        <w:t xml:space="preserve">Zamawiający nie zastrzega możliwości ubiegania się o udzielenie zamówienia wyłącznie przez Wykonawców, o których mowa w art. 94 PZP </w:t>
      </w:r>
    </w:p>
    <w:p w14:paraId="014DFECC" w14:textId="77777777" w:rsidR="007747BE" w:rsidRPr="007747BE" w:rsidRDefault="007747BE" w:rsidP="007747BE">
      <w:pPr>
        <w:numPr>
          <w:ilvl w:val="0"/>
          <w:numId w:val="22"/>
        </w:numPr>
        <w:spacing w:line="319" w:lineRule="auto"/>
        <w:ind w:left="426"/>
        <w:jc w:val="both"/>
        <w:rPr>
          <w:rFonts w:asciiTheme="minorHAnsi" w:hAnsiTheme="minorHAnsi" w:cstheme="minorHAnsi"/>
        </w:rPr>
      </w:pPr>
      <w:r w:rsidRPr="007747BE">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ze zm.) obejmują następujące rodzaje czynności: </w:t>
      </w:r>
    </w:p>
    <w:p w14:paraId="283486F1" w14:textId="77777777" w:rsidR="007747BE" w:rsidRPr="007747BE" w:rsidRDefault="007747BE" w:rsidP="007747BE">
      <w:pPr>
        <w:numPr>
          <w:ilvl w:val="0"/>
          <w:numId w:val="10"/>
        </w:numPr>
        <w:spacing w:line="319" w:lineRule="auto"/>
        <w:ind w:left="852" w:hanging="418"/>
        <w:jc w:val="both"/>
        <w:rPr>
          <w:rFonts w:asciiTheme="minorHAnsi" w:hAnsiTheme="minorHAnsi" w:cstheme="minorHAnsi"/>
        </w:rPr>
      </w:pPr>
      <w:r w:rsidRPr="007747BE">
        <w:rPr>
          <w:rFonts w:asciiTheme="minorHAnsi" w:hAnsiTheme="minorHAnsi" w:cstheme="minorHAnsi"/>
        </w:rPr>
        <w:t>wszystkie prace fizyczne opisane przedmiarem robót, służące wykonaniu robót budowlanych,</w:t>
      </w:r>
    </w:p>
    <w:p w14:paraId="02299330" w14:textId="77777777" w:rsidR="007747BE" w:rsidRPr="007747BE" w:rsidRDefault="007747BE" w:rsidP="007747BE">
      <w:pPr>
        <w:numPr>
          <w:ilvl w:val="0"/>
          <w:numId w:val="10"/>
        </w:numPr>
        <w:spacing w:line="319" w:lineRule="auto"/>
        <w:ind w:left="852" w:hanging="418"/>
        <w:jc w:val="both"/>
        <w:rPr>
          <w:rFonts w:asciiTheme="minorHAnsi" w:hAnsiTheme="minorHAnsi" w:cstheme="minorHAnsi"/>
        </w:rPr>
      </w:pPr>
      <w:r w:rsidRPr="007747BE">
        <w:rPr>
          <w:rFonts w:asciiTheme="minorHAnsi" w:hAnsiTheme="minorHAnsi" w:cstheme="minorHAnsi"/>
        </w:rPr>
        <w:t>czynności wykonywane przez pracowników niższego szczebla technicznego i organizacyjnego procesu budowlanego.</w:t>
      </w:r>
    </w:p>
    <w:p w14:paraId="100049EE" w14:textId="77777777" w:rsidR="007747BE" w:rsidRPr="007747BE" w:rsidRDefault="007747BE" w:rsidP="007747BE">
      <w:pPr>
        <w:autoSpaceDE w:val="0"/>
        <w:autoSpaceDN w:val="0"/>
        <w:adjustRightInd w:val="0"/>
        <w:spacing w:line="240" w:lineRule="auto"/>
        <w:ind w:left="284"/>
        <w:jc w:val="both"/>
        <w:rPr>
          <w:rFonts w:ascii="Calibri" w:eastAsiaTheme="minorHAnsi" w:hAnsi="Calibri" w:cs="Calibri"/>
          <w:color w:val="000000"/>
          <w:lang w:val="pl-PL" w:eastAsia="en-US"/>
        </w:rPr>
      </w:pPr>
      <w:r w:rsidRPr="007747BE">
        <w:rPr>
          <w:rFonts w:asciiTheme="minorHAnsi" w:eastAsia="Times New Roman" w:hAnsiTheme="minorHAnsi" w:cstheme="minorHAnsi"/>
          <w:color w:val="000000"/>
          <w:lang w:val="pl-PL" w:eastAsia="en-US"/>
        </w:rPr>
        <w:t>Obowiązek, o którym mowa w zdaniu poprzednim nie dotyczy osób pełniących samodzielne funkcje techniczne w budownictwie w rozumieniu ustawy z dnia 7 lipca 1994r. Prawo budowlane oraz</w:t>
      </w:r>
      <w:r w:rsidRPr="007747BE">
        <w:rPr>
          <w:rFonts w:ascii="Calibri" w:eastAsiaTheme="minorHAnsi" w:hAnsi="Calibri" w:cs="Calibri"/>
          <w:color w:val="000000"/>
          <w:lang w:val="pl-PL" w:eastAsia="en-US"/>
        </w:rPr>
        <w:t xml:space="preserve"> osób, które będą uczestniczyć w realizacji przedmiotu zamówienia jako przedsiębiorcy prowadzący jednoosobową działalność gospodarczą. </w:t>
      </w:r>
    </w:p>
    <w:p w14:paraId="7620F51B" w14:textId="77777777" w:rsidR="007747BE" w:rsidRPr="007747BE" w:rsidRDefault="007747BE" w:rsidP="007747BE">
      <w:pPr>
        <w:tabs>
          <w:tab w:val="left" w:pos="1440"/>
        </w:tabs>
        <w:suppressAutoHyphens/>
        <w:spacing w:line="319" w:lineRule="auto"/>
        <w:ind w:left="426"/>
        <w:contextualSpacing/>
        <w:jc w:val="both"/>
        <w:rPr>
          <w:rFonts w:asciiTheme="minorHAnsi" w:eastAsia="Times New Roman" w:hAnsiTheme="minorHAnsi" w:cstheme="minorHAnsi"/>
          <w:i/>
        </w:rPr>
      </w:pPr>
    </w:p>
    <w:p w14:paraId="69680A80" w14:textId="77777777" w:rsidR="007747BE" w:rsidRPr="007747BE" w:rsidRDefault="007747BE" w:rsidP="007747BE">
      <w:pPr>
        <w:numPr>
          <w:ilvl w:val="0"/>
          <w:numId w:val="22"/>
        </w:numPr>
        <w:spacing w:line="319" w:lineRule="auto"/>
        <w:ind w:left="426"/>
        <w:jc w:val="both"/>
        <w:rPr>
          <w:rFonts w:asciiTheme="minorHAnsi" w:hAnsiTheme="minorHAnsi" w:cstheme="minorHAnsi"/>
        </w:rPr>
      </w:pPr>
      <w:r w:rsidRPr="007747BE">
        <w:rPr>
          <w:rFonts w:asciiTheme="minorHAnsi" w:hAnsiTheme="minorHAnsi" w:cstheme="minorHAnsi"/>
        </w:rPr>
        <w:t>Szczegółowe wymagania dotyczące realizacji oraz egzekwowania wymogu zatrudnienia na podstawie stosunku pracy zostały określone w projektowanych postanowieniach umowy, stanowiącym załącznik nr 2 do SWZ.</w:t>
      </w:r>
    </w:p>
    <w:p w14:paraId="5767B221" w14:textId="77777777" w:rsidR="007747BE" w:rsidRPr="007747BE" w:rsidRDefault="007747BE" w:rsidP="007747BE">
      <w:pPr>
        <w:numPr>
          <w:ilvl w:val="0"/>
          <w:numId w:val="22"/>
        </w:numPr>
        <w:spacing w:line="319" w:lineRule="auto"/>
        <w:ind w:left="426"/>
        <w:jc w:val="both"/>
        <w:rPr>
          <w:rFonts w:asciiTheme="minorHAnsi" w:hAnsiTheme="minorHAnsi" w:cstheme="minorHAnsi"/>
        </w:rPr>
      </w:pPr>
      <w:r w:rsidRPr="007747BE">
        <w:rPr>
          <w:rFonts w:asciiTheme="minorHAnsi" w:hAnsiTheme="minorHAnsi" w:cstheme="minorHAnsi"/>
        </w:rPr>
        <w:t>Zamawiający nie określa dodatkowych wymagań związanych z zatrudnianiem osób, o których mowa w art. 96 ust. 2 pkt 2 PZP.</w:t>
      </w:r>
    </w:p>
    <w:p w14:paraId="40298FD4" w14:textId="77777777" w:rsidR="007747BE" w:rsidRPr="007747BE" w:rsidRDefault="007747BE" w:rsidP="007747BE">
      <w:pPr>
        <w:numPr>
          <w:ilvl w:val="0"/>
          <w:numId w:val="22"/>
        </w:numPr>
        <w:spacing w:line="319" w:lineRule="auto"/>
        <w:ind w:left="426"/>
        <w:jc w:val="both"/>
        <w:rPr>
          <w:rFonts w:asciiTheme="minorHAnsi" w:hAnsiTheme="minorHAnsi" w:cstheme="minorHAnsi"/>
        </w:rPr>
      </w:pPr>
      <w:r w:rsidRPr="007747BE">
        <w:rPr>
          <w:rFonts w:asciiTheme="minorHAnsi" w:hAnsiTheme="minorHAnsi" w:cstheme="minorHAnsi"/>
        </w:rPr>
        <w:t>Zamawiający nie przewiduje zwrotu kosztów udziału w postepowaniu.</w:t>
      </w:r>
    </w:p>
    <w:p w14:paraId="157F8AD0" w14:textId="77777777" w:rsidR="007747BE" w:rsidRPr="007747BE" w:rsidRDefault="007747BE" w:rsidP="007747BE">
      <w:pPr>
        <w:spacing w:line="319" w:lineRule="auto"/>
        <w:ind w:left="426"/>
        <w:jc w:val="both"/>
        <w:rPr>
          <w:rFonts w:asciiTheme="minorHAnsi" w:hAnsiTheme="minorHAnsi" w:cstheme="minorHAnsi"/>
        </w:rPr>
      </w:pPr>
    </w:p>
    <w:p w14:paraId="58FD1C63" w14:textId="77777777" w:rsidR="007747BE" w:rsidRPr="007747BE" w:rsidRDefault="007747BE" w:rsidP="007747BE">
      <w:pPr>
        <w:keepNext/>
        <w:keepLines/>
        <w:spacing w:line="319" w:lineRule="auto"/>
        <w:outlineLvl w:val="1"/>
        <w:rPr>
          <w:rFonts w:asciiTheme="minorHAnsi" w:hAnsiTheme="minorHAnsi" w:cstheme="minorHAnsi"/>
          <w:b/>
          <w:bCs/>
          <w:sz w:val="24"/>
          <w:szCs w:val="24"/>
        </w:rPr>
      </w:pPr>
      <w:bookmarkStart w:id="10" w:name="_Toc65495846"/>
      <w:bookmarkStart w:id="11" w:name="_Hlk66787009"/>
      <w:r w:rsidRPr="007747BE">
        <w:rPr>
          <w:rFonts w:asciiTheme="minorHAnsi" w:hAnsiTheme="minorHAnsi" w:cstheme="minorHAnsi"/>
          <w:b/>
          <w:bCs/>
          <w:sz w:val="24"/>
          <w:szCs w:val="24"/>
        </w:rPr>
        <w:t>IV. Opis przedmiotu zamówienia</w:t>
      </w:r>
      <w:bookmarkEnd w:id="10"/>
    </w:p>
    <w:p w14:paraId="62592D8A" w14:textId="007AA580" w:rsidR="007747BE" w:rsidRPr="007747BE" w:rsidRDefault="007747BE" w:rsidP="007747BE">
      <w:pPr>
        <w:spacing w:line="240" w:lineRule="auto"/>
        <w:jc w:val="both"/>
        <w:rPr>
          <w:rFonts w:asciiTheme="minorHAnsi" w:eastAsiaTheme="minorHAnsi" w:hAnsiTheme="minorHAnsi" w:cstheme="minorHAnsi"/>
          <w:kern w:val="3"/>
          <w:lang w:val="pl-PL" w:eastAsia="en-US"/>
        </w:rPr>
      </w:pPr>
      <w:bookmarkStart w:id="12" w:name="_Hlk86912487"/>
      <w:r w:rsidRPr="007747BE">
        <w:rPr>
          <w:rFonts w:asciiTheme="minorHAnsi" w:hAnsiTheme="minorHAnsi" w:cstheme="minorHAnsi"/>
          <w:b/>
          <w:bCs/>
        </w:rPr>
        <w:t>1.</w:t>
      </w:r>
      <w:r w:rsidRPr="007747BE">
        <w:rPr>
          <w:rFonts w:asciiTheme="minorHAnsi" w:hAnsiTheme="minorHAnsi" w:cstheme="minorHAnsi"/>
        </w:rPr>
        <w:t xml:space="preserve"> Przedmiotem zamówienia </w:t>
      </w:r>
      <w:r w:rsidRPr="007747BE">
        <w:rPr>
          <w:rFonts w:asciiTheme="minorHAnsi" w:eastAsiaTheme="minorHAnsi" w:hAnsiTheme="minorHAnsi" w:cstheme="minorHAnsi"/>
          <w:b/>
          <w:noProof/>
          <w:kern w:val="3"/>
          <w:lang w:val="pl-PL" w:eastAsia="en-US"/>
        </w:rPr>
        <w:t xml:space="preserve"> jest </w:t>
      </w:r>
      <w:r w:rsidRPr="007747BE">
        <w:rPr>
          <w:rFonts w:asciiTheme="minorHAnsi" w:eastAsiaTheme="minorHAnsi" w:hAnsiTheme="minorHAnsi" w:cstheme="minorHAnsi"/>
          <w:b/>
          <w:kern w:val="3"/>
          <w:lang w:val="pl-PL" w:eastAsia="en-US"/>
        </w:rPr>
        <w:t>d</w:t>
      </w:r>
      <w:r w:rsidRPr="007747BE">
        <w:rPr>
          <w:rFonts w:asciiTheme="minorHAnsi" w:eastAsiaTheme="minorHAnsi" w:hAnsiTheme="minorHAnsi" w:cstheme="minorHAnsi"/>
          <w:b/>
          <w:kern w:val="3"/>
          <w:lang w:val="pl-PL" w:eastAsia="en-US"/>
        </w:rPr>
        <w:t xml:space="preserve">ostawa i montaż rozdzielni technologicznej dla Stacji Uzdatniania Wody w miejscowości Joanka gm. Dopiewo  </w:t>
      </w:r>
      <w:r w:rsidRPr="007747BE">
        <w:rPr>
          <w:rFonts w:asciiTheme="minorHAnsi" w:eastAsiaTheme="minorHAnsi" w:hAnsiTheme="minorHAnsi" w:cstheme="minorHAnsi"/>
          <w:kern w:val="3"/>
          <w:lang w:val="pl-PL" w:eastAsia="en-US"/>
        </w:rPr>
        <w:t>- zadanie objęte dofinansowaniem</w:t>
      </w:r>
    </w:p>
    <w:p w14:paraId="1234F80E" w14:textId="77777777" w:rsidR="007747BE" w:rsidRPr="007747BE" w:rsidRDefault="007747BE" w:rsidP="007747BE">
      <w:pPr>
        <w:numPr>
          <w:ilvl w:val="0"/>
          <w:numId w:val="47"/>
        </w:numPr>
        <w:tabs>
          <w:tab w:val="left" w:pos="755"/>
        </w:tabs>
        <w:spacing w:line="240" w:lineRule="auto"/>
        <w:contextualSpacing/>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sprzedaż rozdzielni technologicznej dla Stacji Uzdatniania Wody w miejscowości Joanka wraz z oprogramowaniem, na które Wykonawca udzieli licencji niewyłącznej;</w:t>
      </w:r>
    </w:p>
    <w:p w14:paraId="151CE5C3" w14:textId="77777777" w:rsidR="007747BE" w:rsidRPr="007747BE" w:rsidRDefault="007747BE" w:rsidP="007747BE">
      <w:pPr>
        <w:numPr>
          <w:ilvl w:val="0"/>
          <w:numId w:val="47"/>
        </w:numPr>
        <w:tabs>
          <w:tab w:val="left" w:pos="755"/>
        </w:tabs>
        <w:spacing w:line="240" w:lineRule="auto"/>
        <w:contextualSpacing/>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dostarczenie przedmiotowej rozdzielni do Stacji Uzdatniania Wody </w:t>
      </w:r>
    </w:p>
    <w:p w14:paraId="10A737EB" w14:textId="77777777" w:rsidR="007747BE" w:rsidRPr="007747BE" w:rsidRDefault="007747BE" w:rsidP="007747BE">
      <w:pPr>
        <w:tabs>
          <w:tab w:val="left" w:pos="755"/>
        </w:tabs>
        <w:spacing w:line="240" w:lineRule="auto"/>
        <w:ind w:left="1193"/>
        <w:contextualSpacing/>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w miejscowości Joanka;</w:t>
      </w:r>
    </w:p>
    <w:p w14:paraId="7A18F02F" w14:textId="77777777" w:rsidR="007747BE" w:rsidRPr="007747BE" w:rsidRDefault="007747BE" w:rsidP="007747BE">
      <w:pPr>
        <w:numPr>
          <w:ilvl w:val="0"/>
          <w:numId w:val="47"/>
        </w:numPr>
        <w:tabs>
          <w:tab w:val="left" w:pos="755"/>
        </w:tabs>
        <w:spacing w:line="240" w:lineRule="auto"/>
        <w:contextualSpacing/>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dostawa i montaż niezbędnych materiałów do montażu rozdzielni technologicznej;</w:t>
      </w:r>
    </w:p>
    <w:p w14:paraId="29C335A9" w14:textId="77777777" w:rsidR="007747BE" w:rsidRPr="007747BE" w:rsidRDefault="007747BE" w:rsidP="007747BE">
      <w:pPr>
        <w:numPr>
          <w:ilvl w:val="0"/>
          <w:numId w:val="47"/>
        </w:numPr>
        <w:tabs>
          <w:tab w:val="left" w:pos="755"/>
        </w:tabs>
        <w:spacing w:line="240" w:lineRule="auto"/>
        <w:contextualSpacing/>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demontaż istniejącej rozdzielni technologicznej, którą należy przekazać użytkownikowi – Zakładowi Usług Komunalnych w Dopiewie;</w:t>
      </w:r>
    </w:p>
    <w:p w14:paraId="40EE4E2A" w14:textId="77777777" w:rsidR="007747BE" w:rsidRPr="007747BE" w:rsidRDefault="007747BE" w:rsidP="007747BE">
      <w:pPr>
        <w:numPr>
          <w:ilvl w:val="0"/>
          <w:numId w:val="47"/>
        </w:numPr>
        <w:tabs>
          <w:tab w:val="left" w:pos="755"/>
        </w:tabs>
        <w:spacing w:line="240" w:lineRule="auto"/>
        <w:contextualSpacing/>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montaż nowej rozdzielni wraz z oprogramowaniem i podłączenie kabli zasilających i sterowniczych;</w:t>
      </w:r>
    </w:p>
    <w:p w14:paraId="11397CD3" w14:textId="77777777" w:rsidR="007747BE" w:rsidRPr="007747BE" w:rsidRDefault="007747BE" w:rsidP="007747BE">
      <w:pPr>
        <w:numPr>
          <w:ilvl w:val="0"/>
          <w:numId w:val="47"/>
        </w:numPr>
        <w:tabs>
          <w:tab w:val="left" w:pos="755"/>
        </w:tabs>
        <w:spacing w:line="240" w:lineRule="auto"/>
        <w:contextualSpacing/>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rozruch nowej rozdzielni wraz z ustawieniem pracy technologii Stacji Uzdatniania Wody w miejscowości Joanka;</w:t>
      </w:r>
    </w:p>
    <w:p w14:paraId="65765CC7" w14:textId="77777777" w:rsidR="007747BE" w:rsidRPr="007747BE" w:rsidRDefault="007747BE" w:rsidP="007747BE">
      <w:pPr>
        <w:numPr>
          <w:ilvl w:val="0"/>
          <w:numId w:val="47"/>
        </w:numPr>
        <w:tabs>
          <w:tab w:val="left" w:pos="755"/>
        </w:tabs>
        <w:spacing w:line="240" w:lineRule="auto"/>
        <w:contextualSpacing/>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uruchomienie oprogramowania przedmiotowej rozdzieli i komunikacji sms; aktualizacja oprogramowania w okresie trwania Umowy;</w:t>
      </w:r>
    </w:p>
    <w:p w14:paraId="08D22BFE" w14:textId="77777777" w:rsidR="007747BE" w:rsidRPr="007747BE" w:rsidRDefault="007747BE" w:rsidP="007747BE">
      <w:pPr>
        <w:numPr>
          <w:ilvl w:val="0"/>
          <w:numId w:val="47"/>
        </w:numPr>
        <w:tabs>
          <w:tab w:val="left" w:pos="755"/>
        </w:tabs>
        <w:spacing w:line="240" w:lineRule="auto"/>
        <w:contextualSpacing/>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szkolenie personelu użytkownika Stacji Uzdatniania Wody w miejscowości Joanka z obsługi przedmiotowej rozdzielni i oprogramowania.</w:t>
      </w:r>
    </w:p>
    <w:p w14:paraId="01EE5FC2" w14:textId="77777777" w:rsidR="007747BE" w:rsidRPr="007747BE" w:rsidRDefault="007747BE" w:rsidP="007747BE">
      <w:pPr>
        <w:spacing w:line="240" w:lineRule="auto"/>
        <w:jc w:val="both"/>
        <w:rPr>
          <w:rFonts w:asciiTheme="minorHAnsi" w:eastAsia="Times New Roman" w:hAnsiTheme="minorHAnsi" w:cstheme="minorHAnsi"/>
          <w:sz w:val="24"/>
          <w:szCs w:val="24"/>
          <w:lang w:val="pl-PL"/>
        </w:rPr>
      </w:pPr>
    </w:p>
    <w:p w14:paraId="35D36569" w14:textId="25B92339" w:rsidR="007747BE" w:rsidRPr="007747BE" w:rsidRDefault="007747BE" w:rsidP="007747BE">
      <w:pPr>
        <w:shd w:val="clear" w:color="auto" w:fill="FFFFFF"/>
        <w:spacing w:line="240" w:lineRule="auto"/>
        <w:jc w:val="both"/>
        <w:rPr>
          <w:rFonts w:asciiTheme="minorHAnsi" w:eastAsiaTheme="minorHAnsi" w:hAnsiTheme="minorHAnsi" w:cstheme="minorHAnsi"/>
          <w:b/>
          <w:bCs/>
          <w:kern w:val="3"/>
          <w:lang w:val="pl-PL" w:eastAsia="en-US"/>
        </w:rPr>
      </w:pPr>
      <w:r w:rsidRPr="007747BE">
        <w:rPr>
          <w:rFonts w:asciiTheme="minorHAnsi" w:eastAsiaTheme="minorHAnsi" w:hAnsiTheme="minorHAnsi" w:cstheme="minorHAnsi"/>
          <w:b/>
          <w:bCs/>
          <w:kern w:val="3"/>
          <w:lang w:val="pl-PL" w:eastAsia="en-US"/>
        </w:rPr>
        <w:t>Krótki opis przedmiotu zamówienia:</w:t>
      </w:r>
    </w:p>
    <w:p w14:paraId="10B200EB" w14:textId="4688ECCB"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Przedmiotem zamówienia jest wymiana istniejącej rozdzielni technologicznej na nową wraz z oprogramowaniem, na terenie Stacji Uzdatniania Wody  w Joance, w gminie Dopiewo. </w:t>
      </w:r>
    </w:p>
    <w:p w14:paraId="7EB84329" w14:textId="77777777" w:rsid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p>
    <w:p w14:paraId="17D9E814" w14:textId="1053ED03"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Dostarczona rozdzielnia technologiczna ma posiadać: </w:t>
      </w:r>
    </w:p>
    <w:p w14:paraId="1DA8FD4B"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 - sterownik swobodnie programowalny PLC - 1szt.</w:t>
      </w:r>
    </w:p>
    <w:p w14:paraId="7709D84C"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 - przetwornice częstotliwości o mocy 22 kW - 5 szt.</w:t>
      </w:r>
    </w:p>
    <w:p w14:paraId="4FBBC256"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 - filtr sinusoidalny - 5 szt.</w:t>
      </w:r>
    </w:p>
    <w:p w14:paraId="711B3847"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 - płytka sygnałowa - 1 </w:t>
      </w:r>
      <w:proofErr w:type="spellStart"/>
      <w:r w:rsidRPr="007747BE">
        <w:rPr>
          <w:rFonts w:asciiTheme="minorHAnsi" w:eastAsiaTheme="minorHAnsi" w:hAnsiTheme="minorHAnsi" w:cstheme="minorHAnsi"/>
          <w:kern w:val="3"/>
          <w:lang w:val="pl-PL" w:eastAsia="en-US"/>
        </w:rPr>
        <w:t>kpl</w:t>
      </w:r>
      <w:proofErr w:type="spellEnd"/>
      <w:r w:rsidRPr="007747BE">
        <w:rPr>
          <w:rFonts w:asciiTheme="minorHAnsi" w:eastAsiaTheme="minorHAnsi" w:hAnsiTheme="minorHAnsi" w:cstheme="minorHAnsi"/>
          <w:kern w:val="3"/>
          <w:lang w:val="pl-PL" w:eastAsia="en-US"/>
        </w:rPr>
        <w:t>.</w:t>
      </w:r>
    </w:p>
    <w:p w14:paraId="3C4AF03B"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 - uniwersalny zasilacz stabilizowany o napięciu wejścia 120/230 V AC i napięciu wyjścia 24V DC/10A - 1 szt.</w:t>
      </w:r>
    </w:p>
    <w:p w14:paraId="21EEEBC4"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 - moduł selektywny ośmiokanałowy - 1 szt.</w:t>
      </w:r>
    </w:p>
    <w:p w14:paraId="65D779FE" w14:textId="77777777" w:rsidR="007747BE" w:rsidRPr="007747BE" w:rsidRDefault="007747BE" w:rsidP="007747BE">
      <w:pPr>
        <w:shd w:val="clear" w:color="auto" w:fill="FFFFFF"/>
        <w:spacing w:line="240" w:lineRule="auto"/>
        <w:ind w:left="-284"/>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      - dotykowy panel operatorski - ekran panoramiczny, kolorowy o wielkości minimum 15”- 1 szt.   </w:t>
      </w:r>
    </w:p>
    <w:p w14:paraId="16700388"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 - </w:t>
      </w:r>
      <w:proofErr w:type="spellStart"/>
      <w:r w:rsidRPr="007747BE">
        <w:rPr>
          <w:rFonts w:asciiTheme="minorHAnsi" w:eastAsiaTheme="minorHAnsi" w:hAnsiTheme="minorHAnsi" w:cstheme="minorHAnsi"/>
          <w:kern w:val="3"/>
          <w:lang w:val="pl-PL" w:eastAsia="en-US"/>
        </w:rPr>
        <w:t>switch</w:t>
      </w:r>
      <w:proofErr w:type="spellEnd"/>
      <w:r w:rsidRPr="007747BE">
        <w:rPr>
          <w:rFonts w:asciiTheme="minorHAnsi" w:eastAsiaTheme="minorHAnsi" w:hAnsiTheme="minorHAnsi" w:cstheme="minorHAnsi"/>
          <w:kern w:val="3"/>
          <w:lang w:val="pl-PL" w:eastAsia="en-US"/>
        </w:rPr>
        <w:t xml:space="preserve"> przemysłowy </w:t>
      </w:r>
      <w:proofErr w:type="spellStart"/>
      <w:r w:rsidRPr="007747BE">
        <w:rPr>
          <w:rFonts w:asciiTheme="minorHAnsi" w:eastAsiaTheme="minorHAnsi" w:hAnsiTheme="minorHAnsi" w:cstheme="minorHAnsi"/>
          <w:kern w:val="3"/>
          <w:lang w:val="pl-PL" w:eastAsia="en-US"/>
        </w:rPr>
        <w:t>niezarządzalny</w:t>
      </w:r>
      <w:proofErr w:type="spellEnd"/>
      <w:r w:rsidRPr="007747BE">
        <w:rPr>
          <w:rFonts w:asciiTheme="minorHAnsi" w:eastAsiaTheme="minorHAnsi" w:hAnsiTheme="minorHAnsi" w:cstheme="minorHAnsi"/>
          <w:kern w:val="3"/>
          <w:lang w:val="pl-PL" w:eastAsia="en-US"/>
        </w:rPr>
        <w:t xml:space="preserve">  10/100 </w:t>
      </w:r>
      <w:proofErr w:type="spellStart"/>
      <w:r w:rsidRPr="007747BE">
        <w:rPr>
          <w:rFonts w:asciiTheme="minorHAnsi" w:eastAsiaTheme="minorHAnsi" w:hAnsiTheme="minorHAnsi" w:cstheme="minorHAnsi"/>
          <w:kern w:val="3"/>
          <w:lang w:val="pl-PL" w:eastAsia="en-US"/>
        </w:rPr>
        <w:t>mbits</w:t>
      </w:r>
      <w:proofErr w:type="spellEnd"/>
      <w:r w:rsidRPr="007747BE">
        <w:rPr>
          <w:rFonts w:asciiTheme="minorHAnsi" w:eastAsiaTheme="minorHAnsi" w:hAnsiTheme="minorHAnsi" w:cstheme="minorHAnsi"/>
          <w:kern w:val="3"/>
          <w:lang w:val="pl-PL" w:eastAsia="en-US"/>
        </w:rPr>
        <w:t xml:space="preserve">/s - 1. </w:t>
      </w:r>
      <w:proofErr w:type="spellStart"/>
      <w:r w:rsidRPr="007747BE">
        <w:rPr>
          <w:rFonts w:asciiTheme="minorHAnsi" w:eastAsiaTheme="minorHAnsi" w:hAnsiTheme="minorHAnsi" w:cstheme="minorHAnsi"/>
          <w:kern w:val="3"/>
          <w:lang w:val="pl-PL" w:eastAsia="en-US"/>
        </w:rPr>
        <w:t>szt</w:t>
      </w:r>
      <w:proofErr w:type="spellEnd"/>
    </w:p>
    <w:p w14:paraId="62442E5A"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 - obudowę szafy ze stali węglowej, ocynkowanej, malowanej proszkowo - 2 moduły </w:t>
      </w:r>
    </w:p>
    <w:p w14:paraId="6CB32A81"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o wymiarach: wysokość 1800mm, szerokość : 1000mm, głębokość 400mm.</w:t>
      </w:r>
    </w:p>
    <w:p w14:paraId="307281B6"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p>
    <w:p w14:paraId="33E6FDDB"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rPr>
        <w:t xml:space="preserve"> </w:t>
      </w:r>
      <w:r w:rsidRPr="007747BE">
        <w:rPr>
          <w:rFonts w:asciiTheme="minorHAnsi" w:eastAsiaTheme="minorHAnsi" w:hAnsiTheme="minorHAnsi" w:cstheme="minorHAnsi"/>
          <w:kern w:val="3"/>
          <w:lang w:val="pl-PL" w:eastAsia="en-US"/>
        </w:rPr>
        <w:t xml:space="preserve">Montaż nowej rozdzielni technologicznej należy wykonać do istniejącego okablowania, w tym podłączenie kabli zasilających, sterowniczych oraz kabli od urządzeń pomiarowych. </w:t>
      </w:r>
    </w:p>
    <w:p w14:paraId="3FA59320"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p>
    <w:p w14:paraId="4E0A00ED"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Należy przygotować i przeprowadzić uruchomienie,  zgodnie z algorytmem pracy ujęcia wody dostarczonym przez Zamawiającego, zmodyfikowanym do celów zapewnienia optymalizacji energetycznej układu pomp dla ujęcia.</w:t>
      </w:r>
    </w:p>
    <w:p w14:paraId="70D256D1"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rPr>
      </w:pPr>
    </w:p>
    <w:p w14:paraId="144932C7" w14:textId="0DF0F035"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 xml:space="preserve">Wykonanie nowego oprogramowania: system sterowania pompami głębinowymi w oparciu o płynną regulację przepływu wody przez SUW Joanka. </w:t>
      </w:r>
    </w:p>
    <w:p w14:paraId="572DADE5"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p>
    <w:p w14:paraId="0E750D7A" w14:textId="77777777" w:rsidR="007747BE" w:rsidRPr="007747BE" w:rsidRDefault="007747BE" w:rsidP="007747BE">
      <w:pPr>
        <w:shd w:val="clear" w:color="auto" w:fill="FFFFFF"/>
        <w:spacing w:line="240" w:lineRule="auto"/>
        <w:jc w:val="both"/>
        <w:rPr>
          <w:rFonts w:asciiTheme="minorHAnsi" w:eastAsiaTheme="minorHAnsi" w:hAnsiTheme="minorHAnsi" w:cstheme="minorHAnsi"/>
          <w:kern w:val="3"/>
          <w:lang w:val="pl-PL" w:eastAsia="en-US"/>
        </w:rPr>
      </w:pPr>
      <w:r w:rsidRPr="007747BE">
        <w:rPr>
          <w:rFonts w:asciiTheme="minorHAnsi" w:eastAsiaTheme="minorHAnsi" w:hAnsiTheme="minorHAnsi" w:cstheme="minorHAnsi"/>
          <w:kern w:val="3"/>
          <w:lang w:val="pl-PL" w:eastAsia="en-US"/>
        </w:rPr>
        <w:t>Zamówienie obejmuje szkolenie personelu oraz aktualizacje oprogramowania w okresie trwania gwarancji.</w:t>
      </w:r>
    </w:p>
    <w:p w14:paraId="468C453A" w14:textId="77777777" w:rsidR="007747BE" w:rsidRDefault="007747BE" w:rsidP="007747BE">
      <w:pPr>
        <w:spacing w:line="264" w:lineRule="auto"/>
        <w:jc w:val="both"/>
        <w:rPr>
          <w:rFonts w:asciiTheme="minorHAnsi" w:eastAsia="Times New Roman" w:hAnsiTheme="minorHAnsi" w:cstheme="minorHAnsi"/>
          <w:b/>
        </w:rPr>
      </w:pPr>
    </w:p>
    <w:p w14:paraId="06ABE43A" w14:textId="2428A69B" w:rsidR="007747BE" w:rsidRPr="007747BE" w:rsidRDefault="007747BE" w:rsidP="007747BE">
      <w:pPr>
        <w:spacing w:line="264" w:lineRule="auto"/>
        <w:jc w:val="both"/>
        <w:rPr>
          <w:rFonts w:asciiTheme="minorHAnsi" w:eastAsia="Times New Roman" w:hAnsiTheme="minorHAnsi" w:cstheme="minorHAnsi"/>
          <w:lang w:val="pl-PL"/>
        </w:rPr>
      </w:pPr>
      <w:r w:rsidRPr="007747BE">
        <w:rPr>
          <w:rFonts w:asciiTheme="minorHAnsi" w:eastAsia="Times New Roman" w:hAnsiTheme="minorHAnsi" w:cstheme="minorHAnsi"/>
          <w:b/>
        </w:rPr>
        <w:t xml:space="preserve">Wspólny Słownik Zamówień (CPV):  </w:t>
      </w:r>
    </w:p>
    <w:bookmarkEnd w:id="12"/>
    <w:p w14:paraId="51C3B119" w14:textId="77777777" w:rsidR="0036763D" w:rsidRPr="0036763D" w:rsidRDefault="0036763D" w:rsidP="0036763D">
      <w:pPr>
        <w:spacing w:line="240" w:lineRule="auto"/>
        <w:jc w:val="both"/>
        <w:rPr>
          <w:rFonts w:asciiTheme="minorHAnsi" w:eastAsiaTheme="minorHAnsi" w:hAnsiTheme="minorHAnsi" w:cstheme="minorHAnsi"/>
          <w:kern w:val="3"/>
          <w:lang w:val="pl-PL" w:eastAsia="en-US"/>
        </w:rPr>
      </w:pPr>
      <w:r w:rsidRPr="0036763D">
        <w:rPr>
          <w:rFonts w:asciiTheme="minorHAnsi" w:eastAsiaTheme="minorHAnsi" w:hAnsiTheme="minorHAnsi" w:cstheme="minorHAnsi"/>
          <w:kern w:val="3"/>
          <w:lang w:val="pl-PL" w:eastAsia="en-US"/>
        </w:rPr>
        <w:t>CPV: 45231400-9 – Roboty budowlane w zakresie budowy linii energetycznych</w:t>
      </w:r>
    </w:p>
    <w:p w14:paraId="5B6DF2BC" w14:textId="77777777" w:rsidR="0036763D" w:rsidRPr="0036763D" w:rsidRDefault="0036763D" w:rsidP="0036763D">
      <w:pPr>
        <w:spacing w:line="240" w:lineRule="auto"/>
        <w:jc w:val="both"/>
        <w:rPr>
          <w:rFonts w:asciiTheme="minorHAnsi" w:eastAsiaTheme="minorHAnsi" w:hAnsiTheme="minorHAnsi" w:cstheme="minorHAnsi"/>
          <w:kern w:val="3"/>
          <w:lang w:val="pl-PL" w:eastAsia="en-US"/>
        </w:rPr>
      </w:pPr>
      <w:r w:rsidRPr="0036763D">
        <w:rPr>
          <w:rFonts w:asciiTheme="minorHAnsi" w:eastAsiaTheme="minorHAnsi" w:hAnsiTheme="minorHAnsi" w:cstheme="minorHAnsi"/>
          <w:kern w:val="3"/>
          <w:lang w:val="pl-PL" w:eastAsia="en-US"/>
        </w:rPr>
        <w:t>CPV: 45310000-3 – Roboty elektryczne instalacyjne</w:t>
      </w:r>
    </w:p>
    <w:p w14:paraId="2405EA4B" w14:textId="77777777" w:rsidR="0036763D" w:rsidRPr="0036763D" w:rsidRDefault="0036763D" w:rsidP="0036763D">
      <w:pPr>
        <w:spacing w:line="240" w:lineRule="auto"/>
        <w:jc w:val="both"/>
        <w:rPr>
          <w:rFonts w:asciiTheme="minorHAnsi" w:eastAsiaTheme="minorHAnsi" w:hAnsiTheme="minorHAnsi" w:cstheme="minorHAnsi"/>
          <w:kern w:val="3"/>
          <w:lang w:val="pl-PL" w:eastAsia="en-US"/>
        </w:rPr>
      </w:pPr>
      <w:r w:rsidRPr="0036763D">
        <w:rPr>
          <w:rFonts w:asciiTheme="minorHAnsi" w:eastAsiaTheme="minorHAnsi" w:hAnsiTheme="minorHAnsi" w:cstheme="minorHAnsi"/>
          <w:kern w:val="3"/>
          <w:lang w:val="pl-PL" w:eastAsia="en-US"/>
        </w:rPr>
        <w:t>CPV: 45317000-2 – Inne instalacje elektryczne</w:t>
      </w:r>
    </w:p>
    <w:p w14:paraId="11FA0A7A" w14:textId="77777777" w:rsidR="0036763D" w:rsidRPr="0036763D" w:rsidRDefault="0036763D" w:rsidP="0036763D">
      <w:pPr>
        <w:spacing w:line="240" w:lineRule="auto"/>
        <w:jc w:val="both"/>
        <w:rPr>
          <w:rFonts w:asciiTheme="minorHAnsi" w:eastAsiaTheme="minorHAnsi" w:hAnsiTheme="minorHAnsi" w:cstheme="minorHAnsi"/>
          <w:kern w:val="3"/>
          <w:lang w:val="pl-PL" w:eastAsia="en-US"/>
        </w:rPr>
      </w:pPr>
      <w:r w:rsidRPr="0036763D">
        <w:rPr>
          <w:rFonts w:asciiTheme="minorHAnsi" w:eastAsiaTheme="minorHAnsi" w:hAnsiTheme="minorHAnsi" w:cstheme="minorHAnsi"/>
          <w:kern w:val="3"/>
          <w:lang w:val="pl-PL" w:eastAsia="en-US"/>
        </w:rPr>
        <w:t>CPV: 45317300-5 – Instalowanie elektrycznych urządzeń rozdzielczych</w:t>
      </w:r>
    </w:p>
    <w:p w14:paraId="4070ABE2" w14:textId="77777777" w:rsidR="0036763D" w:rsidRPr="0036763D" w:rsidRDefault="0036763D" w:rsidP="0036763D">
      <w:pPr>
        <w:spacing w:line="240" w:lineRule="auto"/>
        <w:jc w:val="both"/>
        <w:rPr>
          <w:rFonts w:asciiTheme="minorHAnsi" w:eastAsiaTheme="minorHAnsi" w:hAnsiTheme="minorHAnsi" w:cstheme="minorHAnsi"/>
          <w:kern w:val="3"/>
          <w:lang w:val="pl-PL" w:eastAsia="en-US"/>
        </w:rPr>
      </w:pPr>
      <w:r w:rsidRPr="0036763D">
        <w:rPr>
          <w:rFonts w:asciiTheme="minorHAnsi" w:eastAsiaTheme="minorHAnsi" w:hAnsiTheme="minorHAnsi" w:cstheme="minorHAnsi"/>
          <w:kern w:val="3"/>
          <w:lang w:val="pl-PL" w:eastAsia="en-US"/>
        </w:rPr>
        <w:t>CPV: 45314300-4 – Instalowanie infrastruktury okablowania</w:t>
      </w:r>
    </w:p>
    <w:p w14:paraId="3D7ED478" w14:textId="77777777" w:rsidR="0036763D" w:rsidRPr="0036763D" w:rsidRDefault="0036763D" w:rsidP="0036763D">
      <w:pPr>
        <w:spacing w:line="240" w:lineRule="auto"/>
        <w:jc w:val="both"/>
        <w:rPr>
          <w:rFonts w:asciiTheme="minorHAnsi" w:eastAsiaTheme="minorHAnsi" w:hAnsiTheme="minorHAnsi" w:cstheme="minorHAnsi"/>
          <w:kern w:val="3"/>
          <w:lang w:val="pl-PL" w:eastAsia="en-US"/>
        </w:rPr>
      </w:pPr>
      <w:r w:rsidRPr="0036763D">
        <w:rPr>
          <w:rFonts w:asciiTheme="minorHAnsi" w:eastAsiaTheme="minorHAnsi" w:hAnsiTheme="minorHAnsi" w:cstheme="minorHAnsi"/>
          <w:kern w:val="3"/>
          <w:lang w:val="pl-PL" w:eastAsia="en-US"/>
        </w:rPr>
        <w:t>CPV: 45311100-1 – Roboty w zakresie okablowania elektrycznego</w:t>
      </w:r>
    </w:p>
    <w:p w14:paraId="45A9D17E" w14:textId="77777777" w:rsidR="0036763D" w:rsidRPr="0036763D" w:rsidRDefault="0036763D" w:rsidP="0036763D">
      <w:pPr>
        <w:spacing w:line="240" w:lineRule="auto"/>
        <w:jc w:val="both"/>
        <w:rPr>
          <w:rFonts w:asciiTheme="minorHAnsi" w:eastAsiaTheme="minorHAnsi" w:hAnsiTheme="minorHAnsi" w:cstheme="minorHAnsi"/>
          <w:kern w:val="3"/>
          <w:lang w:val="pl-PL" w:eastAsia="en-US"/>
        </w:rPr>
      </w:pPr>
      <w:r w:rsidRPr="0036763D">
        <w:rPr>
          <w:rFonts w:asciiTheme="minorHAnsi" w:eastAsiaTheme="minorHAnsi" w:hAnsiTheme="minorHAnsi" w:cstheme="minorHAnsi"/>
          <w:kern w:val="3"/>
          <w:lang w:val="pl-PL" w:eastAsia="en-US"/>
        </w:rPr>
        <w:t>CPV: 45314310-7 – Układanie kabli</w:t>
      </w:r>
    </w:p>
    <w:p w14:paraId="5801080B" w14:textId="77777777" w:rsidR="007747BE" w:rsidRPr="007747BE" w:rsidRDefault="007747BE" w:rsidP="007747BE">
      <w:pPr>
        <w:spacing w:line="240" w:lineRule="auto"/>
        <w:jc w:val="both"/>
        <w:rPr>
          <w:rFonts w:ascii="Calibri" w:eastAsia="Times New Roman" w:hAnsi="Calibri" w:cs="Calibri"/>
          <w:lang w:val="pl-PL"/>
        </w:rPr>
      </w:pPr>
    </w:p>
    <w:p w14:paraId="3A9E6E81" w14:textId="77777777" w:rsidR="007747BE" w:rsidRPr="007747BE" w:rsidRDefault="007747BE" w:rsidP="007747BE">
      <w:pPr>
        <w:spacing w:line="319" w:lineRule="auto"/>
        <w:jc w:val="both"/>
        <w:rPr>
          <w:rFonts w:asciiTheme="minorHAnsi" w:eastAsia="Times New Roman" w:hAnsiTheme="minorHAnsi" w:cstheme="minorHAnsi"/>
          <w:b/>
        </w:rPr>
      </w:pPr>
      <w:r w:rsidRPr="007747BE">
        <w:rPr>
          <w:rFonts w:asciiTheme="minorHAnsi" w:eastAsia="Times New Roman" w:hAnsiTheme="minorHAnsi" w:cstheme="minorHAnsi"/>
          <w:b/>
        </w:rPr>
        <w:t>2. Przedmiot zamówienia został szczegółowo opisany w  następujących dokumentach stanowiących załączniki do niniejszej SWZ:</w:t>
      </w:r>
    </w:p>
    <w:p w14:paraId="6B0222E7" w14:textId="77777777" w:rsidR="007747BE" w:rsidRPr="007747BE" w:rsidRDefault="007747BE" w:rsidP="007747BE">
      <w:pPr>
        <w:numPr>
          <w:ilvl w:val="0"/>
          <w:numId w:val="38"/>
        </w:numPr>
        <w:spacing w:line="319" w:lineRule="auto"/>
        <w:ind w:left="567" w:hanging="141"/>
        <w:contextualSpacing/>
        <w:jc w:val="both"/>
        <w:rPr>
          <w:rFonts w:asciiTheme="minorHAnsi" w:eastAsia="Times New Roman" w:hAnsiTheme="minorHAnsi" w:cstheme="minorHAnsi"/>
          <w:color w:val="000000"/>
          <w:lang w:val="pl-PL" w:eastAsia="en-US"/>
        </w:rPr>
      </w:pPr>
      <w:r w:rsidRPr="007747BE">
        <w:rPr>
          <w:rFonts w:asciiTheme="minorHAnsi" w:eastAsia="Times New Roman" w:hAnsiTheme="minorHAnsi" w:cstheme="minorHAnsi"/>
          <w:color w:val="000000"/>
          <w:lang w:val="pl-PL" w:eastAsia="en-US"/>
        </w:rPr>
        <w:t>Specyfikacja Warunków Zamówienia (zwana dalej „SWZ”) wraz z wyjaśnieniami do treści SWZ, udzielonymi przez Zamawiającego oraz Umowa,</w:t>
      </w:r>
    </w:p>
    <w:p w14:paraId="4C01E22A" w14:textId="6C386E99" w:rsidR="007747BE" w:rsidRPr="007747BE" w:rsidRDefault="001B6768" w:rsidP="007747BE">
      <w:pPr>
        <w:numPr>
          <w:ilvl w:val="0"/>
          <w:numId w:val="38"/>
        </w:numPr>
        <w:spacing w:line="319" w:lineRule="auto"/>
        <w:ind w:left="567" w:hanging="141"/>
        <w:contextualSpacing/>
        <w:jc w:val="both"/>
        <w:rPr>
          <w:rFonts w:asciiTheme="minorHAnsi" w:eastAsia="Times New Roman" w:hAnsiTheme="minorHAnsi" w:cstheme="minorHAnsi"/>
          <w:color w:val="000000"/>
          <w:lang w:val="pl-PL" w:eastAsia="en-US"/>
        </w:rPr>
      </w:pPr>
      <w:r>
        <w:rPr>
          <w:rFonts w:asciiTheme="minorHAnsi" w:eastAsia="Times New Roman" w:hAnsiTheme="minorHAnsi" w:cstheme="minorHAnsi"/>
          <w:color w:val="000000"/>
          <w:lang w:val="pl-PL" w:eastAsia="en-US"/>
        </w:rPr>
        <w:t xml:space="preserve"> Załącznik nr 4 do SWZ - opis przedmiotu zamówienia</w:t>
      </w:r>
      <w:r w:rsidR="007747BE" w:rsidRPr="007747BE">
        <w:rPr>
          <w:rFonts w:asciiTheme="minorHAnsi" w:eastAsia="Times New Roman" w:hAnsiTheme="minorHAnsi" w:cstheme="minorHAnsi"/>
          <w:color w:val="000000"/>
          <w:lang w:val="pl-PL" w:eastAsia="en-US"/>
        </w:rPr>
        <w:t>, specyfikacj</w:t>
      </w:r>
      <w:r>
        <w:rPr>
          <w:rFonts w:asciiTheme="minorHAnsi" w:eastAsia="Times New Roman" w:hAnsiTheme="minorHAnsi" w:cstheme="minorHAnsi"/>
          <w:color w:val="000000"/>
          <w:lang w:val="pl-PL" w:eastAsia="en-US"/>
        </w:rPr>
        <w:t>a</w:t>
      </w:r>
      <w:r w:rsidR="007747BE" w:rsidRPr="007747BE">
        <w:rPr>
          <w:rFonts w:asciiTheme="minorHAnsi" w:eastAsia="Times New Roman" w:hAnsiTheme="minorHAnsi" w:cstheme="minorHAnsi"/>
          <w:color w:val="000000"/>
          <w:lang w:val="pl-PL" w:eastAsia="en-US"/>
        </w:rPr>
        <w:t xml:space="preserve"> techniczn</w:t>
      </w:r>
      <w:r>
        <w:rPr>
          <w:rFonts w:asciiTheme="minorHAnsi" w:eastAsia="Times New Roman" w:hAnsiTheme="minorHAnsi" w:cstheme="minorHAnsi"/>
          <w:color w:val="000000"/>
          <w:lang w:val="pl-PL" w:eastAsia="en-US"/>
        </w:rPr>
        <w:t>a</w:t>
      </w:r>
      <w:r w:rsidR="007747BE" w:rsidRPr="007747BE">
        <w:rPr>
          <w:rFonts w:asciiTheme="minorHAnsi" w:eastAsia="Times New Roman" w:hAnsiTheme="minorHAnsi" w:cstheme="minorHAnsi"/>
          <w:color w:val="000000"/>
          <w:lang w:val="pl-PL" w:eastAsia="en-US"/>
        </w:rPr>
        <w:t xml:space="preserve"> wykonania i odbioru robót.</w:t>
      </w:r>
    </w:p>
    <w:p w14:paraId="7F4E54F9" w14:textId="77777777" w:rsidR="007747BE" w:rsidRPr="007747BE" w:rsidRDefault="007747BE" w:rsidP="001B6768">
      <w:pPr>
        <w:spacing w:line="319" w:lineRule="auto"/>
        <w:ind w:left="709"/>
        <w:jc w:val="both"/>
        <w:rPr>
          <w:rFonts w:asciiTheme="minorHAnsi" w:eastAsia="Times New Roman" w:hAnsiTheme="minorHAnsi" w:cstheme="minorHAnsi"/>
          <w:color w:val="000000"/>
        </w:rPr>
      </w:pPr>
      <w:r w:rsidRPr="007747BE">
        <w:rPr>
          <w:rFonts w:asciiTheme="minorHAnsi" w:eastAsia="Times New Roman" w:hAnsiTheme="minorHAnsi" w:cstheme="minorHAnsi"/>
          <w:color w:val="000000"/>
        </w:rPr>
        <w:t xml:space="preserve">Uwaga: załączony do SWZ Przedmiar robót </w:t>
      </w:r>
      <w:r w:rsidRPr="007747BE">
        <w:rPr>
          <w:rFonts w:asciiTheme="minorHAnsi" w:hAnsiTheme="minorHAnsi" w:cstheme="minorHAnsi"/>
          <w:lang w:eastAsia="ar-SA"/>
        </w:rPr>
        <w:t>należy traktować jako element dodatkowy (pomocniczy), a nie służący do opisu przedmiotu zamówienia i obliczenia ceny ofertowej.</w:t>
      </w:r>
    </w:p>
    <w:p w14:paraId="7B1ECDFD" w14:textId="77777777" w:rsidR="007747BE" w:rsidRPr="007747BE" w:rsidRDefault="007747BE" w:rsidP="007747BE">
      <w:pPr>
        <w:tabs>
          <w:tab w:val="left" w:pos="426"/>
        </w:tabs>
        <w:spacing w:line="319" w:lineRule="auto"/>
        <w:contextualSpacing/>
        <w:jc w:val="both"/>
        <w:rPr>
          <w:rFonts w:asciiTheme="minorHAnsi" w:eastAsia="Times New Roman" w:hAnsiTheme="minorHAnsi" w:cstheme="minorHAnsi"/>
          <w:szCs w:val="24"/>
          <w:lang w:val="pl-PL" w:eastAsia="en-US"/>
        </w:rPr>
      </w:pPr>
    </w:p>
    <w:p w14:paraId="67D154B9" w14:textId="5CB75330" w:rsidR="007747BE" w:rsidRPr="007747BE" w:rsidRDefault="007747BE" w:rsidP="007747BE">
      <w:pPr>
        <w:tabs>
          <w:tab w:val="left" w:pos="426"/>
        </w:tabs>
        <w:spacing w:line="319" w:lineRule="auto"/>
        <w:contextualSpacing/>
        <w:jc w:val="both"/>
        <w:rPr>
          <w:rFonts w:asciiTheme="minorHAnsi" w:eastAsia="Times New Roman" w:hAnsiTheme="minorHAnsi" w:cstheme="minorHAnsi"/>
          <w:szCs w:val="24"/>
          <w:lang w:val="pl-PL" w:eastAsia="en-US"/>
        </w:rPr>
      </w:pPr>
      <w:r w:rsidRPr="007747BE">
        <w:rPr>
          <w:rFonts w:asciiTheme="minorHAnsi" w:eastAsia="Times New Roman" w:hAnsiTheme="minorHAnsi" w:cstheme="minorHAnsi"/>
          <w:b/>
          <w:bCs/>
          <w:szCs w:val="24"/>
          <w:lang w:val="pl-PL" w:eastAsia="en-US"/>
        </w:rPr>
        <w:t>3</w:t>
      </w:r>
      <w:r w:rsidRPr="007747BE">
        <w:rPr>
          <w:rFonts w:asciiTheme="minorHAnsi" w:eastAsia="Times New Roman" w:hAnsiTheme="minorHAnsi" w:cstheme="minorHAnsi"/>
          <w:szCs w:val="24"/>
          <w:lang w:val="pl-PL" w:eastAsia="en-US"/>
        </w:rPr>
        <w:t xml:space="preserve">. Zamawiający wymaga, aby przedmiot zamówienia był objęty minimum </w:t>
      </w:r>
      <w:r w:rsidR="0036763D">
        <w:rPr>
          <w:rFonts w:asciiTheme="minorHAnsi" w:eastAsia="Times New Roman" w:hAnsiTheme="minorHAnsi" w:cstheme="minorHAnsi"/>
          <w:b/>
          <w:szCs w:val="24"/>
          <w:lang w:val="pl-PL" w:eastAsia="en-US"/>
        </w:rPr>
        <w:t>60</w:t>
      </w:r>
      <w:r w:rsidRPr="007747BE">
        <w:rPr>
          <w:rFonts w:asciiTheme="minorHAnsi" w:eastAsia="Times New Roman" w:hAnsiTheme="minorHAnsi" w:cstheme="minorHAnsi"/>
          <w:b/>
          <w:szCs w:val="24"/>
          <w:lang w:val="pl-PL" w:eastAsia="en-US"/>
        </w:rPr>
        <w:t xml:space="preserve"> miesięcznym</w:t>
      </w:r>
      <w:r w:rsidRPr="007747BE">
        <w:rPr>
          <w:rFonts w:asciiTheme="minorHAnsi" w:eastAsia="Times New Roman" w:hAnsiTheme="minorHAnsi" w:cstheme="minorHAnsi"/>
          <w:szCs w:val="24"/>
          <w:lang w:val="pl-PL" w:eastAsia="en-US"/>
        </w:rPr>
        <w:t xml:space="preserve"> </w:t>
      </w:r>
      <w:r w:rsidRPr="007747BE">
        <w:rPr>
          <w:rFonts w:asciiTheme="minorHAnsi" w:eastAsia="Times New Roman" w:hAnsiTheme="minorHAnsi" w:cstheme="minorHAnsi"/>
          <w:b/>
          <w:szCs w:val="24"/>
          <w:lang w:val="pl-PL" w:eastAsia="en-US"/>
        </w:rPr>
        <w:t xml:space="preserve">okresem gwarancji oraz </w:t>
      </w:r>
      <w:r w:rsidR="0036763D">
        <w:rPr>
          <w:rFonts w:asciiTheme="minorHAnsi" w:eastAsia="Times New Roman" w:hAnsiTheme="minorHAnsi" w:cstheme="minorHAnsi"/>
          <w:b/>
          <w:szCs w:val="24"/>
          <w:lang w:val="pl-PL" w:eastAsia="en-US"/>
        </w:rPr>
        <w:t>60</w:t>
      </w:r>
      <w:r w:rsidRPr="007747BE">
        <w:rPr>
          <w:rFonts w:asciiTheme="minorHAnsi" w:eastAsia="Times New Roman" w:hAnsiTheme="minorHAnsi" w:cstheme="minorHAnsi"/>
          <w:b/>
          <w:szCs w:val="24"/>
          <w:lang w:val="pl-PL" w:eastAsia="en-US"/>
        </w:rPr>
        <w:t xml:space="preserve"> miesięcznym okresem rękojmi</w:t>
      </w:r>
      <w:r w:rsidRPr="007747BE">
        <w:rPr>
          <w:rFonts w:asciiTheme="minorHAnsi" w:eastAsia="Times New Roman" w:hAnsiTheme="minorHAnsi" w:cstheme="minorHAnsi"/>
          <w:szCs w:val="24"/>
          <w:lang w:val="pl-PL" w:eastAsia="en-US"/>
        </w:rPr>
        <w:t xml:space="preserve">. W przypadku wydłużenia okresu gwarancji jednoczesnemu wydłużeniu ulega </w:t>
      </w:r>
      <w:r w:rsidRPr="007747BE">
        <w:rPr>
          <w:rFonts w:asciiTheme="minorHAnsi" w:eastAsia="Times New Roman" w:hAnsiTheme="minorHAnsi" w:cstheme="minorHAnsi"/>
          <w:b/>
          <w:szCs w:val="24"/>
          <w:lang w:val="pl-PL" w:eastAsia="en-US"/>
        </w:rPr>
        <w:t>okres rękojmi.</w:t>
      </w:r>
      <w:r w:rsidRPr="007747BE">
        <w:rPr>
          <w:rFonts w:asciiTheme="minorHAnsi" w:eastAsia="Times New Roman" w:hAnsiTheme="minorHAnsi" w:cstheme="minorHAnsi"/>
          <w:szCs w:val="24"/>
          <w:lang w:val="pl-PL" w:eastAsia="en-US"/>
        </w:rPr>
        <w:t xml:space="preserve"> </w:t>
      </w:r>
    </w:p>
    <w:p w14:paraId="64AC3A1C" w14:textId="6E98FA0C" w:rsidR="007747BE" w:rsidRPr="007747BE" w:rsidRDefault="007747BE" w:rsidP="007747BE">
      <w:pPr>
        <w:tabs>
          <w:tab w:val="left" w:pos="426"/>
        </w:tabs>
        <w:spacing w:line="319" w:lineRule="auto"/>
        <w:contextualSpacing/>
        <w:jc w:val="both"/>
        <w:rPr>
          <w:rFonts w:asciiTheme="minorHAnsi" w:eastAsia="Times New Roman" w:hAnsiTheme="minorHAnsi" w:cstheme="minorHAnsi"/>
          <w:szCs w:val="24"/>
          <w:lang w:val="pl-PL" w:eastAsia="en-US"/>
        </w:rPr>
      </w:pPr>
      <w:r w:rsidRPr="007747BE">
        <w:rPr>
          <w:rFonts w:asciiTheme="minorHAnsi" w:eastAsia="Times New Roman" w:hAnsiTheme="minorHAnsi" w:cstheme="minorHAnsi"/>
          <w:szCs w:val="24"/>
          <w:lang w:val="pl-PL" w:eastAsia="en-US"/>
        </w:rPr>
        <w:t xml:space="preserve">Maksymalny okres gwarancji i rękojmi zaoferowany przez Wykonawcę, może wynosić </w:t>
      </w:r>
      <w:r w:rsidR="0036763D">
        <w:rPr>
          <w:rFonts w:asciiTheme="minorHAnsi" w:eastAsia="Times New Roman" w:hAnsiTheme="minorHAnsi" w:cstheme="minorHAnsi"/>
          <w:b/>
          <w:bCs/>
          <w:szCs w:val="24"/>
          <w:lang w:val="pl-PL" w:eastAsia="en-US"/>
        </w:rPr>
        <w:t>84</w:t>
      </w:r>
      <w:r w:rsidRPr="007747BE">
        <w:rPr>
          <w:rFonts w:asciiTheme="minorHAnsi" w:eastAsia="Times New Roman" w:hAnsiTheme="minorHAnsi" w:cstheme="minorHAnsi"/>
          <w:b/>
          <w:bCs/>
          <w:szCs w:val="24"/>
          <w:lang w:val="pl-PL" w:eastAsia="en-US"/>
        </w:rPr>
        <w:t xml:space="preserve"> miesięcy.</w:t>
      </w:r>
    </w:p>
    <w:p w14:paraId="74A41620" w14:textId="77777777" w:rsidR="007747BE" w:rsidRPr="007747BE" w:rsidRDefault="007747BE" w:rsidP="007747BE">
      <w:pPr>
        <w:tabs>
          <w:tab w:val="left" w:pos="12170"/>
        </w:tabs>
        <w:suppressAutoHyphens/>
        <w:snapToGrid w:val="0"/>
        <w:spacing w:line="319" w:lineRule="auto"/>
        <w:jc w:val="both"/>
        <w:rPr>
          <w:rFonts w:asciiTheme="minorHAnsi" w:eastAsia="Times New Roman" w:hAnsiTheme="minorHAnsi" w:cstheme="minorHAnsi"/>
          <w:b/>
          <w:bCs/>
          <w:szCs w:val="24"/>
        </w:rPr>
      </w:pPr>
      <w:r w:rsidRPr="007747BE">
        <w:rPr>
          <w:rFonts w:asciiTheme="minorHAnsi" w:eastAsia="Times New Roman" w:hAnsiTheme="minorHAnsi" w:cstheme="minorHAnsi"/>
          <w:szCs w:val="24"/>
        </w:rPr>
        <w:lastRenderedPageBreak/>
        <w:t xml:space="preserve">Szczegółowe wymagania dotyczące gwarancji zostały określony w projektowanych postanowieniach umowy, </w:t>
      </w:r>
      <w:r w:rsidRPr="007747BE">
        <w:rPr>
          <w:rFonts w:asciiTheme="minorHAnsi" w:eastAsia="Times New Roman" w:hAnsiTheme="minorHAnsi" w:cstheme="minorHAnsi"/>
          <w:b/>
          <w:bCs/>
          <w:szCs w:val="24"/>
        </w:rPr>
        <w:t>stanowiących  załącznik nr 2 do SWZ.</w:t>
      </w:r>
    </w:p>
    <w:p w14:paraId="55F1ADBA" w14:textId="77777777" w:rsidR="007747BE" w:rsidRPr="007747BE" w:rsidRDefault="007747BE" w:rsidP="007747BE">
      <w:pPr>
        <w:tabs>
          <w:tab w:val="left" w:pos="426"/>
        </w:tabs>
        <w:spacing w:line="319" w:lineRule="auto"/>
        <w:jc w:val="both"/>
        <w:rPr>
          <w:rFonts w:asciiTheme="minorHAnsi" w:eastAsia="Times New Roman" w:hAnsiTheme="minorHAnsi" w:cstheme="minorHAnsi"/>
          <w:b/>
          <w:bCs/>
          <w:szCs w:val="24"/>
        </w:rPr>
      </w:pPr>
    </w:p>
    <w:p w14:paraId="33A2AC30" w14:textId="77777777" w:rsidR="007747BE" w:rsidRPr="007747BE" w:rsidRDefault="007747BE" w:rsidP="007747BE">
      <w:pPr>
        <w:tabs>
          <w:tab w:val="left" w:pos="12170"/>
        </w:tabs>
        <w:suppressAutoHyphens/>
        <w:snapToGrid w:val="0"/>
        <w:spacing w:line="319" w:lineRule="auto"/>
        <w:jc w:val="both"/>
        <w:rPr>
          <w:rFonts w:asciiTheme="minorHAnsi" w:eastAsia="Times New Roman" w:hAnsiTheme="minorHAnsi" w:cstheme="minorHAnsi"/>
          <w:b/>
          <w:bCs/>
          <w:szCs w:val="24"/>
        </w:rPr>
      </w:pPr>
      <w:r w:rsidRPr="007747BE">
        <w:rPr>
          <w:rFonts w:asciiTheme="minorHAnsi" w:eastAsia="Times New Roman" w:hAnsiTheme="minorHAnsi" w:cstheme="minorHAnsi"/>
          <w:b/>
          <w:bCs/>
          <w:szCs w:val="24"/>
        </w:rPr>
        <w:t xml:space="preserve">4. </w:t>
      </w:r>
      <w:r w:rsidRPr="007747BE">
        <w:rPr>
          <w:rFonts w:asciiTheme="minorHAnsi" w:eastAsia="Times New Roman" w:hAnsiTheme="minorHAnsi" w:cstheme="minorHAnsi"/>
          <w:szCs w:val="24"/>
        </w:rPr>
        <w:t>Zamawiający nie wymaga złożenia przedmiotowych środków dowodowych.</w:t>
      </w:r>
    </w:p>
    <w:bookmarkEnd w:id="11"/>
    <w:p w14:paraId="02B46B55" w14:textId="77777777" w:rsidR="007747BE" w:rsidRPr="007747BE" w:rsidRDefault="007747BE" w:rsidP="007747BE">
      <w:pPr>
        <w:tabs>
          <w:tab w:val="left" w:pos="12170"/>
        </w:tabs>
        <w:suppressAutoHyphens/>
        <w:snapToGrid w:val="0"/>
        <w:spacing w:line="319" w:lineRule="auto"/>
        <w:jc w:val="both"/>
        <w:rPr>
          <w:rFonts w:asciiTheme="minorHAnsi" w:hAnsiTheme="minorHAnsi" w:cstheme="minorHAnsi"/>
        </w:rPr>
      </w:pPr>
      <w:r w:rsidRPr="007747BE">
        <w:rPr>
          <w:rFonts w:asciiTheme="minorHAnsi" w:hAnsiTheme="minorHAnsi" w:cstheme="minorHAnsi"/>
          <w:b/>
          <w:bCs/>
        </w:rPr>
        <w:t xml:space="preserve">5. </w:t>
      </w:r>
      <w:r w:rsidRPr="007747BE">
        <w:rPr>
          <w:rFonts w:asciiTheme="minorHAnsi" w:hAnsiTheme="minorHAnsi" w:cstheme="minorHAnsi"/>
        </w:rPr>
        <w:t xml:space="preserve">Zamawiający nie dopuszcza składania ofert częściowych. </w:t>
      </w:r>
    </w:p>
    <w:p w14:paraId="106C7D5B" w14:textId="28CBDD32" w:rsidR="008540C0" w:rsidRPr="00BC6282" w:rsidRDefault="008540C0" w:rsidP="008540C0">
      <w:pPr>
        <w:spacing w:line="319" w:lineRule="auto"/>
        <w:jc w:val="both"/>
        <w:rPr>
          <w:rFonts w:asciiTheme="minorHAnsi" w:hAnsiTheme="minorHAnsi" w:cstheme="minorHAnsi"/>
        </w:rPr>
      </w:pPr>
      <w:r w:rsidRPr="007800A9">
        <w:rPr>
          <w:rFonts w:asciiTheme="minorHAnsi" w:hAnsiTheme="minorHAnsi" w:cstheme="minorHAnsi"/>
        </w:rPr>
        <w:t xml:space="preserve">Uzasadnienie: </w:t>
      </w:r>
      <w:r>
        <w:rPr>
          <w:rFonts w:asciiTheme="minorHAnsi" w:hAnsiTheme="minorHAnsi" w:cstheme="minorHAnsi"/>
        </w:rPr>
        <w:t xml:space="preserve">Niniejsze zamówienie jest trzecią częścią zamówienia, którą Zamawiający wydzielił na potrzeby udzielenia zamówienia pn. </w:t>
      </w:r>
      <w:r w:rsidRPr="00BC6282">
        <w:rPr>
          <w:rFonts w:asciiTheme="minorHAnsi" w:hAnsiTheme="minorHAnsi" w:cstheme="minorHAnsi"/>
        </w:rPr>
        <w:t>„Budowa kanalizacji sanitarnej w miejscowości Palędzie i Dopiewiec oraz budowa sieci wodociągowej   w miejscowości Palędzie w Gminie Dopiewo”, która to została unieważniona</w:t>
      </w:r>
      <w:r>
        <w:rPr>
          <w:rFonts w:asciiTheme="minorHAnsi" w:hAnsiTheme="minorHAnsi" w:cstheme="minorHAnsi"/>
        </w:rPr>
        <w:t>.</w:t>
      </w:r>
    </w:p>
    <w:p w14:paraId="2D11CC59" w14:textId="77777777" w:rsidR="008540C0" w:rsidRPr="007800A9" w:rsidRDefault="008540C0" w:rsidP="008540C0">
      <w:pPr>
        <w:spacing w:line="319" w:lineRule="auto"/>
        <w:jc w:val="both"/>
        <w:rPr>
          <w:rFonts w:asciiTheme="minorHAnsi" w:hAnsiTheme="minorHAnsi" w:cstheme="minorHAnsi"/>
        </w:rPr>
      </w:pPr>
      <w:r>
        <w:rPr>
          <w:rFonts w:asciiTheme="minorHAnsi" w:hAnsiTheme="minorHAnsi" w:cstheme="minorHAnsi"/>
        </w:rPr>
        <w:t xml:space="preserve">Dalszy </w:t>
      </w:r>
      <w:r w:rsidRPr="007800A9">
        <w:rPr>
          <w:rFonts w:asciiTheme="minorHAnsi" w:hAnsiTheme="minorHAnsi" w:cstheme="minorHAnsi"/>
        </w:rPr>
        <w:t xml:space="preserve">podział zakresu </w:t>
      </w:r>
      <w:r>
        <w:rPr>
          <w:rFonts w:asciiTheme="minorHAnsi" w:hAnsiTheme="minorHAnsi" w:cstheme="minorHAnsi"/>
        </w:rPr>
        <w:t xml:space="preserve">ww. zamówienia </w:t>
      </w:r>
      <w:r w:rsidRPr="007800A9">
        <w:rPr>
          <w:rFonts w:asciiTheme="minorHAnsi" w:hAnsiTheme="minorHAnsi" w:cstheme="minorHAnsi"/>
        </w:rPr>
        <w:t>na części,  nie jest uzasadniony, a przeciwnie powodowałby nadmierne trudności techniczne i organizacyjne związane z realizacją zamówienia.</w:t>
      </w:r>
    </w:p>
    <w:p w14:paraId="1ED94654" w14:textId="77777777" w:rsidR="008540C0" w:rsidRPr="007800A9" w:rsidRDefault="008540C0" w:rsidP="008540C0">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w:t>
      </w:r>
      <w:r>
        <w:rPr>
          <w:rFonts w:asciiTheme="minorHAnsi" w:hAnsiTheme="minorHAnsi" w:cstheme="minorHAnsi"/>
        </w:rPr>
        <w:t xml:space="preserve">.                                  </w:t>
      </w:r>
      <w:r w:rsidRPr="007800A9">
        <w:rPr>
          <w:rFonts w:asciiTheme="minorHAnsi" w:hAnsiTheme="minorHAnsi" w:cstheme="minorHAnsi"/>
        </w:rPr>
        <w:t xml:space="preserve">W związku z powyższym brak jest podstaw </w:t>
      </w:r>
      <w:r>
        <w:rPr>
          <w:rFonts w:asciiTheme="minorHAnsi" w:hAnsiTheme="minorHAnsi" w:cstheme="minorHAnsi"/>
        </w:rPr>
        <w:t xml:space="preserve">kolejnego </w:t>
      </w:r>
      <w:r w:rsidRPr="007800A9">
        <w:rPr>
          <w:rFonts w:asciiTheme="minorHAnsi" w:hAnsiTheme="minorHAnsi" w:cstheme="minorHAnsi"/>
        </w:rPr>
        <w:t xml:space="preserve">podziału </w:t>
      </w:r>
      <w:r>
        <w:rPr>
          <w:rFonts w:asciiTheme="minorHAnsi" w:hAnsiTheme="minorHAnsi" w:cstheme="minorHAnsi"/>
        </w:rPr>
        <w:t>tej części, która jest przedmiotem niniejszego zamówienia</w:t>
      </w:r>
      <w:r w:rsidRPr="007800A9">
        <w:rPr>
          <w:rFonts w:asciiTheme="minorHAnsi" w:hAnsiTheme="minorHAnsi" w:cstheme="minorHAnsi"/>
        </w:rPr>
        <w:t>, gdyż wymagałoby to skoordynowania większej ilości wykonawców</w:t>
      </w:r>
      <w:r>
        <w:rPr>
          <w:rFonts w:asciiTheme="minorHAnsi" w:hAnsiTheme="minorHAnsi" w:cstheme="minorHAnsi"/>
        </w:rPr>
        <w:t>, powodowałoby nadmierne trudności techniczne oraz problemy z odpowiedzialnością w zakresie gwarancji za wykonane prace.</w:t>
      </w:r>
    </w:p>
    <w:p w14:paraId="106BCFBF" w14:textId="58560F6B" w:rsidR="008540C0" w:rsidRPr="007800A9" w:rsidRDefault="008540C0" w:rsidP="008540C0">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130D93F4" w14:textId="77777777" w:rsidR="008540C0" w:rsidRPr="005B19AF" w:rsidRDefault="008540C0" w:rsidP="008540C0">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2C88D625" w14:textId="77777777" w:rsidR="007747BE" w:rsidRPr="007747BE" w:rsidRDefault="007747BE" w:rsidP="007747BE">
      <w:pPr>
        <w:spacing w:line="312" w:lineRule="auto"/>
        <w:jc w:val="both"/>
        <w:rPr>
          <w:rFonts w:asciiTheme="minorHAnsi" w:hAnsiTheme="minorHAnsi" w:cstheme="minorHAnsi"/>
        </w:rPr>
      </w:pPr>
      <w:r w:rsidRPr="007747BE">
        <w:rPr>
          <w:rFonts w:asciiTheme="minorHAnsi" w:hAnsiTheme="minorHAnsi" w:cstheme="minorHAnsi"/>
          <w:b/>
          <w:bCs/>
        </w:rPr>
        <w:t>6.</w:t>
      </w:r>
      <w:r w:rsidRPr="007747BE">
        <w:rPr>
          <w:rFonts w:asciiTheme="minorHAnsi" w:hAnsiTheme="minorHAnsi" w:cstheme="minorHAnsi"/>
        </w:rPr>
        <w:t xml:space="preserve"> Zamawiający nie dopuszcza składania ofert wariantowych.</w:t>
      </w:r>
    </w:p>
    <w:p w14:paraId="188C02B0" w14:textId="77777777" w:rsidR="007747BE" w:rsidRPr="007747BE" w:rsidRDefault="007747BE" w:rsidP="007747BE">
      <w:pPr>
        <w:spacing w:line="312" w:lineRule="auto"/>
        <w:jc w:val="both"/>
        <w:rPr>
          <w:rFonts w:asciiTheme="minorHAnsi" w:hAnsiTheme="minorHAnsi" w:cstheme="minorHAnsi"/>
        </w:rPr>
      </w:pPr>
      <w:r w:rsidRPr="007747BE">
        <w:rPr>
          <w:rFonts w:asciiTheme="minorHAnsi" w:hAnsiTheme="minorHAnsi" w:cstheme="minorHAnsi"/>
          <w:b/>
          <w:bCs/>
        </w:rPr>
        <w:t>7.</w:t>
      </w:r>
      <w:r w:rsidRPr="007747BE">
        <w:rPr>
          <w:rFonts w:asciiTheme="minorHAnsi" w:hAnsiTheme="minorHAnsi" w:cstheme="minorHAnsi"/>
        </w:rPr>
        <w:t xml:space="preserve"> Zamawiający nie przewiduje udzielania zamówień, o których mowa w art. 214 ust. 1 pkt 7.</w:t>
      </w:r>
    </w:p>
    <w:p w14:paraId="4E4FEB16" w14:textId="77777777" w:rsidR="007747BE" w:rsidRPr="007747BE" w:rsidRDefault="007747BE" w:rsidP="007747BE">
      <w:pPr>
        <w:spacing w:line="312" w:lineRule="auto"/>
        <w:jc w:val="both"/>
        <w:rPr>
          <w:rFonts w:asciiTheme="minorHAnsi" w:hAnsiTheme="minorHAnsi" w:cstheme="minorHAnsi"/>
        </w:rPr>
      </w:pPr>
      <w:r w:rsidRPr="007747BE">
        <w:rPr>
          <w:rFonts w:asciiTheme="minorHAnsi" w:hAnsiTheme="minorHAnsi" w:cstheme="minorHAnsi"/>
          <w:b/>
          <w:bCs/>
        </w:rPr>
        <w:t>8.</w:t>
      </w:r>
      <w:r w:rsidRPr="007747BE">
        <w:rPr>
          <w:rFonts w:asciiTheme="minorHAnsi" w:hAnsiTheme="minorHAnsi" w:cstheme="minorHAnsi"/>
        </w:rPr>
        <w:t xml:space="preserve"> Rozwiązania równoważne.</w:t>
      </w:r>
    </w:p>
    <w:p w14:paraId="6AFA79F7" w14:textId="77777777" w:rsidR="007747BE" w:rsidRPr="007747BE" w:rsidRDefault="007747BE" w:rsidP="007747BE">
      <w:pPr>
        <w:spacing w:line="319" w:lineRule="auto"/>
        <w:jc w:val="both"/>
        <w:rPr>
          <w:rFonts w:asciiTheme="minorHAnsi" w:hAnsiTheme="minorHAnsi" w:cstheme="minorHAnsi"/>
        </w:rPr>
      </w:pPr>
      <w:r w:rsidRPr="007747BE">
        <w:rPr>
          <w:rFonts w:asciiTheme="minorHAnsi" w:hAnsiTheme="minorHAnsi" w:cstheme="minorHAnsi"/>
        </w:rPr>
        <w:t xml:space="preserve">Zgodnie z art. 101 ust. 4 </w:t>
      </w:r>
      <w:proofErr w:type="spellStart"/>
      <w:r w:rsidRPr="007747BE">
        <w:rPr>
          <w:rFonts w:asciiTheme="minorHAnsi" w:hAnsiTheme="minorHAnsi" w:cstheme="minorHAnsi"/>
        </w:rPr>
        <w:t>Pzp</w:t>
      </w:r>
      <w:proofErr w:type="spellEnd"/>
      <w:r w:rsidRPr="007747BE">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3" w:name="_Toc65495850"/>
    </w:p>
    <w:p w14:paraId="2625E3CE" w14:textId="77777777" w:rsidR="007747BE" w:rsidRPr="007747BE" w:rsidRDefault="007747BE" w:rsidP="007747BE">
      <w:pPr>
        <w:keepNext/>
        <w:keepLines/>
        <w:spacing w:line="319" w:lineRule="auto"/>
        <w:outlineLvl w:val="1"/>
        <w:rPr>
          <w:rFonts w:asciiTheme="minorHAnsi" w:hAnsiTheme="minorHAnsi" w:cstheme="minorHAnsi"/>
          <w:b/>
          <w:bCs/>
          <w:sz w:val="24"/>
          <w:szCs w:val="24"/>
        </w:rPr>
      </w:pPr>
    </w:p>
    <w:p w14:paraId="16A11F0B" w14:textId="77777777" w:rsidR="007747BE" w:rsidRPr="007747BE" w:rsidRDefault="007747BE" w:rsidP="007747BE">
      <w:pPr>
        <w:keepNext/>
        <w:keepLines/>
        <w:spacing w:line="319" w:lineRule="auto"/>
        <w:outlineLvl w:val="1"/>
        <w:rPr>
          <w:rFonts w:asciiTheme="minorHAnsi" w:hAnsiTheme="minorHAnsi" w:cstheme="minorHAnsi"/>
          <w:b/>
          <w:bCs/>
          <w:sz w:val="24"/>
          <w:szCs w:val="24"/>
        </w:rPr>
      </w:pPr>
      <w:r w:rsidRPr="007747BE">
        <w:rPr>
          <w:rFonts w:asciiTheme="minorHAnsi" w:hAnsiTheme="minorHAnsi" w:cstheme="minorHAnsi"/>
          <w:b/>
          <w:bCs/>
          <w:sz w:val="24"/>
          <w:szCs w:val="24"/>
        </w:rPr>
        <w:t>V. Wizja lokalna</w:t>
      </w:r>
      <w:bookmarkEnd w:id="13"/>
    </w:p>
    <w:p w14:paraId="214E6CDF" w14:textId="77777777" w:rsidR="008540C0" w:rsidRPr="008540C0" w:rsidRDefault="008540C0" w:rsidP="008540C0">
      <w:pPr>
        <w:spacing w:line="319" w:lineRule="auto"/>
        <w:jc w:val="both"/>
        <w:rPr>
          <w:rFonts w:asciiTheme="minorHAnsi" w:hAnsiTheme="minorHAnsi" w:cstheme="minorHAnsi"/>
        </w:rPr>
      </w:pPr>
      <w:r w:rsidRPr="008540C0">
        <w:rPr>
          <w:rFonts w:asciiTheme="minorHAnsi" w:hAnsiTheme="minorHAnsi" w:cstheme="minorHAnsi"/>
        </w:rPr>
        <w:t xml:space="preserve">1. Zamawiający informuje, że nie wymaga od wykonawcy złożenia oferty po odbyciu wizji lokalnej lub sprawdzeniu dokumentów niezbędnych do realizacji zamówienia, o których mowa w art. 131 ust. 2 ustawy </w:t>
      </w:r>
      <w:proofErr w:type="spellStart"/>
      <w:r w:rsidRPr="008540C0">
        <w:rPr>
          <w:rFonts w:asciiTheme="minorHAnsi" w:hAnsiTheme="minorHAnsi" w:cstheme="minorHAnsi"/>
        </w:rPr>
        <w:t>Pzp</w:t>
      </w:r>
      <w:proofErr w:type="spellEnd"/>
      <w:r w:rsidRPr="008540C0">
        <w:rPr>
          <w:rFonts w:asciiTheme="minorHAnsi" w:hAnsiTheme="minorHAnsi" w:cstheme="minorHAnsi"/>
        </w:rPr>
        <w:t>.</w:t>
      </w:r>
    </w:p>
    <w:p w14:paraId="58B35996" w14:textId="77777777" w:rsidR="008540C0" w:rsidRPr="008540C0" w:rsidRDefault="008540C0" w:rsidP="008540C0">
      <w:pPr>
        <w:spacing w:line="319" w:lineRule="auto"/>
        <w:jc w:val="both"/>
        <w:rPr>
          <w:rFonts w:asciiTheme="minorHAnsi" w:hAnsiTheme="minorHAnsi" w:cstheme="minorHAnsi"/>
        </w:rPr>
      </w:pPr>
      <w:r w:rsidRPr="008540C0">
        <w:rPr>
          <w:rFonts w:asciiTheme="minorHAnsi" w:hAnsiTheme="minorHAnsi" w:cstheme="minorHAnsi"/>
        </w:rPr>
        <w:t>2. Zamawiający dopuszcza zaś możliwość  przeprowadzenie przez Wykonawców (przed złożeniem oferty) wizji lokalnej obiektu, w którym wykonywane będą roboty budowlane.</w:t>
      </w:r>
    </w:p>
    <w:p w14:paraId="7380C0A2" w14:textId="77777777" w:rsidR="008540C0" w:rsidRPr="008540C0" w:rsidRDefault="008540C0" w:rsidP="008540C0">
      <w:pPr>
        <w:spacing w:line="319" w:lineRule="auto"/>
        <w:jc w:val="both"/>
        <w:rPr>
          <w:rFonts w:asciiTheme="minorHAnsi" w:hAnsiTheme="minorHAnsi" w:cstheme="minorHAnsi"/>
        </w:rPr>
      </w:pPr>
      <w:r w:rsidRPr="008540C0">
        <w:rPr>
          <w:rFonts w:asciiTheme="minorHAnsi" w:hAnsiTheme="minorHAnsi" w:cstheme="minorHAnsi"/>
        </w:rPr>
        <w:t>3. Informacje dotyczące przeprowadzenia wizji:</w:t>
      </w:r>
    </w:p>
    <w:p w14:paraId="2D6AEB55" w14:textId="363A88A8" w:rsidR="008540C0" w:rsidRPr="008540C0" w:rsidRDefault="008540C0" w:rsidP="008540C0">
      <w:pPr>
        <w:spacing w:line="319" w:lineRule="auto"/>
        <w:jc w:val="both"/>
        <w:rPr>
          <w:rFonts w:asciiTheme="minorHAnsi" w:hAnsiTheme="minorHAnsi" w:cstheme="minorHAnsi"/>
          <w:b/>
          <w:bCs/>
        </w:rPr>
      </w:pPr>
      <w:r w:rsidRPr="008540C0">
        <w:rPr>
          <w:rFonts w:asciiTheme="minorHAnsi" w:hAnsiTheme="minorHAnsi" w:cstheme="minorHAnsi"/>
        </w:rPr>
        <w:t>a) warunkiem uczestnictwa w wizji lokalnej jest złożenie wniosku przez Wykonawcę, w terminie który  umożliwia przeprowadzenie wizji lokalnej</w:t>
      </w:r>
      <w:r>
        <w:rPr>
          <w:rFonts w:asciiTheme="minorHAnsi" w:hAnsiTheme="minorHAnsi" w:cstheme="minorHAnsi"/>
        </w:rPr>
        <w:t>,</w:t>
      </w:r>
    </w:p>
    <w:p w14:paraId="79D2E5AE" w14:textId="77777777" w:rsidR="008540C0" w:rsidRPr="008540C0" w:rsidRDefault="008540C0" w:rsidP="008540C0">
      <w:pPr>
        <w:spacing w:line="319" w:lineRule="auto"/>
        <w:jc w:val="both"/>
        <w:rPr>
          <w:rFonts w:asciiTheme="minorHAnsi" w:hAnsiTheme="minorHAnsi" w:cstheme="minorHAnsi"/>
        </w:rPr>
      </w:pPr>
      <w:r w:rsidRPr="008540C0">
        <w:rPr>
          <w:rFonts w:asciiTheme="minorHAnsi" w:hAnsiTheme="minorHAnsi" w:cstheme="minorHAnsi"/>
        </w:rPr>
        <w:t xml:space="preserve">b) Wykonawca zgłasza swój udział w wizji lokalnej Zamawiającego poprzez platformę zakupową  </w:t>
      </w:r>
    </w:p>
    <w:p w14:paraId="2AC24131" w14:textId="5B2EA180" w:rsidR="008540C0" w:rsidRPr="008540C0" w:rsidRDefault="008540C0" w:rsidP="008540C0">
      <w:pPr>
        <w:spacing w:line="319" w:lineRule="auto"/>
        <w:jc w:val="both"/>
        <w:rPr>
          <w:rFonts w:asciiTheme="minorHAnsi" w:hAnsiTheme="minorHAnsi" w:cstheme="minorHAnsi"/>
        </w:rPr>
      </w:pPr>
      <w:hyperlink r:id="rId10" w:history="1">
        <w:r w:rsidRPr="008540C0">
          <w:rPr>
            <w:rFonts w:asciiTheme="minorHAnsi" w:hAnsiTheme="minorHAnsi" w:cstheme="minorHAnsi"/>
            <w:color w:val="0000FF"/>
            <w:u w:val="single"/>
          </w:rPr>
          <w:t>https://platformazakupowa.pl/pn/dopiewo</w:t>
        </w:r>
      </w:hyperlink>
      <w:r w:rsidRPr="008540C0">
        <w:rPr>
          <w:rFonts w:asciiTheme="minorHAnsi" w:hAnsiTheme="minorHAnsi" w:cstheme="minorHAnsi"/>
        </w:rPr>
        <w:t>, dotyczącą niniejszego postępowania, podając datę i godzinę odpowiadającą Wykonawcy.”</w:t>
      </w:r>
    </w:p>
    <w:p w14:paraId="6C98E0FA" w14:textId="77777777" w:rsidR="007747BE" w:rsidRPr="007747BE" w:rsidRDefault="007747BE" w:rsidP="007747BE">
      <w:pPr>
        <w:spacing w:line="319" w:lineRule="auto"/>
        <w:jc w:val="both"/>
        <w:rPr>
          <w:rFonts w:asciiTheme="minorHAnsi" w:hAnsiTheme="minorHAnsi" w:cstheme="minorHAnsi"/>
        </w:rPr>
      </w:pPr>
    </w:p>
    <w:p w14:paraId="3FFBC4F7" w14:textId="77777777" w:rsidR="007747BE" w:rsidRPr="007747BE" w:rsidRDefault="007747BE" w:rsidP="007747BE">
      <w:pPr>
        <w:keepNext/>
        <w:keepLines/>
        <w:spacing w:line="319" w:lineRule="auto"/>
        <w:outlineLvl w:val="1"/>
        <w:rPr>
          <w:rFonts w:asciiTheme="minorHAnsi" w:hAnsiTheme="minorHAnsi" w:cstheme="minorHAnsi"/>
          <w:b/>
          <w:bCs/>
          <w:sz w:val="24"/>
          <w:szCs w:val="24"/>
        </w:rPr>
      </w:pPr>
      <w:bookmarkStart w:id="14" w:name="_Toc65495851"/>
      <w:r w:rsidRPr="007747BE">
        <w:rPr>
          <w:rFonts w:asciiTheme="minorHAnsi" w:hAnsiTheme="minorHAnsi" w:cstheme="minorHAnsi"/>
          <w:b/>
          <w:bCs/>
          <w:sz w:val="24"/>
          <w:szCs w:val="24"/>
        </w:rPr>
        <w:lastRenderedPageBreak/>
        <w:t>VI. Podwykonawstwo</w:t>
      </w:r>
      <w:bookmarkEnd w:id="14"/>
    </w:p>
    <w:p w14:paraId="38C0122B" w14:textId="77777777" w:rsidR="007747BE" w:rsidRPr="007747BE" w:rsidRDefault="007747BE" w:rsidP="007747BE">
      <w:pPr>
        <w:numPr>
          <w:ilvl w:val="0"/>
          <w:numId w:val="7"/>
        </w:numPr>
        <w:spacing w:line="319" w:lineRule="auto"/>
        <w:jc w:val="both"/>
        <w:rPr>
          <w:rFonts w:asciiTheme="minorHAnsi" w:hAnsiTheme="minorHAnsi" w:cstheme="minorHAnsi"/>
        </w:rPr>
      </w:pPr>
      <w:r w:rsidRPr="007747BE">
        <w:rPr>
          <w:rFonts w:asciiTheme="minorHAnsi" w:hAnsiTheme="minorHAnsi" w:cstheme="minorHAnsi"/>
        </w:rPr>
        <w:t xml:space="preserve">Wykonawca może powierzyć wykonanie części zamówienia podwykonawcy (podwykonawcom). </w:t>
      </w:r>
    </w:p>
    <w:p w14:paraId="3B85DEAD" w14:textId="77777777" w:rsidR="007747BE" w:rsidRPr="007747BE" w:rsidRDefault="007747BE" w:rsidP="007747BE">
      <w:pPr>
        <w:numPr>
          <w:ilvl w:val="0"/>
          <w:numId w:val="7"/>
        </w:numPr>
        <w:spacing w:line="319" w:lineRule="auto"/>
        <w:jc w:val="both"/>
        <w:rPr>
          <w:rFonts w:asciiTheme="minorHAnsi" w:hAnsiTheme="minorHAnsi" w:cstheme="minorHAnsi"/>
        </w:rPr>
      </w:pPr>
      <w:r w:rsidRPr="007747BE">
        <w:rPr>
          <w:rFonts w:asciiTheme="minorHAnsi" w:hAnsiTheme="minorHAnsi" w:cstheme="minorHAnsi"/>
        </w:rPr>
        <w:t xml:space="preserve">Zamawiający </w:t>
      </w:r>
      <w:r w:rsidRPr="007747BE">
        <w:rPr>
          <w:rFonts w:asciiTheme="minorHAnsi" w:hAnsiTheme="minorHAnsi" w:cstheme="minorHAnsi"/>
          <w:b/>
        </w:rPr>
        <w:t>nie zastrzega</w:t>
      </w:r>
      <w:r w:rsidRPr="007747BE">
        <w:rPr>
          <w:rFonts w:asciiTheme="minorHAnsi" w:hAnsiTheme="minorHAnsi" w:cstheme="minorHAnsi"/>
        </w:rPr>
        <w:t xml:space="preserve"> obowiązku osobistego wykonania przez Wykonawcę kluczowych części zamówienia</w:t>
      </w:r>
      <w:r w:rsidRPr="007747BE">
        <w:rPr>
          <w:rFonts w:asciiTheme="minorHAnsi" w:hAnsiTheme="minorHAnsi" w:cstheme="minorHAnsi"/>
          <w:vertAlign w:val="superscript"/>
        </w:rPr>
        <w:t>.</w:t>
      </w:r>
    </w:p>
    <w:p w14:paraId="19BC71A2" w14:textId="77777777" w:rsidR="007747BE" w:rsidRPr="007747BE" w:rsidRDefault="007747BE" w:rsidP="007747BE">
      <w:pPr>
        <w:numPr>
          <w:ilvl w:val="0"/>
          <w:numId w:val="7"/>
        </w:numPr>
        <w:spacing w:line="319" w:lineRule="auto"/>
        <w:jc w:val="both"/>
        <w:rPr>
          <w:rFonts w:asciiTheme="minorHAnsi" w:hAnsiTheme="minorHAnsi" w:cstheme="minorHAnsi"/>
        </w:rPr>
      </w:pPr>
      <w:r w:rsidRPr="007747BE">
        <w:rPr>
          <w:rFonts w:asciiTheme="minorHAnsi" w:hAnsiTheme="minorHAnsi" w:cstheme="minorHAnsi"/>
        </w:rPr>
        <w:t>Zamawiający wymaga, aby w przypadku powierzenia części zamówienia podwykonawcom, Wykonawca wskazał w ofercie części zamówienia (tj. wyspecyfikował przedmiotowo elementy zamówienia), których wykonanie zamierza powierzyć podwykonawcom oraz podał (o ile są mu wiadome na tym etapie) nazwy (firmy) tych podwykonawców.</w:t>
      </w:r>
    </w:p>
    <w:p w14:paraId="6D602512" w14:textId="77777777" w:rsidR="007747BE" w:rsidRPr="007747BE" w:rsidRDefault="007747BE" w:rsidP="007747BE">
      <w:pPr>
        <w:spacing w:line="319" w:lineRule="auto"/>
        <w:ind w:left="453"/>
        <w:jc w:val="both"/>
        <w:rPr>
          <w:rFonts w:asciiTheme="minorHAnsi" w:hAnsiTheme="minorHAnsi" w:cstheme="minorHAnsi"/>
        </w:rPr>
      </w:pPr>
    </w:p>
    <w:p w14:paraId="1C7B1FD9" w14:textId="4CBBB889" w:rsidR="007747BE" w:rsidRPr="007747BE" w:rsidRDefault="007747BE" w:rsidP="007747BE">
      <w:pPr>
        <w:keepNext/>
        <w:keepLines/>
        <w:spacing w:line="240" w:lineRule="auto"/>
        <w:outlineLvl w:val="1"/>
        <w:rPr>
          <w:rFonts w:asciiTheme="minorHAnsi" w:hAnsiTheme="minorHAnsi" w:cstheme="minorHAnsi"/>
          <w:b/>
          <w:bCs/>
        </w:rPr>
      </w:pPr>
      <w:bookmarkStart w:id="15" w:name="_Toc65495852"/>
      <w:r w:rsidRPr="007747BE">
        <w:rPr>
          <w:rFonts w:asciiTheme="minorHAnsi" w:hAnsiTheme="minorHAnsi" w:cstheme="minorHAnsi"/>
          <w:b/>
          <w:bCs/>
          <w:sz w:val="24"/>
          <w:szCs w:val="24"/>
        </w:rPr>
        <w:t>VII. Termin wykonania zamówienia</w:t>
      </w:r>
      <w:bookmarkEnd w:id="15"/>
      <w:r w:rsidRPr="007747BE">
        <w:rPr>
          <w:rFonts w:asciiTheme="minorHAnsi" w:hAnsiTheme="minorHAnsi" w:cstheme="minorHAnsi"/>
          <w:b/>
          <w:bCs/>
          <w:sz w:val="24"/>
          <w:szCs w:val="24"/>
        </w:rPr>
        <w:t xml:space="preserve">: </w:t>
      </w:r>
      <w:r w:rsidR="00572FF7" w:rsidRPr="0000723C">
        <w:rPr>
          <w:rFonts w:asciiTheme="minorHAnsi" w:hAnsiTheme="minorHAnsi" w:cstheme="minorHAnsi"/>
          <w:b/>
          <w:bCs/>
        </w:rPr>
        <w:t>do 80 dni od daty zawarcia umowy.</w:t>
      </w:r>
    </w:p>
    <w:p w14:paraId="38E17DA9" w14:textId="77777777" w:rsidR="007747BE" w:rsidRPr="007747BE" w:rsidRDefault="007747BE" w:rsidP="007747BE"/>
    <w:p w14:paraId="3D9E7FD5" w14:textId="77777777" w:rsidR="007747BE" w:rsidRPr="007747BE" w:rsidRDefault="007747BE" w:rsidP="007747BE">
      <w:pPr>
        <w:keepNext/>
        <w:keepLines/>
        <w:tabs>
          <w:tab w:val="left" w:pos="0"/>
        </w:tabs>
        <w:spacing w:line="319" w:lineRule="auto"/>
        <w:outlineLvl w:val="1"/>
        <w:rPr>
          <w:rFonts w:asciiTheme="minorHAnsi" w:hAnsiTheme="minorHAnsi" w:cstheme="minorHAnsi"/>
          <w:b/>
          <w:bCs/>
          <w:sz w:val="24"/>
          <w:szCs w:val="24"/>
        </w:rPr>
      </w:pPr>
      <w:bookmarkStart w:id="16" w:name="_Toc65495853"/>
      <w:r w:rsidRPr="007747BE">
        <w:rPr>
          <w:rFonts w:asciiTheme="minorHAnsi" w:hAnsiTheme="minorHAnsi" w:cstheme="minorHAnsi"/>
          <w:b/>
          <w:bCs/>
          <w:sz w:val="24"/>
          <w:szCs w:val="24"/>
        </w:rPr>
        <w:t>VIII. Warunki udziału w postępowaniu</w:t>
      </w:r>
      <w:bookmarkEnd w:id="16"/>
    </w:p>
    <w:p w14:paraId="049AD424" w14:textId="77777777" w:rsidR="007747BE" w:rsidRPr="007747BE" w:rsidRDefault="007747BE" w:rsidP="007747BE">
      <w:pPr>
        <w:numPr>
          <w:ilvl w:val="0"/>
          <w:numId w:val="16"/>
        </w:numPr>
        <w:spacing w:line="319" w:lineRule="auto"/>
        <w:ind w:left="426" w:right="20"/>
        <w:jc w:val="both"/>
        <w:rPr>
          <w:rFonts w:asciiTheme="minorHAnsi" w:hAnsiTheme="minorHAnsi" w:cstheme="minorHAnsi"/>
        </w:rPr>
      </w:pPr>
      <w:r w:rsidRPr="007747BE">
        <w:rPr>
          <w:rFonts w:asciiTheme="minorHAnsi" w:hAnsiTheme="minorHAnsi" w:cstheme="minorHAnsi"/>
        </w:rPr>
        <w:t>O udzielenie zamówienia mogą ubiegać się Wykonawcy, którzy nie podlegają wykluczeniu na zasadach określonych w Rozdziale IX SWZ.</w:t>
      </w:r>
    </w:p>
    <w:p w14:paraId="42C920AD" w14:textId="77777777" w:rsidR="007747BE" w:rsidRPr="007747BE" w:rsidRDefault="007747BE" w:rsidP="007747BE">
      <w:pPr>
        <w:numPr>
          <w:ilvl w:val="0"/>
          <w:numId w:val="16"/>
        </w:numPr>
        <w:spacing w:line="319" w:lineRule="auto"/>
        <w:ind w:left="426" w:right="20"/>
        <w:jc w:val="both"/>
        <w:rPr>
          <w:rFonts w:asciiTheme="minorHAnsi" w:hAnsiTheme="minorHAnsi" w:cstheme="minorHAnsi"/>
        </w:rPr>
      </w:pPr>
      <w:r w:rsidRPr="007747BE">
        <w:rPr>
          <w:rFonts w:asciiTheme="minorHAnsi" w:hAnsiTheme="minorHAnsi" w:cstheme="minorHAnsi"/>
        </w:rPr>
        <w:t>O udzielenie zamówienia mogą ubiegać się Wykonawcy, którzy spełniają warunki dotyczące:</w:t>
      </w:r>
    </w:p>
    <w:p w14:paraId="38F75E25" w14:textId="77777777" w:rsidR="007747BE" w:rsidRPr="007747BE" w:rsidRDefault="007747BE" w:rsidP="007747BE">
      <w:pPr>
        <w:numPr>
          <w:ilvl w:val="0"/>
          <w:numId w:val="3"/>
        </w:numPr>
        <w:spacing w:line="319" w:lineRule="auto"/>
        <w:ind w:left="852" w:right="20" w:hanging="426"/>
        <w:jc w:val="both"/>
        <w:rPr>
          <w:rFonts w:asciiTheme="minorHAnsi" w:hAnsiTheme="minorHAnsi" w:cstheme="minorHAnsi"/>
        </w:rPr>
      </w:pPr>
      <w:r w:rsidRPr="007747BE">
        <w:rPr>
          <w:rFonts w:asciiTheme="minorHAnsi" w:hAnsiTheme="minorHAnsi" w:cstheme="minorHAnsi"/>
          <w:b/>
        </w:rPr>
        <w:t>zdolności do występowania w obrocie gospodarczym:</w:t>
      </w:r>
    </w:p>
    <w:p w14:paraId="04E38E5B" w14:textId="77777777" w:rsidR="007747BE" w:rsidRPr="007747BE" w:rsidRDefault="007747BE" w:rsidP="007747BE">
      <w:pPr>
        <w:spacing w:line="319" w:lineRule="auto"/>
        <w:ind w:left="868" w:right="20"/>
        <w:jc w:val="both"/>
        <w:rPr>
          <w:rFonts w:asciiTheme="minorHAnsi" w:hAnsiTheme="minorHAnsi" w:cstheme="minorHAnsi"/>
        </w:rPr>
      </w:pPr>
      <w:r w:rsidRPr="007747BE">
        <w:rPr>
          <w:rFonts w:asciiTheme="minorHAnsi" w:hAnsiTheme="minorHAnsi" w:cstheme="minorHAnsi"/>
        </w:rPr>
        <w:t>Zamawiający nie stawia warunku w powyższym zakresie.</w:t>
      </w:r>
    </w:p>
    <w:p w14:paraId="28D8F587" w14:textId="77777777" w:rsidR="007747BE" w:rsidRPr="007747BE" w:rsidRDefault="007747BE" w:rsidP="007747BE">
      <w:pPr>
        <w:numPr>
          <w:ilvl w:val="0"/>
          <w:numId w:val="3"/>
        </w:numPr>
        <w:spacing w:line="319" w:lineRule="auto"/>
        <w:ind w:left="852" w:right="20" w:hanging="426"/>
        <w:jc w:val="both"/>
        <w:rPr>
          <w:rFonts w:asciiTheme="minorHAnsi" w:hAnsiTheme="minorHAnsi" w:cstheme="minorHAnsi"/>
        </w:rPr>
      </w:pPr>
      <w:r w:rsidRPr="007747BE">
        <w:rPr>
          <w:rFonts w:asciiTheme="minorHAnsi" w:hAnsiTheme="minorHAnsi" w:cstheme="minorHAnsi"/>
          <w:b/>
        </w:rPr>
        <w:t>uprawnień do prowadzenia określonej działalności gospodarczej lub zawodowej, o ile wynika to z odrębnych przepisów:</w:t>
      </w:r>
    </w:p>
    <w:p w14:paraId="265005ED" w14:textId="77777777" w:rsidR="007747BE" w:rsidRPr="007747BE" w:rsidRDefault="007747BE" w:rsidP="007747BE">
      <w:pPr>
        <w:spacing w:line="319" w:lineRule="auto"/>
        <w:ind w:left="868" w:right="20"/>
        <w:jc w:val="both"/>
        <w:rPr>
          <w:rFonts w:asciiTheme="minorHAnsi" w:hAnsiTheme="minorHAnsi" w:cstheme="minorHAnsi"/>
        </w:rPr>
      </w:pPr>
      <w:r w:rsidRPr="007747BE">
        <w:rPr>
          <w:rFonts w:asciiTheme="minorHAnsi" w:hAnsiTheme="minorHAnsi" w:cstheme="minorHAnsi"/>
        </w:rPr>
        <w:t>Zamawiający nie stawia warunku w powyższym zakresie.</w:t>
      </w:r>
    </w:p>
    <w:p w14:paraId="67000C51" w14:textId="77777777" w:rsidR="007747BE" w:rsidRPr="007747BE" w:rsidRDefault="007747BE" w:rsidP="007747BE">
      <w:pPr>
        <w:numPr>
          <w:ilvl w:val="0"/>
          <w:numId w:val="3"/>
        </w:numPr>
        <w:spacing w:line="319" w:lineRule="auto"/>
        <w:ind w:left="852" w:right="20" w:hanging="426"/>
        <w:jc w:val="both"/>
        <w:rPr>
          <w:rFonts w:asciiTheme="minorHAnsi" w:hAnsiTheme="minorHAnsi" w:cstheme="minorHAnsi"/>
        </w:rPr>
      </w:pPr>
      <w:r w:rsidRPr="007747BE">
        <w:rPr>
          <w:rFonts w:asciiTheme="minorHAnsi" w:hAnsiTheme="minorHAnsi" w:cstheme="minorHAnsi"/>
          <w:b/>
        </w:rPr>
        <w:t>sytuacji ekonomicznej lub finansowej:</w:t>
      </w:r>
    </w:p>
    <w:p w14:paraId="07E57A9D" w14:textId="77777777" w:rsidR="007747BE" w:rsidRPr="007747BE" w:rsidRDefault="007747BE" w:rsidP="007747BE">
      <w:pPr>
        <w:spacing w:line="319" w:lineRule="auto"/>
        <w:ind w:left="868" w:right="20"/>
        <w:jc w:val="both"/>
        <w:rPr>
          <w:rFonts w:asciiTheme="minorHAnsi" w:hAnsiTheme="minorHAnsi" w:cstheme="minorHAnsi"/>
        </w:rPr>
      </w:pPr>
      <w:r w:rsidRPr="007747BE">
        <w:rPr>
          <w:rFonts w:asciiTheme="minorHAnsi" w:hAnsiTheme="minorHAnsi" w:cstheme="minorHAnsi"/>
        </w:rPr>
        <w:t>Zamawiający nie stawia warunku w powyższym zakresie.</w:t>
      </w:r>
    </w:p>
    <w:p w14:paraId="099D7DD4" w14:textId="77777777" w:rsidR="007747BE" w:rsidRPr="007747BE" w:rsidRDefault="007747BE" w:rsidP="007747BE">
      <w:pPr>
        <w:numPr>
          <w:ilvl w:val="0"/>
          <w:numId w:val="3"/>
        </w:numPr>
        <w:spacing w:line="319" w:lineRule="auto"/>
        <w:ind w:left="852" w:right="20" w:hanging="426"/>
        <w:jc w:val="both"/>
        <w:rPr>
          <w:rFonts w:asciiTheme="minorHAnsi" w:hAnsiTheme="minorHAnsi" w:cstheme="minorHAnsi"/>
        </w:rPr>
      </w:pPr>
      <w:r w:rsidRPr="007747BE">
        <w:rPr>
          <w:rFonts w:asciiTheme="minorHAnsi" w:hAnsiTheme="minorHAnsi" w:cstheme="minorHAnsi"/>
          <w:b/>
        </w:rPr>
        <w:t xml:space="preserve">zdolności technicznej lub zawodowej: </w:t>
      </w:r>
    </w:p>
    <w:p w14:paraId="79F0E89B" w14:textId="77777777" w:rsidR="007747BE" w:rsidRPr="007747BE" w:rsidRDefault="007747BE" w:rsidP="007747BE">
      <w:pPr>
        <w:spacing w:line="319" w:lineRule="auto"/>
        <w:ind w:right="20"/>
        <w:jc w:val="both"/>
        <w:rPr>
          <w:rFonts w:asciiTheme="minorHAnsi" w:hAnsiTheme="minorHAnsi" w:cstheme="minorHAnsi"/>
        </w:rPr>
      </w:pPr>
      <w:r w:rsidRPr="007747BE">
        <w:rPr>
          <w:rFonts w:asciiTheme="minorHAnsi" w:hAnsiTheme="minorHAnsi" w:cstheme="minorHAnsi"/>
        </w:rPr>
        <w:t xml:space="preserve">                 Zamawiający nie stawia warunku w powyższym zakresie.</w:t>
      </w:r>
    </w:p>
    <w:p w14:paraId="2A188429" w14:textId="77777777" w:rsidR="007747BE" w:rsidRPr="007747BE" w:rsidRDefault="007747BE" w:rsidP="007747BE">
      <w:pPr>
        <w:tabs>
          <w:tab w:val="left" w:pos="426"/>
        </w:tabs>
        <w:spacing w:line="319" w:lineRule="auto"/>
        <w:ind w:right="20"/>
        <w:jc w:val="both"/>
        <w:rPr>
          <w:rFonts w:asciiTheme="minorHAnsi" w:hAnsiTheme="minorHAnsi" w:cstheme="minorHAnsi"/>
        </w:rPr>
      </w:pPr>
    </w:p>
    <w:p w14:paraId="0992EA7F" w14:textId="77777777" w:rsidR="007747BE" w:rsidRPr="007747BE" w:rsidRDefault="007747BE" w:rsidP="007747BE">
      <w:pPr>
        <w:numPr>
          <w:ilvl w:val="0"/>
          <w:numId w:val="16"/>
        </w:numPr>
        <w:spacing w:line="319" w:lineRule="auto"/>
        <w:ind w:left="448"/>
        <w:jc w:val="both"/>
        <w:rPr>
          <w:rFonts w:asciiTheme="minorHAnsi" w:hAnsiTheme="minorHAnsi" w:cstheme="minorHAnsi"/>
        </w:rPr>
      </w:pPr>
      <w:r w:rsidRPr="007747BE">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43AB631" w14:textId="77777777" w:rsidR="007747BE" w:rsidRPr="007747BE" w:rsidRDefault="007747BE" w:rsidP="007747BE">
      <w:pPr>
        <w:spacing w:line="319" w:lineRule="auto"/>
        <w:ind w:left="448"/>
        <w:jc w:val="both"/>
        <w:rPr>
          <w:rFonts w:asciiTheme="minorHAnsi" w:hAnsiTheme="minorHAnsi" w:cstheme="minorHAnsi"/>
        </w:rPr>
      </w:pPr>
    </w:p>
    <w:p w14:paraId="3B6C6E83" w14:textId="77777777" w:rsidR="007747BE" w:rsidRPr="007747BE" w:rsidRDefault="007747BE" w:rsidP="007747BE">
      <w:pPr>
        <w:keepNext/>
        <w:keepLines/>
        <w:spacing w:line="319" w:lineRule="auto"/>
        <w:outlineLvl w:val="1"/>
        <w:rPr>
          <w:rFonts w:asciiTheme="minorHAnsi" w:hAnsiTheme="minorHAnsi" w:cstheme="minorHAnsi"/>
          <w:b/>
          <w:bCs/>
          <w:sz w:val="24"/>
          <w:szCs w:val="24"/>
        </w:rPr>
      </w:pPr>
      <w:bookmarkStart w:id="17" w:name="_Toc65495854"/>
      <w:r w:rsidRPr="007747BE">
        <w:rPr>
          <w:rFonts w:asciiTheme="minorHAnsi" w:hAnsiTheme="minorHAnsi" w:cstheme="minorHAnsi"/>
          <w:b/>
          <w:bCs/>
          <w:sz w:val="24"/>
          <w:szCs w:val="24"/>
        </w:rPr>
        <w:t>IX. Podstawy wykluczenia z postępowania</w:t>
      </w:r>
      <w:bookmarkEnd w:id="17"/>
    </w:p>
    <w:p w14:paraId="49D862F8" w14:textId="77777777" w:rsidR="007747BE" w:rsidRPr="007747BE" w:rsidRDefault="007747BE" w:rsidP="007747BE">
      <w:pPr>
        <w:numPr>
          <w:ilvl w:val="0"/>
          <w:numId w:val="1"/>
        </w:numPr>
        <w:spacing w:line="319" w:lineRule="auto"/>
        <w:ind w:left="426"/>
        <w:jc w:val="both"/>
        <w:rPr>
          <w:rFonts w:asciiTheme="minorHAnsi" w:hAnsiTheme="minorHAnsi" w:cstheme="minorHAnsi"/>
        </w:rPr>
      </w:pPr>
      <w:r w:rsidRPr="007747BE">
        <w:rPr>
          <w:rFonts w:asciiTheme="minorHAnsi" w:hAnsiTheme="minorHAnsi" w:cstheme="minorHAnsi"/>
        </w:rPr>
        <w:t>Z postępowania o udzielenie zamówienia wyklucza się Wykonawców, w stosunku do których zachodzi którakolwiek z okoliczności wskazanych:</w:t>
      </w:r>
    </w:p>
    <w:p w14:paraId="0D599399" w14:textId="77777777" w:rsidR="007747BE" w:rsidRPr="007747BE" w:rsidRDefault="007747BE" w:rsidP="007747BE">
      <w:pPr>
        <w:numPr>
          <w:ilvl w:val="0"/>
          <w:numId w:val="17"/>
        </w:numPr>
        <w:spacing w:line="319" w:lineRule="auto"/>
        <w:ind w:left="284" w:hanging="284"/>
        <w:jc w:val="both"/>
        <w:rPr>
          <w:rFonts w:asciiTheme="minorHAnsi" w:hAnsiTheme="minorHAnsi" w:cstheme="minorHAnsi"/>
          <w:b/>
          <w:bCs/>
        </w:rPr>
      </w:pPr>
      <w:r w:rsidRPr="007747BE">
        <w:rPr>
          <w:rFonts w:asciiTheme="minorHAnsi" w:hAnsiTheme="minorHAnsi" w:cstheme="minorHAnsi"/>
          <w:b/>
          <w:bCs/>
        </w:rPr>
        <w:t xml:space="preserve">w art. 108 ust. 1 PZP  </w:t>
      </w:r>
      <w:r w:rsidRPr="007747BE">
        <w:rPr>
          <w:rFonts w:asciiTheme="minorHAnsi" w:hAnsiTheme="minorHAnsi" w:cstheme="minorHAnsi"/>
        </w:rPr>
        <w:t>tj.;</w:t>
      </w:r>
    </w:p>
    <w:p w14:paraId="407FFD58"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Z postępowania o udzielenie zamówienia wyklucza się wykonawcę:</w:t>
      </w:r>
    </w:p>
    <w:p w14:paraId="0926EB9E"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1) będącego osobą fizyczną, którego prawomocnie skazano za przestępstwo:</w:t>
      </w:r>
    </w:p>
    <w:p w14:paraId="3529CD4A"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 xml:space="preserve">a) udziału w zorganizowanej grupie przestępczej albo związku mającym na celu popełnienie przestępstwa lub przestępstwa skarbowego, o którym mowa w </w:t>
      </w:r>
      <w:hyperlink r:id="rId11" w:anchor="/document/16798683?unitId=art(258)&amp;cm=DOCUMENT" w:history="1">
        <w:r w:rsidRPr="007747BE">
          <w:rPr>
            <w:rFonts w:asciiTheme="minorHAnsi" w:eastAsia="Times New Roman" w:hAnsiTheme="minorHAnsi" w:cstheme="minorHAnsi"/>
            <w:lang w:val="pl-PL" w:eastAsia="en-US"/>
          </w:rPr>
          <w:t>art. 258</w:t>
        </w:r>
      </w:hyperlink>
      <w:r w:rsidRPr="007747BE">
        <w:rPr>
          <w:rFonts w:asciiTheme="minorHAnsi" w:eastAsia="Times New Roman" w:hAnsiTheme="minorHAnsi" w:cstheme="minorHAnsi"/>
          <w:lang w:val="pl-PL" w:eastAsia="en-US"/>
        </w:rPr>
        <w:t xml:space="preserve"> Kodeksu karnego,</w:t>
      </w:r>
    </w:p>
    <w:p w14:paraId="1FB54EE6"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 xml:space="preserve">b) handlu ludźmi, o którym mowa w </w:t>
      </w:r>
      <w:hyperlink r:id="rId12" w:anchor="/document/16798683?unitId=art(189(a))&amp;cm=DOCUMENT" w:history="1">
        <w:r w:rsidRPr="007747BE">
          <w:rPr>
            <w:rFonts w:asciiTheme="minorHAnsi" w:eastAsia="Times New Roman" w:hAnsiTheme="minorHAnsi" w:cstheme="minorHAnsi"/>
            <w:lang w:val="pl-PL" w:eastAsia="en-US"/>
          </w:rPr>
          <w:t>art. 189a</w:t>
        </w:r>
      </w:hyperlink>
      <w:r w:rsidRPr="007747BE">
        <w:rPr>
          <w:rFonts w:asciiTheme="minorHAnsi" w:eastAsia="Times New Roman" w:hAnsiTheme="minorHAnsi" w:cstheme="minorHAnsi"/>
          <w:lang w:val="pl-PL" w:eastAsia="en-US"/>
        </w:rPr>
        <w:t xml:space="preserve"> Kodeksu karnego,</w:t>
      </w:r>
    </w:p>
    <w:p w14:paraId="09A09E2E"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 xml:space="preserve">c) o którym mowa w </w:t>
      </w:r>
      <w:hyperlink r:id="rId13" w:anchor="/document/16798683?unitId=art(228)&amp;cm=DOCUMENT" w:history="1">
        <w:r w:rsidRPr="007747BE">
          <w:rPr>
            <w:rFonts w:asciiTheme="minorHAnsi" w:eastAsia="Times New Roman" w:hAnsiTheme="minorHAnsi" w:cstheme="minorHAnsi"/>
            <w:lang w:val="pl-PL" w:eastAsia="en-US"/>
          </w:rPr>
          <w:t>art. 228-230a</w:t>
        </w:r>
      </w:hyperlink>
      <w:r w:rsidRPr="007747BE">
        <w:rPr>
          <w:rFonts w:asciiTheme="minorHAnsi" w:eastAsia="Times New Roman" w:hAnsiTheme="minorHAnsi" w:cstheme="minorHAnsi"/>
          <w:lang w:val="pl-PL" w:eastAsia="en-US"/>
        </w:rPr>
        <w:t xml:space="preserve">, </w:t>
      </w:r>
      <w:hyperlink r:id="rId14" w:anchor="/document/16798683?unitId=art(250(a))&amp;cm=DOCUMENT" w:history="1">
        <w:r w:rsidRPr="007747BE">
          <w:rPr>
            <w:rFonts w:asciiTheme="minorHAnsi" w:eastAsia="Times New Roman" w:hAnsiTheme="minorHAnsi" w:cstheme="minorHAnsi"/>
            <w:lang w:val="pl-PL" w:eastAsia="en-US"/>
          </w:rPr>
          <w:t>art. 250a</w:t>
        </w:r>
      </w:hyperlink>
      <w:r w:rsidRPr="007747BE">
        <w:rPr>
          <w:rFonts w:asciiTheme="minorHAnsi" w:eastAsia="Times New Roman" w:hAnsiTheme="minorHAnsi" w:cstheme="minorHAnsi"/>
          <w:lang w:val="pl-PL" w:eastAsia="en-US"/>
        </w:rPr>
        <w:t xml:space="preserve"> Kodeksu karnego lub w art. 46 lub art. 48 ustawy z dnia 25 czerwca 2010 r. o sporcie,</w:t>
      </w:r>
      <w:r w:rsidRPr="007747BE">
        <w:rPr>
          <w:rFonts w:asciiTheme="minorHAnsi" w:eastAsia="Times New Roman" w:hAnsiTheme="minorHAnsi" w:cstheme="minorHAnsi"/>
          <w:b/>
          <w:bCs/>
          <w:i/>
          <w:iCs/>
          <w:lang w:val="pl-PL" w:eastAsia="en-US"/>
        </w:rPr>
        <w:t xml:space="preserve"> </w:t>
      </w:r>
      <w:r w:rsidRPr="007747BE">
        <w:rPr>
          <w:rFonts w:asciiTheme="minorHAnsi" w:eastAsia="Times New Roman" w:hAnsiTheme="minorHAnsi" w:cstheme="minorHAnsi"/>
          <w:lang w:val="pl-PL" w:eastAsia="en-US"/>
        </w:rPr>
        <w:t xml:space="preserve">lub w </w:t>
      </w:r>
      <w:hyperlink r:id="rId15" w:anchor="/document/17712396?unitId=art(54)ust(1)&amp;cm=DOCUMENT" w:history="1">
        <w:r w:rsidRPr="007747BE">
          <w:rPr>
            <w:rFonts w:asciiTheme="minorHAnsi" w:eastAsia="Times New Roman" w:hAnsiTheme="minorHAnsi" w:cstheme="minorHAnsi"/>
            <w:lang w:val="pl-PL" w:eastAsia="en-US"/>
          </w:rPr>
          <w:t>art. 54 ust. 1-4</w:t>
        </w:r>
      </w:hyperlink>
      <w:r w:rsidRPr="007747BE">
        <w:rPr>
          <w:rFonts w:asciiTheme="minorHAnsi" w:eastAsia="Times New Roman" w:hAnsiTheme="minorHAnsi" w:cstheme="minorHAnsi"/>
          <w:lang w:val="pl-PL" w:eastAsia="en-US"/>
        </w:rPr>
        <w:t xml:space="preserve"> ustawy z dnia 12 maja 2011 r. o refundacji leków, środków </w:t>
      </w:r>
      <w:r w:rsidRPr="007747BE">
        <w:rPr>
          <w:rFonts w:asciiTheme="minorHAnsi" w:eastAsia="Times New Roman" w:hAnsiTheme="minorHAnsi" w:cstheme="minorHAnsi"/>
          <w:lang w:val="pl-PL" w:eastAsia="en-US"/>
        </w:rPr>
        <w:lastRenderedPageBreak/>
        <w:t>spożywczych specjalnego przeznaczenia żywieniowego oraz wyrobów medycznych (Dz. U. z 2021 r. poz. 523, 1292, 1559 i 2054),</w:t>
      </w:r>
    </w:p>
    <w:p w14:paraId="71E10F45"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 xml:space="preserve">d) finansowania przestępstwa o charakterze terrorystycznym, o którym mowa w </w:t>
      </w:r>
      <w:hyperlink r:id="rId16" w:anchor="/document/16798683?unitId=art(165(a))&amp;cm=DOCUMENT" w:history="1">
        <w:r w:rsidRPr="007747BE">
          <w:rPr>
            <w:rFonts w:asciiTheme="minorHAnsi" w:eastAsia="Times New Roman" w:hAnsiTheme="minorHAnsi" w:cstheme="minorHAnsi"/>
            <w:lang w:val="pl-PL" w:eastAsia="en-US"/>
          </w:rPr>
          <w:t>art. 165a</w:t>
        </w:r>
      </w:hyperlink>
      <w:r w:rsidRPr="007747BE">
        <w:rPr>
          <w:rFonts w:asciiTheme="minorHAnsi" w:eastAsia="Times New Roman" w:hAnsiTheme="minorHAnsi" w:cstheme="minorHAnsi"/>
          <w:lang w:val="pl-PL" w:eastAsia="en-US"/>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7747BE">
          <w:rPr>
            <w:rFonts w:asciiTheme="minorHAnsi" w:eastAsia="Times New Roman" w:hAnsiTheme="minorHAnsi" w:cstheme="minorHAnsi"/>
            <w:lang w:val="pl-PL" w:eastAsia="en-US"/>
          </w:rPr>
          <w:t>art. 299</w:t>
        </w:r>
      </w:hyperlink>
      <w:r w:rsidRPr="007747BE">
        <w:rPr>
          <w:rFonts w:asciiTheme="minorHAnsi" w:eastAsia="Times New Roman" w:hAnsiTheme="minorHAnsi" w:cstheme="minorHAnsi"/>
          <w:lang w:val="pl-PL" w:eastAsia="en-US"/>
        </w:rPr>
        <w:t xml:space="preserve"> Kodeksu karnego,</w:t>
      </w:r>
    </w:p>
    <w:p w14:paraId="6213AB9F"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 xml:space="preserve">e) o charakterze terrorystycznym, o którym mowa w </w:t>
      </w:r>
      <w:hyperlink r:id="rId18" w:anchor="/document/16798683?unitId=art(115)par(20)&amp;cm=DOCUMENT" w:history="1">
        <w:r w:rsidRPr="007747BE">
          <w:rPr>
            <w:rFonts w:asciiTheme="minorHAnsi" w:eastAsia="Times New Roman" w:hAnsiTheme="minorHAnsi" w:cstheme="minorHAnsi"/>
            <w:lang w:val="pl-PL" w:eastAsia="en-US"/>
          </w:rPr>
          <w:t>art. 115 § 20</w:t>
        </w:r>
      </w:hyperlink>
      <w:r w:rsidRPr="007747BE">
        <w:rPr>
          <w:rFonts w:asciiTheme="minorHAnsi" w:eastAsia="Times New Roman" w:hAnsiTheme="minorHAnsi" w:cstheme="minorHAnsi"/>
          <w:lang w:val="pl-PL" w:eastAsia="en-US"/>
        </w:rPr>
        <w:t xml:space="preserve"> Kodeksu karnego, lub mające na celu popełnienie tego przestępstwa,</w:t>
      </w:r>
    </w:p>
    <w:p w14:paraId="27ABDFC9"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 xml:space="preserve">f) powierzenia wykonywania pracy małoletniemu cudzoziemcowi, o którym mowa w </w:t>
      </w:r>
      <w:hyperlink r:id="rId19" w:anchor="/document/17896506?unitId=art(9)ust(2)&amp;cm=DOCUMENT" w:history="1">
        <w:r w:rsidRPr="007747BE">
          <w:rPr>
            <w:rFonts w:asciiTheme="minorHAnsi" w:eastAsia="Times New Roman" w:hAnsiTheme="minorHAnsi" w:cstheme="minorHAnsi"/>
            <w:lang w:val="pl-PL" w:eastAsia="en-US"/>
          </w:rPr>
          <w:t>art. 9 ust. 2</w:t>
        </w:r>
      </w:hyperlink>
      <w:r w:rsidRPr="007747BE">
        <w:rPr>
          <w:rFonts w:asciiTheme="minorHAnsi" w:eastAsia="Times New Roman" w:hAnsiTheme="minorHAnsi" w:cstheme="minorHAnsi"/>
          <w:lang w:val="pl-PL" w:eastAsia="en-US"/>
        </w:rPr>
        <w:t xml:space="preserve"> ustawy z dnia 15 czerwca 2012 r. o skutkach powierzania wykonywania pracy cudzoziemcom przebywającym wbrew przepisom na terytorium Rzeczypospolitej Polskiej (Dz. U. poz. 769),</w:t>
      </w:r>
    </w:p>
    <w:p w14:paraId="07B4E083"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 xml:space="preserve">g) przeciwko obrotowi gospodarczemu, o których mowa w </w:t>
      </w:r>
      <w:hyperlink r:id="rId20" w:anchor="/document/16798683?unitId=art(296)&amp;cm=DOCUMENT" w:history="1">
        <w:r w:rsidRPr="007747BE">
          <w:rPr>
            <w:rFonts w:asciiTheme="minorHAnsi" w:eastAsia="Times New Roman" w:hAnsiTheme="minorHAnsi" w:cstheme="minorHAnsi"/>
            <w:lang w:val="pl-PL" w:eastAsia="en-US"/>
          </w:rPr>
          <w:t>art. 296-307</w:t>
        </w:r>
      </w:hyperlink>
      <w:r w:rsidRPr="007747BE">
        <w:rPr>
          <w:rFonts w:asciiTheme="minorHAnsi" w:eastAsia="Times New Roman" w:hAnsiTheme="minorHAnsi" w:cstheme="minorHAnsi"/>
          <w:lang w:val="pl-PL" w:eastAsia="en-US"/>
        </w:rPr>
        <w:t xml:space="preserve"> Kodeksu karnego, przestępstwo oszustwa, o którym mowa w </w:t>
      </w:r>
      <w:hyperlink r:id="rId21" w:anchor="/document/16798683?unitId=art(286)&amp;cm=DOCUMENT" w:history="1">
        <w:r w:rsidRPr="007747BE">
          <w:rPr>
            <w:rFonts w:asciiTheme="minorHAnsi" w:eastAsia="Times New Roman" w:hAnsiTheme="minorHAnsi" w:cstheme="minorHAnsi"/>
            <w:lang w:val="pl-PL" w:eastAsia="en-US"/>
          </w:rPr>
          <w:t>art. 286</w:t>
        </w:r>
      </w:hyperlink>
      <w:r w:rsidRPr="007747BE">
        <w:rPr>
          <w:rFonts w:asciiTheme="minorHAnsi" w:eastAsia="Times New Roman" w:hAnsiTheme="minorHAnsi" w:cstheme="minorHAnsi"/>
          <w:lang w:val="pl-PL" w:eastAsia="en-US"/>
        </w:rPr>
        <w:t xml:space="preserve"> Kodeksu karnego, przestępstwo przeciwko wiarygodności dokumentów, o których mowa w </w:t>
      </w:r>
      <w:hyperlink r:id="rId22" w:anchor="/document/16798683?unitId=art(270)&amp;cm=DOCUMENT" w:history="1">
        <w:r w:rsidRPr="007747BE">
          <w:rPr>
            <w:rFonts w:asciiTheme="minorHAnsi" w:eastAsia="Times New Roman" w:hAnsiTheme="minorHAnsi" w:cstheme="minorHAnsi"/>
            <w:lang w:val="pl-PL" w:eastAsia="en-US"/>
          </w:rPr>
          <w:t>art. 270-277d</w:t>
        </w:r>
      </w:hyperlink>
      <w:r w:rsidRPr="007747BE">
        <w:rPr>
          <w:rFonts w:asciiTheme="minorHAnsi" w:eastAsia="Times New Roman" w:hAnsiTheme="minorHAnsi" w:cstheme="minorHAnsi"/>
          <w:lang w:val="pl-PL" w:eastAsia="en-US"/>
        </w:rPr>
        <w:t xml:space="preserve"> Kodeksu karnego, lub przestępstwo skarbowe,</w:t>
      </w:r>
    </w:p>
    <w:p w14:paraId="4115C7CC"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h) o którym mowa w art. 9 ust. 1 i 3 lub art. 10 ustawy z dnia 15 czerwca 2012 r. o skutkach powierzania wykonywania pracy cudzoziemcom przebywającym wbrew przepisom na terytorium Rzeczypospolitej Polskiej</w:t>
      </w:r>
    </w:p>
    <w:p w14:paraId="7B9EBE83"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 lub za odpowiedni czyn zabroniony określony w przepisach prawa obcego;</w:t>
      </w:r>
    </w:p>
    <w:p w14:paraId="13FFACE4"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p>
    <w:p w14:paraId="52985FB3"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9C2AB2"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p>
    <w:p w14:paraId="141ED23F"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747DB8"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p>
    <w:p w14:paraId="7907FCF1"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4) wobec którego prawomocnie orzeczono zakaz ubiegania się o zamówienia publiczne;</w:t>
      </w:r>
    </w:p>
    <w:p w14:paraId="427FA88E"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p>
    <w:p w14:paraId="367224EE"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7747BE">
          <w:rPr>
            <w:rFonts w:asciiTheme="minorHAnsi" w:eastAsia="Times New Roman" w:hAnsiTheme="minorHAnsi" w:cstheme="minorHAnsi"/>
            <w:lang w:val="pl-PL" w:eastAsia="en-US"/>
          </w:rPr>
          <w:t>ustawy</w:t>
        </w:r>
      </w:hyperlink>
      <w:r w:rsidRPr="007747BE">
        <w:rPr>
          <w:rFonts w:asciiTheme="minorHAnsi" w:eastAsia="Times New Roman" w:hAnsiTheme="minorHAnsi" w:cstheme="minorHAnsi"/>
          <w:lang w:val="pl-PL"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3FF9407"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p>
    <w:p w14:paraId="0EDEBB05" w14:textId="77777777" w:rsidR="007747BE" w:rsidRPr="007747BE" w:rsidRDefault="007747BE" w:rsidP="007747BE">
      <w:pPr>
        <w:spacing w:line="319" w:lineRule="auto"/>
        <w:ind w:left="502"/>
        <w:contextualSpacing/>
        <w:jc w:val="both"/>
        <w:rPr>
          <w:rFonts w:asciiTheme="minorHAnsi" w:eastAsia="Times New Roman" w:hAnsiTheme="minorHAnsi" w:cstheme="minorHAnsi"/>
          <w:lang w:val="pl-PL" w:eastAsia="en-US"/>
        </w:rPr>
      </w:pPr>
      <w:r w:rsidRPr="007747BE">
        <w:rPr>
          <w:rFonts w:asciiTheme="minorHAnsi" w:eastAsia="Times New Roman" w:hAnsiTheme="minorHAnsi" w:cstheme="minorHAnsi"/>
          <w:lang w:val="pl-PL" w:eastAsia="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7747BE">
          <w:rPr>
            <w:rFonts w:asciiTheme="minorHAnsi" w:eastAsia="Times New Roman" w:hAnsiTheme="minorHAnsi" w:cstheme="minorHAnsi"/>
            <w:lang w:val="pl-PL" w:eastAsia="en-US"/>
          </w:rPr>
          <w:t>ustawy</w:t>
        </w:r>
      </w:hyperlink>
      <w:r w:rsidRPr="007747BE">
        <w:rPr>
          <w:rFonts w:asciiTheme="minorHAnsi" w:eastAsia="Times New Roman" w:hAnsiTheme="minorHAnsi" w:cstheme="minorHAnsi"/>
          <w:lang w:val="pl-PL" w:eastAsia="en-US"/>
        </w:rPr>
        <w:t xml:space="preserve"> z dnia 16 lutego 2007 r. o ochronie konkurencji i konsumentów, chyba że </w:t>
      </w:r>
      <w:r w:rsidRPr="007747BE">
        <w:rPr>
          <w:rFonts w:asciiTheme="minorHAnsi" w:eastAsia="Times New Roman" w:hAnsiTheme="minorHAnsi" w:cstheme="minorHAnsi"/>
          <w:lang w:val="pl-PL" w:eastAsia="en-US"/>
        </w:rPr>
        <w:lastRenderedPageBreak/>
        <w:t>spowodowane tym zakłócenie konkurencji może być wyeliminowane w inny sposób niż przez wykluczenie wykonawcy z udziału w postępowaniu o udzielenie zamówienia.</w:t>
      </w:r>
    </w:p>
    <w:p w14:paraId="11B96691" w14:textId="77777777" w:rsidR="007747BE" w:rsidRPr="007747BE" w:rsidRDefault="007747BE" w:rsidP="007747BE">
      <w:pPr>
        <w:numPr>
          <w:ilvl w:val="0"/>
          <w:numId w:val="1"/>
        </w:numPr>
        <w:spacing w:line="319" w:lineRule="auto"/>
        <w:ind w:left="426"/>
        <w:jc w:val="both"/>
        <w:rPr>
          <w:rFonts w:asciiTheme="minorHAnsi" w:hAnsiTheme="minorHAnsi" w:cstheme="minorHAnsi"/>
        </w:rPr>
      </w:pPr>
      <w:r w:rsidRPr="007747BE">
        <w:rPr>
          <w:rFonts w:asciiTheme="minorHAnsi" w:hAnsiTheme="minorHAnsi" w:cstheme="minorHAnsi"/>
        </w:rPr>
        <w:t>Wykluczenie Wykonawcy następuje zgodnie z art. 111 PZP.</w:t>
      </w:r>
    </w:p>
    <w:p w14:paraId="10A0818D" w14:textId="77777777" w:rsidR="007747BE" w:rsidRPr="007747BE" w:rsidRDefault="007747BE" w:rsidP="007747BE">
      <w:pPr>
        <w:numPr>
          <w:ilvl w:val="0"/>
          <w:numId w:val="1"/>
        </w:numPr>
        <w:spacing w:line="319" w:lineRule="auto"/>
        <w:ind w:left="426"/>
        <w:jc w:val="both"/>
        <w:rPr>
          <w:rFonts w:asciiTheme="minorHAnsi" w:hAnsiTheme="minorHAnsi" w:cstheme="minorHAnsi"/>
        </w:rPr>
      </w:pPr>
      <w:r w:rsidRPr="007747BE">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7896AC86" w14:textId="77777777" w:rsidR="007747BE" w:rsidRPr="007747BE" w:rsidRDefault="007747BE" w:rsidP="007747BE">
      <w:pPr>
        <w:spacing w:line="319" w:lineRule="auto"/>
        <w:ind w:left="284" w:hanging="284"/>
        <w:jc w:val="both"/>
        <w:rPr>
          <w:rFonts w:asciiTheme="minorHAnsi" w:hAnsiTheme="minorHAnsi" w:cstheme="minorHAnsi"/>
        </w:rPr>
      </w:pPr>
      <w:r w:rsidRPr="007747BE">
        <w:rPr>
          <w:rFonts w:asciiTheme="minorHAnsi" w:eastAsia="Times New Roman" w:hAnsiTheme="minorHAnsi" w:cstheme="minorHAnsi"/>
          <w:b/>
          <w:bCs/>
        </w:rPr>
        <w:t>4.</w:t>
      </w:r>
      <w:r w:rsidRPr="007747BE">
        <w:rPr>
          <w:rFonts w:asciiTheme="minorHAnsi" w:eastAsia="Times New Roman" w:hAnsiTheme="minorHAnsi" w:cstheme="minorHAnsi"/>
        </w:rPr>
        <w:t xml:space="preserve"> </w:t>
      </w:r>
      <w:r w:rsidRPr="007747BE">
        <w:rPr>
          <w:rFonts w:asciiTheme="minorHAnsi" w:eastAsia="Calibri" w:hAnsiTheme="minorHAnsi" w:cstheme="minorHAnsi"/>
        </w:rPr>
        <w:t xml:space="preserve">Mając na uwadze </w:t>
      </w:r>
      <w:r w:rsidRPr="007747BE">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47659A9F" w14:textId="77777777" w:rsidR="007747BE" w:rsidRPr="007747BE" w:rsidRDefault="007747BE" w:rsidP="007747BE">
      <w:pPr>
        <w:spacing w:line="319" w:lineRule="auto"/>
        <w:ind w:left="284"/>
        <w:jc w:val="both"/>
        <w:rPr>
          <w:rFonts w:asciiTheme="minorHAnsi" w:hAnsiTheme="minorHAnsi" w:cstheme="minorHAnsi"/>
        </w:rPr>
      </w:pPr>
      <w:r w:rsidRPr="007747BE">
        <w:rPr>
          <w:rFonts w:asciiTheme="minorHAnsi" w:hAnsiTheme="minorHAnsi" w:cstheme="minorHAnsi"/>
        </w:rPr>
        <w:t>Z postępowania o udzielenie zamówienia publicznego lub konkursu prowadzonego na podstawie ustawy z dnia 11 września 2019 r. - Prawo zamówień publicznych wyklucza się:</w:t>
      </w:r>
    </w:p>
    <w:p w14:paraId="1FE9AF0A" w14:textId="77777777" w:rsidR="007747BE" w:rsidRPr="007747BE" w:rsidRDefault="007747BE" w:rsidP="007747BE">
      <w:pPr>
        <w:spacing w:line="319" w:lineRule="auto"/>
        <w:ind w:left="284"/>
        <w:jc w:val="both"/>
        <w:rPr>
          <w:rFonts w:asciiTheme="minorHAnsi" w:hAnsiTheme="minorHAnsi" w:cstheme="minorHAnsi"/>
        </w:rPr>
      </w:pPr>
      <w:r w:rsidRPr="007747BE">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2ECCDF9" w14:textId="77777777" w:rsidR="007747BE" w:rsidRPr="007747BE" w:rsidRDefault="007747BE" w:rsidP="007747BE">
      <w:pPr>
        <w:spacing w:line="319" w:lineRule="auto"/>
        <w:ind w:left="284"/>
        <w:jc w:val="both"/>
        <w:rPr>
          <w:rFonts w:asciiTheme="minorHAnsi" w:hAnsiTheme="minorHAnsi" w:cstheme="minorHAnsi"/>
        </w:rPr>
      </w:pPr>
      <w:r w:rsidRPr="007747BE">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7747BE">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A6C444" w14:textId="77777777" w:rsidR="007747BE" w:rsidRPr="007747BE" w:rsidRDefault="007747BE" w:rsidP="007747BE">
      <w:pPr>
        <w:spacing w:line="319" w:lineRule="auto"/>
        <w:ind w:left="284"/>
        <w:jc w:val="both"/>
        <w:rPr>
          <w:rFonts w:asciiTheme="minorHAnsi" w:hAnsiTheme="minorHAnsi" w:cstheme="minorHAnsi"/>
        </w:rPr>
      </w:pPr>
      <w:r w:rsidRPr="007747BE">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C43360" w14:textId="77777777" w:rsidR="007747BE" w:rsidRPr="007747BE" w:rsidRDefault="007747BE" w:rsidP="007747BE">
      <w:pPr>
        <w:spacing w:line="319" w:lineRule="auto"/>
        <w:ind w:left="426"/>
        <w:jc w:val="both"/>
        <w:rPr>
          <w:rFonts w:asciiTheme="minorHAnsi" w:hAnsiTheme="minorHAnsi" w:cstheme="minorHAnsi"/>
        </w:rPr>
      </w:pPr>
    </w:p>
    <w:p w14:paraId="32F3DF70" w14:textId="77777777" w:rsidR="007747BE" w:rsidRPr="007747BE" w:rsidRDefault="007747BE" w:rsidP="007747BE">
      <w:pPr>
        <w:keepNext/>
        <w:keepLines/>
        <w:spacing w:line="240" w:lineRule="auto"/>
        <w:jc w:val="both"/>
        <w:outlineLvl w:val="1"/>
        <w:rPr>
          <w:rFonts w:asciiTheme="minorHAnsi" w:hAnsiTheme="minorHAnsi" w:cstheme="minorHAnsi"/>
          <w:b/>
          <w:bCs/>
          <w:sz w:val="24"/>
          <w:szCs w:val="24"/>
        </w:rPr>
      </w:pPr>
      <w:bookmarkStart w:id="18" w:name="_Toc65495855"/>
      <w:r w:rsidRPr="007747BE">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18"/>
    </w:p>
    <w:p w14:paraId="50CFA54D" w14:textId="77777777" w:rsidR="007747BE" w:rsidRPr="007747BE" w:rsidRDefault="007747BE" w:rsidP="007747BE">
      <w:pPr>
        <w:rPr>
          <w:rFonts w:asciiTheme="minorHAnsi" w:hAnsiTheme="minorHAnsi" w:cstheme="minorHAnsi"/>
        </w:rPr>
      </w:pPr>
    </w:p>
    <w:p w14:paraId="49055E1A" w14:textId="77777777" w:rsidR="007747BE" w:rsidRPr="007747BE" w:rsidRDefault="007747BE" w:rsidP="007747BE">
      <w:pPr>
        <w:numPr>
          <w:ilvl w:val="0"/>
          <w:numId w:val="6"/>
        </w:numPr>
        <w:tabs>
          <w:tab w:val="left" w:pos="426"/>
        </w:tabs>
        <w:spacing w:line="319" w:lineRule="auto"/>
        <w:ind w:left="0" w:firstLine="0"/>
        <w:jc w:val="both"/>
        <w:rPr>
          <w:rFonts w:asciiTheme="minorHAnsi" w:hAnsiTheme="minorHAnsi" w:cstheme="minorHAnsi"/>
        </w:rPr>
      </w:pPr>
      <w:r w:rsidRPr="007747BE">
        <w:rPr>
          <w:rFonts w:asciiTheme="minorHAnsi" w:hAnsiTheme="minorHAnsi" w:cstheme="minorHAnsi"/>
        </w:rPr>
        <w:t xml:space="preserve">Do oferty Wykonawca zobowiązany jest dołączyć aktualne na dzień składania ofert oświadczenie o  braku podstaw do wykluczenia z postępowania – zgodnie z </w:t>
      </w:r>
      <w:r w:rsidRPr="007747BE">
        <w:rPr>
          <w:rFonts w:asciiTheme="minorHAnsi" w:hAnsiTheme="minorHAnsi" w:cstheme="minorHAnsi"/>
          <w:b/>
        </w:rPr>
        <w:t>Załącznikiem nr 3 do SWZ</w:t>
      </w:r>
      <w:r w:rsidRPr="007747BE">
        <w:rPr>
          <w:rFonts w:asciiTheme="minorHAnsi" w:hAnsiTheme="minorHAnsi" w:cstheme="minorHAnsi"/>
        </w:rPr>
        <w:t>.</w:t>
      </w:r>
    </w:p>
    <w:p w14:paraId="6DF7F132" w14:textId="77777777" w:rsidR="007747BE" w:rsidRPr="007747BE" w:rsidRDefault="007747BE" w:rsidP="007747BE">
      <w:pPr>
        <w:numPr>
          <w:ilvl w:val="0"/>
          <w:numId w:val="6"/>
        </w:numPr>
        <w:tabs>
          <w:tab w:val="left" w:pos="426"/>
        </w:tabs>
        <w:spacing w:line="319" w:lineRule="auto"/>
        <w:ind w:left="0" w:firstLine="0"/>
        <w:jc w:val="both"/>
        <w:rPr>
          <w:rFonts w:asciiTheme="minorHAnsi" w:hAnsiTheme="minorHAnsi" w:cstheme="minorHAnsi"/>
        </w:rPr>
      </w:pPr>
      <w:r w:rsidRPr="007747BE">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5BECFEA1" w14:textId="77777777" w:rsidR="007747BE" w:rsidRPr="007747BE" w:rsidRDefault="007747BE" w:rsidP="007747BE">
      <w:pPr>
        <w:numPr>
          <w:ilvl w:val="0"/>
          <w:numId w:val="6"/>
        </w:numPr>
        <w:tabs>
          <w:tab w:val="left" w:pos="426"/>
        </w:tabs>
        <w:spacing w:line="319" w:lineRule="auto"/>
        <w:ind w:left="0" w:firstLine="0"/>
        <w:jc w:val="both"/>
        <w:rPr>
          <w:rFonts w:asciiTheme="minorHAnsi" w:hAnsiTheme="minorHAnsi" w:cstheme="minorHAnsi"/>
        </w:rPr>
      </w:pPr>
      <w:r w:rsidRPr="007747BE">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DF13CE2" w14:textId="77777777" w:rsidR="007747BE" w:rsidRPr="007747BE" w:rsidRDefault="007747BE" w:rsidP="007747BE">
      <w:pPr>
        <w:numPr>
          <w:ilvl w:val="0"/>
          <w:numId w:val="6"/>
        </w:numPr>
        <w:tabs>
          <w:tab w:val="left" w:pos="426"/>
        </w:tabs>
        <w:spacing w:line="319" w:lineRule="auto"/>
        <w:ind w:left="0" w:firstLine="0"/>
        <w:jc w:val="both"/>
        <w:rPr>
          <w:rFonts w:asciiTheme="minorHAnsi" w:hAnsiTheme="minorHAnsi" w:cstheme="minorHAnsi"/>
        </w:rPr>
      </w:pPr>
      <w:r w:rsidRPr="007747BE">
        <w:rPr>
          <w:rFonts w:asciiTheme="minorHAnsi" w:hAnsiTheme="minorHAnsi" w:cstheme="minorHAnsi"/>
        </w:rPr>
        <w:t xml:space="preserve">Podmiotowe środki dowodowe wymagane od wykonawcy obejmują: </w:t>
      </w:r>
      <w:r w:rsidRPr="007747BE">
        <w:rPr>
          <w:rFonts w:asciiTheme="minorHAnsi" w:hAnsiTheme="minorHAnsi" w:cstheme="minorHAnsi"/>
          <w:b/>
          <w:bCs/>
        </w:rPr>
        <w:t>nie dotyczy.</w:t>
      </w:r>
    </w:p>
    <w:p w14:paraId="1AB96E24" w14:textId="77777777" w:rsidR="007747BE" w:rsidRPr="007747BE" w:rsidRDefault="007747BE" w:rsidP="007747BE">
      <w:pPr>
        <w:numPr>
          <w:ilvl w:val="0"/>
          <w:numId w:val="6"/>
        </w:numPr>
        <w:tabs>
          <w:tab w:val="left" w:pos="426"/>
        </w:tabs>
        <w:spacing w:line="319" w:lineRule="auto"/>
        <w:ind w:left="0" w:firstLine="0"/>
        <w:jc w:val="both"/>
        <w:rPr>
          <w:rFonts w:asciiTheme="minorHAnsi" w:hAnsiTheme="minorHAnsi" w:cstheme="minorHAnsi"/>
        </w:rPr>
      </w:pPr>
      <w:r w:rsidRPr="007747BE">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w:t>
      </w:r>
      <w:r w:rsidRPr="007747BE">
        <w:rPr>
          <w:rFonts w:asciiTheme="minorHAnsi" w:hAnsiTheme="minorHAnsi" w:cstheme="minorHAnsi"/>
        </w:rPr>
        <w:lastRenderedPageBreak/>
        <w:t xml:space="preserve">17 lutego 2005 r. o informatyzacji działalności podmiotów realizujących zadania publiczne, o ile Wykonawca wskazał w oświadczeniu, o którym mowa w art. 125 ust. 1  </w:t>
      </w:r>
      <w:proofErr w:type="spellStart"/>
      <w:r w:rsidRPr="007747BE">
        <w:rPr>
          <w:rFonts w:asciiTheme="minorHAnsi" w:hAnsiTheme="minorHAnsi" w:cstheme="minorHAnsi"/>
        </w:rPr>
        <w:t>Pzp</w:t>
      </w:r>
      <w:proofErr w:type="spellEnd"/>
      <w:r w:rsidRPr="007747BE">
        <w:rPr>
          <w:rFonts w:asciiTheme="minorHAnsi" w:hAnsiTheme="minorHAnsi" w:cstheme="minorHAnsi"/>
        </w:rPr>
        <w:t xml:space="preserve"> dane umożliwiające dostęp do tych środków;</w:t>
      </w:r>
    </w:p>
    <w:p w14:paraId="56C30BDB" w14:textId="77777777" w:rsidR="007747BE" w:rsidRPr="007747BE" w:rsidRDefault="007747BE" w:rsidP="007747BE">
      <w:p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b/>
          <w:bCs/>
        </w:rPr>
        <w:t>6.</w:t>
      </w:r>
      <w:r w:rsidRPr="007747BE">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13AAB3EB" w14:textId="77777777" w:rsidR="007747BE" w:rsidRPr="007747BE" w:rsidRDefault="007747BE" w:rsidP="007747BE">
      <w:p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b/>
          <w:bCs/>
        </w:rPr>
        <w:t>7.</w:t>
      </w:r>
      <w:r w:rsidRPr="007747BE">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6C4EC4E" w14:textId="77777777" w:rsidR="007747BE" w:rsidRPr="007747BE" w:rsidRDefault="007747BE" w:rsidP="007747BE">
      <w:pPr>
        <w:spacing w:line="319" w:lineRule="auto"/>
        <w:jc w:val="both"/>
        <w:rPr>
          <w:rFonts w:asciiTheme="minorHAnsi" w:hAnsiTheme="minorHAnsi" w:cstheme="minorHAnsi"/>
        </w:rPr>
      </w:pPr>
      <w:r w:rsidRPr="007747BE">
        <w:rPr>
          <w:rFonts w:asciiTheme="minorHAnsi" w:hAnsiTheme="minorHAnsi" w:cstheme="minorHAnsi"/>
          <w:b/>
          <w:bCs/>
        </w:rPr>
        <w:t>8</w:t>
      </w:r>
      <w:r w:rsidRPr="007747BE">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BAA2D14" w14:textId="77777777" w:rsidR="007747BE" w:rsidRPr="007747BE" w:rsidRDefault="007747BE" w:rsidP="007747BE">
      <w:pPr>
        <w:spacing w:line="319" w:lineRule="auto"/>
        <w:jc w:val="both"/>
        <w:rPr>
          <w:rFonts w:asciiTheme="minorHAnsi" w:hAnsiTheme="minorHAnsi" w:cstheme="minorHAnsi"/>
        </w:rPr>
      </w:pPr>
      <w:r w:rsidRPr="007747BE">
        <w:rPr>
          <w:rFonts w:asciiTheme="minorHAnsi" w:hAnsiTheme="minorHAnsi" w:cstheme="minorHAnsi"/>
          <w:b/>
          <w:bCs/>
        </w:rPr>
        <w:t>9.</w:t>
      </w:r>
      <w:r w:rsidRPr="007747BE">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A900957" w14:textId="77777777" w:rsidR="007747BE" w:rsidRPr="007747BE" w:rsidRDefault="007747BE" w:rsidP="007747BE">
      <w:pPr>
        <w:spacing w:line="319" w:lineRule="auto"/>
        <w:jc w:val="both"/>
        <w:rPr>
          <w:rFonts w:asciiTheme="minorHAnsi" w:hAnsiTheme="minorHAnsi" w:cstheme="minorHAnsi"/>
        </w:rPr>
      </w:pPr>
      <w:r w:rsidRPr="007747BE">
        <w:rPr>
          <w:rFonts w:asciiTheme="minorHAnsi" w:hAnsiTheme="minorHAnsi" w:cstheme="minorHAnsi"/>
          <w:b/>
          <w:bCs/>
        </w:rPr>
        <w:t>10.</w:t>
      </w:r>
      <w:r w:rsidRPr="007747BE">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747BE">
        <w:rPr>
          <w:rFonts w:asciiTheme="minorHAnsi" w:hAnsiTheme="minorHAnsi" w:cstheme="minorHAnsi"/>
          <w:smallCaps/>
        </w:rPr>
        <w:t xml:space="preserve">30  </w:t>
      </w:r>
      <w:r w:rsidRPr="007747BE">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32C34DD6" w14:textId="77777777" w:rsidR="007747BE" w:rsidRPr="007747BE" w:rsidRDefault="007747BE" w:rsidP="007747BE">
      <w:pPr>
        <w:pBdr>
          <w:top w:val="nil"/>
          <w:left w:val="nil"/>
          <w:bottom w:val="nil"/>
          <w:right w:val="nil"/>
          <w:between w:val="nil"/>
        </w:pBdr>
        <w:spacing w:line="319" w:lineRule="auto"/>
        <w:ind w:left="434"/>
        <w:jc w:val="both"/>
        <w:rPr>
          <w:rFonts w:asciiTheme="minorHAnsi" w:hAnsiTheme="minorHAnsi" w:cstheme="minorHAnsi"/>
        </w:rPr>
      </w:pPr>
    </w:p>
    <w:p w14:paraId="098DCE8E" w14:textId="77777777" w:rsidR="007747BE" w:rsidRPr="007747BE" w:rsidRDefault="007747BE" w:rsidP="007747BE">
      <w:pPr>
        <w:keepNext/>
        <w:keepLines/>
        <w:spacing w:line="319" w:lineRule="auto"/>
        <w:outlineLvl w:val="1"/>
        <w:rPr>
          <w:rFonts w:asciiTheme="minorHAnsi" w:hAnsiTheme="minorHAnsi" w:cstheme="minorHAnsi"/>
          <w:b/>
          <w:bCs/>
        </w:rPr>
      </w:pPr>
      <w:bookmarkStart w:id="19" w:name="_Toc65495856"/>
      <w:r w:rsidRPr="007747BE">
        <w:rPr>
          <w:rFonts w:asciiTheme="minorHAnsi" w:hAnsiTheme="minorHAnsi" w:cstheme="minorHAnsi"/>
          <w:b/>
          <w:bCs/>
        </w:rPr>
        <w:t>XI. Poleganie na zasobach innych podmiotów</w:t>
      </w:r>
      <w:bookmarkEnd w:id="19"/>
    </w:p>
    <w:p w14:paraId="2039DFD3" w14:textId="77777777" w:rsidR="007747BE" w:rsidRPr="007747BE" w:rsidRDefault="007747BE" w:rsidP="007747BE">
      <w:pPr>
        <w:numPr>
          <w:ilvl w:val="3"/>
          <w:numId w:val="1"/>
        </w:numPr>
        <w:spacing w:line="319" w:lineRule="auto"/>
        <w:ind w:left="426" w:right="20"/>
        <w:jc w:val="both"/>
        <w:rPr>
          <w:rFonts w:asciiTheme="minorHAnsi" w:hAnsiTheme="minorHAnsi" w:cstheme="minorHAnsi"/>
        </w:rPr>
      </w:pPr>
      <w:r w:rsidRPr="007747BE">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4C6B01" w14:textId="77777777" w:rsidR="007747BE" w:rsidRPr="007747BE" w:rsidRDefault="007747BE" w:rsidP="007747BE">
      <w:pPr>
        <w:numPr>
          <w:ilvl w:val="3"/>
          <w:numId w:val="1"/>
        </w:numPr>
        <w:spacing w:line="319" w:lineRule="auto"/>
        <w:ind w:left="426" w:right="20"/>
        <w:jc w:val="both"/>
        <w:rPr>
          <w:rFonts w:asciiTheme="minorHAnsi" w:hAnsiTheme="minorHAnsi" w:cstheme="minorHAnsi"/>
        </w:rPr>
      </w:pPr>
      <w:r w:rsidRPr="007747BE">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79B1FEE5" w14:textId="77777777" w:rsidR="007747BE" w:rsidRPr="007747BE" w:rsidRDefault="007747BE" w:rsidP="007747BE">
      <w:pPr>
        <w:numPr>
          <w:ilvl w:val="3"/>
          <w:numId w:val="1"/>
        </w:numPr>
        <w:spacing w:line="319" w:lineRule="auto"/>
        <w:ind w:left="426" w:right="20"/>
        <w:jc w:val="both"/>
        <w:rPr>
          <w:rFonts w:asciiTheme="minorHAnsi" w:hAnsiTheme="minorHAnsi" w:cstheme="minorHAnsi"/>
        </w:rPr>
      </w:pPr>
      <w:r w:rsidRPr="007747BE">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C8C88DC" w14:textId="77777777" w:rsidR="007747BE" w:rsidRPr="007747BE" w:rsidRDefault="007747BE" w:rsidP="007747BE">
      <w:pPr>
        <w:numPr>
          <w:ilvl w:val="3"/>
          <w:numId w:val="1"/>
        </w:numPr>
        <w:spacing w:line="319" w:lineRule="auto"/>
        <w:ind w:left="426" w:right="20"/>
        <w:jc w:val="both"/>
        <w:rPr>
          <w:rFonts w:asciiTheme="minorHAnsi" w:hAnsiTheme="minorHAnsi" w:cstheme="minorHAnsi"/>
        </w:rPr>
      </w:pPr>
      <w:r w:rsidRPr="007747BE">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66B2886" w14:textId="77777777" w:rsidR="007747BE" w:rsidRPr="007747BE" w:rsidRDefault="007747BE" w:rsidP="007747BE">
      <w:pPr>
        <w:numPr>
          <w:ilvl w:val="3"/>
          <w:numId w:val="1"/>
        </w:numPr>
        <w:spacing w:line="319" w:lineRule="auto"/>
        <w:ind w:left="426" w:right="20"/>
        <w:jc w:val="both"/>
        <w:rPr>
          <w:rFonts w:asciiTheme="minorHAnsi" w:hAnsiTheme="minorHAnsi" w:cstheme="minorHAnsi"/>
        </w:rPr>
      </w:pPr>
      <w:r w:rsidRPr="007747BE">
        <w:rPr>
          <w:rFonts w:asciiTheme="minorHAnsi" w:hAnsiTheme="minorHAnsi" w:cstheme="minorHAnsi"/>
        </w:rPr>
        <w:t xml:space="preserve">Jeżeli zdolności techniczne lub zawodowe podmiotu udostępniającego zasoby nie potwierdzają spełniania przez wykonawcę warunków udziału w postępowaniu lub zachodzą wobec tego podmiotu podstawy </w:t>
      </w:r>
      <w:r w:rsidRPr="007747BE">
        <w:rPr>
          <w:rFonts w:asciiTheme="minorHAnsi" w:hAnsiTheme="minorHAnsi" w:cstheme="minorHAnsi"/>
        </w:rPr>
        <w:lastRenderedPageBreak/>
        <w:t>wykluczenia, zamawiający żąda, aby Wykonawca w terminie określonym przez zamawiającego zastąpił ten podmiot innym podmiotem lub podmiotami albo wykazał, że samodzielnie spełnia warunki udziału w postępowaniu.</w:t>
      </w:r>
    </w:p>
    <w:p w14:paraId="07FE9D43" w14:textId="77777777" w:rsidR="007747BE" w:rsidRPr="007747BE" w:rsidRDefault="007747BE" w:rsidP="007747BE">
      <w:pPr>
        <w:numPr>
          <w:ilvl w:val="3"/>
          <w:numId w:val="1"/>
        </w:numPr>
        <w:spacing w:line="319" w:lineRule="auto"/>
        <w:ind w:left="426" w:right="20"/>
        <w:jc w:val="both"/>
        <w:rPr>
          <w:rFonts w:asciiTheme="minorHAnsi" w:hAnsiTheme="minorHAnsi" w:cstheme="minorHAnsi"/>
        </w:rPr>
      </w:pPr>
      <w:r w:rsidRPr="007747BE">
        <w:rPr>
          <w:rFonts w:asciiTheme="minorHAnsi" w:hAnsiTheme="minorHAnsi" w:cstheme="minorHAnsi"/>
          <w:b/>
        </w:rPr>
        <w:t xml:space="preserve">UWAGA: </w:t>
      </w:r>
      <w:r w:rsidRPr="007747BE">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E3BB20" w14:textId="77777777" w:rsidR="007747BE" w:rsidRPr="007747BE" w:rsidRDefault="007747BE" w:rsidP="007747BE">
      <w:pPr>
        <w:numPr>
          <w:ilvl w:val="3"/>
          <w:numId w:val="1"/>
        </w:numPr>
        <w:shd w:val="clear" w:color="auto" w:fill="FFFFFF"/>
        <w:spacing w:line="319" w:lineRule="auto"/>
        <w:ind w:left="426"/>
        <w:jc w:val="both"/>
        <w:rPr>
          <w:rFonts w:asciiTheme="minorHAnsi" w:hAnsiTheme="minorHAnsi" w:cstheme="minorHAnsi"/>
        </w:rPr>
      </w:pPr>
      <w:r w:rsidRPr="007747BE">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bookmarkStart w:id="20" w:name="_Hlk65499459"/>
      <w:r w:rsidRPr="007747BE">
        <w:rPr>
          <w:rFonts w:asciiTheme="minorHAnsi" w:hAnsiTheme="minorHAnsi" w:cstheme="minorHAnsi"/>
        </w:rPr>
        <w:t xml:space="preserve">Wykonawca powołuje się na jego zasoby, </w:t>
      </w:r>
      <w:bookmarkEnd w:id="20"/>
      <w:r w:rsidRPr="007747BE">
        <w:rPr>
          <w:rFonts w:asciiTheme="minorHAnsi" w:hAnsiTheme="minorHAnsi" w:cstheme="minorHAnsi"/>
        </w:rPr>
        <w:t>zgodnie z katalogiem dokumentów określonych w Rozdziale X SWZ.</w:t>
      </w:r>
    </w:p>
    <w:p w14:paraId="348EA5C6" w14:textId="77777777" w:rsidR="007747BE" w:rsidRPr="007747BE" w:rsidRDefault="007747BE" w:rsidP="007747BE">
      <w:pPr>
        <w:keepNext/>
        <w:keepLines/>
        <w:spacing w:line="240" w:lineRule="auto"/>
        <w:jc w:val="both"/>
        <w:outlineLvl w:val="1"/>
        <w:rPr>
          <w:rFonts w:asciiTheme="minorHAnsi" w:hAnsiTheme="minorHAnsi" w:cstheme="minorHAnsi"/>
          <w:b/>
          <w:bCs/>
          <w:sz w:val="24"/>
          <w:szCs w:val="24"/>
        </w:rPr>
      </w:pPr>
      <w:bookmarkStart w:id="21" w:name="_Toc65495857"/>
    </w:p>
    <w:p w14:paraId="5F7A6D07" w14:textId="77777777" w:rsidR="007747BE" w:rsidRPr="007747BE" w:rsidRDefault="007747BE" w:rsidP="007747BE">
      <w:pPr>
        <w:keepNext/>
        <w:keepLines/>
        <w:spacing w:line="240" w:lineRule="auto"/>
        <w:jc w:val="both"/>
        <w:outlineLvl w:val="1"/>
        <w:rPr>
          <w:rFonts w:asciiTheme="minorHAnsi" w:hAnsiTheme="minorHAnsi" w:cstheme="minorHAnsi"/>
          <w:b/>
          <w:bCs/>
          <w:sz w:val="24"/>
          <w:szCs w:val="24"/>
        </w:rPr>
      </w:pPr>
      <w:r w:rsidRPr="007747BE">
        <w:rPr>
          <w:rFonts w:asciiTheme="minorHAnsi" w:hAnsiTheme="minorHAnsi" w:cstheme="minorHAnsi"/>
          <w:b/>
          <w:bCs/>
          <w:sz w:val="24"/>
          <w:szCs w:val="24"/>
        </w:rPr>
        <w:t>XII. Informacja dla Wykonawców wspólnie ubiegających się o udzielenie zamówienia</w:t>
      </w:r>
      <w:bookmarkEnd w:id="21"/>
    </w:p>
    <w:p w14:paraId="76B5860C" w14:textId="77777777" w:rsidR="007747BE" w:rsidRPr="007747BE" w:rsidRDefault="007747BE" w:rsidP="007747BE">
      <w:pPr>
        <w:rPr>
          <w:rFonts w:asciiTheme="minorHAnsi" w:hAnsiTheme="minorHAnsi" w:cstheme="minorHAnsi"/>
        </w:rPr>
      </w:pPr>
    </w:p>
    <w:p w14:paraId="2CE478C4" w14:textId="77777777" w:rsidR="007747BE" w:rsidRPr="007747BE" w:rsidRDefault="007747BE" w:rsidP="007747BE">
      <w:pPr>
        <w:numPr>
          <w:ilvl w:val="0"/>
          <w:numId w:val="15"/>
        </w:numPr>
        <w:spacing w:line="319" w:lineRule="auto"/>
        <w:ind w:left="426"/>
        <w:jc w:val="both"/>
        <w:rPr>
          <w:rFonts w:asciiTheme="minorHAnsi" w:hAnsiTheme="minorHAnsi" w:cstheme="minorHAnsi"/>
        </w:rPr>
      </w:pPr>
      <w:r w:rsidRPr="007747BE">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747BE">
        <w:rPr>
          <w:rFonts w:asciiTheme="minorHAnsi" w:hAnsiTheme="minorHAnsi" w:cstheme="minorHAnsi"/>
          <w:b/>
        </w:rPr>
        <w:t xml:space="preserve"> </w:t>
      </w:r>
      <w:r w:rsidRPr="007747BE">
        <w:rPr>
          <w:rFonts w:asciiTheme="minorHAnsi" w:hAnsiTheme="minorHAnsi" w:cstheme="minorHAnsi"/>
        </w:rPr>
        <w:t xml:space="preserve">winno być załączone do oferty. </w:t>
      </w:r>
    </w:p>
    <w:p w14:paraId="53F9BB2A" w14:textId="77777777" w:rsidR="007747BE" w:rsidRPr="007747BE" w:rsidRDefault="007747BE" w:rsidP="007747BE">
      <w:pPr>
        <w:numPr>
          <w:ilvl w:val="0"/>
          <w:numId w:val="15"/>
        </w:numPr>
        <w:spacing w:line="319" w:lineRule="auto"/>
        <w:ind w:left="426"/>
        <w:jc w:val="both"/>
        <w:rPr>
          <w:rFonts w:asciiTheme="minorHAnsi" w:hAnsiTheme="minorHAnsi" w:cstheme="minorHAnsi"/>
        </w:rPr>
      </w:pPr>
      <w:r w:rsidRPr="007747BE">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2E8E0A6F" w14:textId="77777777" w:rsidR="007747BE" w:rsidRPr="007747BE" w:rsidRDefault="007747BE" w:rsidP="007747BE">
      <w:pPr>
        <w:numPr>
          <w:ilvl w:val="0"/>
          <w:numId w:val="15"/>
        </w:numPr>
        <w:spacing w:line="319" w:lineRule="auto"/>
        <w:ind w:left="426"/>
        <w:jc w:val="both"/>
        <w:rPr>
          <w:rFonts w:asciiTheme="minorHAnsi" w:hAnsiTheme="minorHAnsi" w:cstheme="minorHAnsi"/>
          <w:b/>
          <w:bCs/>
        </w:rPr>
      </w:pPr>
      <w:bookmarkStart w:id="22" w:name="_Hlk63772459"/>
      <w:r w:rsidRPr="007747BE">
        <w:rPr>
          <w:rFonts w:asciiTheme="minorHAnsi" w:hAnsiTheme="minorHAnsi" w:cstheme="minorHAnsi"/>
        </w:rPr>
        <w:t xml:space="preserve">Wykonawcy wspólnie ubiegający się o udzielenie zamówienia dołączają do oferty </w:t>
      </w:r>
      <w:bookmarkStart w:id="23" w:name="_Hlk63766266"/>
      <w:r w:rsidRPr="007747BE">
        <w:rPr>
          <w:rFonts w:asciiTheme="minorHAnsi" w:hAnsiTheme="minorHAnsi" w:cstheme="minorHAnsi"/>
        </w:rPr>
        <w:t xml:space="preserve">oświadczenie, z którego wynika, które roboty wykonają poszczególni wykonawcy, według wzoru stanowiącego </w:t>
      </w:r>
      <w:r w:rsidRPr="007747BE">
        <w:rPr>
          <w:rFonts w:asciiTheme="minorHAnsi" w:hAnsiTheme="minorHAnsi" w:cstheme="minorHAnsi"/>
          <w:b/>
          <w:bCs/>
        </w:rPr>
        <w:t>– nie dotyczy.</w:t>
      </w:r>
    </w:p>
    <w:bookmarkEnd w:id="22"/>
    <w:bookmarkEnd w:id="23"/>
    <w:p w14:paraId="1A330571" w14:textId="77777777" w:rsidR="007747BE" w:rsidRPr="007747BE" w:rsidRDefault="007747BE" w:rsidP="007747BE">
      <w:pPr>
        <w:numPr>
          <w:ilvl w:val="0"/>
          <w:numId w:val="15"/>
        </w:numPr>
        <w:spacing w:line="319" w:lineRule="auto"/>
        <w:ind w:left="426"/>
        <w:jc w:val="both"/>
        <w:rPr>
          <w:rFonts w:asciiTheme="minorHAnsi" w:hAnsiTheme="minorHAnsi" w:cstheme="minorHAnsi"/>
        </w:rPr>
      </w:pPr>
      <w:r w:rsidRPr="007747BE">
        <w:rPr>
          <w:rFonts w:asciiTheme="minorHAnsi" w:hAnsiTheme="minorHAnsi" w:cstheme="minorHAnsi"/>
        </w:rPr>
        <w:t>Oświadczenia i dokumenty potwierdzające brak podstaw do wykluczenia z postępowania składa każdy z Wykonawców wspólnie ubiegających się o zamówienie.</w:t>
      </w:r>
    </w:p>
    <w:p w14:paraId="32646D9C" w14:textId="77777777" w:rsidR="007747BE" w:rsidRPr="007747BE" w:rsidRDefault="007747BE" w:rsidP="007747BE">
      <w:pPr>
        <w:numPr>
          <w:ilvl w:val="0"/>
          <w:numId w:val="15"/>
        </w:numPr>
        <w:spacing w:line="319" w:lineRule="auto"/>
        <w:ind w:left="426"/>
        <w:jc w:val="both"/>
        <w:rPr>
          <w:rFonts w:asciiTheme="minorHAnsi" w:hAnsiTheme="minorHAnsi" w:cstheme="minorHAnsi"/>
        </w:rPr>
      </w:pPr>
      <w:r w:rsidRPr="007747BE">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51CDBDEE" w14:textId="77777777" w:rsidR="007747BE" w:rsidRPr="007747BE" w:rsidRDefault="007747BE" w:rsidP="007747BE">
      <w:pPr>
        <w:spacing w:line="319" w:lineRule="auto"/>
        <w:ind w:left="426"/>
        <w:jc w:val="both"/>
        <w:rPr>
          <w:rFonts w:asciiTheme="minorHAnsi" w:hAnsiTheme="minorHAnsi" w:cstheme="minorHAnsi"/>
        </w:rPr>
      </w:pPr>
    </w:p>
    <w:p w14:paraId="5CFC3F82" w14:textId="77777777" w:rsidR="007747BE" w:rsidRPr="007747BE" w:rsidRDefault="007747BE" w:rsidP="007747BE">
      <w:pPr>
        <w:keepNext/>
        <w:keepLines/>
        <w:spacing w:line="240" w:lineRule="auto"/>
        <w:jc w:val="both"/>
        <w:outlineLvl w:val="1"/>
        <w:rPr>
          <w:rFonts w:asciiTheme="minorHAnsi" w:hAnsiTheme="minorHAnsi" w:cstheme="minorHAnsi"/>
          <w:b/>
          <w:bCs/>
          <w:sz w:val="24"/>
          <w:szCs w:val="24"/>
        </w:rPr>
      </w:pPr>
      <w:bookmarkStart w:id="24" w:name="_Toc65495858"/>
      <w:bookmarkStart w:id="25" w:name="_Hlk65242347"/>
      <w:r w:rsidRPr="007747BE">
        <w:rPr>
          <w:rFonts w:asciiTheme="minorHAnsi" w:hAnsiTheme="minorHAnsi" w:cstheme="minorHAnsi"/>
          <w:b/>
          <w:bCs/>
          <w:sz w:val="24"/>
          <w:szCs w:val="24"/>
        </w:rPr>
        <w:t>XIII. Informacje o sposobie porozumiewania się zamawiającego z Wykonawcami oraz przekazywania oświadczeń lub dokumentów</w:t>
      </w:r>
      <w:bookmarkEnd w:id="24"/>
    </w:p>
    <w:p w14:paraId="541D3538" w14:textId="77777777" w:rsidR="007747BE" w:rsidRPr="007747BE" w:rsidRDefault="007747BE" w:rsidP="007747BE">
      <w:pPr>
        <w:rPr>
          <w:rFonts w:asciiTheme="minorHAnsi" w:hAnsiTheme="minorHAnsi" w:cstheme="minorHAnsi"/>
        </w:rPr>
      </w:pPr>
    </w:p>
    <w:p w14:paraId="7F8F7AC2" w14:textId="77777777" w:rsidR="007747BE" w:rsidRPr="007747BE" w:rsidRDefault="007747BE" w:rsidP="007747BE">
      <w:pPr>
        <w:numPr>
          <w:ilvl w:val="0"/>
          <w:numId w:val="14"/>
        </w:numPr>
        <w:spacing w:line="319" w:lineRule="auto"/>
        <w:ind w:left="284" w:hanging="284"/>
        <w:jc w:val="both"/>
        <w:rPr>
          <w:rFonts w:asciiTheme="minorHAnsi" w:hAnsiTheme="minorHAnsi" w:cstheme="minorHAnsi"/>
          <w:b/>
          <w:bCs/>
        </w:rPr>
      </w:pPr>
      <w:bookmarkStart w:id="26" w:name="_Hlk66116939"/>
      <w:r w:rsidRPr="007747BE">
        <w:rPr>
          <w:rFonts w:asciiTheme="minorHAnsi" w:hAnsiTheme="minorHAnsi" w:cstheme="minorHAnsi"/>
        </w:rPr>
        <w:t xml:space="preserve">Osobą uprawnioną do kontaktu z Wykonawcami jest: </w:t>
      </w:r>
      <w:r w:rsidRPr="007747BE">
        <w:rPr>
          <w:rFonts w:asciiTheme="minorHAnsi" w:hAnsiTheme="minorHAnsi" w:cstheme="minorHAnsi"/>
          <w:b/>
          <w:bCs/>
        </w:rPr>
        <w:t>inspektor ds. zamówień publicznych – Magdalena Pawlicka.</w:t>
      </w:r>
    </w:p>
    <w:p w14:paraId="3E656760" w14:textId="77777777" w:rsidR="007747BE" w:rsidRPr="007747BE" w:rsidRDefault="007747BE" w:rsidP="007747BE">
      <w:pPr>
        <w:numPr>
          <w:ilvl w:val="0"/>
          <w:numId w:val="14"/>
        </w:numPr>
        <w:spacing w:line="319" w:lineRule="auto"/>
        <w:ind w:left="284" w:hanging="284"/>
        <w:jc w:val="both"/>
        <w:rPr>
          <w:rFonts w:asciiTheme="minorHAnsi" w:hAnsiTheme="minorHAnsi" w:cstheme="minorHAnsi"/>
          <w:b/>
          <w:bCs/>
        </w:rPr>
      </w:pPr>
      <w:r w:rsidRPr="007747BE">
        <w:rPr>
          <w:rFonts w:asciiTheme="minorHAnsi" w:hAnsiTheme="minorHAnsi" w:cstheme="minorHAnsi"/>
        </w:rPr>
        <w:t>W korespondencji kierowanej do Zamawiającego Wykonawcy powinni posługiwać się numerem przedmiotowego postępowania.</w:t>
      </w:r>
    </w:p>
    <w:p w14:paraId="533BB44D" w14:textId="77777777" w:rsidR="007747BE" w:rsidRPr="007747BE" w:rsidRDefault="007747BE" w:rsidP="007747BE">
      <w:pPr>
        <w:numPr>
          <w:ilvl w:val="0"/>
          <w:numId w:val="14"/>
        </w:numPr>
        <w:spacing w:line="319" w:lineRule="auto"/>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7747BE">
        <w:rPr>
          <w:rFonts w:asciiTheme="minorHAnsi" w:eastAsia="Calibri" w:hAnsiTheme="minorHAnsi" w:cstheme="minorHAnsi"/>
          <w:lang w:val="pl-PL" w:eastAsia="en-US"/>
        </w:rPr>
        <w:t>Pzp</w:t>
      </w:r>
      <w:proofErr w:type="spellEnd"/>
      <w:r w:rsidRPr="007747BE">
        <w:rPr>
          <w:rFonts w:asciiTheme="minorHAnsi" w:eastAsia="Calibri" w:hAnsiTheme="minorHAnsi" w:cstheme="minorHAnsi"/>
          <w:lang w:val="pl-PL" w:eastAsia="en-US"/>
        </w:rPr>
        <w:t xml:space="preserve">, odbywa się przy użyciu środków komunikacji elektronicznej, za pośrednictwem platformy zakupowej, dostępnej pod adresem </w:t>
      </w:r>
      <w:hyperlink r:id="rId25" w:history="1">
        <w:r w:rsidRPr="007747BE">
          <w:rPr>
            <w:rFonts w:asciiTheme="minorHAnsi" w:eastAsia="Calibri" w:hAnsiTheme="minorHAnsi" w:cstheme="minorHAnsi"/>
            <w:color w:val="0000FF"/>
            <w:u w:val="single"/>
            <w:lang w:val="pl-PL" w:eastAsia="en-US"/>
          </w:rPr>
          <w:t>https://platformazakupowa.pl/pn/dopiewo</w:t>
        </w:r>
      </w:hyperlink>
      <w:r w:rsidRPr="007747BE">
        <w:rPr>
          <w:rFonts w:asciiTheme="minorHAnsi" w:eastAsia="Calibri" w:hAnsiTheme="minorHAnsi" w:cstheme="minorHAnsi"/>
          <w:lang w:val="pl-PL" w:eastAsia="en-US"/>
        </w:rPr>
        <w:t>.</w:t>
      </w:r>
      <w:r w:rsidRPr="007747BE">
        <w:rPr>
          <w:rFonts w:asciiTheme="minorHAnsi" w:eastAsia="Calibri" w:hAnsiTheme="minorHAnsi" w:cstheme="minorHAnsi"/>
          <w:color w:val="FF0000"/>
          <w:lang w:val="pl-PL" w:eastAsia="en-US"/>
        </w:rPr>
        <w:t xml:space="preserve"> </w:t>
      </w:r>
      <w:r w:rsidRPr="007747BE">
        <w:rPr>
          <w:rFonts w:asciiTheme="minorHAnsi" w:eastAsia="Calibri" w:hAnsiTheme="minorHAnsi" w:cstheme="minorHAnsi"/>
          <w:lang w:val="pl-PL" w:eastAsia="en-US"/>
        </w:rPr>
        <w:t>Przez środki komunikacji elektronicznej rozumie się środki komunikacji elektronicznej zdefiniowane w ustawie z dnia 18 lipca 2002 r. o świadczeniu usług drogą elektroniczną (</w:t>
      </w:r>
      <w:proofErr w:type="spellStart"/>
      <w:r w:rsidRPr="007747BE">
        <w:rPr>
          <w:rFonts w:asciiTheme="minorHAnsi" w:eastAsia="Calibri" w:hAnsiTheme="minorHAnsi" w:cstheme="minorHAnsi"/>
          <w:lang w:val="pl-PL" w:eastAsia="en-US"/>
        </w:rPr>
        <w:t>t.j</w:t>
      </w:r>
      <w:proofErr w:type="spellEnd"/>
      <w:r w:rsidRPr="007747BE">
        <w:rPr>
          <w:rFonts w:asciiTheme="minorHAnsi" w:eastAsia="Calibri" w:hAnsiTheme="minorHAnsi" w:cstheme="minorHAnsi"/>
          <w:lang w:val="pl-PL" w:eastAsia="en-US"/>
        </w:rPr>
        <w:t xml:space="preserve">. Dz. U. z 2020 r., poz. 344). </w:t>
      </w:r>
      <w:bookmarkStart w:id="27" w:name="_Hlk66119211"/>
      <w:r w:rsidRPr="007747BE">
        <w:rPr>
          <w:rFonts w:asciiTheme="minorHAnsi" w:eastAsia="Calibri" w:hAnsiTheme="minorHAnsi" w:cstheme="minorHAnsi"/>
          <w:lang w:val="pl-PL" w:eastAsia="en-US"/>
        </w:rPr>
        <w:t xml:space="preserve">Zamawiający dopuszcza </w:t>
      </w:r>
      <w:r w:rsidRPr="007747BE">
        <w:rPr>
          <w:rFonts w:asciiTheme="minorHAnsi" w:eastAsia="Calibri" w:hAnsiTheme="minorHAnsi" w:cstheme="minorHAnsi"/>
          <w:lang w:val="pl-PL" w:eastAsia="en-US"/>
        </w:rPr>
        <w:lastRenderedPageBreak/>
        <w:t xml:space="preserve">komunikację  za pośrednictwem poczty elektronicznej. Adres poczty elektronicznej osoby uprawnionej do kontaktu z Wykonawcami: </w:t>
      </w:r>
      <w:hyperlink r:id="rId26" w:history="1">
        <w:r w:rsidRPr="007747BE">
          <w:rPr>
            <w:rFonts w:asciiTheme="minorHAnsi" w:eastAsia="Calibri" w:hAnsiTheme="minorHAnsi" w:cstheme="minorHAnsi"/>
            <w:color w:val="0000FF"/>
            <w:u w:val="single"/>
            <w:lang w:val="pl-PL" w:eastAsia="en-US"/>
          </w:rPr>
          <w:t>magdalena.pawlicka@dopiewo.pl</w:t>
        </w:r>
      </w:hyperlink>
    </w:p>
    <w:bookmarkEnd w:id="27"/>
    <w:p w14:paraId="3480D36D" w14:textId="77777777" w:rsidR="007747BE" w:rsidRPr="007747BE" w:rsidRDefault="007747BE" w:rsidP="007747BE">
      <w:pPr>
        <w:numPr>
          <w:ilvl w:val="0"/>
          <w:numId w:val="14"/>
        </w:numPr>
        <w:spacing w:line="319" w:lineRule="auto"/>
        <w:ind w:left="284" w:hanging="284"/>
        <w:jc w:val="both"/>
        <w:rPr>
          <w:rFonts w:asciiTheme="minorHAnsi" w:hAnsiTheme="minorHAnsi" w:cstheme="minorHAnsi"/>
        </w:rPr>
      </w:pPr>
      <w:r w:rsidRPr="007747BE">
        <w:rPr>
          <w:rFonts w:asciiTheme="minorHAnsi" w:hAnsiTheme="minorHAnsi" w:cstheme="minorHAnsi"/>
        </w:rPr>
        <w:t xml:space="preserve">Ofertę, oświadczenia, o których mowa w art. 125 ust. 1 </w:t>
      </w:r>
      <w:proofErr w:type="spellStart"/>
      <w:r w:rsidRPr="007747BE">
        <w:rPr>
          <w:rFonts w:asciiTheme="minorHAnsi" w:hAnsiTheme="minorHAnsi" w:cstheme="minorHAnsi"/>
        </w:rPr>
        <w:t>Pzp</w:t>
      </w:r>
      <w:proofErr w:type="spellEnd"/>
      <w:r w:rsidRPr="007747BE">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4D3BD430" w14:textId="77777777" w:rsidR="007747BE" w:rsidRPr="007747BE" w:rsidRDefault="007747BE" w:rsidP="007747BE">
      <w:pPr>
        <w:spacing w:line="319" w:lineRule="auto"/>
        <w:ind w:left="284"/>
        <w:jc w:val="both"/>
        <w:rPr>
          <w:rFonts w:asciiTheme="minorHAnsi" w:hAnsiTheme="minorHAnsi" w:cstheme="minorHAnsi"/>
        </w:rPr>
      </w:pPr>
      <w:r w:rsidRPr="007747BE">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0B481C3E" w14:textId="77777777" w:rsidR="007747BE" w:rsidRPr="007747BE" w:rsidRDefault="007747BE" w:rsidP="007747BE">
      <w:pPr>
        <w:numPr>
          <w:ilvl w:val="0"/>
          <w:numId w:val="14"/>
        </w:numPr>
        <w:spacing w:line="319" w:lineRule="auto"/>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Postępowanie prowadzone jest w języku polskim.</w:t>
      </w:r>
    </w:p>
    <w:p w14:paraId="68703217" w14:textId="77777777" w:rsidR="007747BE" w:rsidRPr="007747BE" w:rsidRDefault="007747BE" w:rsidP="007747BE">
      <w:pPr>
        <w:numPr>
          <w:ilvl w:val="0"/>
          <w:numId w:val="14"/>
        </w:numPr>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Występuje limit objętości plików lub spakowanych folderów w zakresie całej oferty do ilości 10 plików lub spakowanych folderów (pliki można spakować zgodnie z pkt 8) przy maksymalnej wielkości 150 MB.</w:t>
      </w:r>
    </w:p>
    <w:p w14:paraId="333E85B5" w14:textId="77777777" w:rsidR="007747BE" w:rsidRPr="007747BE" w:rsidRDefault="007747BE" w:rsidP="007747BE">
      <w:pPr>
        <w:numPr>
          <w:ilvl w:val="0"/>
          <w:numId w:val="14"/>
        </w:numPr>
        <w:pBdr>
          <w:top w:val="nil"/>
          <w:left w:val="nil"/>
          <w:bottom w:val="nil"/>
          <w:right w:val="nil"/>
          <w:between w:val="nil"/>
        </w:pBdr>
        <w:spacing w:after="200" w:line="319" w:lineRule="auto"/>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009C3312" w14:textId="77777777" w:rsidR="007747BE" w:rsidRPr="007747BE" w:rsidRDefault="007747BE" w:rsidP="007747BE">
      <w:pPr>
        <w:numPr>
          <w:ilvl w:val="0"/>
          <w:numId w:val="14"/>
        </w:numPr>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 xml:space="preserve"> W przypadku większych plików zaleca się skorzystanie z instrukcji pakowania plików, dostępnej na platformazakupowa.pl.</w:t>
      </w:r>
    </w:p>
    <w:p w14:paraId="035FE381" w14:textId="77777777" w:rsidR="007747BE" w:rsidRPr="007747BE" w:rsidRDefault="007747BE" w:rsidP="007747BE">
      <w:pPr>
        <w:numPr>
          <w:ilvl w:val="0"/>
          <w:numId w:val="14"/>
        </w:numPr>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Czas wyświetlany na platformazakupowa.pl synchronizuje się automatycznie z serwerem Głównego Urzędu Miar.</w:t>
      </w:r>
    </w:p>
    <w:p w14:paraId="10A7748E" w14:textId="77777777" w:rsidR="007747BE" w:rsidRPr="007747BE" w:rsidRDefault="007747BE" w:rsidP="007747BE">
      <w:pPr>
        <w:numPr>
          <w:ilvl w:val="0"/>
          <w:numId w:val="14"/>
        </w:numPr>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32F1C67" w14:textId="77777777" w:rsidR="007747BE" w:rsidRPr="007747BE" w:rsidRDefault="007747BE" w:rsidP="007747BE">
      <w:pPr>
        <w:numPr>
          <w:ilvl w:val="0"/>
          <w:numId w:val="14"/>
        </w:numPr>
        <w:spacing w:line="319" w:lineRule="auto"/>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7747BE">
          <w:rPr>
            <w:rFonts w:asciiTheme="minorHAnsi" w:eastAsia="Calibri" w:hAnsiTheme="minorHAnsi" w:cstheme="minorHAnsi"/>
            <w:u w:val="single"/>
            <w:lang w:val="pl-PL" w:eastAsia="en-US"/>
          </w:rPr>
          <w:t>https://platformazakupowa.pl/strona/45-instrukcje</w:t>
        </w:r>
      </w:hyperlink>
    </w:p>
    <w:p w14:paraId="41614117" w14:textId="77777777" w:rsidR="007747BE" w:rsidRPr="007747BE" w:rsidRDefault="007747BE" w:rsidP="007747BE">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7747BE">
        <w:rPr>
          <w:rFonts w:asciiTheme="minorHAnsi" w:hAnsiTheme="minorHAnsi" w:cstheme="minorHAnsi"/>
        </w:rPr>
        <w:t xml:space="preserve">Zamawiający, określa niezbędne wymagania sprzętowo - aplikacyjne umożliwiające pracę na </w:t>
      </w:r>
      <w:hyperlink r:id="rId28">
        <w:r w:rsidRPr="007747BE">
          <w:rPr>
            <w:rFonts w:asciiTheme="minorHAnsi" w:hAnsiTheme="minorHAnsi" w:cstheme="minorHAnsi"/>
            <w:u w:val="single"/>
          </w:rPr>
          <w:t>platformazakupowa.pl</w:t>
        </w:r>
      </w:hyperlink>
      <w:r w:rsidRPr="007747BE">
        <w:rPr>
          <w:rFonts w:asciiTheme="minorHAnsi" w:hAnsiTheme="minorHAnsi" w:cstheme="minorHAnsi"/>
        </w:rPr>
        <w:t>, tj.:</w:t>
      </w:r>
    </w:p>
    <w:p w14:paraId="4B0AD8B2" w14:textId="77777777" w:rsidR="007747BE" w:rsidRPr="007747BE" w:rsidRDefault="007747BE" w:rsidP="007747BE">
      <w:pPr>
        <w:numPr>
          <w:ilvl w:val="1"/>
          <w:numId w:val="11"/>
        </w:numPr>
        <w:spacing w:line="319" w:lineRule="auto"/>
        <w:ind w:left="284" w:hanging="284"/>
        <w:jc w:val="both"/>
        <w:rPr>
          <w:rFonts w:asciiTheme="minorHAnsi" w:hAnsiTheme="minorHAnsi" w:cstheme="minorHAnsi"/>
        </w:rPr>
      </w:pPr>
      <w:r w:rsidRPr="007747BE">
        <w:rPr>
          <w:rFonts w:asciiTheme="minorHAnsi" w:hAnsiTheme="minorHAnsi" w:cstheme="minorHAnsi"/>
        </w:rPr>
        <w:t xml:space="preserve">stały dostęp do sieci Internet o gwarantowanej przepustowości nie mniejszej niż 512 </w:t>
      </w:r>
      <w:proofErr w:type="spellStart"/>
      <w:r w:rsidRPr="007747BE">
        <w:rPr>
          <w:rFonts w:asciiTheme="minorHAnsi" w:hAnsiTheme="minorHAnsi" w:cstheme="minorHAnsi"/>
        </w:rPr>
        <w:t>kb</w:t>
      </w:r>
      <w:proofErr w:type="spellEnd"/>
      <w:r w:rsidRPr="007747BE">
        <w:rPr>
          <w:rFonts w:asciiTheme="minorHAnsi" w:hAnsiTheme="minorHAnsi" w:cstheme="minorHAnsi"/>
        </w:rPr>
        <w:t>/s,</w:t>
      </w:r>
    </w:p>
    <w:p w14:paraId="7A27F057" w14:textId="77777777" w:rsidR="007747BE" w:rsidRPr="007747BE" w:rsidRDefault="007747BE" w:rsidP="007747BE">
      <w:pPr>
        <w:numPr>
          <w:ilvl w:val="1"/>
          <w:numId w:val="11"/>
        </w:numPr>
        <w:spacing w:line="319" w:lineRule="auto"/>
        <w:ind w:left="284" w:hanging="284"/>
        <w:jc w:val="both"/>
        <w:rPr>
          <w:rFonts w:asciiTheme="minorHAnsi" w:hAnsiTheme="minorHAnsi" w:cstheme="minorHAnsi"/>
        </w:rPr>
      </w:pPr>
      <w:r w:rsidRPr="007747B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693C24FA" w14:textId="77777777" w:rsidR="007747BE" w:rsidRPr="007747BE" w:rsidRDefault="007747BE" w:rsidP="007747BE">
      <w:pPr>
        <w:numPr>
          <w:ilvl w:val="1"/>
          <w:numId w:val="11"/>
        </w:numPr>
        <w:spacing w:line="319" w:lineRule="auto"/>
        <w:ind w:left="284" w:hanging="284"/>
        <w:jc w:val="both"/>
        <w:rPr>
          <w:rFonts w:asciiTheme="minorHAnsi" w:hAnsiTheme="minorHAnsi" w:cstheme="minorHAnsi"/>
        </w:rPr>
      </w:pPr>
      <w:r w:rsidRPr="007747BE">
        <w:rPr>
          <w:rFonts w:asciiTheme="minorHAnsi" w:hAnsiTheme="minorHAnsi" w:cstheme="minorHAnsi"/>
        </w:rPr>
        <w:t>zainstalowana dowolna przeglądarka internetowa, z wyłączeniem od 17 sierpnia 2021r Internet Explorer,</w:t>
      </w:r>
    </w:p>
    <w:p w14:paraId="43636FE6" w14:textId="77777777" w:rsidR="007747BE" w:rsidRPr="007747BE" w:rsidRDefault="007747BE" w:rsidP="007747BE">
      <w:pPr>
        <w:numPr>
          <w:ilvl w:val="1"/>
          <w:numId w:val="11"/>
        </w:numPr>
        <w:spacing w:line="319" w:lineRule="auto"/>
        <w:ind w:left="284" w:hanging="284"/>
        <w:jc w:val="both"/>
        <w:rPr>
          <w:rFonts w:asciiTheme="minorHAnsi" w:hAnsiTheme="minorHAnsi" w:cstheme="minorHAnsi"/>
        </w:rPr>
      </w:pPr>
      <w:r w:rsidRPr="007747BE">
        <w:rPr>
          <w:rFonts w:asciiTheme="minorHAnsi" w:hAnsiTheme="minorHAnsi" w:cstheme="minorHAnsi"/>
        </w:rPr>
        <w:t>włączona obsługa JavaScript,</w:t>
      </w:r>
    </w:p>
    <w:p w14:paraId="58C8A5AB" w14:textId="77777777" w:rsidR="007747BE" w:rsidRPr="007747BE" w:rsidRDefault="007747BE" w:rsidP="007747BE">
      <w:pPr>
        <w:numPr>
          <w:ilvl w:val="1"/>
          <w:numId w:val="11"/>
        </w:numPr>
        <w:spacing w:line="319" w:lineRule="auto"/>
        <w:ind w:left="284" w:hanging="284"/>
        <w:jc w:val="both"/>
        <w:rPr>
          <w:rFonts w:asciiTheme="minorHAnsi" w:hAnsiTheme="minorHAnsi" w:cstheme="minorHAnsi"/>
        </w:rPr>
      </w:pPr>
      <w:r w:rsidRPr="007747BE">
        <w:rPr>
          <w:rFonts w:asciiTheme="minorHAnsi" w:hAnsiTheme="minorHAnsi" w:cstheme="minorHAnsi"/>
        </w:rPr>
        <w:t xml:space="preserve">zainstalowany program Adobe </w:t>
      </w:r>
      <w:proofErr w:type="spellStart"/>
      <w:r w:rsidRPr="007747BE">
        <w:rPr>
          <w:rFonts w:asciiTheme="minorHAnsi" w:hAnsiTheme="minorHAnsi" w:cstheme="minorHAnsi"/>
        </w:rPr>
        <w:t>Acrobat</w:t>
      </w:r>
      <w:proofErr w:type="spellEnd"/>
      <w:r w:rsidRPr="007747BE">
        <w:rPr>
          <w:rFonts w:asciiTheme="minorHAnsi" w:hAnsiTheme="minorHAnsi" w:cstheme="minorHAnsi"/>
        </w:rPr>
        <w:t xml:space="preserve"> Reader lub inny obsługujący format plików .pdf,</w:t>
      </w:r>
    </w:p>
    <w:p w14:paraId="2488662B" w14:textId="77777777" w:rsidR="007747BE" w:rsidRPr="007747BE" w:rsidRDefault="007747BE" w:rsidP="007747BE">
      <w:pPr>
        <w:numPr>
          <w:ilvl w:val="1"/>
          <w:numId w:val="11"/>
        </w:numPr>
        <w:spacing w:line="319" w:lineRule="auto"/>
        <w:ind w:left="284" w:hanging="284"/>
        <w:jc w:val="both"/>
        <w:rPr>
          <w:rFonts w:asciiTheme="minorHAnsi" w:hAnsiTheme="minorHAnsi" w:cstheme="minorHAnsi"/>
        </w:rPr>
      </w:pPr>
      <w:r w:rsidRPr="007747BE">
        <w:rPr>
          <w:rFonts w:asciiTheme="minorHAnsi" w:hAnsiTheme="minorHAnsi" w:cstheme="minorHAnsi"/>
        </w:rPr>
        <w:t>Platformazakupowa.pl działa według standardu przyjętego w komunikacji sieciowej - kodowanie UTF8,</w:t>
      </w:r>
    </w:p>
    <w:p w14:paraId="1FC43951" w14:textId="77777777" w:rsidR="007747BE" w:rsidRPr="007747BE" w:rsidRDefault="007747BE" w:rsidP="007747BE">
      <w:pPr>
        <w:numPr>
          <w:ilvl w:val="1"/>
          <w:numId w:val="11"/>
        </w:numPr>
        <w:spacing w:line="319" w:lineRule="auto"/>
        <w:ind w:left="284" w:hanging="284"/>
        <w:jc w:val="both"/>
        <w:rPr>
          <w:rFonts w:asciiTheme="minorHAnsi" w:hAnsiTheme="minorHAnsi" w:cstheme="minorHAnsi"/>
        </w:rPr>
      </w:pPr>
      <w:r w:rsidRPr="007747BE">
        <w:rPr>
          <w:rFonts w:asciiTheme="minorHAnsi" w:hAnsiTheme="minorHAnsi" w:cstheme="minorHAnsi"/>
        </w:rPr>
        <w:t>Oznaczenie czasu odbioru danych przez platformę zakupową stanowi datę oraz dokładny czas (</w:t>
      </w:r>
      <w:proofErr w:type="spellStart"/>
      <w:r w:rsidRPr="007747BE">
        <w:rPr>
          <w:rFonts w:asciiTheme="minorHAnsi" w:hAnsiTheme="minorHAnsi" w:cstheme="minorHAnsi"/>
        </w:rPr>
        <w:t>hh:mm:ss</w:t>
      </w:r>
      <w:proofErr w:type="spellEnd"/>
      <w:r w:rsidRPr="007747BE">
        <w:rPr>
          <w:rFonts w:asciiTheme="minorHAnsi" w:hAnsiTheme="minorHAnsi" w:cstheme="minorHAnsi"/>
        </w:rPr>
        <w:t>) generowany wg. czasu lokalnego serwera synchronizowanego z zegarem Głównego Urzędu Miar.</w:t>
      </w:r>
    </w:p>
    <w:p w14:paraId="45D7AD05" w14:textId="77777777" w:rsidR="007747BE" w:rsidRPr="007747BE" w:rsidRDefault="007747BE" w:rsidP="007747BE">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7747BE">
        <w:rPr>
          <w:rFonts w:asciiTheme="minorHAnsi" w:hAnsiTheme="minorHAnsi" w:cstheme="minorHAnsi"/>
          <w:bCs/>
        </w:rPr>
        <w:t xml:space="preserve">Zamawiający nie ponosi odpowiedzialności za złożenie oferty w sposób niezgodny z Instrukcją korzystania </w:t>
      </w:r>
      <w:r w:rsidRPr="007747BE">
        <w:rPr>
          <w:rFonts w:asciiTheme="minorHAnsi" w:hAnsiTheme="minorHAnsi" w:cstheme="minorHAnsi"/>
          <w:b/>
        </w:rPr>
        <w:t xml:space="preserve">z </w:t>
      </w:r>
      <w:hyperlink r:id="rId29">
        <w:r w:rsidRPr="007747BE">
          <w:rPr>
            <w:rFonts w:asciiTheme="minorHAnsi" w:hAnsiTheme="minorHAnsi" w:cstheme="minorHAnsi"/>
            <w:b/>
            <w:u w:val="single"/>
          </w:rPr>
          <w:t>platformazakupowa.pl</w:t>
        </w:r>
      </w:hyperlink>
      <w:r w:rsidRPr="007747BE">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E15756D" w14:textId="77777777" w:rsidR="007747BE" w:rsidRPr="007747BE" w:rsidRDefault="007747BE" w:rsidP="007747BE">
      <w:pPr>
        <w:pBdr>
          <w:top w:val="nil"/>
          <w:left w:val="nil"/>
          <w:bottom w:val="nil"/>
          <w:right w:val="nil"/>
          <w:between w:val="nil"/>
        </w:pBdr>
        <w:spacing w:line="319" w:lineRule="auto"/>
        <w:ind w:left="284"/>
        <w:jc w:val="both"/>
        <w:rPr>
          <w:rFonts w:asciiTheme="minorHAnsi" w:hAnsiTheme="minorHAnsi" w:cstheme="minorHAnsi"/>
        </w:rPr>
      </w:pPr>
      <w:r w:rsidRPr="007747BE">
        <w:rPr>
          <w:rFonts w:asciiTheme="minorHAnsi" w:hAnsiTheme="minorHAnsi" w:cstheme="minorHAns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846C3EC" w14:textId="77777777" w:rsidR="007747BE" w:rsidRPr="007747BE" w:rsidRDefault="007747BE" w:rsidP="007747BE">
      <w:pPr>
        <w:jc w:val="both"/>
        <w:rPr>
          <w:rFonts w:asciiTheme="minorHAnsi" w:hAnsiTheme="minorHAnsi" w:cstheme="minorHAnsi"/>
        </w:rPr>
      </w:pPr>
    </w:p>
    <w:p w14:paraId="6DD6E8CF" w14:textId="77777777" w:rsidR="007747BE" w:rsidRPr="007747BE" w:rsidRDefault="007747BE" w:rsidP="007747BE">
      <w:pPr>
        <w:spacing w:after="200"/>
        <w:contextualSpacing/>
        <w:jc w:val="both"/>
        <w:rPr>
          <w:rFonts w:asciiTheme="minorHAnsi" w:eastAsia="Calibri" w:hAnsiTheme="minorHAnsi" w:cstheme="minorHAnsi"/>
          <w:b/>
          <w:bCs/>
          <w:u w:val="single"/>
          <w:lang w:val="pl-PL" w:eastAsia="en-US"/>
        </w:rPr>
      </w:pPr>
      <w:r w:rsidRPr="007747BE">
        <w:rPr>
          <w:rFonts w:asciiTheme="minorHAnsi" w:eastAsia="Calibri" w:hAnsiTheme="minorHAnsi" w:cstheme="minorHAnsi"/>
          <w:b/>
          <w:bCs/>
          <w:u w:val="single"/>
          <w:lang w:val="pl-PL" w:eastAsia="en-US"/>
        </w:rPr>
        <w:t>14. Sposób komunikowania się Zamawiającego z wykonawcami (dotyczy złożenia oferty):</w:t>
      </w:r>
    </w:p>
    <w:p w14:paraId="68AE3041" w14:textId="77777777" w:rsidR="007747BE" w:rsidRPr="007747BE" w:rsidRDefault="007747BE" w:rsidP="007747BE">
      <w:pPr>
        <w:numPr>
          <w:ilvl w:val="3"/>
          <w:numId w:val="28"/>
        </w:numPr>
        <w:tabs>
          <w:tab w:val="left" w:pos="284"/>
        </w:tabs>
        <w:ind w:left="284" w:hanging="426"/>
        <w:contextualSpacing/>
        <w:jc w:val="both"/>
        <w:rPr>
          <w:rFonts w:asciiTheme="minorHAnsi" w:eastAsia="Calibri" w:hAnsiTheme="minorHAnsi" w:cstheme="minorHAnsi"/>
          <w:lang w:val="pl-PL" w:eastAsia="en-US"/>
        </w:rPr>
      </w:pPr>
      <w:bookmarkStart w:id="28" w:name="_Hlk66973478"/>
      <w:r w:rsidRPr="007747BE">
        <w:rPr>
          <w:rFonts w:asciiTheme="minorHAnsi" w:eastAsia="Calibri" w:hAnsiTheme="minorHAnsi" w:cstheme="minorHAnsi"/>
          <w:lang w:val="pl-PL" w:eastAsia="en-US"/>
        </w:rPr>
        <w:t>Zaleca się, aby przed rozpoczęciem składania oferty</w:t>
      </w:r>
      <w:r w:rsidRPr="007747BE">
        <w:rPr>
          <w:rFonts w:asciiTheme="minorHAnsi" w:eastAsia="Calibri" w:hAnsiTheme="minorHAnsi" w:cstheme="minorHAnsi"/>
          <w:i/>
          <w:iCs/>
          <w:lang w:val="pl-PL" w:eastAsia="en-US"/>
        </w:rPr>
        <w:t xml:space="preserve"> </w:t>
      </w:r>
      <w:r w:rsidRPr="007747BE">
        <w:rPr>
          <w:rFonts w:asciiTheme="minorHAnsi" w:eastAsia="Calibri" w:hAnsiTheme="minorHAnsi" w:cstheme="minorHAnsi"/>
          <w:lang w:val="pl-PL" w:eastAsia="en-US"/>
        </w:rPr>
        <w:t>wykonawca zalogował się do systemu, a jeżeli nie posiada konta, założył bezpłatne konto.</w:t>
      </w:r>
    </w:p>
    <w:p w14:paraId="7D7E0C8B" w14:textId="77777777" w:rsidR="007747BE" w:rsidRPr="007747BE" w:rsidRDefault="007747BE" w:rsidP="007747BE">
      <w:pPr>
        <w:numPr>
          <w:ilvl w:val="3"/>
          <w:numId w:val="28"/>
        </w:numPr>
        <w:tabs>
          <w:tab w:val="left" w:pos="284"/>
        </w:tabs>
        <w:ind w:left="284" w:hanging="426"/>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 xml:space="preserve">Wykonawca składa ofertę za pośrednictwem </w:t>
      </w:r>
      <w:r w:rsidRPr="007747BE">
        <w:rPr>
          <w:rFonts w:asciiTheme="minorHAnsi" w:eastAsia="Calibri" w:hAnsiTheme="minorHAnsi" w:cstheme="minorHAnsi"/>
          <w:i/>
          <w:iCs/>
          <w:lang w:val="pl-PL" w:eastAsia="en-US"/>
        </w:rPr>
        <w:t>Formularza</w:t>
      </w:r>
      <w:r w:rsidRPr="007747BE">
        <w:rPr>
          <w:rFonts w:asciiTheme="minorHAnsi" w:eastAsia="Calibri" w:hAnsiTheme="minorHAnsi" w:cstheme="min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67B43604" w14:textId="77777777" w:rsidR="007747BE" w:rsidRPr="007747BE" w:rsidRDefault="007747BE" w:rsidP="007747BE">
      <w:pPr>
        <w:numPr>
          <w:ilvl w:val="3"/>
          <w:numId w:val="28"/>
        </w:numPr>
        <w:tabs>
          <w:tab w:val="left" w:pos="284"/>
        </w:tabs>
        <w:ind w:left="284" w:hanging="426"/>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07892BAC" w14:textId="77777777" w:rsidR="007747BE" w:rsidRPr="007747BE" w:rsidRDefault="007747BE" w:rsidP="007747BE">
      <w:pPr>
        <w:numPr>
          <w:ilvl w:val="3"/>
          <w:numId w:val="28"/>
        </w:numPr>
        <w:tabs>
          <w:tab w:val="left" w:pos="284"/>
        </w:tabs>
        <w:ind w:left="328" w:hanging="470"/>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Zaleca się, aby każdy dokument zawierający tajemnicę przedsiębiorstwa został zamieszczony w odrębnym pliku.</w:t>
      </w:r>
    </w:p>
    <w:p w14:paraId="345D0E65" w14:textId="77777777" w:rsidR="007747BE" w:rsidRPr="007747BE" w:rsidRDefault="007747BE" w:rsidP="007747BE">
      <w:pPr>
        <w:numPr>
          <w:ilvl w:val="3"/>
          <w:numId w:val="28"/>
        </w:numPr>
        <w:tabs>
          <w:tab w:val="left" w:pos="284"/>
        </w:tabs>
        <w:ind w:left="284" w:hanging="426"/>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 xml:space="preserve">Po wypełnieniu </w:t>
      </w:r>
      <w:r w:rsidRPr="007747BE">
        <w:rPr>
          <w:rFonts w:asciiTheme="minorHAnsi" w:eastAsia="Calibri" w:hAnsiTheme="minorHAnsi" w:cstheme="minorHAnsi"/>
          <w:i/>
          <w:iCs/>
          <w:lang w:val="pl-PL" w:eastAsia="en-US"/>
        </w:rPr>
        <w:t>Formularza</w:t>
      </w:r>
      <w:r w:rsidRPr="007747BE">
        <w:rPr>
          <w:rFonts w:asciiTheme="minorHAnsi" w:eastAsia="Calibri" w:hAnsiTheme="minorHAnsi" w:cstheme="minorHAnsi"/>
          <w:lang w:val="pl-PL" w:eastAsia="en-US"/>
        </w:rPr>
        <w:t xml:space="preserve"> i załadowaniu wszystkich wymaganych załączników należy kliknąć przycisk „Przejdź do podsumowania”.</w:t>
      </w:r>
    </w:p>
    <w:p w14:paraId="70FE1945" w14:textId="77777777" w:rsidR="007747BE" w:rsidRPr="007747BE" w:rsidRDefault="007747BE" w:rsidP="007747BE">
      <w:pPr>
        <w:numPr>
          <w:ilvl w:val="3"/>
          <w:numId w:val="28"/>
        </w:numPr>
        <w:tabs>
          <w:tab w:val="left" w:pos="284"/>
        </w:tabs>
        <w:ind w:left="284" w:hanging="426"/>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W następnym kroku składania oferty należy sprawdzić poprawność złożonej oferty, załączonych plików oraz ich ilości.</w:t>
      </w:r>
    </w:p>
    <w:p w14:paraId="5F1C7170" w14:textId="77777777" w:rsidR="007747BE" w:rsidRPr="007747BE" w:rsidRDefault="007747BE" w:rsidP="007747BE">
      <w:pPr>
        <w:numPr>
          <w:ilvl w:val="3"/>
          <w:numId w:val="28"/>
        </w:numPr>
        <w:tabs>
          <w:tab w:val="left" w:pos="284"/>
        </w:tabs>
        <w:ind w:left="284" w:hanging="426"/>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6138BBD0" w14:textId="77777777" w:rsidR="007747BE" w:rsidRPr="007747BE" w:rsidRDefault="007747BE" w:rsidP="007747BE">
      <w:pPr>
        <w:numPr>
          <w:ilvl w:val="3"/>
          <w:numId w:val="28"/>
        </w:numPr>
        <w:tabs>
          <w:tab w:val="left" w:pos="284"/>
        </w:tabs>
        <w:ind w:left="328" w:hanging="470"/>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588A0A81" w14:textId="77777777" w:rsidR="007747BE" w:rsidRPr="007747BE" w:rsidRDefault="007747BE" w:rsidP="007747BE">
      <w:pPr>
        <w:numPr>
          <w:ilvl w:val="3"/>
          <w:numId w:val="28"/>
        </w:numPr>
        <w:tabs>
          <w:tab w:val="left" w:pos="284"/>
        </w:tabs>
        <w:ind w:left="284" w:hanging="426"/>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Wykonawca może przed upływem terminu do składania ofert wycofać ofertę za pośrednictwem Formularza składania oferty.</w:t>
      </w:r>
    </w:p>
    <w:p w14:paraId="42C1DEF0" w14:textId="77777777" w:rsidR="007747BE" w:rsidRPr="007747BE" w:rsidRDefault="007747BE" w:rsidP="007747BE">
      <w:pPr>
        <w:numPr>
          <w:ilvl w:val="3"/>
          <w:numId w:val="28"/>
        </w:numPr>
        <w:tabs>
          <w:tab w:val="left" w:pos="284"/>
        </w:tabs>
        <w:ind w:left="284" w:hanging="426"/>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2292827E" w14:textId="77777777" w:rsidR="007747BE" w:rsidRPr="007747BE" w:rsidRDefault="007747BE" w:rsidP="007747BE">
      <w:pPr>
        <w:numPr>
          <w:ilvl w:val="3"/>
          <w:numId w:val="28"/>
        </w:numPr>
        <w:tabs>
          <w:tab w:val="left" w:pos="284"/>
        </w:tabs>
        <w:ind w:left="284" w:hanging="426"/>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Jeśli wykonawca składający ofertę lub wniosek jest zautoryzowany (zalogowany), to wycofanie oferty następuje od razu po złożeniu nowej oferty.</w:t>
      </w:r>
    </w:p>
    <w:p w14:paraId="69A4E56D" w14:textId="77777777" w:rsidR="007747BE" w:rsidRPr="007747BE" w:rsidRDefault="007747BE" w:rsidP="007747BE">
      <w:pPr>
        <w:numPr>
          <w:ilvl w:val="3"/>
          <w:numId w:val="28"/>
        </w:numPr>
        <w:ind w:left="284" w:hanging="426"/>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Jeżeli oferta lub wniosek składana jest przez niezautoryzowanego wykonawcę (niezalogowany lub nieposiadający konta) to wycofanie oferty musi być przez niego potwierdzone:</w:t>
      </w:r>
    </w:p>
    <w:p w14:paraId="760275A3" w14:textId="77777777" w:rsidR="007747BE" w:rsidRPr="007747BE" w:rsidRDefault="007747BE" w:rsidP="007747BE">
      <w:pPr>
        <w:tabs>
          <w:tab w:val="left" w:pos="284"/>
        </w:tabs>
        <w:spacing w:after="200"/>
        <w:ind w:left="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13.1. przez kliknięcie w link wysłany w wiadomości e-mail, który musi być zgodny z adres email podanym podczas pierwotnego składania oferty lub</w:t>
      </w:r>
    </w:p>
    <w:p w14:paraId="5767F5C2" w14:textId="77777777" w:rsidR="007747BE" w:rsidRPr="007747BE" w:rsidRDefault="007747BE" w:rsidP="007747BE">
      <w:pPr>
        <w:tabs>
          <w:tab w:val="left" w:pos="284"/>
        </w:tabs>
        <w:spacing w:after="200"/>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ab/>
        <w:t>13.2. zalogowanie i kliknięcie w przycisk „Potwierdź ofertę”.</w:t>
      </w:r>
    </w:p>
    <w:p w14:paraId="4A4C03F2" w14:textId="77777777" w:rsidR="007747BE" w:rsidRPr="007747BE" w:rsidRDefault="007747BE" w:rsidP="007747BE">
      <w:pPr>
        <w:tabs>
          <w:tab w:val="left" w:pos="284"/>
        </w:tabs>
        <w:spacing w:after="200"/>
        <w:ind w:left="284" w:hanging="426"/>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14. Potwierdzeniem wycofania oferty w przypadku ust. 13.1 jest data potwierdzenia akcji przez kliknięcia w przycisk „Wycofaj ofertę”.</w:t>
      </w:r>
    </w:p>
    <w:p w14:paraId="6140270A" w14:textId="77777777" w:rsidR="007747BE" w:rsidRPr="007747BE" w:rsidRDefault="007747BE" w:rsidP="007747BE">
      <w:pPr>
        <w:tabs>
          <w:tab w:val="left" w:pos="284"/>
        </w:tabs>
        <w:spacing w:after="200"/>
        <w:ind w:left="284" w:hanging="426"/>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15. Wycofanie oferty lub wniosku możliwe jest do zakończeniu terminu składania ofert  w postępowaniu.</w:t>
      </w:r>
    </w:p>
    <w:p w14:paraId="75269973" w14:textId="77777777" w:rsidR="007747BE" w:rsidRPr="007747BE" w:rsidRDefault="007747BE" w:rsidP="007747BE">
      <w:pPr>
        <w:tabs>
          <w:tab w:val="left" w:pos="284"/>
        </w:tabs>
        <w:spacing w:after="200"/>
        <w:ind w:left="284" w:hanging="426"/>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16. Wycofanie złożonej oferty powoduje, że zamawiający nie będzie miał możliwości zapoznania się z nią po upływie terminu składania ofert w postępowaniu.</w:t>
      </w:r>
    </w:p>
    <w:p w14:paraId="64D9C36A" w14:textId="77777777" w:rsidR="007747BE" w:rsidRPr="007747BE" w:rsidRDefault="007747BE" w:rsidP="007747BE">
      <w:pPr>
        <w:numPr>
          <w:ilvl w:val="0"/>
          <w:numId w:val="30"/>
        </w:numPr>
        <w:tabs>
          <w:tab w:val="left" w:pos="284"/>
        </w:tabs>
        <w:spacing w:after="200"/>
        <w:ind w:hanging="862"/>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Wykonawca po upływie terminu składania ofert nie może dokonać zmiany złożonej oferty.</w:t>
      </w:r>
    </w:p>
    <w:bookmarkEnd w:id="28"/>
    <w:p w14:paraId="112AB66B" w14:textId="77777777" w:rsidR="007747BE" w:rsidRPr="007747BE" w:rsidRDefault="007747BE" w:rsidP="007747BE">
      <w:pPr>
        <w:tabs>
          <w:tab w:val="left" w:pos="284"/>
        </w:tabs>
        <w:spacing w:after="200"/>
        <w:ind w:left="-142"/>
        <w:contextualSpacing/>
        <w:jc w:val="both"/>
        <w:rPr>
          <w:rFonts w:asciiTheme="minorHAnsi" w:eastAsia="Calibri" w:hAnsiTheme="minorHAnsi" w:cstheme="minorHAnsi"/>
          <w:color w:val="FF0000"/>
          <w:lang w:val="pl-PL" w:eastAsia="en-US"/>
        </w:rPr>
      </w:pPr>
    </w:p>
    <w:p w14:paraId="2EA4D27B" w14:textId="77777777" w:rsidR="007747BE" w:rsidRPr="007747BE" w:rsidRDefault="007747BE" w:rsidP="007747BE">
      <w:pPr>
        <w:tabs>
          <w:tab w:val="left" w:pos="284"/>
        </w:tabs>
        <w:spacing w:after="200"/>
        <w:ind w:left="-142"/>
        <w:contextualSpacing/>
        <w:jc w:val="both"/>
        <w:rPr>
          <w:rFonts w:asciiTheme="minorHAnsi" w:eastAsia="Calibri" w:hAnsiTheme="minorHAnsi" w:cstheme="minorHAnsi"/>
          <w:b/>
          <w:bCs/>
          <w:u w:val="single"/>
          <w:lang w:val="pl-PL" w:eastAsia="en-US"/>
        </w:rPr>
      </w:pPr>
      <w:r w:rsidRPr="007747BE">
        <w:rPr>
          <w:rFonts w:asciiTheme="minorHAnsi" w:eastAsia="Calibri" w:hAnsiTheme="minorHAnsi" w:cstheme="minorHAnsi"/>
          <w:b/>
          <w:bCs/>
          <w:u w:val="single"/>
          <w:lang w:val="pl-PL" w:eastAsia="en-US"/>
        </w:rPr>
        <w:t>15. Sposób komunikowania się Zamawiającego z wykonawcami (nie dotyczy składania ofert)</w:t>
      </w:r>
    </w:p>
    <w:p w14:paraId="042B8796" w14:textId="77777777" w:rsidR="007747BE" w:rsidRPr="007747BE" w:rsidRDefault="007747BE" w:rsidP="007747BE">
      <w:pPr>
        <w:numPr>
          <w:ilvl w:val="3"/>
          <w:numId w:val="29"/>
        </w:numPr>
        <w:tabs>
          <w:tab w:val="left" w:pos="284"/>
        </w:tabs>
        <w:ind w:left="328" w:hanging="470"/>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7747BE">
        <w:rPr>
          <w:rFonts w:asciiTheme="minorHAnsi" w:eastAsia="Calibri" w:hAnsiTheme="minorHAnsi" w:cstheme="minorHAnsi"/>
          <w:i/>
          <w:iCs/>
          <w:lang w:val="pl-PL" w:eastAsia="en-US"/>
        </w:rPr>
        <w:t>Wyślij wiadomość</w:t>
      </w:r>
      <w:r w:rsidRPr="007747BE">
        <w:rPr>
          <w:rFonts w:asciiTheme="minorHAnsi" w:eastAsia="Calibri" w:hAnsiTheme="minorHAnsi" w:cstheme="minorHAnsi"/>
          <w:lang w:val="pl-PL" w:eastAsia="en-US"/>
        </w:rPr>
        <w:t xml:space="preserve">. </w:t>
      </w:r>
    </w:p>
    <w:p w14:paraId="14FD433C" w14:textId="77777777" w:rsidR="007747BE" w:rsidRPr="007747BE" w:rsidRDefault="007747BE" w:rsidP="007747BE">
      <w:pPr>
        <w:numPr>
          <w:ilvl w:val="3"/>
          <w:numId w:val="29"/>
        </w:numPr>
        <w:tabs>
          <w:tab w:val="left" w:pos="284"/>
        </w:tabs>
        <w:ind w:left="328" w:hanging="470"/>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 xml:space="preserve">Za datę przekazania (wpływu) dokumentów, oświadczeń, wniosków, zawiadomień oraz informacji przyjmuje się datę ich przesłania za pośrednictwem </w:t>
      </w:r>
      <w:hyperlink r:id="rId30" w:history="1">
        <w:r w:rsidRPr="007747BE">
          <w:rPr>
            <w:rFonts w:asciiTheme="minorHAnsi" w:eastAsia="Calibri" w:hAnsiTheme="minorHAnsi" w:cstheme="minorHAnsi"/>
            <w:color w:val="0000FF"/>
            <w:u w:val="single"/>
            <w:lang w:val="pl-PL" w:eastAsia="en-US"/>
          </w:rPr>
          <w:t>platformazakupowa.pl</w:t>
        </w:r>
      </w:hyperlink>
      <w:r w:rsidRPr="007747BE">
        <w:rPr>
          <w:rFonts w:asciiTheme="minorHAnsi" w:eastAsia="Calibri" w:hAnsiTheme="minorHAnsi" w:cstheme="minorHAnsi"/>
          <w:lang w:val="pl-PL" w:eastAsia="en-US"/>
        </w:rPr>
        <w:t xml:space="preserve"> poprzez kliknięcie przycisku  „Wyślij wiadomość do zamawiającego” po których pojawi się komunikat, że wiadomość została wysłana do zamawiającego.</w:t>
      </w:r>
    </w:p>
    <w:p w14:paraId="5309220C" w14:textId="77777777" w:rsidR="007747BE" w:rsidRPr="007747BE" w:rsidRDefault="007747BE" w:rsidP="007747BE">
      <w:pPr>
        <w:numPr>
          <w:ilvl w:val="3"/>
          <w:numId w:val="29"/>
        </w:numPr>
        <w:tabs>
          <w:tab w:val="left" w:pos="284"/>
        </w:tabs>
        <w:ind w:left="328" w:hanging="470"/>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 xml:space="preserve">Zamawiający będzie przekazywał wykonawcom informacje w formie elektronicznej za pośrednictwem </w:t>
      </w:r>
      <w:hyperlink r:id="rId31" w:history="1">
        <w:r w:rsidRPr="007747BE">
          <w:rPr>
            <w:rFonts w:asciiTheme="minorHAnsi" w:eastAsia="Calibri" w:hAnsiTheme="minorHAnsi" w:cstheme="minorHAnsi"/>
            <w:color w:val="0000FF"/>
            <w:u w:val="single"/>
            <w:lang w:val="pl-PL" w:eastAsia="en-US"/>
          </w:rPr>
          <w:t>platformazakupowa.pl</w:t>
        </w:r>
      </w:hyperlink>
      <w:r w:rsidRPr="007747BE">
        <w:rPr>
          <w:rFonts w:asciiTheme="minorHAnsi" w:eastAsia="Calibri" w:hAnsiTheme="minorHAnsi" w:cstheme="min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7747BE">
          <w:rPr>
            <w:rFonts w:asciiTheme="minorHAnsi" w:eastAsia="Calibri" w:hAnsiTheme="minorHAnsi" w:cstheme="minorHAnsi"/>
            <w:color w:val="0000FF"/>
            <w:u w:val="single"/>
            <w:lang w:val="pl-PL" w:eastAsia="en-US"/>
          </w:rPr>
          <w:t>platformazakupowa.pl</w:t>
        </w:r>
      </w:hyperlink>
      <w:r w:rsidRPr="007747BE">
        <w:rPr>
          <w:rFonts w:asciiTheme="minorHAnsi" w:eastAsia="Calibri" w:hAnsiTheme="minorHAnsi" w:cstheme="minorHAnsi"/>
          <w:lang w:val="pl-PL" w:eastAsia="en-US"/>
        </w:rPr>
        <w:t xml:space="preserve"> do konkretnego wykonawcy.</w:t>
      </w:r>
    </w:p>
    <w:p w14:paraId="206C0A9E" w14:textId="77777777" w:rsidR="007747BE" w:rsidRPr="007747BE" w:rsidRDefault="007747BE" w:rsidP="007747BE">
      <w:pPr>
        <w:numPr>
          <w:ilvl w:val="3"/>
          <w:numId w:val="29"/>
        </w:numPr>
        <w:tabs>
          <w:tab w:val="left" w:pos="284"/>
        </w:tabs>
        <w:ind w:left="328" w:hanging="470"/>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E00438" w14:textId="77777777" w:rsidR="007747BE" w:rsidRPr="007747BE" w:rsidRDefault="007747BE" w:rsidP="007747BE">
      <w:pPr>
        <w:pBdr>
          <w:top w:val="nil"/>
          <w:left w:val="nil"/>
          <w:bottom w:val="nil"/>
          <w:right w:val="nil"/>
          <w:between w:val="nil"/>
        </w:pBdr>
        <w:spacing w:line="319" w:lineRule="auto"/>
        <w:jc w:val="both"/>
        <w:rPr>
          <w:rFonts w:asciiTheme="minorHAnsi" w:eastAsia="Calibri" w:hAnsiTheme="minorHAnsi" w:cstheme="minorHAnsi"/>
        </w:rPr>
      </w:pPr>
    </w:p>
    <w:p w14:paraId="0C0EDAB9" w14:textId="77777777" w:rsidR="007747BE" w:rsidRPr="007747BE" w:rsidRDefault="007747BE" w:rsidP="007747BE">
      <w:pPr>
        <w:numPr>
          <w:ilvl w:val="0"/>
          <w:numId w:val="32"/>
        </w:numPr>
        <w:pBdr>
          <w:top w:val="nil"/>
          <w:left w:val="nil"/>
          <w:bottom w:val="nil"/>
          <w:right w:val="nil"/>
          <w:between w:val="nil"/>
        </w:pBdr>
        <w:spacing w:after="200" w:line="319" w:lineRule="auto"/>
        <w:ind w:left="426" w:hanging="426"/>
        <w:contextualSpacing/>
        <w:jc w:val="both"/>
        <w:rPr>
          <w:rFonts w:asciiTheme="minorHAnsi" w:eastAsia="Calibri" w:hAnsiTheme="minorHAnsi" w:cstheme="minorHAnsi"/>
          <w:b/>
          <w:bCs/>
          <w:lang w:val="pl-PL" w:eastAsia="en-US"/>
        </w:rPr>
      </w:pPr>
      <w:r w:rsidRPr="007747BE">
        <w:rPr>
          <w:rFonts w:asciiTheme="minorHAnsi" w:eastAsia="Calibri" w:hAnsiTheme="minorHAnsi" w:cstheme="minorHAnsi"/>
          <w:b/>
          <w:bCs/>
          <w:lang w:val="pl-PL" w:eastAsia="en-US"/>
        </w:rPr>
        <w:t xml:space="preserve"> Zalecenia Zamawiającego:</w:t>
      </w:r>
    </w:p>
    <w:p w14:paraId="30E9A0C8" w14:textId="77777777" w:rsidR="007747BE" w:rsidRPr="007747BE" w:rsidRDefault="007747BE" w:rsidP="007747BE">
      <w:pPr>
        <w:spacing w:line="319" w:lineRule="auto"/>
        <w:jc w:val="both"/>
        <w:rPr>
          <w:rFonts w:asciiTheme="minorHAnsi" w:hAnsiTheme="minorHAnsi" w:cstheme="minorHAnsi"/>
        </w:rPr>
      </w:pPr>
      <w:r w:rsidRPr="007747BE">
        <w:rPr>
          <w:rFonts w:asciiTheme="minorHAnsi" w:hAnsiTheme="minorHAnsi" w:cstheme="minorHAnsi"/>
          <w:b/>
          <w:bCs/>
        </w:rPr>
        <w:t>Formaty plików wykorzystywanych przez Wykonawców powinny być zgodne z</w:t>
      </w:r>
      <w:r w:rsidRPr="007747BE">
        <w:rPr>
          <w:rFonts w:asciiTheme="minorHAnsi" w:hAnsiTheme="minorHAns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DC9EDA1"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Zamawiający rekomenduje wykorzystanie formatów: .pdf .</w:t>
      </w:r>
      <w:proofErr w:type="spellStart"/>
      <w:r w:rsidRPr="007747BE">
        <w:rPr>
          <w:rFonts w:asciiTheme="minorHAnsi" w:hAnsiTheme="minorHAnsi" w:cstheme="minorHAnsi"/>
        </w:rPr>
        <w:t>doc</w:t>
      </w:r>
      <w:proofErr w:type="spellEnd"/>
      <w:r w:rsidRPr="007747BE">
        <w:rPr>
          <w:rFonts w:asciiTheme="minorHAnsi" w:hAnsiTheme="minorHAnsi" w:cstheme="minorHAnsi"/>
        </w:rPr>
        <w:t xml:space="preserve"> .xls .jpg (.</w:t>
      </w:r>
      <w:proofErr w:type="spellStart"/>
      <w:r w:rsidRPr="007747BE">
        <w:rPr>
          <w:rFonts w:asciiTheme="minorHAnsi" w:hAnsiTheme="minorHAnsi" w:cstheme="minorHAnsi"/>
        </w:rPr>
        <w:t>jpeg</w:t>
      </w:r>
      <w:proofErr w:type="spellEnd"/>
      <w:r w:rsidRPr="007747BE">
        <w:rPr>
          <w:rFonts w:asciiTheme="minorHAnsi" w:hAnsiTheme="minorHAnsi" w:cstheme="minorHAnsi"/>
        </w:rPr>
        <w:t xml:space="preserve">) </w:t>
      </w:r>
      <w:r w:rsidRPr="007747BE">
        <w:rPr>
          <w:rFonts w:asciiTheme="minorHAnsi" w:hAnsiTheme="minorHAnsi" w:cstheme="minorHAnsi"/>
          <w:b/>
          <w:bCs/>
        </w:rPr>
        <w:t>ze szczególnym wskazaniem na .pdf</w:t>
      </w:r>
    </w:p>
    <w:p w14:paraId="16ADEC38"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 xml:space="preserve">Wśród formatów powszechnych a </w:t>
      </w:r>
      <w:r w:rsidRPr="007747BE">
        <w:rPr>
          <w:rFonts w:asciiTheme="minorHAnsi" w:hAnsiTheme="minorHAnsi" w:cstheme="minorHAnsi"/>
          <w:b/>
          <w:bCs/>
        </w:rPr>
        <w:t>nie występujących</w:t>
      </w:r>
      <w:r w:rsidRPr="007747BE">
        <w:rPr>
          <w:rFonts w:asciiTheme="minorHAnsi" w:hAnsiTheme="minorHAnsi" w:cstheme="minorHAnsi"/>
        </w:rPr>
        <w:t xml:space="preserve"> w rozporządzeniu występują:. .</w:t>
      </w:r>
      <w:proofErr w:type="spellStart"/>
      <w:r w:rsidRPr="007747BE">
        <w:rPr>
          <w:rFonts w:asciiTheme="minorHAnsi" w:hAnsiTheme="minorHAnsi" w:cstheme="minorHAnsi"/>
        </w:rPr>
        <w:t>numbers</w:t>
      </w:r>
      <w:proofErr w:type="spellEnd"/>
      <w:r w:rsidRPr="007747BE">
        <w:rPr>
          <w:rFonts w:asciiTheme="minorHAnsi" w:hAnsiTheme="minorHAnsi" w:cstheme="minorHAnsi"/>
        </w:rPr>
        <w:t xml:space="preserve"> .</w:t>
      </w:r>
      <w:proofErr w:type="spellStart"/>
      <w:r w:rsidRPr="007747BE">
        <w:rPr>
          <w:rFonts w:asciiTheme="minorHAnsi" w:hAnsiTheme="minorHAnsi" w:cstheme="minorHAnsi"/>
        </w:rPr>
        <w:t>pages</w:t>
      </w:r>
      <w:proofErr w:type="spellEnd"/>
      <w:r w:rsidRPr="007747BE">
        <w:rPr>
          <w:rFonts w:asciiTheme="minorHAnsi" w:hAnsiTheme="minorHAnsi" w:cstheme="minorHAnsi"/>
        </w:rPr>
        <w:t xml:space="preserve">. </w:t>
      </w:r>
      <w:r w:rsidRPr="007747BE">
        <w:rPr>
          <w:rFonts w:asciiTheme="minorHAnsi" w:hAnsiTheme="minorHAnsi" w:cstheme="minorHAnsi"/>
          <w:b/>
          <w:bCs/>
        </w:rPr>
        <w:t>Dokumenty złożone w takich plikach zostaną uznane za złożone nieskutecznie.</w:t>
      </w:r>
    </w:p>
    <w:p w14:paraId="294BD2B3"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W celu ewentualnej kompresji danych Zamawiający rekomenduje wykorzystanie jednego z formatów:</w:t>
      </w:r>
    </w:p>
    <w:p w14:paraId="5CDED2E6" w14:textId="77777777" w:rsidR="007747BE" w:rsidRPr="007747BE" w:rsidRDefault="007747BE" w:rsidP="007747BE">
      <w:pPr>
        <w:numPr>
          <w:ilvl w:val="1"/>
          <w:numId w:val="26"/>
        </w:numPr>
        <w:tabs>
          <w:tab w:val="left" w:pos="993"/>
        </w:tabs>
        <w:spacing w:line="319" w:lineRule="auto"/>
        <w:jc w:val="both"/>
        <w:textAlignment w:val="baseline"/>
        <w:rPr>
          <w:rFonts w:asciiTheme="minorHAnsi" w:hAnsiTheme="minorHAnsi" w:cstheme="minorHAnsi"/>
        </w:rPr>
      </w:pPr>
      <w:r w:rsidRPr="007747BE">
        <w:rPr>
          <w:rFonts w:asciiTheme="minorHAnsi" w:hAnsiTheme="minorHAnsi" w:cstheme="minorHAnsi"/>
        </w:rPr>
        <w:t>.zip </w:t>
      </w:r>
    </w:p>
    <w:p w14:paraId="6B4DB265" w14:textId="77777777" w:rsidR="007747BE" w:rsidRPr="007747BE" w:rsidRDefault="007747BE" w:rsidP="007747BE">
      <w:pPr>
        <w:numPr>
          <w:ilvl w:val="1"/>
          <w:numId w:val="26"/>
        </w:numPr>
        <w:tabs>
          <w:tab w:val="left" w:pos="993"/>
        </w:tabs>
        <w:spacing w:line="319" w:lineRule="auto"/>
        <w:jc w:val="both"/>
        <w:textAlignment w:val="baseline"/>
        <w:rPr>
          <w:rFonts w:asciiTheme="minorHAnsi" w:hAnsiTheme="minorHAnsi" w:cstheme="minorHAnsi"/>
        </w:rPr>
      </w:pPr>
      <w:r w:rsidRPr="007747BE">
        <w:rPr>
          <w:rFonts w:asciiTheme="minorHAnsi" w:hAnsiTheme="minorHAnsi" w:cstheme="minorHAnsi"/>
        </w:rPr>
        <w:t>.7Z</w:t>
      </w:r>
    </w:p>
    <w:p w14:paraId="1EC1BBAA"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7747BE">
        <w:rPr>
          <w:rFonts w:asciiTheme="minorHAnsi" w:hAnsiTheme="minorHAnsi" w:cstheme="minorHAnsi"/>
        </w:rPr>
        <w:t>eDoApp</w:t>
      </w:r>
      <w:proofErr w:type="spellEnd"/>
      <w:r w:rsidRPr="007747BE">
        <w:rPr>
          <w:rFonts w:asciiTheme="minorHAnsi" w:hAnsiTheme="minorHAnsi" w:cstheme="minorHAnsi"/>
        </w:rPr>
        <w:t xml:space="preserve"> służącej do składania podpisu osobistego, który wynosi max 5MB.</w:t>
      </w:r>
    </w:p>
    <w:p w14:paraId="09491CB0"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47BE">
        <w:rPr>
          <w:rFonts w:asciiTheme="minorHAnsi" w:hAnsiTheme="minorHAnsi" w:cstheme="minorHAnsi"/>
        </w:rPr>
        <w:t>PAdES</w:t>
      </w:r>
      <w:proofErr w:type="spellEnd"/>
      <w:r w:rsidRPr="007747BE">
        <w:rPr>
          <w:rFonts w:asciiTheme="minorHAnsi" w:hAnsiTheme="minorHAnsi" w:cstheme="minorHAnsi"/>
        </w:rPr>
        <w:t>. </w:t>
      </w:r>
    </w:p>
    <w:p w14:paraId="54DE3AB1"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 xml:space="preserve">Pliki w innych formatach niż PDF zaleca się opatrzyć zewnętrznym podpisem </w:t>
      </w:r>
      <w:proofErr w:type="spellStart"/>
      <w:r w:rsidRPr="007747BE">
        <w:rPr>
          <w:rFonts w:asciiTheme="minorHAnsi" w:hAnsiTheme="minorHAnsi" w:cstheme="minorHAnsi"/>
        </w:rPr>
        <w:t>XAdES</w:t>
      </w:r>
      <w:proofErr w:type="spellEnd"/>
      <w:r w:rsidRPr="007747BE">
        <w:rPr>
          <w:rFonts w:asciiTheme="minorHAnsi" w:hAnsiTheme="minorHAnsi" w:cstheme="minorHAnsi"/>
        </w:rPr>
        <w:t>. Wykonawca powinien pamiętać, aby plik z podpisem przekazywać łącznie z dokumentem podpisywanym.</w:t>
      </w:r>
    </w:p>
    <w:p w14:paraId="6C7E7F53"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 </w:t>
      </w:r>
    </w:p>
    <w:p w14:paraId="4BE789FD"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Zamawiający zaleca, aby Wykonawca z odpowiednim wyprzedzeniem przetestował możliwość prawidłowego wykorzystania wybranej metody podpisania plików oferty.</w:t>
      </w:r>
    </w:p>
    <w:p w14:paraId="0CA58C0D"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lastRenderedPageBreak/>
        <w:t>Zaleca się, aby komunikacja z wykonawcami odbywała się tylko na Platformie za pośrednictwem formularza “Wyślij wiadomość do zamawiającego”, nie za pośrednictwem adresu (e-mail).</w:t>
      </w:r>
    </w:p>
    <w:p w14:paraId="45FA79BB"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 xml:space="preserve">Ofertę należy przygotować z należytą starannością i zachowaniem odpowiedniego odstępu czasu do zakończenia przyjmowania ofert. Sugerujemy złożenie oferty na 24 godziny przed terminem składania ofert. </w:t>
      </w:r>
    </w:p>
    <w:p w14:paraId="351CDED0"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Podczas podpisywania plików zaleca się stosowanie algorytmu skrótu SHA2 zamiast SHA1.  </w:t>
      </w:r>
    </w:p>
    <w:p w14:paraId="2F9CB046"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Jeśli wykonawca pakuje dokumenty np. w plik ZIP zalecamy wcześniejsze podpisanie każdego ze skompresowanych plików. </w:t>
      </w:r>
    </w:p>
    <w:p w14:paraId="292337AF"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Zamawiający rekomenduje wykorzystanie podpisu z kwalifikowanym znacznikiem czasu.</w:t>
      </w:r>
    </w:p>
    <w:p w14:paraId="471C0EA3" w14:textId="77777777" w:rsidR="007747BE" w:rsidRPr="007747BE" w:rsidRDefault="007747BE" w:rsidP="007747BE">
      <w:pPr>
        <w:numPr>
          <w:ilvl w:val="0"/>
          <w:numId w:val="26"/>
        </w:numPr>
        <w:spacing w:line="319" w:lineRule="auto"/>
        <w:jc w:val="both"/>
        <w:textAlignment w:val="baseline"/>
        <w:rPr>
          <w:rFonts w:asciiTheme="minorHAnsi" w:hAnsiTheme="minorHAnsi" w:cstheme="minorHAnsi"/>
        </w:rPr>
      </w:pPr>
      <w:r w:rsidRPr="007747BE">
        <w:rPr>
          <w:rFonts w:asciiTheme="minorHAnsi" w:hAnsiTheme="minorHAnsi" w:cstheme="minorHAnsi"/>
        </w:rPr>
        <w:t xml:space="preserve">Zamawiający zaleca aby </w:t>
      </w:r>
      <w:r w:rsidRPr="007747BE">
        <w:rPr>
          <w:rFonts w:asciiTheme="minorHAnsi" w:hAnsiTheme="minorHAnsi" w:cstheme="minorHAnsi"/>
          <w:u w:val="single"/>
        </w:rPr>
        <w:t>nie</w:t>
      </w:r>
      <w:r w:rsidRPr="007747BE">
        <w:rPr>
          <w:rFonts w:asciiTheme="minorHAnsi"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bookmarkEnd w:id="26"/>
    <w:p w14:paraId="1A6A69CB" w14:textId="77777777" w:rsidR="007747BE" w:rsidRPr="007747BE" w:rsidRDefault="007747BE" w:rsidP="007747BE">
      <w:pPr>
        <w:spacing w:line="319" w:lineRule="auto"/>
        <w:jc w:val="both"/>
        <w:textAlignment w:val="baseline"/>
        <w:rPr>
          <w:rFonts w:asciiTheme="minorHAnsi" w:hAnsiTheme="minorHAnsi" w:cstheme="minorHAnsi"/>
        </w:rPr>
      </w:pPr>
    </w:p>
    <w:p w14:paraId="7F695DC5" w14:textId="77777777" w:rsidR="007747BE" w:rsidRPr="007747BE" w:rsidRDefault="007747BE" w:rsidP="007747BE">
      <w:pPr>
        <w:keepNext/>
        <w:keepLines/>
        <w:spacing w:line="240" w:lineRule="auto"/>
        <w:jc w:val="both"/>
        <w:outlineLvl w:val="1"/>
        <w:rPr>
          <w:rFonts w:asciiTheme="minorHAnsi" w:hAnsiTheme="minorHAnsi" w:cstheme="minorHAnsi"/>
          <w:b/>
          <w:bCs/>
          <w:sz w:val="24"/>
          <w:szCs w:val="24"/>
        </w:rPr>
      </w:pPr>
      <w:bookmarkStart w:id="29" w:name="_Toc65495859"/>
      <w:bookmarkStart w:id="30" w:name="_Hlk66110879"/>
      <w:r w:rsidRPr="007747BE">
        <w:rPr>
          <w:rFonts w:asciiTheme="minorHAnsi" w:hAnsiTheme="minorHAnsi" w:cstheme="minorHAnsi"/>
          <w:b/>
          <w:bCs/>
          <w:sz w:val="24"/>
          <w:szCs w:val="24"/>
        </w:rPr>
        <w:t>XIV. Opis sposobu przygotowania ofert oraz dokumentów wymaganych przez Zamawiającego w SWZ</w:t>
      </w:r>
      <w:bookmarkEnd w:id="29"/>
    </w:p>
    <w:p w14:paraId="083F4448" w14:textId="77777777" w:rsidR="007747BE" w:rsidRPr="007747BE" w:rsidRDefault="007747BE" w:rsidP="007747BE">
      <w:pPr>
        <w:rPr>
          <w:rFonts w:asciiTheme="minorHAnsi" w:hAnsiTheme="minorHAnsi" w:cstheme="minorHAnsi"/>
        </w:rPr>
      </w:pPr>
    </w:p>
    <w:p w14:paraId="7E2B3F6A" w14:textId="77777777" w:rsidR="007747BE" w:rsidRPr="007747BE" w:rsidRDefault="007747BE" w:rsidP="007747BE">
      <w:pPr>
        <w:numPr>
          <w:ilvl w:val="0"/>
          <w:numId w:val="23"/>
        </w:numPr>
        <w:spacing w:line="319" w:lineRule="auto"/>
        <w:jc w:val="both"/>
        <w:rPr>
          <w:rFonts w:asciiTheme="minorHAnsi" w:eastAsia="Calibri" w:hAnsiTheme="minorHAnsi" w:cstheme="minorHAnsi"/>
          <w:b/>
          <w:bCs/>
        </w:rPr>
      </w:pPr>
      <w:r w:rsidRPr="007747BE">
        <w:rPr>
          <w:rFonts w:asciiTheme="minorHAnsi" w:hAnsiTheme="minorHAnsi" w:cstheme="minorHAnsi"/>
          <w:b/>
          <w:bCs/>
        </w:rPr>
        <w:t>Oferta musi zawierać następujące oświadczenia i dokumenty:</w:t>
      </w:r>
    </w:p>
    <w:p w14:paraId="5C2CCDBA" w14:textId="77777777" w:rsidR="007747BE" w:rsidRPr="007747BE" w:rsidRDefault="007747BE" w:rsidP="007747BE">
      <w:pPr>
        <w:numPr>
          <w:ilvl w:val="1"/>
          <w:numId w:val="27"/>
        </w:numPr>
        <w:spacing w:line="319" w:lineRule="auto"/>
        <w:contextualSpacing/>
        <w:jc w:val="both"/>
        <w:rPr>
          <w:rFonts w:asciiTheme="minorHAnsi" w:eastAsia="Calibri" w:hAnsiTheme="minorHAnsi" w:cstheme="minorHAnsi"/>
          <w:lang w:val="pl-PL" w:eastAsia="en-US"/>
        </w:rPr>
      </w:pPr>
      <w:r w:rsidRPr="007747BE">
        <w:rPr>
          <w:rFonts w:asciiTheme="minorHAnsi" w:eastAsia="Calibri" w:hAnsiTheme="minorHAnsi" w:cstheme="minorHAnsi"/>
          <w:b/>
          <w:bCs/>
          <w:lang w:val="pl-PL" w:eastAsia="en-US"/>
        </w:rPr>
        <w:t>Formularz ofertowy</w:t>
      </w:r>
      <w:r w:rsidRPr="007747BE">
        <w:rPr>
          <w:rFonts w:asciiTheme="minorHAnsi" w:eastAsia="Calibri" w:hAnsiTheme="minorHAnsi" w:cstheme="minorHAnsi"/>
          <w:lang w:val="pl-PL" w:eastAsia="en-US"/>
        </w:rPr>
        <w:t xml:space="preserve"> – zgodnie z załącznikiem nr 1 do SWZ, w przypadku gdy Wykonawca nie korzysta z przygotowanego przez Zamawiającego wzoru, w treści oferty należy zamieścić wszystkie informacje wymagane w Formularzu ofertowym.</w:t>
      </w:r>
    </w:p>
    <w:p w14:paraId="3DDD3B1A" w14:textId="77777777" w:rsidR="007747BE" w:rsidRPr="007747BE" w:rsidRDefault="007747BE" w:rsidP="007747BE">
      <w:pPr>
        <w:numPr>
          <w:ilvl w:val="1"/>
          <w:numId w:val="27"/>
        </w:numPr>
        <w:spacing w:line="319" w:lineRule="auto"/>
        <w:contextualSpacing/>
        <w:jc w:val="both"/>
        <w:rPr>
          <w:rFonts w:asciiTheme="majorHAnsi" w:eastAsia="Calibri" w:hAnsiTheme="majorHAnsi" w:cstheme="majorHAnsi"/>
          <w:b/>
          <w:bCs/>
          <w:lang w:val="pl-PL" w:eastAsia="en-US"/>
        </w:rPr>
      </w:pPr>
      <w:r w:rsidRPr="007747BE">
        <w:rPr>
          <w:rFonts w:asciiTheme="majorHAnsi" w:eastAsia="Calibri" w:hAnsiTheme="majorHAnsi" w:cstheme="majorHAnsi"/>
          <w:b/>
          <w:bCs/>
          <w:lang w:val="pl-PL" w:eastAsia="en-US"/>
        </w:rPr>
        <w:t xml:space="preserve">Oświadczenia, o których mowa w Rozdziale X ust. 1: </w:t>
      </w:r>
    </w:p>
    <w:p w14:paraId="6B3128D0" w14:textId="77777777" w:rsidR="007747BE" w:rsidRPr="007747BE" w:rsidRDefault="007747BE" w:rsidP="007747BE">
      <w:pPr>
        <w:numPr>
          <w:ilvl w:val="2"/>
          <w:numId w:val="27"/>
        </w:numPr>
        <w:spacing w:line="319" w:lineRule="auto"/>
        <w:ind w:left="1560" w:hanging="567"/>
        <w:contextualSpacing/>
        <w:jc w:val="both"/>
        <w:rPr>
          <w:rFonts w:asciiTheme="majorHAnsi" w:eastAsia="Calibri" w:hAnsiTheme="majorHAnsi" w:cstheme="majorHAnsi"/>
          <w:lang w:val="pl-PL" w:eastAsia="en-US"/>
        </w:rPr>
      </w:pPr>
      <w:r w:rsidRPr="007747BE">
        <w:rPr>
          <w:rFonts w:asciiTheme="majorHAnsi" w:eastAsia="Calibri" w:hAnsiTheme="majorHAnsi" w:cstheme="majorHAnsi"/>
          <w:lang w:val="pl-PL" w:eastAsia="en-US"/>
        </w:rPr>
        <w:t xml:space="preserve">Oświadczenie Wykonawcy o niepodleganiu wykluczeniu z postępowania – wzór oświadczenia stanowi załącznik nr 3 do SWZ. </w:t>
      </w:r>
    </w:p>
    <w:p w14:paraId="57F7A1A2" w14:textId="77777777" w:rsidR="007747BE" w:rsidRPr="007747BE" w:rsidRDefault="007747BE" w:rsidP="007747BE">
      <w:pPr>
        <w:spacing w:line="319" w:lineRule="auto"/>
        <w:ind w:left="1560"/>
        <w:contextualSpacing/>
        <w:jc w:val="both"/>
        <w:rPr>
          <w:rFonts w:asciiTheme="majorHAnsi" w:eastAsia="Calibri" w:hAnsiTheme="majorHAnsi" w:cstheme="majorHAnsi"/>
          <w:lang w:val="pl-PL" w:eastAsia="en-US"/>
        </w:rPr>
      </w:pPr>
      <w:r w:rsidRPr="007747BE">
        <w:rPr>
          <w:rFonts w:asciiTheme="majorHAnsi" w:eastAsia="Calibri" w:hAnsiTheme="majorHAnsi" w:cstheme="majorHAnsi"/>
          <w:lang w:val="pl-PL" w:eastAsia="en-US"/>
        </w:rPr>
        <w:t xml:space="preserve">W przypadku wspólnego ubiegania się o zamówienie przez Wykonawców, </w:t>
      </w:r>
      <w:bookmarkStart w:id="31" w:name="_Hlk65238743"/>
      <w:r w:rsidRPr="007747BE">
        <w:rPr>
          <w:rFonts w:asciiTheme="majorHAnsi" w:eastAsia="Calibri" w:hAnsiTheme="majorHAnsi" w:cstheme="majorHAnsi"/>
          <w:lang w:val="pl-PL" w:eastAsia="en-US"/>
        </w:rPr>
        <w:t xml:space="preserve">oświadczenie o niepodleganiu wykluczeniu składa </w:t>
      </w:r>
      <w:bookmarkEnd w:id="31"/>
      <w:r w:rsidRPr="007747BE">
        <w:rPr>
          <w:rFonts w:asciiTheme="majorHAnsi" w:eastAsia="Calibri" w:hAnsiTheme="majorHAnsi" w:cstheme="majorHAnsi"/>
          <w:lang w:val="pl-PL" w:eastAsia="en-US"/>
        </w:rPr>
        <w:t>każdy Wykonawca.</w:t>
      </w:r>
    </w:p>
    <w:p w14:paraId="5200973F" w14:textId="77777777" w:rsidR="007747BE" w:rsidRPr="007747BE" w:rsidRDefault="007747BE" w:rsidP="007747BE">
      <w:pPr>
        <w:numPr>
          <w:ilvl w:val="1"/>
          <w:numId w:val="27"/>
        </w:numPr>
        <w:spacing w:line="319" w:lineRule="auto"/>
        <w:contextualSpacing/>
        <w:jc w:val="both"/>
        <w:rPr>
          <w:rFonts w:asciiTheme="majorHAnsi" w:eastAsia="Calibri" w:hAnsiTheme="majorHAnsi" w:cstheme="majorHAnsi"/>
          <w:lang w:val="pl-PL" w:eastAsia="en-US"/>
        </w:rPr>
      </w:pPr>
      <w:r w:rsidRPr="007747BE">
        <w:rPr>
          <w:rFonts w:asciiTheme="majorHAnsi" w:eastAsia="Calibri" w:hAnsiTheme="majorHAnsi" w:cstheme="majorHAnsi"/>
          <w:b/>
          <w:bCs/>
          <w:lang w:val="pl-PL" w:eastAsia="en-US"/>
        </w:rPr>
        <w:t>Pełnomocnictwa</w:t>
      </w:r>
      <w:r w:rsidRPr="007747BE">
        <w:rPr>
          <w:rFonts w:asciiTheme="majorHAnsi" w:eastAsia="Calibri" w:hAnsiTheme="majorHAnsi" w:cstheme="majorHAnsi"/>
          <w:lang w:val="pl-PL" w:eastAsia="en-US"/>
        </w:rPr>
        <w:t xml:space="preserve"> upoważniające do złożenia oferty, o ile ofertę składa pełnomocnik.</w:t>
      </w:r>
    </w:p>
    <w:p w14:paraId="7BB72C17" w14:textId="77777777" w:rsidR="007747BE" w:rsidRPr="007747BE" w:rsidRDefault="007747BE" w:rsidP="007747BE">
      <w:pPr>
        <w:numPr>
          <w:ilvl w:val="1"/>
          <w:numId w:val="27"/>
        </w:numPr>
        <w:spacing w:line="319" w:lineRule="auto"/>
        <w:contextualSpacing/>
        <w:jc w:val="both"/>
        <w:rPr>
          <w:rFonts w:asciiTheme="majorHAnsi" w:eastAsia="Calibri" w:hAnsiTheme="majorHAnsi" w:cstheme="majorHAnsi"/>
          <w:lang w:val="pl-PL" w:eastAsia="en-US"/>
        </w:rPr>
      </w:pPr>
      <w:r w:rsidRPr="007747BE">
        <w:rPr>
          <w:rFonts w:asciiTheme="majorHAnsi" w:eastAsia="Calibri" w:hAnsiTheme="majorHAnsi" w:cstheme="majorHAnsi"/>
          <w:b/>
          <w:bCs/>
          <w:lang w:val="pl-PL" w:eastAsia="en-US"/>
        </w:rPr>
        <w:t>Pełnomocnictwo dla pełnomocnika</w:t>
      </w:r>
      <w:r w:rsidRPr="007747BE">
        <w:rPr>
          <w:rFonts w:asciiTheme="majorHAnsi" w:eastAsia="Calibri" w:hAnsiTheme="majorHAnsi" w:cstheme="majorHAnsi"/>
          <w:lang w:val="pl-PL" w:eastAsia="en-US"/>
        </w:rPr>
        <w:t xml:space="preserve"> do reprezentowania w postępowaniu Wykonawców wspólnie ubiegających się o udzielenie zamówienia – dotyczy ofert składanych przez Wykonawców wspólnie ubiegających się o udzielenie zamówienia.</w:t>
      </w:r>
    </w:p>
    <w:p w14:paraId="14A2A6B2" w14:textId="77777777" w:rsidR="007747BE" w:rsidRPr="007747BE" w:rsidRDefault="007747BE" w:rsidP="007747BE">
      <w:pPr>
        <w:spacing w:line="319" w:lineRule="auto"/>
        <w:jc w:val="both"/>
        <w:rPr>
          <w:rFonts w:asciiTheme="minorHAnsi" w:hAnsiTheme="minorHAnsi" w:cstheme="minorHAnsi"/>
          <w:color w:val="FF0000"/>
        </w:rPr>
      </w:pPr>
    </w:p>
    <w:p w14:paraId="3EE1C957" w14:textId="77777777" w:rsidR="007747BE" w:rsidRPr="007747BE" w:rsidRDefault="007747BE" w:rsidP="007747BE">
      <w:pPr>
        <w:numPr>
          <w:ilvl w:val="0"/>
          <w:numId w:val="27"/>
        </w:numPr>
        <w:jc w:val="both"/>
        <w:textAlignment w:val="baseline"/>
        <w:rPr>
          <w:rFonts w:asciiTheme="minorHAnsi" w:hAnsiTheme="minorHAnsi" w:cstheme="minorHAnsi"/>
        </w:rPr>
      </w:pPr>
      <w:bookmarkStart w:id="32" w:name="_Hlk66110848"/>
      <w:r w:rsidRPr="007747BE">
        <w:rPr>
          <w:rFonts w:asciiTheme="minorHAnsi" w:hAnsiTheme="minorHAnsi" w:cstheme="minorHAnsi"/>
        </w:rPr>
        <w:t xml:space="preserve">Wymagania formalne dotyczące składanych w postępowaniu podmiotowych środków dowodowych oraz innych dokumentów lub oświadczeń: </w:t>
      </w:r>
    </w:p>
    <w:p w14:paraId="76F5DDCD" w14:textId="77777777" w:rsidR="007747BE" w:rsidRPr="007747BE" w:rsidRDefault="007747BE" w:rsidP="007747BE">
      <w:pPr>
        <w:ind w:left="360"/>
        <w:jc w:val="both"/>
        <w:textAlignment w:val="baseline"/>
        <w:rPr>
          <w:rFonts w:asciiTheme="minorHAnsi" w:hAnsiTheme="minorHAnsi" w:cstheme="minorHAnsi"/>
          <w:color w:val="FF0000"/>
        </w:rPr>
      </w:pPr>
    </w:p>
    <w:p w14:paraId="514B0173" w14:textId="77777777" w:rsidR="007747BE" w:rsidRPr="007747BE" w:rsidRDefault="007747BE" w:rsidP="007747BE">
      <w:pPr>
        <w:ind w:left="709" w:hanging="424"/>
        <w:jc w:val="both"/>
        <w:textAlignment w:val="baseline"/>
        <w:rPr>
          <w:rFonts w:asciiTheme="minorHAnsi" w:hAnsiTheme="minorHAnsi" w:cstheme="minorHAnsi"/>
        </w:rPr>
      </w:pPr>
      <w:r w:rsidRPr="007747BE">
        <w:rPr>
          <w:rFonts w:asciiTheme="minorHAnsi" w:hAnsiTheme="minorHAnsi" w:cstheme="minorHAnsi"/>
          <w:b/>
        </w:rPr>
        <w:t>2.1.</w:t>
      </w:r>
      <w:r w:rsidRPr="007747BE">
        <w:rPr>
          <w:rFonts w:asciiTheme="minorHAnsi" w:hAnsiTheme="minorHAnsi" w:cstheme="minorHAnsi"/>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837BE8" w14:textId="77777777" w:rsidR="007747BE" w:rsidRPr="007747BE" w:rsidRDefault="007747BE" w:rsidP="007747BE">
      <w:pPr>
        <w:ind w:left="709" w:hanging="424"/>
        <w:jc w:val="both"/>
        <w:textAlignment w:val="baseline"/>
        <w:rPr>
          <w:rFonts w:asciiTheme="minorHAnsi" w:hAnsiTheme="minorHAnsi" w:cstheme="minorHAnsi"/>
        </w:rPr>
      </w:pPr>
      <w:r w:rsidRPr="007747BE">
        <w:rPr>
          <w:rFonts w:asciiTheme="minorHAnsi" w:hAnsiTheme="minorHAnsi" w:cstheme="minorHAnsi"/>
        </w:rPr>
        <w:t xml:space="preserve"> </w:t>
      </w:r>
    </w:p>
    <w:p w14:paraId="60355908" w14:textId="77777777" w:rsidR="007747BE" w:rsidRPr="007747BE" w:rsidRDefault="007747BE" w:rsidP="007747BE">
      <w:pPr>
        <w:ind w:left="709" w:hanging="709"/>
        <w:jc w:val="both"/>
        <w:textAlignment w:val="baseline"/>
        <w:rPr>
          <w:rFonts w:asciiTheme="minorHAnsi" w:hAnsiTheme="minorHAnsi" w:cstheme="minorHAnsi"/>
        </w:rPr>
      </w:pPr>
      <w:r w:rsidRPr="007747BE">
        <w:rPr>
          <w:rFonts w:asciiTheme="minorHAnsi" w:hAnsiTheme="minorHAnsi" w:cstheme="minorHAnsi"/>
        </w:rPr>
        <w:t xml:space="preserve">     </w:t>
      </w:r>
      <w:r w:rsidRPr="007747BE">
        <w:rPr>
          <w:rFonts w:asciiTheme="minorHAnsi" w:hAnsiTheme="minorHAnsi" w:cstheme="minorHAnsi"/>
          <w:b/>
        </w:rPr>
        <w:t>2.2.</w:t>
      </w:r>
      <w:r w:rsidRPr="007747BE">
        <w:rPr>
          <w:rFonts w:asciiTheme="minorHAnsi" w:hAnsiTheme="minorHAnsi" w:cstheme="minorHAnsi"/>
        </w:rPr>
        <w:t xml:space="preserve"> W przypadku, gdy podmiotowe środki dowodowe, inne dokumenty lub dokumenty potwierdzające umocowanie do reprezentowania zostały wystawione przez upoważnione podmioty: </w:t>
      </w:r>
    </w:p>
    <w:p w14:paraId="79A57B5E" w14:textId="77777777" w:rsidR="007747BE" w:rsidRPr="007747BE" w:rsidRDefault="007747BE" w:rsidP="007747BE">
      <w:pPr>
        <w:ind w:left="709"/>
        <w:jc w:val="both"/>
        <w:textAlignment w:val="baseline"/>
        <w:rPr>
          <w:rFonts w:asciiTheme="minorHAnsi" w:hAnsiTheme="minorHAnsi" w:cstheme="minorHAnsi"/>
        </w:rPr>
      </w:pPr>
      <w:r w:rsidRPr="007747BE">
        <w:rPr>
          <w:rFonts w:asciiTheme="minorHAnsi" w:hAnsiTheme="minorHAnsi" w:cstheme="minorHAnsi"/>
          <w:b/>
        </w:rPr>
        <w:t>1)</w:t>
      </w:r>
      <w:r w:rsidRPr="007747BE">
        <w:rPr>
          <w:rFonts w:asciiTheme="minorHAnsi" w:hAnsiTheme="minorHAnsi" w:cstheme="minorHAnsi"/>
        </w:rPr>
        <w:t xml:space="preserve"> jako dokument elektroniczny – Wykonawca przekazuje ten dokument; </w:t>
      </w:r>
    </w:p>
    <w:p w14:paraId="5C7AC1D4" w14:textId="77777777" w:rsidR="007747BE" w:rsidRPr="007747BE" w:rsidRDefault="007747BE" w:rsidP="007747BE">
      <w:pPr>
        <w:ind w:left="709"/>
        <w:jc w:val="both"/>
        <w:textAlignment w:val="baseline"/>
        <w:rPr>
          <w:rFonts w:asciiTheme="minorHAnsi" w:hAnsiTheme="minorHAnsi" w:cstheme="minorHAnsi"/>
        </w:rPr>
      </w:pPr>
      <w:r w:rsidRPr="007747BE">
        <w:rPr>
          <w:rFonts w:asciiTheme="minorHAnsi" w:hAnsiTheme="minorHAnsi" w:cstheme="minorHAnsi"/>
          <w:b/>
        </w:rPr>
        <w:lastRenderedPageBreak/>
        <w:t>2)</w:t>
      </w:r>
      <w:r w:rsidRPr="007747BE">
        <w:rPr>
          <w:rFonts w:asciiTheme="minorHAnsi" w:hAnsiTheme="minorHAnsi" w:cstheme="minorHAnsi"/>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7747BE">
        <w:rPr>
          <w:rFonts w:asciiTheme="minorHAnsi" w:hAnsiTheme="minorHAnsi" w:cstheme="minorHAnsi"/>
        </w:rPr>
        <w:t>ppkt</w:t>
      </w:r>
      <w:proofErr w:type="spellEnd"/>
      <w:r w:rsidRPr="007747BE">
        <w:rPr>
          <w:rFonts w:asciiTheme="minorHAnsi" w:hAnsiTheme="minorHAnsi" w:cstheme="minorHAnsi"/>
        </w:rPr>
        <w:t xml:space="preserve">. 2) powyżej, dokonuje notariusz lub: </w:t>
      </w:r>
    </w:p>
    <w:p w14:paraId="6C6AC571" w14:textId="77777777" w:rsidR="007747BE" w:rsidRPr="007747BE" w:rsidRDefault="007747BE" w:rsidP="007747BE">
      <w:pPr>
        <w:ind w:left="993"/>
        <w:jc w:val="both"/>
        <w:textAlignment w:val="baseline"/>
        <w:rPr>
          <w:rFonts w:asciiTheme="minorHAnsi" w:hAnsiTheme="minorHAnsi" w:cstheme="minorHAnsi"/>
        </w:rPr>
      </w:pPr>
      <w:r w:rsidRPr="007747BE">
        <w:rPr>
          <w:rFonts w:asciiTheme="minorHAnsi" w:hAnsiTheme="minorHAnsi" w:cstheme="minorHAnsi"/>
          <w:b/>
        </w:rPr>
        <w:t>a)</w:t>
      </w:r>
      <w:r w:rsidRPr="007747BE">
        <w:rPr>
          <w:rFonts w:asciiTheme="minorHAnsi" w:hAnsiTheme="minorHAnsi" w:cstheme="minorHAnsi"/>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72581AD" w14:textId="77777777" w:rsidR="007747BE" w:rsidRPr="007747BE" w:rsidRDefault="007747BE" w:rsidP="007747BE">
      <w:pPr>
        <w:ind w:left="993"/>
        <w:jc w:val="both"/>
        <w:textAlignment w:val="baseline"/>
        <w:rPr>
          <w:rFonts w:asciiTheme="minorHAnsi" w:hAnsiTheme="minorHAnsi" w:cstheme="minorHAnsi"/>
        </w:rPr>
      </w:pPr>
      <w:r w:rsidRPr="007747BE">
        <w:rPr>
          <w:rFonts w:asciiTheme="minorHAnsi" w:hAnsiTheme="minorHAnsi" w:cstheme="minorHAnsi"/>
          <w:b/>
        </w:rPr>
        <w:t>b)</w:t>
      </w:r>
      <w:r w:rsidRPr="007747BE">
        <w:rPr>
          <w:rFonts w:asciiTheme="minorHAnsi" w:hAnsiTheme="minorHAnsi" w:cstheme="minorHAnsi"/>
        </w:rPr>
        <w:t xml:space="preserve"> w przypadku innych dokumentów– odpowiednio Wykonawca lub Wykonawca wspólnie ubiegający się o udzielenie zamówienia, każdy w zakresie dokumentu, który go dotyczy; </w:t>
      </w:r>
    </w:p>
    <w:p w14:paraId="54ECACFA" w14:textId="77777777" w:rsidR="007747BE" w:rsidRPr="007747BE" w:rsidRDefault="007747BE" w:rsidP="007747BE">
      <w:pPr>
        <w:ind w:left="851" w:hanging="509"/>
        <w:jc w:val="both"/>
        <w:textAlignment w:val="baseline"/>
        <w:rPr>
          <w:rFonts w:asciiTheme="minorHAnsi" w:hAnsiTheme="minorHAnsi" w:cstheme="minorHAnsi"/>
        </w:rPr>
      </w:pPr>
      <w:r w:rsidRPr="007747BE">
        <w:rPr>
          <w:rFonts w:asciiTheme="minorHAnsi" w:hAnsiTheme="minorHAnsi" w:cstheme="minorHAnsi"/>
          <w:b/>
        </w:rPr>
        <w:t>2.3.</w:t>
      </w:r>
      <w:r w:rsidRPr="007747BE">
        <w:rPr>
          <w:rFonts w:asciiTheme="minorHAnsi" w:hAnsiTheme="minorHAnsi" w:cstheme="minorHAnsi"/>
        </w:rPr>
        <w:t xml:space="preserve"> Podmiotowe środki dowodowe, w tym oświadczenie, o którym mowa w art. 117 ust. 4 </w:t>
      </w:r>
      <w:proofErr w:type="spellStart"/>
      <w:r w:rsidRPr="007747BE">
        <w:rPr>
          <w:rFonts w:asciiTheme="minorHAnsi" w:hAnsiTheme="minorHAnsi" w:cstheme="minorHAnsi"/>
        </w:rPr>
        <w:t>Pzp</w:t>
      </w:r>
      <w:proofErr w:type="spellEnd"/>
      <w:r w:rsidRPr="007747BE">
        <w:rPr>
          <w:rFonts w:asciiTheme="minorHAnsi" w:hAnsiTheme="minorHAnsi" w:cstheme="minorHAnsi"/>
        </w:rPr>
        <w:t xml:space="preserve"> zobowiązanie/-</w:t>
      </w:r>
      <w:proofErr w:type="spellStart"/>
      <w:r w:rsidRPr="007747BE">
        <w:rPr>
          <w:rFonts w:asciiTheme="minorHAnsi" w:hAnsiTheme="minorHAnsi" w:cstheme="minorHAnsi"/>
        </w:rPr>
        <w:t>nia</w:t>
      </w:r>
      <w:proofErr w:type="spellEnd"/>
      <w:r w:rsidRPr="007747BE">
        <w:rPr>
          <w:rFonts w:asciiTheme="minorHAnsi" w:hAnsiTheme="minorHAnsi" w:cstheme="minorHAnsi"/>
        </w:rPr>
        <w:t xml:space="preserve"> podmiotu udostępniającego zasoby, które nie zostały wystawione przez upoważnione podmioty, oraz wymagane pełnomocnictwa: </w:t>
      </w:r>
    </w:p>
    <w:p w14:paraId="16B4D893" w14:textId="77777777" w:rsidR="007747BE" w:rsidRPr="007747BE" w:rsidRDefault="007747BE" w:rsidP="007747BE">
      <w:pPr>
        <w:ind w:left="851"/>
        <w:jc w:val="both"/>
        <w:textAlignment w:val="baseline"/>
        <w:rPr>
          <w:rFonts w:asciiTheme="minorHAnsi" w:hAnsiTheme="minorHAnsi" w:cstheme="minorHAnsi"/>
        </w:rPr>
      </w:pPr>
      <w:r w:rsidRPr="007747BE">
        <w:rPr>
          <w:rFonts w:asciiTheme="minorHAnsi" w:hAnsiTheme="minorHAnsi" w:cstheme="minorHAnsi"/>
          <w:b/>
        </w:rPr>
        <w:t>1)</w:t>
      </w:r>
      <w:r w:rsidRPr="007747BE">
        <w:rPr>
          <w:rFonts w:asciiTheme="minorHAnsi" w:hAnsiTheme="minorHAnsi" w:cstheme="minorHAnsi"/>
        </w:rPr>
        <w:t xml:space="preserve"> przekazuje się w postaci elektronicznej i opatruje się kwalifikowanym podpisem elektronicznym, podpisem zaufanym lub podpisem osobistym; </w:t>
      </w:r>
    </w:p>
    <w:p w14:paraId="32E54C81" w14:textId="77777777" w:rsidR="007747BE" w:rsidRPr="007747BE" w:rsidRDefault="007747BE" w:rsidP="007747BE">
      <w:pPr>
        <w:ind w:left="851"/>
        <w:jc w:val="both"/>
        <w:textAlignment w:val="baseline"/>
        <w:rPr>
          <w:rFonts w:asciiTheme="minorHAnsi" w:hAnsiTheme="minorHAnsi" w:cstheme="minorHAnsi"/>
        </w:rPr>
      </w:pPr>
      <w:r w:rsidRPr="007747BE">
        <w:rPr>
          <w:rFonts w:asciiTheme="minorHAnsi" w:hAnsiTheme="minorHAnsi" w:cstheme="minorHAnsi"/>
          <w:b/>
        </w:rPr>
        <w:t>2)</w:t>
      </w:r>
      <w:r w:rsidRPr="007747BE">
        <w:rPr>
          <w:rFonts w:asciiTheme="minorHAnsi" w:hAnsiTheme="minorHAnsi" w:cstheme="minorHAnsi"/>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7747BE">
        <w:rPr>
          <w:rFonts w:asciiTheme="minorHAnsi" w:hAnsiTheme="minorHAnsi" w:cstheme="minorHAnsi"/>
        </w:rPr>
        <w:t>ppkt</w:t>
      </w:r>
      <w:proofErr w:type="spellEnd"/>
      <w:r w:rsidRPr="007747BE">
        <w:rPr>
          <w:rFonts w:asciiTheme="minorHAnsi" w:hAnsiTheme="minorHAnsi" w:cstheme="minorHAnsi"/>
        </w:rPr>
        <w:t xml:space="preserve">. 2) powyżej, dokonuje notariusz lub: </w:t>
      </w:r>
    </w:p>
    <w:p w14:paraId="21B4C72F" w14:textId="77777777" w:rsidR="007747BE" w:rsidRPr="007747BE" w:rsidRDefault="007747BE" w:rsidP="007747BE">
      <w:pPr>
        <w:ind w:left="1134"/>
        <w:jc w:val="both"/>
        <w:textAlignment w:val="baseline"/>
        <w:rPr>
          <w:rFonts w:asciiTheme="minorHAnsi" w:hAnsiTheme="minorHAnsi" w:cstheme="minorHAnsi"/>
        </w:rPr>
      </w:pPr>
      <w:r w:rsidRPr="007747BE">
        <w:rPr>
          <w:rFonts w:asciiTheme="minorHAnsi" w:hAnsiTheme="minorHAnsi" w:cstheme="minorHAnsi"/>
          <w:b/>
        </w:rPr>
        <w:t>a)</w:t>
      </w:r>
      <w:r w:rsidRPr="007747BE">
        <w:rPr>
          <w:rFonts w:asciiTheme="minorHAnsi" w:hAnsiTheme="minorHAnsi" w:cstheme="minorHAnsi"/>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2F4A1324" w14:textId="77777777" w:rsidR="007747BE" w:rsidRPr="007747BE" w:rsidRDefault="007747BE" w:rsidP="007747BE">
      <w:pPr>
        <w:ind w:left="1134"/>
        <w:jc w:val="both"/>
        <w:textAlignment w:val="baseline"/>
        <w:rPr>
          <w:rFonts w:asciiTheme="minorHAnsi" w:hAnsiTheme="minorHAnsi" w:cstheme="minorHAnsi"/>
        </w:rPr>
      </w:pPr>
      <w:r w:rsidRPr="007747BE">
        <w:rPr>
          <w:rFonts w:asciiTheme="minorHAnsi" w:hAnsiTheme="minorHAnsi" w:cstheme="minorHAnsi"/>
          <w:b/>
        </w:rPr>
        <w:t>b)</w:t>
      </w:r>
      <w:r w:rsidRPr="007747BE">
        <w:rPr>
          <w:rFonts w:asciiTheme="minorHAnsi" w:hAnsiTheme="minorHAnsi" w:cstheme="minorHAnsi"/>
        </w:rPr>
        <w:t xml:space="preserve"> w przypadku oświadczenia, o którym mowa  w art. 117 ust. 4 </w:t>
      </w:r>
      <w:proofErr w:type="spellStart"/>
      <w:r w:rsidRPr="007747BE">
        <w:rPr>
          <w:rFonts w:asciiTheme="minorHAnsi" w:hAnsiTheme="minorHAnsi" w:cstheme="minorHAnsi"/>
        </w:rPr>
        <w:t>Pzp</w:t>
      </w:r>
      <w:proofErr w:type="spellEnd"/>
      <w:r w:rsidRPr="007747BE">
        <w:rPr>
          <w:rFonts w:asciiTheme="minorHAnsi" w:hAnsiTheme="minorHAnsi" w:cstheme="minorHAnsi"/>
        </w:rPr>
        <w:t xml:space="preserve">, zobowiązania podmiotu udostępniającego zasoby – odpowiednio Wykonawca lub Wykonawca wspólnie ubiegający się o udzielenie zamówienia; </w:t>
      </w:r>
    </w:p>
    <w:p w14:paraId="47CD2757" w14:textId="77777777" w:rsidR="007747BE" w:rsidRPr="007747BE" w:rsidRDefault="007747BE" w:rsidP="007747BE">
      <w:pPr>
        <w:ind w:left="1134"/>
        <w:jc w:val="both"/>
        <w:textAlignment w:val="baseline"/>
        <w:rPr>
          <w:rFonts w:asciiTheme="minorHAnsi" w:hAnsiTheme="minorHAnsi" w:cstheme="minorHAnsi"/>
          <w:strike/>
        </w:rPr>
      </w:pPr>
      <w:r w:rsidRPr="007747BE">
        <w:rPr>
          <w:rFonts w:asciiTheme="minorHAnsi" w:hAnsiTheme="minorHAnsi" w:cstheme="minorHAnsi"/>
          <w:b/>
        </w:rPr>
        <w:t>c)</w:t>
      </w:r>
      <w:r w:rsidRPr="007747BE">
        <w:rPr>
          <w:rFonts w:asciiTheme="minorHAnsi" w:hAnsiTheme="minorHAnsi" w:cstheme="minorHAnsi"/>
        </w:rPr>
        <w:t xml:space="preserve"> w przypadku pełnomocnictwa – mocodawca. </w:t>
      </w:r>
    </w:p>
    <w:bookmarkEnd w:id="30"/>
    <w:bookmarkEnd w:id="32"/>
    <w:p w14:paraId="246B1796" w14:textId="77777777" w:rsidR="007747BE" w:rsidRPr="007747BE" w:rsidRDefault="007747BE" w:rsidP="007747BE">
      <w:pPr>
        <w:spacing w:line="319" w:lineRule="auto"/>
        <w:jc w:val="both"/>
        <w:rPr>
          <w:rFonts w:asciiTheme="minorHAnsi" w:hAnsiTheme="minorHAnsi" w:cstheme="minorHAnsi"/>
        </w:rPr>
      </w:pPr>
    </w:p>
    <w:p w14:paraId="3B74AD4F" w14:textId="77777777" w:rsidR="007747BE" w:rsidRPr="007747BE" w:rsidRDefault="007747BE" w:rsidP="007747BE">
      <w:pPr>
        <w:numPr>
          <w:ilvl w:val="0"/>
          <w:numId w:val="27"/>
        </w:numPr>
        <w:spacing w:line="319" w:lineRule="auto"/>
        <w:ind w:left="357" w:hanging="357"/>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Wszelkie informacje stanowiące tajemnice przedsiębiorstwa w rozumieniu ustawy z dnia 16 kwietnia 1993r. o zwalczaniu nieuczciwej konkurencji (Dz. U. z 2020r. poz. 1913 ze zm.),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0629850C" w14:textId="77777777" w:rsidR="007747BE" w:rsidRPr="007747BE" w:rsidRDefault="007747BE" w:rsidP="007747BE">
      <w:pPr>
        <w:spacing w:line="319" w:lineRule="auto"/>
        <w:jc w:val="both"/>
        <w:rPr>
          <w:rFonts w:asciiTheme="minorHAnsi" w:hAnsiTheme="minorHAnsi" w:cstheme="minorHAnsi"/>
        </w:rPr>
      </w:pPr>
    </w:p>
    <w:p w14:paraId="01E1CC91" w14:textId="77777777" w:rsidR="007747BE" w:rsidRPr="007747BE" w:rsidRDefault="007747BE" w:rsidP="007747BE">
      <w:pPr>
        <w:numPr>
          <w:ilvl w:val="0"/>
          <w:numId w:val="27"/>
        </w:numPr>
        <w:spacing w:line="319" w:lineRule="auto"/>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 xml:space="preserve">Oferta, wniosek oraz przedmiotowe środki dowodowe (jeżeli były wymagane) składane elektronicznie </w:t>
      </w:r>
      <w:bookmarkStart w:id="33" w:name="_Hlk80957306"/>
      <w:r w:rsidRPr="007747BE">
        <w:rPr>
          <w:rFonts w:asciiTheme="minorHAnsi" w:eastAsia="Calibri" w:hAnsiTheme="minorHAnsi" w:cstheme="minorHAnsi"/>
          <w:lang w:val="pl-PL" w:eastAsia="en-US"/>
        </w:rPr>
        <w:t>muszą zostać podpisane elektronicznym kwalifikowanym podpisem lub podpisem zaufanym lub podpisem osobistym</w:t>
      </w:r>
      <w:bookmarkEnd w:id="33"/>
      <w:r w:rsidRPr="007747BE">
        <w:rPr>
          <w:rFonts w:asciiTheme="minorHAnsi" w:eastAsia="Calibri" w:hAnsiTheme="minorHAnsi" w:cstheme="minorHAnsi"/>
          <w:lang w:val="pl-PL" w:eastAsia="en-US"/>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7747BE">
        <w:rPr>
          <w:rFonts w:asciiTheme="minorHAnsi" w:eastAsia="Calibri" w:hAnsiTheme="minorHAnsi" w:cstheme="minorHAnsi"/>
          <w:b/>
          <w:lang w:val="pl-PL" w:eastAsia="en-US"/>
        </w:rPr>
        <w:t xml:space="preserve">opcja rekomendowana </w:t>
      </w:r>
      <w:r w:rsidRPr="007747BE">
        <w:rPr>
          <w:rFonts w:asciiTheme="minorHAnsi" w:eastAsia="Calibri" w:hAnsiTheme="minorHAnsi" w:cstheme="minorHAnsi"/>
          <w:lang w:val="pl-PL" w:eastAsia="en-US"/>
        </w:rPr>
        <w:t>przez</w:t>
      </w:r>
      <w:r w:rsidRPr="007747BE">
        <w:rPr>
          <w:rFonts w:asciiTheme="minorHAnsi" w:eastAsia="Calibri" w:hAnsiTheme="minorHAnsi" w:cstheme="minorHAnsi"/>
          <w:b/>
          <w:lang w:val="pl-PL" w:eastAsia="en-US"/>
        </w:rPr>
        <w:t xml:space="preserve"> </w:t>
      </w:r>
      <w:hyperlink r:id="rId33">
        <w:r w:rsidRPr="007747BE">
          <w:rPr>
            <w:rFonts w:asciiTheme="minorHAnsi" w:eastAsia="Calibri" w:hAnsiTheme="minorHAnsi" w:cstheme="minorHAnsi"/>
            <w:b/>
            <w:u w:val="single"/>
            <w:lang w:val="pl-PL" w:eastAsia="en-US"/>
          </w:rPr>
          <w:t>platformazakupowa.pl</w:t>
        </w:r>
      </w:hyperlink>
      <w:r w:rsidRPr="007747BE">
        <w:rPr>
          <w:rFonts w:asciiTheme="minorHAnsi" w:eastAsia="Calibri" w:hAnsiTheme="minorHAnsi" w:cstheme="minorHAnsi"/>
          <w:lang w:val="pl-PL" w:eastAsia="en-US"/>
        </w:rPr>
        <w:t xml:space="preserve">) oraz dodatkowo dla całego pakietu dokumentów w kroku 2 </w:t>
      </w:r>
      <w:r w:rsidRPr="007747BE">
        <w:rPr>
          <w:rFonts w:asciiTheme="minorHAnsi" w:eastAsia="Calibri" w:hAnsiTheme="minorHAnsi" w:cstheme="minorHAnsi"/>
          <w:b/>
          <w:lang w:val="pl-PL" w:eastAsia="en-US"/>
        </w:rPr>
        <w:t xml:space="preserve">Formularza składania oferty lub wniosku </w:t>
      </w:r>
      <w:r w:rsidRPr="007747BE">
        <w:rPr>
          <w:rFonts w:asciiTheme="minorHAnsi" w:eastAsia="Calibri" w:hAnsiTheme="minorHAnsi" w:cstheme="minorHAnsi"/>
          <w:lang w:val="pl-PL" w:eastAsia="en-US"/>
        </w:rPr>
        <w:t xml:space="preserve">(po kliknięciu w przycisk </w:t>
      </w:r>
      <w:r w:rsidRPr="007747BE">
        <w:rPr>
          <w:rFonts w:asciiTheme="minorHAnsi" w:eastAsia="Calibri" w:hAnsiTheme="minorHAnsi" w:cstheme="minorHAnsi"/>
          <w:b/>
          <w:lang w:val="pl-PL" w:eastAsia="en-US"/>
        </w:rPr>
        <w:t>Przejdź do podsumowania</w:t>
      </w:r>
      <w:r w:rsidRPr="007747BE">
        <w:rPr>
          <w:rFonts w:asciiTheme="minorHAnsi" w:eastAsia="Calibri" w:hAnsiTheme="minorHAnsi" w:cstheme="minorHAnsi"/>
          <w:lang w:val="pl-PL" w:eastAsia="en-US"/>
        </w:rPr>
        <w:t>).</w:t>
      </w:r>
    </w:p>
    <w:p w14:paraId="4E719AC9" w14:textId="77777777" w:rsidR="007747BE" w:rsidRPr="007747BE" w:rsidRDefault="007747BE" w:rsidP="007747BE">
      <w:pPr>
        <w:spacing w:line="319" w:lineRule="auto"/>
        <w:jc w:val="both"/>
        <w:rPr>
          <w:rFonts w:asciiTheme="minorHAnsi" w:hAnsiTheme="minorHAnsi" w:cstheme="minorHAnsi"/>
        </w:rPr>
      </w:pPr>
    </w:p>
    <w:p w14:paraId="774BEF21" w14:textId="77777777" w:rsidR="007747BE" w:rsidRPr="007747BE" w:rsidRDefault="007747BE" w:rsidP="007747BE">
      <w:pPr>
        <w:numPr>
          <w:ilvl w:val="0"/>
          <w:numId w:val="27"/>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Oferta powinna być:</w:t>
      </w:r>
    </w:p>
    <w:p w14:paraId="3721BB3A" w14:textId="77777777" w:rsidR="007747BE" w:rsidRPr="007747BE" w:rsidRDefault="007747BE" w:rsidP="007747BE">
      <w:pPr>
        <w:pBdr>
          <w:top w:val="nil"/>
          <w:left w:val="nil"/>
          <w:bottom w:val="nil"/>
          <w:right w:val="nil"/>
          <w:between w:val="nil"/>
        </w:pBdr>
        <w:spacing w:line="319" w:lineRule="auto"/>
        <w:ind w:left="426"/>
        <w:jc w:val="both"/>
        <w:rPr>
          <w:rFonts w:asciiTheme="minorHAnsi" w:hAnsiTheme="minorHAnsi" w:cstheme="minorHAnsi"/>
        </w:rPr>
      </w:pPr>
      <w:r w:rsidRPr="007747BE">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24186BD3" w14:textId="77777777" w:rsidR="007747BE" w:rsidRPr="007747BE" w:rsidRDefault="007747BE" w:rsidP="007747BE">
      <w:pPr>
        <w:spacing w:line="319" w:lineRule="auto"/>
        <w:ind w:left="426"/>
        <w:jc w:val="both"/>
        <w:rPr>
          <w:rFonts w:asciiTheme="minorHAnsi" w:hAnsiTheme="minorHAnsi" w:cstheme="minorHAnsi"/>
        </w:rPr>
      </w:pPr>
      <w:r w:rsidRPr="007747BE">
        <w:rPr>
          <w:rFonts w:asciiTheme="minorHAnsi" w:hAnsiTheme="minorHAnsi" w:cstheme="minorHAnsi"/>
        </w:rPr>
        <w:t xml:space="preserve">b) złożona przy użyciu środków komunikacji elektronicznej tzn. za pośrednictwem </w:t>
      </w:r>
      <w:hyperlink r:id="rId34">
        <w:r w:rsidRPr="007747BE">
          <w:rPr>
            <w:rFonts w:asciiTheme="minorHAnsi" w:hAnsiTheme="minorHAnsi" w:cstheme="minorHAnsi"/>
            <w:u w:val="single"/>
          </w:rPr>
          <w:t>platformazakupowa.pl</w:t>
        </w:r>
      </w:hyperlink>
      <w:r w:rsidRPr="007747BE">
        <w:rPr>
          <w:rFonts w:asciiTheme="minorHAnsi" w:hAnsiTheme="minorHAnsi" w:cstheme="minorHAnsi"/>
        </w:rPr>
        <w:t>,</w:t>
      </w:r>
    </w:p>
    <w:p w14:paraId="57ED49A1" w14:textId="77777777" w:rsidR="007747BE" w:rsidRPr="007747BE" w:rsidRDefault="007747BE" w:rsidP="007747BE">
      <w:pPr>
        <w:spacing w:line="319" w:lineRule="auto"/>
        <w:ind w:left="426"/>
        <w:jc w:val="both"/>
        <w:rPr>
          <w:rFonts w:asciiTheme="minorHAnsi" w:hAnsiTheme="minorHAnsi" w:cstheme="minorHAnsi"/>
          <w:highlight w:val="yellow"/>
        </w:rPr>
      </w:pPr>
      <w:r w:rsidRPr="007747BE">
        <w:rPr>
          <w:rFonts w:asciiTheme="minorHAnsi" w:hAnsiTheme="minorHAnsi" w:cstheme="minorHAnsi"/>
        </w:rPr>
        <w:t xml:space="preserve">c) podpisana </w:t>
      </w:r>
      <w:hyperlink r:id="rId35">
        <w:r w:rsidRPr="007747BE">
          <w:rPr>
            <w:rFonts w:asciiTheme="minorHAnsi" w:hAnsiTheme="minorHAnsi" w:cstheme="minorHAnsi"/>
            <w:b/>
            <w:u w:val="single"/>
          </w:rPr>
          <w:t>kwalifikowanym podpisem elektronicznym</w:t>
        </w:r>
      </w:hyperlink>
      <w:r w:rsidRPr="007747BE">
        <w:rPr>
          <w:rFonts w:asciiTheme="minorHAnsi" w:hAnsiTheme="minorHAnsi" w:cstheme="minorHAnsi"/>
        </w:rPr>
        <w:t xml:space="preserve"> lub </w:t>
      </w:r>
      <w:hyperlink r:id="rId36">
        <w:r w:rsidRPr="007747BE">
          <w:rPr>
            <w:rFonts w:asciiTheme="minorHAnsi" w:hAnsiTheme="minorHAnsi" w:cstheme="minorHAnsi"/>
            <w:b/>
            <w:u w:val="single"/>
          </w:rPr>
          <w:t>podpisem zaufanym</w:t>
        </w:r>
      </w:hyperlink>
      <w:r w:rsidRPr="007747BE">
        <w:rPr>
          <w:rFonts w:asciiTheme="minorHAnsi" w:hAnsiTheme="minorHAnsi" w:cstheme="minorHAnsi"/>
        </w:rPr>
        <w:t xml:space="preserve"> lub </w:t>
      </w:r>
      <w:hyperlink r:id="rId37">
        <w:r w:rsidRPr="007747BE">
          <w:rPr>
            <w:rFonts w:asciiTheme="minorHAnsi" w:hAnsiTheme="minorHAnsi" w:cstheme="minorHAnsi"/>
            <w:b/>
            <w:u w:val="single"/>
          </w:rPr>
          <w:t>podpisem osobistym</w:t>
        </w:r>
      </w:hyperlink>
      <w:r w:rsidRPr="007747BE">
        <w:rPr>
          <w:rFonts w:asciiTheme="minorHAnsi" w:hAnsiTheme="minorHAnsi" w:cstheme="minorHAnsi"/>
        </w:rPr>
        <w:t xml:space="preserve"> przez osobę/osoby upoważnioną/upoważnione.</w:t>
      </w:r>
    </w:p>
    <w:p w14:paraId="452E865F" w14:textId="77777777" w:rsidR="007747BE" w:rsidRPr="007747BE" w:rsidRDefault="007747BE" w:rsidP="007747BE">
      <w:pPr>
        <w:spacing w:line="319" w:lineRule="auto"/>
        <w:ind w:left="1440"/>
        <w:jc w:val="both"/>
        <w:rPr>
          <w:rFonts w:asciiTheme="minorHAnsi" w:eastAsia="Calibri" w:hAnsiTheme="minorHAnsi" w:cstheme="minorHAnsi"/>
        </w:rPr>
      </w:pPr>
    </w:p>
    <w:p w14:paraId="24E5BF08" w14:textId="77777777" w:rsidR="007747BE" w:rsidRPr="007747BE" w:rsidRDefault="007747BE" w:rsidP="007747BE">
      <w:pPr>
        <w:numPr>
          <w:ilvl w:val="0"/>
          <w:numId w:val="27"/>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747BE">
        <w:rPr>
          <w:rFonts w:asciiTheme="minorHAnsi" w:hAnsiTheme="minorHAnsi" w:cstheme="minorHAnsi"/>
        </w:rPr>
        <w:t>eIDAS</w:t>
      </w:r>
      <w:proofErr w:type="spellEnd"/>
      <w:r w:rsidRPr="007747BE">
        <w:rPr>
          <w:rFonts w:asciiTheme="minorHAnsi" w:hAnsiTheme="minorHAnsi" w:cstheme="minorHAnsi"/>
        </w:rPr>
        <w:t>) (UE) nr 910/2014 - od 1 lipca 2016 roku”.</w:t>
      </w:r>
    </w:p>
    <w:p w14:paraId="1CDE6B8D" w14:textId="77777777" w:rsidR="007747BE" w:rsidRPr="007747BE" w:rsidRDefault="007747BE" w:rsidP="007747BE">
      <w:pPr>
        <w:pBdr>
          <w:top w:val="nil"/>
          <w:left w:val="nil"/>
          <w:bottom w:val="nil"/>
          <w:right w:val="nil"/>
          <w:between w:val="nil"/>
        </w:pBdr>
        <w:spacing w:line="319" w:lineRule="auto"/>
        <w:ind w:left="360"/>
        <w:jc w:val="both"/>
        <w:rPr>
          <w:rFonts w:asciiTheme="minorHAnsi" w:hAnsiTheme="minorHAnsi" w:cstheme="minorHAnsi"/>
        </w:rPr>
      </w:pPr>
    </w:p>
    <w:p w14:paraId="1BD0CB4E" w14:textId="77777777" w:rsidR="007747BE" w:rsidRPr="007747BE" w:rsidRDefault="007747BE" w:rsidP="007747BE">
      <w:pPr>
        <w:numPr>
          <w:ilvl w:val="0"/>
          <w:numId w:val="27"/>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 xml:space="preserve">W przypadku wykorzystania formatu podpisu </w:t>
      </w:r>
      <w:proofErr w:type="spellStart"/>
      <w:r w:rsidRPr="007747BE">
        <w:rPr>
          <w:rFonts w:asciiTheme="minorHAnsi" w:hAnsiTheme="minorHAnsi" w:cstheme="minorHAnsi"/>
        </w:rPr>
        <w:t>XAdES</w:t>
      </w:r>
      <w:proofErr w:type="spellEnd"/>
      <w:r w:rsidRPr="007747BE">
        <w:rPr>
          <w:rFonts w:asciiTheme="minorHAnsi" w:hAnsiTheme="minorHAnsi" w:cstheme="minorHAnsi"/>
        </w:rPr>
        <w:t xml:space="preserve"> zewnętrzny. Zamawiający wymaga dołączenia odpowiedniej ilości plików tj. podpisywanych plików z danymi oraz plików </w:t>
      </w:r>
      <w:proofErr w:type="spellStart"/>
      <w:r w:rsidRPr="007747BE">
        <w:rPr>
          <w:rFonts w:asciiTheme="minorHAnsi" w:hAnsiTheme="minorHAnsi" w:cstheme="minorHAnsi"/>
        </w:rPr>
        <w:t>XAdES</w:t>
      </w:r>
      <w:proofErr w:type="spellEnd"/>
      <w:r w:rsidRPr="007747BE">
        <w:rPr>
          <w:rFonts w:asciiTheme="minorHAnsi" w:hAnsiTheme="minorHAnsi" w:cstheme="minorHAnsi"/>
        </w:rPr>
        <w:t>.</w:t>
      </w:r>
    </w:p>
    <w:p w14:paraId="341422F6" w14:textId="77777777" w:rsidR="007747BE" w:rsidRPr="007747BE" w:rsidRDefault="007747BE" w:rsidP="007747BE">
      <w:pPr>
        <w:pBdr>
          <w:top w:val="nil"/>
          <w:left w:val="nil"/>
          <w:bottom w:val="nil"/>
          <w:right w:val="nil"/>
          <w:between w:val="nil"/>
        </w:pBdr>
        <w:spacing w:line="319" w:lineRule="auto"/>
        <w:jc w:val="both"/>
        <w:rPr>
          <w:rFonts w:asciiTheme="minorHAnsi" w:hAnsiTheme="minorHAnsi" w:cstheme="minorHAnsi"/>
        </w:rPr>
      </w:pPr>
    </w:p>
    <w:p w14:paraId="038E16FB" w14:textId="77777777" w:rsidR="007747BE" w:rsidRPr="007747BE" w:rsidRDefault="007747BE" w:rsidP="007747BE">
      <w:pPr>
        <w:numPr>
          <w:ilvl w:val="0"/>
          <w:numId w:val="27"/>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 xml:space="preserve">Zgodnie z art. 18 ust. 3 ustawy </w:t>
      </w:r>
      <w:proofErr w:type="spellStart"/>
      <w:r w:rsidRPr="007747BE">
        <w:rPr>
          <w:rFonts w:asciiTheme="minorHAnsi" w:hAnsiTheme="minorHAnsi" w:cstheme="minorHAnsi"/>
        </w:rPr>
        <w:t>Pzp</w:t>
      </w:r>
      <w:proofErr w:type="spellEnd"/>
      <w:r w:rsidRPr="007747BE">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D1445F7" w14:textId="77777777" w:rsidR="007747BE" w:rsidRPr="007747BE" w:rsidRDefault="007747BE" w:rsidP="007747BE">
      <w:pPr>
        <w:pBdr>
          <w:top w:val="nil"/>
          <w:left w:val="nil"/>
          <w:bottom w:val="nil"/>
          <w:right w:val="nil"/>
          <w:between w:val="nil"/>
        </w:pBdr>
        <w:spacing w:line="319" w:lineRule="auto"/>
        <w:jc w:val="both"/>
        <w:rPr>
          <w:rFonts w:asciiTheme="minorHAnsi" w:hAnsiTheme="minorHAnsi" w:cstheme="minorHAnsi"/>
        </w:rPr>
      </w:pPr>
    </w:p>
    <w:p w14:paraId="0DCD0A12" w14:textId="77777777" w:rsidR="007747BE" w:rsidRPr="007747BE" w:rsidRDefault="007747BE" w:rsidP="007747BE">
      <w:pPr>
        <w:numPr>
          <w:ilvl w:val="0"/>
          <w:numId w:val="27"/>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 xml:space="preserve">Wykonawca, za pośrednictwem </w:t>
      </w:r>
      <w:hyperlink r:id="rId38">
        <w:r w:rsidRPr="007747BE">
          <w:rPr>
            <w:rFonts w:asciiTheme="minorHAnsi" w:hAnsiTheme="minorHAnsi" w:cstheme="minorHAnsi"/>
            <w:u w:val="single"/>
          </w:rPr>
          <w:t>platformazakupowa.pl</w:t>
        </w:r>
      </w:hyperlink>
      <w:r w:rsidRPr="007747BE">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 </w:t>
      </w:r>
      <w:hyperlink r:id="rId39" w:history="1">
        <w:r w:rsidRPr="007747BE">
          <w:rPr>
            <w:rFonts w:asciiTheme="minorHAnsi" w:hAnsiTheme="minorHAnsi" w:cstheme="minorHAnsi"/>
            <w:color w:val="0000FF"/>
            <w:u w:val="single"/>
          </w:rPr>
          <w:t>https://platformazakupowa.pl/strona/45-instrukcje</w:t>
        </w:r>
      </w:hyperlink>
    </w:p>
    <w:p w14:paraId="0E081967" w14:textId="77777777" w:rsidR="007747BE" w:rsidRPr="007747BE" w:rsidRDefault="007747BE" w:rsidP="007747BE">
      <w:pPr>
        <w:spacing w:line="319" w:lineRule="auto"/>
        <w:ind w:left="720"/>
        <w:jc w:val="both"/>
        <w:rPr>
          <w:rFonts w:asciiTheme="minorHAnsi" w:hAnsiTheme="minorHAnsi" w:cstheme="minorHAnsi"/>
        </w:rPr>
      </w:pPr>
    </w:p>
    <w:p w14:paraId="67C3351F" w14:textId="77777777" w:rsidR="007747BE" w:rsidRPr="007747BE" w:rsidRDefault="007747BE" w:rsidP="007747BE">
      <w:pPr>
        <w:numPr>
          <w:ilvl w:val="0"/>
          <w:numId w:val="27"/>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Każdy z Wykonawców może złożyć tylko jedną ofertę. Złożenie większej liczby ofert lub oferty zawierającej propozycje wariantowe podlegać będzie odrzuceniu.</w:t>
      </w:r>
    </w:p>
    <w:p w14:paraId="46D9C2A6" w14:textId="77777777" w:rsidR="007747BE" w:rsidRPr="007747BE" w:rsidRDefault="007747BE" w:rsidP="007747BE">
      <w:pPr>
        <w:pBdr>
          <w:top w:val="nil"/>
          <w:left w:val="nil"/>
          <w:bottom w:val="nil"/>
          <w:right w:val="nil"/>
          <w:between w:val="nil"/>
        </w:pBdr>
        <w:spacing w:line="319" w:lineRule="auto"/>
        <w:ind w:left="360"/>
        <w:jc w:val="both"/>
        <w:rPr>
          <w:rFonts w:asciiTheme="minorHAnsi" w:hAnsiTheme="minorHAnsi" w:cstheme="minorHAnsi"/>
        </w:rPr>
      </w:pPr>
    </w:p>
    <w:p w14:paraId="2B0D32B9" w14:textId="77777777" w:rsidR="007747BE" w:rsidRPr="007747BE" w:rsidRDefault="007747BE" w:rsidP="007747BE">
      <w:pPr>
        <w:numPr>
          <w:ilvl w:val="0"/>
          <w:numId w:val="27"/>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Cena oferty musi zawierać wszystkie koszty, jakie musi ponieść Wykonawca, aby zrealizować zamówienie z najwyższą starannością oraz ewentualne rabaty.</w:t>
      </w:r>
    </w:p>
    <w:p w14:paraId="345FA392" w14:textId="77777777" w:rsidR="007747BE" w:rsidRPr="007747BE" w:rsidRDefault="007747BE" w:rsidP="007747BE">
      <w:pPr>
        <w:pBdr>
          <w:top w:val="nil"/>
          <w:left w:val="nil"/>
          <w:bottom w:val="nil"/>
          <w:right w:val="nil"/>
          <w:between w:val="nil"/>
        </w:pBdr>
        <w:spacing w:line="319" w:lineRule="auto"/>
        <w:jc w:val="both"/>
        <w:rPr>
          <w:rFonts w:asciiTheme="minorHAnsi" w:hAnsiTheme="minorHAnsi" w:cstheme="minorHAnsi"/>
        </w:rPr>
      </w:pPr>
    </w:p>
    <w:p w14:paraId="5412F300" w14:textId="77777777" w:rsidR="007747BE" w:rsidRPr="007747BE" w:rsidRDefault="007747BE" w:rsidP="007747BE">
      <w:pPr>
        <w:keepNext/>
        <w:keepLines/>
        <w:spacing w:line="319" w:lineRule="auto"/>
        <w:outlineLvl w:val="1"/>
        <w:rPr>
          <w:rFonts w:asciiTheme="minorHAnsi" w:hAnsiTheme="minorHAnsi" w:cstheme="minorHAnsi"/>
          <w:b/>
          <w:bCs/>
          <w:sz w:val="24"/>
          <w:szCs w:val="24"/>
        </w:rPr>
      </w:pPr>
      <w:bookmarkStart w:id="34" w:name="_Toc65495860"/>
      <w:bookmarkEnd w:id="25"/>
      <w:r w:rsidRPr="007747BE">
        <w:rPr>
          <w:rFonts w:asciiTheme="minorHAnsi" w:hAnsiTheme="minorHAnsi" w:cstheme="minorHAnsi"/>
          <w:b/>
          <w:bCs/>
          <w:sz w:val="24"/>
          <w:szCs w:val="24"/>
        </w:rPr>
        <w:t>XV. Sposób obliczania ceny oferty</w:t>
      </w:r>
      <w:bookmarkEnd w:id="34"/>
    </w:p>
    <w:p w14:paraId="76013478" w14:textId="63D9C034" w:rsidR="007747BE" w:rsidRPr="007747BE" w:rsidRDefault="007747BE" w:rsidP="007747BE">
      <w:pPr>
        <w:numPr>
          <w:ilvl w:val="1"/>
          <w:numId w:val="31"/>
        </w:numPr>
        <w:tabs>
          <w:tab w:val="left" w:pos="3855"/>
        </w:tabs>
        <w:spacing w:line="319" w:lineRule="auto"/>
        <w:ind w:left="482" w:hanging="482"/>
        <w:contextualSpacing/>
        <w:jc w:val="both"/>
        <w:rPr>
          <w:rFonts w:asciiTheme="minorHAnsi" w:eastAsia="Times New Roman" w:hAnsiTheme="minorHAnsi" w:cstheme="minorHAnsi"/>
          <w:u w:val="single"/>
          <w:lang w:val="pl-PL" w:eastAsia="en-US"/>
        </w:rPr>
      </w:pPr>
      <w:r w:rsidRPr="007747BE">
        <w:rPr>
          <w:rFonts w:asciiTheme="minorHAnsi" w:eastAsia="Times New Roman" w:hAnsiTheme="minorHAnsi" w:cstheme="minorHAnsi"/>
          <w:lang w:val="pl-PL" w:eastAsia="en-US"/>
        </w:rPr>
        <w:t xml:space="preserve">Wykonawca określa cenę realizacji zamówienia poprzez wskazanie w Formularzu ofertowym sporządzonym wg wzoru stanowiącego </w:t>
      </w:r>
      <w:r w:rsidRPr="007747BE">
        <w:rPr>
          <w:rFonts w:asciiTheme="minorHAnsi" w:eastAsia="Times New Roman" w:hAnsiTheme="minorHAnsi" w:cstheme="minorHAnsi"/>
          <w:b/>
          <w:lang w:val="pl-PL" w:eastAsia="en-US"/>
        </w:rPr>
        <w:t xml:space="preserve">Załączniki nr 1 </w:t>
      </w:r>
      <w:r w:rsidRPr="007747BE">
        <w:rPr>
          <w:rFonts w:asciiTheme="minorHAnsi" w:eastAsia="Times New Roman" w:hAnsiTheme="minorHAnsi" w:cstheme="minorHAnsi"/>
          <w:lang w:val="pl-PL" w:eastAsia="en-US"/>
        </w:rPr>
        <w:t>do SIWZ,  ceny ofertowej netto, stawki podatku VAT oraz ceny ofertowej brutto za realizację przedmiotu zamówienia</w:t>
      </w:r>
      <w:r w:rsidR="00175B13">
        <w:rPr>
          <w:rFonts w:asciiTheme="minorHAnsi" w:eastAsia="Times New Roman" w:hAnsiTheme="minorHAnsi" w:cstheme="minorHAnsi"/>
          <w:lang w:val="pl-PL" w:eastAsia="en-US"/>
        </w:rPr>
        <w:t>.</w:t>
      </w:r>
    </w:p>
    <w:p w14:paraId="2746C7E5" w14:textId="77777777" w:rsidR="007747BE" w:rsidRPr="007747BE" w:rsidRDefault="007747BE" w:rsidP="007747BE">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7747BE">
        <w:rPr>
          <w:rFonts w:asciiTheme="minorHAnsi" w:hAnsiTheme="minorHAnsi" w:cstheme="minorHAnsi"/>
          <w:u w:val="single"/>
        </w:rPr>
        <w:lastRenderedPageBreak/>
        <w:t>Cena oferty jest ceną ryczałtową</w:t>
      </w:r>
      <w:r w:rsidRPr="007747BE">
        <w:rPr>
          <w:rFonts w:asciiTheme="minorHAnsi" w:hAnsiTheme="minorHAnsi" w:cstheme="minorHAnsi"/>
        </w:rPr>
        <w:t>, której definicję określa art.632 Kodeksu cywilnego, który stanowi: „</w:t>
      </w:r>
      <w:r w:rsidRPr="007747BE">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7747BE">
        <w:rPr>
          <w:rFonts w:asciiTheme="minorHAnsi" w:hAnsiTheme="minorHAnsi" w:cstheme="minorHAnsi"/>
        </w:rPr>
        <w:t xml:space="preserve"> </w:t>
      </w:r>
    </w:p>
    <w:p w14:paraId="616F7009" w14:textId="77777777" w:rsidR="007747BE" w:rsidRPr="007747BE" w:rsidRDefault="007747BE" w:rsidP="007747BE">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7747BE">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7747BE">
        <w:rPr>
          <w:rFonts w:asciiTheme="minorHAnsi" w:eastAsia="Times New Roman" w:hAnsiTheme="minorHAnsi" w:cstheme="minorHAnsi"/>
        </w:rPr>
        <w:t>t.j</w:t>
      </w:r>
      <w:proofErr w:type="spellEnd"/>
      <w:r w:rsidRPr="007747BE">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0B29ECED" w14:textId="77777777" w:rsidR="007747BE" w:rsidRPr="007747BE" w:rsidRDefault="007747BE" w:rsidP="007747BE">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7747BE">
        <w:rPr>
          <w:rFonts w:asciiTheme="minorHAnsi" w:eastAsia="Times New Roman" w:hAnsiTheme="minorHAnsi" w:cstheme="minorHAnsi"/>
        </w:rPr>
        <w:t xml:space="preserve"> Zamawiający nie przewiduje możliwości zmian ceny ofertowej brutto, z zastrzeżeniem okoliczności podanych w projekcie umowy. </w:t>
      </w:r>
    </w:p>
    <w:p w14:paraId="627309E6" w14:textId="77777777" w:rsidR="007747BE" w:rsidRPr="007747BE" w:rsidRDefault="007747BE" w:rsidP="007747BE">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7747BE">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724FB988" w14:textId="77777777" w:rsidR="007747BE" w:rsidRPr="007747BE" w:rsidRDefault="007747BE" w:rsidP="007747BE">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35" w:name="_Hlk25928283"/>
      <w:r w:rsidRPr="007747BE">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6" w:name="_Hlk25157325"/>
      <w:r w:rsidRPr="007747BE">
        <w:rPr>
          <w:rFonts w:asciiTheme="minorHAnsi" w:eastAsia="Times New Roman" w:hAnsiTheme="minorHAnsi" w:cstheme="minorHAnsi"/>
        </w:rPr>
        <w:t>(</w:t>
      </w:r>
      <w:proofErr w:type="spellStart"/>
      <w:r w:rsidRPr="007747BE">
        <w:rPr>
          <w:rFonts w:asciiTheme="minorHAnsi" w:eastAsia="Times New Roman" w:hAnsiTheme="minorHAnsi" w:cstheme="minorHAnsi"/>
        </w:rPr>
        <w:t>t.j</w:t>
      </w:r>
      <w:proofErr w:type="spellEnd"/>
      <w:r w:rsidRPr="007747BE">
        <w:rPr>
          <w:rFonts w:asciiTheme="minorHAnsi" w:eastAsia="Times New Roman" w:hAnsiTheme="minorHAnsi" w:cstheme="minorHAnsi"/>
        </w:rPr>
        <w:t xml:space="preserve">. Dz. U. z 2019r. poz. 178). </w:t>
      </w:r>
      <w:bookmarkEnd w:id="36"/>
    </w:p>
    <w:bookmarkEnd w:id="35"/>
    <w:p w14:paraId="778D95B5" w14:textId="77777777" w:rsidR="007747BE" w:rsidRPr="007747BE" w:rsidRDefault="007747BE" w:rsidP="007747BE">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7747BE">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0DB531F9" w14:textId="77777777" w:rsidR="007747BE" w:rsidRPr="007747BE" w:rsidRDefault="007747BE" w:rsidP="007747BE">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7747BE">
        <w:rPr>
          <w:rFonts w:asciiTheme="minorHAnsi" w:hAnsiTheme="minorHAnsi" w:cstheme="minorHAnsi"/>
        </w:rPr>
        <w:t>Zamawiający nie przewiduje rozliczeń w walucie obcej.</w:t>
      </w:r>
    </w:p>
    <w:p w14:paraId="7B4AE29D" w14:textId="77777777" w:rsidR="007747BE" w:rsidRPr="007747BE" w:rsidRDefault="007747BE" w:rsidP="007747BE">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7747BE">
        <w:rPr>
          <w:rFonts w:asciiTheme="minorHAnsi" w:hAnsiTheme="minorHAnsi" w:cstheme="minorHAnsi"/>
        </w:rPr>
        <w:t>Wyliczona cena oferty brutto będzie służyć do porównania złożonych ofert i do rozliczenia w trakcie realizacji zamówienia.</w:t>
      </w:r>
    </w:p>
    <w:p w14:paraId="02E493FB" w14:textId="77777777" w:rsidR="007747BE" w:rsidRPr="007747BE" w:rsidRDefault="007747BE" w:rsidP="007747BE">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7747BE">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7747BE">
        <w:rPr>
          <w:rFonts w:asciiTheme="minorHAnsi" w:hAnsiTheme="minorHAnsi" w:cstheme="minorHAnsi"/>
        </w:rPr>
        <w:t>t.j</w:t>
      </w:r>
      <w:proofErr w:type="spellEnd"/>
      <w:r w:rsidRPr="007747BE">
        <w:rPr>
          <w:rFonts w:asciiTheme="minorHAnsi" w:hAnsiTheme="minorHAnsi" w:cstheme="minorHAnsi"/>
        </w:rPr>
        <w:t xml:space="preserve">. Dz. U. z 2020 r., poz. 106 z </w:t>
      </w:r>
      <w:proofErr w:type="spellStart"/>
      <w:r w:rsidRPr="007747BE">
        <w:rPr>
          <w:rFonts w:asciiTheme="minorHAnsi" w:hAnsiTheme="minorHAnsi" w:cstheme="minorHAnsi"/>
        </w:rPr>
        <w:t>późn</w:t>
      </w:r>
      <w:proofErr w:type="spellEnd"/>
      <w:r w:rsidRPr="007747BE">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7747BE">
        <w:rPr>
          <w:rFonts w:asciiTheme="minorHAnsi" w:hAnsiTheme="minorHAnsi" w:cstheme="minorHAnsi"/>
          <w:b/>
        </w:rPr>
        <w:t xml:space="preserve"> </w:t>
      </w:r>
      <w:r w:rsidRPr="007747BE">
        <w:rPr>
          <w:rFonts w:asciiTheme="minorHAnsi" w:hAnsiTheme="minorHAnsi" w:cstheme="minorHAnsi"/>
        </w:rPr>
        <w:t>W ofercie, o której mowa w ust. 1, Wykonawca ma obowiązek:</w:t>
      </w:r>
    </w:p>
    <w:p w14:paraId="160DA9E0" w14:textId="77777777" w:rsidR="007747BE" w:rsidRPr="007747BE" w:rsidRDefault="007747BE" w:rsidP="007747BE">
      <w:pPr>
        <w:tabs>
          <w:tab w:val="left" w:pos="993"/>
        </w:tabs>
        <w:spacing w:line="319" w:lineRule="auto"/>
        <w:ind w:left="567" w:hanging="142"/>
        <w:jc w:val="both"/>
        <w:rPr>
          <w:rFonts w:asciiTheme="minorHAnsi" w:hAnsiTheme="minorHAnsi" w:cstheme="minorHAnsi"/>
        </w:rPr>
      </w:pPr>
      <w:r w:rsidRPr="007747BE">
        <w:rPr>
          <w:rFonts w:asciiTheme="minorHAnsi" w:hAnsiTheme="minorHAnsi" w:cstheme="minorHAnsi"/>
        </w:rPr>
        <w:t>1)</w:t>
      </w:r>
      <w:r w:rsidRPr="007747BE">
        <w:rPr>
          <w:rFonts w:asciiTheme="minorHAnsi" w:hAnsiTheme="minorHAnsi" w:cstheme="minorHAnsi"/>
        </w:rPr>
        <w:tab/>
        <w:t>poinformowania zamawiającego, że wybór jego oferty będzie prowadził do powstania u zamawiającego obowiązku podatkowego;</w:t>
      </w:r>
    </w:p>
    <w:p w14:paraId="253AB7DE" w14:textId="77777777" w:rsidR="007747BE" w:rsidRPr="007747BE" w:rsidRDefault="007747BE" w:rsidP="007747BE">
      <w:pPr>
        <w:tabs>
          <w:tab w:val="left" w:pos="993"/>
        </w:tabs>
        <w:spacing w:line="319" w:lineRule="auto"/>
        <w:ind w:left="567" w:hanging="142"/>
        <w:jc w:val="both"/>
        <w:rPr>
          <w:rFonts w:asciiTheme="minorHAnsi" w:hAnsiTheme="minorHAnsi" w:cstheme="minorHAnsi"/>
        </w:rPr>
      </w:pPr>
      <w:r w:rsidRPr="007747BE">
        <w:rPr>
          <w:rFonts w:asciiTheme="minorHAnsi" w:hAnsiTheme="minorHAnsi" w:cstheme="minorHAnsi"/>
        </w:rPr>
        <w:t>2)</w:t>
      </w:r>
      <w:r w:rsidRPr="007747BE">
        <w:rPr>
          <w:rFonts w:asciiTheme="minorHAnsi" w:hAnsiTheme="minorHAnsi" w:cstheme="minorHAnsi"/>
        </w:rPr>
        <w:tab/>
        <w:t>wskazania nazwy (rodzaju) towaru lub usługi, których dostawa lub świadczenie będą prowadziły do powstania obowiązku podatkowego;</w:t>
      </w:r>
    </w:p>
    <w:p w14:paraId="58AC80AF" w14:textId="77777777" w:rsidR="007747BE" w:rsidRPr="007747BE" w:rsidRDefault="007747BE" w:rsidP="007747BE">
      <w:pPr>
        <w:tabs>
          <w:tab w:val="left" w:pos="993"/>
        </w:tabs>
        <w:spacing w:line="319" w:lineRule="auto"/>
        <w:ind w:left="567" w:hanging="142"/>
        <w:jc w:val="both"/>
        <w:rPr>
          <w:rFonts w:asciiTheme="minorHAnsi" w:hAnsiTheme="minorHAnsi" w:cstheme="minorHAnsi"/>
        </w:rPr>
      </w:pPr>
      <w:r w:rsidRPr="007747BE">
        <w:rPr>
          <w:rFonts w:asciiTheme="minorHAnsi" w:hAnsiTheme="minorHAnsi" w:cstheme="minorHAnsi"/>
        </w:rPr>
        <w:t>3)</w:t>
      </w:r>
      <w:r w:rsidRPr="007747BE">
        <w:rPr>
          <w:rFonts w:asciiTheme="minorHAnsi" w:hAnsiTheme="minorHAnsi" w:cstheme="minorHAnsi"/>
        </w:rPr>
        <w:tab/>
        <w:t>wskazania wartości towaru lub usługi objętego obowiązkiem podatkowym zamawiającego, bez kwoty podatku;</w:t>
      </w:r>
    </w:p>
    <w:p w14:paraId="6CD1ACE3" w14:textId="77777777" w:rsidR="007747BE" w:rsidRPr="007747BE" w:rsidRDefault="007747BE" w:rsidP="007747BE">
      <w:pPr>
        <w:tabs>
          <w:tab w:val="left" w:pos="993"/>
        </w:tabs>
        <w:spacing w:line="319" w:lineRule="auto"/>
        <w:ind w:left="567" w:hanging="142"/>
        <w:jc w:val="both"/>
        <w:rPr>
          <w:rFonts w:asciiTheme="minorHAnsi" w:hAnsiTheme="minorHAnsi" w:cstheme="minorHAnsi"/>
        </w:rPr>
      </w:pPr>
      <w:r w:rsidRPr="007747BE">
        <w:rPr>
          <w:rFonts w:asciiTheme="minorHAnsi" w:hAnsiTheme="minorHAnsi" w:cstheme="minorHAnsi"/>
        </w:rPr>
        <w:t>4)</w:t>
      </w:r>
      <w:r w:rsidRPr="007747BE">
        <w:rPr>
          <w:rFonts w:asciiTheme="minorHAnsi" w:hAnsiTheme="minorHAnsi" w:cstheme="minorHAnsi"/>
        </w:rPr>
        <w:tab/>
        <w:t>wskazania stawki podatku od towarów i usług, która zgodnie z wiedzą wykonawcy, będzie miała zastosowanie.</w:t>
      </w:r>
    </w:p>
    <w:p w14:paraId="42E26F36" w14:textId="77777777" w:rsidR="007747BE" w:rsidRPr="007747BE" w:rsidRDefault="007747BE" w:rsidP="007747BE">
      <w:pPr>
        <w:numPr>
          <w:ilvl w:val="1"/>
          <w:numId w:val="31"/>
        </w:numPr>
        <w:tabs>
          <w:tab w:val="left" w:pos="993"/>
        </w:tabs>
        <w:spacing w:after="200" w:line="319" w:lineRule="auto"/>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t>
      </w:r>
      <w:r w:rsidRPr="007747BE">
        <w:rPr>
          <w:rFonts w:asciiTheme="minorHAnsi" w:eastAsia="Calibri" w:hAnsiTheme="minorHAnsi" w:cstheme="minorHAnsi"/>
          <w:lang w:val="pl-PL" w:eastAsia="en-US"/>
        </w:rPr>
        <w:lastRenderedPageBreak/>
        <w:t xml:space="preserve">Wykonawca zobowiązany jest zmodyfikować treść Formularza Ofertowego i złożyć oświadczenie o powstaniu u Zamawiającego obowiązku podatkowego w ofercie, podając informacje </w:t>
      </w:r>
      <w:proofErr w:type="spellStart"/>
      <w:r w:rsidRPr="007747BE">
        <w:rPr>
          <w:rFonts w:asciiTheme="minorHAnsi" w:eastAsia="Calibri" w:hAnsiTheme="minorHAnsi" w:cstheme="minorHAnsi"/>
          <w:lang w:val="pl-PL" w:eastAsia="en-US"/>
        </w:rPr>
        <w:t>j.w</w:t>
      </w:r>
      <w:proofErr w:type="spellEnd"/>
      <w:r w:rsidRPr="007747BE">
        <w:rPr>
          <w:rFonts w:asciiTheme="minorHAnsi" w:eastAsia="Calibri" w:hAnsiTheme="minorHAnsi" w:cstheme="minorHAnsi"/>
          <w:lang w:val="pl-PL" w:eastAsia="en-US"/>
        </w:rPr>
        <w:t xml:space="preserve">. </w:t>
      </w:r>
    </w:p>
    <w:p w14:paraId="03D13014" w14:textId="7BBDC9BE" w:rsidR="007747BE" w:rsidRPr="007747BE" w:rsidRDefault="007747BE" w:rsidP="007747BE">
      <w:pPr>
        <w:keepNext/>
        <w:keepLines/>
        <w:spacing w:line="319" w:lineRule="auto"/>
        <w:outlineLvl w:val="1"/>
        <w:rPr>
          <w:rFonts w:asciiTheme="minorHAnsi" w:hAnsiTheme="minorHAnsi" w:cstheme="minorHAnsi"/>
          <w:b/>
          <w:bCs/>
        </w:rPr>
      </w:pPr>
      <w:bookmarkStart w:id="37" w:name="_Toc65495861"/>
      <w:r w:rsidRPr="007747BE">
        <w:rPr>
          <w:rFonts w:asciiTheme="minorHAnsi" w:hAnsiTheme="minorHAnsi" w:cstheme="minorHAnsi"/>
          <w:b/>
          <w:bCs/>
        </w:rPr>
        <w:t>XVI. Wymagania dotyczące wadium</w:t>
      </w:r>
      <w:bookmarkEnd w:id="37"/>
      <w:r w:rsidR="008B7C1C">
        <w:rPr>
          <w:rFonts w:asciiTheme="minorHAnsi" w:hAnsiTheme="minorHAnsi" w:cstheme="minorHAnsi"/>
          <w:b/>
          <w:bCs/>
        </w:rPr>
        <w:t xml:space="preserve"> - </w:t>
      </w:r>
      <w:r w:rsidR="008B7C1C" w:rsidRPr="008870AA">
        <w:rPr>
          <w:rFonts w:asciiTheme="minorHAnsi" w:hAnsiTheme="minorHAnsi" w:cstheme="minorHAnsi"/>
          <w:b/>
          <w:bCs/>
        </w:rPr>
        <w:t>Zamawiający nie wymaga wniesienia wadium.</w:t>
      </w:r>
    </w:p>
    <w:p w14:paraId="6112F9B9" w14:textId="77777777" w:rsidR="007747BE" w:rsidRPr="007747BE" w:rsidRDefault="007747BE" w:rsidP="007747BE">
      <w:pPr>
        <w:spacing w:line="319" w:lineRule="auto"/>
        <w:jc w:val="both"/>
        <w:rPr>
          <w:rFonts w:asciiTheme="minorHAnsi" w:hAnsiTheme="minorHAnsi" w:cstheme="minorHAnsi"/>
        </w:rPr>
      </w:pPr>
    </w:p>
    <w:p w14:paraId="300327F8" w14:textId="77777777" w:rsidR="007747BE" w:rsidRPr="007747BE" w:rsidRDefault="007747BE" w:rsidP="007747BE">
      <w:pPr>
        <w:keepNext/>
        <w:keepLines/>
        <w:spacing w:line="319" w:lineRule="auto"/>
        <w:outlineLvl w:val="1"/>
        <w:rPr>
          <w:rFonts w:asciiTheme="minorHAnsi" w:hAnsiTheme="minorHAnsi" w:cstheme="minorHAnsi"/>
          <w:b/>
          <w:bCs/>
        </w:rPr>
      </w:pPr>
      <w:bookmarkStart w:id="38" w:name="_Toc65495862"/>
      <w:r w:rsidRPr="007747BE">
        <w:rPr>
          <w:rFonts w:asciiTheme="minorHAnsi" w:hAnsiTheme="minorHAnsi" w:cstheme="minorHAnsi"/>
          <w:b/>
          <w:bCs/>
        </w:rPr>
        <w:t>XVII. Termin związania ofertą</w:t>
      </w:r>
      <w:bookmarkEnd w:id="38"/>
    </w:p>
    <w:p w14:paraId="04210EF1" w14:textId="7A3064B7" w:rsidR="007747BE" w:rsidRPr="007747BE" w:rsidRDefault="007747BE" w:rsidP="007747BE">
      <w:pPr>
        <w:numPr>
          <w:ilvl w:val="0"/>
          <w:numId w:val="24"/>
        </w:numPr>
        <w:spacing w:line="319" w:lineRule="auto"/>
        <w:ind w:left="426"/>
        <w:jc w:val="both"/>
        <w:rPr>
          <w:rFonts w:asciiTheme="minorHAnsi" w:hAnsiTheme="minorHAnsi" w:cstheme="minorHAnsi"/>
        </w:rPr>
      </w:pPr>
      <w:r w:rsidRPr="007747BE">
        <w:rPr>
          <w:rFonts w:asciiTheme="minorHAnsi" w:hAnsiTheme="minorHAnsi" w:cstheme="minorHAnsi"/>
        </w:rPr>
        <w:t xml:space="preserve">Wykonawca będzie związany ofertą </w:t>
      </w:r>
      <w:r w:rsidRPr="007747BE">
        <w:rPr>
          <w:rFonts w:asciiTheme="minorHAnsi" w:hAnsiTheme="minorHAnsi" w:cstheme="minorHAnsi"/>
          <w:b/>
          <w:bCs/>
          <w:highlight w:val="yellow"/>
        </w:rPr>
        <w:t xml:space="preserve">do dnia </w:t>
      </w:r>
      <w:r w:rsidR="00796819">
        <w:rPr>
          <w:rFonts w:asciiTheme="minorHAnsi" w:hAnsiTheme="minorHAnsi" w:cstheme="minorHAnsi"/>
          <w:b/>
          <w:bCs/>
          <w:highlight w:val="yellow"/>
        </w:rPr>
        <w:t>21</w:t>
      </w:r>
      <w:r w:rsidRPr="007747BE">
        <w:rPr>
          <w:rFonts w:asciiTheme="minorHAnsi" w:hAnsiTheme="minorHAnsi" w:cstheme="minorHAnsi"/>
          <w:b/>
          <w:bCs/>
          <w:highlight w:val="yellow"/>
        </w:rPr>
        <w:t>.</w:t>
      </w:r>
      <w:r w:rsidR="00796819">
        <w:rPr>
          <w:rFonts w:asciiTheme="minorHAnsi" w:hAnsiTheme="minorHAnsi" w:cstheme="minorHAnsi"/>
          <w:b/>
          <w:bCs/>
          <w:highlight w:val="yellow"/>
        </w:rPr>
        <w:t>01</w:t>
      </w:r>
      <w:r w:rsidRPr="007747BE">
        <w:rPr>
          <w:rFonts w:asciiTheme="minorHAnsi" w:hAnsiTheme="minorHAnsi" w:cstheme="minorHAnsi"/>
          <w:b/>
          <w:bCs/>
          <w:highlight w:val="yellow"/>
        </w:rPr>
        <w:t>.202</w:t>
      </w:r>
      <w:r w:rsidR="00796819">
        <w:rPr>
          <w:rFonts w:asciiTheme="minorHAnsi" w:hAnsiTheme="minorHAnsi" w:cstheme="minorHAnsi"/>
          <w:b/>
          <w:bCs/>
          <w:highlight w:val="yellow"/>
        </w:rPr>
        <w:t>3</w:t>
      </w:r>
      <w:r w:rsidRPr="007747BE">
        <w:rPr>
          <w:rFonts w:asciiTheme="minorHAnsi" w:hAnsiTheme="minorHAnsi" w:cstheme="minorHAnsi"/>
          <w:b/>
          <w:bCs/>
          <w:highlight w:val="yellow"/>
        </w:rPr>
        <w:t>r</w:t>
      </w:r>
      <w:r w:rsidRPr="007747BE">
        <w:rPr>
          <w:rFonts w:asciiTheme="minorHAnsi" w:hAnsiTheme="minorHAnsi" w:cstheme="minorHAnsi"/>
          <w:highlight w:val="yellow"/>
        </w:rPr>
        <w:t>.</w:t>
      </w:r>
      <w:r w:rsidRPr="007747BE">
        <w:rPr>
          <w:rFonts w:asciiTheme="minorHAnsi" w:hAnsiTheme="minorHAnsi" w:cstheme="minorHAnsi"/>
        </w:rPr>
        <w:t xml:space="preserve"> Bieg terminu związania ofertą rozpoczyna się w dniu, w którym upływa terminu składania ofert.</w:t>
      </w:r>
    </w:p>
    <w:p w14:paraId="0346EFB9" w14:textId="77777777" w:rsidR="007747BE" w:rsidRPr="007747BE" w:rsidRDefault="007747BE" w:rsidP="007747BE">
      <w:pPr>
        <w:numPr>
          <w:ilvl w:val="0"/>
          <w:numId w:val="24"/>
        </w:numPr>
        <w:spacing w:line="319" w:lineRule="auto"/>
        <w:ind w:left="426"/>
        <w:jc w:val="both"/>
        <w:rPr>
          <w:rFonts w:asciiTheme="minorHAnsi" w:hAnsiTheme="minorHAnsi" w:cstheme="minorHAnsi"/>
        </w:rPr>
      </w:pPr>
      <w:r w:rsidRPr="007747BE">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673A36" w14:textId="77777777" w:rsidR="007747BE" w:rsidRPr="007747BE" w:rsidRDefault="007747BE" w:rsidP="007747BE">
      <w:pPr>
        <w:numPr>
          <w:ilvl w:val="0"/>
          <w:numId w:val="24"/>
        </w:numPr>
        <w:spacing w:line="319" w:lineRule="auto"/>
        <w:ind w:left="426"/>
        <w:jc w:val="both"/>
        <w:rPr>
          <w:rFonts w:asciiTheme="minorHAnsi" w:hAnsiTheme="minorHAnsi" w:cstheme="minorHAnsi"/>
        </w:rPr>
      </w:pPr>
      <w:r w:rsidRPr="007747BE">
        <w:rPr>
          <w:rFonts w:asciiTheme="minorHAnsi" w:hAnsiTheme="minorHAnsi" w:cstheme="minorHAnsi"/>
        </w:rPr>
        <w:t>Odmowa wyrażenia zgody na przedłużenie terminu związania ofertą nie powoduje utraty wadium.</w:t>
      </w:r>
    </w:p>
    <w:p w14:paraId="3A3117B1" w14:textId="77777777" w:rsidR="007747BE" w:rsidRPr="007747BE" w:rsidRDefault="007747BE" w:rsidP="007747BE">
      <w:pPr>
        <w:numPr>
          <w:ilvl w:val="0"/>
          <w:numId w:val="24"/>
        </w:numPr>
        <w:spacing w:line="319" w:lineRule="auto"/>
        <w:ind w:left="426"/>
        <w:jc w:val="both"/>
        <w:rPr>
          <w:rFonts w:asciiTheme="minorHAnsi" w:hAnsiTheme="minorHAnsi" w:cstheme="minorHAnsi"/>
          <w:color w:val="000000" w:themeColor="text1"/>
        </w:rPr>
      </w:pPr>
      <w:r w:rsidRPr="007747BE">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0866A544" w14:textId="77777777" w:rsidR="007747BE" w:rsidRPr="007747BE" w:rsidRDefault="007747BE" w:rsidP="007747BE">
      <w:pPr>
        <w:spacing w:line="319" w:lineRule="auto"/>
        <w:ind w:left="426"/>
        <w:jc w:val="both"/>
        <w:rPr>
          <w:rFonts w:asciiTheme="minorHAnsi" w:hAnsiTheme="minorHAnsi" w:cstheme="minorHAnsi"/>
        </w:rPr>
      </w:pPr>
    </w:p>
    <w:p w14:paraId="64DECB83" w14:textId="77777777" w:rsidR="007747BE" w:rsidRPr="007747BE" w:rsidRDefault="007747BE" w:rsidP="007747BE">
      <w:pPr>
        <w:keepNext/>
        <w:keepLines/>
        <w:spacing w:line="319" w:lineRule="auto"/>
        <w:outlineLvl w:val="1"/>
        <w:rPr>
          <w:rFonts w:asciiTheme="minorHAnsi" w:hAnsiTheme="minorHAnsi" w:cstheme="minorHAnsi"/>
          <w:b/>
          <w:bCs/>
        </w:rPr>
      </w:pPr>
      <w:bookmarkStart w:id="39" w:name="_Toc65495863"/>
      <w:r w:rsidRPr="007747BE">
        <w:rPr>
          <w:rFonts w:asciiTheme="minorHAnsi" w:hAnsiTheme="minorHAnsi" w:cstheme="minorHAnsi"/>
          <w:b/>
          <w:bCs/>
        </w:rPr>
        <w:t xml:space="preserve">XVIII. </w:t>
      </w:r>
      <w:r w:rsidRPr="007747BE">
        <w:rPr>
          <w:rFonts w:asciiTheme="minorHAnsi" w:hAnsiTheme="minorHAnsi" w:cstheme="minorHAnsi"/>
          <w:b/>
          <w:bCs/>
          <w:color w:val="000000" w:themeColor="text1"/>
        </w:rPr>
        <w:t>Miejsce, Sposób oraz termin składania ofert</w:t>
      </w:r>
      <w:bookmarkEnd w:id="39"/>
    </w:p>
    <w:p w14:paraId="52324811" w14:textId="0432C2BF" w:rsidR="007747BE" w:rsidRPr="007747BE" w:rsidRDefault="007747BE" w:rsidP="007747BE">
      <w:pPr>
        <w:numPr>
          <w:ilvl w:val="0"/>
          <w:numId w:val="18"/>
        </w:numPr>
        <w:spacing w:line="319" w:lineRule="auto"/>
        <w:contextualSpacing/>
        <w:jc w:val="both"/>
        <w:rPr>
          <w:rFonts w:asciiTheme="minorHAnsi" w:eastAsia="Calibri" w:hAnsiTheme="minorHAnsi" w:cstheme="minorHAnsi"/>
          <w:highlight w:val="yellow"/>
          <w:lang w:val="pl-PL" w:eastAsia="en-US"/>
        </w:rPr>
      </w:pPr>
      <w:r w:rsidRPr="007747BE">
        <w:rPr>
          <w:rFonts w:asciiTheme="minorHAnsi" w:eastAsia="Calibri" w:hAnsiTheme="minorHAnsi" w:cstheme="minorHAnsi"/>
          <w:lang w:val="pl-PL" w:eastAsia="en-US"/>
        </w:rPr>
        <w:t xml:space="preserve">Ofertę wraz z wymaganymi dokumentami należy umieścić na </w:t>
      </w:r>
      <w:hyperlink r:id="rId40">
        <w:r w:rsidRPr="007747BE">
          <w:rPr>
            <w:rFonts w:asciiTheme="minorHAnsi" w:eastAsia="Calibri" w:hAnsiTheme="minorHAnsi" w:cstheme="minorHAnsi"/>
            <w:color w:val="1155CC"/>
            <w:u w:val="single"/>
            <w:lang w:val="pl-PL" w:eastAsia="en-US"/>
          </w:rPr>
          <w:t>platformazakupowa.pl</w:t>
        </w:r>
      </w:hyperlink>
      <w:r w:rsidRPr="007747BE">
        <w:rPr>
          <w:rFonts w:asciiTheme="minorHAnsi" w:eastAsia="Calibri" w:hAnsiTheme="minorHAnsi" w:cstheme="minorHAnsi"/>
          <w:lang w:val="pl-PL" w:eastAsia="en-US"/>
        </w:rPr>
        <w:t xml:space="preserve"> pod adresem:   </w:t>
      </w:r>
      <w:hyperlink r:id="rId41" w:history="1">
        <w:r w:rsidRPr="007747BE">
          <w:rPr>
            <w:rFonts w:asciiTheme="minorHAnsi" w:eastAsia="Calibri" w:hAnsiTheme="minorHAnsi" w:cstheme="minorHAnsi"/>
            <w:color w:val="0000FF"/>
            <w:u w:val="single"/>
            <w:lang w:val="pl-PL" w:eastAsia="en-US"/>
          </w:rPr>
          <w:t>https://platformazakupowa.pl/pn/dopiewo</w:t>
        </w:r>
      </w:hyperlink>
      <w:r w:rsidRPr="007747BE">
        <w:rPr>
          <w:rFonts w:asciiTheme="minorHAnsi" w:eastAsia="Calibri" w:hAnsiTheme="minorHAnsi" w:cstheme="minorHAnsi"/>
          <w:lang w:val="pl-PL" w:eastAsia="en-US"/>
        </w:rPr>
        <w:t xml:space="preserve">  </w:t>
      </w:r>
      <w:r w:rsidRPr="007747BE">
        <w:rPr>
          <w:rFonts w:asciiTheme="minorHAnsi" w:eastAsia="Calibri" w:hAnsiTheme="minorHAnsi" w:cstheme="minorHAnsi"/>
          <w:b/>
          <w:bCs/>
          <w:highlight w:val="yellow"/>
          <w:lang w:val="pl-PL" w:eastAsia="en-US"/>
        </w:rPr>
        <w:t xml:space="preserve">do dnia </w:t>
      </w:r>
      <w:r w:rsidR="00D9165E">
        <w:rPr>
          <w:rFonts w:asciiTheme="minorHAnsi" w:eastAsia="Calibri" w:hAnsiTheme="minorHAnsi" w:cstheme="minorHAnsi"/>
          <w:b/>
          <w:bCs/>
          <w:highlight w:val="yellow"/>
          <w:lang w:val="pl-PL" w:eastAsia="en-US"/>
        </w:rPr>
        <w:t>2</w:t>
      </w:r>
      <w:r w:rsidR="00796819">
        <w:rPr>
          <w:rFonts w:asciiTheme="minorHAnsi" w:eastAsia="Calibri" w:hAnsiTheme="minorHAnsi" w:cstheme="minorHAnsi"/>
          <w:b/>
          <w:bCs/>
          <w:highlight w:val="yellow"/>
          <w:lang w:val="pl-PL" w:eastAsia="en-US"/>
        </w:rPr>
        <w:t>3</w:t>
      </w:r>
      <w:r w:rsidRPr="007747BE">
        <w:rPr>
          <w:rFonts w:asciiTheme="minorHAnsi" w:eastAsia="Calibri" w:hAnsiTheme="minorHAnsi" w:cstheme="minorHAnsi"/>
          <w:b/>
          <w:bCs/>
          <w:highlight w:val="yellow"/>
          <w:lang w:val="pl-PL" w:eastAsia="en-US"/>
        </w:rPr>
        <w:t>.</w:t>
      </w:r>
      <w:r w:rsidR="00796819">
        <w:rPr>
          <w:rFonts w:asciiTheme="minorHAnsi" w:eastAsia="Calibri" w:hAnsiTheme="minorHAnsi" w:cstheme="minorHAnsi"/>
          <w:b/>
          <w:bCs/>
          <w:highlight w:val="yellow"/>
          <w:lang w:val="pl-PL" w:eastAsia="en-US"/>
        </w:rPr>
        <w:t>12</w:t>
      </w:r>
      <w:r w:rsidRPr="007747BE">
        <w:rPr>
          <w:rFonts w:asciiTheme="minorHAnsi" w:eastAsia="Calibri" w:hAnsiTheme="minorHAnsi" w:cstheme="minorHAnsi"/>
          <w:b/>
          <w:bCs/>
          <w:highlight w:val="yellow"/>
          <w:lang w:val="pl-PL" w:eastAsia="en-US"/>
        </w:rPr>
        <w:t>.202</w:t>
      </w:r>
      <w:r w:rsidR="00796819">
        <w:rPr>
          <w:rFonts w:asciiTheme="minorHAnsi" w:eastAsia="Calibri" w:hAnsiTheme="minorHAnsi" w:cstheme="minorHAnsi"/>
          <w:b/>
          <w:bCs/>
          <w:highlight w:val="yellow"/>
          <w:lang w:val="pl-PL" w:eastAsia="en-US"/>
        </w:rPr>
        <w:t>2</w:t>
      </w:r>
      <w:r w:rsidRPr="007747BE">
        <w:rPr>
          <w:rFonts w:asciiTheme="minorHAnsi" w:eastAsia="Calibri" w:hAnsiTheme="minorHAnsi" w:cstheme="minorHAnsi"/>
          <w:b/>
          <w:bCs/>
          <w:highlight w:val="yellow"/>
          <w:lang w:val="pl-PL" w:eastAsia="en-US"/>
        </w:rPr>
        <w:t>r. do godziny 11.00</w:t>
      </w:r>
    </w:p>
    <w:p w14:paraId="6E038818" w14:textId="77777777" w:rsidR="007747BE" w:rsidRPr="007747BE" w:rsidRDefault="007747BE" w:rsidP="007747BE">
      <w:pPr>
        <w:numPr>
          <w:ilvl w:val="0"/>
          <w:numId w:val="18"/>
        </w:numPr>
        <w:pBdr>
          <w:top w:val="nil"/>
          <w:left w:val="nil"/>
          <w:bottom w:val="nil"/>
          <w:right w:val="nil"/>
          <w:between w:val="nil"/>
        </w:pBdr>
        <w:spacing w:line="319" w:lineRule="auto"/>
        <w:rPr>
          <w:rFonts w:asciiTheme="minorHAnsi" w:hAnsiTheme="minorHAnsi" w:cstheme="minorHAnsi"/>
        </w:rPr>
      </w:pPr>
      <w:r w:rsidRPr="007747BE">
        <w:rPr>
          <w:rFonts w:asciiTheme="minorHAnsi" w:hAnsiTheme="minorHAnsi" w:cstheme="minorHAnsi"/>
        </w:rPr>
        <w:t>Do oferty należy dołączyć wszystkie wymagane w SWZ dokumenty.</w:t>
      </w:r>
    </w:p>
    <w:p w14:paraId="1888EB58" w14:textId="77777777" w:rsidR="007747BE" w:rsidRPr="007747BE" w:rsidRDefault="007747BE" w:rsidP="007747BE">
      <w:pPr>
        <w:numPr>
          <w:ilvl w:val="0"/>
          <w:numId w:val="18"/>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Po wypełnieniu Formularza składania oferty i dołączeniu  wszystkich wymaganych załączników należy kliknąć przycisk „Przejdź do podsumowania”.</w:t>
      </w:r>
    </w:p>
    <w:p w14:paraId="57B954BA" w14:textId="77777777" w:rsidR="007747BE" w:rsidRPr="007747BE" w:rsidRDefault="007747BE" w:rsidP="007747BE">
      <w:pPr>
        <w:numPr>
          <w:ilvl w:val="0"/>
          <w:numId w:val="18"/>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7747BE">
          <w:rPr>
            <w:rFonts w:asciiTheme="minorHAnsi" w:hAnsiTheme="minorHAnsi" w:cstheme="minorHAnsi"/>
            <w:color w:val="1155CC"/>
            <w:u w:val="single"/>
          </w:rPr>
          <w:t>platformazakupowa.pl</w:t>
        </w:r>
      </w:hyperlink>
      <w:r w:rsidRPr="007747BE">
        <w:rPr>
          <w:rFonts w:asciiTheme="minorHAnsi" w:hAnsiTheme="minorHAnsi" w:cstheme="minorHAnsi"/>
        </w:rPr>
        <w:t xml:space="preserve">, Wykonawca powinien złożyć podpis bezpośrednio na dokumentach przesłanych za pośrednictwem </w:t>
      </w:r>
      <w:hyperlink r:id="rId43">
        <w:r w:rsidRPr="007747BE">
          <w:rPr>
            <w:rFonts w:asciiTheme="minorHAnsi" w:hAnsiTheme="minorHAnsi" w:cstheme="minorHAnsi"/>
            <w:color w:val="1155CC"/>
            <w:u w:val="single"/>
          </w:rPr>
          <w:t>platformazakupowa.pl</w:t>
        </w:r>
      </w:hyperlink>
      <w:r w:rsidRPr="007747BE">
        <w:rPr>
          <w:rFonts w:asciiTheme="minorHAnsi" w:hAnsiTheme="minorHAnsi" w:cstheme="minorHAnsi"/>
        </w:rPr>
        <w:t xml:space="preserve">. Zalecamy stosowanie podpisu na każdym załączonym pliku osobno, w szczególności wskazanych w art. 63 ust 1 oraz ust.2  </w:t>
      </w:r>
      <w:proofErr w:type="spellStart"/>
      <w:r w:rsidRPr="007747BE">
        <w:rPr>
          <w:rFonts w:asciiTheme="minorHAnsi" w:hAnsiTheme="minorHAnsi" w:cstheme="minorHAnsi"/>
        </w:rPr>
        <w:t>Pzp</w:t>
      </w:r>
      <w:proofErr w:type="spellEnd"/>
      <w:r w:rsidRPr="007747BE">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BF44187" w14:textId="77777777" w:rsidR="007747BE" w:rsidRPr="007747BE" w:rsidRDefault="007747BE" w:rsidP="007747BE">
      <w:pPr>
        <w:numPr>
          <w:ilvl w:val="0"/>
          <w:numId w:val="18"/>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6482CFB4" w14:textId="77777777" w:rsidR="007747BE" w:rsidRPr="007747BE" w:rsidRDefault="007747BE" w:rsidP="007747BE">
      <w:pPr>
        <w:numPr>
          <w:ilvl w:val="0"/>
          <w:numId w:val="18"/>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 xml:space="preserve">Szczegółowa instrukcja dla Wykonawców dotycząca złożenia, zmiany i wycofania oferty znajduje się na stronie internetowej pod adresem:  </w:t>
      </w:r>
      <w:hyperlink r:id="rId44">
        <w:r w:rsidRPr="007747BE">
          <w:rPr>
            <w:rFonts w:asciiTheme="minorHAnsi" w:hAnsiTheme="minorHAnsi" w:cstheme="minorHAnsi"/>
            <w:color w:val="1155CC"/>
            <w:u w:val="single"/>
          </w:rPr>
          <w:t>https://platformazakupowa.pl/strona/45-instrukcje</w:t>
        </w:r>
      </w:hyperlink>
    </w:p>
    <w:p w14:paraId="09670961" w14:textId="2A65BB8E" w:rsidR="007747BE" w:rsidRDefault="007747BE" w:rsidP="007747BE">
      <w:pPr>
        <w:pBdr>
          <w:top w:val="nil"/>
          <w:left w:val="nil"/>
          <w:bottom w:val="nil"/>
          <w:right w:val="nil"/>
          <w:between w:val="nil"/>
        </w:pBdr>
        <w:spacing w:line="319" w:lineRule="auto"/>
        <w:ind w:left="720"/>
        <w:rPr>
          <w:rFonts w:asciiTheme="minorHAnsi" w:hAnsiTheme="minorHAnsi" w:cstheme="minorHAnsi"/>
        </w:rPr>
      </w:pPr>
    </w:p>
    <w:p w14:paraId="1BD909D5" w14:textId="77777777" w:rsidR="00796819" w:rsidRPr="007747BE" w:rsidRDefault="00796819" w:rsidP="007747BE">
      <w:pPr>
        <w:pBdr>
          <w:top w:val="nil"/>
          <w:left w:val="nil"/>
          <w:bottom w:val="nil"/>
          <w:right w:val="nil"/>
          <w:between w:val="nil"/>
        </w:pBdr>
        <w:spacing w:line="319" w:lineRule="auto"/>
        <w:ind w:left="720"/>
        <w:rPr>
          <w:rFonts w:asciiTheme="minorHAnsi" w:hAnsiTheme="minorHAnsi" w:cstheme="minorHAnsi"/>
        </w:rPr>
      </w:pPr>
    </w:p>
    <w:p w14:paraId="50DF91AC" w14:textId="77777777" w:rsidR="007747BE" w:rsidRPr="007747BE" w:rsidRDefault="007747BE" w:rsidP="007747BE">
      <w:pPr>
        <w:keepNext/>
        <w:keepLines/>
        <w:spacing w:line="319" w:lineRule="auto"/>
        <w:jc w:val="both"/>
        <w:outlineLvl w:val="1"/>
        <w:rPr>
          <w:rFonts w:asciiTheme="minorHAnsi" w:hAnsiTheme="minorHAnsi" w:cstheme="minorHAnsi"/>
          <w:b/>
          <w:bCs/>
        </w:rPr>
      </w:pPr>
      <w:bookmarkStart w:id="40" w:name="_Toc65495864"/>
      <w:r w:rsidRPr="007747BE">
        <w:rPr>
          <w:rFonts w:asciiTheme="minorHAnsi" w:hAnsiTheme="minorHAnsi" w:cstheme="minorHAnsi"/>
          <w:b/>
          <w:bCs/>
        </w:rPr>
        <w:lastRenderedPageBreak/>
        <w:t>XIX. Otwarcie ofert</w:t>
      </w:r>
      <w:bookmarkEnd w:id="40"/>
    </w:p>
    <w:p w14:paraId="2BE45F9C" w14:textId="40B4C371" w:rsidR="007747BE" w:rsidRPr="007747BE" w:rsidRDefault="007747BE" w:rsidP="007747BE">
      <w:pPr>
        <w:numPr>
          <w:ilvl w:val="0"/>
          <w:numId w:val="2"/>
        </w:numPr>
        <w:spacing w:line="319" w:lineRule="auto"/>
        <w:jc w:val="both"/>
        <w:rPr>
          <w:rFonts w:asciiTheme="minorHAnsi" w:hAnsiTheme="minorHAnsi" w:cstheme="minorHAnsi"/>
        </w:rPr>
      </w:pPr>
      <w:r w:rsidRPr="007747BE">
        <w:rPr>
          <w:rFonts w:asciiTheme="minorHAnsi" w:hAnsiTheme="minorHAnsi" w:cstheme="minorHAnsi"/>
        </w:rPr>
        <w:t xml:space="preserve">Otwarcie ofert nastąpi </w:t>
      </w:r>
      <w:r w:rsidR="00D9165E">
        <w:rPr>
          <w:rFonts w:asciiTheme="minorHAnsi" w:hAnsiTheme="minorHAnsi" w:cstheme="minorHAnsi"/>
          <w:b/>
          <w:bCs/>
          <w:highlight w:val="yellow"/>
        </w:rPr>
        <w:t>23</w:t>
      </w:r>
      <w:r w:rsidRPr="007747BE">
        <w:rPr>
          <w:rFonts w:asciiTheme="minorHAnsi" w:hAnsiTheme="minorHAnsi" w:cstheme="minorHAnsi"/>
          <w:b/>
          <w:bCs/>
          <w:highlight w:val="yellow"/>
        </w:rPr>
        <w:t>.1</w:t>
      </w:r>
      <w:r w:rsidR="00D9165E">
        <w:rPr>
          <w:rFonts w:asciiTheme="minorHAnsi" w:hAnsiTheme="minorHAnsi" w:cstheme="minorHAnsi"/>
          <w:b/>
          <w:bCs/>
          <w:highlight w:val="yellow"/>
        </w:rPr>
        <w:t>2</w:t>
      </w:r>
      <w:r w:rsidRPr="007747BE">
        <w:rPr>
          <w:rFonts w:asciiTheme="minorHAnsi" w:hAnsiTheme="minorHAnsi" w:cstheme="minorHAnsi"/>
          <w:b/>
          <w:bCs/>
          <w:highlight w:val="yellow"/>
        </w:rPr>
        <w:t>.2022r. godz. 11.30</w:t>
      </w:r>
    </w:p>
    <w:p w14:paraId="73349B44" w14:textId="77777777" w:rsidR="007747BE" w:rsidRPr="007747BE" w:rsidRDefault="007747BE" w:rsidP="007747BE">
      <w:pPr>
        <w:numPr>
          <w:ilvl w:val="0"/>
          <w:numId w:val="2"/>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435775D" w14:textId="77777777" w:rsidR="007747BE" w:rsidRPr="007747BE" w:rsidRDefault="007747BE" w:rsidP="007747BE">
      <w:pPr>
        <w:numPr>
          <w:ilvl w:val="0"/>
          <w:numId w:val="2"/>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Zamawiający poinformuje o zmianie terminu otwarcia ofert na stronie internetowej prowadzonego postępowania.</w:t>
      </w:r>
    </w:p>
    <w:p w14:paraId="523107C5" w14:textId="77777777" w:rsidR="007747BE" w:rsidRPr="007747BE" w:rsidRDefault="007747BE" w:rsidP="007747BE">
      <w:pPr>
        <w:numPr>
          <w:ilvl w:val="0"/>
          <w:numId w:val="2"/>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3E03FA5E" w14:textId="77777777" w:rsidR="007747BE" w:rsidRPr="007747BE" w:rsidRDefault="007747BE" w:rsidP="007747BE">
      <w:pPr>
        <w:numPr>
          <w:ilvl w:val="0"/>
          <w:numId w:val="2"/>
        </w:numPr>
        <w:pBdr>
          <w:top w:val="nil"/>
          <w:left w:val="nil"/>
          <w:bottom w:val="nil"/>
          <w:right w:val="nil"/>
          <w:between w:val="nil"/>
        </w:pBdr>
        <w:spacing w:line="319" w:lineRule="auto"/>
        <w:jc w:val="both"/>
        <w:rPr>
          <w:rFonts w:asciiTheme="minorHAnsi" w:hAnsiTheme="minorHAnsi" w:cstheme="minorHAnsi"/>
        </w:rPr>
      </w:pPr>
      <w:r w:rsidRPr="007747BE">
        <w:rPr>
          <w:rFonts w:asciiTheme="minorHAnsi" w:hAnsiTheme="minorHAnsi" w:cstheme="minorHAnsi"/>
        </w:rPr>
        <w:t>Zamawiający, niezwłocznie po otwarciu ofert, udostępnia na stronie internetowej prowadzonego postępowania informacje o:</w:t>
      </w:r>
    </w:p>
    <w:p w14:paraId="39A8ADE8" w14:textId="77777777" w:rsidR="007747BE" w:rsidRPr="007747BE" w:rsidRDefault="007747BE" w:rsidP="007747BE">
      <w:pPr>
        <w:shd w:val="clear" w:color="auto" w:fill="FFFFFF"/>
        <w:spacing w:line="319" w:lineRule="auto"/>
        <w:ind w:left="720"/>
        <w:jc w:val="both"/>
        <w:rPr>
          <w:rFonts w:asciiTheme="minorHAnsi" w:hAnsiTheme="minorHAnsi" w:cstheme="minorHAnsi"/>
        </w:rPr>
      </w:pPr>
      <w:r w:rsidRPr="007747BE">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17247B3F" w14:textId="77777777" w:rsidR="007747BE" w:rsidRPr="007747BE" w:rsidRDefault="007747BE" w:rsidP="007747BE">
      <w:pPr>
        <w:shd w:val="clear" w:color="auto" w:fill="FFFFFF"/>
        <w:spacing w:line="319" w:lineRule="auto"/>
        <w:ind w:firstLine="720"/>
        <w:jc w:val="both"/>
        <w:rPr>
          <w:rFonts w:asciiTheme="minorHAnsi" w:hAnsiTheme="minorHAnsi" w:cstheme="minorHAnsi"/>
        </w:rPr>
      </w:pPr>
      <w:r w:rsidRPr="007747BE">
        <w:rPr>
          <w:rFonts w:asciiTheme="minorHAnsi" w:hAnsiTheme="minorHAnsi" w:cstheme="minorHAnsi"/>
        </w:rPr>
        <w:t>2) cenach lub kosztach zawartych w ofertach.</w:t>
      </w:r>
    </w:p>
    <w:p w14:paraId="6D98CAD1" w14:textId="77777777" w:rsidR="007747BE" w:rsidRPr="007747BE" w:rsidRDefault="007747BE" w:rsidP="007747BE">
      <w:pPr>
        <w:shd w:val="clear" w:color="auto" w:fill="FFFFFF"/>
        <w:spacing w:line="319" w:lineRule="auto"/>
        <w:ind w:left="720"/>
        <w:jc w:val="both"/>
        <w:rPr>
          <w:rFonts w:asciiTheme="minorHAnsi" w:hAnsiTheme="minorHAnsi" w:cstheme="minorHAnsi"/>
        </w:rPr>
      </w:pPr>
      <w:r w:rsidRPr="007747BE">
        <w:rPr>
          <w:rFonts w:asciiTheme="minorHAnsi" w:hAnsiTheme="minorHAnsi" w:cstheme="minorHAnsi"/>
        </w:rPr>
        <w:t>Informacja zostanie opublikowana na stronie postępowania na</w:t>
      </w:r>
      <w:hyperlink r:id="rId45">
        <w:r w:rsidRPr="007747BE">
          <w:rPr>
            <w:rFonts w:asciiTheme="minorHAnsi" w:hAnsiTheme="minorHAnsi" w:cstheme="minorHAnsi"/>
            <w:color w:val="1155CC"/>
            <w:u w:val="single"/>
          </w:rPr>
          <w:t xml:space="preserve"> platformazakupowa.pl</w:t>
        </w:r>
      </w:hyperlink>
      <w:r w:rsidRPr="007747BE">
        <w:rPr>
          <w:rFonts w:asciiTheme="minorHAnsi" w:hAnsiTheme="minorHAnsi" w:cstheme="minorHAnsi"/>
        </w:rPr>
        <w:t xml:space="preserve"> w sekcji ,,Komunikaty” .</w:t>
      </w:r>
    </w:p>
    <w:p w14:paraId="19A9B734" w14:textId="77777777" w:rsidR="007747BE" w:rsidRPr="007747BE" w:rsidRDefault="007747BE" w:rsidP="007747BE">
      <w:pPr>
        <w:shd w:val="clear" w:color="auto" w:fill="FFFFFF"/>
        <w:spacing w:line="319" w:lineRule="auto"/>
        <w:ind w:left="720"/>
        <w:jc w:val="both"/>
        <w:rPr>
          <w:rFonts w:asciiTheme="minorHAnsi" w:hAnsiTheme="minorHAnsi" w:cstheme="minorHAnsi"/>
        </w:rPr>
      </w:pPr>
    </w:p>
    <w:p w14:paraId="1EE6025C" w14:textId="77777777" w:rsidR="007747BE" w:rsidRPr="007747BE" w:rsidRDefault="007747BE" w:rsidP="007747BE">
      <w:pPr>
        <w:shd w:val="clear" w:color="auto" w:fill="FFFFFF"/>
        <w:spacing w:line="319" w:lineRule="auto"/>
        <w:jc w:val="both"/>
        <w:rPr>
          <w:rFonts w:asciiTheme="minorHAnsi" w:hAnsiTheme="minorHAnsi" w:cstheme="minorHAnsi"/>
        </w:rPr>
      </w:pPr>
      <w:r w:rsidRPr="007747BE">
        <w:rPr>
          <w:rFonts w:asciiTheme="minorHAnsi" w:hAnsiTheme="minorHAnsi" w:cstheme="minorHAnsi"/>
          <w:b/>
        </w:rPr>
        <w:t xml:space="preserve">Uwaga! Otwarcie ofert jest niepubliczne. </w:t>
      </w:r>
      <w:r w:rsidRPr="007747BE">
        <w:rPr>
          <w:rFonts w:asciiTheme="minorHAnsi" w:hAnsiTheme="minorHAnsi" w:cstheme="minorHAnsi"/>
        </w:rPr>
        <w:t>Zgodnie z Ustawą PZP</w:t>
      </w:r>
      <w:r w:rsidRPr="007747BE">
        <w:rPr>
          <w:rFonts w:asciiTheme="minorHAnsi" w:hAnsiTheme="minorHAnsi" w:cstheme="minorHAnsi"/>
          <w:b/>
        </w:rPr>
        <w:t xml:space="preserve"> Zamawiający nie ma obowiązku przeprowadzania jawnej sesji otwarcia ofert</w:t>
      </w:r>
      <w:r w:rsidRPr="007747BE">
        <w:rPr>
          <w:rFonts w:asciiTheme="minorHAnsi" w:hAnsiTheme="minorHAnsi" w:cstheme="minorHAnsi"/>
        </w:rPr>
        <w:t xml:space="preserve"> w sposób jawny z udziałem Wykonawców lub transmitowania sesji otwarcia za pośrednictwem elektronicznych narzędzi do przekazu wideo on-line.</w:t>
      </w:r>
    </w:p>
    <w:p w14:paraId="78F54D4C" w14:textId="77777777" w:rsidR="007747BE" w:rsidRPr="007747BE" w:rsidRDefault="007747BE" w:rsidP="007747BE">
      <w:pPr>
        <w:keepNext/>
        <w:keepLines/>
        <w:spacing w:line="240" w:lineRule="auto"/>
        <w:jc w:val="both"/>
        <w:outlineLvl w:val="1"/>
        <w:rPr>
          <w:rFonts w:asciiTheme="minorHAnsi" w:hAnsiTheme="minorHAnsi" w:cstheme="minorHAnsi"/>
          <w:b/>
          <w:bCs/>
          <w:sz w:val="24"/>
          <w:szCs w:val="24"/>
        </w:rPr>
      </w:pPr>
      <w:bookmarkStart w:id="41" w:name="_Toc65495865"/>
    </w:p>
    <w:p w14:paraId="75A3608E" w14:textId="77777777" w:rsidR="007747BE" w:rsidRPr="007747BE" w:rsidRDefault="007747BE" w:rsidP="007747BE">
      <w:pPr>
        <w:keepNext/>
        <w:keepLines/>
        <w:spacing w:line="240" w:lineRule="auto"/>
        <w:jc w:val="both"/>
        <w:outlineLvl w:val="1"/>
        <w:rPr>
          <w:rFonts w:asciiTheme="minorHAnsi" w:hAnsiTheme="minorHAnsi" w:cstheme="minorHAnsi"/>
          <w:b/>
          <w:bCs/>
          <w:sz w:val="24"/>
          <w:szCs w:val="24"/>
        </w:rPr>
      </w:pPr>
      <w:r w:rsidRPr="007747BE">
        <w:rPr>
          <w:rFonts w:asciiTheme="minorHAnsi" w:hAnsiTheme="minorHAnsi" w:cstheme="minorHAnsi"/>
          <w:b/>
          <w:bCs/>
          <w:sz w:val="24"/>
          <w:szCs w:val="24"/>
        </w:rPr>
        <w:t>XX. Opis kryteriów oceny ofert wraz z podaniem wag tych kryteriów i sposobu oceny ofert</w:t>
      </w:r>
      <w:bookmarkEnd w:id="41"/>
    </w:p>
    <w:p w14:paraId="17BC22D9" w14:textId="77777777" w:rsidR="007747BE" w:rsidRPr="007747BE" w:rsidRDefault="007747BE" w:rsidP="007747BE">
      <w:pPr>
        <w:rPr>
          <w:rFonts w:asciiTheme="minorHAnsi" w:hAnsiTheme="minorHAnsi" w:cstheme="minorHAnsi"/>
        </w:rPr>
      </w:pPr>
    </w:p>
    <w:p w14:paraId="27918AAB" w14:textId="77777777" w:rsidR="007747BE" w:rsidRPr="007747BE" w:rsidRDefault="007747BE" w:rsidP="007747BE">
      <w:pPr>
        <w:spacing w:line="240" w:lineRule="auto"/>
        <w:jc w:val="both"/>
        <w:rPr>
          <w:rFonts w:asciiTheme="minorHAnsi" w:eastAsia="Times New Roman" w:hAnsiTheme="minorHAnsi" w:cstheme="minorHAnsi"/>
        </w:rPr>
      </w:pPr>
      <w:bookmarkStart w:id="42" w:name="_Hlk66451350"/>
      <w:r w:rsidRPr="007747BE">
        <w:rPr>
          <w:rFonts w:asciiTheme="minorHAnsi" w:eastAsia="Times New Roman" w:hAnsiTheme="minorHAnsi" w:cstheme="minorHAnsi"/>
        </w:rPr>
        <w:t>1. Za ofertę najkorzystniejszą, zostanie uznana oferta zawierająca najkorzystniejszy bilans punktów w kryteriach :</w:t>
      </w:r>
    </w:p>
    <w:p w14:paraId="15817F91" w14:textId="77777777" w:rsidR="007747BE" w:rsidRPr="007747BE" w:rsidRDefault="007747BE" w:rsidP="007747BE">
      <w:pPr>
        <w:spacing w:line="240" w:lineRule="auto"/>
        <w:rPr>
          <w:rFonts w:asciiTheme="minorHAnsi" w:eastAsia="Times New Roman" w:hAnsiTheme="minorHAnsi" w:cstheme="minorHAnsi"/>
        </w:rPr>
      </w:pPr>
    </w:p>
    <w:p w14:paraId="24078F0E" w14:textId="77777777" w:rsidR="007747BE" w:rsidRPr="007747BE" w:rsidRDefault="007747BE" w:rsidP="007747BE">
      <w:pPr>
        <w:spacing w:line="240" w:lineRule="auto"/>
        <w:rPr>
          <w:rFonts w:asciiTheme="minorHAnsi" w:eastAsia="Times New Roman" w:hAnsiTheme="minorHAnsi" w:cstheme="minorHAnsi"/>
        </w:rPr>
      </w:pPr>
      <w:r w:rsidRPr="007747BE">
        <w:rPr>
          <w:rFonts w:asciiTheme="minorHAnsi" w:eastAsia="Times New Roman" w:hAnsiTheme="minorHAnsi" w:cstheme="minorHAnsi"/>
        </w:rPr>
        <w:t>a) Cena – „C”</w:t>
      </w:r>
    </w:p>
    <w:p w14:paraId="5107DA76" w14:textId="77777777" w:rsidR="007747BE" w:rsidRPr="007747BE" w:rsidRDefault="007747BE" w:rsidP="007747BE">
      <w:pPr>
        <w:spacing w:line="240" w:lineRule="auto"/>
        <w:rPr>
          <w:rFonts w:asciiTheme="minorHAnsi" w:eastAsia="Times New Roman" w:hAnsiTheme="minorHAnsi" w:cstheme="minorHAnsi"/>
        </w:rPr>
      </w:pPr>
      <w:r w:rsidRPr="007747BE">
        <w:rPr>
          <w:rFonts w:asciiTheme="minorHAnsi" w:eastAsia="Times New Roman" w:hAnsiTheme="minorHAnsi" w:cstheme="minorHAnsi"/>
        </w:rPr>
        <w:t xml:space="preserve">b) Okres gwarancji  – „G” </w:t>
      </w:r>
    </w:p>
    <w:p w14:paraId="3554BA8F" w14:textId="77777777" w:rsidR="007747BE" w:rsidRPr="007747BE" w:rsidRDefault="007747BE" w:rsidP="007747BE">
      <w:pPr>
        <w:spacing w:line="240" w:lineRule="auto"/>
        <w:rPr>
          <w:rFonts w:asciiTheme="minorHAnsi" w:eastAsia="Times New Roman" w:hAnsiTheme="minorHAnsi" w:cstheme="minorHAnsi"/>
        </w:rPr>
      </w:pPr>
    </w:p>
    <w:p w14:paraId="0E85C3B0" w14:textId="77777777" w:rsidR="007747BE" w:rsidRPr="007747BE" w:rsidRDefault="007747BE" w:rsidP="007747BE">
      <w:pPr>
        <w:spacing w:line="240" w:lineRule="auto"/>
        <w:jc w:val="both"/>
        <w:rPr>
          <w:rFonts w:asciiTheme="minorHAnsi" w:eastAsia="Times New Roman" w:hAnsiTheme="minorHAnsi" w:cstheme="minorHAnsi"/>
        </w:rPr>
      </w:pPr>
      <w:r w:rsidRPr="007747BE">
        <w:rPr>
          <w:rFonts w:asciiTheme="minorHAnsi" w:eastAsia="Times New Roman" w:hAnsiTheme="minorHAnsi" w:cstheme="minorHAnsi"/>
        </w:rPr>
        <w:t>Całkowita liczba punktów, jaką otrzyma dana oferta, zostanie obliczona wg poniższego wzoru:</w:t>
      </w:r>
    </w:p>
    <w:p w14:paraId="3CB0F235" w14:textId="77777777" w:rsidR="007747BE" w:rsidRPr="007747BE" w:rsidRDefault="007747BE" w:rsidP="007747BE">
      <w:pPr>
        <w:spacing w:line="240" w:lineRule="auto"/>
        <w:jc w:val="center"/>
        <w:rPr>
          <w:rFonts w:asciiTheme="minorHAnsi" w:eastAsia="Times New Roman" w:hAnsiTheme="minorHAnsi" w:cstheme="minorHAnsi"/>
          <w:b/>
        </w:rPr>
      </w:pPr>
    </w:p>
    <w:p w14:paraId="6B48A8BA" w14:textId="77777777" w:rsidR="007747BE" w:rsidRPr="007747BE" w:rsidRDefault="007747BE" w:rsidP="007747BE">
      <w:pPr>
        <w:spacing w:line="240" w:lineRule="auto"/>
        <w:jc w:val="center"/>
        <w:rPr>
          <w:rFonts w:asciiTheme="minorHAnsi" w:eastAsia="Times New Roman" w:hAnsiTheme="minorHAnsi" w:cstheme="minorHAnsi"/>
          <w:b/>
        </w:rPr>
      </w:pPr>
      <w:r w:rsidRPr="007747BE">
        <w:rPr>
          <w:rFonts w:asciiTheme="minorHAnsi" w:eastAsia="Times New Roman" w:hAnsiTheme="minorHAnsi" w:cstheme="minorHAnsi"/>
          <w:b/>
        </w:rPr>
        <w:t>Całkowita ocena punktowa = ocena „C” + ocena „G”</w:t>
      </w:r>
    </w:p>
    <w:p w14:paraId="5D7DE0BA" w14:textId="77777777" w:rsidR="007747BE" w:rsidRPr="007747BE" w:rsidRDefault="007747BE" w:rsidP="007747BE">
      <w:pPr>
        <w:spacing w:line="240" w:lineRule="auto"/>
        <w:rPr>
          <w:rFonts w:asciiTheme="minorHAnsi" w:eastAsia="Times New Roman" w:hAnsiTheme="minorHAnsi" w:cstheme="minorHAnsi"/>
        </w:rPr>
      </w:pPr>
    </w:p>
    <w:p w14:paraId="412334D5" w14:textId="77777777" w:rsidR="007747BE" w:rsidRPr="007747BE" w:rsidRDefault="007747BE" w:rsidP="007747BE">
      <w:pPr>
        <w:spacing w:line="240" w:lineRule="auto"/>
        <w:jc w:val="both"/>
        <w:rPr>
          <w:rFonts w:asciiTheme="minorHAnsi" w:eastAsia="Times New Roman" w:hAnsiTheme="minorHAnsi" w:cstheme="minorHAnsi"/>
        </w:rPr>
      </w:pPr>
      <w:r w:rsidRPr="007747BE">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7EAEB37B" w14:textId="77777777" w:rsidR="007747BE" w:rsidRPr="007747BE" w:rsidRDefault="007747BE" w:rsidP="007747BE">
      <w:pPr>
        <w:spacing w:line="240" w:lineRule="auto"/>
        <w:jc w:val="both"/>
        <w:rPr>
          <w:rFonts w:asciiTheme="minorHAnsi" w:eastAsia="Times New Roman" w:hAnsiTheme="minorHAnsi" w:cstheme="minorHAnsi"/>
        </w:rPr>
      </w:pPr>
      <w:r w:rsidRPr="007747BE">
        <w:rPr>
          <w:rFonts w:asciiTheme="minorHAnsi" w:eastAsia="Times New Roman" w:hAnsiTheme="minorHAnsi" w:cstheme="minorHAnsi"/>
        </w:rPr>
        <w:t>Zamawiający nie przewiduje przeprowadzenia dogrywki w formie aukcji elektronicznej.</w:t>
      </w:r>
    </w:p>
    <w:p w14:paraId="0F28694D" w14:textId="77777777" w:rsidR="007747BE" w:rsidRPr="007747BE" w:rsidRDefault="007747BE" w:rsidP="007747BE">
      <w:pPr>
        <w:spacing w:line="240" w:lineRule="auto"/>
        <w:rPr>
          <w:rFonts w:asciiTheme="minorHAnsi" w:eastAsia="Times New Roman" w:hAnsiTheme="minorHAnsi" w:cstheme="minorHAnsi"/>
        </w:rPr>
      </w:pPr>
    </w:p>
    <w:p w14:paraId="1C5C6CF1" w14:textId="77777777" w:rsidR="007747BE" w:rsidRPr="007747BE" w:rsidRDefault="007747BE" w:rsidP="007747BE">
      <w:pPr>
        <w:spacing w:line="240" w:lineRule="auto"/>
        <w:rPr>
          <w:rFonts w:asciiTheme="minorHAnsi" w:eastAsia="Times New Roman" w:hAnsiTheme="minorHAnsi" w:cstheme="minorHAnsi"/>
        </w:rPr>
      </w:pPr>
      <w:r w:rsidRPr="007747BE">
        <w:rPr>
          <w:rFonts w:asciiTheme="minorHAnsi" w:eastAsia="Times New Roman" w:hAnsiTheme="minorHAnsi" w:cstheme="minorHAnsi"/>
        </w:rPr>
        <w:t>2. Powyższym kryteriom Zamawiający przypisał następujące znaczenie :</w:t>
      </w:r>
    </w:p>
    <w:p w14:paraId="20CC1559" w14:textId="77777777" w:rsidR="007747BE" w:rsidRPr="007747BE" w:rsidRDefault="007747BE" w:rsidP="007747BE">
      <w:pPr>
        <w:spacing w:line="240" w:lineRule="auto"/>
        <w:rPr>
          <w:rFonts w:asciiTheme="minorHAnsi" w:eastAsia="Times New Roman" w:hAnsiTheme="minorHAnsi" w:cstheme="minorHAnsi"/>
        </w:rPr>
      </w:pPr>
    </w:p>
    <w:p w14:paraId="505BA8DC" w14:textId="77777777" w:rsidR="007747BE" w:rsidRPr="007747BE" w:rsidRDefault="007747BE" w:rsidP="007747BE">
      <w:pPr>
        <w:spacing w:line="240" w:lineRule="auto"/>
        <w:rPr>
          <w:rFonts w:asciiTheme="minorHAnsi" w:eastAsia="Times New Roman" w:hAnsiTheme="minorHAnsi" w:cstheme="minorHAnsi"/>
          <w:b/>
        </w:rPr>
      </w:pPr>
      <w:r w:rsidRPr="007747BE">
        <w:rPr>
          <w:rFonts w:asciiTheme="minorHAnsi" w:eastAsia="Times New Roman" w:hAnsiTheme="minorHAnsi" w:cstheme="minorHAnsi"/>
          <w:b/>
        </w:rPr>
        <w:t>a) kryterium – cena „C” :</w:t>
      </w:r>
    </w:p>
    <w:p w14:paraId="6769DC3B" w14:textId="77777777" w:rsidR="007747BE" w:rsidRPr="007747BE" w:rsidRDefault="007747BE" w:rsidP="007747BE">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7747BE" w:rsidRPr="007747BE" w14:paraId="30FE6272" w14:textId="77777777" w:rsidTr="00F85E23">
        <w:tc>
          <w:tcPr>
            <w:tcW w:w="1724" w:type="dxa"/>
          </w:tcPr>
          <w:p w14:paraId="6332BB3E" w14:textId="77777777" w:rsidR="007747BE" w:rsidRPr="007747BE" w:rsidRDefault="007747BE" w:rsidP="007747BE">
            <w:pPr>
              <w:rPr>
                <w:rFonts w:asciiTheme="minorHAnsi" w:hAnsiTheme="minorHAnsi" w:cstheme="minorHAnsi"/>
                <w:b/>
                <w:szCs w:val="22"/>
              </w:rPr>
            </w:pPr>
            <w:r w:rsidRPr="007747BE">
              <w:rPr>
                <w:rFonts w:asciiTheme="minorHAnsi" w:hAnsiTheme="minorHAnsi" w:cstheme="minorHAnsi"/>
                <w:b/>
                <w:szCs w:val="22"/>
              </w:rPr>
              <w:t>Kryterium</w:t>
            </w:r>
          </w:p>
        </w:tc>
        <w:tc>
          <w:tcPr>
            <w:tcW w:w="1043" w:type="dxa"/>
          </w:tcPr>
          <w:p w14:paraId="2C46245F" w14:textId="77777777" w:rsidR="007747BE" w:rsidRPr="007747BE" w:rsidRDefault="007747BE" w:rsidP="007747BE">
            <w:pPr>
              <w:rPr>
                <w:rFonts w:asciiTheme="minorHAnsi" w:hAnsiTheme="minorHAnsi" w:cstheme="minorHAnsi"/>
                <w:b/>
                <w:szCs w:val="22"/>
              </w:rPr>
            </w:pPr>
            <w:r w:rsidRPr="007747BE">
              <w:rPr>
                <w:rFonts w:asciiTheme="minorHAnsi" w:hAnsiTheme="minorHAnsi" w:cstheme="minorHAnsi"/>
                <w:b/>
                <w:szCs w:val="22"/>
              </w:rPr>
              <w:t>Waga %</w:t>
            </w:r>
          </w:p>
        </w:tc>
        <w:tc>
          <w:tcPr>
            <w:tcW w:w="1124" w:type="dxa"/>
          </w:tcPr>
          <w:p w14:paraId="19EE2B1A" w14:textId="77777777" w:rsidR="007747BE" w:rsidRPr="007747BE" w:rsidRDefault="007747BE" w:rsidP="007747BE">
            <w:pPr>
              <w:rPr>
                <w:rFonts w:asciiTheme="minorHAnsi" w:hAnsiTheme="minorHAnsi" w:cstheme="minorHAnsi"/>
                <w:b/>
                <w:szCs w:val="22"/>
              </w:rPr>
            </w:pPr>
            <w:r w:rsidRPr="007747BE">
              <w:rPr>
                <w:rFonts w:asciiTheme="minorHAnsi" w:hAnsiTheme="minorHAnsi" w:cstheme="minorHAnsi"/>
                <w:b/>
                <w:szCs w:val="22"/>
              </w:rPr>
              <w:t xml:space="preserve">Liczba punktów </w:t>
            </w:r>
          </w:p>
        </w:tc>
        <w:tc>
          <w:tcPr>
            <w:tcW w:w="5397" w:type="dxa"/>
          </w:tcPr>
          <w:p w14:paraId="60F84F12" w14:textId="77777777" w:rsidR="007747BE" w:rsidRPr="007747BE" w:rsidRDefault="007747BE" w:rsidP="007747BE">
            <w:pPr>
              <w:rPr>
                <w:rFonts w:asciiTheme="minorHAnsi" w:hAnsiTheme="minorHAnsi" w:cstheme="minorHAnsi"/>
                <w:b/>
                <w:szCs w:val="22"/>
              </w:rPr>
            </w:pPr>
            <w:r w:rsidRPr="007747BE">
              <w:rPr>
                <w:rFonts w:asciiTheme="minorHAnsi" w:hAnsiTheme="minorHAnsi" w:cstheme="minorHAnsi"/>
                <w:b/>
                <w:szCs w:val="22"/>
              </w:rPr>
              <w:t>Sposób oceny wg wzoru</w:t>
            </w:r>
          </w:p>
        </w:tc>
      </w:tr>
      <w:tr w:rsidR="007747BE" w:rsidRPr="007747BE" w14:paraId="14FA71B0" w14:textId="77777777" w:rsidTr="00F85E23">
        <w:tc>
          <w:tcPr>
            <w:tcW w:w="1724" w:type="dxa"/>
          </w:tcPr>
          <w:p w14:paraId="2A138163" w14:textId="77777777" w:rsidR="007747BE" w:rsidRPr="007747BE" w:rsidRDefault="007747BE" w:rsidP="007747BE">
            <w:pPr>
              <w:rPr>
                <w:rFonts w:asciiTheme="minorHAnsi" w:hAnsiTheme="minorHAnsi" w:cstheme="minorHAnsi"/>
                <w:szCs w:val="22"/>
              </w:rPr>
            </w:pPr>
            <w:r w:rsidRPr="007747BE">
              <w:rPr>
                <w:rFonts w:asciiTheme="minorHAnsi" w:hAnsiTheme="minorHAnsi" w:cstheme="minorHAnsi"/>
                <w:szCs w:val="22"/>
              </w:rPr>
              <w:t>Cena „C”</w:t>
            </w:r>
          </w:p>
        </w:tc>
        <w:tc>
          <w:tcPr>
            <w:tcW w:w="1043" w:type="dxa"/>
          </w:tcPr>
          <w:p w14:paraId="495781DD" w14:textId="77777777" w:rsidR="007747BE" w:rsidRPr="007747BE" w:rsidRDefault="007747BE" w:rsidP="007747BE">
            <w:pPr>
              <w:rPr>
                <w:rFonts w:asciiTheme="minorHAnsi" w:hAnsiTheme="minorHAnsi" w:cstheme="minorHAnsi"/>
                <w:szCs w:val="22"/>
              </w:rPr>
            </w:pPr>
            <w:r w:rsidRPr="007747BE">
              <w:rPr>
                <w:rFonts w:asciiTheme="minorHAnsi" w:hAnsiTheme="minorHAnsi" w:cstheme="minorHAnsi"/>
                <w:szCs w:val="22"/>
              </w:rPr>
              <w:t>60 %</w:t>
            </w:r>
          </w:p>
        </w:tc>
        <w:tc>
          <w:tcPr>
            <w:tcW w:w="1124" w:type="dxa"/>
          </w:tcPr>
          <w:p w14:paraId="3D1DDF64" w14:textId="77777777" w:rsidR="007747BE" w:rsidRPr="007747BE" w:rsidRDefault="007747BE" w:rsidP="007747BE">
            <w:pPr>
              <w:rPr>
                <w:rFonts w:asciiTheme="minorHAnsi" w:hAnsiTheme="minorHAnsi" w:cstheme="minorHAnsi"/>
                <w:szCs w:val="22"/>
              </w:rPr>
            </w:pPr>
            <w:r w:rsidRPr="007747BE">
              <w:rPr>
                <w:rFonts w:asciiTheme="minorHAnsi" w:hAnsiTheme="minorHAnsi" w:cstheme="minorHAnsi"/>
                <w:szCs w:val="22"/>
              </w:rPr>
              <w:t>60</w:t>
            </w:r>
          </w:p>
        </w:tc>
        <w:tc>
          <w:tcPr>
            <w:tcW w:w="5397" w:type="dxa"/>
          </w:tcPr>
          <w:p w14:paraId="3E0FCC94" w14:textId="77777777" w:rsidR="007747BE" w:rsidRPr="007747BE" w:rsidRDefault="007747BE" w:rsidP="007747BE">
            <w:pPr>
              <w:ind w:left="861" w:hanging="861"/>
              <w:rPr>
                <w:rFonts w:asciiTheme="minorHAnsi" w:hAnsiTheme="minorHAnsi" w:cstheme="minorHAnsi"/>
                <w:szCs w:val="22"/>
              </w:rPr>
            </w:pPr>
            <w:r w:rsidRPr="007747BE">
              <w:rPr>
                <w:rFonts w:asciiTheme="minorHAnsi" w:hAnsiTheme="minorHAnsi" w:cstheme="minorHAnsi"/>
                <w:szCs w:val="22"/>
              </w:rPr>
              <w:t xml:space="preserve">             Najniższa cena ofertowa brutto                niepodlegająca odrzuceniu</w:t>
            </w:r>
          </w:p>
          <w:p w14:paraId="7F282E04" w14:textId="77777777" w:rsidR="007747BE" w:rsidRPr="007747BE" w:rsidRDefault="007747BE" w:rsidP="007747BE">
            <w:pPr>
              <w:rPr>
                <w:rFonts w:asciiTheme="minorHAnsi" w:hAnsiTheme="minorHAnsi" w:cstheme="minorHAnsi"/>
                <w:szCs w:val="22"/>
              </w:rPr>
            </w:pPr>
            <w:r w:rsidRPr="007747BE">
              <w:rPr>
                <w:rFonts w:asciiTheme="minorHAnsi" w:hAnsiTheme="minorHAnsi" w:cstheme="minorHAnsi"/>
                <w:b/>
                <w:szCs w:val="22"/>
              </w:rPr>
              <w:t>C</w:t>
            </w:r>
            <w:r w:rsidRPr="007747BE">
              <w:rPr>
                <w:rFonts w:asciiTheme="minorHAnsi" w:hAnsiTheme="minorHAnsi" w:cstheme="minorHAnsi"/>
                <w:szCs w:val="22"/>
              </w:rPr>
              <w:t xml:space="preserve"> = ------------------------------------------- x 60 pkt.</w:t>
            </w:r>
          </w:p>
          <w:p w14:paraId="437A5101" w14:textId="77777777" w:rsidR="007747BE" w:rsidRPr="007747BE" w:rsidRDefault="007747BE" w:rsidP="007747BE">
            <w:pPr>
              <w:ind w:left="816" w:hanging="816"/>
              <w:rPr>
                <w:rFonts w:asciiTheme="minorHAnsi" w:hAnsiTheme="minorHAnsi" w:cstheme="minorHAnsi"/>
                <w:szCs w:val="22"/>
              </w:rPr>
            </w:pPr>
            <w:r w:rsidRPr="007747BE">
              <w:rPr>
                <w:rFonts w:asciiTheme="minorHAnsi" w:hAnsiTheme="minorHAnsi" w:cstheme="minorHAnsi"/>
                <w:szCs w:val="22"/>
              </w:rPr>
              <w:lastRenderedPageBreak/>
              <w:t xml:space="preserve">                Cena brutto oferty badanej niepodlegająca                      odrzuceniu</w:t>
            </w:r>
          </w:p>
          <w:p w14:paraId="46826F73" w14:textId="77777777" w:rsidR="007747BE" w:rsidRPr="007747BE" w:rsidRDefault="007747BE" w:rsidP="007747BE">
            <w:pPr>
              <w:rPr>
                <w:rFonts w:asciiTheme="minorHAnsi" w:hAnsiTheme="minorHAnsi" w:cstheme="minorHAnsi"/>
                <w:szCs w:val="22"/>
              </w:rPr>
            </w:pPr>
          </w:p>
        </w:tc>
      </w:tr>
    </w:tbl>
    <w:p w14:paraId="66E8176B" w14:textId="77777777" w:rsidR="007747BE" w:rsidRPr="007747BE" w:rsidRDefault="007747BE" w:rsidP="007747BE">
      <w:pPr>
        <w:spacing w:line="240" w:lineRule="auto"/>
        <w:rPr>
          <w:rFonts w:asciiTheme="minorHAnsi" w:eastAsia="Times New Roman" w:hAnsiTheme="minorHAnsi" w:cstheme="minorHAnsi"/>
        </w:rPr>
      </w:pPr>
    </w:p>
    <w:p w14:paraId="70D763B2" w14:textId="77777777" w:rsidR="007747BE" w:rsidRPr="007747BE" w:rsidRDefault="007747BE" w:rsidP="007747BE">
      <w:pPr>
        <w:spacing w:line="240" w:lineRule="auto"/>
        <w:jc w:val="both"/>
        <w:rPr>
          <w:rFonts w:asciiTheme="minorHAnsi" w:eastAsia="Times New Roman" w:hAnsiTheme="minorHAnsi" w:cstheme="minorHAnsi"/>
        </w:rPr>
      </w:pPr>
      <w:r w:rsidRPr="007747BE">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2189F39" w14:textId="77777777" w:rsidR="007747BE" w:rsidRPr="007747BE" w:rsidRDefault="007747BE" w:rsidP="007747BE">
      <w:pPr>
        <w:spacing w:line="240" w:lineRule="auto"/>
        <w:rPr>
          <w:rFonts w:asciiTheme="minorHAnsi" w:eastAsia="Times New Roman" w:hAnsiTheme="minorHAnsi" w:cstheme="minorHAnsi"/>
        </w:rPr>
      </w:pPr>
    </w:p>
    <w:p w14:paraId="55A1156A" w14:textId="77777777" w:rsidR="007747BE" w:rsidRPr="007747BE" w:rsidRDefault="007747BE" w:rsidP="007747BE">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7747BE">
        <w:rPr>
          <w:rFonts w:asciiTheme="minorHAnsi" w:eastAsia="Times New Roman" w:hAnsiTheme="minorHAnsi" w:cstheme="minorHAnsi"/>
          <w:color w:val="000000"/>
          <w:lang w:eastAsia="ar-SA"/>
        </w:rPr>
        <w:t>Maksymalna ilość punktów, jaką można uzyskać w kryterium cena wynosi: 60 pkt.</w:t>
      </w:r>
    </w:p>
    <w:p w14:paraId="1FBF56D5" w14:textId="77777777" w:rsidR="007747BE" w:rsidRPr="007747BE" w:rsidRDefault="007747BE" w:rsidP="007747BE">
      <w:pPr>
        <w:spacing w:line="240" w:lineRule="auto"/>
        <w:rPr>
          <w:rFonts w:asciiTheme="minorHAnsi" w:eastAsia="Times New Roman" w:hAnsiTheme="minorHAnsi" w:cstheme="minorHAnsi"/>
        </w:rPr>
      </w:pPr>
    </w:p>
    <w:p w14:paraId="0A72DC42" w14:textId="77777777" w:rsidR="007747BE" w:rsidRPr="007747BE" w:rsidRDefault="007747BE" w:rsidP="007747BE">
      <w:pPr>
        <w:spacing w:line="240" w:lineRule="auto"/>
        <w:rPr>
          <w:rFonts w:asciiTheme="minorHAnsi" w:eastAsia="Times New Roman" w:hAnsiTheme="minorHAnsi" w:cstheme="minorHAnsi"/>
          <w:b/>
        </w:rPr>
      </w:pPr>
      <w:r w:rsidRPr="007747BE">
        <w:rPr>
          <w:rFonts w:asciiTheme="minorHAnsi" w:eastAsia="Times New Roman" w:hAnsiTheme="minorHAnsi" w:cstheme="minorHAnsi"/>
          <w:b/>
        </w:rPr>
        <w:t>b)</w:t>
      </w:r>
      <w:r w:rsidRPr="007747BE">
        <w:rPr>
          <w:rFonts w:asciiTheme="minorHAnsi" w:eastAsia="Times New Roman" w:hAnsiTheme="minorHAnsi" w:cstheme="minorHAnsi"/>
          <w:color w:val="FF0000"/>
        </w:rPr>
        <w:t xml:space="preserve"> </w:t>
      </w:r>
      <w:r w:rsidRPr="007747BE">
        <w:rPr>
          <w:rFonts w:asciiTheme="minorHAnsi" w:eastAsia="Times New Roman" w:hAnsiTheme="minorHAnsi" w:cstheme="minorHAnsi"/>
        </w:rPr>
        <w:t xml:space="preserve"> </w:t>
      </w:r>
      <w:r w:rsidRPr="007747BE">
        <w:rPr>
          <w:rFonts w:asciiTheme="minorHAnsi" w:eastAsia="Times New Roman" w:hAnsiTheme="minorHAnsi" w:cstheme="minorHAnsi"/>
          <w:b/>
        </w:rPr>
        <w:t xml:space="preserve">kryterium okres gwarancji </w:t>
      </w:r>
      <w:r w:rsidRPr="007747BE">
        <w:rPr>
          <w:rFonts w:asciiTheme="minorHAnsi" w:eastAsia="Times New Roman" w:hAnsiTheme="minorHAnsi" w:cstheme="minorHAnsi"/>
          <w:bCs/>
        </w:rPr>
        <w:t>( waga 40%),</w:t>
      </w:r>
      <w:r w:rsidRPr="007747BE">
        <w:rPr>
          <w:rFonts w:asciiTheme="minorHAnsi" w:eastAsia="Times New Roman" w:hAnsiTheme="minorHAnsi" w:cstheme="minorHAnsi"/>
          <w:b/>
        </w:rPr>
        <w:t xml:space="preserve"> </w:t>
      </w:r>
      <w:r w:rsidRPr="007747BE">
        <w:rPr>
          <w:rFonts w:asciiTheme="minorHAnsi" w:eastAsia="Times New Roman" w:hAnsiTheme="minorHAnsi" w:cstheme="minorHAnsi"/>
        </w:rPr>
        <w:t>będzie wyliczona wg następującej zasady:</w:t>
      </w:r>
      <w:r w:rsidRPr="007747BE">
        <w:rPr>
          <w:rFonts w:asciiTheme="minorHAnsi" w:eastAsia="Times New Roman" w:hAnsiTheme="minorHAnsi" w:cstheme="minorHAnsi"/>
          <w:b/>
        </w:rPr>
        <w:t xml:space="preserve"> </w:t>
      </w:r>
    </w:p>
    <w:p w14:paraId="73789043" w14:textId="77777777" w:rsidR="007747BE" w:rsidRPr="007747BE" w:rsidRDefault="007747BE" w:rsidP="007747BE">
      <w:pPr>
        <w:spacing w:line="240" w:lineRule="auto"/>
        <w:rPr>
          <w:rFonts w:asciiTheme="minorHAnsi" w:eastAsia="Times New Roman" w:hAnsiTheme="minorHAnsi" w:cstheme="minorHAnsi"/>
          <w:b/>
        </w:rPr>
      </w:pPr>
    </w:p>
    <w:p w14:paraId="734354B2" w14:textId="77777777" w:rsidR="007747BE" w:rsidRPr="007747BE" w:rsidRDefault="007747BE" w:rsidP="007747BE">
      <w:pPr>
        <w:spacing w:line="240" w:lineRule="auto"/>
        <w:rPr>
          <w:rFonts w:asciiTheme="minorHAnsi" w:eastAsia="Times New Roman" w:hAnsiTheme="minorHAnsi" w:cstheme="minorHAnsi"/>
          <w:b/>
        </w:rPr>
      </w:pPr>
      <w:r w:rsidRPr="007747BE">
        <w:rPr>
          <w:rFonts w:asciiTheme="minorHAnsi" w:eastAsia="Times New Roman" w:hAnsiTheme="minorHAnsi" w:cstheme="minorHAnsi"/>
          <w:b/>
        </w:rPr>
        <w:t>G = (</w:t>
      </w:r>
      <w:proofErr w:type="spellStart"/>
      <w:r w:rsidRPr="007747BE">
        <w:rPr>
          <w:rFonts w:asciiTheme="minorHAnsi" w:eastAsia="Times New Roman" w:hAnsiTheme="minorHAnsi" w:cstheme="minorHAnsi"/>
          <w:b/>
        </w:rPr>
        <w:t>Gx</w:t>
      </w:r>
      <w:proofErr w:type="spellEnd"/>
      <w:r w:rsidRPr="007747BE">
        <w:rPr>
          <w:rFonts w:asciiTheme="minorHAnsi" w:eastAsia="Times New Roman" w:hAnsiTheme="minorHAnsi" w:cstheme="minorHAnsi"/>
          <w:b/>
        </w:rPr>
        <w:t>/</w:t>
      </w:r>
      <w:proofErr w:type="spellStart"/>
      <w:r w:rsidRPr="007747BE">
        <w:rPr>
          <w:rFonts w:asciiTheme="minorHAnsi" w:eastAsia="Times New Roman" w:hAnsiTheme="minorHAnsi" w:cstheme="minorHAnsi"/>
          <w:b/>
        </w:rPr>
        <w:t>Gmax</w:t>
      </w:r>
      <w:proofErr w:type="spellEnd"/>
      <w:r w:rsidRPr="007747BE">
        <w:rPr>
          <w:rFonts w:asciiTheme="minorHAnsi" w:eastAsia="Times New Roman" w:hAnsiTheme="minorHAnsi" w:cstheme="minorHAnsi"/>
          <w:b/>
        </w:rPr>
        <w:t>) x 40 pkt.</w:t>
      </w:r>
    </w:p>
    <w:p w14:paraId="79152254" w14:textId="77777777" w:rsidR="007747BE" w:rsidRPr="007747BE" w:rsidRDefault="007747BE" w:rsidP="007747BE">
      <w:pPr>
        <w:spacing w:line="240" w:lineRule="auto"/>
        <w:rPr>
          <w:rFonts w:asciiTheme="minorHAnsi" w:eastAsia="Times New Roman" w:hAnsiTheme="minorHAnsi" w:cstheme="minorHAnsi"/>
        </w:rPr>
      </w:pPr>
    </w:p>
    <w:p w14:paraId="3AD2DF7C" w14:textId="77777777" w:rsidR="007747BE" w:rsidRPr="007747BE" w:rsidRDefault="007747BE" w:rsidP="007747BE">
      <w:pPr>
        <w:spacing w:line="240" w:lineRule="auto"/>
        <w:rPr>
          <w:rFonts w:asciiTheme="minorHAnsi" w:eastAsia="Times New Roman" w:hAnsiTheme="minorHAnsi" w:cstheme="minorHAnsi"/>
        </w:rPr>
      </w:pPr>
      <w:r w:rsidRPr="007747BE">
        <w:rPr>
          <w:rFonts w:asciiTheme="minorHAnsi" w:eastAsia="Times New Roman" w:hAnsiTheme="minorHAnsi" w:cstheme="minorHAnsi"/>
        </w:rPr>
        <w:t xml:space="preserve">gdzie : </w:t>
      </w:r>
    </w:p>
    <w:p w14:paraId="46D47256" w14:textId="77777777" w:rsidR="007747BE" w:rsidRPr="007747BE" w:rsidRDefault="007747BE" w:rsidP="007747BE">
      <w:pPr>
        <w:spacing w:line="240" w:lineRule="auto"/>
        <w:rPr>
          <w:rFonts w:asciiTheme="minorHAnsi" w:eastAsia="Times New Roman" w:hAnsiTheme="minorHAnsi" w:cstheme="minorHAnsi"/>
        </w:rPr>
      </w:pPr>
      <w:r w:rsidRPr="007747BE">
        <w:rPr>
          <w:rFonts w:asciiTheme="minorHAnsi" w:eastAsia="Times New Roman" w:hAnsiTheme="minorHAnsi" w:cstheme="minorHAnsi"/>
        </w:rPr>
        <w:t xml:space="preserve">- G – liczba punktów przyznana ocenianej ofercie w ramach kryterium gwarancja , </w:t>
      </w:r>
    </w:p>
    <w:p w14:paraId="5F33225C" w14:textId="77777777" w:rsidR="007747BE" w:rsidRPr="007747BE" w:rsidRDefault="007747BE" w:rsidP="007747BE">
      <w:pPr>
        <w:spacing w:line="240" w:lineRule="auto"/>
        <w:rPr>
          <w:rFonts w:asciiTheme="minorHAnsi" w:eastAsia="Times New Roman" w:hAnsiTheme="minorHAnsi" w:cstheme="minorHAnsi"/>
          <w:color w:val="FF0000"/>
        </w:rPr>
      </w:pPr>
      <w:r w:rsidRPr="007747BE">
        <w:rPr>
          <w:rFonts w:asciiTheme="minorHAnsi" w:eastAsia="Times New Roman" w:hAnsiTheme="minorHAnsi" w:cstheme="minorHAnsi"/>
        </w:rPr>
        <w:t xml:space="preserve">- </w:t>
      </w:r>
      <w:proofErr w:type="spellStart"/>
      <w:r w:rsidRPr="007747BE">
        <w:rPr>
          <w:rFonts w:asciiTheme="minorHAnsi" w:eastAsia="Times New Roman" w:hAnsiTheme="minorHAnsi" w:cstheme="minorHAnsi"/>
        </w:rPr>
        <w:t>Gmax</w:t>
      </w:r>
      <w:proofErr w:type="spellEnd"/>
      <w:r w:rsidRPr="007747BE">
        <w:rPr>
          <w:rFonts w:asciiTheme="minorHAnsi" w:eastAsia="Times New Roman" w:hAnsiTheme="minorHAnsi" w:cstheme="minorHAnsi"/>
        </w:rPr>
        <w:t xml:space="preserve"> – gwarancja maksymalna w oferowanych ofertach,</w:t>
      </w:r>
    </w:p>
    <w:p w14:paraId="47BA0A73" w14:textId="77777777" w:rsidR="007747BE" w:rsidRPr="007747BE" w:rsidRDefault="007747BE" w:rsidP="007747BE">
      <w:pPr>
        <w:spacing w:line="240" w:lineRule="auto"/>
        <w:rPr>
          <w:rFonts w:asciiTheme="minorHAnsi" w:eastAsia="Times New Roman" w:hAnsiTheme="minorHAnsi" w:cstheme="minorHAnsi"/>
        </w:rPr>
      </w:pPr>
      <w:r w:rsidRPr="007747BE">
        <w:rPr>
          <w:rFonts w:asciiTheme="minorHAnsi" w:eastAsia="Times New Roman" w:hAnsiTheme="minorHAnsi" w:cstheme="minorHAnsi"/>
        </w:rPr>
        <w:t xml:space="preserve">- </w:t>
      </w:r>
      <w:proofErr w:type="spellStart"/>
      <w:r w:rsidRPr="007747BE">
        <w:rPr>
          <w:rFonts w:asciiTheme="minorHAnsi" w:eastAsia="Times New Roman" w:hAnsiTheme="minorHAnsi" w:cstheme="minorHAnsi"/>
        </w:rPr>
        <w:t>Gx</w:t>
      </w:r>
      <w:proofErr w:type="spellEnd"/>
      <w:r w:rsidRPr="007747BE">
        <w:rPr>
          <w:rFonts w:asciiTheme="minorHAnsi" w:eastAsia="Times New Roman" w:hAnsiTheme="minorHAnsi" w:cstheme="minorHAnsi"/>
        </w:rPr>
        <w:t xml:space="preserve"> – gwarancja oferowana w badanej ofercie </w:t>
      </w:r>
    </w:p>
    <w:p w14:paraId="472FAE40" w14:textId="77777777" w:rsidR="007747BE" w:rsidRPr="007747BE" w:rsidRDefault="007747BE" w:rsidP="007747BE">
      <w:pPr>
        <w:spacing w:line="240" w:lineRule="auto"/>
        <w:rPr>
          <w:rFonts w:asciiTheme="minorHAnsi" w:eastAsia="Times New Roman" w:hAnsiTheme="minorHAnsi" w:cstheme="minorHAnsi"/>
        </w:rPr>
      </w:pPr>
    </w:p>
    <w:p w14:paraId="0B3CAA3D" w14:textId="77777777" w:rsidR="007747BE" w:rsidRPr="007747BE" w:rsidRDefault="007747BE" w:rsidP="007747BE">
      <w:pPr>
        <w:spacing w:line="319" w:lineRule="auto"/>
        <w:rPr>
          <w:rFonts w:asciiTheme="minorHAnsi" w:eastAsia="Times New Roman" w:hAnsiTheme="minorHAnsi" w:cstheme="minorHAnsi"/>
        </w:rPr>
      </w:pPr>
      <w:r w:rsidRPr="007747BE">
        <w:rPr>
          <w:rFonts w:asciiTheme="minorHAnsi" w:eastAsia="Times New Roman" w:hAnsiTheme="minorHAnsi" w:cstheme="minorHAnsi"/>
        </w:rPr>
        <w:t>Okres gwarancji w formularzu ofertowym należy podać w pełnych miesiącach .</w:t>
      </w:r>
    </w:p>
    <w:p w14:paraId="315BA999" w14:textId="5D332E0A" w:rsidR="007747BE" w:rsidRPr="007747BE" w:rsidRDefault="007747BE" w:rsidP="007747BE">
      <w:pPr>
        <w:tabs>
          <w:tab w:val="left" w:pos="12170"/>
        </w:tabs>
        <w:suppressAutoHyphens/>
        <w:snapToGrid w:val="0"/>
        <w:spacing w:line="319" w:lineRule="auto"/>
        <w:jc w:val="both"/>
        <w:rPr>
          <w:rFonts w:asciiTheme="minorHAnsi" w:eastAsia="Times New Roman" w:hAnsiTheme="minorHAnsi" w:cstheme="minorHAnsi"/>
          <w:b/>
          <w:bCs/>
          <w:lang w:eastAsia="ar-SA"/>
        </w:rPr>
      </w:pPr>
      <w:r w:rsidRPr="007747BE">
        <w:rPr>
          <w:rFonts w:asciiTheme="minorHAnsi" w:eastAsia="Times New Roman" w:hAnsiTheme="minorHAnsi" w:cstheme="minorHAnsi"/>
          <w:b/>
          <w:bCs/>
          <w:lang w:eastAsia="ar-SA"/>
        </w:rPr>
        <w:t xml:space="preserve">Minimalny okres gwarancji wymagany przez Zamawiającego wynosi </w:t>
      </w:r>
      <w:r w:rsidR="001563D5">
        <w:rPr>
          <w:rFonts w:asciiTheme="minorHAnsi" w:eastAsia="Times New Roman" w:hAnsiTheme="minorHAnsi" w:cstheme="minorHAnsi"/>
          <w:b/>
          <w:bCs/>
          <w:lang w:eastAsia="ar-SA"/>
        </w:rPr>
        <w:t>60</w:t>
      </w:r>
      <w:r w:rsidRPr="007747BE">
        <w:rPr>
          <w:rFonts w:asciiTheme="minorHAnsi" w:eastAsia="Times New Roman" w:hAnsiTheme="minorHAnsi" w:cstheme="minorHAnsi"/>
          <w:b/>
          <w:bCs/>
          <w:lang w:eastAsia="ar-SA"/>
        </w:rPr>
        <w:t xml:space="preserve"> miesięcy.</w:t>
      </w:r>
    </w:p>
    <w:p w14:paraId="24861858" w14:textId="1E238A97" w:rsidR="007747BE" w:rsidRPr="007747BE" w:rsidRDefault="007747BE" w:rsidP="007747BE">
      <w:pPr>
        <w:tabs>
          <w:tab w:val="left" w:pos="12170"/>
        </w:tabs>
        <w:suppressAutoHyphens/>
        <w:snapToGrid w:val="0"/>
        <w:spacing w:line="319" w:lineRule="auto"/>
        <w:jc w:val="both"/>
        <w:rPr>
          <w:rFonts w:asciiTheme="minorHAnsi" w:eastAsia="Times New Roman" w:hAnsiTheme="minorHAnsi" w:cstheme="minorHAnsi"/>
          <w:lang w:eastAsia="ar-SA"/>
        </w:rPr>
      </w:pPr>
      <w:r w:rsidRPr="007747BE">
        <w:rPr>
          <w:rFonts w:asciiTheme="minorHAnsi" w:eastAsia="Times New Roman" w:hAnsiTheme="minorHAnsi" w:cstheme="minorHAnsi"/>
          <w:b/>
          <w:bCs/>
          <w:lang w:eastAsia="ar-SA"/>
        </w:rPr>
        <w:t xml:space="preserve">Maksymalny okres gwarancji wynosi </w:t>
      </w:r>
      <w:r w:rsidR="001563D5">
        <w:rPr>
          <w:rFonts w:asciiTheme="minorHAnsi" w:eastAsia="Times New Roman" w:hAnsiTheme="minorHAnsi" w:cstheme="minorHAnsi"/>
          <w:b/>
          <w:bCs/>
          <w:lang w:eastAsia="ar-SA"/>
        </w:rPr>
        <w:t xml:space="preserve">84 </w:t>
      </w:r>
      <w:r w:rsidRPr="007747BE">
        <w:rPr>
          <w:rFonts w:asciiTheme="minorHAnsi" w:eastAsia="Times New Roman" w:hAnsiTheme="minorHAnsi" w:cstheme="minorHAnsi"/>
          <w:b/>
          <w:bCs/>
          <w:lang w:eastAsia="ar-SA"/>
        </w:rPr>
        <w:t>miesięcy</w:t>
      </w:r>
    </w:p>
    <w:p w14:paraId="47609F91" w14:textId="53019F55" w:rsidR="007747BE" w:rsidRPr="007747BE" w:rsidRDefault="007747BE" w:rsidP="007747BE">
      <w:pPr>
        <w:tabs>
          <w:tab w:val="left" w:pos="12170"/>
        </w:tabs>
        <w:suppressAutoHyphens/>
        <w:snapToGrid w:val="0"/>
        <w:spacing w:line="319" w:lineRule="auto"/>
        <w:jc w:val="both"/>
        <w:rPr>
          <w:rFonts w:asciiTheme="minorHAnsi" w:eastAsia="Times New Roman" w:hAnsiTheme="minorHAnsi" w:cstheme="minorHAnsi"/>
          <w:lang w:eastAsia="ar-SA"/>
        </w:rPr>
      </w:pPr>
      <w:r w:rsidRPr="007747BE">
        <w:rPr>
          <w:rFonts w:asciiTheme="minorHAnsi" w:eastAsia="Times New Roman" w:hAnsiTheme="minorHAnsi" w:cstheme="minorHAnsi"/>
          <w:lang w:eastAsia="ar-SA"/>
        </w:rPr>
        <w:t xml:space="preserve">Jeżeli Wykonawca zaproponuje w ofercie okres gwarancji dłuższy niż </w:t>
      </w:r>
      <w:r w:rsidR="001563D5">
        <w:rPr>
          <w:rFonts w:asciiTheme="minorHAnsi" w:eastAsia="Times New Roman" w:hAnsiTheme="minorHAnsi" w:cstheme="minorHAnsi"/>
          <w:lang w:eastAsia="ar-SA"/>
        </w:rPr>
        <w:t>84</w:t>
      </w:r>
      <w:r w:rsidRPr="007747BE">
        <w:rPr>
          <w:rFonts w:asciiTheme="minorHAnsi" w:eastAsia="Times New Roman" w:hAnsiTheme="minorHAnsi" w:cstheme="minorHAnsi"/>
          <w:lang w:eastAsia="ar-SA"/>
        </w:rPr>
        <w:t xml:space="preserve"> miesięcy, termin ten będzie wiążący dla Wykonawcy, jednakże do oceny ofert w kryterium okres gwarancji zostanie przyjęty okres maksymalny określony w SWZ.</w:t>
      </w:r>
    </w:p>
    <w:p w14:paraId="18A0835F" w14:textId="780B0EB8" w:rsidR="007747BE" w:rsidRPr="007747BE" w:rsidRDefault="007747BE" w:rsidP="0001731D">
      <w:pPr>
        <w:tabs>
          <w:tab w:val="left" w:pos="12170"/>
        </w:tabs>
        <w:suppressAutoHyphens/>
        <w:snapToGrid w:val="0"/>
        <w:spacing w:line="319" w:lineRule="auto"/>
        <w:jc w:val="both"/>
        <w:rPr>
          <w:rFonts w:asciiTheme="minorHAnsi" w:eastAsia="Times New Roman" w:hAnsiTheme="minorHAnsi" w:cstheme="minorHAnsi"/>
          <w:lang w:eastAsia="ar-SA"/>
        </w:rPr>
      </w:pPr>
      <w:r w:rsidRPr="007747BE">
        <w:rPr>
          <w:rFonts w:asciiTheme="minorHAnsi" w:eastAsia="Times New Roman" w:hAnsiTheme="minorHAnsi" w:cstheme="minorHAnsi"/>
          <w:lang w:eastAsia="ar-SA"/>
        </w:rPr>
        <w:t xml:space="preserve">Jeżeli wykonawca zaoferuje okres gwarancji krótszy niż </w:t>
      </w:r>
      <w:r w:rsidR="001563D5">
        <w:rPr>
          <w:rFonts w:asciiTheme="minorHAnsi" w:eastAsia="Times New Roman" w:hAnsiTheme="minorHAnsi" w:cstheme="minorHAnsi"/>
          <w:lang w:eastAsia="ar-SA"/>
        </w:rPr>
        <w:t>60</w:t>
      </w:r>
      <w:r w:rsidRPr="007747BE">
        <w:rPr>
          <w:rFonts w:asciiTheme="minorHAnsi" w:eastAsia="Times New Roman" w:hAnsiTheme="minorHAnsi" w:cstheme="minorHAnsi"/>
          <w:lang w:eastAsia="ar-SA"/>
        </w:rPr>
        <w:t xml:space="preserve"> miesiące jego oferty zostanie odrzucona.</w:t>
      </w:r>
    </w:p>
    <w:p w14:paraId="60DC8FFA" w14:textId="77777777" w:rsidR="007747BE" w:rsidRPr="007747BE" w:rsidRDefault="007747BE" w:rsidP="007747BE">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7747BE">
        <w:rPr>
          <w:rFonts w:asciiTheme="minorHAnsi" w:eastAsia="Times New Roman" w:hAnsiTheme="minorHAnsi" w:cstheme="minorHAnsi"/>
          <w:color w:val="000000"/>
          <w:lang w:eastAsia="ar-SA"/>
        </w:rPr>
        <w:t>Maksymalna ilość punktów, jaką można uzyskać w kryterium okres gwarancji wynosi: 40 pkt.</w:t>
      </w:r>
    </w:p>
    <w:bookmarkEnd w:id="42"/>
    <w:p w14:paraId="088C5A11" w14:textId="77777777" w:rsidR="007747BE" w:rsidRPr="007747BE" w:rsidRDefault="007747BE" w:rsidP="007747BE">
      <w:pPr>
        <w:spacing w:line="319" w:lineRule="auto"/>
        <w:jc w:val="both"/>
        <w:rPr>
          <w:rFonts w:asciiTheme="minorHAnsi" w:hAnsiTheme="minorHAnsi" w:cstheme="minorHAnsi"/>
        </w:rPr>
      </w:pPr>
    </w:p>
    <w:p w14:paraId="0B67F567" w14:textId="77777777" w:rsidR="007747BE" w:rsidRPr="007747BE" w:rsidRDefault="007747BE" w:rsidP="007747BE">
      <w:pPr>
        <w:keepNext/>
        <w:keepLines/>
        <w:spacing w:line="319" w:lineRule="auto"/>
        <w:jc w:val="both"/>
        <w:outlineLvl w:val="1"/>
        <w:rPr>
          <w:rFonts w:asciiTheme="minorHAnsi" w:hAnsiTheme="minorHAnsi" w:cstheme="minorHAnsi"/>
          <w:b/>
          <w:bCs/>
        </w:rPr>
      </w:pPr>
      <w:bookmarkStart w:id="43" w:name="_Toc65495866"/>
      <w:r w:rsidRPr="007747BE">
        <w:rPr>
          <w:rFonts w:asciiTheme="minorHAnsi" w:hAnsiTheme="minorHAnsi" w:cstheme="minorHAnsi"/>
          <w:b/>
          <w:bCs/>
        </w:rPr>
        <w:t>XXI. Wymagania dotyczące zabezpieczenia należytego wykonania umowy.</w:t>
      </w:r>
      <w:bookmarkEnd w:id="43"/>
    </w:p>
    <w:p w14:paraId="2E3E1EE0" w14:textId="7B24483D" w:rsidR="007747BE" w:rsidRPr="007747BE" w:rsidRDefault="007747BE" w:rsidP="007747BE">
      <w:pPr>
        <w:numPr>
          <w:ilvl w:val="3"/>
          <w:numId w:val="12"/>
        </w:numPr>
        <w:spacing w:line="319" w:lineRule="auto"/>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 xml:space="preserve">Wykonawca zobowiązany jest do wniesienia zabezpieczenia należytego wykonania umowy na kwotę stanowiącą </w:t>
      </w:r>
      <w:r w:rsidR="001563D5">
        <w:rPr>
          <w:rFonts w:asciiTheme="minorHAnsi" w:eastAsia="Calibri" w:hAnsiTheme="minorHAnsi" w:cstheme="minorHAnsi"/>
          <w:b/>
          <w:bCs/>
          <w:lang w:val="pl-PL" w:eastAsia="en-US"/>
        </w:rPr>
        <w:t>2</w:t>
      </w:r>
      <w:r w:rsidRPr="007747BE">
        <w:rPr>
          <w:rFonts w:asciiTheme="minorHAnsi" w:eastAsia="Calibri" w:hAnsiTheme="minorHAnsi" w:cstheme="minorHAnsi"/>
          <w:b/>
          <w:bCs/>
          <w:lang w:val="pl-PL" w:eastAsia="en-US"/>
        </w:rPr>
        <w:t xml:space="preserve"> % ceny całkowitej brutto</w:t>
      </w:r>
      <w:r w:rsidRPr="007747BE">
        <w:rPr>
          <w:rFonts w:asciiTheme="minorHAnsi" w:eastAsia="Calibri" w:hAnsiTheme="minorHAnsi" w:cstheme="minorHAnsi"/>
          <w:lang w:val="pl-PL" w:eastAsia="en-US"/>
        </w:rPr>
        <w:t xml:space="preserve"> podanej w ofercie, w formach określonych w art. 450 ust. 1 ustawy </w:t>
      </w:r>
      <w:proofErr w:type="spellStart"/>
      <w:r w:rsidRPr="007747BE">
        <w:rPr>
          <w:rFonts w:asciiTheme="minorHAnsi" w:eastAsia="Calibri" w:hAnsiTheme="minorHAnsi" w:cstheme="minorHAnsi"/>
          <w:lang w:val="pl-PL" w:eastAsia="en-US"/>
        </w:rPr>
        <w:t>Pzp</w:t>
      </w:r>
      <w:proofErr w:type="spellEnd"/>
      <w:r w:rsidRPr="007747BE">
        <w:rPr>
          <w:rFonts w:asciiTheme="minorHAnsi" w:eastAsia="Calibri" w:hAnsiTheme="minorHAnsi" w:cstheme="minorHAnsi"/>
          <w:lang w:val="pl-PL" w:eastAsia="en-US"/>
        </w:rPr>
        <w:t>.</w:t>
      </w:r>
    </w:p>
    <w:p w14:paraId="20334288" w14:textId="77777777" w:rsidR="007747BE" w:rsidRPr="007747BE" w:rsidRDefault="007747BE" w:rsidP="007747BE">
      <w:pPr>
        <w:numPr>
          <w:ilvl w:val="3"/>
          <w:numId w:val="12"/>
        </w:numPr>
        <w:spacing w:line="319" w:lineRule="auto"/>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Zabezpieczenie należytego wykonania umowy należy wnieść najpóźniej przed zawarciem umowy w sprawie zamówienia publicznego.</w:t>
      </w:r>
    </w:p>
    <w:p w14:paraId="698C15FF" w14:textId="77777777" w:rsidR="007747BE" w:rsidRPr="007747BE" w:rsidRDefault="007747BE" w:rsidP="007747BE">
      <w:pPr>
        <w:numPr>
          <w:ilvl w:val="3"/>
          <w:numId w:val="12"/>
        </w:numPr>
        <w:spacing w:line="319" w:lineRule="auto"/>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W przypadku wniesienia wadium w pieniądzu, Wykonawca może wyrazić zgodę na  zaliczenie kwoty wadium na poczet zabezpieczenia .</w:t>
      </w:r>
    </w:p>
    <w:p w14:paraId="3E34D97D" w14:textId="77777777" w:rsidR="007747BE" w:rsidRPr="007747BE" w:rsidRDefault="007747BE" w:rsidP="007747BE">
      <w:pPr>
        <w:numPr>
          <w:ilvl w:val="3"/>
          <w:numId w:val="12"/>
        </w:numPr>
        <w:spacing w:line="319" w:lineRule="auto"/>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0C8861F0" w14:textId="3C8837AC" w:rsidR="007747BE" w:rsidRPr="007747BE" w:rsidRDefault="007747BE" w:rsidP="007747BE">
      <w:pPr>
        <w:numPr>
          <w:ilvl w:val="3"/>
          <w:numId w:val="12"/>
        </w:numPr>
        <w:spacing w:line="319" w:lineRule="auto"/>
        <w:ind w:left="284" w:hanging="284"/>
        <w:contextualSpacing/>
        <w:jc w:val="both"/>
        <w:rPr>
          <w:rFonts w:asciiTheme="minorHAnsi" w:eastAsia="Calibri" w:hAnsiTheme="minorHAnsi" w:cstheme="minorHAnsi"/>
          <w:b/>
          <w:bCs/>
          <w:lang w:val="pl-PL" w:eastAsia="en-US"/>
        </w:rPr>
      </w:pPr>
      <w:r w:rsidRPr="007747BE">
        <w:rPr>
          <w:rFonts w:asciiTheme="minorHAnsi" w:eastAsia="Calibri" w:hAnsiTheme="minorHAnsi" w:cstheme="minorHAnsi"/>
          <w:lang w:val="pl-PL" w:eastAsia="en-US"/>
        </w:rPr>
        <w:t xml:space="preserve">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 </w:t>
      </w:r>
    </w:p>
    <w:p w14:paraId="6721D946" w14:textId="77777777" w:rsidR="007747BE" w:rsidRPr="007747BE" w:rsidRDefault="007747BE" w:rsidP="007747BE">
      <w:pPr>
        <w:numPr>
          <w:ilvl w:val="3"/>
          <w:numId w:val="12"/>
        </w:numPr>
        <w:spacing w:line="319" w:lineRule="auto"/>
        <w:ind w:left="284" w:hanging="284"/>
        <w:contextualSpacing/>
        <w:jc w:val="both"/>
        <w:rPr>
          <w:rFonts w:asciiTheme="minorHAnsi" w:eastAsia="Calibri" w:hAnsiTheme="minorHAnsi" w:cstheme="minorHAnsi"/>
          <w:lang w:val="pl-PL" w:eastAsia="en-US"/>
        </w:rPr>
      </w:pPr>
      <w:r w:rsidRPr="007747BE">
        <w:rPr>
          <w:rFonts w:asciiTheme="minorHAnsi" w:eastAsia="Calibri" w:hAnsiTheme="minorHAnsi" w:cstheme="minorHAnsi"/>
          <w:lang w:val="pl-PL" w:eastAsia="en-US"/>
        </w:rPr>
        <w:lastRenderedPageBreak/>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4C828858" w14:textId="77777777" w:rsidR="007747BE" w:rsidRPr="007747BE" w:rsidRDefault="007747BE" w:rsidP="007747BE">
      <w:pPr>
        <w:spacing w:line="319" w:lineRule="auto"/>
        <w:ind w:left="284"/>
        <w:contextualSpacing/>
        <w:jc w:val="both"/>
        <w:rPr>
          <w:rFonts w:asciiTheme="minorHAnsi" w:eastAsia="Calibri" w:hAnsiTheme="minorHAnsi" w:cstheme="minorHAnsi"/>
          <w:lang w:val="pl-PL" w:eastAsia="en-US"/>
        </w:rPr>
      </w:pPr>
    </w:p>
    <w:p w14:paraId="46B56AFD" w14:textId="77777777" w:rsidR="007747BE" w:rsidRPr="007747BE" w:rsidRDefault="007747BE" w:rsidP="007747BE">
      <w:pPr>
        <w:keepNext/>
        <w:keepLines/>
        <w:spacing w:line="240" w:lineRule="auto"/>
        <w:jc w:val="both"/>
        <w:outlineLvl w:val="1"/>
        <w:rPr>
          <w:rFonts w:asciiTheme="minorHAnsi" w:hAnsiTheme="minorHAnsi" w:cstheme="minorHAnsi"/>
          <w:b/>
          <w:bCs/>
          <w:sz w:val="24"/>
          <w:szCs w:val="24"/>
        </w:rPr>
      </w:pPr>
      <w:bookmarkStart w:id="44" w:name="_Toc65495867"/>
      <w:r w:rsidRPr="007747BE">
        <w:rPr>
          <w:rFonts w:asciiTheme="minorHAnsi" w:hAnsiTheme="minorHAnsi" w:cstheme="minorHAnsi"/>
          <w:b/>
          <w:bCs/>
          <w:sz w:val="24"/>
          <w:szCs w:val="24"/>
        </w:rPr>
        <w:t>XXII. Informacje o formalnościach, jakie powinny być dopełnione po wyborze oferty w celu zawarcia umowy</w:t>
      </w:r>
      <w:bookmarkEnd w:id="44"/>
    </w:p>
    <w:p w14:paraId="38D64FA4" w14:textId="77777777" w:rsidR="007747BE" w:rsidRPr="007747BE" w:rsidRDefault="007747BE" w:rsidP="007747BE">
      <w:pPr>
        <w:rPr>
          <w:rFonts w:asciiTheme="minorHAnsi" w:hAnsiTheme="minorHAnsi" w:cstheme="minorHAnsi"/>
        </w:rPr>
      </w:pPr>
    </w:p>
    <w:p w14:paraId="10BA175B" w14:textId="77777777" w:rsidR="007747BE" w:rsidRPr="007747BE" w:rsidRDefault="007747BE" w:rsidP="007747BE">
      <w:pPr>
        <w:numPr>
          <w:ilvl w:val="0"/>
          <w:numId w:val="5"/>
        </w:numPr>
        <w:spacing w:line="319" w:lineRule="auto"/>
        <w:ind w:left="462" w:hanging="426"/>
        <w:jc w:val="both"/>
        <w:rPr>
          <w:rFonts w:asciiTheme="minorHAnsi" w:hAnsiTheme="minorHAnsi" w:cstheme="minorHAnsi"/>
        </w:rPr>
      </w:pPr>
      <w:r w:rsidRPr="007747BE">
        <w:rPr>
          <w:rFonts w:asciiTheme="minorHAnsi" w:hAnsiTheme="minorHAnsi" w:cstheme="minorHAnsi"/>
        </w:rPr>
        <w:t>Zamawiający zawiera umowę w sprawie zamówienia publicznego w terminie nie krótszym niż 5 dni od dnia przesłania zawiadomienia o wyborze najkorzystniejszej oferty.</w:t>
      </w:r>
    </w:p>
    <w:p w14:paraId="4E1EAA31" w14:textId="77777777" w:rsidR="007747BE" w:rsidRPr="007747BE" w:rsidRDefault="007747BE" w:rsidP="007747BE">
      <w:pPr>
        <w:numPr>
          <w:ilvl w:val="0"/>
          <w:numId w:val="5"/>
        </w:numPr>
        <w:spacing w:line="319" w:lineRule="auto"/>
        <w:ind w:left="462" w:hanging="426"/>
        <w:jc w:val="both"/>
        <w:rPr>
          <w:rFonts w:asciiTheme="minorHAnsi" w:hAnsiTheme="minorHAnsi" w:cstheme="minorHAnsi"/>
        </w:rPr>
      </w:pPr>
      <w:r w:rsidRPr="007747BE">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0973F31E" w14:textId="77777777" w:rsidR="007747BE" w:rsidRPr="007747BE" w:rsidRDefault="007747BE" w:rsidP="007747BE">
      <w:pPr>
        <w:numPr>
          <w:ilvl w:val="0"/>
          <w:numId w:val="5"/>
        </w:numPr>
        <w:spacing w:line="319" w:lineRule="auto"/>
        <w:ind w:left="462" w:hanging="426"/>
        <w:jc w:val="both"/>
        <w:rPr>
          <w:rFonts w:asciiTheme="minorHAnsi" w:hAnsiTheme="minorHAnsi" w:cstheme="minorHAnsi"/>
        </w:rPr>
      </w:pPr>
      <w:r w:rsidRPr="007747BE">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40428D28" w14:textId="77777777" w:rsidR="007747BE" w:rsidRPr="007747BE" w:rsidRDefault="007747BE" w:rsidP="007747BE">
      <w:pPr>
        <w:numPr>
          <w:ilvl w:val="0"/>
          <w:numId w:val="5"/>
        </w:numPr>
        <w:spacing w:line="319" w:lineRule="auto"/>
        <w:ind w:left="462" w:hanging="426"/>
        <w:jc w:val="both"/>
        <w:rPr>
          <w:rFonts w:asciiTheme="minorHAnsi" w:hAnsiTheme="minorHAnsi" w:cstheme="minorHAnsi"/>
        </w:rPr>
      </w:pPr>
      <w:r w:rsidRPr="007747BE">
        <w:rPr>
          <w:rFonts w:asciiTheme="minorHAnsi" w:eastAsia="Times New Roman" w:hAnsiTheme="minorHAnsi" w:cstheme="minorHAnsi"/>
        </w:rPr>
        <w:t xml:space="preserve">W przypadku, gdy zabezpieczenie, będzie wnoszone w formie innej niż pieniądz, </w:t>
      </w:r>
      <w:r w:rsidRPr="007747BE">
        <w:rPr>
          <w:rFonts w:asciiTheme="minorHAnsi" w:eastAsia="Times New Roman" w:hAnsiTheme="minorHAnsi" w:cstheme="minorHAnsi"/>
          <w:b/>
        </w:rPr>
        <w:t>Zamawiający zastrzega sobie prawo do akceptacji projektu tego dokumentu.</w:t>
      </w:r>
    </w:p>
    <w:p w14:paraId="542E0767" w14:textId="77777777" w:rsidR="007747BE" w:rsidRPr="007747BE" w:rsidRDefault="007747BE" w:rsidP="007747BE">
      <w:pPr>
        <w:numPr>
          <w:ilvl w:val="0"/>
          <w:numId w:val="5"/>
        </w:numPr>
        <w:spacing w:line="319" w:lineRule="auto"/>
        <w:ind w:left="462" w:hanging="426"/>
        <w:jc w:val="both"/>
        <w:rPr>
          <w:rFonts w:asciiTheme="minorHAnsi" w:hAnsiTheme="minorHAnsi" w:cstheme="minorHAnsi"/>
        </w:rPr>
      </w:pPr>
      <w:r w:rsidRPr="007747BE">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4DEEC63" w14:textId="77777777" w:rsidR="007747BE" w:rsidRPr="007747BE" w:rsidRDefault="007747BE" w:rsidP="007747BE">
      <w:pPr>
        <w:numPr>
          <w:ilvl w:val="0"/>
          <w:numId w:val="5"/>
        </w:numPr>
        <w:spacing w:line="319" w:lineRule="auto"/>
        <w:ind w:left="462" w:hanging="426"/>
        <w:jc w:val="both"/>
        <w:rPr>
          <w:rFonts w:asciiTheme="minorHAnsi" w:hAnsiTheme="minorHAnsi" w:cstheme="minorHAnsi"/>
        </w:rPr>
      </w:pPr>
      <w:r w:rsidRPr="007747BE">
        <w:rPr>
          <w:rFonts w:asciiTheme="minorHAnsi" w:hAnsiTheme="minorHAnsi" w:cstheme="minorHAnsi"/>
        </w:rPr>
        <w:t>Wykonawca będzie zobowiązany do podpisania umowy w miejscu i terminie wskazanym przez Zamawiającego.</w:t>
      </w:r>
    </w:p>
    <w:p w14:paraId="771F5001" w14:textId="77777777" w:rsidR="007747BE" w:rsidRPr="007747BE" w:rsidRDefault="007747BE" w:rsidP="007747BE">
      <w:pPr>
        <w:spacing w:line="319" w:lineRule="auto"/>
        <w:ind w:left="462"/>
        <w:jc w:val="both"/>
        <w:rPr>
          <w:rFonts w:asciiTheme="minorHAnsi" w:hAnsiTheme="minorHAnsi" w:cstheme="minorHAnsi"/>
          <w:sz w:val="24"/>
          <w:szCs w:val="24"/>
        </w:rPr>
      </w:pPr>
    </w:p>
    <w:p w14:paraId="074D1F7E" w14:textId="77777777" w:rsidR="007747BE" w:rsidRPr="007747BE" w:rsidRDefault="007747BE" w:rsidP="007747BE">
      <w:pPr>
        <w:keepNext/>
        <w:keepLines/>
        <w:spacing w:line="319" w:lineRule="auto"/>
        <w:jc w:val="both"/>
        <w:outlineLvl w:val="1"/>
        <w:rPr>
          <w:rFonts w:asciiTheme="minorHAnsi" w:hAnsiTheme="minorHAnsi" w:cstheme="minorHAnsi"/>
          <w:b/>
          <w:bCs/>
          <w:sz w:val="24"/>
          <w:szCs w:val="24"/>
        </w:rPr>
      </w:pPr>
      <w:bookmarkStart w:id="45" w:name="_Toc65495868"/>
      <w:r w:rsidRPr="007747BE">
        <w:rPr>
          <w:rFonts w:asciiTheme="minorHAnsi" w:hAnsiTheme="minorHAnsi" w:cstheme="minorHAnsi"/>
          <w:b/>
          <w:bCs/>
          <w:sz w:val="24"/>
          <w:szCs w:val="24"/>
        </w:rPr>
        <w:t>XXIII. Informacje o treści zawieranej umowy oraz możliwości jej zmiany</w:t>
      </w:r>
      <w:bookmarkEnd w:id="45"/>
      <w:r w:rsidRPr="007747BE">
        <w:rPr>
          <w:rFonts w:asciiTheme="minorHAnsi" w:hAnsiTheme="minorHAnsi" w:cstheme="minorHAnsi"/>
          <w:b/>
          <w:bCs/>
          <w:sz w:val="24"/>
          <w:szCs w:val="24"/>
        </w:rPr>
        <w:t xml:space="preserve"> </w:t>
      </w:r>
    </w:p>
    <w:p w14:paraId="34BDD242" w14:textId="77777777" w:rsidR="007747BE" w:rsidRPr="007747BE" w:rsidRDefault="007747BE" w:rsidP="007747BE">
      <w:pPr>
        <w:rPr>
          <w:rFonts w:asciiTheme="minorHAnsi" w:hAnsiTheme="minorHAnsi" w:cstheme="minorHAnsi"/>
        </w:rPr>
      </w:pPr>
    </w:p>
    <w:p w14:paraId="7137EB44" w14:textId="77777777" w:rsidR="007747BE" w:rsidRPr="007747BE" w:rsidRDefault="007747BE" w:rsidP="007747BE">
      <w:pPr>
        <w:numPr>
          <w:ilvl w:val="3"/>
          <w:numId w:val="13"/>
        </w:numPr>
        <w:spacing w:line="319" w:lineRule="auto"/>
        <w:ind w:left="284"/>
        <w:jc w:val="both"/>
        <w:rPr>
          <w:rFonts w:asciiTheme="minorHAnsi" w:hAnsiTheme="minorHAnsi" w:cstheme="minorHAnsi"/>
        </w:rPr>
      </w:pPr>
      <w:r w:rsidRPr="007747BE">
        <w:rPr>
          <w:rFonts w:asciiTheme="minorHAnsi" w:hAnsiTheme="minorHAnsi" w:cstheme="minorHAnsi"/>
        </w:rPr>
        <w:t xml:space="preserve">Wybrany Wykonawca jest zobowiązany do zawarcia umowy w sprawie zamówienia publicznego na warunkach określonych w projekcie umowy odpowiednio dla każdego z zadań, stanowiących </w:t>
      </w:r>
      <w:r w:rsidRPr="007747BE">
        <w:rPr>
          <w:rFonts w:asciiTheme="minorHAnsi" w:hAnsiTheme="minorHAnsi" w:cstheme="minorHAnsi"/>
          <w:b/>
        </w:rPr>
        <w:t>Załączniki nr 2 do SWZ</w:t>
      </w:r>
      <w:r w:rsidRPr="007747BE">
        <w:rPr>
          <w:rFonts w:asciiTheme="minorHAnsi" w:hAnsiTheme="minorHAnsi" w:cstheme="minorHAnsi"/>
        </w:rPr>
        <w:t>.</w:t>
      </w:r>
    </w:p>
    <w:p w14:paraId="09497FE0" w14:textId="77777777" w:rsidR="007747BE" w:rsidRPr="007747BE" w:rsidRDefault="007747BE" w:rsidP="007747BE">
      <w:pPr>
        <w:numPr>
          <w:ilvl w:val="3"/>
          <w:numId w:val="13"/>
        </w:numPr>
        <w:spacing w:line="319" w:lineRule="auto"/>
        <w:ind w:left="284"/>
        <w:jc w:val="both"/>
        <w:rPr>
          <w:rFonts w:asciiTheme="minorHAnsi" w:hAnsiTheme="minorHAnsi" w:cstheme="minorHAnsi"/>
        </w:rPr>
      </w:pPr>
      <w:r w:rsidRPr="007747BE">
        <w:rPr>
          <w:rFonts w:asciiTheme="minorHAnsi" w:hAnsiTheme="minorHAnsi" w:cstheme="minorHAnsi"/>
        </w:rPr>
        <w:t>Zakres świadczenia Wykonawcy wynikający z umowy jest tożsamy z jego zobowiązaniem zawartym w ofercie.</w:t>
      </w:r>
    </w:p>
    <w:p w14:paraId="63BB64B4" w14:textId="77777777" w:rsidR="007747BE" w:rsidRPr="007747BE" w:rsidRDefault="007747BE" w:rsidP="007747BE">
      <w:pPr>
        <w:numPr>
          <w:ilvl w:val="3"/>
          <w:numId w:val="13"/>
        </w:numPr>
        <w:spacing w:line="319" w:lineRule="auto"/>
        <w:ind w:left="284"/>
        <w:jc w:val="both"/>
        <w:rPr>
          <w:rFonts w:asciiTheme="minorHAnsi" w:hAnsiTheme="minorHAnsi" w:cstheme="minorHAnsi"/>
        </w:rPr>
      </w:pPr>
      <w:r w:rsidRPr="007747BE">
        <w:rPr>
          <w:rFonts w:asciiTheme="minorHAnsi" w:hAnsiTheme="minorHAnsi" w:cstheme="minorHAnsi"/>
        </w:rPr>
        <w:t>Zamawiający przewiduje możliwość zmiany zawartej umowy w stosunku do treści wybranej oferty w zakresie uregulowanym w art. 454-455 PZP oraz wskazanym we Wzorze Umowy.</w:t>
      </w:r>
    </w:p>
    <w:p w14:paraId="27132D4D" w14:textId="77777777" w:rsidR="007747BE" w:rsidRPr="007747BE" w:rsidRDefault="007747BE" w:rsidP="007747BE">
      <w:pPr>
        <w:numPr>
          <w:ilvl w:val="3"/>
          <w:numId w:val="13"/>
        </w:numPr>
        <w:spacing w:line="319" w:lineRule="auto"/>
        <w:ind w:left="284"/>
        <w:jc w:val="both"/>
        <w:rPr>
          <w:rFonts w:asciiTheme="minorHAnsi" w:hAnsiTheme="minorHAnsi" w:cstheme="minorHAnsi"/>
        </w:rPr>
      </w:pPr>
      <w:r w:rsidRPr="007747BE">
        <w:rPr>
          <w:rFonts w:asciiTheme="minorHAnsi" w:hAnsiTheme="minorHAnsi" w:cstheme="minorHAnsi"/>
        </w:rPr>
        <w:t>Zmiana umowy wymaga dla swej ważności, pod rygorem nieważności, zachowania formy pisemnej.</w:t>
      </w:r>
    </w:p>
    <w:p w14:paraId="25BDA9A2" w14:textId="77777777" w:rsidR="007747BE" w:rsidRPr="007747BE" w:rsidRDefault="007747BE" w:rsidP="007747BE">
      <w:pPr>
        <w:spacing w:line="319" w:lineRule="auto"/>
        <w:ind w:left="284"/>
        <w:jc w:val="both"/>
        <w:rPr>
          <w:rFonts w:asciiTheme="minorHAnsi" w:hAnsiTheme="minorHAnsi" w:cstheme="minorHAnsi"/>
        </w:rPr>
      </w:pPr>
    </w:p>
    <w:p w14:paraId="78216A57" w14:textId="77777777" w:rsidR="007747BE" w:rsidRPr="007747BE" w:rsidRDefault="007747BE" w:rsidP="007747BE">
      <w:pPr>
        <w:keepNext/>
        <w:keepLines/>
        <w:spacing w:line="319" w:lineRule="auto"/>
        <w:jc w:val="both"/>
        <w:outlineLvl w:val="1"/>
        <w:rPr>
          <w:rFonts w:asciiTheme="minorHAnsi" w:hAnsiTheme="minorHAnsi" w:cstheme="minorHAnsi"/>
          <w:b/>
          <w:bCs/>
        </w:rPr>
      </w:pPr>
      <w:bookmarkStart w:id="46" w:name="_Toc65495869"/>
      <w:r w:rsidRPr="007747BE">
        <w:rPr>
          <w:rFonts w:asciiTheme="minorHAnsi" w:hAnsiTheme="minorHAnsi" w:cstheme="minorHAnsi"/>
          <w:b/>
          <w:bCs/>
        </w:rPr>
        <w:t>XXIV. Pouczenie o środkach ochrony prawnej przysługujących Wykonawcy</w:t>
      </w:r>
      <w:bookmarkEnd w:id="46"/>
    </w:p>
    <w:p w14:paraId="34F9782D" w14:textId="77777777" w:rsidR="007747BE" w:rsidRPr="007747BE" w:rsidRDefault="007747BE" w:rsidP="007747BE">
      <w:pPr>
        <w:rPr>
          <w:rFonts w:asciiTheme="minorHAnsi" w:hAnsiTheme="minorHAnsi" w:cstheme="minorHAnsi"/>
        </w:rPr>
      </w:pPr>
    </w:p>
    <w:p w14:paraId="618437D4" w14:textId="77777777" w:rsidR="007747BE" w:rsidRPr="007747BE" w:rsidRDefault="007747BE" w:rsidP="007747BE">
      <w:pPr>
        <w:numPr>
          <w:ilvl w:val="0"/>
          <w:numId w:val="4"/>
        </w:numPr>
        <w:spacing w:line="319" w:lineRule="auto"/>
        <w:ind w:left="426"/>
        <w:jc w:val="both"/>
        <w:rPr>
          <w:rFonts w:asciiTheme="minorHAnsi" w:hAnsiTheme="minorHAnsi" w:cstheme="minorHAnsi"/>
        </w:rPr>
      </w:pPr>
      <w:r w:rsidRPr="007747BE">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85EA5EB" w14:textId="77777777" w:rsidR="007747BE" w:rsidRPr="007747BE" w:rsidRDefault="007747BE" w:rsidP="007747BE">
      <w:pPr>
        <w:numPr>
          <w:ilvl w:val="0"/>
          <w:numId w:val="4"/>
        </w:numPr>
        <w:spacing w:line="319" w:lineRule="auto"/>
        <w:ind w:left="426"/>
        <w:jc w:val="both"/>
        <w:rPr>
          <w:rFonts w:asciiTheme="minorHAnsi" w:hAnsiTheme="minorHAnsi" w:cstheme="minorHAnsi"/>
        </w:rPr>
      </w:pPr>
      <w:r w:rsidRPr="007747BE">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2100368" w14:textId="77777777" w:rsidR="007747BE" w:rsidRPr="007747BE" w:rsidRDefault="007747BE" w:rsidP="007747BE">
      <w:pPr>
        <w:numPr>
          <w:ilvl w:val="0"/>
          <w:numId w:val="4"/>
        </w:numPr>
        <w:spacing w:line="319" w:lineRule="auto"/>
        <w:ind w:left="426"/>
        <w:jc w:val="both"/>
        <w:rPr>
          <w:rFonts w:asciiTheme="minorHAnsi" w:hAnsiTheme="minorHAnsi" w:cstheme="minorHAnsi"/>
        </w:rPr>
      </w:pPr>
      <w:r w:rsidRPr="007747BE">
        <w:rPr>
          <w:rFonts w:asciiTheme="minorHAnsi" w:hAnsiTheme="minorHAnsi" w:cstheme="minorHAnsi"/>
        </w:rPr>
        <w:lastRenderedPageBreak/>
        <w:t>Odwołanie przysługuje na:</w:t>
      </w:r>
    </w:p>
    <w:p w14:paraId="4B5FA138" w14:textId="77777777" w:rsidR="007747BE" w:rsidRPr="007747BE" w:rsidRDefault="007747BE" w:rsidP="007747BE">
      <w:pPr>
        <w:spacing w:line="319" w:lineRule="auto"/>
        <w:ind w:left="868" w:hanging="425"/>
        <w:jc w:val="both"/>
        <w:rPr>
          <w:rFonts w:asciiTheme="minorHAnsi" w:hAnsiTheme="minorHAnsi" w:cstheme="minorHAnsi"/>
        </w:rPr>
      </w:pPr>
      <w:r w:rsidRPr="007747BE">
        <w:rPr>
          <w:rFonts w:asciiTheme="minorHAnsi" w:hAnsiTheme="minorHAnsi" w:cstheme="minorHAnsi"/>
        </w:rPr>
        <w:t>1)</w:t>
      </w:r>
      <w:r w:rsidRPr="007747BE">
        <w:rPr>
          <w:rFonts w:asciiTheme="minorHAnsi" w:hAnsiTheme="minorHAnsi" w:cstheme="minorHAnsi"/>
        </w:rPr>
        <w:tab/>
        <w:t>niezgodną z przepisami ustawy czynność Zamawiającego, podjętą w postępowaniu o udzielenie zamówienia, w tym na projektowane postanowienie umowy;</w:t>
      </w:r>
    </w:p>
    <w:p w14:paraId="2EB8C586" w14:textId="77777777" w:rsidR="007747BE" w:rsidRPr="007747BE" w:rsidRDefault="007747BE" w:rsidP="007747BE">
      <w:pPr>
        <w:spacing w:line="319" w:lineRule="auto"/>
        <w:ind w:left="868" w:hanging="425"/>
        <w:jc w:val="both"/>
        <w:rPr>
          <w:rFonts w:asciiTheme="minorHAnsi" w:hAnsiTheme="minorHAnsi" w:cstheme="minorHAnsi"/>
        </w:rPr>
      </w:pPr>
      <w:r w:rsidRPr="007747BE">
        <w:rPr>
          <w:rFonts w:asciiTheme="minorHAnsi" w:hAnsiTheme="minorHAnsi" w:cstheme="minorHAnsi"/>
        </w:rPr>
        <w:t>2)</w:t>
      </w:r>
      <w:r w:rsidRPr="007747BE">
        <w:rPr>
          <w:rFonts w:asciiTheme="minorHAnsi" w:hAnsiTheme="minorHAnsi" w:cstheme="minorHAnsi"/>
        </w:rPr>
        <w:tab/>
        <w:t>zaniechanie czynności w postępowaniu o udzielenie zamówienia do której zamawiający był obowiązany na podstawie ustawy;</w:t>
      </w:r>
    </w:p>
    <w:p w14:paraId="017E79E7" w14:textId="77777777" w:rsidR="007747BE" w:rsidRPr="007747BE" w:rsidRDefault="007747BE" w:rsidP="007747BE">
      <w:pPr>
        <w:numPr>
          <w:ilvl w:val="0"/>
          <w:numId w:val="4"/>
        </w:numPr>
        <w:spacing w:line="319" w:lineRule="auto"/>
        <w:ind w:left="426"/>
        <w:jc w:val="both"/>
        <w:rPr>
          <w:rFonts w:asciiTheme="minorHAnsi" w:hAnsiTheme="minorHAnsi" w:cstheme="minorHAnsi"/>
        </w:rPr>
      </w:pPr>
      <w:r w:rsidRPr="007747BE">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6C174CAF" w14:textId="77777777" w:rsidR="007747BE" w:rsidRPr="007747BE" w:rsidRDefault="007747BE" w:rsidP="007747BE">
      <w:pPr>
        <w:numPr>
          <w:ilvl w:val="0"/>
          <w:numId w:val="4"/>
        </w:numPr>
        <w:spacing w:line="319" w:lineRule="auto"/>
        <w:ind w:left="426"/>
        <w:jc w:val="both"/>
        <w:rPr>
          <w:rFonts w:asciiTheme="minorHAnsi" w:hAnsiTheme="minorHAnsi" w:cstheme="minorHAnsi"/>
        </w:rPr>
      </w:pPr>
      <w:r w:rsidRPr="007747BE">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54E5D780" w14:textId="77777777" w:rsidR="007747BE" w:rsidRPr="007747BE" w:rsidRDefault="007747BE" w:rsidP="007747BE">
      <w:pPr>
        <w:numPr>
          <w:ilvl w:val="0"/>
          <w:numId w:val="4"/>
        </w:numPr>
        <w:spacing w:line="319" w:lineRule="auto"/>
        <w:ind w:left="426"/>
        <w:jc w:val="both"/>
        <w:rPr>
          <w:rFonts w:asciiTheme="minorHAnsi" w:hAnsiTheme="minorHAnsi" w:cstheme="minorHAnsi"/>
        </w:rPr>
      </w:pPr>
      <w:r w:rsidRPr="007747BE">
        <w:rPr>
          <w:rFonts w:asciiTheme="minorHAnsi" w:hAnsiTheme="minorHAnsi" w:cstheme="minorHAnsi"/>
        </w:rPr>
        <w:t>Odwołanie wnosi się w terminie:</w:t>
      </w:r>
    </w:p>
    <w:p w14:paraId="10892D88" w14:textId="77777777" w:rsidR="007747BE" w:rsidRPr="007747BE" w:rsidRDefault="007747BE" w:rsidP="007747BE">
      <w:pPr>
        <w:spacing w:line="319" w:lineRule="auto"/>
        <w:ind w:left="709" w:hanging="425"/>
        <w:jc w:val="both"/>
        <w:rPr>
          <w:rFonts w:asciiTheme="minorHAnsi" w:hAnsiTheme="minorHAnsi" w:cstheme="minorHAnsi"/>
        </w:rPr>
      </w:pPr>
      <w:r w:rsidRPr="007747BE">
        <w:rPr>
          <w:rFonts w:asciiTheme="minorHAnsi" w:hAnsiTheme="minorHAnsi" w:cstheme="minorHAnsi"/>
        </w:rPr>
        <w:t>1)</w:t>
      </w:r>
      <w:r w:rsidRPr="007747BE">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79A480B0" w14:textId="77777777" w:rsidR="007747BE" w:rsidRPr="007747BE" w:rsidRDefault="007747BE" w:rsidP="007747BE">
      <w:pPr>
        <w:spacing w:line="319" w:lineRule="auto"/>
        <w:ind w:left="709" w:hanging="425"/>
        <w:jc w:val="both"/>
        <w:rPr>
          <w:rFonts w:asciiTheme="minorHAnsi" w:hAnsiTheme="minorHAnsi" w:cstheme="minorHAnsi"/>
        </w:rPr>
      </w:pPr>
      <w:r w:rsidRPr="007747BE">
        <w:rPr>
          <w:rFonts w:asciiTheme="minorHAnsi" w:hAnsiTheme="minorHAnsi" w:cstheme="minorHAnsi"/>
        </w:rPr>
        <w:t>2)</w:t>
      </w:r>
      <w:r w:rsidRPr="007747BE">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6E9C850" w14:textId="77777777" w:rsidR="007747BE" w:rsidRPr="007747BE" w:rsidRDefault="007747BE" w:rsidP="007747BE">
      <w:pPr>
        <w:numPr>
          <w:ilvl w:val="0"/>
          <w:numId w:val="4"/>
        </w:numPr>
        <w:spacing w:line="319" w:lineRule="auto"/>
        <w:ind w:left="426"/>
        <w:jc w:val="both"/>
        <w:rPr>
          <w:rFonts w:asciiTheme="minorHAnsi" w:hAnsiTheme="minorHAnsi" w:cstheme="minorHAnsi"/>
        </w:rPr>
      </w:pPr>
      <w:r w:rsidRPr="007747BE">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1B67FF3" w14:textId="77777777" w:rsidR="007747BE" w:rsidRPr="007747BE" w:rsidRDefault="007747BE" w:rsidP="007747BE">
      <w:pPr>
        <w:numPr>
          <w:ilvl w:val="0"/>
          <w:numId w:val="4"/>
        </w:numPr>
        <w:spacing w:line="319" w:lineRule="auto"/>
        <w:ind w:left="426"/>
        <w:jc w:val="both"/>
        <w:rPr>
          <w:rFonts w:asciiTheme="minorHAnsi" w:hAnsiTheme="minorHAnsi" w:cstheme="minorHAnsi"/>
        </w:rPr>
      </w:pPr>
      <w:r w:rsidRPr="007747BE">
        <w:rPr>
          <w:rFonts w:asciiTheme="minorHAnsi" w:hAnsiTheme="minorHAnsi" w:cstheme="minorHAnsi"/>
        </w:rPr>
        <w:t>Na orzeczenie Izby oraz postanowienie Prezesa Izby, o którym mowa w art. 519 ust. 1 ustawy PZP, stronom oraz uczestnikom postępowania odwoławczego przysługuje skarga do sądu.</w:t>
      </w:r>
    </w:p>
    <w:p w14:paraId="115773C8" w14:textId="77777777" w:rsidR="007747BE" w:rsidRPr="007747BE" w:rsidRDefault="007747BE" w:rsidP="007747BE">
      <w:pPr>
        <w:numPr>
          <w:ilvl w:val="0"/>
          <w:numId w:val="4"/>
        </w:numPr>
        <w:spacing w:line="319" w:lineRule="auto"/>
        <w:ind w:left="426"/>
        <w:jc w:val="both"/>
        <w:rPr>
          <w:rFonts w:asciiTheme="minorHAnsi" w:hAnsiTheme="minorHAnsi" w:cstheme="minorHAnsi"/>
        </w:rPr>
      </w:pPr>
      <w:r w:rsidRPr="007747BE">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630185B6" w14:textId="77777777" w:rsidR="007747BE" w:rsidRPr="007747BE" w:rsidRDefault="007747BE" w:rsidP="007747BE">
      <w:pPr>
        <w:numPr>
          <w:ilvl w:val="0"/>
          <w:numId w:val="4"/>
        </w:numPr>
        <w:spacing w:line="319" w:lineRule="auto"/>
        <w:ind w:left="426"/>
        <w:jc w:val="both"/>
        <w:rPr>
          <w:rFonts w:asciiTheme="minorHAnsi" w:hAnsiTheme="minorHAnsi" w:cstheme="minorHAnsi"/>
        </w:rPr>
      </w:pPr>
      <w:r w:rsidRPr="007747BE">
        <w:rPr>
          <w:rFonts w:asciiTheme="minorHAnsi" w:hAnsiTheme="minorHAnsi" w:cstheme="minorHAnsi"/>
        </w:rPr>
        <w:t>Skargę wnosi się do Sądu Okręgowego w Warszawie - sądu zamówień publicznych, zwanego dalej "sądem zamówień publicznych".</w:t>
      </w:r>
    </w:p>
    <w:p w14:paraId="4C7390F3" w14:textId="77777777" w:rsidR="007747BE" w:rsidRPr="007747BE" w:rsidRDefault="007747BE" w:rsidP="007747BE">
      <w:pPr>
        <w:numPr>
          <w:ilvl w:val="0"/>
          <w:numId w:val="4"/>
        </w:numPr>
        <w:spacing w:line="319" w:lineRule="auto"/>
        <w:ind w:left="426"/>
        <w:jc w:val="both"/>
        <w:rPr>
          <w:rFonts w:asciiTheme="minorHAnsi" w:hAnsiTheme="minorHAnsi" w:cstheme="minorHAnsi"/>
        </w:rPr>
      </w:pPr>
      <w:r w:rsidRPr="007747BE">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88CA175" w14:textId="77777777" w:rsidR="007747BE" w:rsidRPr="007747BE" w:rsidRDefault="007747BE" w:rsidP="007747BE">
      <w:pPr>
        <w:numPr>
          <w:ilvl w:val="0"/>
          <w:numId w:val="4"/>
        </w:numPr>
        <w:spacing w:line="319" w:lineRule="auto"/>
        <w:ind w:left="426"/>
        <w:jc w:val="both"/>
        <w:rPr>
          <w:rFonts w:asciiTheme="minorHAnsi" w:hAnsiTheme="minorHAnsi" w:cstheme="minorHAnsi"/>
        </w:rPr>
      </w:pPr>
      <w:r w:rsidRPr="007747BE">
        <w:rPr>
          <w:rFonts w:asciiTheme="minorHAnsi" w:hAnsiTheme="minorHAnsi" w:cstheme="minorHAnsi"/>
        </w:rPr>
        <w:t>Prezes Izby przekazuje skargę wraz z aktami postępowania odwoławczego do sądu zamówień publicznych w terminie 7 dni od dnia jej otrzymania.</w:t>
      </w:r>
    </w:p>
    <w:p w14:paraId="161ABD8E" w14:textId="77777777" w:rsidR="007747BE" w:rsidRPr="007747BE" w:rsidRDefault="007747BE" w:rsidP="007747BE">
      <w:pPr>
        <w:spacing w:line="319" w:lineRule="auto"/>
        <w:jc w:val="both"/>
        <w:rPr>
          <w:rFonts w:asciiTheme="minorHAnsi" w:hAnsiTheme="minorHAnsi" w:cstheme="minorHAnsi"/>
        </w:rPr>
      </w:pPr>
    </w:p>
    <w:p w14:paraId="1AE69EF8" w14:textId="77777777" w:rsidR="007747BE" w:rsidRPr="007747BE" w:rsidRDefault="007747BE" w:rsidP="007747BE">
      <w:pPr>
        <w:keepNext/>
        <w:keepLines/>
        <w:spacing w:line="319" w:lineRule="auto"/>
        <w:jc w:val="both"/>
        <w:outlineLvl w:val="1"/>
        <w:rPr>
          <w:rFonts w:asciiTheme="minorHAnsi" w:hAnsiTheme="minorHAnsi" w:cstheme="minorHAnsi"/>
          <w:b/>
          <w:bCs/>
        </w:rPr>
      </w:pPr>
      <w:bookmarkStart w:id="47" w:name="_uarrfy5kozla" w:colFirst="0" w:colLast="0"/>
      <w:bookmarkStart w:id="48" w:name="_Toc65495870"/>
      <w:bookmarkEnd w:id="47"/>
      <w:r w:rsidRPr="007747BE">
        <w:rPr>
          <w:rFonts w:asciiTheme="minorHAnsi" w:hAnsiTheme="minorHAnsi" w:cstheme="minorHAnsi"/>
          <w:b/>
          <w:bCs/>
        </w:rPr>
        <w:t>XXV. Spis załączników</w:t>
      </w:r>
      <w:bookmarkEnd w:id="48"/>
    </w:p>
    <w:p w14:paraId="1C6D5448" w14:textId="77777777" w:rsidR="007747BE" w:rsidRPr="007747BE" w:rsidRDefault="007747BE" w:rsidP="007747BE">
      <w:pPr>
        <w:numPr>
          <w:ilvl w:val="0"/>
          <w:numId w:val="20"/>
        </w:numPr>
        <w:spacing w:line="319" w:lineRule="auto"/>
        <w:rPr>
          <w:rFonts w:asciiTheme="minorHAnsi" w:hAnsiTheme="minorHAnsi" w:cstheme="minorHAnsi"/>
        </w:rPr>
      </w:pPr>
      <w:r w:rsidRPr="007747BE">
        <w:rPr>
          <w:rFonts w:asciiTheme="minorHAnsi" w:hAnsiTheme="minorHAnsi" w:cstheme="minorHAnsi"/>
        </w:rPr>
        <w:t>Załącznik nr 1 do SWZ -  Formularz ofertowy.</w:t>
      </w:r>
    </w:p>
    <w:p w14:paraId="29470CDF" w14:textId="77777777" w:rsidR="007747BE" w:rsidRPr="007747BE" w:rsidRDefault="007747BE" w:rsidP="007747BE">
      <w:pPr>
        <w:numPr>
          <w:ilvl w:val="0"/>
          <w:numId w:val="20"/>
        </w:numPr>
        <w:spacing w:line="319" w:lineRule="auto"/>
        <w:rPr>
          <w:rFonts w:asciiTheme="minorHAnsi" w:hAnsiTheme="minorHAnsi" w:cstheme="minorHAnsi"/>
        </w:rPr>
      </w:pPr>
      <w:r w:rsidRPr="007747BE">
        <w:rPr>
          <w:rFonts w:asciiTheme="minorHAnsi" w:hAnsiTheme="minorHAnsi" w:cstheme="minorHAnsi"/>
        </w:rPr>
        <w:t>Załącznik nr 2 do SWZ - Projektowane postanowienia umowy.</w:t>
      </w:r>
    </w:p>
    <w:bookmarkEnd w:id="1"/>
    <w:p w14:paraId="25C5A220" w14:textId="77777777" w:rsidR="007747BE" w:rsidRPr="007747BE" w:rsidRDefault="007747BE" w:rsidP="007747BE">
      <w:pPr>
        <w:numPr>
          <w:ilvl w:val="0"/>
          <w:numId w:val="20"/>
        </w:numPr>
        <w:spacing w:line="319" w:lineRule="auto"/>
        <w:rPr>
          <w:rFonts w:asciiTheme="minorHAnsi" w:hAnsiTheme="minorHAnsi" w:cstheme="minorHAnsi"/>
        </w:rPr>
      </w:pPr>
      <w:r w:rsidRPr="007747BE">
        <w:rPr>
          <w:rFonts w:asciiTheme="minorHAnsi" w:hAnsiTheme="minorHAnsi" w:cstheme="minorHAnsi"/>
        </w:rPr>
        <w:t>Załącznik nr 3 do SWZ - Oświadczenie Wykonawcy składane na podstawie art. 125 ust. 1 ustawy o braku podstaw wykluczenia.</w:t>
      </w:r>
    </w:p>
    <w:p w14:paraId="29E97AAC" w14:textId="671C93DF" w:rsidR="007747BE" w:rsidRPr="007747BE" w:rsidRDefault="00796819" w:rsidP="007747BE">
      <w:pPr>
        <w:numPr>
          <w:ilvl w:val="0"/>
          <w:numId w:val="20"/>
        </w:numPr>
        <w:spacing w:line="319" w:lineRule="auto"/>
        <w:rPr>
          <w:rFonts w:asciiTheme="minorHAnsi" w:hAnsiTheme="minorHAnsi" w:cstheme="minorHAnsi"/>
        </w:rPr>
      </w:pPr>
      <w:r>
        <w:rPr>
          <w:rFonts w:asciiTheme="minorHAnsi" w:hAnsiTheme="minorHAnsi" w:cstheme="minorHAnsi"/>
        </w:rPr>
        <w:t>Załącznik nr 4 do SWZ – Opis przedmiotu zamówienia, SSTIWR</w:t>
      </w:r>
      <w:r w:rsidR="007747BE" w:rsidRPr="007747BE">
        <w:rPr>
          <w:rFonts w:asciiTheme="minorHAnsi" w:hAnsiTheme="minorHAnsi" w:cstheme="minorHAnsi"/>
        </w:rPr>
        <w:t xml:space="preserve"> wraz z załącznikami,  przedmiar robót.</w:t>
      </w:r>
    </w:p>
    <w:p w14:paraId="7D13D22D" w14:textId="77777777" w:rsidR="007747BE" w:rsidRPr="007747BE" w:rsidRDefault="007747BE" w:rsidP="007747BE">
      <w:pPr>
        <w:spacing w:line="319" w:lineRule="auto"/>
        <w:ind w:left="720"/>
        <w:rPr>
          <w:rFonts w:asciiTheme="majorHAnsi" w:hAnsiTheme="majorHAnsi" w:cstheme="majorHAnsi"/>
        </w:rPr>
      </w:pPr>
    </w:p>
    <w:p w14:paraId="7C73034D" w14:textId="77777777" w:rsidR="007747BE" w:rsidRPr="007747BE" w:rsidRDefault="007747BE" w:rsidP="007747BE">
      <w:pPr>
        <w:rPr>
          <w:rFonts w:asciiTheme="minorHAnsi" w:eastAsia="Calibri" w:hAnsiTheme="minorHAnsi" w:cstheme="minorHAnsi"/>
        </w:rPr>
      </w:pPr>
    </w:p>
    <w:p w14:paraId="4924A155" w14:textId="77777777" w:rsidR="00487D3D" w:rsidRPr="007747BE" w:rsidRDefault="00487D3D" w:rsidP="007747BE"/>
    <w:sectPr w:rsidR="00487D3D" w:rsidRPr="007747BE" w:rsidSect="00DB3121">
      <w:headerReference w:type="default" r:id="rId46"/>
      <w:footerReference w:type="default" r:id="rId47"/>
      <w:pgSz w:w="11906" w:h="16838"/>
      <w:pgMar w:top="1420"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4A47" w14:textId="77777777" w:rsidR="00893964" w:rsidRDefault="00893964" w:rsidP="008870AA">
      <w:pPr>
        <w:spacing w:line="240" w:lineRule="auto"/>
      </w:pPr>
      <w:r>
        <w:separator/>
      </w:r>
    </w:p>
  </w:endnote>
  <w:endnote w:type="continuationSeparator" w:id="0">
    <w:p w14:paraId="3B86A7E2" w14:textId="77777777" w:rsidR="00893964" w:rsidRDefault="00893964"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751572"/>
      <w:docPartObj>
        <w:docPartGallery w:val="Page Numbers (Bottom of Page)"/>
        <w:docPartUnique/>
      </w:docPartObj>
    </w:sdtPr>
    <w:sdtContent>
      <w:p w14:paraId="639A1073" w14:textId="4FA01CEE" w:rsidR="0043748D" w:rsidRDefault="0043748D">
        <w:pPr>
          <w:pStyle w:val="Stopka"/>
          <w:jc w:val="right"/>
        </w:pPr>
        <w:r>
          <w:fldChar w:fldCharType="begin"/>
        </w:r>
        <w:r>
          <w:instrText>PAGE   \* MERGEFORMAT</w:instrText>
        </w:r>
        <w:r>
          <w:fldChar w:fldCharType="separate"/>
        </w:r>
        <w:r>
          <w:rPr>
            <w:lang w:val="pl-PL"/>
          </w:rPr>
          <w:t>2</w:t>
        </w:r>
        <w: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0456" w14:textId="77777777" w:rsidR="00893964" w:rsidRDefault="00893964" w:rsidP="008870AA">
      <w:pPr>
        <w:spacing w:line="240" w:lineRule="auto"/>
      </w:pPr>
      <w:r>
        <w:separator/>
      </w:r>
    </w:p>
  </w:footnote>
  <w:footnote w:type="continuationSeparator" w:id="0">
    <w:p w14:paraId="3F9A96DA" w14:textId="77777777" w:rsidR="00893964" w:rsidRDefault="00893964"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45C5" w14:textId="1398390A" w:rsidR="00096BAC" w:rsidRDefault="007A6F92">
    <w:pPr>
      <w:pStyle w:val="Nagwek"/>
    </w:pPr>
    <w:r>
      <w:rPr>
        <w:noProof/>
      </w:rPr>
      <w:drawing>
        <wp:anchor distT="0" distB="0" distL="114300" distR="114300" simplePos="0" relativeHeight="251663360" behindDoc="1" locked="0" layoutInCell="1" allowOverlap="1" wp14:anchorId="7C9CBD93" wp14:editId="1D881DA7">
          <wp:simplePos x="0" y="0"/>
          <wp:positionH relativeFrom="column">
            <wp:posOffset>2743200</wp:posOffset>
          </wp:positionH>
          <wp:positionV relativeFrom="paragraph">
            <wp:posOffset>-372110</wp:posOffset>
          </wp:positionV>
          <wp:extent cx="1153795" cy="715645"/>
          <wp:effectExtent l="0" t="0" r="8255"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9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67095D1" wp14:editId="06C7F43F">
          <wp:simplePos x="0" y="0"/>
          <wp:positionH relativeFrom="margin">
            <wp:posOffset>161925</wp:posOffset>
          </wp:positionH>
          <wp:positionV relativeFrom="paragraph">
            <wp:posOffset>-295910</wp:posOffset>
          </wp:positionV>
          <wp:extent cx="1254760" cy="733425"/>
          <wp:effectExtent l="0" t="0" r="2540" b="9525"/>
          <wp:wrapNone/>
          <wp:docPr id="8" name="Obraz 8"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1159644155prow-unia-kolornapis_17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A0DD888" wp14:editId="3C981618">
          <wp:simplePos x="0" y="0"/>
          <wp:positionH relativeFrom="margin">
            <wp:posOffset>5019675</wp:posOffset>
          </wp:positionH>
          <wp:positionV relativeFrom="paragraph">
            <wp:posOffset>-362585</wp:posOffset>
          </wp:positionV>
          <wp:extent cx="1060450" cy="695325"/>
          <wp:effectExtent l="0" t="0" r="6350" b="9525"/>
          <wp:wrapNone/>
          <wp:docPr id="9" name="Obraz 9" descr="prow-2014-2020-logo-kolo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w-2014-2020-logo-kolor_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04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3330762C"/>
    <w:multiLevelType w:val="hybridMultilevel"/>
    <w:tmpl w:val="BFC6C182"/>
    <w:lvl w:ilvl="0" w:tplc="095A0184">
      <w:start w:val="1"/>
      <w:numFmt w:val="lowerLetter"/>
      <w:lvlText w:val="%1)"/>
      <w:lvlJc w:val="left"/>
      <w:pPr>
        <w:ind w:left="360"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3"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DDC1CE6"/>
    <w:multiLevelType w:val="hybridMultilevel"/>
    <w:tmpl w:val="AE3A7B56"/>
    <w:lvl w:ilvl="0" w:tplc="34EE1AC2">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270944">
    <w:abstractNumId w:val="6"/>
  </w:num>
  <w:num w:numId="2" w16cid:durableId="727650726">
    <w:abstractNumId w:val="18"/>
  </w:num>
  <w:num w:numId="3" w16cid:durableId="326791565">
    <w:abstractNumId w:val="3"/>
  </w:num>
  <w:num w:numId="4" w16cid:durableId="1601067209">
    <w:abstractNumId w:val="44"/>
  </w:num>
  <w:num w:numId="5" w16cid:durableId="443697043">
    <w:abstractNumId w:val="33"/>
  </w:num>
  <w:num w:numId="6" w16cid:durableId="334653310">
    <w:abstractNumId w:val="43"/>
  </w:num>
  <w:num w:numId="7" w16cid:durableId="1768379771">
    <w:abstractNumId w:val="39"/>
  </w:num>
  <w:num w:numId="8" w16cid:durableId="635912074">
    <w:abstractNumId w:val="12"/>
  </w:num>
  <w:num w:numId="9" w16cid:durableId="1748110861">
    <w:abstractNumId w:val="8"/>
  </w:num>
  <w:num w:numId="10" w16cid:durableId="157620470">
    <w:abstractNumId w:val="30"/>
  </w:num>
  <w:num w:numId="11" w16cid:durableId="2076512732">
    <w:abstractNumId w:val="14"/>
  </w:num>
  <w:num w:numId="12" w16cid:durableId="469593199">
    <w:abstractNumId w:val="19"/>
  </w:num>
  <w:num w:numId="13" w16cid:durableId="1086073302">
    <w:abstractNumId w:val="37"/>
  </w:num>
  <w:num w:numId="14" w16cid:durableId="1408652158">
    <w:abstractNumId w:val="1"/>
  </w:num>
  <w:num w:numId="15" w16cid:durableId="1102067564">
    <w:abstractNumId w:val="38"/>
  </w:num>
  <w:num w:numId="16" w16cid:durableId="119106620">
    <w:abstractNumId w:val="31"/>
  </w:num>
  <w:num w:numId="17" w16cid:durableId="1709644989">
    <w:abstractNumId w:val="26"/>
  </w:num>
  <w:num w:numId="18" w16cid:durableId="2124302106">
    <w:abstractNumId w:val="21"/>
  </w:num>
  <w:num w:numId="19" w16cid:durableId="2014718258">
    <w:abstractNumId w:val="41"/>
  </w:num>
  <w:num w:numId="20" w16cid:durableId="21831992">
    <w:abstractNumId w:val="20"/>
  </w:num>
  <w:num w:numId="21" w16cid:durableId="154998715">
    <w:abstractNumId w:val="23"/>
  </w:num>
  <w:num w:numId="22" w16cid:durableId="1627810834">
    <w:abstractNumId w:val="27"/>
  </w:num>
  <w:num w:numId="23" w16cid:durableId="1952854185">
    <w:abstractNumId w:val="29"/>
  </w:num>
  <w:num w:numId="24" w16cid:durableId="506558541">
    <w:abstractNumId w:val="40"/>
  </w:num>
  <w:num w:numId="25" w16cid:durableId="299921922">
    <w:abstractNumId w:val="28"/>
  </w:num>
  <w:num w:numId="26" w16cid:durableId="1513834241">
    <w:abstractNumId w:val="9"/>
  </w:num>
  <w:num w:numId="27" w16cid:durableId="668404707">
    <w:abstractNumId w:val="10"/>
  </w:num>
  <w:num w:numId="28" w16cid:durableId="1051853952">
    <w:abstractNumId w:val="13"/>
  </w:num>
  <w:num w:numId="29" w16cid:durableId="800995756">
    <w:abstractNumId w:val="5"/>
  </w:num>
  <w:num w:numId="30" w16cid:durableId="1399354396">
    <w:abstractNumId w:val="25"/>
  </w:num>
  <w:num w:numId="31" w16cid:durableId="605313882">
    <w:abstractNumId w:val="15"/>
  </w:num>
  <w:num w:numId="32" w16cid:durableId="1279601484">
    <w:abstractNumId w:val="36"/>
  </w:num>
  <w:num w:numId="33" w16cid:durableId="1794589055">
    <w:abstractNumId w:val="32"/>
  </w:num>
  <w:num w:numId="34" w16cid:durableId="402458943">
    <w:abstractNumId w:val="35"/>
  </w:num>
  <w:num w:numId="35" w16cid:durableId="20832870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3595595">
    <w:abstractNumId w:val="0"/>
  </w:num>
  <w:num w:numId="37" w16cid:durableId="15800955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7823511">
    <w:abstractNumId w:val="17"/>
  </w:num>
  <w:num w:numId="39" w16cid:durableId="2018117087">
    <w:abstractNumId w:val="4"/>
  </w:num>
  <w:num w:numId="40" w16cid:durableId="1323385840">
    <w:abstractNumId w:val="2"/>
  </w:num>
  <w:num w:numId="41" w16cid:durableId="2114787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6474762">
    <w:abstractNumId w:val="11"/>
  </w:num>
  <w:num w:numId="43" w16cid:durableId="1989893332">
    <w:abstractNumId w:val="16"/>
  </w:num>
  <w:num w:numId="44" w16cid:durableId="57288211">
    <w:abstractNumId w:val="7"/>
  </w:num>
  <w:num w:numId="45" w16cid:durableId="1876850710">
    <w:abstractNumId w:val="42"/>
  </w:num>
  <w:num w:numId="46" w16cid:durableId="1201550524">
    <w:abstractNumId w:val="34"/>
  </w:num>
  <w:num w:numId="47" w16cid:durableId="795873185">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723C"/>
    <w:rsid w:val="00012099"/>
    <w:rsid w:val="0001560A"/>
    <w:rsid w:val="0001731D"/>
    <w:rsid w:val="00031CF1"/>
    <w:rsid w:val="00044423"/>
    <w:rsid w:val="0005175F"/>
    <w:rsid w:val="00053185"/>
    <w:rsid w:val="00094A07"/>
    <w:rsid w:val="000A6AF4"/>
    <w:rsid w:val="000C045C"/>
    <w:rsid w:val="000C69D0"/>
    <w:rsid w:val="000C77A6"/>
    <w:rsid w:val="000D12E8"/>
    <w:rsid w:val="000D21F3"/>
    <w:rsid w:val="000E5895"/>
    <w:rsid w:val="000E7830"/>
    <w:rsid w:val="00101F71"/>
    <w:rsid w:val="00107067"/>
    <w:rsid w:val="00112736"/>
    <w:rsid w:val="00120BB0"/>
    <w:rsid w:val="00122325"/>
    <w:rsid w:val="00135555"/>
    <w:rsid w:val="001478A7"/>
    <w:rsid w:val="001563D5"/>
    <w:rsid w:val="00163E99"/>
    <w:rsid w:val="001711AE"/>
    <w:rsid w:val="00175B13"/>
    <w:rsid w:val="001767F9"/>
    <w:rsid w:val="001A0570"/>
    <w:rsid w:val="001B3328"/>
    <w:rsid w:val="001B6768"/>
    <w:rsid w:val="001B7876"/>
    <w:rsid w:val="001C0A5A"/>
    <w:rsid w:val="001E4178"/>
    <w:rsid w:val="001E69B5"/>
    <w:rsid w:val="00204865"/>
    <w:rsid w:val="00227FC5"/>
    <w:rsid w:val="00230688"/>
    <w:rsid w:val="002331FE"/>
    <w:rsid w:val="00235E15"/>
    <w:rsid w:val="002401B6"/>
    <w:rsid w:val="002403EE"/>
    <w:rsid w:val="002411C2"/>
    <w:rsid w:val="002864F5"/>
    <w:rsid w:val="002871A3"/>
    <w:rsid w:val="002969C0"/>
    <w:rsid w:val="00296A44"/>
    <w:rsid w:val="00297766"/>
    <w:rsid w:val="002B306C"/>
    <w:rsid w:val="002C5C4B"/>
    <w:rsid w:val="002D4F56"/>
    <w:rsid w:val="002E39C4"/>
    <w:rsid w:val="002F539D"/>
    <w:rsid w:val="0030371C"/>
    <w:rsid w:val="00311772"/>
    <w:rsid w:val="00311B20"/>
    <w:rsid w:val="00316A77"/>
    <w:rsid w:val="003327A3"/>
    <w:rsid w:val="00351585"/>
    <w:rsid w:val="0036763D"/>
    <w:rsid w:val="00376B39"/>
    <w:rsid w:val="00392D2A"/>
    <w:rsid w:val="00393083"/>
    <w:rsid w:val="003A2033"/>
    <w:rsid w:val="003B3F16"/>
    <w:rsid w:val="003D4692"/>
    <w:rsid w:val="003E0CA5"/>
    <w:rsid w:val="003E39FC"/>
    <w:rsid w:val="003E3E74"/>
    <w:rsid w:val="00403F6A"/>
    <w:rsid w:val="0043670B"/>
    <w:rsid w:val="0043748D"/>
    <w:rsid w:val="004471EA"/>
    <w:rsid w:val="00487D3D"/>
    <w:rsid w:val="00494791"/>
    <w:rsid w:val="004A3292"/>
    <w:rsid w:val="004B091D"/>
    <w:rsid w:val="004B7160"/>
    <w:rsid w:val="004C6E37"/>
    <w:rsid w:val="004E030A"/>
    <w:rsid w:val="004F0D18"/>
    <w:rsid w:val="004F7D33"/>
    <w:rsid w:val="00500A00"/>
    <w:rsid w:val="00544842"/>
    <w:rsid w:val="00545840"/>
    <w:rsid w:val="00567DD2"/>
    <w:rsid w:val="00572FF7"/>
    <w:rsid w:val="00595D00"/>
    <w:rsid w:val="005A014E"/>
    <w:rsid w:val="005A738A"/>
    <w:rsid w:val="005B19AF"/>
    <w:rsid w:val="005C2E22"/>
    <w:rsid w:val="005C39DE"/>
    <w:rsid w:val="005C4723"/>
    <w:rsid w:val="005D6E3D"/>
    <w:rsid w:val="005E1D15"/>
    <w:rsid w:val="005F05D5"/>
    <w:rsid w:val="005F065A"/>
    <w:rsid w:val="005F5E33"/>
    <w:rsid w:val="006101ED"/>
    <w:rsid w:val="00625026"/>
    <w:rsid w:val="00626D6B"/>
    <w:rsid w:val="0063784B"/>
    <w:rsid w:val="0067157B"/>
    <w:rsid w:val="0068057B"/>
    <w:rsid w:val="006939C2"/>
    <w:rsid w:val="006942A8"/>
    <w:rsid w:val="00697C0A"/>
    <w:rsid w:val="006B2602"/>
    <w:rsid w:val="006E1A86"/>
    <w:rsid w:val="006E7876"/>
    <w:rsid w:val="006F445F"/>
    <w:rsid w:val="006F74B6"/>
    <w:rsid w:val="00701633"/>
    <w:rsid w:val="00703E25"/>
    <w:rsid w:val="00715F38"/>
    <w:rsid w:val="00717972"/>
    <w:rsid w:val="00723DE2"/>
    <w:rsid w:val="00764A11"/>
    <w:rsid w:val="007747BE"/>
    <w:rsid w:val="007769DC"/>
    <w:rsid w:val="007800A9"/>
    <w:rsid w:val="00793143"/>
    <w:rsid w:val="00796819"/>
    <w:rsid w:val="007A17B9"/>
    <w:rsid w:val="007A6F92"/>
    <w:rsid w:val="007A7FB8"/>
    <w:rsid w:val="007B261F"/>
    <w:rsid w:val="007C4968"/>
    <w:rsid w:val="007D6272"/>
    <w:rsid w:val="007E4877"/>
    <w:rsid w:val="007E73AC"/>
    <w:rsid w:val="007F359B"/>
    <w:rsid w:val="008264E3"/>
    <w:rsid w:val="00835CAF"/>
    <w:rsid w:val="00850178"/>
    <w:rsid w:val="00850910"/>
    <w:rsid w:val="008509B7"/>
    <w:rsid w:val="008540C0"/>
    <w:rsid w:val="00854EF6"/>
    <w:rsid w:val="00857B2A"/>
    <w:rsid w:val="0087614B"/>
    <w:rsid w:val="008870AA"/>
    <w:rsid w:val="0089362D"/>
    <w:rsid w:val="00893964"/>
    <w:rsid w:val="008B7C1C"/>
    <w:rsid w:val="008E2A0A"/>
    <w:rsid w:val="008E4316"/>
    <w:rsid w:val="00903DD9"/>
    <w:rsid w:val="00933941"/>
    <w:rsid w:val="00972E16"/>
    <w:rsid w:val="00987D24"/>
    <w:rsid w:val="009A234A"/>
    <w:rsid w:val="009C0BF4"/>
    <w:rsid w:val="009C0D4B"/>
    <w:rsid w:val="009F5D8E"/>
    <w:rsid w:val="00A55B7B"/>
    <w:rsid w:val="00A6491C"/>
    <w:rsid w:val="00A65A72"/>
    <w:rsid w:val="00A815D0"/>
    <w:rsid w:val="00A85680"/>
    <w:rsid w:val="00A913DE"/>
    <w:rsid w:val="00AB1B91"/>
    <w:rsid w:val="00AB2978"/>
    <w:rsid w:val="00AB7F95"/>
    <w:rsid w:val="00AE1785"/>
    <w:rsid w:val="00AF1F40"/>
    <w:rsid w:val="00AF36E0"/>
    <w:rsid w:val="00AF5291"/>
    <w:rsid w:val="00B009C7"/>
    <w:rsid w:val="00B02E9C"/>
    <w:rsid w:val="00B062F4"/>
    <w:rsid w:val="00B14625"/>
    <w:rsid w:val="00B309EE"/>
    <w:rsid w:val="00B32DB1"/>
    <w:rsid w:val="00B42351"/>
    <w:rsid w:val="00B435DA"/>
    <w:rsid w:val="00B532E1"/>
    <w:rsid w:val="00B63403"/>
    <w:rsid w:val="00BA017F"/>
    <w:rsid w:val="00BC6282"/>
    <w:rsid w:val="00BD054F"/>
    <w:rsid w:val="00BD2813"/>
    <w:rsid w:val="00BD391E"/>
    <w:rsid w:val="00BE50CB"/>
    <w:rsid w:val="00BF1623"/>
    <w:rsid w:val="00BF35CA"/>
    <w:rsid w:val="00C0652B"/>
    <w:rsid w:val="00C23C83"/>
    <w:rsid w:val="00C354B1"/>
    <w:rsid w:val="00C355D9"/>
    <w:rsid w:val="00C37C2B"/>
    <w:rsid w:val="00C63E31"/>
    <w:rsid w:val="00C64A36"/>
    <w:rsid w:val="00C7070E"/>
    <w:rsid w:val="00C75CB3"/>
    <w:rsid w:val="00C7798A"/>
    <w:rsid w:val="00C80A15"/>
    <w:rsid w:val="00CA126C"/>
    <w:rsid w:val="00CA227A"/>
    <w:rsid w:val="00CC1619"/>
    <w:rsid w:val="00CD3832"/>
    <w:rsid w:val="00CD7D67"/>
    <w:rsid w:val="00CE2408"/>
    <w:rsid w:val="00CF3094"/>
    <w:rsid w:val="00D116A6"/>
    <w:rsid w:val="00D11D1D"/>
    <w:rsid w:val="00D35176"/>
    <w:rsid w:val="00D420DA"/>
    <w:rsid w:val="00D5684A"/>
    <w:rsid w:val="00D60AB1"/>
    <w:rsid w:val="00D60D12"/>
    <w:rsid w:val="00D61D92"/>
    <w:rsid w:val="00D66130"/>
    <w:rsid w:val="00D84147"/>
    <w:rsid w:val="00D9165E"/>
    <w:rsid w:val="00DA544F"/>
    <w:rsid w:val="00DB3121"/>
    <w:rsid w:val="00DC7156"/>
    <w:rsid w:val="00E025ED"/>
    <w:rsid w:val="00E24987"/>
    <w:rsid w:val="00E36E74"/>
    <w:rsid w:val="00E36ECF"/>
    <w:rsid w:val="00E41824"/>
    <w:rsid w:val="00E51A42"/>
    <w:rsid w:val="00E563E1"/>
    <w:rsid w:val="00E9033F"/>
    <w:rsid w:val="00ED0E75"/>
    <w:rsid w:val="00ED702C"/>
    <w:rsid w:val="00EE0719"/>
    <w:rsid w:val="00EE44B6"/>
    <w:rsid w:val="00EF0373"/>
    <w:rsid w:val="00F016E3"/>
    <w:rsid w:val="00F13C47"/>
    <w:rsid w:val="00F208F9"/>
    <w:rsid w:val="00F51FFB"/>
    <w:rsid w:val="00F52EE6"/>
    <w:rsid w:val="00F53ECA"/>
    <w:rsid w:val="00F86CE1"/>
    <w:rsid w:val="00FA4897"/>
    <w:rsid w:val="00FD6F02"/>
    <w:rsid w:val="00FE0BB3"/>
    <w:rsid w:val="00FE253C"/>
    <w:rsid w:val="00FE548F"/>
    <w:rsid w:val="00FE6FFF"/>
    <w:rsid w:val="00FF5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hyperlink" Target="https://bip.dopiewo.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magdalena.pawlicka@dopiewo.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dopiewo"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24</Pages>
  <Words>10262</Words>
  <Characters>61575</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99</cp:revision>
  <cp:lastPrinted>2022-04-05T14:10:00Z</cp:lastPrinted>
  <dcterms:created xsi:type="dcterms:W3CDTF">2021-12-01T12:49:00Z</dcterms:created>
  <dcterms:modified xsi:type="dcterms:W3CDTF">2022-12-08T14:02:00Z</dcterms:modified>
</cp:coreProperties>
</file>