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5B29" w14:textId="77777777" w:rsidR="003B70B7" w:rsidRPr="00C60DDE" w:rsidRDefault="003B70B7" w:rsidP="00C60DDE">
      <w:pPr>
        <w:spacing w:after="0" w:line="240" w:lineRule="auto"/>
        <w:jc w:val="center"/>
        <w:rPr>
          <w:b/>
          <w:color w:val="808080"/>
          <w:sz w:val="20"/>
          <w:szCs w:val="20"/>
        </w:rPr>
      </w:pPr>
      <w:r w:rsidRPr="00C60DDE">
        <w:rPr>
          <w:b/>
          <w:color w:val="808080"/>
          <w:sz w:val="20"/>
          <w:szCs w:val="20"/>
        </w:rPr>
        <w:t xml:space="preserve">KALKULACJA CENOWA – OPIS PRZEDMIOTU ZAMÓWIENIA </w:t>
      </w:r>
    </w:p>
    <w:p w14:paraId="125AE786" w14:textId="0A78560B" w:rsidR="00A10669" w:rsidRPr="00C60DDE" w:rsidRDefault="00A10669" w:rsidP="00A10669">
      <w:pPr>
        <w:spacing w:after="0" w:line="240" w:lineRule="auto"/>
        <w:rPr>
          <w:b/>
          <w:color w:val="808080"/>
          <w:sz w:val="20"/>
          <w:szCs w:val="20"/>
        </w:rPr>
      </w:pPr>
      <w:r w:rsidRPr="00C60DDE">
        <w:rPr>
          <w:b/>
          <w:color w:val="808080"/>
          <w:sz w:val="20"/>
          <w:szCs w:val="20"/>
        </w:rPr>
        <w:t>Dostawa odzieży medycznej.</w:t>
      </w:r>
    </w:p>
    <w:p w14:paraId="4470B8ED" w14:textId="77777777" w:rsidR="00A10669" w:rsidRDefault="00A10669" w:rsidP="00A10669">
      <w:pPr>
        <w:pStyle w:val="Nagwek5"/>
        <w:rPr>
          <w:rFonts w:ascii="Calibri" w:hAnsi="Calibri" w:cs="Calibri"/>
          <w:b w:val="0"/>
          <w:bCs w:val="0"/>
          <w:color w:val="000000"/>
          <w:lang w:eastAsia="en-US"/>
        </w:rPr>
      </w:pPr>
      <w:r>
        <w:rPr>
          <w:rFonts w:ascii="Calibri" w:hAnsi="Calibri" w:cs="Calibri"/>
          <w:color w:val="000000"/>
        </w:rPr>
        <w:t>Opis parametrów przedmiotu zamówienia:</w:t>
      </w:r>
    </w:p>
    <w:tbl>
      <w:tblPr>
        <w:tblW w:w="1367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5603"/>
        <w:gridCol w:w="1201"/>
        <w:gridCol w:w="1560"/>
        <w:gridCol w:w="1275"/>
        <w:gridCol w:w="1417"/>
        <w:gridCol w:w="1843"/>
      </w:tblGrid>
      <w:tr w:rsidR="00127156" w14:paraId="2B1D83B8" w14:textId="77777777" w:rsidTr="00127156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732D3F" w14:textId="77777777" w:rsidR="00127156" w:rsidRDefault="00127156" w:rsidP="009C120A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98DC" w14:textId="77777777" w:rsidR="00127156" w:rsidRDefault="00127156" w:rsidP="009C120A">
            <w:pPr>
              <w:pStyle w:val="TableParagraph"/>
              <w:tabs>
                <w:tab w:val="left" w:pos="1936"/>
                <w:tab w:val="left" w:pos="3504"/>
              </w:tabs>
              <w:ind w:right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l-PL"/>
              </w:rPr>
              <w:t>PRZEDMIOT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1AFF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D30B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E4F04" w14:textId="6FC186F2" w:rsidR="00127156" w:rsidRDefault="00127156" w:rsidP="009C12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WARTOŚĆ BRUTTO JEDNOSTKOWA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A0FD0" w14:textId="08963EBB" w:rsidR="00127156" w:rsidRDefault="00127156" w:rsidP="009C12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WARTOŚĆ BRUTTO RAZEM</w:t>
            </w:r>
          </w:p>
        </w:tc>
      </w:tr>
      <w:tr w:rsidR="00127156" w14:paraId="30612ADC" w14:textId="77777777" w:rsidTr="00127156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52E590" w14:textId="77777777" w:rsidR="00127156" w:rsidRDefault="00127156" w:rsidP="009C120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963C" w14:textId="77777777" w:rsidR="00127156" w:rsidRDefault="00127156" w:rsidP="002A34EE">
            <w:pPr>
              <w:pStyle w:val="TableParagraph"/>
              <w:tabs>
                <w:tab w:val="left" w:pos="1936"/>
                <w:tab w:val="left" w:pos="3504"/>
              </w:tabs>
              <w:ind w:right="58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Bluza damska medyczna </w:t>
            </w:r>
            <w:r w:rsidRPr="00174635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malinowa, biała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lub </w:t>
            </w:r>
            <w:r w:rsidRPr="00174635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granatowa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. Z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apinana na napy, bez kołnierza, bez stójek, lub </w:t>
            </w:r>
            <w:r w:rsidRPr="00967890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wkładana przez głowę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,  gwarancja minimum 12 miesięcy, maksymalna kurczliwość do 2%, gramatura tkaniny 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przeznaczone do odzieży medycznej 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w granicach 170-200 g/m</w:t>
            </w:r>
            <w:r w:rsidRPr="00967890"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(+/-10g/m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)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, temperatura prania 75°C w czasie 90 minut, tkanina: 40-65% poliester, 30-55% bawełna,2-3% </w:t>
            </w:r>
            <w:proofErr w:type="spellStart"/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elastan</w:t>
            </w:r>
            <w:proofErr w:type="spellEnd"/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, +/- 5% ilości każdego materiału, niezmienność barwy wskutek prania, 3 kieszenie: jedna po lewej stronie klatki piersiowej, dwie na wysokości pasa/bioder</w:t>
            </w:r>
            <w:r w:rsidRPr="00967890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 xml:space="preserve">, 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linia klasyczna, fason standard, rękaw ¾ „za łokieć”.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5C3B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873C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396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E3E1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01924" w14:textId="77777777" w:rsidR="00127156" w:rsidRDefault="00127156" w:rsidP="009C120A">
            <w:pPr>
              <w:spacing w:after="0" w:line="240" w:lineRule="auto"/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27156" w14:paraId="39EFF944" w14:textId="77777777" w:rsidTr="00127156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5F6EB" w14:textId="77777777" w:rsidR="00127156" w:rsidRDefault="00127156" w:rsidP="009C120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434D" w14:textId="77777777" w:rsidR="00127156" w:rsidRDefault="00127156" w:rsidP="009C120A">
            <w:pPr>
              <w:pStyle w:val="TableParagraph"/>
              <w:tabs>
                <w:tab w:val="left" w:pos="1936"/>
                <w:tab w:val="left" w:pos="3504"/>
              </w:tabs>
              <w:ind w:right="58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sz w:val="18"/>
                <w:szCs w:val="18"/>
                <w:lang w:val="pl-PL"/>
              </w:rPr>
              <w:t>Bluza męska medyczna biała lub granatowa. Wkładana przez głowę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, bez kołnierza, bez stójek, gwarancja minimum 12 miesięcy, maksymalna kurczliwość do 2%, gramatura tkaniny w granicach 170-200 g/m</w:t>
            </w:r>
            <w:r w:rsidRPr="00967890"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(+/-10g/m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)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, temperatura prania 75°C w czasie 90 minut, tkanina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przeznaczona do odzieży medycznej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: 40-65% poliester, 30-55% bawełna,2-3% </w:t>
            </w:r>
            <w:proofErr w:type="spellStart"/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elastan</w:t>
            </w:r>
            <w:proofErr w:type="spellEnd"/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, +/- 5% ilości każdego materiału, niezmienność barwy wskutek prania,, 3 kieszenie: jedna po lewej stronie klatki piersiowej, dwie na wysokości pasa/bioder</w:t>
            </w:r>
            <w:r w:rsidRPr="00967890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 xml:space="preserve">, 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linia klasyczna, fason standard, rękaw ¾ „za łokieć”.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C812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00E8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9D4B7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3A35" w14:textId="77777777" w:rsidR="00127156" w:rsidRDefault="00127156" w:rsidP="009C120A">
            <w:pPr>
              <w:spacing w:after="0" w:line="240" w:lineRule="auto"/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27156" w14:paraId="50BCC1F2" w14:textId="77777777" w:rsidTr="00127156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A82D7" w14:textId="77777777" w:rsidR="00127156" w:rsidRDefault="00127156" w:rsidP="009C120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437A" w14:textId="77777777" w:rsidR="00127156" w:rsidRDefault="00127156" w:rsidP="002A34EE">
            <w:pPr>
              <w:pStyle w:val="TableParagraph"/>
              <w:tabs>
                <w:tab w:val="left" w:pos="1936"/>
                <w:tab w:val="left" w:pos="3504"/>
              </w:tabs>
              <w:ind w:right="58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Spodnie damskie medyczne na gumie białe, malinowe lub  granatowe. Gwarancja minimum 12 miesięcy, 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maksymalna kurczliwość do 2%, gramatura tkaniny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w granicach 170-200 g/m</w:t>
            </w:r>
            <w:r w:rsidRPr="00967890"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(+/-10g/m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)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, temperatura prania 75°C w czasie 90 minut, tkanina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przeznaczona do odzieży medycznej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: 40-65% poliester, 30-55% bawełna,2-3% </w:t>
            </w:r>
            <w:proofErr w:type="spellStart"/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elastan</w:t>
            </w:r>
            <w:proofErr w:type="spellEnd"/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, +/- 5% ilości każdego materiału, niezmienność barwy wskutek prania,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linia klasyczna, fason standard, nogawki proste, bez kieszeni.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8332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606A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329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2739E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A416D" w14:textId="77777777" w:rsidR="00127156" w:rsidRDefault="00127156" w:rsidP="009C120A">
            <w:pPr>
              <w:spacing w:after="0" w:line="240" w:lineRule="auto"/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27156" w14:paraId="7BEE68BD" w14:textId="77777777" w:rsidTr="00127156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94876" w14:textId="77777777" w:rsidR="00127156" w:rsidRDefault="00127156" w:rsidP="009C120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D81F" w14:textId="77777777" w:rsidR="00127156" w:rsidRDefault="00127156" w:rsidP="002A34EE">
            <w:pPr>
              <w:pStyle w:val="TableParagraph"/>
              <w:tabs>
                <w:tab w:val="left" w:pos="1936"/>
                <w:tab w:val="left" w:pos="3504"/>
              </w:tabs>
              <w:ind w:right="58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sz w:val="18"/>
                <w:szCs w:val="18"/>
                <w:lang w:val="pl-PL"/>
              </w:rPr>
              <w:t>Spodnie męskie medyczne na gumie białe lub  granatowe. Gwarancja minimum 12 miesięcy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maksymalna kurczliwość do 2%, gramatura tkaniny w granicach 170-200 g/m</w:t>
            </w:r>
            <w:r w:rsidRPr="00967890"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(+/-10g/m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)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, temperatura prania 75°C w czasie 90 minut, tkanina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przeznaczona do odzieży medycznej 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: 40-65% poliester, 30-55% bawełna,2-3% </w:t>
            </w:r>
            <w:proofErr w:type="spellStart"/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elastan</w:t>
            </w:r>
            <w:proofErr w:type="spellEnd"/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, +/- 5% ilości każdego materiału, niezmienność barwy wskutek prania,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, linia klasyczna dla męskich i damskich, fason standard, nogawki proste, bez kieszeni.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DD79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4BAD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1C8E0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2DD1" w14:textId="77777777" w:rsidR="00127156" w:rsidRDefault="00127156" w:rsidP="009C120A">
            <w:pPr>
              <w:spacing w:after="0" w:line="240" w:lineRule="auto"/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27156" w14:paraId="47021856" w14:textId="77777777" w:rsidTr="00127156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5153F" w14:textId="77777777" w:rsidR="00127156" w:rsidRDefault="00127156" w:rsidP="009C120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CBA9" w14:textId="77777777" w:rsidR="00127156" w:rsidRDefault="00127156" w:rsidP="002A34EE">
            <w:pPr>
              <w:pStyle w:val="Tekstkomentarza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Spódnica damska medyczna </w:t>
            </w:r>
            <w:r w:rsidRPr="002A34EE">
              <w:rPr>
                <w:rFonts w:ascii="Calibri" w:eastAsia="Times New Roman" w:hAnsi="Calibri" w:cs="Calibri"/>
                <w:kern w:val="0"/>
                <w:sz w:val="18"/>
                <w:lang w:eastAsia="en-US" w:bidi="ar-SA"/>
              </w:rPr>
              <w:t xml:space="preserve">na gumie lub szerokim karczku </w:t>
            </w:r>
            <w:r>
              <w:rPr>
                <w:rFonts w:ascii="Calibri" w:hAnsi="Calibri" w:cs="Calibri"/>
                <w:sz w:val="18"/>
              </w:rPr>
              <w:t xml:space="preserve">biała, malinowa lub  granatowa. Gwarancja minimum 12 miesięcy, </w:t>
            </w:r>
            <w:r w:rsidRPr="00967890">
              <w:rPr>
                <w:rFonts w:ascii="Calibri" w:hAnsi="Calibri" w:cs="Calibri"/>
                <w:sz w:val="18"/>
              </w:rPr>
              <w:t>maksymalna kurczliwość do 2%, gramatura tkaniny w granicach 170-200 g/m</w:t>
            </w:r>
            <w:r w:rsidRPr="00967890">
              <w:rPr>
                <w:rFonts w:ascii="Calibri" w:hAnsi="Calibri" w:cs="Calibri"/>
                <w:sz w:val="18"/>
                <w:vertAlign w:val="superscript"/>
              </w:rPr>
              <w:t>2</w:t>
            </w:r>
            <w:r>
              <w:rPr>
                <w:rFonts w:ascii="Calibri" w:hAnsi="Calibri" w:cs="Calibri"/>
                <w:sz w:val="18"/>
              </w:rPr>
              <w:t>(+/-10g/m</w:t>
            </w:r>
            <w:r>
              <w:rPr>
                <w:rFonts w:ascii="Calibri" w:hAnsi="Calibri" w:cs="Calibri"/>
                <w:sz w:val="18"/>
                <w:vertAlign w:val="superscript"/>
              </w:rPr>
              <w:t>2</w:t>
            </w:r>
            <w:r>
              <w:rPr>
                <w:rFonts w:ascii="Calibri" w:hAnsi="Calibri" w:cs="Calibri"/>
                <w:sz w:val="18"/>
              </w:rPr>
              <w:t>)</w:t>
            </w:r>
            <w:r w:rsidRPr="00967890">
              <w:rPr>
                <w:rFonts w:ascii="Calibri" w:hAnsi="Calibri" w:cs="Calibri"/>
                <w:sz w:val="18"/>
              </w:rPr>
              <w:t>, temperatura prania 75°C w czasie 90 minut, tkanina</w:t>
            </w:r>
            <w:r>
              <w:rPr>
                <w:rFonts w:ascii="Calibri" w:hAnsi="Calibri" w:cs="Calibri"/>
                <w:sz w:val="18"/>
              </w:rPr>
              <w:t xml:space="preserve"> przeznaczona do odzieży medycznej</w:t>
            </w:r>
            <w:r w:rsidRPr="00967890">
              <w:rPr>
                <w:rFonts w:ascii="Calibri" w:hAnsi="Calibri" w:cs="Calibri"/>
                <w:sz w:val="18"/>
              </w:rPr>
              <w:t xml:space="preserve">: 40-65% poliester, 30-55% bawełna,2-3% </w:t>
            </w:r>
            <w:proofErr w:type="spellStart"/>
            <w:r w:rsidRPr="00967890">
              <w:rPr>
                <w:rFonts w:ascii="Calibri" w:hAnsi="Calibri" w:cs="Calibri"/>
                <w:sz w:val="18"/>
              </w:rPr>
              <w:t>elastan</w:t>
            </w:r>
            <w:proofErr w:type="spellEnd"/>
            <w:r w:rsidRPr="00967890">
              <w:rPr>
                <w:rFonts w:ascii="Calibri" w:hAnsi="Calibri" w:cs="Calibri"/>
                <w:sz w:val="18"/>
              </w:rPr>
              <w:t>, +/- 5% ilości każdego materiału, niezmienność barwy wskutek prania,</w:t>
            </w:r>
            <w:r>
              <w:rPr>
                <w:rFonts w:ascii="Calibri" w:hAnsi="Calibri" w:cs="Calibri"/>
                <w:sz w:val="18"/>
              </w:rPr>
              <w:t xml:space="preserve"> linia klasyczna, fason standard, do kolan.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C797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0F72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2EC52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0CB3F" w14:textId="77777777" w:rsidR="00127156" w:rsidRDefault="00127156" w:rsidP="009C120A">
            <w:pPr>
              <w:spacing w:after="0" w:line="240" w:lineRule="auto"/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27156" w14:paraId="3F002782" w14:textId="77777777" w:rsidTr="00127156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6C7D2D" w14:textId="77777777" w:rsidR="00127156" w:rsidRDefault="00127156" w:rsidP="009C120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EA55" w14:textId="77777777" w:rsidR="00127156" w:rsidRDefault="00127156" w:rsidP="00316181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Sukienka damska medyczna biała, malinowa lub granatowa. Wkładana przez głowę, rękaw ¾, dekolt do szpica, </w:t>
            </w:r>
            <w:r w:rsidRPr="00967890">
              <w:rPr>
                <w:rFonts w:cs="Calibri"/>
                <w:sz w:val="18"/>
                <w:szCs w:val="18"/>
              </w:rPr>
              <w:t>3 kieszenie: jedna po lewej stronie klatki piersiowej, dwie na wysokości pasa/bioder</w:t>
            </w:r>
            <w:r>
              <w:rPr>
                <w:rFonts w:cs="Calibri"/>
                <w:sz w:val="18"/>
              </w:rPr>
              <w:t xml:space="preserve">, </w:t>
            </w:r>
            <w:r w:rsidRPr="00967890">
              <w:rPr>
                <w:rFonts w:cs="Calibri"/>
                <w:sz w:val="18"/>
                <w:szCs w:val="18"/>
              </w:rPr>
              <w:t>gwarancja minimum 12 miesięcy, maksymalna kurczliwość do 2%, gramatura tkaniny w granicach 170-200 g/m</w:t>
            </w:r>
            <w:r w:rsidRPr="00967890">
              <w:rPr>
                <w:rFonts w:cs="Calibri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sz w:val="18"/>
                <w:szCs w:val="18"/>
              </w:rPr>
              <w:t>(+/-10g/m</w:t>
            </w:r>
            <w:r>
              <w:rPr>
                <w:rFonts w:cs="Calibri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967890">
              <w:rPr>
                <w:rFonts w:cs="Calibri"/>
                <w:sz w:val="18"/>
                <w:szCs w:val="18"/>
              </w:rPr>
              <w:t>, temperatura prania 75°C w czasie 90 minut, tkanina</w:t>
            </w:r>
            <w:r>
              <w:rPr>
                <w:rFonts w:cs="Calibri"/>
                <w:sz w:val="18"/>
                <w:szCs w:val="18"/>
              </w:rPr>
              <w:t xml:space="preserve"> przeznaczona do odzieży medycznej</w:t>
            </w:r>
            <w:r w:rsidRPr="00967890">
              <w:rPr>
                <w:rFonts w:cs="Calibri"/>
                <w:sz w:val="18"/>
                <w:szCs w:val="18"/>
              </w:rPr>
              <w:t xml:space="preserve">: 40-65% poliester, 30-55% bawełna,2-3% </w:t>
            </w:r>
            <w:proofErr w:type="spellStart"/>
            <w:r w:rsidRPr="00967890">
              <w:rPr>
                <w:rFonts w:cs="Calibri"/>
                <w:sz w:val="18"/>
                <w:szCs w:val="18"/>
              </w:rPr>
              <w:t>elastan</w:t>
            </w:r>
            <w:proofErr w:type="spellEnd"/>
            <w:r w:rsidRPr="00967890">
              <w:rPr>
                <w:rFonts w:cs="Calibri"/>
                <w:sz w:val="18"/>
                <w:szCs w:val="18"/>
              </w:rPr>
              <w:t>, +/- 5% ilości każdego materiału, niezmienność barwy wskutek prania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A78D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13A4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86914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3D6B1" w14:textId="77777777" w:rsidR="00127156" w:rsidRDefault="00127156" w:rsidP="009C120A">
            <w:pPr>
              <w:spacing w:after="0" w:line="240" w:lineRule="auto"/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27156" w14:paraId="4103D782" w14:textId="77777777" w:rsidTr="00127156">
        <w:trPr>
          <w:cantSplit/>
        </w:trPr>
        <w:tc>
          <w:tcPr>
            <w:tcW w:w="104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91BA6" w14:textId="2D39DFE6" w:rsidR="00127156" w:rsidRDefault="00127156" w:rsidP="00127156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RAZEM: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68F4B" w14:textId="77777777" w:rsidR="00127156" w:rsidRDefault="00127156" w:rsidP="009C120A">
            <w:pPr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4B6F76F5" w14:textId="77777777" w:rsidR="00A10669" w:rsidRDefault="00A10669" w:rsidP="00A10669">
      <w:pPr>
        <w:rPr>
          <w:rFonts w:cs="Calibri"/>
          <w:sz w:val="18"/>
          <w:szCs w:val="18"/>
        </w:rPr>
      </w:pPr>
    </w:p>
    <w:p w14:paraId="0E3381F4" w14:textId="77777777" w:rsidR="003B70B7" w:rsidRDefault="003B70B7" w:rsidP="003B70B7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……….................., dnia ……………… 202</w:t>
      </w:r>
      <w:r w:rsidR="0079078C">
        <w:rPr>
          <w:rFonts w:cs="Calibri"/>
          <w:sz w:val="18"/>
          <w:szCs w:val="18"/>
        </w:rPr>
        <w:t>3</w:t>
      </w:r>
      <w:r>
        <w:rPr>
          <w:rFonts w:cs="Calibri"/>
          <w:sz w:val="18"/>
          <w:szCs w:val="18"/>
        </w:rPr>
        <w:t>…. r.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DF3902">
        <w:rPr>
          <w:rFonts w:cs="Calibri"/>
          <w:sz w:val="18"/>
          <w:szCs w:val="18"/>
        </w:rPr>
        <w:tab/>
      </w:r>
      <w:r w:rsidR="00DF3902">
        <w:rPr>
          <w:rFonts w:cs="Calibri"/>
          <w:sz w:val="18"/>
          <w:szCs w:val="18"/>
        </w:rPr>
        <w:tab/>
      </w:r>
      <w:r w:rsidR="00DF3902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>…………..................................................................................</w:t>
      </w:r>
    </w:p>
    <w:p w14:paraId="690D2529" w14:textId="77777777" w:rsidR="003B70B7" w:rsidRDefault="003B70B7" w:rsidP="00DF3902">
      <w:pPr>
        <w:spacing w:after="0" w:line="240" w:lineRule="auto"/>
        <w:ind w:left="9912" w:firstLine="708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/pieczęć i podpis osoby upoważnionej/</w:t>
      </w:r>
    </w:p>
    <w:p w14:paraId="38578696" w14:textId="77777777" w:rsidR="003B70B7" w:rsidRDefault="003B70B7" w:rsidP="003B70B7">
      <w:pPr>
        <w:rPr>
          <w:rFonts w:cs="Calibri"/>
          <w:sz w:val="18"/>
          <w:szCs w:val="18"/>
        </w:rPr>
      </w:pPr>
    </w:p>
    <w:p w14:paraId="10D30987" w14:textId="77777777" w:rsidR="003B70B7" w:rsidRDefault="003B70B7" w:rsidP="000D01B3">
      <w:pPr>
        <w:pStyle w:val="Tekstpodstawowy3"/>
        <w:tabs>
          <w:tab w:val="left" w:pos="426"/>
        </w:tabs>
        <w:ind w:left="709" w:hanging="709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Kolumny należy uzupełnić według poniższych wskazówek: 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Cenę należy obliczyć według następujących zasad:</w:t>
      </w:r>
    </w:p>
    <w:p w14:paraId="0B213C24" w14:textId="77777777" w:rsidR="000D01B3" w:rsidRDefault="003B70B7" w:rsidP="000D01B3">
      <w:pPr>
        <w:pStyle w:val="Tekstpodstawowy"/>
        <w:tabs>
          <w:tab w:val="left" w:pos="426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Wykonawca winien określić, </w:t>
      </w:r>
      <w:r w:rsidR="006E63E9">
        <w:rPr>
          <w:rFonts w:ascii="Calibri" w:hAnsi="Calibri" w:cs="Calibri"/>
          <w:sz w:val="18"/>
          <w:szCs w:val="18"/>
        </w:rPr>
        <w:t>ce</w:t>
      </w:r>
      <w:r>
        <w:rPr>
          <w:rFonts w:ascii="Calibri" w:hAnsi="Calibri" w:cs="Calibri"/>
          <w:sz w:val="18"/>
          <w:szCs w:val="18"/>
        </w:rPr>
        <w:t>n</w:t>
      </w:r>
      <w:r w:rsidR="006E63E9">
        <w:rPr>
          <w:rFonts w:ascii="Calibri" w:hAnsi="Calibri" w:cs="Calibri"/>
          <w:sz w:val="18"/>
          <w:szCs w:val="18"/>
        </w:rPr>
        <w:t>ę</w:t>
      </w:r>
      <w:r>
        <w:rPr>
          <w:rFonts w:ascii="Calibri" w:hAnsi="Calibri" w:cs="Calibri"/>
          <w:sz w:val="18"/>
          <w:szCs w:val="18"/>
        </w:rPr>
        <w:t xml:space="preserve">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</w:t>
      </w:r>
      <w:r w:rsidR="000D01B3">
        <w:rPr>
          <w:rFonts w:ascii="Calibri" w:hAnsi="Calibri" w:cs="Calibri"/>
          <w:sz w:val="18"/>
          <w:szCs w:val="18"/>
        </w:rPr>
        <w:t>.</w:t>
      </w:r>
    </w:p>
    <w:p w14:paraId="150CD81E" w14:textId="77777777" w:rsidR="000D01B3" w:rsidRDefault="003B70B7" w:rsidP="000D01B3">
      <w:pPr>
        <w:pStyle w:val="Tekstpodstawowy"/>
        <w:tabs>
          <w:tab w:val="left" w:pos="426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Wszystkie wartości kosztorysowe, Wykonawca zobowiązany jest kalkulować i wpisywać w zaokrągleniu do dwóch miejsc po przecinku</w:t>
      </w:r>
      <w:r w:rsidR="000D01B3">
        <w:rPr>
          <w:rFonts w:ascii="Calibri" w:hAnsi="Calibri" w:cs="Calibri"/>
          <w:sz w:val="18"/>
          <w:szCs w:val="18"/>
        </w:rPr>
        <w:t>.</w:t>
      </w:r>
    </w:p>
    <w:p w14:paraId="28CBC2BA" w14:textId="77777777" w:rsidR="000D01B3" w:rsidRDefault="003B70B7" w:rsidP="000D01B3">
      <w:pPr>
        <w:pStyle w:val="Tekstpodstawowy"/>
        <w:tabs>
          <w:tab w:val="left" w:pos="426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Wartość netto oferty musi zawierać wszelkie koszty związane z realizacją przedmiotu zamówienia, w szczególności zakładany zysk, cła i opłaty celne, koszty dostawy do siedziby  Zamawiającego, ubezpieczenia na czas transportu, koszty serwisu, instruktażu, wyposażenia</w:t>
      </w:r>
      <w:r w:rsidR="000D01B3">
        <w:rPr>
          <w:rFonts w:ascii="Calibri" w:hAnsi="Calibri" w:cs="Calibri"/>
          <w:sz w:val="18"/>
          <w:szCs w:val="18"/>
        </w:rPr>
        <w:t>.</w:t>
      </w:r>
    </w:p>
    <w:p w14:paraId="2BFA2C84" w14:textId="77777777" w:rsidR="003B70B7" w:rsidRDefault="003B70B7" w:rsidP="000D01B3">
      <w:pPr>
        <w:pStyle w:val="Tekstpodstawowy"/>
        <w:tabs>
          <w:tab w:val="left" w:pos="426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Wartość brutto stanowi wartość oferty (cenę). </w:t>
      </w:r>
    </w:p>
    <w:p w14:paraId="4EE845ED" w14:textId="77777777" w:rsidR="00FF5087" w:rsidRDefault="00FF5087" w:rsidP="00C60DDE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3FCF80B2" w14:textId="77777777" w:rsidR="00FF5087" w:rsidRDefault="00FF5087" w:rsidP="00C60DDE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16890036" w14:textId="77777777" w:rsidR="000D01B3" w:rsidRDefault="000D01B3" w:rsidP="00C60DDE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sectPr w:rsidR="000D01B3" w:rsidSect="0079078C">
      <w:pgSz w:w="16838" w:h="11906" w:orient="landscape"/>
      <w:pgMar w:top="426" w:right="992" w:bottom="1418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7BA6" w14:textId="77777777" w:rsidR="001E168F" w:rsidRDefault="001E168F" w:rsidP="00F41571">
      <w:pPr>
        <w:spacing w:after="0" w:line="240" w:lineRule="auto"/>
      </w:pPr>
      <w:r>
        <w:separator/>
      </w:r>
    </w:p>
  </w:endnote>
  <w:endnote w:type="continuationSeparator" w:id="0">
    <w:p w14:paraId="55D90F0B" w14:textId="77777777" w:rsidR="001E168F" w:rsidRDefault="001E168F" w:rsidP="00F4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altName w:val="Calibri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8A7E" w14:textId="77777777" w:rsidR="001E168F" w:rsidRDefault="001E168F" w:rsidP="00F41571">
      <w:pPr>
        <w:spacing w:after="0" w:line="240" w:lineRule="auto"/>
      </w:pPr>
      <w:r>
        <w:separator/>
      </w:r>
    </w:p>
  </w:footnote>
  <w:footnote w:type="continuationSeparator" w:id="0">
    <w:p w14:paraId="44E7C7FD" w14:textId="77777777" w:rsidR="001E168F" w:rsidRDefault="001E168F" w:rsidP="00F4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08EFE4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pacing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D1258F"/>
    <w:multiLevelType w:val="multilevel"/>
    <w:tmpl w:val="36D62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7EDA"/>
    <w:multiLevelType w:val="multilevel"/>
    <w:tmpl w:val="8772A77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4645F"/>
    <w:multiLevelType w:val="hybridMultilevel"/>
    <w:tmpl w:val="83ACEF62"/>
    <w:lvl w:ilvl="0" w:tplc="2858380E">
      <w:start w:val="2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6EA1"/>
    <w:multiLevelType w:val="hybridMultilevel"/>
    <w:tmpl w:val="8DAC8E08"/>
    <w:lvl w:ilvl="0" w:tplc="5D52AF3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Arial Narrow" w:hint="default"/>
        <w:b/>
        <w:bCs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072C"/>
    <w:multiLevelType w:val="multilevel"/>
    <w:tmpl w:val="8152C322"/>
    <w:lvl w:ilvl="0">
      <w:start w:val="1"/>
      <w:numFmt w:val="upperRoman"/>
      <w:lvlText w:val="XV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16278"/>
    <w:multiLevelType w:val="multilevel"/>
    <w:tmpl w:val="CEC01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B5912"/>
    <w:multiLevelType w:val="hybridMultilevel"/>
    <w:tmpl w:val="524812D2"/>
    <w:lvl w:ilvl="0" w:tplc="8830147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A3D77"/>
    <w:multiLevelType w:val="multilevel"/>
    <w:tmpl w:val="347C00BC"/>
    <w:lvl w:ilvl="0">
      <w:start w:val="1"/>
      <w:numFmt w:val="decimal"/>
      <w:lvlText w:val="1.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0FEC"/>
    <w:multiLevelType w:val="multilevel"/>
    <w:tmpl w:val="1B40CFE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3BE0"/>
    <w:multiLevelType w:val="multilevel"/>
    <w:tmpl w:val="3B9C27A6"/>
    <w:lvl w:ilvl="0">
      <w:start w:val="1"/>
      <w:numFmt w:val="decimal"/>
      <w:lvlText w:val="%1."/>
      <w:lvlJc w:val="left"/>
      <w:pPr>
        <w:ind w:left="720" w:hanging="360"/>
      </w:pPr>
      <w:rPr>
        <w:rFonts w:ascii="Calibri,Bold" w:hAnsi="Calibri,Bold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6524B"/>
    <w:multiLevelType w:val="hybridMultilevel"/>
    <w:tmpl w:val="D660E076"/>
    <w:lvl w:ilvl="0" w:tplc="939AECC6">
      <w:start w:val="2"/>
      <w:numFmt w:val="decimal"/>
      <w:lvlText w:val="%1)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C65AE"/>
    <w:multiLevelType w:val="hybridMultilevel"/>
    <w:tmpl w:val="11B6C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400DB"/>
    <w:multiLevelType w:val="hybridMultilevel"/>
    <w:tmpl w:val="B8DA3AEA"/>
    <w:lvl w:ilvl="0" w:tplc="8110A7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57104"/>
    <w:multiLevelType w:val="multilevel"/>
    <w:tmpl w:val="0C7C7650"/>
    <w:lvl w:ilvl="0">
      <w:start w:val="1"/>
      <w:numFmt w:val="upperRoman"/>
      <w:lvlText w:val="%1."/>
      <w:lvlJc w:val="right"/>
      <w:pPr>
        <w:ind w:left="360" w:hanging="360"/>
      </w:pPr>
      <w:rPr>
        <w:rFonts w:ascii="Calibri,Bold" w:hAnsi="Calibri,Bold"/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A213D"/>
    <w:multiLevelType w:val="multilevel"/>
    <w:tmpl w:val="99AAB534"/>
    <w:lvl w:ilvl="0">
      <w:start w:val="1"/>
      <w:numFmt w:val="decimal"/>
      <w:lvlText w:val="%1."/>
      <w:lvlJc w:val="left"/>
      <w:pPr>
        <w:ind w:left="720" w:hanging="360"/>
      </w:pPr>
      <w:rPr>
        <w:rFonts w:ascii="Calibri,Bold" w:hAnsi="Calibri,Bold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60AEA"/>
    <w:multiLevelType w:val="multilevel"/>
    <w:tmpl w:val="CB7CF4AC"/>
    <w:lvl w:ilvl="0">
      <w:start w:val="1"/>
      <w:numFmt w:val="decimal"/>
      <w:lvlText w:val="2.%1."/>
      <w:lvlJc w:val="left"/>
      <w:pPr>
        <w:ind w:left="720" w:hanging="360"/>
      </w:pPr>
      <w:rPr>
        <w:rFonts w:ascii="Calibri,Bold" w:hAnsi="Calibri,Bold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D7479"/>
    <w:multiLevelType w:val="hybridMultilevel"/>
    <w:tmpl w:val="8DAC8E08"/>
    <w:lvl w:ilvl="0" w:tplc="5D52AF3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Arial Narrow" w:hint="default"/>
        <w:b/>
        <w:bCs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11176A5"/>
    <w:multiLevelType w:val="hybridMultilevel"/>
    <w:tmpl w:val="84648F6C"/>
    <w:lvl w:ilvl="0" w:tplc="C01EAEB2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54D3D"/>
    <w:multiLevelType w:val="hybridMultilevel"/>
    <w:tmpl w:val="CE845A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503400D"/>
    <w:multiLevelType w:val="hybridMultilevel"/>
    <w:tmpl w:val="FD2E7546"/>
    <w:lvl w:ilvl="0" w:tplc="7EE0D5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D5D8B"/>
    <w:multiLevelType w:val="hybridMultilevel"/>
    <w:tmpl w:val="884C5808"/>
    <w:lvl w:ilvl="0" w:tplc="89EECF5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13423"/>
    <w:multiLevelType w:val="hybridMultilevel"/>
    <w:tmpl w:val="ADFE9706"/>
    <w:lvl w:ilvl="0" w:tplc="281AFB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E5974"/>
    <w:multiLevelType w:val="hybridMultilevel"/>
    <w:tmpl w:val="20060308"/>
    <w:lvl w:ilvl="0" w:tplc="1C287F3A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A777647"/>
    <w:multiLevelType w:val="multilevel"/>
    <w:tmpl w:val="BD667872"/>
    <w:lvl w:ilvl="0">
      <w:start w:val="1"/>
      <w:numFmt w:val="decimal"/>
      <w:lvlText w:val="1.%1."/>
      <w:lvlJc w:val="left"/>
      <w:pPr>
        <w:ind w:left="720" w:hanging="360"/>
      </w:pPr>
      <w:rPr>
        <w:rFonts w:ascii="Calibri,Bold" w:hAnsi="Calibri,Bold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210FB"/>
    <w:multiLevelType w:val="hybridMultilevel"/>
    <w:tmpl w:val="8DAC8E08"/>
    <w:lvl w:ilvl="0" w:tplc="5D52AF3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Arial Narrow" w:hint="default"/>
        <w:b/>
        <w:bCs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A7A9E"/>
    <w:multiLevelType w:val="multilevel"/>
    <w:tmpl w:val="B96A992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D82768"/>
    <w:multiLevelType w:val="hybridMultilevel"/>
    <w:tmpl w:val="8DAC8E08"/>
    <w:lvl w:ilvl="0" w:tplc="5D52AF3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Arial Narrow" w:hint="default"/>
        <w:b/>
        <w:bCs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E4A9E"/>
    <w:multiLevelType w:val="hybridMultilevel"/>
    <w:tmpl w:val="81DC6B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7B64A0"/>
    <w:multiLevelType w:val="multilevel"/>
    <w:tmpl w:val="41469CEC"/>
    <w:lvl w:ilvl="0">
      <w:numFmt w:val="bullet"/>
      <w:lvlText w:val="•"/>
      <w:lvlJc w:val="left"/>
      <w:pPr>
        <w:ind w:left="1982" w:hanging="705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22732B6"/>
    <w:multiLevelType w:val="hybridMultilevel"/>
    <w:tmpl w:val="4D9CF1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AC2984"/>
    <w:multiLevelType w:val="multilevel"/>
    <w:tmpl w:val="BD841BE8"/>
    <w:lvl w:ilvl="0">
      <w:start w:val="1"/>
      <w:numFmt w:val="decimal"/>
      <w:lvlText w:val="2.%1."/>
      <w:lvlJc w:val="left"/>
      <w:pPr>
        <w:ind w:left="1146" w:hanging="360"/>
      </w:pPr>
      <w:rPr>
        <w:rFonts w:ascii="Calibri" w:hAnsi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4B001FC"/>
    <w:multiLevelType w:val="multilevel"/>
    <w:tmpl w:val="79F4033C"/>
    <w:lvl w:ilvl="0">
      <w:start w:val="1"/>
      <w:numFmt w:val="decimal"/>
      <w:lvlText w:val="1.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7E214F3"/>
    <w:multiLevelType w:val="multilevel"/>
    <w:tmpl w:val="BE2C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A7C99"/>
    <w:multiLevelType w:val="multilevel"/>
    <w:tmpl w:val="E202E588"/>
    <w:lvl w:ilvl="0">
      <w:start w:val="1"/>
      <w:numFmt w:val="decimal"/>
      <w:lvlText w:val="%1."/>
      <w:lvlJc w:val="left"/>
      <w:pPr>
        <w:ind w:left="720" w:hanging="360"/>
      </w:pPr>
      <w:rPr>
        <w:rFonts w:ascii="Calibri,Bold" w:hAnsi="Calibri,Bold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F1D38"/>
    <w:multiLevelType w:val="multilevel"/>
    <w:tmpl w:val="2EBE8F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0E07AA"/>
    <w:multiLevelType w:val="hybridMultilevel"/>
    <w:tmpl w:val="8DAC8E08"/>
    <w:lvl w:ilvl="0" w:tplc="5D52AF3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Arial Narrow" w:hint="default"/>
        <w:b/>
        <w:bCs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944C2"/>
    <w:multiLevelType w:val="hybridMultilevel"/>
    <w:tmpl w:val="12D0156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40A72C9"/>
    <w:multiLevelType w:val="hybridMultilevel"/>
    <w:tmpl w:val="6B90CE44"/>
    <w:lvl w:ilvl="0" w:tplc="B00432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B4AA4"/>
    <w:multiLevelType w:val="multilevel"/>
    <w:tmpl w:val="1FDE1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7E152D2"/>
    <w:multiLevelType w:val="hybridMultilevel"/>
    <w:tmpl w:val="8DAC8E08"/>
    <w:lvl w:ilvl="0" w:tplc="5D52AF3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Arial Narrow" w:hint="default"/>
        <w:b/>
        <w:bCs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D5A2A"/>
    <w:multiLevelType w:val="multilevel"/>
    <w:tmpl w:val="874A894E"/>
    <w:lvl w:ilvl="0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D168DB"/>
    <w:multiLevelType w:val="hybridMultilevel"/>
    <w:tmpl w:val="CAD0386A"/>
    <w:lvl w:ilvl="0" w:tplc="6C52FD02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A6564"/>
    <w:multiLevelType w:val="multilevel"/>
    <w:tmpl w:val="FAE4C4EA"/>
    <w:lvl w:ilvl="0">
      <w:start w:val="1"/>
      <w:numFmt w:val="decimal"/>
      <w:lvlText w:val="1.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F327CCE"/>
    <w:multiLevelType w:val="multilevel"/>
    <w:tmpl w:val="81B8F2F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44677">
    <w:abstractNumId w:val="6"/>
  </w:num>
  <w:num w:numId="2" w16cid:durableId="1418478053">
    <w:abstractNumId w:val="45"/>
  </w:num>
  <w:num w:numId="3" w16cid:durableId="1621447729">
    <w:abstractNumId w:val="14"/>
  </w:num>
  <w:num w:numId="4" w16cid:durableId="1555891521">
    <w:abstractNumId w:val="42"/>
  </w:num>
  <w:num w:numId="5" w16cid:durableId="2120367397">
    <w:abstractNumId w:val="36"/>
  </w:num>
  <w:num w:numId="6" w16cid:durableId="2068992411">
    <w:abstractNumId w:val="2"/>
  </w:num>
  <w:num w:numId="7" w16cid:durableId="1128360199">
    <w:abstractNumId w:val="27"/>
  </w:num>
  <w:num w:numId="8" w16cid:durableId="1482186503">
    <w:abstractNumId w:val="9"/>
  </w:num>
  <w:num w:numId="9" w16cid:durableId="1117144585">
    <w:abstractNumId w:val="15"/>
  </w:num>
  <w:num w:numId="10" w16cid:durableId="1163934788">
    <w:abstractNumId w:val="44"/>
  </w:num>
  <w:num w:numId="11" w16cid:durableId="1875652112">
    <w:abstractNumId w:val="35"/>
  </w:num>
  <w:num w:numId="12" w16cid:durableId="554391195">
    <w:abstractNumId w:val="25"/>
  </w:num>
  <w:num w:numId="13" w16cid:durableId="2018119539">
    <w:abstractNumId w:val="10"/>
  </w:num>
  <w:num w:numId="14" w16cid:durableId="1450658785">
    <w:abstractNumId w:val="33"/>
  </w:num>
  <w:num w:numId="15" w16cid:durableId="1629628297">
    <w:abstractNumId w:val="16"/>
  </w:num>
  <w:num w:numId="16" w16cid:durableId="2056082813">
    <w:abstractNumId w:val="8"/>
  </w:num>
  <w:num w:numId="17" w16cid:durableId="2096706720">
    <w:abstractNumId w:val="32"/>
  </w:num>
  <w:num w:numId="18" w16cid:durableId="963654629">
    <w:abstractNumId w:val="1"/>
  </w:num>
  <w:num w:numId="19" w16cid:durableId="27343845">
    <w:abstractNumId w:val="5"/>
  </w:num>
  <w:num w:numId="20" w16cid:durableId="1930506127">
    <w:abstractNumId w:val="19"/>
  </w:num>
  <w:num w:numId="21" w16cid:durableId="191915608">
    <w:abstractNumId w:val="4"/>
  </w:num>
  <w:num w:numId="22" w16cid:durableId="91048077">
    <w:abstractNumId w:val="28"/>
  </w:num>
  <w:num w:numId="23" w16cid:durableId="1460146217">
    <w:abstractNumId w:val="41"/>
  </w:num>
  <w:num w:numId="24" w16cid:durableId="1098335942">
    <w:abstractNumId w:val="26"/>
  </w:num>
  <w:num w:numId="25" w16cid:durableId="1100376349">
    <w:abstractNumId w:val="17"/>
  </w:num>
  <w:num w:numId="26" w16cid:durableId="1589920736">
    <w:abstractNumId w:val="37"/>
  </w:num>
  <w:num w:numId="27" w16cid:durableId="802429121">
    <w:abstractNumId w:val="40"/>
  </w:num>
  <w:num w:numId="28" w16cid:durableId="1334339968">
    <w:abstractNumId w:val="18"/>
  </w:num>
  <w:num w:numId="29" w16cid:durableId="1881431305">
    <w:abstractNumId w:val="22"/>
  </w:num>
  <w:num w:numId="30" w16cid:durableId="277808155">
    <w:abstractNumId w:val="23"/>
  </w:num>
  <w:num w:numId="31" w16cid:durableId="1917398109">
    <w:abstractNumId w:val="13"/>
  </w:num>
  <w:num w:numId="32" w16cid:durableId="964770886">
    <w:abstractNumId w:val="12"/>
  </w:num>
  <w:num w:numId="33" w16cid:durableId="1349988992">
    <w:abstractNumId w:val="39"/>
  </w:num>
  <w:num w:numId="34" w16cid:durableId="419907037">
    <w:abstractNumId w:val="29"/>
  </w:num>
  <w:num w:numId="35" w16cid:durableId="336227683">
    <w:abstractNumId w:val="11"/>
  </w:num>
  <w:num w:numId="36" w16cid:durableId="225797009">
    <w:abstractNumId w:val="31"/>
  </w:num>
  <w:num w:numId="37" w16cid:durableId="437219780">
    <w:abstractNumId w:val="21"/>
  </w:num>
  <w:num w:numId="38" w16cid:durableId="55130795">
    <w:abstractNumId w:val="3"/>
  </w:num>
  <w:num w:numId="39" w16cid:durableId="1933659604">
    <w:abstractNumId w:val="43"/>
  </w:num>
  <w:num w:numId="40" w16cid:durableId="94794451">
    <w:abstractNumId w:val="38"/>
  </w:num>
  <w:num w:numId="41" w16cid:durableId="1148782336">
    <w:abstractNumId w:val="20"/>
  </w:num>
  <w:num w:numId="42" w16cid:durableId="2008442018">
    <w:abstractNumId w:val="7"/>
  </w:num>
  <w:num w:numId="43" w16cid:durableId="395713092">
    <w:abstractNumId w:val="24"/>
  </w:num>
  <w:num w:numId="44" w16cid:durableId="975835373">
    <w:abstractNumId w:val="30"/>
  </w:num>
  <w:num w:numId="45" w16cid:durableId="1266498716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60"/>
    <w:rsid w:val="0000611D"/>
    <w:rsid w:val="00032924"/>
    <w:rsid w:val="000330EF"/>
    <w:rsid w:val="00033498"/>
    <w:rsid w:val="000344AE"/>
    <w:rsid w:val="00047FBA"/>
    <w:rsid w:val="000508DB"/>
    <w:rsid w:val="000601DC"/>
    <w:rsid w:val="000616E1"/>
    <w:rsid w:val="00063FFB"/>
    <w:rsid w:val="000653D0"/>
    <w:rsid w:val="00067A30"/>
    <w:rsid w:val="00073799"/>
    <w:rsid w:val="0008020A"/>
    <w:rsid w:val="0008519C"/>
    <w:rsid w:val="0008602C"/>
    <w:rsid w:val="000957FC"/>
    <w:rsid w:val="000A0A1A"/>
    <w:rsid w:val="000A1F4E"/>
    <w:rsid w:val="000A5929"/>
    <w:rsid w:val="000B0925"/>
    <w:rsid w:val="000B47DD"/>
    <w:rsid w:val="000C154D"/>
    <w:rsid w:val="000C1BBB"/>
    <w:rsid w:val="000C6247"/>
    <w:rsid w:val="000C6F8A"/>
    <w:rsid w:val="000D01B3"/>
    <w:rsid w:val="000D22A3"/>
    <w:rsid w:val="000D42A1"/>
    <w:rsid w:val="000D46D7"/>
    <w:rsid w:val="000D64DE"/>
    <w:rsid w:val="000D6FF8"/>
    <w:rsid w:val="001039F4"/>
    <w:rsid w:val="00104248"/>
    <w:rsid w:val="001135E8"/>
    <w:rsid w:val="00127156"/>
    <w:rsid w:val="0013142C"/>
    <w:rsid w:val="00133219"/>
    <w:rsid w:val="0013402B"/>
    <w:rsid w:val="001537C8"/>
    <w:rsid w:val="00155A81"/>
    <w:rsid w:val="00157095"/>
    <w:rsid w:val="00162927"/>
    <w:rsid w:val="0016360B"/>
    <w:rsid w:val="00174635"/>
    <w:rsid w:val="001770D1"/>
    <w:rsid w:val="001807AE"/>
    <w:rsid w:val="00192523"/>
    <w:rsid w:val="00192BAF"/>
    <w:rsid w:val="00195327"/>
    <w:rsid w:val="001A3C2C"/>
    <w:rsid w:val="001A47E1"/>
    <w:rsid w:val="001A7491"/>
    <w:rsid w:val="001B6628"/>
    <w:rsid w:val="001C7533"/>
    <w:rsid w:val="001D670E"/>
    <w:rsid w:val="001E168F"/>
    <w:rsid w:val="001F1A26"/>
    <w:rsid w:val="00204BFB"/>
    <w:rsid w:val="00211C6F"/>
    <w:rsid w:val="002365F7"/>
    <w:rsid w:val="002366B0"/>
    <w:rsid w:val="00241C67"/>
    <w:rsid w:val="00242CD6"/>
    <w:rsid w:val="00251849"/>
    <w:rsid w:val="002542A9"/>
    <w:rsid w:val="00256E5F"/>
    <w:rsid w:val="00263187"/>
    <w:rsid w:val="00263636"/>
    <w:rsid w:val="0026651C"/>
    <w:rsid w:val="0027131B"/>
    <w:rsid w:val="00283141"/>
    <w:rsid w:val="00285DED"/>
    <w:rsid w:val="002A2F57"/>
    <w:rsid w:val="002A34EE"/>
    <w:rsid w:val="002A7515"/>
    <w:rsid w:val="002B369E"/>
    <w:rsid w:val="002B5470"/>
    <w:rsid w:val="002B7A8D"/>
    <w:rsid w:val="002C1415"/>
    <w:rsid w:val="002C773F"/>
    <w:rsid w:val="002D08F2"/>
    <w:rsid w:val="002E2367"/>
    <w:rsid w:val="002E6D78"/>
    <w:rsid w:val="002F11AE"/>
    <w:rsid w:val="002F5F8C"/>
    <w:rsid w:val="002F71BA"/>
    <w:rsid w:val="00303722"/>
    <w:rsid w:val="00304DC7"/>
    <w:rsid w:val="0030694B"/>
    <w:rsid w:val="00316181"/>
    <w:rsid w:val="003204DA"/>
    <w:rsid w:val="00321D28"/>
    <w:rsid w:val="0033606A"/>
    <w:rsid w:val="00336456"/>
    <w:rsid w:val="00345EE8"/>
    <w:rsid w:val="003466F8"/>
    <w:rsid w:val="00370E7F"/>
    <w:rsid w:val="00372B7C"/>
    <w:rsid w:val="00375B7A"/>
    <w:rsid w:val="00387DED"/>
    <w:rsid w:val="003901E9"/>
    <w:rsid w:val="003918C5"/>
    <w:rsid w:val="003941EF"/>
    <w:rsid w:val="00394A9C"/>
    <w:rsid w:val="003B60B9"/>
    <w:rsid w:val="003B63FD"/>
    <w:rsid w:val="003B70B7"/>
    <w:rsid w:val="003D683C"/>
    <w:rsid w:val="003E0214"/>
    <w:rsid w:val="003E5D6F"/>
    <w:rsid w:val="003F3992"/>
    <w:rsid w:val="003F48CA"/>
    <w:rsid w:val="003F54C7"/>
    <w:rsid w:val="00403293"/>
    <w:rsid w:val="0040442A"/>
    <w:rsid w:val="00411765"/>
    <w:rsid w:val="004155A8"/>
    <w:rsid w:val="00427140"/>
    <w:rsid w:val="00430B98"/>
    <w:rsid w:val="00430E76"/>
    <w:rsid w:val="004424F3"/>
    <w:rsid w:val="004538D3"/>
    <w:rsid w:val="00461924"/>
    <w:rsid w:val="00464D80"/>
    <w:rsid w:val="00466BAB"/>
    <w:rsid w:val="004675B8"/>
    <w:rsid w:val="00472A0C"/>
    <w:rsid w:val="00472E23"/>
    <w:rsid w:val="00481A57"/>
    <w:rsid w:val="00482480"/>
    <w:rsid w:val="00483241"/>
    <w:rsid w:val="00492846"/>
    <w:rsid w:val="00496329"/>
    <w:rsid w:val="004967BD"/>
    <w:rsid w:val="004A00FB"/>
    <w:rsid w:val="004B1F7E"/>
    <w:rsid w:val="004C703F"/>
    <w:rsid w:val="004D1E31"/>
    <w:rsid w:val="004D7C06"/>
    <w:rsid w:val="004E1022"/>
    <w:rsid w:val="004E404F"/>
    <w:rsid w:val="004E7AE3"/>
    <w:rsid w:val="004F1A9F"/>
    <w:rsid w:val="00501E5A"/>
    <w:rsid w:val="00506380"/>
    <w:rsid w:val="00511173"/>
    <w:rsid w:val="0051505A"/>
    <w:rsid w:val="005175AE"/>
    <w:rsid w:val="0052373E"/>
    <w:rsid w:val="00524305"/>
    <w:rsid w:val="005303D6"/>
    <w:rsid w:val="00540CF5"/>
    <w:rsid w:val="00541064"/>
    <w:rsid w:val="0054304B"/>
    <w:rsid w:val="00544326"/>
    <w:rsid w:val="005447CB"/>
    <w:rsid w:val="005460CD"/>
    <w:rsid w:val="00547B1D"/>
    <w:rsid w:val="00564402"/>
    <w:rsid w:val="005650DE"/>
    <w:rsid w:val="00565F79"/>
    <w:rsid w:val="00572A24"/>
    <w:rsid w:val="00577F9D"/>
    <w:rsid w:val="00582CC8"/>
    <w:rsid w:val="0058470D"/>
    <w:rsid w:val="00587443"/>
    <w:rsid w:val="00590328"/>
    <w:rsid w:val="00590A28"/>
    <w:rsid w:val="00590B33"/>
    <w:rsid w:val="0059655B"/>
    <w:rsid w:val="005A290A"/>
    <w:rsid w:val="005A675D"/>
    <w:rsid w:val="005A6773"/>
    <w:rsid w:val="005B7B17"/>
    <w:rsid w:val="005D44AD"/>
    <w:rsid w:val="005E0608"/>
    <w:rsid w:val="005E4AAC"/>
    <w:rsid w:val="005F0027"/>
    <w:rsid w:val="005F4288"/>
    <w:rsid w:val="005F5B8A"/>
    <w:rsid w:val="005F620E"/>
    <w:rsid w:val="005F7BC7"/>
    <w:rsid w:val="006010BC"/>
    <w:rsid w:val="0060145A"/>
    <w:rsid w:val="00604699"/>
    <w:rsid w:val="006056F9"/>
    <w:rsid w:val="00611775"/>
    <w:rsid w:val="00612670"/>
    <w:rsid w:val="00615E40"/>
    <w:rsid w:val="006353F3"/>
    <w:rsid w:val="006407E1"/>
    <w:rsid w:val="00643E4F"/>
    <w:rsid w:val="00646567"/>
    <w:rsid w:val="00650D8E"/>
    <w:rsid w:val="00657F51"/>
    <w:rsid w:val="00664784"/>
    <w:rsid w:val="00665481"/>
    <w:rsid w:val="0067267B"/>
    <w:rsid w:val="00672F1F"/>
    <w:rsid w:val="00676E70"/>
    <w:rsid w:val="006772C1"/>
    <w:rsid w:val="00685851"/>
    <w:rsid w:val="00691D5D"/>
    <w:rsid w:val="00692769"/>
    <w:rsid w:val="006956DD"/>
    <w:rsid w:val="0069582D"/>
    <w:rsid w:val="006A3C8D"/>
    <w:rsid w:val="006A4286"/>
    <w:rsid w:val="006B3558"/>
    <w:rsid w:val="006B624E"/>
    <w:rsid w:val="006C0B28"/>
    <w:rsid w:val="006C5F40"/>
    <w:rsid w:val="006C66F7"/>
    <w:rsid w:val="006D6541"/>
    <w:rsid w:val="006D7494"/>
    <w:rsid w:val="006E4AB1"/>
    <w:rsid w:val="006E63E9"/>
    <w:rsid w:val="006F24FB"/>
    <w:rsid w:val="006F363D"/>
    <w:rsid w:val="006F7FAF"/>
    <w:rsid w:val="00702D54"/>
    <w:rsid w:val="007040DC"/>
    <w:rsid w:val="007070D7"/>
    <w:rsid w:val="00707925"/>
    <w:rsid w:val="00710790"/>
    <w:rsid w:val="007146C4"/>
    <w:rsid w:val="00720E1C"/>
    <w:rsid w:val="00721491"/>
    <w:rsid w:val="00730AB1"/>
    <w:rsid w:val="0073152A"/>
    <w:rsid w:val="00733694"/>
    <w:rsid w:val="00736D47"/>
    <w:rsid w:val="0074196F"/>
    <w:rsid w:val="0074446E"/>
    <w:rsid w:val="0074565D"/>
    <w:rsid w:val="0075417D"/>
    <w:rsid w:val="00764B83"/>
    <w:rsid w:val="00777CA0"/>
    <w:rsid w:val="00786070"/>
    <w:rsid w:val="0078657E"/>
    <w:rsid w:val="00787629"/>
    <w:rsid w:val="0079078C"/>
    <w:rsid w:val="00790B47"/>
    <w:rsid w:val="007A0055"/>
    <w:rsid w:val="007A39A8"/>
    <w:rsid w:val="007A6DE7"/>
    <w:rsid w:val="007C05AA"/>
    <w:rsid w:val="007C2612"/>
    <w:rsid w:val="007D0099"/>
    <w:rsid w:val="007D01E7"/>
    <w:rsid w:val="007D0309"/>
    <w:rsid w:val="007D08D7"/>
    <w:rsid w:val="007D54CF"/>
    <w:rsid w:val="007E0CE8"/>
    <w:rsid w:val="007E3FE2"/>
    <w:rsid w:val="007E6394"/>
    <w:rsid w:val="007F0138"/>
    <w:rsid w:val="007F2F8C"/>
    <w:rsid w:val="007F4E01"/>
    <w:rsid w:val="008036BE"/>
    <w:rsid w:val="00814C35"/>
    <w:rsid w:val="00820F14"/>
    <w:rsid w:val="0082526F"/>
    <w:rsid w:val="00832ED3"/>
    <w:rsid w:val="00840A8C"/>
    <w:rsid w:val="00840B1F"/>
    <w:rsid w:val="00843E8E"/>
    <w:rsid w:val="00847F24"/>
    <w:rsid w:val="008559A2"/>
    <w:rsid w:val="00860155"/>
    <w:rsid w:val="008604B5"/>
    <w:rsid w:val="008732B0"/>
    <w:rsid w:val="00883E64"/>
    <w:rsid w:val="00886F87"/>
    <w:rsid w:val="008920B6"/>
    <w:rsid w:val="008959A5"/>
    <w:rsid w:val="00896327"/>
    <w:rsid w:val="00896483"/>
    <w:rsid w:val="008A6955"/>
    <w:rsid w:val="008B114C"/>
    <w:rsid w:val="008B44F7"/>
    <w:rsid w:val="008B4E60"/>
    <w:rsid w:val="008B5DE8"/>
    <w:rsid w:val="008B6B18"/>
    <w:rsid w:val="008C2902"/>
    <w:rsid w:val="008C60AE"/>
    <w:rsid w:val="008C7617"/>
    <w:rsid w:val="008D3A08"/>
    <w:rsid w:val="008F2A62"/>
    <w:rsid w:val="008F7DD5"/>
    <w:rsid w:val="00903E41"/>
    <w:rsid w:val="00913FE4"/>
    <w:rsid w:val="00915DA0"/>
    <w:rsid w:val="009220FF"/>
    <w:rsid w:val="00931210"/>
    <w:rsid w:val="00934C63"/>
    <w:rsid w:val="0094337F"/>
    <w:rsid w:val="0094693C"/>
    <w:rsid w:val="00953877"/>
    <w:rsid w:val="00953E6A"/>
    <w:rsid w:val="00963EFB"/>
    <w:rsid w:val="00967890"/>
    <w:rsid w:val="00970687"/>
    <w:rsid w:val="00977F0A"/>
    <w:rsid w:val="009811DC"/>
    <w:rsid w:val="00986129"/>
    <w:rsid w:val="009950E5"/>
    <w:rsid w:val="00997E70"/>
    <w:rsid w:val="009A039E"/>
    <w:rsid w:val="009A3933"/>
    <w:rsid w:val="009A3F94"/>
    <w:rsid w:val="009B6EA5"/>
    <w:rsid w:val="009C708A"/>
    <w:rsid w:val="009D37AE"/>
    <w:rsid w:val="009F4CAD"/>
    <w:rsid w:val="009F64F1"/>
    <w:rsid w:val="00A06656"/>
    <w:rsid w:val="00A07A29"/>
    <w:rsid w:val="00A10669"/>
    <w:rsid w:val="00A12FF8"/>
    <w:rsid w:val="00A17250"/>
    <w:rsid w:val="00A2669D"/>
    <w:rsid w:val="00A310EF"/>
    <w:rsid w:val="00A32DE2"/>
    <w:rsid w:val="00A40DA7"/>
    <w:rsid w:val="00A47CEF"/>
    <w:rsid w:val="00A502DE"/>
    <w:rsid w:val="00A53A87"/>
    <w:rsid w:val="00A55DFC"/>
    <w:rsid w:val="00A568D3"/>
    <w:rsid w:val="00A621B2"/>
    <w:rsid w:val="00A6299D"/>
    <w:rsid w:val="00A71BC1"/>
    <w:rsid w:val="00A87FFE"/>
    <w:rsid w:val="00A9202F"/>
    <w:rsid w:val="00A92EBF"/>
    <w:rsid w:val="00A93361"/>
    <w:rsid w:val="00AA4C1B"/>
    <w:rsid w:val="00AB2BD7"/>
    <w:rsid w:val="00AB4E01"/>
    <w:rsid w:val="00AB6F21"/>
    <w:rsid w:val="00AB7052"/>
    <w:rsid w:val="00AB711E"/>
    <w:rsid w:val="00AC2712"/>
    <w:rsid w:val="00AC2FD1"/>
    <w:rsid w:val="00AE33D0"/>
    <w:rsid w:val="00AE3E74"/>
    <w:rsid w:val="00AF1E2E"/>
    <w:rsid w:val="00AF368D"/>
    <w:rsid w:val="00AF4705"/>
    <w:rsid w:val="00B04132"/>
    <w:rsid w:val="00B05ED3"/>
    <w:rsid w:val="00B0768A"/>
    <w:rsid w:val="00B07ECD"/>
    <w:rsid w:val="00B10035"/>
    <w:rsid w:val="00B133FA"/>
    <w:rsid w:val="00B13E72"/>
    <w:rsid w:val="00B50E7B"/>
    <w:rsid w:val="00B55F93"/>
    <w:rsid w:val="00B56569"/>
    <w:rsid w:val="00B56672"/>
    <w:rsid w:val="00B64715"/>
    <w:rsid w:val="00B67E09"/>
    <w:rsid w:val="00B75F88"/>
    <w:rsid w:val="00B90EA2"/>
    <w:rsid w:val="00B92A97"/>
    <w:rsid w:val="00B94FB1"/>
    <w:rsid w:val="00BA2F05"/>
    <w:rsid w:val="00BA6405"/>
    <w:rsid w:val="00BA6868"/>
    <w:rsid w:val="00BB1C13"/>
    <w:rsid w:val="00BB7162"/>
    <w:rsid w:val="00BC4349"/>
    <w:rsid w:val="00BC5B31"/>
    <w:rsid w:val="00BD6C4E"/>
    <w:rsid w:val="00BE23E2"/>
    <w:rsid w:val="00BE311F"/>
    <w:rsid w:val="00BF18B1"/>
    <w:rsid w:val="00BF2389"/>
    <w:rsid w:val="00BF30A9"/>
    <w:rsid w:val="00BF3EEF"/>
    <w:rsid w:val="00BF41B4"/>
    <w:rsid w:val="00C0232F"/>
    <w:rsid w:val="00C105FC"/>
    <w:rsid w:val="00C10DBE"/>
    <w:rsid w:val="00C21623"/>
    <w:rsid w:val="00C2619E"/>
    <w:rsid w:val="00C32683"/>
    <w:rsid w:val="00C35F23"/>
    <w:rsid w:val="00C406DE"/>
    <w:rsid w:val="00C44544"/>
    <w:rsid w:val="00C461AB"/>
    <w:rsid w:val="00C54A36"/>
    <w:rsid w:val="00C60DDE"/>
    <w:rsid w:val="00C61AB4"/>
    <w:rsid w:val="00C63A15"/>
    <w:rsid w:val="00C67DC9"/>
    <w:rsid w:val="00C711A9"/>
    <w:rsid w:val="00C716E1"/>
    <w:rsid w:val="00C74B29"/>
    <w:rsid w:val="00C828C8"/>
    <w:rsid w:val="00C84F2F"/>
    <w:rsid w:val="00C86B63"/>
    <w:rsid w:val="00C87F8B"/>
    <w:rsid w:val="00CA386D"/>
    <w:rsid w:val="00CA51FD"/>
    <w:rsid w:val="00CB4B3C"/>
    <w:rsid w:val="00CB6739"/>
    <w:rsid w:val="00CC09A8"/>
    <w:rsid w:val="00CC0EF3"/>
    <w:rsid w:val="00CD7701"/>
    <w:rsid w:val="00CE0127"/>
    <w:rsid w:val="00CE20D4"/>
    <w:rsid w:val="00CE5AFE"/>
    <w:rsid w:val="00CF0F54"/>
    <w:rsid w:val="00CF22FC"/>
    <w:rsid w:val="00CF2689"/>
    <w:rsid w:val="00CF77D6"/>
    <w:rsid w:val="00D04514"/>
    <w:rsid w:val="00D0781B"/>
    <w:rsid w:val="00D25571"/>
    <w:rsid w:val="00D279F0"/>
    <w:rsid w:val="00D30020"/>
    <w:rsid w:val="00D41EAF"/>
    <w:rsid w:val="00D43AE2"/>
    <w:rsid w:val="00D445FF"/>
    <w:rsid w:val="00D540C9"/>
    <w:rsid w:val="00D653EF"/>
    <w:rsid w:val="00D71E1A"/>
    <w:rsid w:val="00D73EE3"/>
    <w:rsid w:val="00D76391"/>
    <w:rsid w:val="00D769A2"/>
    <w:rsid w:val="00D85736"/>
    <w:rsid w:val="00D91B45"/>
    <w:rsid w:val="00D94AB2"/>
    <w:rsid w:val="00D95A64"/>
    <w:rsid w:val="00DA3814"/>
    <w:rsid w:val="00DA4054"/>
    <w:rsid w:val="00DB1F2F"/>
    <w:rsid w:val="00DB363B"/>
    <w:rsid w:val="00DB4CEC"/>
    <w:rsid w:val="00DD10E2"/>
    <w:rsid w:val="00DD1D29"/>
    <w:rsid w:val="00DD202C"/>
    <w:rsid w:val="00DD5CB5"/>
    <w:rsid w:val="00DE7F0E"/>
    <w:rsid w:val="00DF369F"/>
    <w:rsid w:val="00DF3902"/>
    <w:rsid w:val="00E02733"/>
    <w:rsid w:val="00E02802"/>
    <w:rsid w:val="00E05B50"/>
    <w:rsid w:val="00E11DF3"/>
    <w:rsid w:val="00E13BA0"/>
    <w:rsid w:val="00E1779B"/>
    <w:rsid w:val="00E20704"/>
    <w:rsid w:val="00E251E1"/>
    <w:rsid w:val="00E333D4"/>
    <w:rsid w:val="00E34237"/>
    <w:rsid w:val="00E34EAA"/>
    <w:rsid w:val="00E42FD1"/>
    <w:rsid w:val="00E51687"/>
    <w:rsid w:val="00E56005"/>
    <w:rsid w:val="00E61201"/>
    <w:rsid w:val="00E83730"/>
    <w:rsid w:val="00E84AF2"/>
    <w:rsid w:val="00E90FDC"/>
    <w:rsid w:val="00E93814"/>
    <w:rsid w:val="00EA558B"/>
    <w:rsid w:val="00EB1AD5"/>
    <w:rsid w:val="00ED0843"/>
    <w:rsid w:val="00ED45B8"/>
    <w:rsid w:val="00ED5ED3"/>
    <w:rsid w:val="00EE097C"/>
    <w:rsid w:val="00EE4923"/>
    <w:rsid w:val="00EE7F7D"/>
    <w:rsid w:val="00EF0958"/>
    <w:rsid w:val="00EF0CCB"/>
    <w:rsid w:val="00F27642"/>
    <w:rsid w:val="00F27808"/>
    <w:rsid w:val="00F41571"/>
    <w:rsid w:val="00F43EF5"/>
    <w:rsid w:val="00F657EA"/>
    <w:rsid w:val="00F675D9"/>
    <w:rsid w:val="00F75DFB"/>
    <w:rsid w:val="00F80B43"/>
    <w:rsid w:val="00F80BC4"/>
    <w:rsid w:val="00F81364"/>
    <w:rsid w:val="00F8645B"/>
    <w:rsid w:val="00F979B7"/>
    <w:rsid w:val="00FA30CE"/>
    <w:rsid w:val="00FA55F4"/>
    <w:rsid w:val="00FA69A3"/>
    <w:rsid w:val="00FB03A1"/>
    <w:rsid w:val="00FB4D29"/>
    <w:rsid w:val="00FC02DE"/>
    <w:rsid w:val="00FC3BBD"/>
    <w:rsid w:val="00FC61E4"/>
    <w:rsid w:val="00FD471B"/>
    <w:rsid w:val="00FD4AD5"/>
    <w:rsid w:val="00FE336D"/>
    <w:rsid w:val="00FE7861"/>
    <w:rsid w:val="00FE7D6F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2B12E"/>
  <w15:docId w15:val="{EE3AB2AA-2113-442D-9D38-DD281456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73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3E74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mbria" w:eastAsia="SimSun" w:hAnsi="Cambria" w:cs="Mangal"/>
      <w:b/>
      <w:bCs/>
      <w:kern w:val="32"/>
      <w:sz w:val="29"/>
      <w:szCs w:val="29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E76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E3E74"/>
    <w:pPr>
      <w:keepNext/>
      <w:keepLines/>
      <w:spacing w:before="200" w:after="0"/>
      <w:outlineLvl w:val="3"/>
    </w:pPr>
    <w:rPr>
      <w:rFonts w:ascii="Cambria" w:eastAsia="SimSun" w:hAnsi="Cambria" w:cs="Mangal"/>
      <w:i/>
      <w:iCs/>
      <w:color w:val="365F91"/>
      <w:kern w:val="3"/>
      <w:sz w:val="24"/>
      <w:szCs w:val="21"/>
      <w:lang w:eastAsia="zh-CN" w:bidi="hi-IN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AE3E74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Arial Narrow" w:eastAsia="SimSun" w:hAnsi="Arial Narrow"/>
      <w:b/>
      <w:bCs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4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571"/>
  </w:style>
  <w:style w:type="paragraph" w:styleId="Stopka">
    <w:name w:val="footer"/>
    <w:basedOn w:val="Normalny"/>
    <w:link w:val="StopkaZnak"/>
    <w:uiPriority w:val="99"/>
    <w:unhideWhenUsed/>
    <w:rsid w:val="00F4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571"/>
  </w:style>
  <w:style w:type="character" w:customStyle="1" w:styleId="Nagwek1Znak">
    <w:name w:val="Nagłówek 1 Znak"/>
    <w:link w:val="Nagwek1"/>
    <w:uiPriority w:val="99"/>
    <w:rsid w:val="00AE3E74"/>
    <w:rPr>
      <w:rFonts w:ascii="Cambria" w:eastAsia="SimSun" w:hAnsi="Cambria" w:cs="Mangal"/>
      <w:b/>
      <w:bCs/>
      <w:kern w:val="32"/>
      <w:sz w:val="29"/>
      <w:szCs w:val="29"/>
      <w:lang w:eastAsia="zh-CN" w:bidi="hi-IN"/>
    </w:rPr>
  </w:style>
  <w:style w:type="paragraph" w:customStyle="1" w:styleId="Nagwek41">
    <w:name w:val="Nagłówek 41"/>
    <w:basedOn w:val="Normalny"/>
    <w:next w:val="Normalny"/>
    <w:semiHidden/>
    <w:unhideWhenUsed/>
    <w:qFormat/>
    <w:locked/>
    <w:rsid w:val="00AE3E74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3"/>
    </w:pPr>
    <w:rPr>
      <w:rFonts w:ascii="Cambria" w:eastAsia="SimSun" w:hAnsi="Cambria" w:cs="Mangal"/>
      <w:i/>
      <w:iCs/>
      <w:color w:val="365F91"/>
      <w:kern w:val="3"/>
      <w:sz w:val="24"/>
      <w:szCs w:val="21"/>
      <w:lang w:eastAsia="zh-CN" w:bidi="hi-IN"/>
    </w:rPr>
  </w:style>
  <w:style w:type="character" w:customStyle="1" w:styleId="Nagwek5Znak">
    <w:name w:val="Nagłówek 5 Znak"/>
    <w:uiPriority w:val="99"/>
    <w:semiHidden/>
    <w:rsid w:val="00AE3E74"/>
    <w:rPr>
      <w:rFonts w:ascii="Calibri Light" w:eastAsia="Times New Roman" w:hAnsi="Calibri Light" w:cs="Times New Roman"/>
      <w:color w:val="1F3763"/>
    </w:rPr>
  </w:style>
  <w:style w:type="numbering" w:customStyle="1" w:styleId="Bezlisty1">
    <w:name w:val="Bez listy1"/>
    <w:next w:val="Bezlisty"/>
    <w:uiPriority w:val="99"/>
    <w:semiHidden/>
    <w:unhideWhenUsed/>
    <w:rsid w:val="00AE3E74"/>
  </w:style>
  <w:style w:type="character" w:customStyle="1" w:styleId="Nagwek5Znak1">
    <w:name w:val="Nagłówek 5 Znak1"/>
    <w:link w:val="Nagwek5"/>
    <w:uiPriority w:val="99"/>
    <w:locked/>
    <w:rsid w:val="00AE3E74"/>
    <w:rPr>
      <w:rFonts w:ascii="Arial Narrow" w:eastAsia="SimSun" w:hAnsi="Arial Narrow" w:cs="Times New Roman"/>
      <w:b/>
      <w:bCs/>
      <w:lang w:eastAsia="zh-CN"/>
    </w:rPr>
  </w:style>
  <w:style w:type="paragraph" w:customStyle="1" w:styleId="Standard">
    <w:name w:val="Standard"/>
    <w:uiPriority w:val="99"/>
    <w:qFormat/>
    <w:rsid w:val="00AE3E7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AE3E7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AE3E74"/>
    <w:pPr>
      <w:spacing w:after="120"/>
    </w:pPr>
  </w:style>
  <w:style w:type="paragraph" w:styleId="Lista">
    <w:name w:val="List"/>
    <w:basedOn w:val="Textbody"/>
    <w:uiPriority w:val="99"/>
    <w:rsid w:val="00AE3E74"/>
  </w:style>
  <w:style w:type="paragraph" w:customStyle="1" w:styleId="Caption1">
    <w:name w:val="Caption1"/>
    <w:basedOn w:val="Standard"/>
    <w:uiPriority w:val="99"/>
    <w:rsid w:val="00AE3E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E3E74"/>
    <w:pPr>
      <w:suppressLineNumbers/>
    </w:pPr>
  </w:style>
  <w:style w:type="paragraph" w:customStyle="1" w:styleId="Header1">
    <w:name w:val="Header1"/>
    <w:basedOn w:val="Standard"/>
    <w:uiPriority w:val="99"/>
    <w:rsid w:val="00AE3E74"/>
    <w:pPr>
      <w:suppressLineNumbers/>
      <w:tabs>
        <w:tab w:val="center" w:pos="4819"/>
        <w:tab w:val="right" w:pos="9638"/>
      </w:tabs>
    </w:pPr>
  </w:style>
  <w:style w:type="paragraph" w:customStyle="1" w:styleId="ContentsHeading">
    <w:name w:val="Contents Heading"/>
    <w:basedOn w:val="Heading"/>
    <w:uiPriority w:val="99"/>
    <w:rsid w:val="00AE3E74"/>
    <w:pPr>
      <w:suppressLineNumbers/>
    </w:pPr>
    <w:rPr>
      <w:b/>
      <w:bCs/>
      <w:sz w:val="32"/>
      <w:szCs w:val="32"/>
    </w:rPr>
  </w:style>
  <w:style w:type="paragraph" w:customStyle="1" w:styleId="Footer1">
    <w:name w:val="Footer1"/>
    <w:basedOn w:val="Standard"/>
    <w:uiPriority w:val="99"/>
    <w:rsid w:val="00AE3E74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uiPriority w:val="99"/>
    <w:rsid w:val="00AE3E74"/>
  </w:style>
  <w:style w:type="character" w:customStyle="1" w:styleId="Internetlink">
    <w:name w:val="Internet link"/>
    <w:uiPriority w:val="99"/>
    <w:rsid w:val="00AE3E74"/>
    <w:rPr>
      <w:color w:val="000080"/>
      <w:u w:val="single"/>
    </w:rPr>
  </w:style>
  <w:style w:type="character" w:customStyle="1" w:styleId="BulletSymbols">
    <w:name w:val="Bullet Symbols"/>
    <w:uiPriority w:val="99"/>
    <w:rsid w:val="00AE3E74"/>
    <w:rPr>
      <w:rFonts w:ascii="OpenSymbol" w:hAnsi="OpenSymbol"/>
    </w:rPr>
  </w:style>
  <w:style w:type="character" w:styleId="Hipercze">
    <w:name w:val="Hyperlink"/>
    <w:uiPriority w:val="99"/>
    <w:rsid w:val="00AE3E7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1"/>
    <w:rsid w:val="00AE3E7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AE3E74"/>
  </w:style>
  <w:style w:type="character" w:customStyle="1" w:styleId="TekstpodstawowyZnak1">
    <w:name w:val="Tekst podstawowy Znak1"/>
    <w:link w:val="Tekstpodstawowy"/>
    <w:locked/>
    <w:rsid w:val="00AE3E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1"/>
    <w:uiPriority w:val="99"/>
    <w:rsid w:val="00AE3E74"/>
    <w:pPr>
      <w:spacing w:after="0" w:line="360" w:lineRule="auto"/>
      <w:jc w:val="both"/>
    </w:pPr>
    <w:rPr>
      <w:rFonts w:ascii="Arial Narrow" w:eastAsia="SimSun" w:hAnsi="Arial Narrow"/>
      <w:sz w:val="20"/>
      <w:szCs w:val="20"/>
      <w:lang w:eastAsia="zh-CN"/>
    </w:rPr>
  </w:style>
  <w:style w:type="character" w:customStyle="1" w:styleId="Tekstpodstawowy3Znak">
    <w:name w:val="Tekst podstawowy 3 Znak"/>
    <w:uiPriority w:val="99"/>
    <w:semiHidden/>
    <w:rsid w:val="00AE3E74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AE3E74"/>
    <w:rPr>
      <w:rFonts w:ascii="Arial Narrow" w:eastAsia="SimSun" w:hAnsi="Arial Narrow" w:cs="Times New Roma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E3E74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E3E74"/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table" w:styleId="Tabela-Siatka">
    <w:name w:val="Table Grid"/>
    <w:basedOn w:val="Standardowy"/>
    <w:uiPriority w:val="99"/>
    <w:rsid w:val="00AE3E74"/>
    <w:rPr>
      <w:rFonts w:ascii="Times New Roman" w:eastAsia="SimSun" w:hAnsi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AE3E74"/>
    <w:pPr>
      <w:ind w:left="720"/>
      <w:contextualSpacing/>
    </w:pPr>
    <w:rPr>
      <w:rFonts w:eastAsia="SimSun"/>
    </w:rPr>
  </w:style>
  <w:style w:type="character" w:customStyle="1" w:styleId="h1">
    <w:name w:val="h1"/>
    <w:uiPriority w:val="99"/>
    <w:rsid w:val="00AE3E74"/>
    <w:rPr>
      <w:rFonts w:cs="Times New Roman"/>
    </w:rPr>
  </w:style>
  <w:style w:type="character" w:styleId="Pogrubienie">
    <w:name w:val="Strong"/>
    <w:uiPriority w:val="99"/>
    <w:qFormat/>
    <w:rsid w:val="00AE3E74"/>
    <w:rPr>
      <w:rFonts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E3E74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character" w:customStyle="1" w:styleId="Tekstpodstawowywcity2Znak">
    <w:name w:val="Tekst podstawowy wcięty 2 Znak"/>
    <w:link w:val="Tekstpodstawowywcity2"/>
    <w:uiPriority w:val="99"/>
    <w:rsid w:val="00AE3E74"/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rsid w:val="00AE3E74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14"/>
      <w:szCs w:val="14"/>
      <w:lang w:eastAsia="zh-CN" w:bidi="hi-IN"/>
    </w:rPr>
  </w:style>
  <w:style w:type="character" w:customStyle="1" w:styleId="TekstdymkaZnak">
    <w:name w:val="Tekst dymka Znak"/>
    <w:link w:val="Tekstdymka"/>
    <w:uiPriority w:val="99"/>
    <w:semiHidden/>
    <w:rsid w:val="00AE3E74"/>
    <w:rPr>
      <w:rFonts w:ascii="Tahoma" w:eastAsia="SimSun" w:hAnsi="Tahoma" w:cs="Mangal"/>
      <w:kern w:val="3"/>
      <w:sz w:val="14"/>
      <w:szCs w:val="1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E3E74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E3E74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styleId="Zwykytekst">
    <w:name w:val="Plain Text"/>
    <w:basedOn w:val="Normalny"/>
    <w:link w:val="ZwykytekstZnak"/>
    <w:rsid w:val="00AE3E74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E3E7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E3E74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3E74"/>
    <w:pPr>
      <w:widowControl w:val="0"/>
      <w:suppressAutoHyphens/>
      <w:autoSpaceDN w:val="0"/>
      <w:spacing w:after="120" w:line="48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podstawowy2Znak">
    <w:name w:val="Tekst podstawowy 2 Znak"/>
    <w:link w:val="Tekstpodstawowy2"/>
    <w:uiPriority w:val="99"/>
    <w:semiHidden/>
    <w:rsid w:val="00AE3E7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AE3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3E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link w:val="Tekstkomentarza"/>
    <w:uiPriority w:val="99"/>
    <w:rsid w:val="00AE3E7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E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3E74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AE3E7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AE3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semiHidden/>
    <w:rsid w:val="00AE3E74"/>
    <w:rPr>
      <w:rFonts w:ascii="Cambria" w:eastAsia="SimSun" w:hAnsi="Cambria" w:cs="Mangal"/>
      <w:i/>
      <w:iCs/>
      <w:color w:val="365F91"/>
      <w:kern w:val="3"/>
      <w:sz w:val="24"/>
      <w:szCs w:val="21"/>
      <w:lang w:eastAsia="zh-CN" w:bidi="hi-IN"/>
    </w:rPr>
  </w:style>
  <w:style w:type="character" w:customStyle="1" w:styleId="Nagwek4Znak1">
    <w:name w:val="Nagłówek 4 Znak1"/>
    <w:uiPriority w:val="9"/>
    <w:semiHidden/>
    <w:rsid w:val="00AE3E74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Nierozpoznanawzmianka2">
    <w:name w:val="Nierozpoznana wzmianka2"/>
    <w:uiPriority w:val="99"/>
    <w:semiHidden/>
    <w:unhideWhenUsed/>
    <w:rsid w:val="00506380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506380"/>
    <w:rPr>
      <w:color w:val="954F72"/>
      <w:u w:val="single"/>
    </w:rPr>
  </w:style>
  <w:style w:type="character" w:customStyle="1" w:styleId="apple-converted-space">
    <w:name w:val="apple-converted-space"/>
    <w:basedOn w:val="Domylnaczcionkaakapitu"/>
    <w:rsid w:val="00C54A36"/>
  </w:style>
  <w:style w:type="paragraph" w:styleId="Poprawka">
    <w:name w:val="Revision"/>
    <w:hidden/>
    <w:uiPriority w:val="99"/>
    <w:semiHidden/>
    <w:rsid w:val="00DA381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430E76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D73EE3"/>
    <w:rPr>
      <w:color w:val="0000FF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5F7BC7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89632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896327"/>
    <w:rPr>
      <w:rFonts w:ascii="Times New Roman" w:eastAsia="Times New Roman" w:hAnsi="Times New Roman"/>
      <w:b/>
      <w:sz w:val="28"/>
    </w:rPr>
  </w:style>
  <w:style w:type="paragraph" w:customStyle="1" w:styleId="m-167340033898236746m-4092244943634030411gmail-m4900256923020447564gmail-m-7063999998918758914msobodytext">
    <w:name w:val="m_-167340033898236746m-4092244943634030411gmail-m4900256923020447564gmail-m-7063999998918758914msobodytext"/>
    <w:basedOn w:val="Normalny"/>
    <w:rsid w:val="00BC5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-167340033898236746m-4092244943634030411gmail-m4900256923020447564gmail-m-7063999998918758914msolistparagraph">
    <w:name w:val="m_-167340033898236746m-4092244943634030411gmail-m4900256923020447564gmail-m-7063999998918758914msolistparagraph"/>
    <w:basedOn w:val="Normalny"/>
    <w:rsid w:val="00BC5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3B70B7"/>
    <w:rPr>
      <w:rFonts w:eastAsia="SimSun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3B70B7"/>
    <w:pPr>
      <w:widowControl w:val="0"/>
      <w:autoSpaceDE w:val="0"/>
      <w:autoSpaceDN w:val="0"/>
      <w:spacing w:after="0" w:line="240" w:lineRule="auto"/>
      <w:jc w:val="both"/>
    </w:pPr>
    <w:rPr>
      <w:rFonts w:ascii="Franklin Gothic Book" w:eastAsia="Times New Roman" w:hAnsi="Franklin Gothic Book"/>
      <w:lang w:val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3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861B-6EBC-40AF-A5BC-F5027C83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Agnieszka Gębis</cp:lastModifiedBy>
  <cp:revision>3</cp:revision>
  <cp:lastPrinted>2023-06-30T10:19:00Z</cp:lastPrinted>
  <dcterms:created xsi:type="dcterms:W3CDTF">2023-08-11T08:16:00Z</dcterms:created>
  <dcterms:modified xsi:type="dcterms:W3CDTF">2023-08-11T08:17:00Z</dcterms:modified>
</cp:coreProperties>
</file>