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22C8C" w14:textId="131B40B1" w:rsidR="00FA70F6" w:rsidRPr="000B5119" w:rsidRDefault="00707D21" w:rsidP="00707D21">
      <w:pPr>
        <w:pStyle w:val="Tekstpodstawowy"/>
        <w:ind w:left="0"/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Załącznik nr1 </w:t>
      </w:r>
    </w:p>
    <w:p w14:paraId="3933D951" w14:textId="77777777" w:rsidR="00FA70F6" w:rsidRPr="000B5119" w:rsidRDefault="00000000">
      <w:pPr>
        <w:spacing w:before="183"/>
        <w:ind w:left="2331" w:right="226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B5119">
        <w:rPr>
          <w:rFonts w:asciiTheme="minorHAnsi" w:hAnsiTheme="minorHAnsi" w:cstheme="minorHAnsi"/>
          <w:b/>
          <w:sz w:val="24"/>
          <w:szCs w:val="24"/>
        </w:rPr>
        <w:t>OPIS</w:t>
      </w:r>
      <w:r w:rsidRPr="000B5119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b/>
          <w:sz w:val="24"/>
          <w:szCs w:val="24"/>
        </w:rPr>
        <w:t>PRZEDMIOTU</w:t>
      </w:r>
      <w:r w:rsidRPr="000B5119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b/>
          <w:spacing w:val="-2"/>
          <w:sz w:val="24"/>
          <w:szCs w:val="24"/>
        </w:rPr>
        <w:t>ZAMÓWIENIA</w:t>
      </w:r>
    </w:p>
    <w:p w14:paraId="1524C5D4" w14:textId="40BC6769" w:rsidR="00FA70F6" w:rsidRPr="000B5119" w:rsidRDefault="00000000">
      <w:pPr>
        <w:spacing w:before="127"/>
        <w:ind w:left="2332" w:right="226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B5119">
        <w:rPr>
          <w:rFonts w:asciiTheme="minorHAnsi" w:hAnsiTheme="minorHAnsi" w:cstheme="minorHAnsi"/>
          <w:b/>
          <w:sz w:val="24"/>
          <w:szCs w:val="24"/>
        </w:rPr>
        <w:t>Dostawa</w:t>
      </w:r>
      <w:r w:rsidRPr="000B5119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b/>
          <w:sz w:val="24"/>
          <w:szCs w:val="24"/>
        </w:rPr>
        <w:t>subskrypcji</w:t>
      </w:r>
      <w:r w:rsidRPr="000B5119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b/>
          <w:sz w:val="24"/>
          <w:szCs w:val="24"/>
        </w:rPr>
        <w:t>Microsoft</w:t>
      </w:r>
      <w:r w:rsidRPr="000B5119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proofErr w:type="spellStart"/>
      <w:r w:rsidRPr="000B5119">
        <w:rPr>
          <w:rFonts w:asciiTheme="minorHAnsi" w:hAnsiTheme="minorHAnsi" w:cstheme="minorHAnsi"/>
          <w:b/>
          <w:spacing w:val="-4"/>
          <w:sz w:val="24"/>
          <w:szCs w:val="24"/>
        </w:rPr>
        <w:t>Azure</w:t>
      </w:r>
      <w:proofErr w:type="spellEnd"/>
    </w:p>
    <w:p w14:paraId="3EC621D8" w14:textId="77777777" w:rsidR="00FA70F6" w:rsidRPr="000B5119" w:rsidRDefault="00FA70F6">
      <w:pPr>
        <w:pStyle w:val="Tekstpodstawowy"/>
        <w:spacing w:before="3"/>
        <w:ind w:left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520D2E6A" w14:textId="639524A7" w:rsidR="00FA70F6" w:rsidRPr="000B5119" w:rsidRDefault="00000000">
      <w:pPr>
        <w:pStyle w:val="Tekstpodstawowy"/>
        <w:spacing w:before="101" w:line="242" w:lineRule="auto"/>
        <w:ind w:left="108"/>
        <w:jc w:val="left"/>
        <w:rPr>
          <w:rFonts w:asciiTheme="minorHAnsi" w:hAnsiTheme="minorHAnsi" w:cstheme="minorHAnsi"/>
          <w:sz w:val="24"/>
          <w:szCs w:val="24"/>
        </w:rPr>
      </w:pPr>
      <w:r w:rsidRPr="000B5119">
        <w:rPr>
          <w:rFonts w:asciiTheme="minorHAnsi" w:hAnsiTheme="minorHAnsi" w:cstheme="minorHAnsi"/>
          <w:sz w:val="24"/>
          <w:szCs w:val="24"/>
        </w:rPr>
        <w:t xml:space="preserve">Przedmiot zamówienia jest subskrypcja licencji oprogramowania użytkowego Microsoft </w:t>
      </w:r>
      <w:proofErr w:type="spellStart"/>
      <w:r w:rsidRPr="000B5119">
        <w:rPr>
          <w:rFonts w:asciiTheme="minorHAnsi" w:hAnsiTheme="minorHAnsi" w:cstheme="minorHAnsi"/>
          <w:sz w:val="24"/>
          <w:szCs w:val="24"/>
        </w:rPr>
        <w:t>Azure</w:t>
      </w:r>
      <w:proofErr w:type="spellEnd"/>
      <w:r w:rsidR="000B5119">
        <w:rPr>
          <w:rFonts w:asciiTheme="minorHAnsi" w:hAnsiTheme="minorHAnsi" w:cstheme="minorHAnsi"/>
          <w:sz w:val="24"/>
          <w:szCs w:val="24"/>
        </w:rPr>
        <w:t xml:space="preserve"> oraz koszt obsługi licencji</w:t>
      </w:r>
      <w:r w:rsidR="000B5119" w:rsidRPr="000B5119">
        <w:rPr>
          <w:rFonts w:asciiTheme="minorHAnsi" w:hAnsiTheme="minorHAnsi" w:cstheme="minorHAnsi"/>
          <w:sz w:val="24"/>
          <w:szCs w:val="24"/>
        </w:rPr>
        <w:t>.</w:t>
      </w:r>
    </w:p>
    <w:p w14:paraId="5EBA7544" w14:textId="77777777" w:rsidR="00FA70F6" w:rsidRPr="000B5119" w:rsidRDefault="00000000">
      <w:pPr>
        <w:pStyle w:val="Tekstpodstawowy"/>
        <w:ind w:left="108"/>
        <w:jc w:val="left"/>
        <w:rPr>
          <w:rFonts w:asciiTheme="minorHAnsi" w:hAnsiTheme="minorHAnsi" w:cstheme="minorHAnsi"/>
          <w:sz w:val="24"/>
          <w:szCs w:val="24"/>
        </w:rPr>
      </w:pPr>
      <w:r w:rsidRPr="000B5119">
        <w:rPr>
          <w:rFonts w:asciiTheme="minorHAnsi" w:hAnsiTheme="minorHAnsi" w:cstheme="minorHAnsi"/>
          <w:sz w:val="24"/>
          <w:szCs w:val="24"/>
        </w:rPr>
        <w:t>Zamawiający aktualnie</w:t>
      </w:r>
      <w:r w:rsidRPr="000B511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posiada</w:t>
      </w:r>
      <w:r w:rsidRPr="000B511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licencje</w:t>
      </w:r>
      <w:r w:rsidRPr="000B511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subskrypcyjne</w:t>
      </w:r>
      <w:r w:rsidRPr="000B511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 xml:space="preserve">Microsoft </w:t>
      </w:r>
      <w:proofErr w:type="spellStart"/>
      <w:r w:rsidRPr="000B5119">
        <w:rPr>
          <w:rFonts w:asciiTheme="minorHAnsi" w:hAnsiTheme="minorHAnsi" w:cstheme="minorHAnsi"/>
          <w:sz w:val="24"/>
          <w:szCs w:val="24"/>
        </w:rPr>
        <w:t>Azure</w:t>
      </w:r>
      <w:proofErr w:type="spellEnd"/>
      <w:r w:rsidRPr="000B5119">
        <w:rPr>
          <w:rFonts w:asciiTheme="minorHAnsi" w:hAnsiTheme="minorHAnsi" w:cstheme="minorHAnsi"/>
          <w:sz w:val="24"/>
          <w:szCs w:val="24"/>
        </w:rPr>
        <w:t>, które</w:t>
      </w:r>
      <w:r w:rsidRPr="000B511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dla</w:t>
      </w:r>
      <w:r w:rsidRPr="000B511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ciągłości działania muszą być odnowione.</w:t>
      </w:r>
    </w:p>
    <w:p w14:paraId="3231ACF6" w14:textId="77777777" w:rsidR="00FA70F6" w:rsidRPr="000B5119" w:rsidRDefault="00FA70F6">
      <w:pPr>
        <w:pStyle w:val="Tekstpodstawowy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36C52B7D" w14:textId="77777777" w:rsidR="00FA70F6" w:rsidRPr="000B5119" w:rsidRDefault="00000000">
      <w:pPr>
        <w:pStyle w:val="Akapitzlist"/>
        <w:numPr>
          <w:ilvl w:val="0"/>
          <w:numId w:val="5"/>
        </w:numPr>
        <w:tabs>
          <w:tab w:val="left" w:pos="479"/>
        </w:tabs>
        <w:ind w:hanging="371"/>
        <w:jc w:val="both"/>
        <w:rPr>
          <w:rFonts w:asciiTheme="minorHAnsi" w:hAnsiTheme="minorHAnsi" w:cstheme="minorHAnsi"/>
          <w:sz w:val="24"/>
          <w:szCs w:val="24"/>
        </w:rPr>
      </w:pPr>
      <w:r w:rsidRPr="000B5119">
        <w:rPr>
          <w:rFonts w:asciiTheme="minorHAnsi" w:hAnsiTheme="minorHAnsi" w:cstheme="minorHAnsi"/>
          <w:sz w:val="24"/>
          <w:szCs w:val="24"/>
        </w:rPr>
        <w:t>Wymagania</w:t>
      </w:r>
      <w:r w:rsidRPr="000B5119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pacing w:val="-2"/>
          <w:sz w:val="24"/>
          <w:szCs w:val="24"/>
        </w:rPr>
        <w:t>ogólne:</w:t>
      </w:r>
    </w:p>
    <w:p w14:paraId="4522373F" w14:textId="23374E7D" w:rsidR="00FA70F6" w:rsidRPr="000B5119" w:rsidRDefault="00000000">
      <w:pPr>
        <w:pStyle w:val="Akapitzlist"/>
        <w:numPr>
          <w:ilvl w:val="1"/>
          <w:numId w:val="5"/>
        </w:numPr>
        <w:tabs>
          <w:tab w:val="left" w:pos="812"/>
        </w:tabs>
        <w:spacing w:before="55" w:line="259" w:lineRule="auto"/>
        <w:ind w:right="156" w:firstLine="0"/>
        <w:rPr>
          <w:rFonts w:asciiTheme="minorHAnsi" w:hAnsiTheme="minorHAnsi" w:cstheme="minorHAnsi"/>
          <w:sz w:val="24"/>
          <w:szCs w:val="24"/>
        </w:rPr>
      </w:pPr>
      <w:r w:rsidRPr="000B5119">
        <w:rPr>
          <w:rFonts w:asciiTheme="minorHAnsi" w:hAnsiTheme="minorHAnsi" w:cstheme="minorHAnsi"/>
          <w:sz w:val="24"/>
          <w:szCs w:val="24"/>
        </w:rPr>
        <w:t>Produkty</w:t>
      </w:r>
      <w:r w:rsidRPr="000B5119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wymienione</w:t>
      </w:r>
      <w:r w:rsidRPr="000B5119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w</w:t>
      </w:r>
      <w:r w:rsidRPr="000B5119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niniejszym</w:t>
      </w:r>
      <w:r w:rsidRPr="000B5119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opisie</w:t>
      </w:r>
      <w:r w:rsidRPr="000B5119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muszą</w:t>
      </w:r>
      <w:r w:rsidRPr="000B5119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pochodzić</w:t>
      </w:r>
      <w:r w:rsidRPr="000B5119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bezpośrednio</w:t>
      </w:r>
      <w:r w:rsidRPr="000B5119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od</w:t>
      </w:r>
      <w:r w:rsidR="000B5119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Producenta</w:t>
      </w:r>
      <w:r w:rsidRPr="000B5119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lub z oficjalnych i autoryzowanych przez Producenta kanałów dystrybucyjnych;</w:t>
      </w:r>
    </w:p>
    <w:p w14:paraId="55035EC0" w14:textId="27654F28" w:rsidR="00FA70F6" w:rsidRPr="000B5119" w:rsidRDefault="00000000" w:rsidP="000B5119">
      <w:pPr>
        <w:pStyle w:val="Akapitzlist"/>
        <w:numPr>
          <w:ilvl w:val="1"/>
          <w:numId w:val="5"/>
        </w:numPr>
        <w:tabs>
          <w:tab w:val="left" w:pos="876"/>
        </w:tabs>
        <w:spacing w:before="35"/>
        <w:ind w:left="876" w:hanging="314"/>
        <w:rPr>
          <w:rFonts w:asciiTheme="minorHAnsi" w:hAnsiTheme="minorHAnsi" w:cstheme="minorHAnsi"/>
          <w:sz w:val="24"/>
          <w:szCs w:val="24"/>
        </w:rPr>
      </w:pPr>
      <w:r w:rsidRPr="000B5119">
        <w:rPr>
          <w:rFonts w:asciiTheme="minorHAnsi" w:hAnsiTheme="minorHAnsi" w:cstheme="minorHAnsi"/>
          <w:sz w:val="24"/>
          <w:szCs w:val="24"/>
        </w:rPr>
        <w:t>Zamawiający</w:t>
      </w:r>
      <w:r w:rsidRPr="000B5119">
        <w:rPr>
          <w:rFonts w:asciiTheme="minorHAnsi" w:hAnsiTheme="minorHAnsi" w:cstheme="minorHAnsi"/>
          <w:spacing w:val="75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wymaga,</w:t>
      </w:r>
      <w:r w:rsidRPr="000B5119">
        <w:rPr>
          <w:rFonts w:asciiTheme="minorHAnsi" w:hAnsiTheme="minorHAnsi" w:cstheme="minorHAnsi"/>
          <w:spacing w:val="78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aby</w:t>
      </w:r>
      <w:r w:rsidRPr="000B5119">
        <w:rPr>
          <w:rFonts w:asciiTheme="minorHAnsi" w:hAnsiTheme="minorHAnsi" w:cstheme="minorHAnsi"/>
          <w:spacing w:val="76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Wykonawca</w:t>
      </w:r>
      <w:r w:rsidRPr="000B5119">
        <w:rPr>
          <w:rFonts w:asciiTheme="minorHAnsi" w:hAnsiTheme="minorHAnsi" w:cstheme="minorHAnsi"/>
          <w:spacing w:val="75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posiadał</w:t>
      </w:r>
      <w:r w:rsidRPr="000B5119">
        <w:rPr>
          <w:rFonts w:asciiTheme="minorHAnsi" w:hAnsiTheme="minorHAnsi" w:cstheme="minorHAnsi"/>
          <w:spacing w:val="52"/>
          <w:w w:val="150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kwalifikacje</w:t>
      </w:r>
      <w:r w:rsidRPr="000B5119">
        <w:rPr>
          <w:rFonts w:asciiTheme="minorHAnsi" w:hAnsiTheme="minorHAnsi" w:cstheme="minorHAnsi"/>
          <w:spacing w:val="76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i</w:t>
      </w:r>
      <w:r w:rsidRPr="000B5119">
        <w:rPr>
          <w:rFonts w:asciiTheme="minorHAnsi" w:hAnsiTheme="minorHAnsi" w:cstheme="minorHAnsi"/>
          <w:spacing w:val="76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uprawnienia</w:t>
      </w:r>
      <w:r w:rsidRPr="000B5119">
        <w:rPr>
          <w:rFonts w:asciiTheme="minorHAnsi" w:hAnsiTheme="minorHAnsi" w:cstheme="minorHAnsi"/>
          <w:spacing w:val="78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wymagane</w:t>
      </w:r>
      <w:r w:rsidRPr="000B5119">
        <w:rPr>
          <w:rFonts w:asciiTheme="minorHAnsi" w:hAnsiTheme="minorHAnsi" w:cstheme="minorHAnsi"/>
          <w:spacing w:val="75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pacing w:val="-5"/>
          <w:sz w:val="24"/>
          <w:szCs w:val="24"/>
        </w:rPr>
        <w:t>do</w:t>
      </w:r>
      <w:r w:rsidR="000B511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prawidłowej</w:t>
      </w:r>
      <w:r w:rsidRPr="000B511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realizacji</w:t>
      </w:r>
      <w:r w:rsidRPr="000B511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przedmiotu</w:t>
      </w:r>
      <w:r w:rsidRPr="000B511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pacing w:val="-2"/>
          <w:sz w:val="24"/>
          <w:szCs w:val="24"/>
        </w:rPr>
        <w:t>zamówienia;</w:t>
      </w:r>
    </w:p>
    <w:p w14:paraId="7D56C8F5" w14:textId="77777777" w:rsidR="00FA70F6" w:rsidRPr="000B5119" w:rsidRDefault="00000000">
      <w:pPr>
        <w:pStyle w:val="Akapitzlist"/>
        <w:numPr>
          <w:ilvl w:val="1"/>
          <w:numId w:val="5"/>
        </w:numPr>
        <w:tabs>
          <w:tab w:val="left" w:pos="805"/>
        </w:tabs>
        <w:spacing w:before="55" w:line="259" w:lineRule="auto"/>
        <w:ind w:right="157" w:firstLine="0"/>
        <w:rPr>
          <w:rFonts w:asciiTheme="minorHAnsi" w:hAnsiTheme="minorHAnsi" w:cstheme="minorHAnsi"/>
          <w:sz w:val="24"/>
          <w:szCs w:val="24"/>
        </w:rPr>
      </w:pPr>
      <w:r w:rsidRPr="000B5119">
        <w:rPr>
          <w:rFonts w:asciiTheme="minorHAnsi" w:hAnsiTheme="minorHAnsi" w:cstheme="minorHAnsi"/>
          <w:sz w:val="24"/>
          <w:szCs w:val="24"/>
        </w:rPr>
        <w:t>licencje muszą pozwalać na swobodne przenoszenie pomiędzy komputerami (np. w przypadku wymiany sprzętu);</w:t>
      </w:r>
    </w:p>
    <w:p w14:paraId="0FDFC897" w14:textId="2DB5A4A1" w:rsidR="00FA70F6" w:rsidRPr="000B5119" w:rsidRDefault="00000000" w:rsidP="000B5119">
      <w:pPr>
        <w:pStyle w:val="Akapitzlist"/>
        <w:numPr>
          <w:ilvl w:val="1"/>
          <w:numId w:val="5"/>
        </w:numPr>
        <w:tabs>
          <w:tab w:val="left" w:pos="833"/>
        </w:tabs>
        <w:spacing w:before="34"/>
        <w:ind w:left="832" w:hanging="271"/>
        <w:rPr>
          <w:rFonts w:asciiTheme="minorHAnsi" w:hAnsiTheme="minorHAnsi" w:cstheme="minorHAnsi"/>
          <w:sz w:val="24"/>
          <w:szCs w:val="24"/>
        </w:rPr>
      </w:pPr>
      <w:r w:rsidRPr="000B5119">
        <w:rPr>
          <w:rFonts w:asciiTheme="minorHAnsi" w:hAnsiTheme="minorHAnsi" w:cstheme="minorHAnsi"/>
          <w:sz w:val="24"/>
          <w:szCs w:val="24"/>
        </w:rPr>
        <w:t>licencje</w:t>
      </w:r>
      <w:r w:rsidRPr="000B5119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muszą</w:t>
      </w:r>
      <w:r w:rsidRPr="000B5119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gwarantować</w:t>
      </w:r>
      <w:r w:rsidRPr="000B5119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dostępność</w:t>
      </w:r>
      <w:r w:rsidRPr="000B5119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najnowszej</w:t>
      </w:r>
      <w:r w:rsidRPr="000B5119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wersji</w:t>
      </w:r>
      <w:r w:rsidRPr="000B5119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oprogramowania</w:t>
      </w:r>
      <w:r w:rsidRPr="000B5119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oraz</w:t>
      </w:r>
      <w:r w:rsidRPr="000B5119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bieżące</w:t>
      </w:r>
      <w:r w:rsidRPr="000B5119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pacing w:val="-4"/>
          <w:sz w:val="24"/>
          <w:szCs w:val="24"/>
        </w:rPr>
        <w:t>jego</w:t>
      </w:r>
      <w:r w:rsidR="000B511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poprawki</w:t>
      </w:r>
      <w:r w:rsidRPr="000B511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i</w:t>
      </w:r>
      <w:r w:rsidRPr="000B511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uaktualnienia</w:t>
      </w:r>
      <w:r w:rsidRPr="000B511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w</w:t>
      </w:r>
      <w:r w:rsidRPr="000B511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trakcie</w:t>
      </w:r>
      <w:r w:rsidRPr="000B511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trwania</w:t>
      </w:r>
      <w:r w:rsidRPr="000B511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pacing w:val="-2"/>
          <w:sz w:val="24"/>
          <w:szCs w:val="24"/>
        </w:rPr>
        <w:t>umowy;</w:t>
      </w:r>
    </w:p>
    <w:p w14:paraId="171F088C" w14:textId="77777777" w:rsidR="00FA70F6" w:rsidRPr="000B5119" w:rsidRDefault="00000000">
      <w:pPr>
        <w:pStyle w:val="Akapitzlist"/>
        <w:numPr>
          <w:ilvl w:val="1"/>
          <w:numId w:val="5"/>
        </w:numPr>
        <w:tabs>
          <w:tab w:val="left" w:pos="769"/>
        </w:tabs>
        <w:spacing w:before="55" w:line="261" w:lineRule="auto"/>
        <w:ind w:right="153" w:firstLine="0"/>
        <w:rPr>
          <w:rFonts w:asciiTheme="minorHAnsi" w:hAnsiTheme="minorHAnsi" w:cstheme="minorHAnsi"/>
          <w:sz w:val="24"/>
          <w:szCs w:val="24"/>
        </w:rPr>
      </w:pPr>
      <w:r w:rsidRPr="000B5119">
        <w:rPr>
          <w:rFonts w:asciiTheme="minorHAnsi" w:hAnsiTheme="minorHAnsi" w:cstheme="minorHAnsi"/>
          <w:sz w:val="24"/>
          <w:szCs w:val="24"/>
        </w:rPr>
        <w:t>produkty</w:t>
      </w:r>
      <w:r w:rsidRPr="000B5119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dostępne</w:t>
      </w:r>
      <w:r w:rsidRPr="000B5119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w</w:t>
      </w:r>
      <w:r w:rsidRPr="000B5119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ramach</w:t>
      </w:r>
      <w:r w:rsidRPr="000B5119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licencji</w:t>
      </w:r>
      <w:r w:rsidRPr="000B5119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muszą</w:t>
      </w:r>
      <w:r w:rsidRPr="000B5119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mieć</w:t>
      </w:r>
      <w:r w:rsidRPr="000B5119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możliwość</w:t>
      </w:r>
      <w:r w:rsidRPr="000B5119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wykorzystania</w:t>
      </w:r>
      <w:r w:rsidRPr="000B5119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wspólnych</w:t>
      </w:r>
      <w:r w:rsidRPr="000B5119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i</w:t>
      </w:r>
      <w:r w:rsidRPr="000B5119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jednolitych procedur masowej instalacji, uaktualniania, zarządzania, monitorowania i wsparcia technicznego;</w:t>
      </w:r>
    </w:p>
    <w:p w14:paraId="1C97A579" w14:textId="77777777" w:rsidR="00FA70F6" w:rsidRPr="000B5119" w:rsidRDefault="00000000">
      <w:pPr>
        <w:pStyle w:val="Akapitzlist"/>
        <w:numPr>
          <w:ilvl w:val="1"/>
          <w:numId w:val="5"/>
        </w:numPr>
        <w:tabs>
          <w:tab w:val="left" w:pos="754"/>
        </w:tabs>
        <w:spacing w:before="29"/>
        <w:ind w:left="753" w:hanging="192"/>
        <w:rPr>
          <w:rFonts w:asciiTheme="minorHAnsi" w:hAnsiTheme="minorHAnsi" w:cstheme="minorHAnsi"/>
          <w:sz w:val="24"/>
          <w:szCs w:val="24"/>
        </w:rPr>
      </w:pPr>
      <w:r w:rsidRPr="000B5119">
        <w:rPr>
          <w:rFonts w:asciiTheme="minorHAnsi" w:hAnsiTheme="minorHAnsi" w:cstheme="minorHAnsi"/>
          <w:sz w:val="24"/>
          <w:szCs w:val="24"/>
        </w:rPr>
        <w:t>Zamawiający</w:t>
      </w:r>
      <w:r w:rsidRPr="000B5119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dopuszcza</w:t>
      </w:r>
      <w:r w:rsidRPr="000B511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oferowanie</w:t>
      </w:r>
      <w:r w:rsidRPr="000B511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produktów</w:t>
      </w:r>
      <w:r w:rsidRPr="000B5119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o</w:t>
      </w:r>
      <w:r w:rsidRPr="000B511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szerszej</w:t>
      </w:r>
      <w:r w:rsidRPr="000B511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niż</w:t>
      </w:r>
      <w:r w:rsidRPr="000B5119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opisana</w:t>
      </w:r>
      <w:r w:rsidRPr="000B5119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pacing w:val="-2"/>
          <w:sz w:val="24"/>
          <w:szCs w:val="24"/>
        </w:rPr>
        <w:t>funkcjonalności;</w:t>
      </w:r>
    </w:p>
    <w:p w14:paraId="598C7C66" w14:textId="77777777" w:rsidR="00BD0374" w:rsidRDefault="00000000">
      <w:pPr>
        <w:pStyle w:val="Akapitzlist"/>
        <w:numPr>
          <w:ilvl w:val="0"/>
          <w:numId w:val="4"/>
        </w:numPr>
        <w:tabs>
          <w:tab w:val="left" w:pos="788"/>
        </w:tabs>
        <w:spacing w:before="55" w:line="261" w:lineRule="auto"/>
        <w:ind w:right="152" w:firstLine="0"/>
        <w:rPr>
          <w:rFonts w:asciiTheme="minorHAnsi" w:hAnsiTheme="minorHAnsi" w:cstheme="minorHAnsi"/>
          <w:sz w:val="24"/>
          <w:szCs w:val="24"/>
        </w:rPr>
      </w:pPr>
      <w:r w:rsidRPr="000B5119">
        <w:rPr>
          <w:rFonts w:asciiTheme="minorHAnsi" w:hAnsiTheme="minorHAnsi" w:cstheme="minorHAnsi"/>
          <w:sz w:val="24"/>
          <w:szCs w:val="24"/>
        </w:rPr>
        <w:t>W</w:t>
      </w:r>
      <w:r w:rsidRPr="000B5119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okresie</w:t>
      </w:r>
      <w:r w:rsidRPr="000B5119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obowiązywania</w:t>
      </w:r>
      <w:r w:rsidRPr="000B5119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subskrypcji</w:t>
      </w:r>
      <w:r w:rsidRPr="000B5119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platforma</w:t>
      </w:r>
      <w:r w:rsidRPr="000B5119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usługowa</w:t>
      </w:r>
      <w:r w:rsidRPr="000B5119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będzie</w:t>
      </w:r>
      <w:r w:rsidRPr="000B5119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przechowywać</w:t>
      </w:r>
      <w:r w:rsidRPr="000B5119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dane</w:t>
      </w:r>
      <w:r w:rsidRPr="000B5119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i</w:t>
      </w:r>
      <w:r w:rsidRPr="000B5119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 xml:space="preserve">umożliwiać uprawnione przetwarzanie danych, które pozostają wyłączną własnością Zamawiającego. </w:t>
      </w:r>
    </w:p>
    <w:p w14:paraId="00B3D8CB" w14:textId="2151C8AE" w:rsidR="00FA70F6" w:rsidRDefault="00000000">
      <w:pPr>
        <w:pStyle w:val="Akapitzlist"/>
        <w:numPr>
          <w:ilvl w:val="0"/>
          <w:numId w:val="4"/>
        </w:numPr>
        <w:tabs>
          <w:tab w:val="left" w:pos="788"/>
        </w:tabs>
        <w:spacing w:before="55" w:line="261" w:lineRule="auto"/>
        <w:ind w:right="152" w:firstLine="0"/>
        <w:rPr>
          <w:rFonts w:asciiTheme="minorHAnsi" w:hAnsiTheme="minorHAnsi" w:cstheme="minorHAnsi"/>
          <w:sz w:val="24"/>
          <w:szCs w:val="24"/>
        </w:rPr>
      </w:pPr>
      <w:r w:rsidRPr="000B5119">
        <w:rPr>
          <w:rFonts w:asciiTheme="minorHAnsi" w:hAnsiTheme="minorHAnsi" w:cstheme="minorHAnsi"/>
          <w:sz w:val="24"/>
          <w:szCs w:val="24"/>
        </w:rPr>
        <w:t>Po zakończeniu okresu</w:t>
      </w:r>
      <w:r w:rsidRPr="000B511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subskrypcji,</w:t>
      </w:r>
      <w:r w:rsidRPr="000B511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w</w:t>
      </w:r>
      <w:r w:rsidRPr="000B511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przypadku</w:t>
      </w:r>
      <w:r w:rsidRPr="000B511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podjęcia</w:t>
      </w:r>
      <w:r w:rsidRPr="000B511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decyzji</w:t>
      </w:r>
      <w:r w:rsidRPr="000B511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o braku</w:t>
      </w:r>
      <w:r w:rsidRPr="000B511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jej</w:t>
      </w:r>
      <w:r w:rsidRPr="000B511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kontynuacji,</w:t>
      </w:r>
      <w:r w:rsidRPr="000B511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Usługa</w:t>
      </w:r>
      <w:r w:rsidRPr="000B511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będzie przechowywać dane Zamawiającego, które zostały w niej zapisane, na koncie o ograniczonej funkcjonalności</w:t>
      </w:r>
      <w:r w:rsidRPr="000B5119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przez</w:t>
      </w:r>
      <w:r w:rsidRPr="000B5119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30</w:t>
      </w:r>
      <w:r w:rsidRPr="000B5119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dni</w:t>
      </w:r>
      <w:r w:rsidRPr="000B5119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od</w:t>
      </w:r>
      <w:r w:rsidRPr="000B5119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daty</w:t>
      </w:r>
      <w:r w:rsidRPr="000B5119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wygaśnięcia</w:t>
      </w:r>
      <w:r w:rsidRPr="000B5119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lub</w:t>
      </w:r>
      <w:r w:rsidRPr="000B5119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wypowiedzenia</w:t>
      </w:r>
      <w:r w:rsidRPr="000B5119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subskrypcji</w:t>
      </w:r>
      <w:r w:rsidRPr="000B5119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w</w:t>
      </w:r>
      <w:r w:rsidRPr="000B5119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celu</w:t>
      </w:r>
      <w:r w:rsidRPr="000B5119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umożliwienia ich odzyskania;</w:t>
      </w:r>
    </w:p>
    <w:p w14:paraId="0E90A251" w14:textId="77777777" w:rsidR="00FA70F6" w:rsidRPr="000B5119" w:rsidRDefault="00000000">
      <w:pPr>
        <w:pStyle w:val="Akapitzlist"/>
        <w:numPr>
          <w:ilvl w:val="0"/>
          <w:numId w:val="4"/>
        </w:numPr>
        <w:tabs>
          <w:tab w:val="left" w:pos="778"/>
        </w:tabs>
        <w:spacing w:before="33" w:line="261" w:lineRule="auto"/>
        <w:ind w:right="155" w:firstLine="0"/>
        <w:rPr>
          <w:rFonts w:asciiTheme="minorHAnsi" w:hAnsiTheme="minorHAnsi" w:cstheme="minorHAnsi"/>
          <w:sz w:val="24"/>
          <w:szCs w:val="24"/>
        </w:rPr>
      </w:pPr>
      <w:r w:rsidRPr="000B5119">
        <w:rPr>
          <w:rFonts w:asciiTheme="minorHAnsi" w:hAnsiTheme="minorHAnsi" w:cstheme="minorHAnsi"/>
          <w:sz w:val="24"/>
          <w:szCs w:val="24"/>
        </w:rPr>
        <w:t>Wykonawca gwarantuje, że nie będzie miał dostępu do danych Zamawiającego na platformie usługowej Microsoft, z wyłączeniem działań serwisowych wymagających uzyskania każdorazowo zgody Zamawiającego i wykonywanych wyłącznie przez uprawnione osoby przez Wykonawcę;</w:t>
      </w:r>
    </w:p>
    <w:p w14:paraId="5DAFA43D" w14:textId="77777777" w:rsidR="00FA70F6" w:rsidRPr="000B5119" w:rsidRDefault="00000000">
      <w:pPr>
        <w:pStyle w:val="Akapitzlist"/>
        <w:numPr>
          <w:ilvl w:val="0"/>
          <w:numId w:val="4"/>
        </w:numPr>
        <w:tabs>
          <w:tab w:val="left" w:pos="781"/>
        </w:tabs>
        <w:spacing w:before="31" w:line="261" w:lineRule="auto"/>
        <w:ind w:right="156" w:firstLine="0"/>
        <w:rPr>
          <w:rFonts w:asciiTheme="minorHAnsi" w:hAnsiTheme="minorHAnsi" w:cstheme="minorHAnsi"/>
          <w:sz w:val="24"/>
          <w:szCs w:val="24"/>
        </w:rPr>
      </w:pPr>
      <w:r w:rsidRPr="000B5119">
        <w:rPr>
          <w:rFonts w:asciiTheme="minorHAnsi" w:hAnsiTheme="minorHAnsi" w:cstheme="minorHAnsi"/>
          <w:sz w:val="24"/>
          <w:szCs w:val="24"/>
        </w:rPr>
        <w:t>subskrypcja usług Microsoft musi umożliwiać zmianę ich przypisania do innego użytkownika będącego pracownikiem Zamawiającego;</w:t>
      </w:r>
    </w:p>
    <w:p w14:paraId="363CA0F3" w14:textId="77777777" w:rsidR="00FA70F6" w:rsidRPr="000B5119" w:rsidRDefault="00000000">
      <w:pPr>
        <w:pStyle w:val="Akapitzlist"/>
        <w:numPr>
          <w:ilvl w:val="0"/>
          <w:numId w:val="5"/>
        </w:numPr>
        <w:tabs>
          <w:tab w:val="left" w:pos="563"/>
        </w:tabs>
        <w:spacing w:before="30" w:line="259" w:lineRule="auto"/>
        <w:ind w:left="562" w:right="149"/>
        <w:jc w:val="both"/>
        <w:rPr>
          <w:rFonts w:asciiTheme="minorHAnsi" w:hAnsiTheme="minorHAnsi" w:cstheme="minorHAnsi"/>
          <w:sz w:val="24"/>
          <w:szCs w:val="24"/>
        </w:rPr>
      </w:pPr>
      <w:r w:rsidRPr="000B5119">
        <w:rPr>
          <w:rFonts w:asciiTheme="minorHAnsi" w:hAnsiTheme="minorHAnsi" w:cstheme="minorHAnsi"/>
          <w:sz w:val="24"/>
          <w:szCs w:val="24"/>
        </w:rPr>
        <w:t>Zamawiający</w:t>
      </w:r>
      <w:r w:rsidRPr="000B5119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oczekuje</w:t>
      </w:r>
      <w:r w:rsidRPr="000B5119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od</w:t>
      </w:r>
      <w:r w:rsidRPr="000B5119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Wykonawcy</w:t>
      </w:r>
      <w:r w:rsidRPr="000B5119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na</w:t>
      </w:r>
      <w:r w:rsidRPr="000B5119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całym</w:t>
      </w:r>
      <w:r w:rsidRPr="000B5119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etapie</w:t>
      </w:r>
      <w:r w:rsidRPr="000B5119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realizowania</w:t>
      </w:r>
      <w:r w:rsidRPr="000B5119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zamówienia,</w:t>
      </w:r>
      <w:r w:rsidRPr="000B5119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należytej</w:t>
      </w:r>
      <w:r w:rsidRPr="000B5119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staranności, wysokiej jakości świadczonych usług oraz profesjonalnego podejścia do jego wykonania.</w:t>
      </w:r>
    </w:p>
    <w:p w14:paraId="1971B7CC" w14:textId="77777777" w:rsidR="00FA70F6" w:rsidRPr="000B5119" w:rsidRDefault="00FA70F6">
      <w:pPr>
        <w:jc w:val="both"/>
        <w:rPr>
          <w:rFonts w:asciiTheme="minorHAnsi" w:hAnsiTheme="minorHAnsi" w:cstheme="minorHAnsi"/>
          <w:sz w:val="24"/>
          <w:szCs w:val="24"/>
        </w:rPr>
        <w:sectPr w:rsidR="00FA70F6" w:rsidRPr="000B5119">
          <w:type w:val="continuous"/>
          <w:pgSz w:w="11910" w:h="16840"/>
          <w:pgMar w:top="1380" w:right="1320" w:bottom="280" w:left="1260" w:header="720" w:footer="720" w:gutter="0"/>
          <w:cols w:space="720"/>
        </w:sectPr>
      </w:pPr>
    </w:p>
    <w:p w14:paraId="3AA4CDA0" w14:textId="77777777" w:rsidR="00FA70F6" w:rsidRPr="000B5119" w:rsidRDefault="00000000">
      <w:pPr>
        <w:pStyle w:val="Akapitzlist"/>
        <w:numPr>
          <w:ilvl w:val="0"/>
          <w:numId w:val="5"/>
        </w:numPr>
        <w:tabs>
          <w:tab w:val="left" w:pos="665"/>
          <w:tab w:val="left" w:pos="666"/>
        </w:tabs>
        <w:spacing w:before="68" w:line="256" w:lineRule="auto"/>
        <w:ind w:left="665" w:right="150"/>
        <w:jc w:val="left"/>
        <w:rPr>
          <w:rFonts w:asciiTheme="minorHAnsi" w:hAnsiTheme="minorHAnsi" w:cstheme="minorHAnsi"/>
          <w:sz w:val="24"/>
          <w:szCs w:val="24"/>
        </w:rPr>
      </w:pPr>
      <w:r w:rsidRPr="000B5119">
        <w:rPr>
          <w:rFonts w:asciiTheme="minorHAnsi" w:hAnsiTheme="minorHAnsi" w:cstheme="minorHAnsi"/>
          <w:sz w:val="24"/>
          <w:szCs w:val="24"/>
        </w:rPr>
        <w:lastRenderedPageBreak/>
        <w:t xml:space="preserve">Subskrypcja oprogramowania </w:t>
      </w:r>
      <w:proofErr w:type="spellStart"/>
      <w:r w:rsidRPr="000B5119">
        <w:rPr>
          <w:rFonts w:asciiTheme="minorHAnsi" w:hAnsiTheme="minorHAnsi" w:cstheme="minorHAnsi"/>
          <w:sz w:val="24"/>
          <w:szCs w:val="24"/>
        </w:rPr>
        <w:t>Azure</w:t>
      </w:r>
      <w:proofErr w:type="spellEnd"/>
      <w:r w:rsidRPr="000B5119">
        <w:rPr>
          <w:rFonts w:asciiTheme="minorHAnsi" w:hAnsiTheme="minorHAnsi" w:cstheme="minorHAnsi"/>
          <w:sz w:val="24"/>
          <w:szCs w:val="24"/>
        </w:rPr>
        <w:t xml:space="preserve"> ma być dostarczona w ramach Cloud Solution Provider Tier1 oraz musi być objęta wsparciem producenta dla subskrypcji CSP.</w:t>
      </w:r>
    </w:p>
    <w:p w14:paraId="152479A0" w14:textId="35FCA2FE" w:rsidR="00FA70F6" w:rsidRPr="000B5119" w:rsidRDefault="00000000" w:rsidP="000B5119">
      <w:pPr>
        <w:pStyle w:val="Akapitzlist"/>
        <w:numPr>
          <w:ilvl w:val="0"/>
          <w:numId w:val="5"/>
        </w:numPr>
        <w:tabs>
          <w:tab w:val="left" w:pos="665"/>
          <w:tab w:val="left" w:pos="666"/>
        </w:tabs>
        <w:spacing w:before="38"/>
        <w:ind w:left="665" w:hanging="371"/>
        <w:jc w:val="left"/>
        <w:rPr>
          <w:rFonts w:asciiTheme="minorHAnsi" w:hAnsiTheme="minorHAnsi" w:cstheme="minorHAnsi"/>
          <w:sz w:val="24"/>
          <w:szCs w:val="24"/>
        </w:rPr>
      </w:pPr>
      <w:r w:rsidRPr="000B5119">
        <w:rPr>
          <w:rFonts w:asciiTheme="minorHAnsi" w:hAnsiTheme="minorHAnsi" w:cstheme="minorHAnsi"/>
          <w:sz w:val="24"/>
          <w:szCs w:val="24"/>
        </w:rPr>
        <w:t>Oferowane</w:t>
      </w:r>
      <w:r w:rsidRPr="000B5119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Produkty</w:t>
      </w:r>
      <w:r w:rsidRPr="000B5119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mają</w:t>
      </w:r>
      <w:r w:rsidRPr="000B5119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być</w:t>
      </w:r>
      <w:r w:rsidRPr="000B5119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produktami</w:t>
      </w:r>
      <w:r w:rsidRPr="000B5119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standardowymi</w:t>
      </w:r>
      <w:r w:rsidRPr="000B5119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–</w:t>
      </w:r>
      <w:r w:rsidRPr="000B5119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powszechnie</w:t>
      </w:r>
      <w:r w:rsidRPr="000B5119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dostępnymi</w:t>
      </w:r>
      <w:r w:rsidRPr="000B5119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na</w:t>
      </w:r>
      <w:r w:rsidRPr="000B5119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pacing w:val="-2"/>
          <w:sz w:val="24"/>
          <w:szCs w:val="24"/>
        </w:rPr>
        <w:t>rynku</w:t>
      </w:r>
      <w:r w:rsidR="000B511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(typu</w:t>
      </w:r>
      <w:r w:rsidRPr="000B511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Commercial</w:t>
      </w:r>
      <w:r w:rsidRPr="000B511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off-the-</w:t>
      </w:r>
      <w:proofErr w:type="spellStart"/>
      <w:r w:rsidRPr="000B5119">
        <w:rPr>
          <w:rFonts w:asciiTheme="minorHAnsi" w:hAnsiTheme="minorHAnsi" w:cstheme="minorHAnsi"/>
          <w:sz w:val="24"/>
          <w:szCs w:val="24"/>
        </w:rPr>
        <w:t>shelf</w:t>
      </w:r>
      <w:proofErr w:type="spellEnd"/>
      <w:r w:rsidRPr="000B511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-</w:t>
      </w:r>
      <w:r w:rsidRPr="000B511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pacing w:val="-2"/>
          <w:sz w:val="24"/>
          <w:szCs w:val="24"/>
        </w:rPr>
        <w:t>COTS).</w:t>
      </w:r>
    </w:p>
    <w:p w14:paraId="3964455D" w14:textId="30CF3136" w:rsidR="00FA70F6" w:rsidRPr="000B5119" w:rsidRDefault="00000000" w:rsidP="000B5119">
      <w:pPr>
        <w:pStyle w:val="Akapitzlist"/>
        <w:numPr>
          <w:ilvl w:val="0"/>
          <w:numId w:val="5"/>
        </w:numPr>
        <w:tabs>
          <w:tab w:val="left" w:pos="665"/>
          <w:tab w:val="left" w:pos="666"/>
        </w:tabs>
        <w:spacing w:before="53"/>
        <w:ind w:left="665" w:hanging="371"/>
        <w:jc w:val="left"/>
        <w:rPr>
          <w:rFonts w:asciiTheme="minorHAnsi" w:hAnsiTheme="minorHAnsi" w:cstheme="minorHAnsi"/>
          <w:sz w:val="24"/>
          <w:szCs w:val="24"/>
        </w:rPr>
      </w:pPr>
      <w:r w:rsidRPr="000B5119">
        <w:rPr>
          <w:rFonts w:asciiTheme="minorHAnsi" w:hAnsiTheme="minorHAnsi" w:cstheme="minorHAnsi"/>
          <w:sz w:val="24"/>
          <w:szCs w:val="24"/>
        </w:rPr>
        <w:t>Zamawiający</w:t>
      </w:r>
      <w:r w:rsidRPr="000B5119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wymaga,</w:t>
      </w:r>
      <w:r w:rsidRPr="000B5119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aby</w:t>
      </w:r>
      <w:r w:rsidRPr="000B511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Wykonawca</w:t>
      </w:r>
      <w:r w:rsidRPr="000B5119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dostarczył</w:t>
      </w:r>
      <w:r w:rsidRPr="000B5119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najnowsze</w:t>
      </w:r>
      <w:r w:rsidRPr="000B5119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wersje</w:t>
      </w:r>
      <w:r w:rsidRPr="000B5119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Produktów</w:t>
      </w:r>
      <w:r w:rsidRPr="000B5119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o</w:t>
      </w:r>
      <w:r w:rsidRPr="000B5119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ile</w:t>
      </w:r>
      <w:r w:rsidRPr="000B5119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opis</w:t>
      </w:r>
      <w:r w:rsidRPr="000B5119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pacing w:val="-2"/>
          <w:sz w:val="24"/>
          <w:szCs w:val="24"/>
        </w:rPr>
        <w:t>przedmiot</w:t>
      </w:r>
      <w:r w:rsidR="000B511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zamówienia</w:t>
      </w:r>
      <w:r w:rsidRPr="000B511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nie</w:t>
      </w:r>
      <w:r w:rsidRPr="000B511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stanowi</w:t>
      </w:r>
      <w:r w:rsidRPr="000B511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pacing w:val="-2"/>
          <w:sz w:val="24"/>
          <w:szCs w:val="24"/>
        </w:rPr>
        <w:t>inaczej.</w:t>
      </w:r>
    </w:p>
    <w:p w14:paraId="1F40741B" w14:textId="238EEB30" w:rsidR="00FA70F6" w:rsidRPr="000B5119" w:rsidRDefault="00000000" w:rsidP="000B5119">
      <w:pPr>
        <w:pStyle w:val="Akapitzlist"/>
        <w:numPr>
          <w:ilvl w:val="0"/>
          <w:numId w:val="5"/>
        </w:numPr>
        <w:tabs>
          <w:tab w:val="left" w:pos="666"/>
        </w:tabs>
        <w:spacing w:before="51" w:line="259" w:lineRule="auto"/>
        <w:ind w:left="665" w:right="146"/>
        <w:jc w:val="both"/>
        <w:rPr>
          <w:rFonts w:asciiTheme="minorHAnsi" w:hAnsiTheme="minorHAnsi" w:cstheme="minorHAnsi"/>
          <w:sz w:val="24"/>
          <w:szCs w:val="24"/>
        </w:rPr>
      </w:pPr>
      <w:r w:rsidRPr="000B5119">
        <w:rPr>
          <w:rFonts w:asciiTheme="minorHAnsi" w:hAnsiTheme="minorHAnsi" w:cstheme="minorHAnsi"/>
          <w:sz w:val="24"/>
          <w:szCs w:val="24"/>
        </w:rPr>
        <w:t>Dostarczane Produkty i świadczone usługi należące do przedmiotu zamówienia muszą spełniać postanowienia wynikające Rozporządzenia Parlamentu Europejskiego i Rady (UE) 2016/679 z dnia 27 kwietnia 2016 r. w sprawie ochrony osób fizycznych w związku z przetwarzaniem danych osobowych i w sprawie swobodnego przepływu takich danych.</w:t>
      </w:r>
    </w:p>
    <w:p w14:paraId="06B2F5B8" w14:textId="77777777" w:rsidR="00FA70F6" w:rsidRPr="000B5119" w:rsidRDefault="00FA70F6">
      <w:pPr>
        <w:pStyle w:val="Tekstpodstawowy"/>
        <w:spacing w:before="7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1A895961" w14:textId="77777777" w:rsidR="00FA70F6" w:rsidRPr="000B5119" w:rsidRDefault="00000000">
      <w:pPr>
        <w:ind w:left="180"/>
        <w:rPr>
          <w:rFonts w:asciiTheme="minorHAnsi" w:hAnsiTheme="minorHAnsi" w:cstheme="minorHAnsi"/>
          <w:b/>
          <w:sz w:val="24"/>
          <w:szCs w:val="24"/>
        </w:rPr>
      </w:pPr>
      <w:r w:rsidRPr="000B5119">
        <w:rPr>
          <w:rFonts w:asciiTheme="minorHAnsi" w:hAnsiTheme="minorHAnsi" w:cstheme="minorHAnsi"/>
          <w:b/>
          <w:sz w:val="24"/>
          <w:szCs w:val="24"/>
        </w:rPr>
        <w:t>Subskrypcja</w:t>
      </w:r>
      <w:r w:rsidRPr="000B5119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proofErr w:type="spellStart"/>
      <w:r w:rsidRPr="000B5119">
        <w:rPr>
          <w:rFonts w:asciiTheme="minorHAnsi" w:hAnsiTheme="minorHAnsi" w:cstheme="minorHAnsi"/>
          <w:b/>
          <w:spacing w:val="-4"/>
          <w:sz w:val="24"/>
          <w:szCs w:val="24"/>
        </w:rPr>
        <w:t>Azure</w:t>
      </w:r>
      <w:proofErr w:type="spellEnd"/>
    </w:p>
    <w:p w14:paraId="2236A74C" w14:textId="77777777" w:rsidR="00FA70F6" w:rsidRPr="000B5119" w:rsidRDefault="00FA70F6">
      <w:pPr>
        <w:pStyle w:val="Tekstpodstawowy"/>
        <w:spacing w:before="9"/>
        <w:ind w:left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25BCC5E9" w14:textId="77777777" w:rsidR="00FA70F6" w:rsidRPr="000B5119" w:rsidRDefault="00000000">
      <w:pPr>
        <w:pStyle w:val="Akapitzlist"/>
        <w:numPr>
          <w:ilvl w:val="0"/>
          <w:numId w:val="2"/>
        </w:numPr>
        <w:tabs>
          <w:tab w:val="left" w:pos="829"/>
        </w:tabs>
        <w:spacing w:line="276" w:lineRule="auto"/>
        <w:ind w:right="110"/>
        <w:rPr>
          <w:rFonts w:asciiTheme="minorHAnsi" w:hAnsiTheme="minorHAnsi" w:cstheme="minorHAnsi"/>
          <w:sz w:val="24"/>
          <w:szCs w:val="24"/>
        </w:rPr>
      </w:pPr>
      <w:r w:rsidRPr="000B5119">
        <w:rPr>
          <w:rFonts w:asciiTheme="minorHAnsi" w:hAnsiTheme="minorHAnsi" w:cstheme="minorHAnsi"/>
          <w:sz w:val="24"/>
          <w:szCs w:val="24"/>
        </w:rPr>
        <w:t xml:space="preserve">Przedmiotem zamówienia jest wykonanie usługi polegającej na udostępnieniu subskrypcji do korzystania z usług Microsoft </w:t>
      </w:r>
      <w:proofErr w:type="spellStart"/>
      <w:r w:rsidRPr="000B5119">
        <w:rPr>
          <w:rFonts w:asciiTheme="minorHAnsi" w:hAnsiTheme="minorHAnsi" w:cstheme="minorHAnsi"/>
          <w:sz w:val="24"/>
          <w:szCs w:val="24"/>
        </w:rPr>
        <w:t>Azure</w:t>
      </w:r>
      <w:proofErr w:type="spellEnd"/>
      <w:r w:rsidRPr="000B5119">
        <w:rPr>
          <w:rFonts w:asciiTheme="minorHAnsi" w:hAnsiTheme="minorHAnsi" w:cstheme="minorHAnsi"/>
          <w:sz w:val="24"/>
          <w:szCs w:val="24"/>
        </w:rPr>
        <w:t>.</w:t>
      </w:r>
    </w:p>
    <w:p w14:paraId="56013111" w14:textId="77777777" w:rsidR="00FA70F6" w:rsidRPr="000B5119" w:rsidRDefault="00000000">
      <w:pPr>
        <w:pStyle w:val="Akapitzlist"/>
        <w:numPr>
          <w:ilvl w:val="0"/>
          <w:numId w:val="2"/>
        </w:numPr>
        <w:tabs>
          <w:tab w:val="left" w:pos="829"/>
        </w:tabs>
        <w:spacing w:line="247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0B5119">
        <w:rPr>
          <w:rFonts w:asciiTheme="minorHAnsi" w:hAnsiTheme="minorHAnsi" w:cstheme="minorHAnsi"/>
          <w:sz w:val="24"/>
          <w:szCs w:val="24"/>
        </w:rPr>
        <w:t>Przedmiot</w:t>
      </w:r>
      <w:r w:rsidRPr="000B511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zamówienia</w:t>
      </w:r>
      <w:r w:rsidRPr="000B511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pacing w:val="-2"/>
          <w:sz w:val="24"/>
          <w:szCs w:val="24"/>
        </w:rPr>
        <w:t>obejmuje:</w:t>
      </w:r>
    </w:p>
    <w:p w14:paraId="06C44693" w14:textId="77777777" w:rsidR="00FA70F6" w:rsidRPr="000B5119" w:rsidRDefault="00000000">
      <w:pPr>
        <w:pStyle w:val="Akapitzlist"/>
        <w:numPr>
          <w:ilvl w:val="1"/>
          <w:numId w:val="2"/>
        </w:numPr>
        <w:tabs>
          <w:tab w:val="left" w:pos="1549"/>
        </w:tabs>
        <w:spacing w:before="38"/>
        <w:ind w:hanging="361"/>
        <w:rPr>
          <w:rFonts w:asciiTheme="minorHAnsi" w:hAnsiTheme="minorHAnsi" w:cstheme="minorHAnsi"/>
          <w:sz w:val="24"/>
          <w:szCs w:val="24"/>
        </w:rPr>
      </w:pPr>
      <w:r w:rsidRPr="000B5119">
        <w:rPr>
          <w:rFonts w:asciiTheme="minorHAnsi" w:hAnsiTheme="minorHAnsi" w:cstheme="minorHAnsi"/>
          <w:sz w:val="24"/>
          <w:szCs w:val="24"/>
        </w:rPr>
        <w:t>udostępnienie</w:t>
      </w:r>
      <w:r w:rsidRPr="000B5119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subskrypcji</w:t>
      </w:r>
      <w:r w:rsidRPr="000B5119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usług</w:t>
      </w:r>
      <w:r w:rsidRPr="000B511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spellStart"/>
      <w:r w:rsidRPr="000B5119">
        <w:rPr>
          <w:rFonts w:asciiTheme="minorHAnsi" w:hAnsiTheme="minorHAnsi" w:cstheme="minorHAnsi"/>
          <w:sz w:val="24"/>
          <w:szCs w:val="24"/>
        </w:rPr>
        <w:t>Azure</w:t>
      </w:r>
      <w:proofErr w:type="spellEnd"/>
      <w:r w:rsidRPr="000B511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w</w:t>
      </w:r>
      <w:r w:rsidRPr="000B511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programie</w:t>
      </w:r>
      <w:r w:rsidRPr="000B511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CSP</w:t>
      </w:r>
      <w:r w:rsidRPr="000B511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(Cloud</w:t>
      </w:r>
      <w:r w:rsidRPr="000B511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Solution</w:t>
      </w:r>
      <w:r w:rsidRPr="000B511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pacing w:val="-2"/>
          <w:sz w:val="24"/>
          <w:szCs w:val="24"/>
        </w:rPr>
        <w:t>Provider)</w:t>
      </w:r>
    </w:p>
    <w:p w14:paraId="1150847B" w14:textId="7ED0216B" w:rsidR="00FA70F6" w:rsidRPr="000B5119" w:rsidRDefault="00000000" w:rsidP="000B5119">
      <w:pPr>
        <w:pStyle w:val="Akapitzlist"/>
        <w:numPr>
          <w:ilvl w:val="1"/>
          <w:numId w:val="2"/>
        </w:numPr>
        <w:tabs>
          <w:tab w:val="left" w:pos="1549"/>
        </w:tabs>
        <w:spacing w:before="36"/>
        <w:ind w:hanging="361"/>
        <w:rPr>
          <w:rFonts w:asciiTheme="minorHAnsi" w:hAnsiTheme="minorHAnsi" w:cstheme="minorHAnsi"/>
          <w:sz w:val="24"/>
          <w:szCs w:val="24"/>
        </w:rPr>
      </w:pPr>
      <w:r w:rsidRPr="000B5119">
        <w:rPr>
          <w:rFonts w:asciiTheme="minorHAnsi" w:hAnsiTheme="minorHAnsi" w:cstheme="minorHAnsi"/>
          <w:sz w:val="24"/>
          <w:szCs w:val="24"/>
        </w:rPr>
        <w:t>Przyznanie</w:t>
      </w:r>
      <w:r w:rsidRPr="000B5119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Zamawiającemu</w:t>
      </w:r>
      <w:r w:rsidRPr="000B5119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praw</w:t>
      </w:r>
      <w:r w:rsidRPr="000B5119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właściciela</w:t>
      </w:r>
      <w:r w:rsidRPr="000B5119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do</w:t>
      </w:r>
      <w:r w:rsidRPr="000B5119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subskrypcji</w:t>
      </w:r>
      <w:r w:rsidRPr="000B5119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w</w:t>
      </w:r>
      <w:r w:rsidRPr="000B5119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ustawieniach</w:t>
      </w:r>
      <w:r w:rsidRPr="000B5119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pacing w:val="-2"/>
          <w:sz w:val="24"/>
          <w:szCs w:val="24"/>
        </w:rPr>
        <w:t>subskrypcji</w:t>
      </w:r>
      <w:r w:rsidR="000B511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w</w:t>
      </w:r>
      <w:r w:rsidRPr="000B511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portalu</w:t>
      </w:r>
      <w:r w:rsidRPr="000B511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zarządzania</w:t>
      </w:r>
      <w:r w:rsidRPr="000B511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platformą</w:t>
      </w:r>
      <w:r w:rsidRPr="000B511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Microsoft</w:t>
      </w:r>
      <w:r w:rsidRPr="000B511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proofErr w:type="spellStart"/>
      <w:r w:rsidRPr="000B5119">
        <w:rPr>
          <w:rFonts w:asciiTheme="minorHAnsi" w:hAnsiTheme="minorHAnsi" w:cstheme="minorHAnsi"/>
          <w:spacing w:val="-2"/>
          <w:sz w:val="24"/>
          <w:szCs w:val="24"/>
        </w:rPr>
        <w:t>Azure</w:t>
      </w:r>
      <w:proofErr w:type="spellEnd"/>
      <w:r w:rsidRPr="000B5119">
        <w:rPr>
          <w:rFonts w:asciiTheme="minorHAnsi" w:hAnsiTheme="minorHAnsi" w:cstheme="minorHAnsi"/>
          <w:spacing w:val="-2"/>
          <w:sz w:val="24"/>
          <w:szCs w:val="24"/>
        </w:rPr>
        <w:t>.</w:t>
      </w:r>
    </w:p>
    <w:p w14:paraId="58F71F99" w14:textId="77777777" w:rsidR="00FA70F6" w:rsidRPr="000B5119" w:rsidRDefault="00000000">
      <w:pPr>
        <w:pStyle w:val="Akapitzlist"/>
        <w:numPr>
          <w:ilvl w:val="1"/>
          <w:numId w:val="2"/>
        </w:numPr>
        <w:tabs>
          <w:tab w:val="left" w:pos="1549"/>
        </w:tabs>
        <w:spacing w:before="38" w:line="276" w:lineRule="auto"/>
        <w:ind w:right="113"/>
        <w:rPr>
          <w:rFonts w:asciiTheme="minorHAnsi" w:hAnsiTheme="minorHAnsi" w:cstheme="minorHAnsi"/>
          <w:sz w:val="24"/>
          <w:szCs w:val="24"/>
        </w:rPr>
      </w:pPr>
      <w:r w:rsidRPr="000B5119">
        <w:rPr>
          <w:rFonts w:asciiTheme="minorHAnsi" w:hAnsiTheme="minorHAnsi" w:cstheme="minorHAnsi"/>
          <w:sz w:val="24"/>
          <w:szCs w:val="24"/>
        </w:rPr>
        <w:t>Zamawiający z prawami właściciela do subskrypcji będzie posiadać możliwość logowania do</w:t>
      </w:r>
      <w:r w:rsidRPr="000B5119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portalu</w:t>
      </w:r>
      <w:r w:rsidRPr="000B5119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w</w:t>
      </w:r>
      <w:r w:rsidRPr="000B5119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celu</w:t>
      </w:r>
      <w:r w:rsidRPr="000B5119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utworzenia/uruchomienia/zatrzymania</w:t>
      </w:r>
      <w:r w:rsidRPr="000B5119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usług</w:t>
      </w:r>
      <w:r w:rsidRPr="000B5119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platformy</w:t>
      </w:r>
      <w:r w:rsidRPr="000B5119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proofErr w:type="spellStart"/>
      <w:r w:rsidRPr="000B5119">
        <w:rPr>
          <w:rFonts w:asciiTheme="minorHAnsi" w:hAnsiTheme="minorHAnsi" w:cstheme="minorHAnsi"/>
          <w:sz w:val="24"/>
          <w:szCs w:val="24"/>
        </w:rPr>
        <w:t>Azure</w:t>
      </w:r>
      <w:proofErr w:type="spellEnd"/>
      <w:r w:rsidRPr="000B5119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w</w:t>
      </w:r>
      <w:r w:rsidRPr="000B5119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ramach subskrypcji, tym samym Zamawiający będzie miał możliwość wprowadzenia zmian usług w dostarczonej subskrypcji, które potencjalnie zmienią rzeczywiste użycie.</w:t>
      </w:r>
    </w:p>
    <w:p w14:paraId="1B842446" w14:textId="78CC5811" w:rsidR="00FA70F6" w:rsidRPr="000B5119" w:rsidRDefault="00000000">
      <w:pPr>
        <w:pStyle w:val="Akapitzlist"/>
        <w:numPr>
          <w:ilvl w:val="1"/>
          <w:numId w:val="2"/>
        </w:numPr>
        <w:tabs>
          <w:tab w:val="left" w:pos="1549"/>
        </w:tabs>
        <w:spacing w:line="276" w:lineRule="auto"/>
        <w:ind w:right="112"/>
        <w:rPr>
          <w:rFonts w:asciiTheme="minorHAnsi" w:hAnsiTheme="minorHAnsi" w:cstheme="minorHAnsi"/>
          <w:sz w:val="24"/>
          <w:szCs w:val="24"/>
        </w:rPr>
      </w:pPr>
      <w:r w:rsidRPr="000B5119">
        <w:rPr>
          <w:rFonts w:asciiTheme="minorHAnsi" w:hAnsiTheme="minorHAnsi" w:cstheme="minorHAnsi"/>
          <w:sz w:val="24"/>
          <w:szCs w:val="24"/>
        </w:rPr>
        <w:t xml:space="preserve">w przypadku przekroczenia progów 80% wartości maksymalnej kwoty </w:t>
      </w:r>
      <w:r w:rsidR="000B5119">
        <w:rPr>
          <w:rFonts w:asciiTheme="minorHAnsi" w:hAnsiTheme="minorHAnsi" w:cstheme="minorHAnsi"/>
          <w:sz w:val="24"/>
          <w:szCs w:val="24"/>
        </w:rPr>
        <w:t xml:space="preserve">planowanego wykorzystania maszyn czyli 102 000 </w:t>
      </w:r>
      <w:proofErr w:type="spellStart"/>
      <w:r w:rsidR="000B5119">
        <w:rPr>
          <w:rFonts w:asciiTheme="minorHAnsi" w:hAnsiTheme="minorHAnsi" w:cstheme="minorHAnsi"/>
          <w:sz w:val="24"/>
          <w:szCs w:val="24"/>
        </w:rPr>
        <w:t>tys</w:t>
      </w:r>
      <w:proofErr w:type="spellEnd"/>
      <w:r w:rsidR="000B5119">
        <w:rPr>
          <w:rFonts w:asciiTheme="minorHAnsi" w:hAnsiTheme="minorHAnsi" w:cstheme="minorHAnsi"/>
          <w:sz w:val="24"/>
          <w:szCs w:val="24"/>
        </w:rPr>
        <w:t xml:space="preserve"> zł netto</w:t>
      </w:r>
      <w:r w:rsidRPr="000B5119">
        <w:rPr>
          <w:rFonts w:asciiTheme="minorHAnsi" w:hAnsiTheme="minorHAnsi" w:cstheme="minorHAnsi"/>
          <w:sz w:val="24"/>
          <w:szCs w:val="24"/>
        </w:rPr>
        <w:t>, Wykonawca przekaże informacje o bieżącym zużyciu do osób odpowiedzialnych za wykonanie Umowy po stronie Zamawiającego,</w:t>
      </w:r>
    </w:p>
    <w:p w14:paraId="6BAB2BF2" w14:textId="77777777" w:rsidR="00FA70F6" w:rsidRPr="000B5119" w:rsidRDefault="00000000">
      <w:pPr>
        <w:pStyle w:val="Akapitzlist"/>
        <w:numPr>
          <w:ilvl w:val="1"/>
          <w:numId w:val="2"/>
        </w:numPr>
        <w:tabs>
          <w:tab w:val="left" w:pos="1549"/>
        </w:tabs>
        <w:spacing w:line="276" w:lineRule="auto"/>
        <w:ind w:right="111"/>
        <w:rPr>
          <w:rFonts w:asciiTheme="minorHAnsi" w:hAnsiTheme="minorHAnsi" w:cstheme="minorHAnsi"/>
          <w:sz w:val="24"/>
          <w:szCs w:val="24"/>
        </w:rPr>
      </w:pPr>
      <w:r w:rsidRPr="000B5119">
        <w:rPr>
          <w:rFonts w:asciiTheme="minorHAnsi" w:hAnsiTheme="minorHAnsi" w:cstheme="minorHAnsi"/>
          <w:sz w:val="24"/>
          <w:szCs w:val="24"/>
        </w:rPr>
        <w:t xml:space="preserve">Zapewnianie pierwszej linii wsparcia technicznego w celu zachowania ciągłości działania usług Microsoft </w:t>
      </w:r>
      <w:proofErr w:type="spellStart"/>
      <w:r w:rsidRPr="000B5119">
        <w:rPr>
          <w:rFonts w:asciiTheme="minorHAnsi" w:hAnsiTheme="minorHAnsi" w:cstheme="minorHAnsi"/>
          <w:sz w:val="24"/>
          <w:szCs w:val="24"/>
        </w:rPr>
        <w:t>Azure</w:t>
      </w:r>
      <w:proofErr w:type="spellEnd"/>
      <w:r w:rsidRPr="000B5119">
        <w:rPr>
          <w:rFonts w:asciiTheme="minorHAnsi" w:hAnsiTheme="minorHAnsi" w:cstheme="minorHAnsi"/>
          <w:sz w:val="24"/>
          <w:szCs w:val="24"/>
        </w:rPr>
        <w:t xml:space="preserve"> określonych w umowach SLA przez Microsoft na stronie internetowej </w:t>
      </w:r>
      <w:hyperlink r:id="rId5">
        <w:r w:rsidRPr="000B5119">
          <w:rPr>
            <w:rFonts w:asciiTheme="minorHAnsi" w:hAnsiTheme="minorHAnsi" w:cstheme="minorHAnsi"/>
            <w:color w:val="0000FF"/>
            <w:sz w:val="24"/>
            <w:szCs w:val="24"/>
            <w:u w:val="single" w:color="0000FF"/>
          </w:rPr>
          <w:t>https://azure.microsoft.com/pl-pl/support/legal/sla/</w:t>
        </w:r>
        <w:r w:rsidRPr="000B5119">
          <w:rPr>
            <w:rFonts w:asciiTheme="minorHAnsi" w:hAnsiTheme="minorHAnsi" w:cstheme="minorHAnsi"/>
            <w:sz w:val="24"/>
            <w:szCs w:val="24"/>
          </w:rPr>
          <w:t>.</w:t>
        </w:r>
      </w:hyperlink>
      <w:r w:rsidRPr="000B5119">
        <w:rPr>
          <w:rFonts w:asciiTheme="minorHAnsi" w:hAnsiTheme="minorHAnsi" w:cstheme="minorHAnsi"/>
          <w:sz w:val="24"/>
          <w:szCs w:val="24"/>
        </w:rPr>
        <w:t xml:space="preserve"> W tym celu Zamawiający</w:t>
      </w:r>
      <w:r w:rsidRPr="000B511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udostępni</w:t>
      </w:r>
      <w:r w:rsidRPr="000B511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Wykonawcy</w:t>
      </w:r>
      <w:r w:rsidRPr="000B511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dostęp</w:t>
      </w:r>
      <w:r w:rsidRPr="000B5119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do</w:t>
      </w:r>
      <w:r w:rsidRPr="000B511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administracji</w:t>
      </w:r>
      <w:r w:rsidRPr="000B511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delegowanej</w:t>
      </w:r>
      <w:r w:rsidRPr="000B511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na</w:t>
      </w:r>
      <w:r w:rsidRPr="000B511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koncie</w:t>
      </w:r>
      <w:r w:rsidRPr="000B511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proofErr w:type="spellStart"/>
      <w:r w:rsidRPr="000B5119">
        <w:rPr>
          <w:rFonts w:asciiTheme="minorHAnsi" w:hAnsiTheme="minorHAnsi" w:cstheme="minorHAnsi"/>
          <w:sz w:val="24"/>
          <w:szCs w:val="24"/>
        </w:rPr>
        <w:t>Azure</w:t>
      </w:r>
      <w:proofErr w:type="spellEnd"/>
      <w:r w:rsidRPr="000B5119">
        <w:rPr>
          <w:rFonts w:asciiTheme="minorHAnsi" w:hAnsiTheme="minorHAnsi" w:cstheme="minorHAnsi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pacing w:val="-2"/>
          <w:sz w:val="24"/>
          <w:szCs w:val="24"/>
        </w:rPr>
        <w:t>Zamawiającego.</w:t>
      </w:r>
    </w:p>
    <w:p w14:paraId="20C1E5AB" w14:textId="2A4C6FB2" w:rsidR="00FA70F6" w:rsidRPr="000B5119" w:rsidRDefault="00000000">
      <w:pPr>
        <w:pStyle w:val="Akapitzlist"/>
        <w:numPr>
          <w:ilvl w:val="1"/>
          <w:numId w:val="2"/>
        </w:numPr>
        <w:tabs>
          <w:tab w:val="left" w:pos="1549"/>
        </w:tabs>
        <w:spacing w:line="276" w:lineRule="auto"/>
        <w:ind w:right="113"/>
        <w:rPr>
          <w:rFonts w:asciiTheme="minorHAnsi" w:hAnsiTheme="minorHAnsi" w:cstheme="minorHAnsi"/>
          <w:sz w:val="24"/>
          <w:szCs w:val="24"/>
        </w:rPr>
      </w:pPr>
      <w:r w:rsidRPr="000B5119">
        <w:rPr>
          <w:rFonts w:asciiTheme="minorHAnsi" w:hAnsiTheme="minorHAnsi" w:cstheme="minorHAnsi"/>
          <w:sz w:val="24"/>
          <w:szCs w:val="24"/>
        </w:rPr>
        <w:t xml:space="preserve">Subskrypcja Microsoft </w:t>
      </w:r>
      <w:proofErr w:type="spellStart"/>
      <w:r w:rsidRPr="000B5119">
        <w:rPr>
          <w:rFonts w:asciiTheme="minorHAnsi" w:hAnsiTheme="minorHAnsi" w:cstheme="minorHAnsi"/>
          <w:sz w:val="24"/>
          <w:szCs w:val="24"/>
        </w:rPr>
        <w:t>Azure</w:t>
      </w:r>
      <w:proofErr w:type="spellEnd"/>
      <w:r w:rsidRPr="000B5119">
        <w:rPr>
          <w:rFonts w:asciiTheme="minorHAnsi" w:hAnsiTheme="minorHAnsi" w:cstheme="minorHAnsi"/>
          <w:sz w:val="24"/>
          <w:szCs w:val="24"/>
        </w:rPr>
        <w:t xml:space="preserve"> nie może obejmować żadnych ograniczeń dotyczących minimalnych</w:t>
      </w:r>
      <w:r w:rsidRPr="000B5119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kwot</w:t>
      </w:r>
      <w:r w:rsidRPr="000B5119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zakupu</w:t>
      </w:r>
      <w:r w:rsidRPr="000B5119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lub</w:t>
      </w:r>
      <w:r w:rsidRPr="000B5119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zobowiązań</w:t>
      </w:r>
      <w:r w:rsidRPr="000B5119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przyszłych</w:t>
      </w:r>
      <w:r w:rsidRPr="000B5119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zakupów</w:t>
      </w:r>
      <w:r w:rsidRPr="000B5119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po</w:t>
      </w:r>
      <w:r w:rsidRPr="000B5119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stronie</w:t>
      </w:r>
      <w:r w:rsidRPr="000B5119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Zamawiającego</w:t>
      </w:r>
      <w:r w:rsidR="000B5119">
        <w:rPr>
          <w:rFonts w:asciiTheme="minorHAnsi" w:hAnsiTheme="minorHAnsi" w:cstheme="minorHAnsi"/>
          <w:sz w:val="24"/>
          <w:szCs w:val="24"/>
        </w:rPr>
        <w:t xml:space="preserve">. Zamawiający ma prawo zwiększyć zakres subskrypcji licencji </w:t>
      </w:r>
      <w:proofErr w:type="spellStart"/>
      <w:r w:rsidR="000B5119">
        <w:rPr>
          <w:rFonts w:asciiTheme="minorHAnsi" w:hAnsiTheme="minorHAnsi" w:cstheme="minorHAnsi"/>
          <w:sz w:val="24"/>
          <w:szCs w:val="24"/>
        </w:rPr>
        <w:t>Azure</w:t>
      </w:r>
      <w:proofErr w:type="spellEnd"/>
      <w:r w:rsidR="000B5119">
        <w:rPr>
          <w:rFonts w:asciiTheme="minorHAnsi" w:hAnsiTheme="minorHAnsi" w:cstheme="minorHAnsi"/>
          <w:sz w:val="24"/>
          <w:szCs w:val="24"/>
        </w:rPr>
        <w:t xml:space="preserve"> co nie będzie stanowić zmian wynagrodzenia Wykonawcy.</w:t>
      </w:r>
    </w:p>
    <w:p w14:paraId="4994833F" w14:textId="77777777" w:rsidR="00FA70F6" w:rsidRPr="000B5119" w:rsidRDefault="00000000">
      <w:pPr>
        <w:pStyle w:val="Akapitzlist"/>
        <w:numPr>
          <w:ilvl w:val="1"/>
          <w:numId w:val="2"/>
        </w:numPr>
        <w:tabs>
          <w:tab w:val="left" w:pos="1549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0B5119">
        <w:rPr>
          <w:rFonts w:asciiTheme="minorHAnsi" w:hAnsiTheme="minorHAnsi" w:cstheme="minorHAnsi"/>
          <w:sz w:val="24"/>
          <w:szCs w:val="24"/>
        </w:rPr>
        <w:t>Zamawiający</w:t>
      </w:r>
      <w:r w:rsidRPr="000B5119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może</w:t>
      </w:r>
      <w:r w:rsidRPr="000B511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anulować</w:t>
      </w:r>
      <w:r w:rsidRPr="000B511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wszystkie</w:t>
      </w:r>
      <w:r w:rsidRPr="000B511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usługi</w:t>
      </w:r>
      <w:r w:rsidRPr="000B511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w</w:t>
      </w:r>
      <w:r w:rsidRPr="000B511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ramach</w:t>
      </w:r>
      <w:r w:rsidRPr="000B511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subskrypcji</w:t>
      </w:r>
      <w:r w:rsidRPr="000B511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w</w:t>
      </w:r>
      <w:r w:rsidRPr="000B511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każdej</w:t>
      </w:r>
      <w:r w:rsidRPr="000B511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pacing w:val="-2"/>
          <w:sz w:val="24"/>
          <w:szCs w:val="24"/>
        </w:rPr>
        <w:t>chwili.</w:t>
      </w:r>
    </w:p>
    <w:p w14:paraId="617BF594" w14:textId="77777777" w:rsidR="00FA70F6" w:rsidRPr="000B5119" w:rsidRDefault="00FA70F6">
      <w:pPr>
        <w:jc w:val="both"/>
        <w:rPr>
          <w:rFonts w:asciiTheme="minorHAnsi" w:hAnsiTheme="minorHAnsi" w:cstheme="minorHAnsi"/>
          <w:sz w:val="24"/>
          <w:szCs w:val="24"/>
        </w:rPr>
        <w:sectPr w:rsidR="00FA70F6" w:rsidRPr="000B5119">
          <w:pgSz w:w="11910" w:h="16840"/>
          <w:pgMar w:top="1400" w:right="1320" w:bottom="280" w:left="1260" w:header="720" w:footer="720" w:gutter="0"/>
          <w:cols w:space="720"/>
        </w:sectPr>
      </w:pPr>
    </w:p>
    <w:p w14:paraId="0868B6F1" w14:textId="52F4C415" w:rsidR="00FA70F6" w:rsidRPr="000B5119" w:rsidRDefault="00000000" w:rsidP="000B5119">
      <w:pPr>
        <w:pStyle w:val="Akapitzlist"/>
        <w:numPr>
          <w:ilvl w:val="1"/>
          <w:numId w:val="2"/>
        </w:numPr>
        <w:tabs>
          <w:tab w:val="left" w:pos="1549"/>
        </w:tabs>
        <w:spacing w:before="90"/>
        <w:ind w:hanging="361"/>
        <w:rPr>
          <w:rFonts w:asciiTheme="minorHAnsi" w:hAnsiTheme="minorHAnsi" w:cstheme="minorHAnsi"/>
          <w:sz w:val="24"/>
          <w:szCs w:val="24"/>
        </w:rPr>
      </w:pPr>
      <w:r w:rsidRPr="000B5119">
        <w:rPr>
          <w:rFonts w:asciiTheme="minorHAnsi" w:hAnsiTheme="minorHAnsi" w:cstheme="minorHAnsi"/>
          <w:sz w:val="24"/>
          <w:szCs w:val="24"/>
        </w:rPr>
        <w:lastRenderedPageBreak/>
        <w:t>Zamówienie</w:t>
      </w:r>
      <w:r w:rsidRPr="000B5119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zostanie</w:t>
      </w:r>
      <w:r w:rsidRPr="000B5119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zawarte</w:t>
      </w:r>
      <w:r w:rsidRPr="000B5119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na</w:t>
      </w:r>
      <w:r w:rsidRPr="000B5119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okres</w:t>
      </w:r>
      <w:r w:rsidR="000B5119">
        <w:rPr>
          <w:rFonts w:asciiTheme="minorHAnsi" w:hAnsiTheme="minorHAnsi" w:cstheme="minorHAnsi"/>
          <w:spacing w:val="28"/>
          <w:sz w:val="24"/>
          <w:szCs w:val="24"/>
        </w:rPr>
        <w:t xml:space="preserve"> 1 roku </w:t>
      </w:r>
      <w:r w:rsidRPr="000B5119">
        <w:rPr>
          <w:rFonts w:asciiTheme="minorHAnsi" w:hAnsiTheme="minorHAnsi" w:cstheme="minorHAnsi"/>
          <w:sz w:val="24"/>
          <w:szCs w:val="24"/>
        </w:rPr>
        <w:t>od</w:t>
      </w:r>
      <w:r w:rsidRPr="000B5119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dnia</w:t>
      </w:r>
      <w:r w:rsidRPr="000B5119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zawarcia</w:t>
      </w:r>
      <w:r w:rsidRPr="000B5119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umowy,</w:t>
      </w:r>
      <w:r w:rsidRPr="000B5119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jednak</w:t>
      </w:r>
      <w:r w:rsidRPr="000B5119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pacing w:val="-5"/>
          <w:sz w:val="24"/>
          <w:szCs w:val="24"/>
        </w:rPr>
        <w:t>nie</w:t>
      </w:r>
      <w:r w:rsidR="000B511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dłużej</w:t>
      </w:r>
      <w:r w:rsidRPr="000B511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niż</w:t>
      </w:r>
      <w:r w:rsidRPr="000B511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0B5119">
        <w:rPr>
          <w:rFonts w:asciiTheme="minorHAnsi" w:hAnsiTheme="minorHAnsi" w:cstheme="minorHAnsi"/>
          <w:sz w:val="24"/>
          <w:szCs w:val="24"/>
        </w:rPr>
        <w:t xml:space="preserve">do </w:t>
      </w:r>
      <w:r w:rsidR="00D45312">
        <w:rPr>
          <w:rFonts w:asciiTheme="minorHAnsi" w:hAnsiTheme="minorHAnsi" w:cstheme="minorHAnsi"/>
          <w:sz w:val="24"/>
          <w:szCs w:val="24"/>
        </w:rPr>
        <w:t>29.02.2024 r.</w:t>
      </w:r>
    </w:p>
    <w:p w14:paraId="343EFA1E" w14:textId="77777777" w:rsidR="00FA70F6" w:rsidRPr="000B5119" w:rsidRDefault="00000000">
      <w:pPr>
        <w:pStyle w:val="Akapitzlist"/>
        <w:numPr>
          <w:ilvl w:val="1"/>
          <w:numId w:val="2"/>
        </w:numPr>
        <w:tabs>
          <w:tab w:val="left" w:pos="1549"/>
        </w:tabs>
        <w:spacing w:before="39" w:line="276" w:lineRule="auto"/>
        <w:ind w:right="110"/>
        <w:rPr>
          <w:rFonts w:asciiTheme="minorHAnsi" w:hAnsiTheme="minorHAnsi" w:cstheme="minorHAnsi"/>
          <w:sz w:val="24"/>
          <w:szCs w:val="24"/>
        </w:rPr>
      </w:pPr>
      <w:r w:rsidRPr="000B5119">
        <w:rPr>
          <w:rFonts w:asciiTheme="minorHAnsi" w:hAnsiTheme="minorHAnsi" w:cstheme="minorHAnsi"/>
          <w:sz w:val="24"/>
          <w:szCs w:val="24"/>
        </w:rPr>
        <w:t>Realizacja Przedmiotu Umowy odbywać się będzie poprzez samodzielne uruchamianie przez</w:t>
      </w:r>
      <w:r w:rsidRPr="000B5119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Zamawiającego</w:t>
      </w:r>
      <w:r w:rsidRPr="000B5119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Usług</w:t>
      </w:r>
      <w:r w:rsidRPr="000B5119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zgodnie</w:t>
      </w:r>
      <w:r w:rsidRPr="000B5119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z</w:t>
      </w:r>
      <w:r w:rsidRPr="000B5119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cennikiem</w:t>
      </w:r>
      <w:r w:rsidRPr="000B5119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usług</w:t>
      </w:r>
      <w:r w:rsidRPr="000B5119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Microsoft</w:t>
      </w:r>
      <w:r w:rsidRPr="000B5119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proofErr w:type="spellStart"/>
      <w:r w:rsidRPr="000B5119">
        <w:rPr>
          <w:rFonts w:asciiTheme="minorHAnsi" w:hAnsiTheme="minorHAnsi" w:cstheme="minorHAnsi"/>
          <w:sz w:val="24"/>
          <w:szCs w:val="24"/>
        </w:rPr>
        <w:t>Azure</w:t>
      </w:r>
      <w:proofErr w:type="spellEnd"/>
      <w:r w:rsidRPr="000B5119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publikowanym</w:t>
      </w:r>
      <w:r w:rsidRPr="000B5119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na stronie:</w:t>
      </w:r>
      <w:r w:rsidRPr="000B5119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hyperlink r:id="rId6">
        <w:r w:rsidRPr="000B5119">
          <w:rPr>
            <w:rFonts w:asciiTheme="minorHAnsi" w:hAnsiTheme="minorHAnsi" w:cstheme="minorHAnsi"/>
            <w:color w:val="0000FF"/>
            <w:sz w:val="24"/>
            <w:szCs w:val="24"/>
            <w:u w:val="single" w:color="0000FF"/>
          </w:rPr>
          <w:t>https://azure.microsoft.com/pl-pl/pricing/calculator/</w:t>
        </w:r>
      </w:hyperlink>
      <w:r w:rsidRPr="000B5119">
        <w:rPr>
          <w:rFonts w:asciiTheme="minorHAnsi" w:hAnsiTheme="minorHAnsi" w:cstheme="minorHAnsi"/>
          <w:color w:val="0000FF"/>
          <w:spacing w:val="-6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przy</w:t>
      </w:r>
      <w:r w:rsidRPr="000B5119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zastosowaniu</w:t>
      </w:r>
      <w:r w:rsidRPr="000B5119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waluty EUR. Ceny usług określone</w:t>
      </w:r>
      <w:r w:rsidRPr="000B511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w cenniku, o którym mowa w powyżej, stanowiące podstawę do</w:t>
      </w:r>
      <w:r w:rsidRPr="000B5119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ustalenia</w:t>
      </w:r>
      <w:r w:rsidRPr="000B5119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należnego</w:t>
      </w:r>
      <w:r w:rsidRPr="000B5119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wykonawcy</w:t>
      </w:r>
      <w:r w:rsidRPr="000B5119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Wynagrodzenia,</w:t>
      </w:r>
      <w:r w:rsidRPr="000B5119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w</w:t>
      </w:r>
      <w:r w:rsidRPr="000B5119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każdym</w:t>
      </w:r>
      <w:r w:rsidRPr="000B5119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przypadku</w:t>
      </w:r>
      <w:r w:rsidRPr="000B5119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ulegają</w:t>
      </w:r>
      <w:r w:rsidRPr="000B5119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 xml:space="preserve">obniżeniu o zaoferowany przez wykonawcę % rabatu w stosunku do standardowych cen Microsoft dla serwisów w trybie płatności zgodnie z rzeczywistym zużyciem Microsoft </w:t>
      </w:r>
      <w:proofErr w:type="spellStart"/>
      <w:r w:rsidRPr="000B5119">
        <w:rPr>
          <w:rFonts w:asciiTheme="minorHAnsi" w:hAnsiTheme="minorHAnsi" w:cstheme="minorHAnsi"/>
          <w:sz w:val="24"/>
          <w:szCs w:val="24"/>
        </w:rPr>
        <w:t>Azure</w:t>
      </w:r>
      <w:proofErr w:type="spellEnd"/>
      <w:r w:rsidRPr="000B5119">
        <w:rPr>
          <w:rFonts w:asciiTheme="minorHAnsi" w:hAnsiTheme="minorHAnsi" w:cstheme="minorHAnsi"/>
          <w:sz w:val="24"/>
          <w:szCs w:val="24"/>
        </w:rPr>
        <w:t>.</w:t>
      </w:r>
    </w:p>
    <w:p w14:paraId="0D1A8C99" w14:textId="098E7FD8" w:rsidR="00D45312" w:rsidRDefault="00D45312">
      <w:pPr>
        <w:pStyle w:val="Akapitzlist"/>
        <w:numPr>
          <w:ilvl w:val="1"/>
          <w:numId w:val="2"/>
        </w:numPr>
        <w:tabs>
          <w:tab w:val="left" w:pos="1549"/>
        </w:tabs>
        <w:spacing w:line="276" w:lineRule="auto"/>
        <w:ind w:right="1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Faktury dla Zamawiającego będą wyrażane w walucie PLN (złoty polski) zarówno w zakresie rzeczywistego wykorzystania Microsoft </w:t>
      </w:r>
      <w:proofErr w:type="spellStart"/>
      <w:r>
        <w:rPr>
          <w:rFonts w:asciiTheme="minorHAnsi" w:hAnsiTheme="minorHAnsi" w:cstheme="minorHAnsi"/>
          <w:sz w:val="24"/>
          <w:szCs w:val="24"/>
        </w:rPr>
        <w:t>Azure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jak również opłaty obsługi licencji </w:t>
      </w:r>
      <w:proofErr w:type="spellStart"/>
      <w:r>
        <w:rPr>
          <w:rFonts w:asciiTheme="minorHAnsi" w:hAnsiTheme="minorHAnsi" w:cstheme="minorHAnsi"/>
          <w:sz w:val="24"/>
          <w:szCs w:val="24"/>
        </w:rPr>
        <w:t>Azure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14:paraId="6F0E1E12" w14:textId="6DA925C3" w:rsidR="00FA70F6" w:rsidRPr="000B5119" w:rsidRDefault="00000000">
      <w:pPr>
        <w:pStyle w:val="Akapitzlist"/>
        <w:numPr>
          <w:ilvl w:val="1"/>
          <w:numId w:val="2"/>
        </w:numPr>
        <w:tabs>
          <w:tab w:val="left" w:pos="1549"/>
        </w:tabs>
        <w:spacing w:line="276" w:lineRule="auto"/>
        <w:ind w:right="109"/>
        <w:rPr>
          <w:rFonts w:asciiTheme="minorHAnsi" w:hAnsiTheme="minorHAnsi" w:cstheme="minorHAnsi"/>
          <w:sz w:val="24"/>
          <w:szCs w:val="24"/>
        </w:rPr>
      </w:pPr>
      <w:r w:rsidRPr="000B5119">
        <w:rPr>
          <w:rFonts w:asciiTheme="minorHAnsi" w:hAnsiTheme="minorHAnsi" w:cstheme="minorHAnsi"/>
          <w:sz w:val="24"/>
          <w:szCs w:val="24"/>
        </w:rPr>
        <w:t>Do realizacji wsparcia technicznego Wykonawca oddeleguje co najmniej 1 osobę</w:t>
      </w:r>
      <w:r w:rsidR="00D45312">
        <w:rPr>
          <w:rFonts w:asciiTheme="minorHAnsi" w:hAnsiTheme="minorHAnsi" w:cstheme="minorHAnsi"/>
          <w:sz w:val="24"/>
          <w:szCs w:val="24"/>
        </w:rPr>
        <w:t>.</w:t>
      </w:r>
    </w:p>
    <w:p w14:paraId="4508BCD2" w14:textId="77777777" w:rsidR="00FA70F6" w:rsidRPr="000B5119" w:rsidRDefault="00FA70F6">
      <w:pPr>
        <w:pStyle w:val="Tekstpodstawowy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7B40A6E4" w14:textId="77777777" w:rsidR="00FA70F6" w:rsidRPr="000B5119" w:rsidRDefault="00000000">
      <w:pPr>
        <w:pStyle w:val="Tekstpodstawowy"/>
        <w:ind w:left="180"/>
        <w:rPr>
          <w:rFonts w:asciiTheme="minorHAnsi" w:hAnsiTheme="minorHAnsi" w:cstheme="minorHAnsi"/>
          <w:sz w:val="24"/>
          <w:szCs w:val="24"/>
        </w:rPr>
      </w:pPr>
      <w:r w:rsidRPr="000B5119">
        <w:rPr>
          <w:rFonts w:asciiTheme="minorHAnsi" w:hAnsiTheme="minorHAnsi" w:cstheme="minorHAnsi"/>
          <w:sz w:val="24"/>
          <w:szCs w:val="24"/>
        </w:rPr>
        <w:t>Metody</w:t>
      </w:r>
      <w:r w:rsidRPr="000B511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pacing w:val="-2"/>
          <w:sz w:val="24"/>
          <w:szCs w:val="24"/>
        </w:rPr>
        <w:t>rozliczenia:</w:t>
      </w:r>
    </w:p>
    <w:p w14:paraId="561C7711" w14:textId="77777777" w:rsidR="00FA70F6" w:rsidRPr="000B5119" w:rsidRDefault="00000000">
      <w:pPr>
        <w:pStyle w:val="Akapitzlist"/>
        <w:numPr>
          <w:ilvl w:val="0"/>
          <w:numId w:val="1"/>
        </w:numPr>
        <w:tabs>
          <w:tab w:val="left" w:pos="467"/>
        </w:tabs>
        <w:spacing w:line="259" w:lineRule="auto"/>
        <w:ind w:right="108"/>
        <w:rPr>
          <w:rFonts w:asciiTheme="minorHAnsi" w:hAnsiTheme="minorHAnsi" w:cstheme="minorHAnsi"/>
          <w:sz w:val="24"/>
          <w:szCs w:val="24"/>
        </w:rPr>
      </w:pPr>
      <w:r w:rsidRPr="000B5119">
        <w:rPr>
          <w:rFonts w:asciiTheme="minorHAnsi" w:hAnsiTheme="minorHAnsi" w:cstheme="minorHAnsi"/>
          <w:sz w:val="24"/>
          <w:szCs w:val="24"/>
        </w:rPr>
        <w:t xml:space="preserve">W trakcie rozliczania Wykonawca uwzględnieni zaoferowany rabat za wykorzystywane przez Zamawiającego usługi Microsoft </w:t>
      </w:r>
      <w:proofErr w:type="spellStart"/>
      <w:r w:rsidRPr="000B5119">
        <w:rPr>
          <w:rFonts w:asciiTheme="minorHAnsi" w:hAnsiTheme="minorHAnsi" w:cstheme="minorHAnsi"/>
          <w:sz w:val="24"/>
          <w:szCs w:val="24"/>
        </w:rPr>
        <w:t>Azure</w:t>
      </w:r>
      <w:proofErr w:type="spellEnd"/>
      <w:r w:rsidRPr="000B5119">
        <w:rPr>
          <w:rFonts w:asciiTheme="minorHAnsi" w:hAnsiTheme="minorHAnsi" w:cstheme="minorHAnsi"/>
          <w:sz w:val="24"/>
          <w:szCs w:val="24"/>
        </w:rPr>
        <w:t xml:space="preserve">, pomniejszając o niego ceny z oficjalnego cennika firmy Microsoft dostępnego na portalu </w:t>
      </w:r>
      <w:hyperlink r:id="rId7">
        <w:r w:rsidRPr="000B5119">
          <w:rPr>
            <w:rFonts w:asciiTheme="minorHAnsi" w:hAnsiTheme="minorHAnsi" w:cstheme="minorHAnsi"/>
            <w:sz w:val="24"/>
            <w:szCs w:val="24"/>
            <w:u w:val="single"/>
          </w:rPr>
          <w:t>https://azure.microsoft.com/pl-pl/pricing/calculator/.</w:t>
        </w:r>
      </w:hyperlink>
    </w:p>
    <w:p w14:paraId="1D10A1EB" w14:textId="77777777" w:rsidR="00FA70F6" w:rsidRPr="000B5119" w:rsidRDefault="00000000">
      <w:pPr>
        <w:pStyle w:val="Akapitzlist"/>
        <w:numPr>
          <w:ilvl w:val="0"/>
          <w:numId w:val="1"/>
        </w:numPr>
        <w:tabs>
          <w:tab w:val="left" w:pos="467"/>
        </w:tabs>
        <w:spacing w:line="259" w:lineRule="auto"/>
        <w:ind w:right="109"/>
        <w:rPr>
          <w:rFonts w:asciiTheme="minorHAnsi" w:hAnsiTheme="minorHAnsi" w:cstheme="minorHAnsi"/>
          <w:sz w:val="24"/>
          <w:szCs w:val="24"/>
        </w:rPr>
      </w:pPr>
      <w:r w:rsidRPr="000B5119">
        <w:rPr>
          <w:rFonts w:asciiTheme="minorHAnsi" w:hAnsiTheme="minorHAnsi" w:cstheme="minorHAnsi"/>
          <w:sz w:val="24"/>
          <w:szCs w:val="24"/>
        </w:rPr>
        <w:t xml:space="preserve">Ceny jednostkowe określone w oficjalnym cenniku firmy Microsoft podane na stronie </w:t>
      </w:r>
      <w:hyperlink r:id="rId8">
        <w:r w:rsidRPr="000B5119">
          <w:rPr>
            <w:rFonts w:asciiTheme="minorHAnsi" w:hAnsiTheme="minorHAnsi" w:cstheme="minorHAnsi"/>
            <w:sz w:val="24"/>
            <w:szCs w:val="24"/>
            <w:u w:val="single"/>
          </w:rPr>
          <w:t>https://azure.microsoft.com/pl-pl/pricing/calculator/</w:t>
        </w:r>
      </w:hyperlink>
      <w:r w:rsidRPr="000B5119">
        <w:rPr>
          <w:rFonts w:asciiTheme="minorHAnsi" w:hAnsiTheme="minorHAnsi" w:cstheme="minorHAnsi"/>
          <w:spacing w:val="80"/>
          <w:sz w:val="24"/>
          <w:szCs w:val="24"/>
        </w:rPr>
        <w:t xml:space="preserve">  </w:t>
      </w:r>
      <w:r w:rsidRPr="000B5119">
        <w:rPr>
          <w:rFonts w:asciiTheme="minorHAnsi" w:hAnsiTheme="minorHAnsi" w:cstheme="minorHAnsi"/>
          <w:sz w:val="24"/>
          <w:szCs w:val="24"/>
        </w:rPr>
        <w:t>pomniejszone</w:t>
      </w:r>
      <w:r w:rsidRPr="000B5119">
        <w:rPr>
          <w:rFonts w:asciiTheme="minorHAnsi" w:hAnsiTheme="minorHAnsi" w:cstheme="minorHAnsi"/>
          <w:spacing w:val="80"/>
          <w:sz w:val="24"/>
          <w:szCs w:val="24"/>
        </w:rPr>
        <w:t xml:space="preserve">  </w:t>
      </w:r>
      <w:r w:rsidRPr="000B5119">
        <w:rPr>
          <w:rFonts w:asciiTheme="minorHAnsi" w:hAnsiTheme="minorHAnsi" w:cstheme="minorHAnsi"/>
          <w:sz w:val="24"/>
          <w:szCs w:val="24"/>
        </w:rPr>
        <w:t>o</w:t>
      </w:r>
      <w:r w:rsidRPr="000B5119">
        <w:rPr>
          <w:rFonts w:asciiTheme="minorHAnsi" w:hAnsiTheme="minorHAnsi" w:cstheme="minorHAnsi"/>
          <w:spacing w:val="80"/>
          <w:sz w:val="24"/>
          <w:szCs w:val="24"/>
        </w:rPr>
        <w:t xml:space="preserve">  </w:t>
      </w:r>
      <w:r w:rsidRPr="000B5119">
        <w:rPr>
          <w:rFonts w:asciiTheme="minorHAnsi" w:hAnsiTheme="minorHAnsi" w:cstheme="minorHAnsi"/>
          <w:sz w:val="24"/>
          <w:szCs w:val="24"/>
        </w:rPr>
        <w:t>zaoferowany</w:t>
      </w:r>
      <w:r w:rsidRPr="000B5119">
        <w:rPr>
          <w:rFonts w:asciiTheme="minorHAnsi" w:hAnsiTheme="minorHAnsi" w:cstheme="minorHAnsi"/>
          <w:spacing w:val="80"/>
          <w:sz w:val="24"/>
          <w:szCs w:val="24"/>
        </w:rPr>
        <w:t xml:space="preserve">  </w:t>
      </w:r>
      <w:r w:rsidRPr="000B5119">
        <w:rPr>
          <w:rFonts w:asciiTheme="minorHAnsi" w:hAnsiTheme="minorHAnsi" w:cstheme="minorHAnsi"/>
          <w:sz w:val="24"/>
          <w:szCs w:val="24"/>
        </w:rPr>
        <w:t>rabat</w:t>
      </w:r>
      <w:r w:rsidRPr="000B5119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w formularzu ofertowym, który będzie naliczany do wartość usług jakie wykorzysta Zamawiający, obejmują</w:t>
      </w:r>
      <w:r w:rsidRPr="000B5119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koszty</w:t>
      </w:r>
      <w:r w:rsidRPr="000B5119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wszystkich</w:t>
      </w:r>
      <w:r w:rsidRPr="000B5119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prac,</w:t>
      </w:r>
      <w:r w:rsidRPr="000B5119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których</w:t>
      </w:r>
      <w:r w:rsidRPr="000B5119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konieczność</w:t>
      </w:r>
      <w:r w:rsidRPr="000B5119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wykonania</w:t>
      </w:r>
      <w:r w:rsidRPr="000B5119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wynika</w:t>
      </w:r>
      <w:r w:rsidRPr="000B5119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z</w:t>
      </w:r>
      <w:r w:rsidRPr="000B5119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przedmiotu</w:t>
      </w:r>
      <w:r w:rsidRPr="000B5119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0B5119">
        <w:rPr>
          <w:rFonts w:asciiTheme="minorHAnsi" w:hAnsiTheme="minorHAnsi" w:cstheme="minorHAnsi"/>
          <w:sz w:val="24"/>
          <w:szCs w:val="24"/>
        </w:rPr>
        <w:t>umowy i obowiązków Wykonawcy.</w:t>
      </w:r>
    </w:p>
    <w:p w14:paraId="22206693" w14:textId="238E9565" w:rsidR="00FA70F6" w:rsidRDefault="00000000">
      <w:pPr>
        <w:pStyle w:val="Akapitzlist"/>
        <w:numPr>
          <w:ilvl w:val="0"/>
          <w:numId w:val="1"/>
        </w:numPr>
        <w:tabs>
          <w:tab w:val="left" w:pos="467"/>
        </w:tabs>
        <w:spacing w:line="259" w:lineRule="auto"/>
        <w:ind w:right="112"/>
        <w:rPr>
          <w:rFonts w:asciiTheme="minorHAnsi" w:hAnsiTheme="minorHAnsi" w:cstheme="minorHAnsi"/>
          <w:sz w:val="24"/>
          <w:szCs w:val="24"/>
        </w:rPr>
      </w:pPr>
      <w:r w:rsidRPr="000B5119">
        <w:rPr>
          <w:rFonts w:asciiTheme="minorHAnsi" w:hAnsiTheme="minorHAnsi" w:cstheme="minorHAnsi"/>
          <w:sz w:val="24"/>
          <w:szCs w:val="24"/>
        </w:rPr>
        <w:t>Usługi będą fakturowane wg faktycznego zużycia przez Zamawiającego w cyklach miesięcznych po przeliczeniu wartości z EUR na polskie złote zgodnie z kursem sprzedaży walut NBP tabela C z dnia wystawienia faktury.</w:t>
      </w:r>
    </w:p>
    <w:p w14:paraId="300613CB" w14:textId="20AAA5A9" w:rsidR="00554E57" w:rsidRPr="000B5119" w:rsidRDefault="00554E57">
      <w:pPr>
        <w:pStyle w:val="Akapitzlist"/>
        <w:numPr>
          <w:ilvl w:val="0"/>
          <w:numId w:val="1"/>
        </w:numPr>
        <w:tabs>
          <w:tab w:val="left" w:pos="467"/>
        </w:tabs>
        <w:spacing w:line="259" w:lineRule="auto"/>
        <w:ind w:right="11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 dzień wystawienia faktury przyjmuję się ostatni dzień roboczy miesiąca.</w:t>
      </w:r>
    </w:p>
    <w:p w14:paraId="500BE3B4" w14:textId="77777777" w:rsidR="00FA70F6" w:rsidRPr="000B5119" w:rsidRDefault="00FA70F6">
      <w:pPr>
        <w:pStyle w:val="Tekstpodstawowy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5DBA7764" w14:textId="7CBAC71E" w:rsidR="00FA70F6" w:rsidRDefault="00554E57" w:rsidP="00D45312">
      <w:pPr>
        <w:spacing w:line="254" w:lineRule="auto"/>
        <w:ind w:right="108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t>Subskrybcje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Microsoft Office</w:t>
      </w:r>
    </w:p>
    <w:p w14:paraId="2475CCBA" w14:textId="563BB4BD" w:rsidR="00554E57" w:rsidRDefault="00554E57" w:rsidP="00D45312">
      <w:pPr>
        <w:spacing w:line="254" w:lineRule="auto"/>
        <w:ind w:right="10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B91A734" w14:textId="54770AF9" w:rsidR="00554E57" w:rsidRPr="00554E57" w:rsidRDefault="00554E57" w:rsidP="00554E57">
      <w:pPr>
        <w:pStyle w:val="Akapitzlist"/>
        <w:numPr>
          <w:ilvl w:val="0"/>
          <w:numId w:val="6"/>
        </w:numPr>
        <w:spacing w:line="254" w:lineRule="auto"/>
        <w:ind w:right="108"/>
        <w:rPr>
          <w:rFonts w:asciiTheme="minorHAnsi" w:hAnsiTheme="minorHAnsi" w:cstheme="minorHAnsi"/>
          <w:bCs/>
          <w:sz w:val="24"/>
          <w:szCs w:val="24"/>
        </w:rPr>
      </w:pPr>
      <w:r w:rsidRPr="00554E57">
        <w:rPr>
          <w:rFonts w:asciiTheme="minorHAnsi" w:hAnsiTheme="minorHAnsi" w:cstheme="minorHAnsi"/>
          <w:bCs/>
          <w:sz w:val="24"/>
          <w:szCs w:val="24"/>
        </w:rPr>
        <w:t xml:space="preserve">Przedmiotem zamówienia jest prawo do zakupu subskrypcji Microsoft Office 365: </w:t>
      </w:r>
    </w:p>
    <w:p w14:paraId="48B4AB57" w14:textId="0FA6AE0E" w:rsidR="00554E57" w:rsidRDefault="00554E57" w:rsidP="00554E57">
      <w:pPr>
        <w:spacing w:line="254" w:lineRule="auto"/>
        <w:ind w:left="709" w:right="1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54E57">
        <w:rPr>
          <w:rFonts w:asciiTheme="minorHAnsi" w:hAnsiTheme="minorHAnsi" w:cstheme="minorHAnsi"/>
          <w:bCs/>
          <w:sz w:val="24"/>
          <w:szCs w:val="24"/>
        </w:rPr>
        <w:t>Microsoft 365 Business Standard – 12 miesięczna licencja elektroniczna</w:t>
      </w:r>
    </w:p>
    <w:p w14:paraId="0870088F" w14:textId="56FAFE0C" w:rsidR="00554E57" w:rsidRDefault="00554E57" w:rsidP="00554E57">
      <w:pPr>
        <w:spacing w:line="254" w:lineRule="auto"/>
        <w:ind w:left="709" w:right="1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54E57">
        <w:rPr>
          <w:rFonts w:asciiTheme="minorHAnsi" w:hAnsiTheme="minorHAnsi" w:cstheme="minorHAnsi"/>
          <w:bCs/>
          <w:sz w:val="24"/>
          <w:szCs w:val="24"/>
        </w:rPr>
        <w:t>Exchange Online (Plan 1) – 12 miesięczna licencja elektroniczna</w:t>
      </w:r>
    </w:p>
    <w:p w14:paraId="75F10333" w14:textId="3A14AA7F" w:rsidR="00554E57" w:rsidRDefault="00554E57" w:rsidP="00D45312">
      <w:pPr>
        <w:spacing w:line="254" w:lineRule="auto"/>
        <w:ind w:right="108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5DDA46D" w14:textId="40AFFA3E" w:rsidR="00554E57" w:rsidRPr="00554E57" w:rsidRDefault="00554E57" w:rsidP="00554E57">
      <w:pPr>
        <w:pStyle w:val="Akapitzlist"/>
        <w:numPr>
          <w:ilvl w:val="0"/>
          <w:numId w:val="6"/>
        </w:numPr>
        <w:spacing w:line="254" w:lineRule="auto"/>
        <w:ind w:right="108"/>
        <w:rPr>
          <w:rFonts w:asciiTheme="minorHAnsi" w:hAnsiTheme="minorHAnsi" w:cstheme="minorHAnsi"/>
          <w:bCs/>
          <w:sz w:val="24"/>
          <w:szCs w:val="24"/>
        </w:rPr>
      </w:pPr>
      <w:r w:rsidRPr="00554E57">
        <w:rPr>
          <w:rFonts w:asciiTheme="minorHAnsi" w:hAnsiTheme="minorHAnsi" w:cstheme="minorHAnsi"/>
          <w:bCs/>
          <w:sz w:val="24"/>
          <w:szCs w:val="24"/>
        </w:rPr>
        <w:t xml:space="preserve">Zamawiający ma prawo do zakupu jednej lub więcej subskrypcji Microsoft Office 365 zgodnie z cenami podanymi z formularzu </w:t>
      </w:r>
      <w:r>
        <w:rPr>
          <w:rFonts w:asciiTheme="minorHAnsi" w:hAnsiTheme="minorHAnsi" w:cstheme="minorHAnsi"/>
          <w:bCs/>
          <w:sz w:val="24"/>
          <w:szCs w:val="24"/>
        </w:rPr>
        <w:t>ofertowym w trakcie trwania umowy. Zamawiający nie musi skorzystać z prawa zakupu w trakcie realizacji umowy.</w:t>
      </w:r>
    </w:p>
    <w:p w14:paraId="02AFBCBC" w14:textId="2AE81F43" w:rsidR="00554E57" w:rsidRDefault="00554E57" w:rsidP="00D45312">
      <w:pPr>
        <w:spacing w:line="254" w:lineRule="auto"/>
        <w:ind w:right="10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DDAADFC" w14:textId="77777777" w:rsidR="00554E57" w:rsidRPr="00554E57" w:rsidRDefault="00554E57" w:rsidP="00554E57">
      <w:pPr>
        <w:spacing w:line="254" w:lineRule="auto"/>
        <w:ind w:right="1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54E57">
        <w:rPr>
          <w:rFonts w:asciiTheme="minorHAnsi" w:hAnsiTheme="minorHAnsi" w:cstheme="minorHAnsi"/>
          <w:bCs/>
          <w:sz w:val="24"/>
          <w:szCs w:val="24"/>
        </w:rPr>
        <w:t>Wymagania dotyczące usługi:</w:t>
      </w:r>
    </w:p>
    <w:p w14:paraId="095174D1" w14:textId="77777777" w:rsidR="00554E57" w:rsidRPr="00554E57" w:rsidRDefault="00554E57" w:rsidP="00554E57">
      <w:pPr>
        <w:spacing w:line="254" w:lineRule="auto"/>
        <w:ind w:right="108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4FB285B" w14:textId="77777777" w:rsidR="00554E57" w:rsidRPr="00554E57" w:rsidRDefault="00554E57" w:rsidP="00554E57">
      <w:pPr>
        <w:spacing w:line="254" w:lineRule="auto"/>
        <w:ind w:right="1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54E57">
        <w:rPr>
          <w:rFonts w:asciiTheme="minorHAnsi" w:hAnsiTheme="minorHAnsi" w:cstheme="minorHAnsi"/>
          <w:bCs/>
          <w:sz w:val="24"/>
          <w:szCs w:val="24"/>
        </w:rPr>
        <w:t>1.</w:t>
      </w:r>
      <w:r w:rsidRPr="00554E57">
        <w:rPr>
          <w:rFonts w:asciiTheme="minorHAnsi" w:hAnsiTheme="minorHAnsi" w:cstheme="minorHAnsi"/>
          <w:bCs/>
          <w:sz w:val="24"/>
          <w:szCs w:val="24"/>
        </w:rPr>
        <w:tab/>
        <w:t>Dostępność portalu administracyjnego do zarządzania Usługą oraz zasadami grup.</w:t>
      </w:r>
    </w:p>
    <w:p w14:paraId="0247E7E8" w14:textId="77777777" w:rsidR="00554E57" w:rsidRPr="00554E57" w:rsidRDefault="00554E57" w:rsidP="00554E57">
      <w:pPr>
        <w:spacing w:line="254" w:lineRule="auto"/>
        <w:ind w:right="1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54E57">
        <w:rPr>
          <w:rFonts w:asciiTheme="minorHAnsi" w:hAnsiTheme="minorHAnsi" w:cstheme="minorHAnsi"/>
          <w:bCs/>
          <w:sz w:val="24"/>
          <w:szCs w:val="24"/>
        </w:rPr>
        <w:t>2.</w:t>
      </w:r>
      <w:r w:rsidRPr="00554E57">
        <w:rPr>
          <w:rFonts w:asciiTheme="minorHAnsi" w:hAnsiTheme="minorHAnsi" w:cstheme="minorHAnsi"/>
          <w:bCs/>
          <w:sz w:val="24"/>
          <w:szCs w:val="24"/>
        </w:rPr>
        <w:tab/>
        <w:t>Wbudowane mechanizmy ochrony informacji z mechanizmami śledzenia wycieków informacji z poczty elektronicznej i przechowywanych plików.</w:t>
      </w:r>
    </w:p>
    <w:p w14:paraId="1B984F47" w14:textId="77777777" w:rsidR="00554E57" w:rsidRPr="00554E57" w:rsidRDefault="00554E57" w:rsidP="00554E57">
      <w:pPr>
        <w:spacing w:line="254" w:lineRule="auto"/>
        <w:ind w:right="1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54E57">
        <w:rPr>
          <w:rFonts w:asciiTheme="minorHAnsi" w:hAnsiTheme="minorHAnsi" w:cstheme="minorHAnsi"/>
          <w:bCs/>
          <w:sz w:val="24"/>
          <w:szCs w:val="24"/>
        </w:rPr>
        <w:lastRenderedPageBreak/>
        <w:t>3.</w:t>
      </w:r>
      <w:r w:rsidRPr="00554E57">
        <w:rPr>
          <w:rFonts w:asciiTheme="minorHAnsi" w:hAnsiTheme="minorHAnsi" w:cstheme="minorHAnsi"/>
          <w:bCs/>
          <w:sz w:val="24"/>
          <w:szCs w:val="24"/>
        </w:rPr>
        <w:tab/>
        <w:t>Gwarantowana dostępność usług platformy na poziomie 99,9%.</w:t>
      </w:r>
    </w:p>
    <w:p w14:paraId="3D261FC7" w14:textId="77777777" w:rsidR="00554E57" w:rsidRPr="00554E57" w:rsidRDefault="00554E57" w:rsidP="00554E57">
      <w:pPr>
        <w:spacing w:line="254" w:lineRule="auto"/>
        <w:ind w:right="1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54E57">
        <w:rPr>
          <w:rFonts w:asciiTheme="minorHAnsi" w:hAnsiTheme="minorHAnsi" w:cstheme="minorHAnsi"/>
          <w:bCs/>
          <w:sz w:val="24"/>
          <w:szCs w:val="24"/>
        </w:rPr>
        <w:t>4.</w:t>
      </w:r>
      <w:r w:rsidRPr="00554E57">
        <w:rPr>
          <w:rFonts w:asciiTheme="minorHAnsi" w:hAnsiTheme="minorHAnsi" w:cstheme="minorHAnsi"/>
          <w:bCs/>
          <w:sz w:val="24"/>
          <w:szCs w:val="24"/>
        </w:rPr>
        <w:tab/>
        <w:t>Dostępność mechanizmów pełnej rozliczalności działań użytkowników w usługach platformy.</w:t>
      </w:r>
    </w:p>
    <w:p w14:paraId="7A9DDC9F" w14:textId="77777777" w:rsidR="00554E57" w:rsidRPr="00554E57" w:rsidRDefault="00554E57" w:rsidP="00554E57">
      <w:pPr>
        <w:spacing w:line="254" w:lineRule="auto"/>
        <w:ind w:right="1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54E57">
        <w:rPr>
          <w:rFonts w:asciiTheme="minorHAnsi" w:hAnsiTheme="minorHAnsi" w:cstheme="minorHAnsi"/>
          <w:bCs/>
          <w:sz w:val="24"/>
          <w:szCs w:val="24"/>
        </w:rPr>
        <w:t>5.</w:t>
      </w:r>
      <w:r w:rsidRPr="00554E57">
        <w:rPr>
          <w:rFonts w:asciiTheme="minorHAnsi" w:hAnsiTheme="minorHAnsi" w:cstheme="minorHAnsi"/>
          <w:bCs/>
          <w:sz w:val="24"/>
          <w:szCs w:val="24"/>
        </w:rPr>
        <w:tab/>
        <w:t>W okresie obowiązywania subskrypcji Usługa będzie przechowywać dane i umożliwiać uprawnione przetwarzanie danych, które pozostają wyłączną własnością Zamawiającego. Po zakończeniu okresu subskrypcji, w przypadku podjęcia decyzji o baraku jej kontynuacji, Usługa będzie przechowywać dane Zamawiającego, które zostały w niej zapisane, na koncie o ograniczonej funkcjonalności przez 90 dni od daty wygaśnięcia lub wypowiedzenia subskrypcji w celu umożliwienia ich odzyskania. Po upływie tego 90-dniowego okresu przechowywania konto związane z subskrypcją Usługi ma zostać wyłączone a dane Zamawiającego usunięte.</w:t>
      </w:r>
    </w:p>
    <w:p w14:paraId="1525BCF8" w14:textId="77777777" w:rsidR="00554E57" w:rsidRPr="00554E57" w:rsidRDefault="00554E57" w:rsidP="00554E57">
      <w:pPr>
        <w:spacing w:line="254" w:lineRule="auto"/>
        <w:ind w:right="1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54E57">
        <w:rPr>
          <w:rFonts w:asciiTheme="minorHAnsi" w:hAnsiTheme="minorHAnsi" w:cstheme="minorHAnsi"/>
          <w:bCs/>
          <w:sz w:val="24"/>
          <w:szCs w:val="24"/>
        </w:rPr>
        <w:t>6.</w:t>
      </w:r>
      <w:r w:rsidRPr="00554E57">
        <w:rPr>
          <w:rFonts w:asciiTheme="minorHAnsi" w:hAnsiTheme="minorHAnsi" w:cstheme="minorHAnsi"/>
          <w:bCs/>
          <w:sz w:val="24"/>
          <w:szCs w:val="24"/>
        </w:rPr>
        <w:tab/>
        <w:t>Dostęp do Usługi musi być możliwy z dowolnego urządzenia klasy PC, tabletu lub telefonu wyposażonego w system operacyjny Linux, Windows lub Apple OS.</w:t>
      </w:r>
    </w:p>
    <w:p w14:paraId="63CF3DA6" w14:textId="77777777" w:rsidR="00554E57" w:rsidRPr="00554E57" w:rsidRDefault="00554E57" w:rsidP="00554E57">
      <w:pPr>
        <w:spacing w:line="254" w:lineRule="auto"/>
        <w:ind w:right="1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54E57">
        <w:rPr>
          <w:rFonts w:asciiTheme="minorHAnsi" w:hAnsiTheme="minorHAnsi" w:cstheme="minorHAnsi"/>
          <w:bCs/>
          <w:sz w:val="24"/>
          <w:szCs w:val="24"/>
        </w:rPr>
        <w:t>7.</w:t>
      </w:r>
      <w:r w:rsidRPr="00554E57">
        <w:rPr>
          <w:rFonts w:asciiTheme="minorHAnsi" w:hAnsiTheme="minorHAnsi" w:cstheme="minorHAnsi"/>
          <w:bCs/>
          <w:sz w:val="24"/>
          <w:szCs w:val="24"/>
        </w:rPr>
        <w:tab/>
        <w:t>Subskrypcja Usługi musi umożliwiać zmianę jej przypisania do innego użytkownika będącego pracownikiem Zamawiającego.</w:t>
      </w:r>
    </w:p>
    <w:p w14:paraId="207CF50E" w14:textId="77777777" w:rsidR="00554E57" w:rsidRPr="00554E57" w:rsidRDefault="00554E57" w:rsidP="00554E57">
      <w:pPr>
        <w:spacing w:line="254" w:lineRule="auto"/>
        <w:ind w:right="1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54E57">
        <w:rPr>
          <w:rFonts w:asciiTheme="minorHAnsi" w:hAnsiTheme="minorHAnsi" w:cstheme="minorHAnsi"/>
          <w:bCs/>
          <w:sz w:val="24"/>
          <w:szCs w:val="24"/>
        </w:rPr>
        <w:t>8.</w:t>
      </w:r>
      <w:r w:rsidRPr="00554E57">
        <w:rPr>
          <w:rFonts w:asciiTheme="minorHAnsi" w:hAnsiTheme="minorHAnsi" w:cstheme="minorHAnsi"/>
          <w:bCs/>
          <w:sz w:val="24"/>
          <w:szCs w:val="24"/>
        </w:rPr>
        <w:tab/>
        <w:t>Centra przetwarzania świadczące Usługę muszą znajdować się na terenie Europejskiego Obszaru Gospodarczego.</w:t>
      </w:r>
    </w:p>
    <w:p w14:paraId="74D1D534" w14:textId="77777777" w:rsidR="00554E57" w:rsidRPr="00554E57" w:rsidRDefault="00554E57" w:rsidP="00554E57">
      <w:pPr>
        <w:spacing w:line="254" w:lineRule="auto"/>
        <w:ind w:right="1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54E57">
        <w:rPr>
          <w:rFonts w:asciiTheme="minorHAnsi" w:hAnsiTheme="minorHAnsi" w:cstheme="minorHAnsi"/>
          <w:bCs/>
          <w:sz w:val="24"/>
          <w:szCs w:val="24"/>
        </w:rPr>
        <w:t>9.</w:t>
      </w:r>
      <w:r w:rsidRPr="00554E57">
        <w:rPr>
          <w:rFonts w:asciiTheme="minorHAnsi" w:hAnsiTheme="minorHAnsi" w:cstheme="minorHAnsi"/>
          <w:bCs/>
          <w:sz w:val="24"/>
          <w:szCs w:val="24"/>
        </w:rPr>
        <w:tab/>
        <w:t>Usługa musi odpowiadać wymaganiom prawa Europejskiego w zakresie ochrony danych osobowych w tym realizować zapisy Decyzji Komisji Europejskiej z dnia 5 lutego 2010 r. w sprawie standardowych klauzul umownych.</w:t>
      </w:r>
    </w:p>
    <w:p w14:paraId="30ED11CB" w14:textId="77777777" w:rsidR="00554E57" w:rsidRPr="00554E57" w:rsidRDefault="00554E57" w:rsidP="00554E57">
      <w:pPr>
        <w:spacing w:line="254" w:lineRule="auto"/>
        <w:ind w:right="1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54E57">
        <w:rPr>
          <w:rFonts w:asciiTheme="minorHAnsi" w:hAnsiTheme="minorHAnsi" w:cstheme="minorHAnsi"/>
          <w:bCs/>
          <w:sz w:val="24"/>
          <w:szCs w:val="24"/>
        </w:rPr>
        <w:t>10.</w:t>
      </w:r>
      <w:r w:rsidRPr="00554E57">
        <w:rPr>
          <w:rFonts w:asciiTheme="minorHAnsi" w:hAnsiTheme="minorHAnsi" w:cstheme="minorHAnsi"/>
          <w:bCs/>
          <w:sz w:val="24"/>
          <w:szCs w:val="24"/>
        </w:rPr>
        <w:tab/>
        <w:t>Usługa ma zapewniać usunięcie danych Zamawiającego po zakończeniu okresu jej subskrypcji.</w:t>
      </w:r>
    </w:p>
    <w:p w14:paraId="11D073CA" w14:textId="77777777" w:rsidR="00554E57" w:rsidRPr="00554E57" w:rsidRDefault="00554E57" w:rsidP="00554E57">
      <w:pPr>
        <w:spacing w:line="254" w:lineRule="auto"/>
        <w:ind w:right="1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54E57">
        <w:rPr>
          <w:rFonts w:asciiTheme="minorHAnsi" w:hAnsiTheme="minorHAnsi" w:cstheme="minorHAnsi"/>
          <w:bCs/>
          <w:sz w:val="24"/>
          <w:szCs w:val="24"/>
        </w:rPr>
        <w:t>11.</w:t>
      </w:r>
      <w:r w:rsidRPr="00554E57">
        <w:rPr>
          <w:rFonts w:asciiTheme="minorHAnsi" w:hAnsiTheme="minorHAnsi" w:cstheme="minorHAnsi"/>
          <w:bCs/>
          <w:sz w:val="24"/>
          <w:szCs w:val="24"/>
        </w:rPr>
        <w:tab/>
        <w:t xml:space="preserve">Zobowiązania umowne potwierdzające zgodność z </w:t>
      </w:r>
      <w:proofErr w:type="spellStart"/>
      <w:r w:rsidRPr="00554E57">
        <w:rPr>
          <w:rFonts w:asciiTheme="minorHAnsi" w:hAnsiTheme="minorHAnsi" w:cstheme="minorHAnsi"/>
          <w:bCs/>
          <w:sz w:val="24"/>
          <w:szCs w:val="24"/>
        </w:rPr>
        <w:t>rozp</w:t>
      </w:r>
      <w:proofErr w:type="spellEnd"/>
      <w:r w:rsidRPr="00554E57">
        <w:rPr>
          <w:rFonts w:asciiTheme="minorHAnsi" w:hAnsiTheme="minorHAnsi" w:cstheme="minorHAnsi"/>
          <w:bCs/>
          <w:sz w:val="24"/>
          <w:szCs w:val="24"/>
        </w:rPr>
        <w:t xml:space="preserve">. RODO i potwierdzające rolę operatora usługi jako </w:t>
      </w:r>
      <w:proofErr w:type="spellStart"/>
      <w:r w:rsidRPr="00554E57">
        <w:rPr>
          <w:rFonts w:asciiTheme="minorHAnsi" w:hAnsiTheme="minorHAnsi" w:cstheme="minorHAnsi"/>
          <w:bCs/>
          <w:sz w:val="24"/>
          <w:szCs w:val="24"/>
        </w:rPr>
        <w:t>współprzetwarzającego</w:t>
      </w:r>
      <w:proofErr w:type="spellEnd"/>
      <w:r w:rsidRPr="00554E57">
        <w:rPr>
          <w:rFonts w:asciiTheme="minorHAnsi" w:hAnsiTheme="minorHAnsi" w:cstheme="minorHAnsi"/>
          <w:bCs/>
          <w:sz w:val="24"/>
          <w:szCs w:val="24"/>
        </w:rPr>
        <w:t xml:space="preserve"> dane.</w:t>
      </w:r>
    </w:p>
    <w:p w14:paraId="04F6B419" w14:textId="77777777" w:rsidR="00554E57" w:rsidRPr="00554E57" w:rsidRDefault="00554E57" w:rsidP="00554E57">
      <w:pPr>
        <w:spacing w:line="254" w:lineRule="auto"/>
        <w:ind w:right="1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54E57">
        <w:rPr>
          <w:rFonts w:asciiTheme="minorHAnsi" w:hAnsiTheme="minorHAnsi" w:cstheme="minorHAnsi"/>
          <w:bCs/>
          <w:sz w:val="24"/>
          <w:szCs w:val="24"/>
        </w:rPr>
        <w:t>12.</w:t>
      </w:r>
      <w:r w:rsidRPr="00554E57">
        <w:rPr>
          <w:rFonts w:asciiTheme="minorHAnsi" w:hAnsiTheme="minorHAnsi" w:cstheme="minorHAnsi"/>
          <w:bCs/>
          <w:sz w:val="24"/>
          <w:szCs w:val="24"/>
        </w:rPr>
        <w:tab/>
        <w:t>Gwarancja braku dostępu do danych Zamawiającego na Platformie, z wyłączeniem działań serwisowych wymagających każdorazowo zgody zamawiającego i wykonywanych wyłącznie przez uprawnione osoby z organizacji dostawcy Platformy.</w:t>
      </w:r>
    </w:p>
    <w:p w14:paraId="0767E0E7" w14:textId="77777777" w:rsidR="00554E57" w:rsidRPr="00554E57" w:rsidRDefault="00554E57" w:rsidP="00554E57">
      <w:pPr>
        <w:spacing w:line="254" w:lineRule="auto"/>
        <w:ind w:right="1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54E57">
        <w:rPr>
          <w:rFonts w:asciiTheme="minorHAnsi" w:hAnsiTheme="minorHAnsi" w:cstheme="minorHAnsi"/>
          <w:bCs/>
          <w:sz w:val="24"/>
          <w:szCs w:val="24"/>
        </w:rPr>
        <w:t>13.</w:t>
      </w:r>
      <w:r w:rsidRPr="00554E57">
        <w:rPr>
          <w:rFonts w:asciiTheme="minorHAnsi" w:hAnsiTheme="minorHAnsi" w:cstheme="minorHAnsi"/>
          <w:bCs/>
          <w:sz w:val="24"/>
          <w:szCs w:val="24"/>
        </w:rPr>
        <w:tab/>
        <w:t>Usługa musi dostarczać kompleksową funkcjonalność zdefiniowaną w opisie oraz narzędzia administracyjne:</w:t>
      </w:r>
    </w:p>
    <w:p w14:paraId="372BABC6" w14:textId="77777777" w:rsidR="00554E57" w:rsidRPr="00554E57" w:rsidRDefault="00554E57" w:rsidP="00554E57">
      <w:pPr>
        <w:spacing w:line="254" w:lineRule="auto"/>
        <w:ind w:left="426" w:right="1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54E57">
        <w:rPr>
          <w:rFonts w:asciiTheme="minorHAnsi" w:hAnsiTheme="minorHAnsi" w:cstheme="minorHAnsi"/>
          <w:bCs/>
          <w:sz w:val="24"/>
          <w:szCs w:val="24"/>
        </w:rPr>
        <w:t>a.</w:t>
      </w:r>
      <w:r w:rsidRPr="00554E57">
        <w:rPr>
          <w:rFonts w:asciiTheme="minorHAnsi" w:hAnsiTheme="minorHAnsi" w:cstheme="minorHAnsi"/>
          <w:bCs/>
          <w:sz w:val="24"/>
          <w:szCs w:val="24"/>
        </w:rPr>
        <w:tab/>
        <w:t>Zarządzania użytkownikami poczty,</w:t>
      </w:r>
    </w:p>
    <w:p w14:paraId="2169AB11" w14:textId="77777777" w:rsidR="00554E57" w:rsidRPr="00554E57" w:rsidRDefault="00554E57" w:rsidP="00554E57">
      <w:pPr>
        <w:spacing w:line="254" w:lineRule="auto"/>
        <w:ind w:left="426" w:right="1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54E57">
        <w:rPr>
          <w:rFonts w:asciiTheme="minorHAnsi" w:hAnsiTheme="minorHAnsi" w:cstheme="minorHAnsi"/>
          <w:bCs/>
          <w:sz w:val="24"/>
          <w:szCs w:val="24"/>
        </w:rPr>
        <w:t>b.</w:t>
      </w:r>
      <w:r w:rsidRPr="00554E57">
        <w:rPr>
          <w:rFonts w:asciiTheme="minorHAnsi" w:hAnsiTheme="minorHAnsi" w:cstheme="minorHAnsi"/>
          <w:bCs/>
          <w:sz w:val="24"/>
          <w:szCs w:val="24"/>
        </w:rPr>
        <w:tab/>
        <w:t>Wsparcia migracji z innych systemów poczty,</w:t>
      </w:r>
    </w:p>
    <w:p w14:paraId="6DD4605F" w14:textId="77777777" w:rsidR="00554E57" w:rsidRPr="00554E57" w:rsidRDefault="00554E57" w:rsidP="00554E57">
      <w:pPr>
        <w:spacing w:line="254" w:lineRule="auto"/>
        <w:ind w:left="426" w:right="1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54E57">
        <w:rPr>
          <w:rFonts w:asciiTheme="minorHAnsi" w:hAnsiTheme="minorHAnsi" w:cstheme="minorHAnsi"/>
          <w:bCs/>
          <w:sz w:val="24"/>
          <w:szCs w:val="24"/>
        </w:rPr>
        <w:t>c.</w:t>
      </w:r>
      <w:r w:rsidRPr="00554E57">
        <w:rPr>
          <w:rFonts w:asciiTheme="minorHAnsi" w:hAnsiTheme="minorHAnsi" w:cstheme="minorHAnsi"/>
          <w:bCs/>
          <w:sz w:val="24"/>
          <w:szCs w:val="24"/>
        </w:rPr>
        <w:tab/>
        <w:t>Wsparcia  zakładania  kont  użytkowników  na  podstawie  profili  własnych  usług katalogowych,</w:t>
      </w:r>
    </w:p>
    <w:p w14:paraId="07821B5E" w14:textId="77777777" w:rsidR="00554E57" w:rsidRPr="00554E57" w:rsidRDefault="00554E57" w:rsidP="00554E57">
      <w:pPr>
        <w:spacing w:line="254" w:lineRule="auto"/>
        <w:ind w:left="426" w:right="1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54E57">
        <w:rPr>
          <w:rFonts w:asciiTheme="minorHAnsi" w:hAnsiTheme="minorHAnsi" w:cstheme="minorHAnsi"/>
          <w:bCs/>
          <w:sz w:val="24"/>
          <w:szCs w:val="24"/>
        </w:rPr>
        <w:t>d.</w:t>
      </w:r>
      <w:r w:rsidRPr="00554E57">
        <w:rPr>
          <w:rFonts w:asciiTheme="minorHAnsi" w:hAnsiTheme="minorHAnsi" w:cstheme="minorHAnsi"/>
          <w:bCs/>
          <w:sz w:val="24"/>
          <w:szCs w:val="24"/>
        </w:rPr>
        <w:tab/>
        <w:t>Wsparcia integracji własnej usługi katalogowej (Active Directory) z usługą hostowana poczty.</w:t>
      </w:r>
    </w:p>
    <w:p w14:paraId="2560AC8F" w14:textId="77777777" w:rsidR="00554E57" w:rsidRPr="00554E57" w:rsidRDefault="00554E57" w:rsidP="00554E57">
      <w:pPr>
        <w:spacing w:line="254" w:lineRule="auto"/>
        <w:ind w:right="1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54E57">
        <w:rPr>
          <w:rFonts w:asciiTheme="minorHAnsi" w:hAnsiTheme="minorHAnsi" w:cstheme="minorHAnsi"/>
          <w:bCs/>
          <w:sz w:val="24"/>
          <w:szCs w:val="24"/>
        </w:rPr>
        <w:t>14.</w:t>
      </w:r>
      <w:r w:rsidRPr="00554E57">
        <w:rPr>
          <w:rFonts w:asciiTheme="minorHAnsi" w:hAnsiTheme="minorHAnsi" w:cstheme="minorHAnsi"/>
          <w:bCs/>
          <w:sz w:val="24"/>
          <w:szCs w:val="24"/>
        </w:rPr>
        <w:tab/>
        <w:t>Dostęp do usługi hostowanej systemu pocztowego musi być możliwy przy pomocy:</w:t>
      </w:r>
    </w:p>
    <w:p w14:paraId="08C8A166" w14:textId="77777777" w:rsidR="00554E57" w:rsidRPr="00554E57" w:rsidRDefault="00554E57" w:rsidP="00554E57">
      <w:pPr>
        <w:spacing w:line="254" w:lineRule="auto"/>
        <w:ind w:left="426" w:right="1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54E57">
        <w:rPr>
          <w:rFonts w:asciiTheme="minorHAnsi" w:hAnsiTheme="minorHAnsi" w:cstheme="minorHAnsi"/>
          <w:bCs/>
          <w:sz w:val="24"/>
          <w:szCs w:val="24"/>
        </w:rPr>
        <w:t>a.</w:t>
      </w:r>
      <w:r w:rsidRPr="00554E57">
        <w:rPr>
          <w:rFonts w:asciiTheme="minorHAnsi" w:hAnsiTheme="minorHAnsi" w:cstheme="minorHAnsi"/>
          <w:bCs/>
          <w:sz w:val="24"/>
          <w:szCs w:val="24"/>
        </w:rPr>
        <w:tab/>
        <w:t>Posiadanego oprogramowania Outlook 365</w:t>
      </w:r>
    </w:p>
    <w:p w14:paraId="13E4896B" w14:textId="77777777" w:rsidR="00554E57" w:rsidRPr="00554E57" w:rsidRDefault="00554E57" w:rsidP="00554E57">
      <w:pPr>
        <w:spacing w:line="254" w:lineRule="auto"/>
        <w:ind w:left="426" w:right="1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54E57">
        <w:rPr>
          <w:rFonts w:asciiTheme="minorHAnsi" w:hAnsiTheme="minorHAnsi" w:cstheme="minorHAnsi"/>
          <w:bCs/>
          <w:sz w:val="24"/>
          <w:szCs w:val="24"/>
        </w:rPr>
        <w:t>b.</w:t>
      </w:r>
      <w:r w:rsidRPr="00554E57">
        <w:rPr>
          <w:rFonts w:asciiTheme="minorHAnsi" w:hAnsiTheme="minorHAnsi" w:cstheme="minorHAnsi"/>
          <w:bCs/>
          <w:sz w:val="24"/>
          <w:szCs w:val="24"/>
        </w:rPr>
        <w:tab/>
        <w:t>Przeglądarki (Web Access),</w:t>
      </w:r>
    </w:p>
    <w:p w14:paraId="26041234" w14:textId="41788CA9" w:rsidR="00554E57" w:rsidRPr="00554E57" w:rsidRDefault="00554E57" w:rsidP="00554E57">
      <w:pPr>
        <w:spacing w:line="254" w:lineRule="auto"/>
        <w:ind w:left="426" w:right="1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54E57">
        <w:rPr>
          <w:rFonts w:asciiTheme="minorHAnsi" w:hAnsiTheme="minorHAnsi" w:cstheme="minorHAnsi"/>
          <w:bCs/>
          <w:sz w:val="24"/>
          <w:szCs w:val="24"/>
        </w:rPr>
        <w:t>c.</w:t>
      </w:r>
      <w:r w:rsidRPr="00554E57">
        <w:rPr>
          <w:rFonts w:asciiTheme="minorHAnsi" w:hAnsiTheme="minorHAnsi" w:cstheme="minorHAnsi"/>
          <w:bCs/>
          <w:sz w:val="24"/>
          <w:szCs w:val="24"/>
        </w:rPr>
        <w:tab/>
        <w:t>Urządzeń mobilnych.</w:t>
      </w:r>
    </w:p>
    <w:sectPr w:rsidR="00554E57" w:rsidRPr="00554E57">
      <w:pgSz w:w="11910" w:h="16840"/>
      <w:pgMar w:top="1380" w:right="13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9073F"/>
    <w:multiLevelType w:val="hybridMultilevel"/>
    <w:tmpl w:val="C8DC22AC"/>
    <w:lvl w:ilvl="0" w:tplc="9AFEB1E2">
      <w:start w:val="8"/>
      <w:numFmt w:val="lowerLetter"/>
      <w:lvlText w:val="%1)"/>
      <w:lvlJc w:val="left"/>
      <w:pPr>
        <w:ind w:left="562" w:hanging="226"/>
      </w:pPr>
      <w:rPr>
        <w:rFonts w:asciiTheme="minorHAnsi" w:eastAsia="Garamond" w:hAnsiTheme="minorHAnsi" w:cstheme="minorHAns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E9F60532">
      <w:numFmt w:val="bullet"/>
      <w:lvlText w:val="•"/>
      <w:lvlJc w:val="left"/>
      <w:pPr>
        <w:ind w:left="1436" w:hanging="226"/>
      </w:pPr>
      <w:rPr>
        <w:rFonts w:hint="default"/>
        <w:lang w:val="pl-PL" w:eastAsia="en-US" w:bidi="ar-SA"/>
      </w:rPr>
    </w:lvl>
    <w:lvl w:ilvl="2" w:tplc="C48253D4">
      <w:numFmt w:val="bullet"/>
      <w:lvlText w:val="•"/>
      <w:lvlJc w:val="left"/>
      <w:pPr>
        <w:ind w:left="2313" w:hanging="226"/>
      </w:pPr>
      <w:rPr>
        <w:rFonts w:hint="default"/>
        <w:lang w:val="pl-PL" w:eastAsia="en-US" w:bidi="ar-SA"/>
      </w:rPr>
    </w:lvl>
    <w:lvl w:ilvl="3" w:tplc="6A9C6320">
      <w:numFmt w:val="bullet"/>
      <w:lvlText w:val="•"/>
      <w:lvlJc w:val="left"/>
      <w:pPr>
        <w:ind w:left="3189" w:hanging="226"/>
      </w:pPr>
      <w:rPr>
        <w:rFonts w:hint="default"/>
        <w:lang w:val="pl-PL" w:eastAsia="en-US" w:bidi="ar-SA"/>
      </w:rPr>
    </w:lvl>
    <w:lvl w:ilvl="4" w:tplc="2348E5E8">
      <w:numFmt w:val="bullet"/>
      <w:lvlText w:val="•"/>
      <w:lvlJc w:val="left"/>
      <w:pPr>
        <w:ind w:left="4066" w:hanging="226"/>
      </w:pPr>
      <w:rPr>
        <w:rFonts w:hint="default"/>
        <w:lang w:val="pl-PL" w:eastAsia="en-US" w:bidi="ar-SA"/>
      </w:rPr>
    </w:lvl>
    <w:lvl w:ilvl="5" w:tplc="73A4E2B4">
      <w:numFmt w:val="bullet"/>
      <w:lvlText w:val="•"/>
      <w:lvlJc w:val="left"/>
      <w:pPr>
        <w:ind w:left="4943" w:hanging="226"/>
      </w:pPr>
      <w:rPr>
        <w:rFonts w:hint="default"/>
        <w:lang w:val="pl-PL" w:eastAsia="en-US" w:bidi="ar-SA"/>
      </w:rPr>
    </w:lvl>
    <w:lvl w:ilvl="6" w:tplc="C908BC2C">
      <w:numFmt w:val="bullet"/>
      <w:lvlText w:val="•"/>
      <w:lvlJc w:val="left"/>
      <w:pPr>
        <w:ind w:left="5819" w:hanging="226"/>
      </w:pPr>
      <w:rPr>
        <w:rFonts w:hint="default"/>
        <w:lang w:val="pl-PL" w:eastAsia="en-US" w:bidi="ar-SA"/>
      </w:rPr>
    </w:lvl>
    <w:lvl w:ilvl="7" w:tplc="6EF8AC20">
      <w:numFmt w:val="bullet"/>
      <w:lvlText w:val="•"/>
      <w:lvlJc w:val="left"/>
      <w:pPr>
        <w:ind w:left="6696" w:hanging="226"/>
      </w:pPr>
      <w:rPr>
        <w:rFonts w:hint="default"/>
        <w:lang w:val="pl-PL" w:eastAsia="en-US" w:bidi="ar-SA"/>
      </w:rPr>
    </w:lvl>
    <w:lvl w:ilvl="8" w:tplc="E67CE1FC">
      <w:numFmt w:val="bullet"/>
      <w:lvlText w:val="•"/>
      <w:lvlJc w:val="left"/>
      <w:pPr>
        <w:ind w:left="7573" w:hanging="226"/>
      </w:pPr>
      <w:rPr>
        <w:rFonts w:hint="default"/>
        <w:lang w:val="pl-PL" w:eastAsia="en-US" w:bidi="ar-SA"/>
      </w:rPr>
    </w:lvl>
  </w:abstractNum>
  <w:abstractNum w:abstractNumId="1" w15:restartNumberingAfterBreak="0">
    <w:nsid w:val="2F6C78A7"/>
    <w:multiLevelType w:val="hybridMultilevel"/>
    <w:tmpl w:val="E4D42490"/>
    <w:lvl w:ilvl="0" w:tplc="326A69F0">
      <w:numFmt w:val="bullet"/>
      <w:lvlText w:val="•"/>
      <w:lvlJc w:val="left"/>
      <w:pPr>
        <w:ind w:left="696" w:hanging="135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80C16F0">
      <w:numFmt w:val="bullet"/>
      <w:lvlText w:val="•"/>
      <w:lvlJc w:val="left"/>
      <w:pPr>
        <w:ind w:left="1562" w:hanging="135"/>
      </w:pPr>
      <w:rPr>
        <w:rFonts w:hint="default"/>
        <w:lang w:val="pl-PL" w:eastAsia="en-US" w:bidi="ar-SA"/>
      </w:rPr>
    </w:lvl>
    <w:lvl w:ilvl="2" w:tplc="4B00B5E6">
      <w:numFmt w:val="bullet"/>
      <w:lvlText w:val="•"/>
      <w:lvlJc w:val="left"/>
      <w:pPr>
        <w:ind w:left="2425" w:hanging="135"/>
      </w:pPr>
      <w:rPr>
        <w:rFonts w:hint="default"/>
        <w:lang w:val="pl-PL" w:eastAsia="en-US" w:bidi="ar-SA"/>
      </w:rPr>
    </w:lvl>
    <w:lvl w:ilvl="3" w:tplc="D576BA92">
      <w:numFmt w:val="bullet"/>
      <w:lvlText w:val="•"/>
      <w:lvlJc w:val="left"/>
      <w:pPr>
        <w:ind w:left="3287" w:hanging="135"/>
      </w:pPr>
      <w:rPr>
        <w:rFonts w:hint="default"/>
        <w:lang w:val="pl-PL" w:eastAsia="en-US" w:bidi="ar-SA"/>
      </w:rPr>
    </w:lvl>
    <w:lvl w:ilvl="4" w:tplc="120C97CC">
      <w:numFmt w:val="bullet"/>
      <w:lvlText w:val="•"/>
      <w:lvlJc w:val="left"/>
      <w:pPr>
        <w:ind w:left="4150" w:hanging="135"/>
      </w:pPr>
      <w:rPr>
        <w:rFonts w:hint="default"/>
        <w:lang w:val="pl-PL" w:eastAsia="en-US" w:bidi="ar-SA"/>
      </w:rPr>
    </w:lvl>
    <w:lvl w:ilvl="5" w:tplc="FEB4D62E">
      <w:numFmt w:val="bullet"/>
      <w:lvlText w:val="•"/>
      <w:lvlJc w:val="left"/>
      <w:pPr>
        <w:ind w:left="5013" w:hanging="135"/>
      </w:pPr>
      <w:rPr>
        <w:rFonts w:hint="default"/>
        <w:lang w:val="pl-PL" w:eastAsia="en-US" w:bidi="ar-SA"/>
      </w:rPr>
    </w:lvl>
    <w:lvl w:ilvl="6" w:tplc="503A3AF4">
      <w:numFmt w:val="bullet"/>
      <w:lvlText w:val="•"/>
      <w:lvlJc w:val="left"/>
      <w:pPr>
        <w:ind w:left="5875" w:hanging="135"/>
      </w:pPr>
      <w:rPr>
        <w:rFonts w:hint="default"/>
        <w:lang w:val="pl-PL" w:eastAsia="en-US" w:bidi="ar-SA"/>
      </w:rPr>
    </w:lvl>
    <w:lvl w:ilvl="7" w:tplc="EBEAEEB0">
      <w:numFmt w:val="bullet"/>
      <w:lvlText w:val="•"/>
      <w:lvlJc w:val="left"/>
      <w:pPr>
        <w:ind w:left="6738" w:hanging="135"/>
      </w:pPr>
      <w:rPr>
        <w:rFonts w:hint="default"/>
        <w:lang w:val="pl-PL" w:eastAsia="en-US" w:bidi="ar-SA"/>
      </w:rPr>
    </w:lvl>
    <w:lvl w:ilvl="8" w:tplc="8014EF60">
      <w:numFmt w:val="bullet"/>
      <w:lvlText w:val="•"/>
      <w:lvlJc w:val="left"/>
      <w:pPr>
        <w:ind w:left="7601" w:hanging="135"/>
      </w:pPr>
      <w:rPr>
        <w:rFonts w:hint="default"/>
        <w:lang w:val="pl-PL" w:eastAsia="en-US" w:bidi="ar-SA"/>
      </w:rPr>
    </w:lvl>
  </w:abstractNum>
  <w:abstractNum w:abstractNumId="2" w15:restartNumberingAfterBreak="0">
    <w:nsid w:val="4C3562E9"/>
    <w:multiLevelType w:val="hybridMultilevel"/>
    <w:tmpl w:val="06E00F76"/>
    <w:lvl w:ilvl="0" w:tplc="63423D12">
      <w:start w:val="1"/>
      <w:numFmt w:val="decimal"/>
      <w:lvlText w:val="%1."/>
      <w:lvlJc w:val="left"/>
      <w:pPr>
        <w:ind w:left="466" w:hanging="358"/>
      </w:pPr>
      <w:rPr>
        <w:rFonts w:asciiTheme="minorHAnsi" w:eastAsia="Garamond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B90D966">
      <w:numFmt w:val="bullet"/>
      <w:lvlText w:val="•"/>
      <w:lvlJc w:val="left"/>
      <w:pPr>
        <w:ind w:left="1346" w:hanging="358"/>
      </w:pPr>
      <w:rPr>
        <w:rFonts w:hint="default"/>
        <w:lang w:val="pl-PL" w:eastAsia="en-US" w:bidi="ar-SA"/>
      </w:rPr>
    </w:lvl>
    <w:lvl w:ilvl="2" w:tplc="CFCA1836">
      <w:numFmt w:val="bullet"/>
      <w:lvlText w:val="•"/>
      <w:lvlJc w:val="left"/>
      <w:pPr>
        <w:ind w:left="2233" w:hanging="358"/>
      </w:pPr>
      <w:rPr>
        <w:rFonts w:hint="default"/>
        <w:lang w:val="pl-PL" w:eastAsia="en-US" w:bidi="ar-SA"/>
      </w:rPr>
    </w:lvl>
    <w:lvl w:ilvl="3" w:tplc="346EB614">
      <w:numFmt w:val="bullet"/>
      <w:lvlText w:val="•"/>
      <w:lvlJc w:val="left"/>
      <w:pPr>
        <w:ind w:left="3119" w:hanging="358"/>
      </w:pPr>
      <w:rPr>
        <w:rFonts w:hint="default"/>
        <w:lang w:val="pl-PL" w:eastAsia="en-US" w:bidi="ar-SA"/>
      </w:rPr>
    </w:lvl>
    <w:lvl w:ilvl="4" w:tplc="C9A09AC6">
      <w:numFmt w:val="bullet"/>
      <w:lvlText w:val="•"/>
      <w:lvlJc w:val="left"/>
      <w:pPr>
        <w:ind w:left="4006" w:hanging="358"/>
      </w:pPr>
      <w:rPr>
        <w:rFonts w:hint="default"/>
        <w:lang w:val="pl-PL" w:eastAsia="en-US" w:bidi="ar-SA"/>
      </w:rPr>
    </w:lvl>
    <w:lvl w:ilvl="5" w:tplc="2588321C">
      <w:numFmt w:val="bullet"/>
      <w:lvlText w:val="•"/>
      <w:lvlJc w:val="left"/>
      <w:pPr>
        <w:ind w:left="4893" w:hanging="358"/>
      </w:pPr>
      <w:rPr>
        <w:rFonts w:hint="default"/>
        <w:lang w:val="pl-PL" w:eastAsia="en-US" w:bidi="ar-SA"/>
      </w:rPr>
    </w:lvl>
    <w:lvl w:ilvl="6" w:tplc="DC983740">
      <w:numFmt w:val="bullet"/>
      <w:lvlText w:val="•"/>
      <w:lvlJc w:val="left"/>
      <w:pPr>
        <w:ind w:left="5779" w:hanging="358"/>
      </w:pPr>
      <w:rPr>
        <w:rFonts w:hint="default"/>
        <w:lang w:val="pl-PL" w:eastAsia="en-US" w:bidi="ar-SA"/>
      </w:rPr>
    </w:lvl>
    <w:lvl w:ilvl="7" w:tplc="1C12488A">
      <w:numFmt w:val="bullet"/>
      <w:lvlText w:val="•"/>
      <w:lvlJc w:val="left"/>
      <w:pPr>
        <w:ind w:left="6666" w:hanging="358"/>
      </w:pPr>
      <w:rPr>
        <w:rFonts w:hint="default"/>
        <w:lang w:val="pl-PL" w:eastAsia="en-US" w:bidi="ar-SA"/>
      </w:rPr>
    </w:lvl>
    <w:lvl w:ilvl="8" w:tplc="538A5F62">
      <w:numFmt w:val="bullet"/>
      <w:lvlText w:val="•"/>
      <w:lvlJc w:val="left"/>
      <w:pPr>
        <w:ind w:left="7553" w:hanging="358"/>
      </w:pPr>
      <w:rPr>
        <w:rFonts w:hint="default"/>
        <w:lang w:val="pl-PL" w:eastAsia="en-US" w:bidi="ar-SA"/>
      </w:rPr>
    </w:lvl>
  </w:abstractNum>
  <w:abstractNum w:abstractNumId="3" w15:restartNumberingAfterBreak="0">
    <w:nsid w:val="58D10BC6"/>
    <w:multiLevelType w:val="hybridMultilevel"/>
    <w:tmpl w:val="AEA6A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D3277"/>
    <w:multiLevelType w:val="hybridMultilevel"/>
    <w:tmpl w:val="04360794"/>
    <w:lvl w:ilvl="0" w:tplc="257C7F30">
      <w:start w:val="1"/>
      <w:numFmt w:val="decimal"/>
      <w:lvlText w:val="%1."/>
      <w:lvlJc w:val="left"/>
      <w:pPr>
        <w:ind w:left="828" w:hanging="360"/>
      </w:pPr>
      <w:rPr>
        <w:rFonts w:asciiTheme="minorHAnsi" w:eastAsia="Garamond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96104EEA">
      <w:start w:val="1"/>
      <w:numFmt w:val="lowerLetter"/>
      <w:lvlText w:val="%2."/>
      <w:lvlJc w:val="left"/>
      <w:pPr>
        <w:ind w:left="1548" w:hanging="360"/>
      </w:pPr>
      <w:rPr>
        <w:rFonts w:asciiTheme="minorHAnsi" w:eastAsia="Garamond" w:hAnsiTheme="minorHAnsi" w:cstheme="minorHAns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4D066FA6">
      <w:numFmt w:val="bullet"/>
      <w:lvlText w:val="•"/>
      <w:lvlJc w:val="left"/>
      <w:pPr>
        <w:ind w:left="2405" w:hanging="360"/>
      </w:pPr>
      <w:rPr>
        <w:rFonts w:hint="default"/>
        <w:lang w:val="pl-PL" w:eastAsia="en-US" w:bidi="ar-SA"/>
      </w:rPr>
    </w:lvl>
    <w:lvl w:ilvl="3" w:tplc="CC3EE3B4">
      <w:numFmt w:val="bullet"/>
      <w:lvlText w:val="•"/>
      <w:lvlJc w:val="left"/>
      <w:pPr>
        <w:ind w:left="3270" w:hanging="360"/>
      </w:pPr>
      <w:rPr>
        <w:rFonts w:hint="default"/>
        <w:lang w:val="pl-PL" w:eastAsia="en-US" w:bidi="ar-SA"/>
      </w:rPr>
    </w:lvl>
    <w:lvl w:ilvl="4" w:tplc="28B040D6">
      <w:numFmt w:val="bullet"/>
      <w:lvlText w:val="•"/>
      <w:lvlJc w:val="left"/>
      <w:pPr>
        <w:ind w:left="4135" w:hanging="360"/>
      </w:pPr>
      <w:rPr>
        <w:rFonts w:hint="default"/>
        <w:lang w:val="pl-PL" w:eastAsia="en-US" w:bidi="ar-SA"/>
      </w:rPr>
    </w:lvl>
    <w:lvl w:ilvl="5" w:tplc="DDA240AE">
      <w:numFmt w:val="bullet"/>
      <w:lvlText w:val="•"/>
      <w:lvlJc w:val="left"/>
      <w:pPr>
        <w:ind w:left="5000" w:hanging="360"/>
      </w:pPr>
      <w:rPr>
        <w:rFonts w:hint="default"/>
        <w:lang w:val="pl-PL" w:eastAsia="en-US" w:bidi="ar-SA"/>
      </w:rPr>
    </w:lvl>
    <w:lvl w:ilvl="6" w:tplc="C868AFFA">
      <w:numFmt w:val="bullet"/>
      <w:lvlText w:val="•"/>
      <w:lvlJc w:val="left"/>
      <w:pPr>
        <w:ind w:left="5865" w:hanging="360"/>
      </w:pPr>
      <w:rPr>
        <w:rFonts w:hint="default"/>
        <w:lang w:val="pl-PL" w:eastAsia="en-US" w:bidi="ar-SA"/>
      </w:rPr>
    </w:lvl>
    <w:lvl w:ilvl="7" w:tplc="82E057D6">
      <w:numFmt w:val="bullet"/>
      <w:lvlText w:val="•"/>
      <w:lvlJc w:val="left"/>
      <w:pPr>
        <w:ind w:left="6730" w:hanging="360"/>
      </w:pPr>
      <w:rPr>
        <w:rFonts w:hint="default"/>
        <w:lang w:val="pl-PL" w:eastAsia="en-US" w:bidi="ar-SA"/>
      </w:rPr>
    </w:lvl>
    <w:lvl w:ilvl="8" w:tplc="00C874BA">
      <w:numFmt w:val="bullet"/>
      <w:lvlText w:val="•"/>
      <w:lvlJc w:val="left"/>
      <w:pPr>
        <w:ind w:left="7596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764A3FD0"/>
    <w:multiLevelType w:val="hybridMultilevel"/>
    <w:tmpl w:val="89D08ADC"/>
    <w:lvl w:ilvl="0" w:tplc="B3D8D35E">
      <w:start w:val="1"/>
      <w:numFmt w:val="decimal"/>
      <w:lvlText w:val="%1."/>
      <w:lvlJc w:val="left"/>
      <w:pPr>
        <w:ind w:left="478" w:hanging="370"/>
        <w:jc w:val="right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EAE1552">
      <w:start w:val="1"/>
      <w:numFmt w:val="lowerLetter"/>
      <w:lvlText w:val="%2)"/>
      <w:lvlJc w:val="left"/>
      <w:pPr>
        <w:ind w:left="562" w:hanging="250"/>
      </w:pPr>
      <w:rPr>
        <w:rFonts w:asciiTheme="minorHAnsi" w:eastAsia="Garamond" w:hAnsiTheme="minorHAnsi" w:cstheme="minorHAns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7A128D3E">
      <w:numFmt w:val="bullet"/>
      <w:lvlText w:val="•"/>
      <w:lvlJc w:val="left"/>
      <w:pPr>
        <w:ind w:left="1534" w:hanging="250"/>
      </w:pPr>
      <w:rPr>
        <w:rFonts w:hint="default"/>
        <w:lang w:val="pl-PL" w:eastAsia="en-US" w:bidi="ar-SA"/>
      </w:rPr>
    </w:lvl>
    <w:lvl w:ilvl="3" w:tplc="E70C6B78">
      <w:numFmt w:val="bullet"/>
      <w:lvlText w:val="•"/>
      <w:lvlJc w:val="left"/>
      <w:pPr>
        <w:ind w:left="2508" w:hanging="250"/>
      </w:pPr>
      <w:rPr>
        <w:rFonts w:hint="default"/>
        <w:lang w:val="pl-PL" w:eastAsia="en-US" w:bidi="ar-SA"/>
      </w:rPr>
    </w:lvl>
    <w:lvl w:ilvl="4" w:tplc="347AAD94">
      <w:numFmt w:val="bullet"/>
      <w:lvlText w:val="•"/>
      <w:lvlJc w:val="left"/>
      <w:pPr>
        <w:ind w:left="3482" w:hanging="250"/>
      </w:pPr>
      <w:rPr>
        <w:rFonts w:hint="default"/>
        <w:lang w:val="pl-PL" w:eastAsia="en-US" w:bidi="ar-SA"/>
      </w:rPr>
    </w:lvl>
    <w:lvl w:ilvl="5" w:tplc="924AC962">
      <w:numFmt w:val="bullet"/>
      <w:lvlText w:val="•"/>
      <w:lvlJc w:val="left"/>
      <w:pPr>
        <w:ind w:left="4456" w:hanging="250"/>
      </w:pPr>
      <w:rPr>
        <w:rFonts w:hint="default"/>
        <w:lang w:val="pl-PL" w:eastAsia="en-US" w:bidi="ar-SA"/>
      </w:rPr>
    </w:lvl>
    <w:lvl w:ilvl="6" w:tplc="37ECC878">
      <w:numFmt w:val="bullet"/>
      <w:lvlText w:val="•"/>
      <w:lvlJc w:val="left"/>
      <w:pPr>
        <w:ind w:left="5430" w:hanging="250"/>
      </w:pPr>
      <w:rPr>
        <w:rFonts w:hint="default"/>
        <w:lang w:val="pl-PL" w:eastAsia="en-US" w:bidi="ar-SA"/>
      </w:rPr>
    </w:lvl>
    <w:lvl w:ilvl="7" w:tplc="3F9E1554">
      <w:numFmt w:val="bullet"/>
      <w:lvlText w:val="•"/>
      <w:lvlJc w:val="left"/>
      <w:pPr>
        <w:ind w:left="6404" w:hanging="250"/>
      </w:pPr>
      <w:rPr>
        <w:rFonts w:hint="default"/>
        <w:lang w:val="pl-PL" w:eastAsia="en-US" w:bidi="ar-SA"/>
      </w:rPr>
    </w:lvl>
    <w:lvl w:ilvl="8" w:tplc="BAAE5E9C">
      <w:numFmt w:val="bullet"/>
      <w:lvlText w:val="•"/>
      <w:lvlJc w:val="left"/>
      <w:pPr>
        <w:ind w:left="7378" w:hanging="250"/>
      </w:pPr>
      <w:rPr>
        <w:rFonts w:hint="default"/>
        <w:lang w:val="pl-PL" w:eastAsia="en-US" w:bidi="ar-SA"/>
      </w:rPr>
    </w:lvl>
  </w:abstractNum>
  <w:num w:numId="1" w16cid:durableId="295064339">
    <w:abstractNumId w:val="2"/>
  </w:num>
  <w:num w:numId="2" w16cid:durableId="725766415">
    <w:abstractNumId w:val="4"/>
  </w:num>
  <w:num w:numId="3" w16cid:durableId="40987061">
    <w:abstractNumId w:val="1"/>
  </w:num>
  <w:num w:numId="4" w16cid:durableId="1678385595">
    <w:abstractNumId w:val="0"/>
  </w:num>
  <w:num w:numId="5" w16cid:durableId="1534417601">
    <w:abstractNumId w:val="5"/>
  </w:num>
  <w:num w:numId="6" w16cid:durableId="12180536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0F6"/>
    <w:rsid w:val="000B5119"/>
    <w:rsid w:val="004E1BD3"/>
    <w:rsid w:val="00554E57"/>
    <w:rsid w:val="00707D21"/>
    <w:rsid w:val="007416ED"/>
    <w:rsid w:val="00A74ED8"/>
    <w:rsid w:val="00AE6C69"/>
    <w:rsid w:val="00BD0374"/>
    <w:rsid w:val="00C87B42"/>
    <w:rsid w:val="00CE6D89"/>
    <w:rsid w:val="00D45312"/>
    <w:rsid w:val="00FA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5E35D"/>
  <w15:docId w15:val="{07749BFD-7992-4353-B92C-C4E8470D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Garamond" w:eastAsia="Garamond" w:hAnsi="Garamond" w:cs="Garamond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548"/>
      <w:jc w:val="both"/>
    </w:pPr>
  </w:style>
  <w:style w:type="paragraph" w:styleId="Akapitzlist">
    <w:name w:val="List Paragraph"/>
    <w:basedOn w:val="Normalny"/>
    <w:uiPriority w:val="1"/>
    <w:qFormat/>
    <w:pPr>
      <w:ind w:left="1548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554E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54E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4E57"/>
    <w:rPr>
      <w:rFonts w:ascii="Garamond" w:eastAsia="Garamond" w:hAnsi="Garamond" w:cs="Garamond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4E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4E57"/>
    <w:rPr>
      <w:rFonts w:ascii="Garamond" w:eastAsia="Garamond" w:hAnsi="Garamond" w:cs="Garamond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554E5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4E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8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ure.microsoft.com/pl-pl/pricing/calculato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zure.microsoft.com/pl-pl/pricing/calculat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ure.microsoft.com/pl-pl/pricing/calculator/" TargetMode="External"/><Relationship Id="rId5" Type="http://schemas.openxmlformats.org/officeDocument/2006/relationships/hyperlink" Target="https://azure.microsoft.com/pl-pl/support/legal/sl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1412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Wójcik</dc:creator>
  <cp:lastModifiedBy>Jacek Woźnicki</cp:lastModifiedBy>
  <cp:revision>4</cp:revision>
  <dcterms:created xsi:type="dcterms:W3CDTF">2023-01-25T06:23:00Z</dcterms:created>
  <dcterms:modified xsi:type="dcterms:W3CDTF">2023-01-25T06:34:00Z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2023-01-05T00:00:00Z</vt:filetime>
  </property>
  <property fmtid="{D5CDD505-2E9C-101B-9397-08002B2CF9AE}" pid="5" name="Producer">
    <vt:lpwstr>Microsoft® Word 2019</vt:lpwstr>
  </property>
</Properties>
</file>