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5D6516" w:rsidRDefault="00E202FC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1B352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5909D9" w:rsidRDefault="009444AF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5909D9" w:rsidRDefault="00A9684B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3E325B" w:rsidRPr="003E325B" w:rsidRDefault="009444AF" w:rsidP="003E325B">
      <w:pPr>
        <w:rPr>
          <w:color w:val="000000"/>
        </w:rPr>
      </w:pPr>
      <w:r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 xml:space="preserve">postępowania </w:t>
      </w:r>
      <w:r w:rsidR="003E325B">
        <w:rPr>
          <w:color w:val="000000"/>
        </w:rPr>
        <w:t xml:space="preserve">           </w:t>
      </w:r>
      <w:r w:rsidR="00A9684B" w:rsidRPr="001101B4">
        <w:rPr>
          <w:color w:val="000000"/>
        </w:rPr>
        <w:t>o udzielenie zamówienia publicznego</w:t>
      </w:r>
      <w:r w:rsidR="005909D9">
        <w:rPr>
          <w:color w:val="000000"/>
        </w:rPr>
        <w:t xml:space="preserve"> </w:t>
      </w:r>
      <w:r w:rsidR="00945160">
        <w:rPr>
          <w:rFonts w:ascii="Calibri" w:eastAsia="Calibri" w:hAnsi="Calibri" w:cs="Arial"/>
        </w:rPr>
        <w:t xml:space="preserve">na </w:t>
      </w:r>
      <w:r w:rsidR="000E4CDD">
        <w:rPr>
          <w:rFonts w:ascii="Calibri" w:eastAsia="Calibri" w:hAnsi="Calibri" w:cs="Arial"/>
        </w:rPr>
        <w:t>świadczenie usługi  wzorcowania i legalizacji wag.</w:t>
      </w:r>
    </w:p>
    <w:p w:rsidR="009444AF" w:rsidRDefault="002B0FCB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z wyłączeniem stosowania ustawy Prawo zamówień publicznych na podstawie</w:t>
      </w:r>
      <w:r w:rsidR="00A9684B" w:rsidRPr="001101B4">
        <w:rPr>
          <w:color w:val="000000"/>
        </w:rPr>
        <w:t xml:space="preserve"> </w:t>
      </w:r>
      <w:r w:rsidR="005909D9">
        <w:rPr>
          <w:color w:val="000000"/>
        </w:rPr>
        <w:t xml:space="preserve">art. 4 </w:t>
      </w:r>
      <w:proofErr w:type="spellStart"/>
      <w:r w:rsidR="005909D9">
        <w:rPr>
          <w:color w:val="000000"/>
        </w:rPr>
        <w:t>pkt</w:t>
      </w:r>
      <w:proofErr w:type="spellEnd"/>
      <w:r w:rsidR="005909D9">
        <w:rPr>
          <w:color w:val="000000"/>
        </w:rPr>
        <w:t xml:space="preserve"> 8</w:t>
      </w:r>
      <w:r>
        <w:rPr>
          <w:color w:val="000000"/>
        </w:rPr>
        <w:t xml:space="preserve"> </w:t>
      </w:r>
      <w:r w:rsidR="00B8308E">
        <w:rPr>
          <w:color w:val="000000"/>
        </w:rPr>
        <w:t>nr sprawy</w:t>
      </w:r>
      <w:r w:rsidR="000E4CDD">
        <w:rPr>
          <w:color w:val="000000"/>
        </w:rPr>
        <w:t xml:space="preserve"> Kz-2380/64</w:t>
      </w:r>
      <w:r w:rsidR="001B3527">
        <w:rPr>
          <w:color w:val="000000"/>
        </w:rPr>
        <w:t>/2020</w:t>
      </w:r>
      <w:r w:rsidR="003E325B">
        <w:rPr>
          <w:color w:val="000000"/>
        </w:rPr>
        <w:t>/ZW-KS</w:t>
      </w:r>
      <w:r w:rsidR="00B8308E">
        <w:rPr>
          <w:color w:val="000000"/>
        </w:rPr>
        <w:t xml:space="preserve"> </w:t>
      </w:r>
      <w:r w:rsidR="00D818E6" w:rsidRPr="001101B4">
        <w:rPr>
          <w:color w:val="000000"/>
        </w:rPr>
        <w:t xml:space="preserve"> (p</w:t>
      </w:r>
      <w:r w:rsidR="009444AF"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="009444AF" w:rsidRPr="001101B4">
        <w:rPr>
          <w:color w:val="000000"/>
        </w:rPr>
        <w:t xml:space="preserve"> 1 lit. c RODO). </w:t>
      </w:r>
    </w:p>
    <w:p w:rsidR="001101B4" w:rsidRPr="002B0FCB" w:rsidRDefault="001101B4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605590" w:rsidRPr="002B0FCB" w:rsidRDefault="00A9684B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A5414E" w:rsidRDefault="00710232" w:rsidP="002B0FCB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94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37"/>
        <w:textDirection w:val="btLr"/>
        <w:textAlignment w:val="top"/>
        <w:outlineLvl w:val="0"/>
      </w:pPr>
      <w:r>
        <w:t>sprostowania danych, na podstawie art. 16 RODO;</w:t>
      </w:r>
    </w:p>
    <w:p w:rsidR="009444AF" w:rsidRPr="002B0FCB" w:rsidRDefault="009444AF" w:rsidP="003E325B">
      <w:pPr>
        <w:numPr>
          <w:ilvl w:val="0"/>
          <w:numId w:val="3"/>
        </w:numPr>
        <w:suppressAutoHyphens/>
        <w:spacing w:after="0"/>
        <w:ind w:left="737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do wniesienia skargi do Prezesa Urzędu Ochrony </w:t>
      </w:r>
      <w:r w:rsidR="002B0FCB">
        <w:rPr>
          <w:color w:val="000000"/>
        </w:rPr>
        <w:t>Danych Osobowych.</w:t>
      </w:r>
      <w:r w:rsidR="002B0FCB">
        <w:rPr>
          <w:color w:val="000000"/>
        </w:rPr>
        <w:tab/>
      </w:r>
    </w:p>
    <w:p w:rsidR="007A380F" w:rsidRPr="002B0FCB" w:rsidRDefault="007A380F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9444AF" w:rsidRPr="002B0FCB" w:rsidRDefault="00710232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A02DC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Pr="00607D11" w:rsidRDefault="00092C7E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</w:rPr>
      </w:pPr>
      <w:r w:rsidRPr="00607D11">
        <w:rPr>
          <w:b/>
          <w:color w:val="000000"/>
        </w:rPr>
        <w:t>Oświadcza</w:t>
      </w:r>
      <w:r w:rsidR="00605590" w:rsidRPr="00607D11">
        <w:rPr>
          <w:b/>
        </w:rPr>
        <w:t>m, że:</w:t>
      </w:r>
    </w:p>
    <w:p w:rsidR="002B0FCB" w:rsidRDefault="002B0FCB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2B0FCB" w:rsidRDefault="002B0FCB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0E4CDD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/W przypadku gdy W</w:t>
      </w:r>
      <w:r w:rsidR="00605590">
        <w:t>ykonawca nie przekazuje danych osobowych innych niż bezpośrednio jego dotyczących lub zachodzi wyłączenie stosowania obowiązku informacyjnego, stosownie do art. 13 ust. 4 lub art. 14 u</w:t>
      </w:r>
      <w:r>
        <w:t>st. 5 RODO treści oświadczenia W</w:t>
      </w:r>
      <w:r w:rsidR="00605590">
        <w:t>ykonawca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przyjmuje do wiadomości i akceptuj</w:t>
      </w:r>
      <w:r w:rsidR="002B0FCB">
        <w:t>e zapisy klauzuli informacyjnej</w:t>
      </w: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5D6516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516" w:rsidRPr="00252A07" w:rsidRDefault="005D6516" w:rsidP="005D651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5D6516" w:rsidRPr="00252A07" w:rsidRDefault="005D6516" w:rsidP="005D651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D6516" w:rsidRPr="00252A07" w:rsidRDefault="005D6516" w:rsidP="005D65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</w:t>
      </w:r>
      <w:r w:rsidR="007E4E46">
        <w:rPr>
          <w:rFonts w:ascii="Arial" w:hAnsi="Arial" w:cs="Arial"/>
          <w:b/>
          <w:bCs/>
          <w:sz w:val="18"/>
          <w:szCs w:val="18"/>
          <w:lang w:eastAsia="pl-PL"/>
        </w:rPr>
        <w:t>………..</w:t>
      </w: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….</w:t>
      </w:r>
    </w:p>
    <w:p w:rsidR="005D6516" w:rsidRPr="0012326B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  <w:bookmarkStart w:id="0" w:name="_GoBack"/>
      <w:bookmarkEnd w:id="0"/>
    </w:p>
    <w:sectPr w:rsidR="005D6516" w:rsidRPr="0012326B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92C7E"/>
    <w:rsid w:val="000E0924"/>
    <w:rsid w:val="000E4CDD"/>
    <w:rsid w:val="001008B5"/>
    <w:rsid w:val="001101B4"/>
    <w:rsid w:val="0012326B"/>
    <w:rsid w:val="0014400C"/>
    <w:rsid w:val="001B3527"/>
    <w:rsid w:val="00283C96"/>
    <w:rsid w:val="002B0FCB"/>
    <w:rsid w:val="002E7231"/>
    <w:rsid w:val="0032652D"/>
    <w:rsid w:val="003B55F4"/>
    <w:rsid w:val="003E325B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6D0F24"/>
    <w:rsid w:val="00710232"/>
    <w:rsid w:val="00735896"/>
    <w:rsid w:val="007A380F"/>
    <w:rsid w:val="007E4E46"/>
    <w:rsid w:val="008333BC"/>
    <w:rsid w:val="00893E7A"/>
    <w:rsid w:val="009444AF"/>
    <w:rsid w:val="00945160"/>
    <w:rsid w:val="00973D2C"/>
    <w:rsid w:val="00A02DCA"/>
    <w:rsid w:val="00A5414E"/>
    <w:rsid w:val="00A9684B"/>
    <w:rsid w:val="00B443CC"/>
    <w:rsid w:val="00B8308E"/>
    <w:rsid w:val="00B83B82"/>
    <w:rsid w:val="00BD2814"/>
    <w:rsid w:val="00C37662"/>
    <w:rsid w:val="00C676CE"/>
    <w:rsid w:val="00C91270"/>
    <w:rsid w:val="00CD4B42"/>
    <w:rsid w:val="00D26587"/>
    <w:rsid w:val="00D818E6"/>
    <w:rsid w:val="00E202FC"/>
    <w:rsid w:val="00E564AA"/>
    <w:rsid w:val="00E64AE4"/>
    <w:rsid w:val="00F213E5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84D52-BA3F-4801-8CB9-5620E851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18</cp:revision>
  <cp:lastPrinted>2019-02-06T08:02:00Z</cp:lastPrinted>
  <dcterms:created xsi:type="dcterms:W3CDTF">2018-08-10T11:19:00Z</dcterms:created>
  <dcterms:modified xsi:type="dcterms:W3CDTF">2020-09-07T08:41:00Z</dcterms:modified>
</cp:coreProperties>
</file>