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25B9" w14:textId="1FD3A962" w:rsidR="007E7E2C" w:rsidRDefault="00191A87" w:rsidP="007E7E2C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ZAŁĄCZNIK nr </w:t>
      </w:r>
      <w:r w:rsidR="007E7E2C">
        <w:rPr>
          <w:rFonts w:ascii="Bookman Old Style" w:hAnsi="Bookman Old Style"/>
          <w:b/>
          <w:sz w:val="20"/>
          <w:szCs w:val="20"/>
        </w:rPr>
        <w:t>2</w:t>
      </w:r>
      <w:r w:rsidR="001238E7">
        <w:rPr>
          <w:rFonts w:ascii="Bookman Old Style" w:hAnsi="Bookman Old Style"/>
          <w:b/>
          <w:sz w:val="20"/>
          <w:szCs w:val="20"/>
        </w:rPr>
        <w:t>b</w:t>
      </w:r>
      <w:r w:rsidR="007E7E2C">
        <w:rPr>
          <w:rFonts w:ascii="Bookman Old Style" w:hAnsi="Bookman Old Style"/>
          <w:b/>
          <w:sz w:val="20"/>
          <w:szCs w:val="20"/>
        </w:rPr>
        <w:t xml:space="preserve"> </w:t>
      </w:r>
      <w:r w:rsidR="007E7E2C" w:rsidRPr="00876713">
        <w:rPr>
          <w:rFonts w:ascii="Bookman Old Style" w:hAnsi="Bookman Old Style"/>
          <w:b/>
          <w:sz w:val="20"/>
          <w:szCs w:val="20"/>
        </w:rPr>
        <w:t>do SWZ</w:t>
      </w:r>
    </w:p>
    <w:p w14:paraId="0EB8394B" w14:textId="76BA0E68" w:rsidR="007E7E2C" w:rsidRPr="005B0DB4" w:rsidRDefault="007E7E2C" w:rsidP="00667655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D71016">
        <w:rPr>
          <w:rFonts w:ascii="Bookman Old Style" w:hAnsi="Bookman Old Style"/>
          <w:b/>
          <w:sz w:val="20"/>
          <w:szCs w:val="20"/>
        </w:rPr>
        <w:t>WPR/</w:t>
      </w:r>
      <w:r>
        <w:rPr>
          <w:rFonts w:ascii="Bookman Old Style" w:hAnsi="Bookman Old Style"/>
          <w:b/>
          <w:sz w:val="20"/>
          <w:szCs w:val="20"/>
        </w:rPr>
        <w:t>TZ</w:t>
      </w:r>
      <w:r w:rsidRPr="00D71016">
        <w:rPr>
          <w:rFonts w:ascii="Bookman Old Style" w:hAnsi="Bookman Old Style"/>
          <w:b/>
          <w:sz w:val="20"/>
          <w:szCs w:val="20"/>
        </w:rPr>
        <w:t>/252/ZP/</w:t>
      </w:r>
      <w:r w:rsidR="005801BE">
        <w:rPr>
          <w:rFonts w:ascii="Bookman Old Style" w:hAnsi="Bookman Old Style"/>
          <w:b/>
          <w:sz w:val="20"/>
          <w:szCs w:val="20"/>
        </w:rPr>
        <w:t>17</w:t>
      </w:r>
      <w:bookmarkStart w:id="0" w:name="_GoBack"/>
      <w:bookmarkEnd w:id="0"/>
      <w:r w:rsidRPr="00D71016">
        <w:rPr>
          <w:rFonts w:ascii="Bookman Old Style" w:hAnsi="Bookman Old Style"/>
          <w:b/>
          <w:sz w:val="20"/>
          <w:szCs w:val="20"/>
        </w:rPr>
        <w:t>/20</w:t>
      </w:r>
      <w:r>
        <w:rPr>
          <w:rFonts w:ascii="Bookman Old Style" w:hAnsi="Bookman Old Style"/>
          <w:b/>
          <w:sz w:val="20"/>
          <w:szCs w:val="20"/>
        </w:rPr>
        <w:t>2</w:t>
      </w:r>
      <w:r w:rsidR="0027340C">
        <w:rPr>
          <w:rFonts w:ascii="Bookman Old Style" w:hAnsi="Bookman Old Style"/>
          <w:b/>
          <w:sz w:val="20"/>
          <w:szCs w:val="20"/>
        </w:rPr>
        <w:t>2</w:t>
      </w:r>
    </w:p>
    <w:p w14:paraId="4C7AAC8A" w14:textId="31136A6F" w:rsidR="007E7E2C" w:rsidRPr="005B0DB4" w:rsidRDefault="00F11992" w:rsidP="00F11992">
      <w:pPr>
        <w:spacing w:line="240" w:lineRule="atLeast"/>
        <w:ind w:left="7080" w:firstLine="708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      </w:t>
      </w:r>
    </w:p>
    <w:p w14:paraId="08096CDD" w14:textId="689C6CC7" w:rsidR="00970E10" w:rsidRPr="00970E10" w:rsidRDefault="007E7E2C" w:rsidP="007E7E2C">
      <w:pPr>
        <w:widowControl w:val="0"/>
        <w:jc w:val="center"/>
        <w:rPr>
          <w:rFonts w:ascii="Bookman Old Style" w:hAnsi="Bookman Old Style"/>
          <w:b/>
          <w:sz w:val="20"/>
          <w:szCs w:val="20"/>
        </w:rPr>
      </w:pPr>
      <w:r w:rsidRPr="00970E10"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  <w:t>OŚWIADCZENIE</w:t>
      </w:r>
      <w:r w:rsidR="001238E7" w:rsidRPr="00970E10">
        <w:rPr>
          <w:rFonts w:ascii="Bookman Old Style" w:hAnsi="Bookman Old Style"/>
          <w:b/>
          <w:sz w:val="20"/>
          <w:szCs w:val="20"/>
        </w:rPr>
        <w:t xml:space="preserve"> </w:t>
      </w:r>
    </w:p>
    <w:p w14:paraId="15A82456" w14:textId="090B4E5C" w:rsidR="007E7E2C" w:rsidRPr="00970E10" w:rsidRDefault="001238E7" w:rsidP="00970E10">
      <w:pPr>
        <w:widowControl w:val="0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970E10">
        <w:rPr>
          <w:rFonts w:ascii="Bookman Old Style" w:hAnsi="Bookman Old Style"/>
          <w:b/>
          <w:sz w:val="20"/>
          <w:szCs w:val="20"/>
        </w:rPr>
        <w:t>podmiotu trzeciego, na którego potencjał powołuje się wykonawca</w:t>
      </w:r>
      <w:r w:rsidR="007E7E2C" w:rsidRPr="00970E10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</w:p>
    <w:p w14:paraId="193A101D" w14:textId="5727251A" w:rsidR="007E7E2C" w:rsidRPr="00F530A4" w:rsidRDefault="007E7E2C" w:rsidP="007E7E2C">
      <w:pPr>
        <w:widowControl w:val="0"/>
        <w:jc w:val="center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F530A4">
        <w:rPr>
          <w:rFonts w:ascii="Bookman Old Style" w:eastAsia="Bookman Old Style" w:hAnsi="Bookman Old Style" w:cs="Bookman Old Style"/>
          <w:sz w:val="20"/>
          <w:szCs w:val="20"/>
        </w:rPr>
        <w:t>o braku podstaw wykluczenia w zakresie</w:t>
      </w:r>
    </w:p>
    <w:p w14:paraId="6388E42D" w14:textId="3D9F35C7" w:rsidR="007E7E2C" w:rsidRPr="00F530A4" w:rsidRDefault="007E7E2C" w:rsidP="007E7E2C">
      <w:pPr>
        <w:widowControl w:val="0"/>
        <w:jc w:val="center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>wskazanych przez zamawiającego w niniejszym postępowaniu</w:t>
      </w:r>
    </w:p>
    <w:p w14:paraId="0FF0D55F" w14:textId="77777777" w:rsidR="007E7E2C" w:rsidRPr="00F530A4" w:rsidRDefault="007E7E2C" w:rsidP="007E7E2C">
      <w:pPr>
        <w:spacing w:line="240" w:lineRule="atLeast"/>
        <w:rPr>
          <w:rFonts w:ascii="Bookman Old Style" w:hAnsi="Bookman Old Style" w:cs="Arial"/>
          <w:sz w:val="20"/>
          <w:szCs w:val="20"/>
        </w:rPr>
      </w:pPr>
    </w:p>
    <w:p w14:paraId="28043F5F" w14:textId="77777777" w:rsidR="0027340C" w:rsidRPr="0027340C" w:rsidRDefault="00970E10" w:rsidP="0027340C">
      <w:pPr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  <w:lang w:eastAsia="pl-PL"/>
        </w:rPr>
      </w:pPr>
      <w:r>
        <w:rPr>
          <w:rFonts w:ascii="Bookman Old Style" w:hAnsi="Bookman Old Style" w:cs="Arial Narrow"/>
          <w:sz w:val="20"/>
          <w:szCs w:val="20"/>
          <w:lang w:eastAsia="pl-PL"/>
        </w:rPr>
        <w:t>dotyczy postępowania</w:t>
      </w:r>
      <w:r w:rsidR="007E7E2C" w:rsidRPr="00F530A4">
        <w:rPr>
          <w:rFonts w:ascii="Bookman Old Style" w:hAnsi="Bookman Old Style" w:cs="Arial Narrow"/>
          <w:sz w:val="20"/>
          <w:szCs w:val="20"/>
          <w:lang w:eastAsia="pl-PL"/>
        </w:rPr>
        <w:t xml:space="preserve"> </w:t>
      </w:r>
      <w:proofErr w:type="spellStart"/>
      <w:r w:rsidR="007E7E2C" w:rsidRPr="00F530A4">
        <w:rPr>
          <w:rFonts w:ascii="Bookman Old Style" w:hAnsi="Bookman Old Style" w:cs="Arial Narrow"/>
          <w:sz w:val="20"/>
          <w:szCs w:val="20"/>
          <w:lang w:eastAsia="pl-PL"/>
        </w:rPr>
        <w:t>pn</w:t>
      </w:r>
      <w:proofErr w:type="spellEnd"/>
      <w:r w:rsidR="007E7E2C" w:rsidRPr="00F530A4">
        <w:rPr>
          <w:rFonts w:ascii="Bookman Old Style" w:hAnsi="Bookman Old Style" w:cs="Arial Narrow"/>
          <w:sz w:val="20"/>
          <w:szCs w:val="20"/>
          <w:lang w:eastAsia="pl-PL"/>
        </w:rPr>
        <w:t xml:space="preserve">: </w:t>
      </w:r>
      <w:bookmarkStart w:id="1" w:name="_Hlk87603310"/>
      <w:r w:rsidR="0027340C" w:rsidRPr="0027340C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</w:rPr>
        <w:t>Zakup i dostawa systemu do tworzenia i archiwizacji kopii bezpieczeństwa danych wraz ze sprzętem (sprzęt, licencje, wdrożenie) dla Wojewódzkiego Pogotowia Ratunkowego  w Katowicach.</w:t>
      </w:r>
      <w:bookmarkEnd w:id="1"/>
    </w:p>
    <w:p w14:paraId="45FFD4F0" w14:textId="77777777" w:rsidR="0027340C" w:rsidRDefault="0027340C" w:rsidP="0027340C">
      <w:pPr>
        <w:suppressAutoHyphens w:val="0"/>
        <w:spacing w:line="252" w:lineRule="auto"/>
        <w:ind w:left="36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14:paraId="616370A6" w14:textId="072EC33A" w:rsidR="00970E10" w:rsidRDefault="00970E10" w:rsidP="0027340C">
      <w:pPr>
        <w:suppressAutoHyphens w:val="0"/>
        <w:spacing w:line="252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14:paraId="104146BD" w14:textId="580C7C71" w:rsidR="007E7E2C" w:rsidRPr="00D352F3" w:rsidRDefault="00970E10" w:rsidP="00D352F3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F530A4">
        <w:rPr>
          <w:rFonts w:ascii="Bookman Old Style" w:hAnsi="Bookman Old Style" w:cs="Times New Roman"/>
          <w:sz w:val="20"/>
          <w:szCs w:val="20"/>
        </w:rPr>
        <w:t>Oświadczam, że w stosunku do podmiotu</w:t>
      </w:r>
      <w:r w:rsidR="00102E8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…………………………</w:t>
      </w:r>
      <w:r w:rsidR="00D352F3">
        <w:rPr>
          <w:rFonts w:ascii="Bookman Old Style" w:hAnsi="Bookman Old Style" w:cs="Times New Roman"/>
          <w:sz w:val="20"/>
          <w:szCs w:val="20"/>
        </w:rPr>
        <w:t>………………………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3715D4">
        <w:rPr>
          <w:rFonts w:ascii="Bookman Old Style" w:hAnsi="Bookman Old Style" w:cs="Times New Roman"/>
          <w:i/>
          <w:sz w:val="18"/>
          <w:szCs w:val="18"/>
        </w:rPr>
        <w:t>/podać pełną nazwę/firmę, adres, a także w zależności od podmiotu: NIP/PESEL, KRS/</w:t>
      </w:r>
      <w:proofErr w:type="spellStart"/>
      <w:r w:rsidRPr="003715D4">
        <w:rPr>
          <w:rFonts w:ascii="Bookman Old Style" w:hAnsi="Bookman Old Style" w:cs="Times New Roman"/>
          <w:i/>
          <w:sz w:val="18"/>
          <w:szCs w:val="18"/>
        </w:rPr>
        <w:t>CEiDG</w:t>
      </w:r>
      <w:proofErr w:type="spellEnd"/>
      <w:r w:rsidRPr="003715D4">
        <w:rPr>
          <w:rFonts w:ascii="Bookman Old Style" w:hAnsi="Bookman Old Style" w:cs="Times New Roman"/>
          <w:i/>
          <w:sz w:val="18"/>
          <w:szCs w:val="18"/>
        </w:rPr>
        <w:t>/</w:t>
      </w:r>
      <w:r w:rsidRPr="00F530A4">
        <w:rPr>
          <w:rFonts w:ascii="Bookman Old Style" w:hAnsi="Bookman Old Style" w:cs="Times New Roman"/>
          <w:sz w:val="20"/>
          <w:szCs w:val="20"/>
        </w:rPr>
        <w:t>, na którego zasoby powołuj</w:t>
      </w:r>
      <w:r>
        <w:rPr>
          <w:rFonts w:ascii="Bookman Old Style" w:hAnsi="Bookman Old Style" w:cs="Times New Roman"/>
          <w:sz w:val="20"/>
          <w:szCs w:val="20"/>
        </w:rPr>
        <w:t>e</w:t>
      </w:r>
      <w:r w:rsidRPr="00F530A4">
        <w:rPr>
          <w:rFonts w:ascii="Bookman Old Style" w:hAnsi="Bookman Old Style" w:cs="Times New Roman"/>
          <w:sz w:val="20"/>
          <w:szCs w:val="20"/>
        </w:rPr>
        <w:t xml:space="preserve"> się w niniejszym postępowaniu</w:t>
      </w:r>
      <w:r>
        <w:rPr>
          <w:rFonts w:ascii="Bookman Old Style" w:hAnsi="Bookman Old Style" w:cs="Times New Roman"/>
          <w:sz w:val="20"/>
          <w:szCs w:val="20"/>
        </w:rPr>
        <w:t xml:space="preserve"> Wykonawca </w:t>
      </w:r>
      <w:r w:rsidRPr="00667655">
        <w:rPr>
          <w:rFonts w:ascii="Bookman Old Style" w:hAnsi="Bookman Old Style" w:cs="Times New Roman"/>
          <w:sz w:val="20"/>
          <w:szCs w:val="20"/>
        </w:rPr>
        <w:t>nie zachodzą podstawy</w:t>
      </w:r>
      <w:r w:rsidRPr="00667655">
        <w:rPr>
          <w:rFonts w:cs="Times New Roman"/>
          <w:sz w:val="20"/>
          <w:szCs w:val="20"/>
        </w:rPr>
        <w:t xml:space="preserve"> </w:t>
      </w:r>
      <w:r w:rsidRPr="00667655">
        <w:rPr>
          <w:rFonts w:ascii="Bookman Old Style" w:hAnsi="Bookman Old Style" w:cs="Times New Roman"/>
          <w:sz w:val="20"/>
          <w:szCs w:val="20"/>
        </w:rPr>
        <w:t>wykluczenia z postępowania o udzielenie zamówienia</w:t>
      </w:r>
      <w:r w:rsidR="00D352F3">
        <w:rPr>
          <w:rFonts w:ascii="Bookman Old Style" w:hAnsi="Bookman Old Style" w:cs="Times New Roman"/>
          <w:sz w:val="20"/>
          <w:szCs w:val="20"/>
        </w:rPr>
        <w:t xml:space="preserve"> określone poniżej </w:t>
      </w:r>
      <w:proofErr w:type="spellStart"/>
      <w:r w:rsidR="00D352F3">
        <w:rPr>
          <w:rFonts w:ascii="Bookman Old Style" w:hAnsi="Bookman Old Style" w:cs="Times New Roman"/>
          <w:sz w:val="20"/>
          <w:szCs w:val="20"/>
        </w:rPr>
        <w:t>tj</w:t>
      </w:r>
      <w:proofErr w:type="spellEnd"/>
      <w:r w:rsidR="00D352F3">
        <w:rPr>
          <w:rFonts w:ascii="Bookman Old Style" w:hAnsi="Bookman Old Style" w:cs="Times New Roman"/>
          <w:sz w:val="20"/>
          <w:szCs w:val="20"/>
        </w:rPr>
        <w:t>:</w:t>
      </w:r>
    </w:p>
    <w:p w14:paraId="33438884" w14:textId="2405C699" w:rsidR="007E7E2C" w:rsidRPr="00F530A4" w:rsidRDefault="007E7E2C" w:rsidP="007E7E2C">
      <w:pPr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bookmarkStart w:id="2" w:name="_Hlk61116639"/>
      <w:r w:rsidRPr="00F530A4">
        <w:rPr>
          <w:rFonts w:ascii="Bookman Old Style" w:hAnsi="Bookman Old Style" w:cs="Arial"/>
          <w:sz w:val="20"/>
          <w:szCs w:val="20"/>
        </w:rPr>
        <w:t xml:space="preserve">nie podlegam wykluczeniu z postępowania </w:t>
      </w:r>
      <w:r w:rsidRPr="00F530A4">
        <w:rPr>
          <w:rFonts w:ascii="Bookman Old Style" w:hAnsi="Bookman Old Style"/>
          <w:sz w:val="20"/>
          <w:szCs w:val="20"/>
        </w:rPr>
        <w:t>w zakresie podstaw wykluczenia z postępowania wskazanych przez zamawiającego</w:t>
      </w:r>
      <w:bookmarkEnd w:id="2"/>
      <w:r w:rsidRPr="00F530A4">
        <w:rPr>
          <w:rFonts w:ascii="Bookman Old Style" w:hAnsi="Bookman Old Style"/>
          <w:sz w:val="20"/>
          <w:szCs w:val="20"/>
        </w:rPr>
        <w:t xml:space="preserve">, o których mowa w: </w:t>
      </w:r>
    </w:p>
    <w:p w14:paraId="40D91136" w14:textId="77777777" w:rsidR="007E7E2C" w:rsidRPr="00F530A4" w:rsidRDefault="007E7E2C" w:rsidP="007E7E2C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a) art. 108 ust. 1 pkt 3 ustawy, </w:t>
      </w:r>
    </w:p>
    <w:p w14:paraId="6276159D" w14:textId="77777777" w:rsidR="007E7E2C" w:rsidRPr="00F530A4" w:rsidRDefault="007E7E2C" w:rsidP="007E7E2C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14:paraId="67280F6F" w14:textId="77777777" w:rsidR="007E7E2C" w:rsidRPr="00F530A4" w:rsidRDefault="007E7E2C" w:rsidP="007E7E2C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c) art. 108 ust. 1 pkt 5 ustawy, dotyczących zawarcia z innymi wykonawcami porozumienia mającego na celu zakłócenie konkurencji, </w:t>
      </w:r>
    </w:p>
    <w:p w14:paraId="06E508A5" w14:textId="77777777" w:rsidR="007E7E2C" w:rsidRPr="00F530A4" w:rsidRDefault="007E7E2C" w:rsidP="007E7E2C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d) art. 108 ust. 1 pkt 6 ustawy, </w:t>
      </w:r>
    </w:p>
    <w:p w14:paraId="18165B47" w14:textId="7779F1DA" w:rsidR="00676047" w:rsidRPr="00F530A4" w:rsidRDefault="00676047" w:rsidP="00676047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Oświadczam, że zachodzą w stosunku do mnie podstawy wykluczenia z postępowania wymienione w art. ……………….. ustawy </w:t>
      </w:r>
      <w:proofErr w:type="spellStart"/>
      <w:r w:rsidRPr="00F530A4">
        <w:rPr>
          <w:rFonts w:ascii="Bookman Old Style" w:hAnsi="Bookman Old Style"/>
          <w:sz w:val="20"/>
          <w:szCs w:val="20"/>
        </w:rPr>
        <w:t>Pzp</w:t>
      </w:r>
      <w:proofErr w:type="spellEnd"/>
      <w:r w:rsidRPr="00F530A4">
        <w:rPr>
          <w:rFonts w:ascii="Bookman Old Style" w:hAnsi="Bookman Old Style"/>
          <w:sz w:val="20"/>
          <w:szCs w:val="20"/>
        </w:rPr>
        <w:t xml:space="preserve"> </w:t>
      </w:r>
      <w:r w:rsidRPr="006D1F54">
        <w:rPr>
          <w:rFonts w:ascii="Bookman Old Style" w:hAnsi="Bookman Old Style"/>
          <w:i/>
          <w:sz w:val="20"/>
          <w:szCs w:val="20"/>
        </w:rPr>
        <w:t>(podać mającą zastosowanie podstawę wykluczenia</w:t>
      </w:r>
      <w:r w:rsidR="006D1F54" w:rsidRPr="006D1F54">
        <w:rPr>
          <w:rFonts w:ascii="Bookman Old Style" w:hAnsi="Bookman Old Style"/>
          <w:i/>
          <w:sz w:val="20"/>
          <w:szCs w:val="20"/>
        </w:rPr>
        <w:t xml:space="preserve"> spośród wymienionych w art. 108 ust. 1 pkt 1, 2, 5 i 6 ustawy </w:t>
      </w:r>
      <w:proofErr w:type="spellStart"/>
      <w:r w:rsidR="006D1F54" w:rsidRPr="006D1F54">
        <w:rPr>
          <w:rFonts w:ascii="Bookman Old Style" w:hAnsi="Bookman Old Style"/>
          <w:i/>
          <w:sz w:val="20"/>
          <w:szCs w:val="20"/>
        </w:rPr>
        <w:t>Pzp</w:t>
      </w:r>
      <w:proofErr w:type="spellEnd"/>
      <w:r w:rsidRPr="006D1F54">
        <w:rPr>
          <w:rFonts w:ascii="Bookman Old Style" w:hAnsi="Bookman Old Style"/>
          <w:i/>
          <w:sz w:val="20"/>
          <w:szCs w:val="20"/>
        </w:rPr>
        <w:t>)</w:t>
      </w:r>
      <w:r w:rsidR="00103F45" w:rsidRPr="006D1F54">
        <w:rPr>
          <w:rFonts w:ascii="Bookman Old Style" w:hAnsi="Bookman Old Style"/>
          <w:i/>
          <w:sz w:val="20"/>
          <w:szCs w:val="20"/>
        </w:rPr>
        <w:t>*</w:t>
      </w:r>
      <w:r w:rsidRPr="00F530A4">
        <w:rPr>
          <w:rFonts w:ascii="Bookman Old Style" w:hAnsi="Bookman Old Style"/>
          <w:sz w:val="20"/>
          <w:szCs w:val="20"/>
        </w:rPr>
        <w:t xml:space="preserve"> </w:t>
      </w:r>
    </w:p>
    <w:p w14:paraId="2CB869CB" w14:textId="60A2B26D" w:rsidR="00676047" w:rsidRPr="00F530A4" w:rsidRDefault="00676047" w:rsidP="00676047">
      <w:pPr>
        <w:ind w:left="780" w:firstLine="3"/>
        <w:jc w:val="both"/>
        <w:rPr>
          <w:rFonts w:ascii="Bookman Old Style" w:hAnsi="Bookman Old Style" w:cs="Times New Roman"/>
          <w:sz w:val="20"/>
          <w:szCs w:val="20"/>
          <w:lang w:eastAsia="pl-PL"/>
        </w:rPr>
      </w:pPr>
      <w:r w:rsidRPr="00F530A4">
        <w:rPr>
          <w:rFonts w:ascii="Bookman Old Style" w:hAnsi="Bookman Old Style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F530A4">
        <w:rPr>
          <w:rFonts w:ascii="Bookman Old Style" w:hAnsi="Bookman Old Style" w:cs="Times New Roman"/>
          <w:sz w:val="20"/>
          <w:szCs w:val="20"/>
        </w:rPr>
        <w:t>Pzp</w:t>
      </w:r>
      <w:proofErr w:type="spellEnd"/>
      <w:r w:rsidRPr="00F530A4">
        <w:rPr>
          <w:rFonts w:ascii="Bookman Old Style" w:hAnsi="Bookman Old Style" w:cs="Times New Roman"/>
          <w:sz w:val="20"/>
          <w:szCs w:val="20"/>
        </w:rPr>
        <w:t xml:space="preserve"> podjąłem następujące środki naprawcze: </w:t>
      </w:r>
      <w:r w:rsidRPr="00F530A4">
        <w:rPr>
          <w:rFonts w:ascii="Bookman Old Style" w:hAnsi="Bookman Old Style" w:cs="Times New Roman"/>
          <w:sz w:val="20"/>
          <w:szCs w:val="20"/>
          <w:lang w:eastAsia="pl-PL"/>
        </w:rPr>
        <w:t>………………..</w:t>
      </w:r>
      <w:r w:rsidR="00103F45" w:rsidRPr="00F530A4">
        <w:rPr>
          <w:rFonts w:ascii="Bookman Old Style" w:hAnsi="Bookman Old Style" w:cs="Times New Roman"/>
          <w:sz w:val="20"/>
          <w:szCs w:val="20"/>
          <w:lang w:eastAsia="pl-PL"/>
        </w:rPr>
        <w:t>*</w:t>
      </w:r>
    </w:p>
    <w:p w14:paraId="2CF0767B" w14:textId="77777777" w:rsidR="00F530A4" w:rsidRDefault="00F530A4" w:rsidP="00F530A4">
      <w:pPr>
        <w:jc w:val="both"/>
        <w:rPr>
          <w:rFonts w:ascii="Bookman Old Style" w:eastAsia="SimSun" w:hAnsi="Bookman Old Style" w:cs="Times New Roman"/>
          <w:i/>
          <w:kern w:val="1"/>
          <w:sz w:val="18"/>
          <w:szCs w:val="18"/>
          <w:lang w:bidi="hi-IN"/>
        </w:rPr>
      </w:pPr>
    </w:p>
    <w:p w14:paraId="52798B6C" w14:textId="2BA7DD67" w:rsidR="003715D4" w:rsidRDefault="00F530A4" w:rsidP="00667655">
      <w:pPr>
        <w:jc w:val="both"/>
        <w:rPr>
          <w:rFonts w:ascii="Bookman Old Style" w:eastAsia="SimSun" w:hAnsi="Bookman Old Style" w:cs="Times New Roman"/>
          <w:b/>
          <w:i/>
          <w:kern w:val="1"/>
          <w:sz w:val="18"/>
          <w:szCs w:val="18"/>
          <w:lang w:bidi="hi-IN"/>
        </w:rPr>
      </w:pPr>
      <w:r w:rsidRPr="00667655">
        <w:rPr>
          <w:rFonts w:ascii="Bookman Old Style" w:eastAsia="SimSun" w:hAnsi="Bookman Old Style" w:cs="Times New Roman"/>
          <w:b/>
          <w:i/>
          <w:kern w:val="1"/>
          <w:sz w:val="18"/>
          <w:szCs w:val="18"/>
          <w:lang w:bidi="hi-IN"/>
        </w:rPr>
        <w:t>*niepotrzebne skreślić</w:t>
      </w:r>
    </w:p>
    <w:p w14:paraId="61E595B4" w14:textId="77777777" w:rsidR="00745B8B" w:rsidRPr="00667655" w:rsidRDefault="00745B8B" w:rsidP="00667655">
      <w:pPr>
        <w:jc w:val="both"/>
        <w:rPr>
          <w:rFonts w:ascii="Bookman Old Style" w:eastAsia="SimSun" w:hAnsi="Bookman Old Style" w:cs="Times New Roman"/>
          <w:b/>
          <w:i/>
          <w:kern w:val="1"/>
          <w:sz w:val="18"/>
          <w:szCs w:val="18"/>
          <w:lang w:bidi="hi-IN"/>
        </w:rPr>
      </w:pPr>
    </w:p>
    <w:p w14:paraId="78327939" w14:textId="3FACF9B3" w:rsidR="003715D4" w:rsidRPr="00F530A4" w:rsidRDefault="003715D4" w:rsidP="00F530A4">
      <w:pPr>
        <w:spacing w:line="276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F530A4">
        <w:rPr>
          <w:rFonts w:ascii="Bookman Old Style" w:hAnsi="Bookman Old Style" w:cs="Times New Roman"/>
          <w:b/>
          <w:sz w:val="20"/>
          <w:szCs w:val="20"/>
        </w:rPr>
        <w:t>OŚWIADCZENIE DOTYCZĄCE PODANYCH INFORMACJI</w:t>
      </w:r>
    </w:p>
    <w:p w14:paraId="43617D5D" w14:textId="52629981" w:rsidR="003715D4" w:rsidRPr="00F530A4" w:rsidRDefault="003715D4" w:rsidP="003715D4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F530A4">
        <w:rPr>
          <w:rFonts w:ascii="Bookman Old Style" w:hAnsi="Bookman Old Style" w:cs="Times New Roman"/>
          <w:sz w:val="20"/>
          <w:szCs w:val="20"/>
        </w:rPr>
        <w:t>Oświadczam, że wszystkie informacje podane w powyższy</w:t>
      </w:r>
      <w:r w:rsidR="00745B8B">
        <w:rPr>
          <w:rFonts w:ascii="Bookman Old Style" w:hAnsi="Bookman Old Style" w:cs="Times New Roman"/>
          <w:sz w:val="20"/>
          <w:szCs w:val="20"/>
        </w:rPr>
        <w:t>m</w:t>
      </w:r>
      <w:r w:rsidRPr="00F530A4">
        <w:rPr>
          <w:rFonts w:ascii="Bookman Old Style" w:hAnsi="Bookman Old Style" w:cs="Times New Roman"/>
          <w:sz w:val="20"/>
          <w:szCs w:val="20"/>
        </w:rPr>
        <w:t xml:space="preserve"> oświadczeni</w:t>
      </w:r>
      <w:r w:rsidR="00745B8B">
        <w:rPr>
          <w:rFonts w:ascii="Bookman Old Style" w:hAnsi="Bookman Old Style" w:cs="Times New Roman"/>
          <w:sz w:val="20"/>
          <w:szCs w:val="20"/>
        </w:rPr>
        <w:t>u</w:t>
      </w:r>
      <w:r w:rsidRPr="00F530A4">
        <w:rPr>
          <w:rFonts w:ascii="Bookman Old Style" w:hAnsi="Bookman Old Style" w:cs="Times New Roman"/>
          <w:sz w:val="20"/>
          <w:szCs w:val="20"/>
        </w:rPr>
        <w:t xml:space="preserve"> są aktualne </w:t>
      </w:r>
      <w:r w:rsidRPr="00F530A4">
        <w:rPr>
          <w:rFonts w:ascii="Bookman Old Style" w:hAnsi="Bookman Old Style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4FE6E0" w14:textId="77777777" w:rsidR="00877E64" w:rsidRPr="00F530A4" w:rsidRDefault="00877E64" w:rsidP="007E7E2C">
      <w:pPr>
        <w:jc w:val="both"/>
        <w:rPr>
          <w:rFonts w:ascii="Bookman Old Style" w:eastAsia="SimSun" w:hAnsi="Bookman Old Style" w:cs="Times New Roman"/>
          <w:i/>
          <w:kern w:val="1"/>
          <w:sz w:val="20"/>
          <w:szCs w:val="20"/>
          <w:lang w:bidi="hi-IN"/>
        </w:rPr>
      </w:pPr>
    </w:p>
    <w:p w14:paraId="35A478DC" w14:textId="01BD6D83" w:rsidR="00B8563A" w:rsidRPr="00F530A4" w:rsidRDefault="00B8563A" w:rsidP="00444480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20"/>
          <w:szCs w:val="20"/>
          <w:lang w:eastAsia="en-US"/>
        </w:rPr>
      </w:pPr>
    </w:p>
    <w:p w14:paraId="4E21658D" w14:textId="4E3BB7DD" w:rsidR="00B8563A" w:rsidRPr="001D20F8" w:rsidRDefault="00B8563A" w:rsidP="00B8563A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hAnsi="Bookman Old Style"/>
          <w:bCs/>
          <w:i/>
          <w:color w:val="0070C0"/>
          <w:sz w:val="20"/>
          <w:szCs w:val="20"/>
        </w:rPr>
      </w:pP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</w:t>
      </w:r>
      <w:r w:rsidR="00E155E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powoływania się przez Wykonawcę na potencjał podmiotu</w:t>
      </w:r>
      <w:r w:rsidR="001D20F8" w:rsidRPr="001D20F8">
        <w:rPr>
          <w:rFonts w:ascii="Bookman Old Style" w:hAnsi="Bookman Old Style"/>
          <w:i/>
          <w:color w:val="0070C0"/>
          <w:sz w:val="20"/>
          <w:szCs w:val="20"/>
        </w:rPr>
        <w:t xml:space="preserve"> trzeci</w:t>
      </w:r>
      <w:r w:rsidR="001D20F8">
        <w:rPr>
          <w:rFonts w:ascii="Bookman Old Style" w:hAnsi="Bookman Old Style"/>
          <w:i/>
          <w:color w:val="0070C0"/>
          <w:sz w:val="20"/>
          <w:szCs w:val="20"/>
        </w:rPr>
        <w:t>ego</w:t>
      </w:r>
      <w:r w:rsidR="001D20F8" w:rsidRPr="001D20F8">
        <w:rPr>
          <w:rFonts w:ascii="Bookman Old Style" w:hAnsi="Bookman Old Style"/>
          <w:i/>
          <w:color w:val="0070C0"/>
          <w:sz w:val="20"/>
          <w:szCs w:val="20"/>
        </w:rPr>
        <w:t xml:space="preserve">, celem potwierdzenia </w:t>
      </w:r>
      <w:r w:rsidR="00AF2C9F">
        <w:rPr>
          <w:rFonts w:ascii="Bookman Old Style" w:hAnsi="Bookman Old Style"/>
          <w:i/>
          <w:color w:val="0070C0"/>
          <w:sz w:val="20"/>
          <w:szCs w:val="20"/>
        </w:rPr>
        <w:t>braku podstaw wykluczenia z</w:t>
      </w:r>
      <w:r w:rsidR="001D20F8" w:rsidRPr="001D20F8">
        <w:rPr>
          <w:rFonts w:ascii="Bookman Old Style" w:hAnsi="Bookman Old Style"/>
          <w:i/>
          <w:color w:val="0070C0"/>
          <w:sz w:val="20"/>
          <w:szCs w:val="20"/>
        </w:rPr>
        <w:t xml:space="preserve"> postępowani</w:t>
      </w:r>
      <w:r w:rsidR="00AF2C9F">
        <w:rPr>
          <w:rFonts w:ascii="Bookman Old Style" w:hAnsi="Bookman Old Style"/>
          <w:i/>
          <w:color w:val="0070C0"/>
          <w:sz w:val="20"/>
          <w:szCs w:val="20"/>
        </w:rPr>
        <w:t>a</w:t>
      </w:r>
      <w:r w:rsidR="001D20F8">
        <w:rPr>
          <w:rFonts w:ascii="Bookman Old Style" w:hAnsi="Bookman Old Style"/>
          <w:i/>
          <w:color w:val="0070C0"/>
          <w:sz w:val="20"/>
          <w:szCs w:val="20"/>
        </w:rPr>
        <w:t>,</w:t>
      </w:r>
      <w:r w:rsidR="001D20F8"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przedmiotowe oświadczenie składa </w:t>
      </w:r>
      <w:r w:rsidR="00E155E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podmiot trzeci, 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celem potwierdzenia </w:t>
      </w:r>
      <w:bookmarkStart w:id="3" w:name="_Hlk63274388"/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braku podstaw wykluczenia </w:t>
      </w:r>
      <w:bookmarkEnd w:id="3"/>
      <w:r w:rsidR="001240F5"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z 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postępowani</w:t>
      </w:r>
      <w:r w:rsidR="001240F5"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a</w:t>
      </w:r>
      <w:r w:rsidR="00AF2C9F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tego podmiotu (oświadczenie składane jest wraz z oświadczeniem Wykonawcy zgodnie z art. 125 ust. 5pzp)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.</w:t>
      </w:r>
    </w:p>
    <w:p w14:paraId="10576BB6" w14:textId="1155F71C" w:rsidR="007E7E2C" w:rsidRDefault="007E7E2C" w:rsidP="00444480">
      <w:pPr>
        <w:jc w:val="both"/>
        <w:rPr>
          <w:rFonts w:ascii="Bookman Old Style" w:hAnsi="Bookman Old Style" w:cs="Times New Roman"/>
          <w:i/>
          <w:color w:val="0070C0"/>
          <w:sz w:val="20"/>
          <w:szCs w:val="20"/>
        </w:rPr>
      </w:pPr>
    </w:p>
    <w:p w14:paraId="29F5AC57" w14:textId="77777777" w:rsidR="00AF2C9F" w:rsidRPr="00444480" w:rsidRDefault="00AF2C9F" w:rsidP="00444480">
      <w:pPr>
        <w:jc w:val="both"/>
        <w:rPr>
          <w:rFonts w:ascii="Bookman Old Style" w:hAnsi="Bookman Old Style" w:cs="Times New Roman"/>
          <w:i/>
          <w:color w:val="0070C0"/>
          <w:sz w:val="20"/>
          <w:szCs w:val="20"/>
        </w:rPr>
      </w:pPr>
    </w:p>
    <w:p w14:paraId="19A8E3EB" w14:textId="77777777" w:rsidR="000347D9" w:rsidRPr="00C9399D" w:rsidRDefault="000347D9" w:rsidP="000347D9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9399D">
        <w:rPr>
          <w:rFonts w:ascii="Bookman Old Style" w:hAnsi="Bookman Old Style" w:cs="Arial"/>
          <w:color w:val="auto"/>
          <w:sz w:val="18"/>
          <w:szCs w:val="18"/>
        </w:rPr>
        <w:t>Data ……………………………..</w:t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>
        <w:rPr>
          <w:rFonts w:ascii="Bookman Old Style" w:hAnsi="Bookman Old Style" w:cs="Arial"/>
          <w:color w:val="auto"/>
          <w:sz w:val="18"/>
          <w:szCs w:val="18"/>
        </w:rPr>
        <w:t xml:space="preserve">     </w:t>
      </w:r>
    </w:p>
    <w:p w14:paraId="4DC42E00" w14:textId="5425BA2D" w:rsidR="000347D9" w:rsidRDefault="000347D9" w:rsidP="000347D9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9399D">
        <w:rPr>
          <w:rFonts w:ascii="Bookman Old Style" w:hAnsi="Bookman Old Style" w:cs="Arial"/>
          <w:color w:val="auto"/>
          <w:sz w:val="18"/>
          <w:szCs w:val="18"/>
        </w:rPr>
        <w:t xml:space="preserve"> </w:t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>
        <w:rPr>
          <w:rFonts w:ascii="Bookman Old Style" w:hAnsi="Bookman Old Style" w:cs="Arial"/>
          <w:color w:val="auto"/>
          <w:sz w:val="18"/>
          <w:szCs w:val="18"/>
        </w:rPr>
        <w:t xml:space="preserve">        </w:t>
      </w:r>
    </w:p>
    <w:p w14:paraId="7A25898B" w14:textId="27F0AF50" w:rsidR="000347D9" w:rsidRDefault="000347D9" w:rsidP="000347D9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  <w:r w:rsidRPr="009D0A44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 xml:space="preserve">UWAGA: Dokument podpisać </w:t>
      </w:r>
      <w:r w:rsidRPr="00D7780B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>podpisem zaufanym, lub podpisem osobistym osoby upoważnionej do reprezentowania wykonawców zgodnie z formą reprezentacji określoną w dokumencie rejestrowym właściwym dla formy organizacyjnej lub innym dokumencie.</w:t>
      </w:r>
    </w:p>
    <w:p w14:paraId="57826601" w14:textId="77777777" w:rsidR="00793403" w:rsidRPr="009D0A44" w:rsidRDefault="00793403" w:rsidP="000347D9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</w:p>
    <w:p w14:paraId="78604D90" w14:textId="77777777" w:rsidR="007E7E2C" w:rsidRPr="00667655" w:rsidRDefault="007E7E2C" w:rsidP="007E7E2C">
      <w:pPr>
        <w:autoSpaceDE w:val="0"/>
        <w:jc w:val="both"/>
        <w:rPr>
          <w:rFonts w:ascii="Bookman Old Style" w:hAnsi="Bookman Old Style"/>
          <w:i/>
          <w:sz w:val="16"/>
          <w:szCs w:val="16"/>
        </w:rPr>
      </w:pPr>
      <w:r w:rsidRPr="00667655">
        <w:rPr>
          <w:rFonts w:ascii="Bookman Old Style" w:hAnsi="Bookman Old Style"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2251094" w14:textId="77777777" w:rsidR="00F876E7" w:rsidRDefault="00F876E7"/>
    <w:sectPr w:rsidR="00F876E7" w:rsidSect="002C6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595D" w14:textId="77777777" w:rsidR="00F61212" w:rsidRDefault="002B7644">
      <w:r>
        <w:separator/>
      </w:r>
    </w:p>
  </w:endnote>
  <w:endnote w:type="continuationSeparator" w:id="0">
    <w:p w14:paraId="7B75C715" w14:textId="77777777" w:rsidR="00F61212" w:rsidRDefault="002B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A732" w14:textId="77777777" w:rsidR="00987102" w:rsidRDefault="00987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783D" w14:textId="4F36D90E" w:rsidR="00BC5B6A" w:rsidRPr="00AB1821" w:rsidRDefault="005801BE" w:rsidP="000C1065">
    <w:pPr>
      <w:pStyle w:val="Stopka"/>
      <w:rPr>
        <w:rFonts w:ascii="Calibri" w:hAnsi="Calibri"/>
        <w:sz w:val="16"/>
        <w:szCs w:val="16"/>
      </w:rPr>
    </w:pPr>
  </w:p>
  <w:p w14:paraId="24ED776E" w14:textId="77777777" w:rsidR="00BC5B6A" w:rsidRPr="00AB1821" w:rsidRDefault="005801BE" w:rsidP="00AB18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0648" w14:textId="77777777" w:rsidR="00987102" w:rsidRDefault="00987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329F" w14:textId="77777777" w:rsidR="00F61212" w:rsidRDefault="002B7644">
      <w:r>
        <w:separator/>
      </w:r>
    </w:p>
  </w:footnote>
  <w:footnote w:type="continuationSeparator" w:id="0">
    <w:p w14:paraId="7C9904B6" w14:textId="77777777" w:rsidR="00F61212" w:rsidRDefault="002B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ABC2" w14:textId="77777777" w:rsidR="00987102" w:rsidRDefault="00987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847D" w14:textId="77777777" w:rsidR="00987102" w:rsidRDefault="00987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3477" w14:textId="77777777" w:rsidR="00987102" w:rsidRDefault="00987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D11"/>
    <w:multiLevelType w:val="hybridMultilevel"/>
    <w:tmpl w:val="A0A8FF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1425E"/>
    <w:rsid w:val="000347D9"/>
    <w:rsid w:val="00102E81"/>
    <w:rsid w:val="00103F45"/>
    <w:rsid w:val="00122905"/>
    <w:rsid w:val="001238E7"/>
    <w:rsid w:val="001240F5"/>
    <w:rsid w:val="00191A87"/>
    <w:rsid w:val="001D20F8"/>
    <w:rsid w:val="0027340C"/>
    <w:rsid w:val="002A423F"/>
    <w:rsid w:val="002B7644"/>
    <w:rsid w:val="003715D4"/>
    <w:rsid w:val="003869C9"/>
    <w:rsid w:val="003C2524"/>
    <w:rsid w:val="00444480"/>
    <w:rsid w:val="004855AC"/>
    <w:rsid w:val="004D652C"/>
    <w:rsid w:val="005801BE"/>
    <w:rsid w:val="0058281E"/>
    <w:rsid w:val="00667655"/>
    <w:rsid w:val="00676047"/>
    <w:rsid w:val="006D1F54"/>
    <w:rsid w:val="00745B8B"/>
    <w:rsid w:val="00793403"/>
    <w:rsid w:val="007E7E2C"/>
    <w:rsid w:val="00802CAA"/>
    <w:rsid w:val="00877E64"/>
    <w:rsid w:val="008F2196"/>
    <w:rsid w:val="00943C42"/>
    <w:rsid w:val="00970E10"/>
    <w:rsid w:val="00987102"/>
    <w:rsid w:val="00AF2C9F"/>
    <w:rsid w:val="00B714A6"/>
    <w:rsid w:val="00B74E5B"/>
    <w:rsid w:val="00B8563A"/>
    <w:rsid w:val="00BC649B"/>
    <w:rsid w:val="00D352F3"/>
    <w:rsid w:val="00DD0C5E"/>
    <w:rsid w:val="00E155E9"/>
    <w:rsid w:val="00F11992"/>
    <w:rsid w:val="00F530A4"/>
    <w:rsid w:val="00F61212"/>
    <w:rsid w:val="00F876E7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7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102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Marta Korus</cp:lastModifiedBy>
  <cp:revision>25</cp:revision>
  <dcterms:created xsi:type="dcterms:W3CDTF">2021-02-04T11:32:00Z</dcterms:created>
  <dcterms:modified xsi:type="dcterms:W3CDTF">2022-04-07T07:50:00Z</dcterms:modified>
</cp:coreProperties>
</file>