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450A4" w14:textId="77777777" w:rsidR="00AF2627" w:rsidRPr="0060159B" w:rsidRDefault="00AF2627" w:rsidP="00AF2627">
      <w:pPr>
        <w:tabs>
          <w:tab w:val="left" w:pos="2175"/>
          <w:tab w:val="center" w:pos="4536"/>
        </w:tabs>
        <w:spacing w:before="240" w:after="0" w:line="360" w:lineRule="auto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Umowa Nr……….</w:t>
      </w:r>
    </w:p>
    <w:p w14:paraId="5A6EBA73" w14:textId="77777777" w:rsidR="00AF2627" w:rsidRPr="0060159B" w:rsidRDefault="00AF2627" w:rsidP="00AF2627">
      <w:pPr>
        <w:tabs>
          <w:tab w:val="left" w:pos="2175"/>
          <w:tab w:val="center" w:pos="4536"/>
        </w:tabs>
        <w:spacing w:before="240" w:after="0" w:line="360" w:lineRule="auto"/>
        <w:jc w:val="center"/>
        <w:rPr>
          <w:rFonts w:ascii="Calibri" w:hAnsi="Calibri" w:cs="Calibri"/>
          <w:color w:val="000000" w:themeColor="text1"/>
          <w:sz w:val="24"/>
          <w:szCs w:val="24"/>
        </w:rPr>
      </w:pPr>
    </w:p>
    <w:p w14:paraId="3F63002F" w14:textId="0C1A06C5" w:rsidR="00AF2627" w:rsidRPr="0060159B" w:rsidRDefault="00AF2627" w:rsidP="00AF2627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Zawarta w dniu: </w:t>
      </w:r>
      <w:r w:rsidR="00287292" w:rsidRPr="0060159B">
        <w:rPr>
          <w:rFonts w:ascii="Calibri" w:hAnsi="Calibri" w:cs="Calibri"/>
          <w:b/>
          <w:bCs/>
          <w:color w:val="000000" w:themeColor="text1"/>
          <w:sz w:val="24"/>
          <w:szCs w:val="24"/>
        </w:rPr>
        <w:t>…..</w:t>
      </w:r>
      <w:r w:rsidRPr="0060159B">
        <w:rPr>
          <w:rFonts w:ascii="Calibri" w:hAnsi="Calibri" w:cs="Calibri"/>
          <w:b/>
          <w:bCs/>
          <w:color w:val="000000" w:themeColor="text1"/>
          <w:sz w:val="24"/>
          <w:szCs w:val="24"/>
        </w:rPr>
        <w:t>.</w:t>
      </w:r>
      <w:r w:rsidR="00287292" w:rsidRPr="0060159B">
        <w:rPr>
          <w:rFonts w:ascii="Calibri" w:hAnsi="Calibri" w:cs="Calibri"/>
          <w:b/>
          <w:bCs/>
          <w:color w:val="000000" w:themeColor="text1"/>
          <w:sz w:val="24"/>
          <w:szCs w:val="24"/>
        </w:rPr>
        <w:t>..........</w:t>
      </w:r>
      <w:r w:rsidRPr="0060159B">
        <w:rPr>
          <w:rFonts w:ascii="Calibri" w:hAnsi="Calibri" w:cs="Calibri"/>
          <w:b/>
          <w:bCs/>
          <w:color w:val="000000" w:themeColor="text1"/>
          <w:sz w:val="24"/>
          <w:szCs w:val="24"/>
        </w:rPr>
        <w:t>.2024 r.</w:t>
      </w:r>
    </w:p>
    <w:p w14:paraId="540AD52E" w14:textId="77777777" w:rsidR="00AF2627" w:rsidRPr="0060159B" w:rsidRDefault="00AF2627" w:rsidP="00AF2627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pomiędzy: </w:t>
      </w:r>
    </w:p>
    <w:p w14:paraId="3EA11D4D" w14:textId="77777777" w:rsidR="00AF2627" w:rsidRPr="0060159B" w:rsidRDefault="00AF2627" w:rsidP="00AF2627">
      <w:pPr>
        <w:spacing w:after="0" w:line="360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b/>
          <w:color w:val="000000" w:themeColor="text1"/>
          <w:sz w:val="24"/>
          <w:szCs w:val="24"/>
        </w:rPr>
        <w:t xml:space="preserve">„Zakładem Komunalnym” Spółka z ograniczoną odpowiedzialnością </w:t>
      </w:r>
    </w:p>
    <w:p w14:paraId="45EDF9C6" w14:textId="771ECDBA" w:rsidR="00AF2627" w:rsidRPr="0060159B" w:rsidRDefault="00AF2627" w:rsidP="00AF2627">
      <w:pPr>
        <w:spacing w:after="0" w:line="360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bCs/>
          <w:color w:val="000000" w:themeColor="text1"/>
          <w:sz w:val="24"/>
          <w:szCs w:val="24"/>
        </w:rPr>
        <w:t>z siedzibą w Opolu, ul. Podmiejska 69, 45-574 Opole, wpisaną do rejestru przedsiębiorców prowadzonego przez Sąd Rejonowy w Opolu Wydział VIII Gospodarczy Krajowego Rejestru Sądowego pod numerem KRS 0000042036, z kapitałem zakładowym wpłaconym w wysokości 1</w:t>
      </w:r>
      <w:r w:rsidR="00287292" w:rsidRPr="0060159B">
        <w:rPr>
          <w:rFonts w:ascii="Calibri" w:hAnsi="Calibri" w:cs="Calibri"/>
          <w:bCs/>
          <w:color w:val="000000" w:themeColor="text1"/>
          <w:sz w:val="24"/>
          <w:szCs w:val="24"/>
        </w:rPr>
        <w:t>79</w:t>
      </w:r>
      <w:r w:rsidRPr="0060159B"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  <w:r w:rsidR="00287292" w:rsidRPr="0060159B">
        <w:rPr>
          <w:rFonts w:ascii="Calibri" w:hAnsi="Calibri" w:cs="Calibri"/>
          <w:bCs/>
          <w:color w:val="000000" w:themeColor="text1"/>
          <w:sz w:val="24"/>
          <w:szCs w:val="24"/>
        </w:rPr>
        <w:t>963</w:t>
      </w:r>
      <w:r w:rsidRPr="0060159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.800,00 PLN, posiadającą numery NIP: 7541351921, REGON: 531124805 oraz BDO: 000007586, 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zwaną w dalszej części umowy </w:t>
      </w:r>
      <w:r w:rsidRPr="0060159B">
        <w:rPr>
          <w:rFonts w:ascii="Calibri" w:hAnsi="Calibri" w:cs="Calibri"/>
          <w:b/>
          <w:bCs/>
          <w:color w:val="000000" w:themeColor="text1"/>
          <w:sz w:val="24"/>
          <w:szCs w:val="24"/>
        </w:rPr>
        <w:t>„Zamawiającym”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>, reprezentowaną przez:</w:t>
      </w:r>
    </w:p>
    <w:p w14:paraId="0C87858B" w14:textId="1DF4B549" w:rsidR="00AF2627" w:rsidRPr="0060159B" w:rsidRDefault="00AF2627" w:rsidP="00AF2627">
      <w:pPr>
        <w:spacing w:after="0" w:line="360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bCs/>
          <w:color w:val="000000" w:themeColor="text1"/>
          <w:sz w:val="24"/>
          <w:szCs w:val="24"/>
        </w:rPr>
        <w:t>Patryk Stasiak – Prezes Zarządu</w:t>
      </w:r>
    </w:p>
    <w:p w14:paraId="559402DC" w14:textId="30DC3FC7" w:rsidR="00AF2627" w:rsidRPr="0060159B" w:rsidRDefault="00AF2627" w:rsidP="00AF2627">
      <w:pPr>
        <w:spacing w:after="0" w:line="360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bCs/>
          <w:color w:val="000000" w:themeColor="text1"/>
          <w:sz w:val="24"/>
          <w:szCs w:val="24"/>
        </w:rPr>
        <w:t>Małgorzata Rabiega – Wiceprezes Zarządu,</w:t>
      </w:r>
    </w:p>
    <w:p w14:paraId="2A3E9B46" w14:textId="77777777" w:rsidR="00AF2627" w:rsidRPr="0060159B" w:rsidRDefault="00AF2627" w:rsidP="00AF2627">
      <w:pPr>
        <w:spacing w:after="0" w:line="360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a </w:t>
      </w:r>
    </w:p>
    <w:p w14:paraId="3ED78EBE" w14:textId="77777777" w:rsidR="00AF2627" w:rsidRPr="0060159B" w:rsidRDefault="00AF2627" w:rsidP="00AF2627">
      <w:pPr>
        <w:spacing w:after="0" w:line="360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</w:p>
    <w:p w14:paraId="16FD0280" w14:textId="6116D112" w:rsidR="00AF2627" w:rsidRPr="0060159B" w:rsidRDefault="00AF2627" w:rsidP="00AF2627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…………………………………………………………z siedzibą w……………………………… wpisaną do Krajowego Rejestru Sądowego - Rejestru Przedsiębiorców prowadzonego przez Sąd Rejonowy …………………- ….. Wydział Gospodarczy Krajowego Rejestru Sądowego pod numerem KRS: ……….., kapitał zakładowy w wysokości ……….zł (słownie: złotych) wpłacony w całości, posiadającą numer identyfikacyjny NIP ……………………………………………; REGON ………………………………, </w:t>
      </w:r>
    </w:p>
    <w:p w14:paraId="035593E3" w14:textId="77777777" w:rsidR="00AF2627" w:rsidRPr="0060159B" w:rsidRDefault="00AF2627" w:rsidP="00AF2627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reprezentowaną przez:</w:t>
      </w:r>
    </w:p>
    <w:p w14:paraId="05172577" w14:textId="77777777" w:rsidR="00AF2627" w:rsidRPr="0060159B" w:rsidRDefault="00AF2627" w:rsidP="00AF2627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………………………………</w:t>
      </w:r>
    </w:p>
    <w:p w14:paraId="6404E9F8" w14:textId="77777777" w:rsidR="00AF2627" w:rsidRPr="0060159B" w:rsidRDefault="00AF2627" w:rsidP="00AF2627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47CFA40E" w14:textId="1D35258E" w:rsidR="00AF2627" w:rsidRPr="0060159B" w:rsidRDefault="00AF2627" w:rsidP="00AF2627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zwanym dalej </w:t>
      </w:r>
      <w:r w:rsidRPr="0060159B">
        <w:rPr>
          <w:rFonts w:ascii="Calibri" w:hAnsi="Calibri" w:cs="Calibri"/>
          <w:b/>
          <w:bCs/>
          <w:color w:val="000000" w:themeColor="text1"/>
          <w:sz w:val="24"/>
          <w:szCs w:val="24"/>
        </w:rPr>
        <w:t>„Wykonawcą”.</w:t>
      </w:r>
    </w:p>
    <w:p w14:paraId="579288D7" w14:textId="77777777" w:rsidR="00AF2627" w:rsidRPr="0060159B" w:rsidRDefault="00AF2627" w:rsidP="00AF2627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§ 1</w:t>
      </w:r>
    </w:p>
    <w:p w14:paraId="40760E9F" w14:textId="01F0CF10" w:rsidR="0060159B" w:rsidRDefault="00AF2627" w:rsidP="00AF2627">
      <w:pPr>
        <w:widowControl w:val="0"/>
        <w:numPr>
          <w:ilvl w:val="0"/>
          <w:numId w:val="7"/>
        </w:numPr>
        <w:tabs>
          <w:tab w:val="left" w:pos="100"/>
          <w:tab w:val="left" w:pos="360"/>
        </w:tabs>
        <w:suppressAutoHyphens/>
        <w:spacing w:after="0" w:line="360" w:lineRule="auto"/>
        <w:ind w:left="357" w:hanging="357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Przedmiot umowy – </w:t>
      </w:r>
      <w:r w:rsidR="00BA1ADC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przedmiotem umowy jest usługa transportowa – </w:t>
      </w:r>
      <w:r w:rsidR="00287F48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podstawienia pojazdu w celu odbioru odpadów </w:t>
      </w:r>
      <w:r w:rsidR="00BA1ADC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o kodzie </w:t>
      </w:r>
      <w:r w:rsidR="00287F48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19 05 </w:t>
      </w:r>
      <w:r w:rsidR="00225379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99</w:t>
      </w:r>
      <w:r w:rsidR="006F5EE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</w:t>
      </w:r>
      <w:r w:rsidR="00287F48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i następnie ich transport </w:t>
      </w:r>
      <w:r w:rsidR="006F5EE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na trasie:</w:t>
      </w:r>
    </w:p>
    <w:p w14:paraId="32F74A11" w14:textId="0F28F75D" w:rsidR="006F5EEA" w:rsidRDefault="00287F48" w:rsidP="006F5EEA">
      <w:pPr>
        <w:widowControl w:val="0"/>
        <w:tabs>
          <w:tab w:val="left" w:pos="100"/>
          <w:tab w:val="left" w:pos="360"/>
        </w:tabs>
        <w:suppressAutoHyphens/>
        <w:spacing w:after="0" w:line="360" w:lineRule="auto"/>
        <w:ind w:left="357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a.  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Gotartów – </w:t>
      </w: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ul. 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>Podmiejska 69</w:t>
      </w:r>
      <w:r>
        <w:rPr>
          <w:rFonts w:ascii="Calibri" w:eastAsia="Times New Roman" w:hAnsi="Calibri" w:cs="Calibri"/>
          <w:sz w:val="24"/>
          <w:szCs w:val="24"/>
          <w:lang w:eastAsia="zh-CN"/>
        </w:rPr>
        <w:t>, Opole</w:t>
      </w:r>
    </w:p>
    <w:p w14:paraId="6D6C5A59" w14:textId="1B708571" w:rsidR="006F5EEA" w:rsidRDefault="00287F48" w:rsidP="006F5EEA">
      <w:pPr>
        <w:widowControl w:val="0"/>
        <w:tabs>
          <w:tab w:val="left" w:pos="100"/>
          <w:tab w:val="left" w:pos="360"/>
        </w:tabs>
        <w:suppressAutoHyphens/>
        <w:spacing w:after="0" w:line="360" w:lineRule="auto"/>
        <w:ind w:left="357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b.  </w:t>
      </w:r>
      <w:r w:rsidRPr="002C4CB3">
        <w:rPr>
          <w:rFonts w:ascii="Calibri" w:eastAsia="Times New Roman" w:hAnsi="Calibri" w:cs="Calibri"/>
          <w:bCs/>
          <w:sz w:val="24"/>
          <w:szCs w:val="24"/>
          <w:lang w:eastAsia="zh-CN"/>
        </w:rPr>
        <w:t>Dylów – ul. Podmiejska 69, Opole</w:t>
      </w:r>
    </w:p>
    <w:p w14:paraId="130C9048" w14:textId="05F91A63" w:rsidR="00AF2627" w:rsidRPr="0060159B" w:rsidRDefault="00AF2627" w:rsidP="00AF2627">
      <w:pPr>
        <w:widowControl w:val="0"/>
        <w:numPr>
          <w:ilvl w:val="0"/>
          <w:numId w:val="7"/>
        </w:numPr>
        <w:tabs>
          <w:tab w:val="left" w:pos="100"/>
          <w:tab w:val="left" w:pos="360"/>
        </w:tabs>
        <w:suppressAutoHyphens/>
        <w:spacing w:after="0" w:line="360" w:lineRule="auto"/>
        <w:ind w:left="357" w:hanging="357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Zakres usług według oferty oraz specyfikacji warunków zamówienia. Dokumenty te 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lastRenderedPageBreak/>
        <w:t>stanowią integralną część umowy</w:t>
      </w:r>
      <w:r w:rsidRPr="0060159B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zh-CN"/>
        </w:rPr>
        <w:t>.</w:t>
      </w:r>
    </w:p>
    <w:p w14:paraId="6407C2B1" w14:textId="32F8754E" w:rsidR="00AF2627" w:rsidRPr="0060159B" w:rsidRDefault="00AF2627" w:rsidP="00AF2627">
      <w:pPr>
        <w:widowControl w:val="0"/>
        <w:numPr>
          <w:ilvl w:val="0"/>
          <w:numId w:val="7"/>
        </w:numPr>
        <w:tabs>
          <w:tab w:val="left" w:pos="100"/>
        </w:tabs>
        <w:suppressAutoHyphens/>
        <w:spacing w:after="0" w:line="360" w:lineRule="auto"/>
        <w:ind w:left="357" w:hanging="357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zh-CN"/>
        </w:rPr>
        <w:t xml:space="preserve">Zakres usługi świadczony będzie na potrzeby „Zakładu Komunalnego” </w:t>
      </w:r>
      <w:r w:rsidR="00B03032" w:rsidRPr="0060159B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zh-CN"/>
        </w:rPr>
        <w:t>S</w:t>
      </w:r>
      <w:r w:rsidRPr="0060159B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zh-CN"/>
        </w:rPr>
        <w:t>p</w:t>
      </w:r>
      <w:r w:rsidR="00B03032" w:rsidRPr="0060159B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zh-CN"/>
        </w:rPr>
        <w:t>ó</w:t>
      </w:r>
      <w:r w:rsidRPr="0060159B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zh-CN"/>
        </w:rPr>
        <w:t>łka z</w:t>
      </w:r>
      <w:r w:rsidR="0060159B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zh-CN"/>
        </w:rPr>
        <w:t> </w:t>
      </w:r>
      <w:r w:rsidRPr="0060159B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zh-CN"/>
        </w:rPr>
        <w:t>ograniczoną odpowiedzialnością w Opolu. Transport będzie prowadzony głównie po drogach publicznych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na terenie całego kraju.</w:t>
      </w:r>
    </w:p>
    <w:p w14:paraId="18C4E468" w14:textId="77777777" w:rsidR="00AF2627" w:rsidRPr="0060159B" w:rsidRDefault="00AF2627" w:rsidP="00AF2627">
      <w:pPr>
        <w:widowControl w:val="0"/>
        <w:numPr>
          <w:ilvl w:val="0"/>
          <w:numId w:val="7"/>
        </w:numPr>
        <w:tabs>
          <w:tab w:val="left" w:pos="300"/>
        </w:tabs>
        <w:suppressAutoHyphens/>
        <w:spacing w:after="0" w:line="360" w:lineRule="auto"/>
        <w:ind w:left="357" w:hanging="357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Usługa musi być wykonana zgodnie z obowiązującymi przepisami, normami oraz na ustalonych niniejszą umową warunkach.</w:t>
      </w:r>
    </w:p>
    <w:p w14:paraId="547B3708" w14:textId="77777777" w:rsidR="00AF2627" w:rsidRPr="0060159B" w:rsidRDefault="00AF2627" w:rsidP="00AF2627">
      <w:pPr>
        <w:widowControl w:val="0"/>
        <w:numPr>
          <w:ilvl w:val="0"/>
          <w:numId w:val="7"/>
        </w:numPr>
        <w:tabs>
          <w:tab w:val="left" w:pos="300"/>
        </w:tabs>
        <w:suppressAutoHyphens/>
        <w:spacing w:after="0" w:line="360" w:lineRule="auto"/>
        <w:ind w:left="357" w:hanging="357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Zamawiający informuje, że kierowca samochodu w trakcie świadczenia usługi może być monitorowany.</w:t>
      </w:r>
    </w:p>
    <w:p w14:paraId="15FB122A" w14:textId="77777777" w:rsidR="00AF2627" w:rsidRPr="0060159B" w:rsidRDefault="00AF2627" w:rsidP="00AF2627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§ 2 </w:t>
      </w:r>
    </w:p>
    <w:p w14:paraId="5BF48A15" w14:textId="77777777" w:rsidR="00AF2627" w:rsidRPr="0060159B" w:rsidRDefault="00AF2627" w:rsidP="00AF2627">
      <w:pPr>
        <w:numPr>
          <w:ilvl w:val="3"/>
          <w:numId w:val="13"/>
        </w:numPr>
        <w:tabs>
          <w:tab w:val="left" w:pos="0"/>
          <w:tab w:val="left" w:pos="284"/>
        </w:tabs>
        <w:suppressAutoHyphens/>
        <w:spacing w:after="0" w:line="360" w:lineRule="auto"/>
        <w:ind w:hanging="1800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Do obowiązków Wykonawcy należy:</w:t>
      </w:r>
    </w:p>
    <w:p w14:paraId="4F6223A4" w14:textId="0F18D87B" w:rsidR="00AF2627" w:rsidRPr="0060159B" w:rsidRDefault="006F5EEA" w:rsidP="0060159B">
      <w:pPr>
        <w:numPr>
          <w:ilvl w:val="0"/>
          <w:numId w:val="14"/>
        </w:numPr>
        <w:suppressAutoHyphens/>
        <w:spacing w:after="0" w:line="360" w:lineRule="auto"/>
        <w:ind w:left="641" w:hanging="357"/>
        <w:contextualSpacing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Transport </w:t>
      </w:r>
      <w:r w:rsidRPr="007B03D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odpadów o kodzie </w:t>
      </w:r>
      <w:r w:rsidR="00140887" w:rsidRPr="007B03D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19 05 </w:t>
      </w:r>
      <w:r w:rsidR="00245DF3" w:rsidRPr="007B03D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99</w:t>
      </w:r>
      <w:r w:rsidR="00140887" w:rsidRPr="007B03D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</w:t>
      </w:r>
      <w:r w:rsidRPr="007B03D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przy użyciu </w:t>
      </w:r>
      <w:r w:rsidR="00AF2627" w:rsidRPr="007B03D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</w:t>
      </w:r>
      <w:r w:rsidRPr="007B03D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s</w:t>
      </w:r>
      <w:r w:rsidR="00F97D0E" w:rsidRPr="007B03D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amochodu ciężarowego </w:t>
      </w:r>
      <w:r w:rsidR="000151E6" w:rsidRPr="007B03D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o </w:t>
      </w:r>
      <w:r w:rsidR="00F97D0E" w:rsidRPr="007B03D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masie całkowitej powyżej 3,5 tony,</w:t>
      </w:r>
      <w:r w:rsidR="00F97D0E" w:rsidRPr="007B03DA">
        <w:rPr>
          <w:rFonts w:ascii="Calibri" w:eastAsia="Times New Roman" w:hAnsi="Calibri" w:cs="Calibri"/>
          <w:bCs/>
          <w:sz w:val="24"/>
          <w:szCs w:val="24"/>
          <w:lang w:eastAsia="zh-CN"/>
        </w:rPr>
        <w:t xml:space="preserve"> </w:t>
      </w:r>
      <w:r w:rsidR="0060159B" w:rsidRPr="007B03DA">
        <w:rPr>
          <w:rFonts w:ascii="Calibri" w:eastAsia="Times New Roman" w:hAnsi="Calibri" w:cs="Calibri"/>
          <w:bCs/>
          <w:sz w:val="24"/>
          <w:szCs w:val="24"/>
          <w:lang w:eastAsia="zh-CN"/>
        </w:rPr>
        <w:t xml:space="preserve">z naczepą </w:t>
      </w:r>
      <w:r w:rsidR="00AF2627" w:rsidRPr="007B03D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o pojemności nie mniejszej niż 90</w:t>
      </w:r>
      <w:r w:rsidR="00F97D0E" w:rsidRPr="007B03D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</w:t>
      </w:r>
      <w:r w:rsidR="00AF2627" w:rsidRPr="007B03D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m</w:t>
      </w:r>
      <w:r w:rsidR="00AF2627" w:rsidRPr="007B03DA">
        <w:rPr>
          <w:rFonts w:ascii="Calibri" w:eastAsia="Times New Roman" w:hAnsi="Calibri" w:cs="Calibri"/>
          <w:color w:val="000000" w:themeColor="text1"/>
          <w:sz w:val="24"/>
          <w:szCs w:val="24"/>
          <w:vertAlign w:val="superscript"/>
          <w:lang w:eastAsia="zh-CN"/>
        </w:rPr>
        <w:t>3</w:t>
      </w:r>
      <w:r w:rsidR="0060159B" w:rsidRPr="007B03D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, typu ruchoma podłoga (</w:t>
      </w:r>
      <w:proofErr w:type="spellStart"/>
      <w:r w:rsidR="0060159B" w:rsidRPr="007B03D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walking</w:t>
      </w:r>
      <w:proofErr w:type="spellEnd"/>
      <w:r w:rsid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floor</w:t>
      </w:r>
      <w:proofErr w:type="spellEnd"/>
      <w:r w:rsid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)</w:t>
      </w:r>
      <w:r w:rsidR="000151E6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zh-CN"/>
        </w:rPr>
        <w:t xml:space="preserve"> lub </w:t>
      </w:r>
      <w:r w:rsidR="000151E6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s</w:t>
      </w:r>
      <w:r w:rsidR="000151E6"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amochodu ciężarowego </w:t>
      </w:r>
      <w:r w:rsidR="000151E6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o </w:t>
      </w:r>
      <w:r w:rsidR="000151E6"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masie całkowitej powyżej 3,5 tony,</w:t>
      </w:r>
      <w:r w:rsidR="000151E6" w:rsidRPr="0060159B">
        <w:rPr>
          <w:rFonts w:ascii="Calibri" w:eastAsia="Times New Roman" w:hAnsi="Calibri" w:cs="Calibri"/>
          <w:bCs/>
          <w:sz w:val="24"/>
          <w:szCs w:val="24"/>
          <w:lang w:eastAsia="zh-CN"/>
        </w:rPr>
        <w:t xml:space="preserve"> </w:t>
      </w:r>
      <w:r w:rsidR="000151E6">
        <w:rPr>
          <w:rFonts w:ascii="Calibri" w:eastAsia="Times New Roman" w:hAnsi="Calibri" w:cs="Calibri"/>
          <w:bCs/>
          <w:sz w:val="24"/>
          <w:szCs w:val="24"/>
          <w:lang w:eastAsia="zh-CN"/>
        </w:rPr>
        <w:t>z naczepą o ładowności nie mniejszej niż 18 ton umożliwiającą transport odpadów,</w:t>
      </w:r>
    </w:p>
    <w:p w14:paraId="02FE2685" w14:textId="41621BAB" w:rsidR="00AF2627" w:rsidRPr="0060159B" w:rsidRDefault="00AF2627" w:rsidP="00AF2627">
      <w:pPr>
        <w:numPr>
          <w:ilvl w:val="0"/>
          <w:numId w:val="14"/>
        </w:numPr>
        <w:suppressAutoHyphens/>
        <w:spacing w:after="0" w:line="360" w:lineRule="auto"/>
        <w:ind w:left="641" w:hanging="357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używanie </w:t>
      </w:r>
      <w:r w:rsidR="00D335C7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do realizacji umowy 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samochodu spełniającego wymagania co najmniej normy EURO </w:t>
      </w:r>
      <w:r w:rsidR="00B03032"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5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w zakresie emisji spalin</w:t>
      </w:r>
      <w:r w:rsidR="00190525"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,</w:t>
      </w:r>
    </w:p>
    <w:p w14:paraId="22CAB8D4" w14:textId="3326E4C9" w:rsidR="00AF2627" w:rsidRPr="0060159B" w:rsidRDefault="00AF2627" w:rsidP="003F69C9">
      <w:pPr>
        <w:numPr>
          <w:ilvl w:val="0"/>
          <w:numId w:val="14"/>
        </w:numPr>
        <w:suppressAutoHyphens/>
        <w:spacing w:after="0" w:line="360" w:lineRule="auto"/>
        <w:ind w:left="641" w:hanging="357"/>
        <w:contextualSpacing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przedstawienie wyciągu ze świadectwa homologacji </w:t>
      </w:r>
      <w:r w:rsidR="00D335C7"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samoch</w:t>
      </w:r>
      <w:r w:rsidR="00D335C7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odu używanego </w:t>
      </w:r>
      <w:r w:rsidR="00D335C7"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</w:t>
      </w:r>
      <w:r w:rsidR="00D335C7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do realizacji umowy  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lub odpisu decyzji zwalniającej </w:t>
      </w:r>
      <w:r w:rsidR="00D335C7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ten samochód 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z homologacji bądź oświadczenia producenta lub przedstawiciela producenta danego samochodu, że spełnia on właściwy poziom emisji spalin </w:t>
      </w:r>
      <w:r w:rsidR="00F55648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co najmniej 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Euro </w:t>
      </w:r>
      <w:r w:rsidR="00BC0663"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5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, bądź dowodu rejestracyjnego samochodu potwierdzającego pierwszą rejestrację po 01.</w:t>
      </w:r>
      <w:r w:rsidR="00BC0663"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10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.200</w:t>
      </w:r>
      <w:r w:rsidR="00BC0663"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9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r., bądź dokumentu potwierdzającego rok produkcji samochodu wraz z oświadczeniem Wykonawcy o spełnianiu przez dany samochód normy Euro </w:t>
      </w:r>
      <w:r w:rsidR="00BC0663"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5</w:t>
      </w:r>
      <w:r w:rsidR="00F55648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lub wyższej </w:t>
      </w:r>
      <w:r w:rsidRPr="003F69C9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dla samochodu zadeklarowanego przez Wykonawcę</w:t>
      </w:r>
      <w:r w:rsidR="00F55648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</w:t>
      </w:r>
      <w:r w:rsidR="00F55648"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w ofercie </w:t>
      </w:r>
      <w:r w:rsidR="00F55648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do realizacji Zamówienia 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w</w:t>
      </w:r>
      <w:r w:rsidR="007B03D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 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zakresie emisji spalin w terminie 7 dni od dnia zawarcia umowy,</w:t>
      </w:r>
    </w:p>
    <w:p w14:paraId="5A611DAE" w14:textId="383D0190" w:rsidR="00AF2627" w:rsidRPr="0060159B" w:rsidRDefault="00AF2627" w:rsidP="003F69C9">
      <w:pPr>
        <w:numPr>
          <w:ilvl w:val="0"/>
          <w:numId w:val="14"/>
        </w:numPr>
        <w:suppressAutoHyphens/>
        <w:spacing w:after="0" w:line="360" w:lineRule="auto"/>
        <w:ind w:left="641" w:hanging="357"/>
        <w:contextualSpacing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podstawienie samochodu zastępczego </w:t>
      </w:r>
      <w:r w:rsidR="003A40AE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spełanijącego wszystkie warunki określone niniejszą umowa 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w przypadku awarii </w:t>
      </w:r>
      <w:r w:rsidR="003A40AE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samochodu realizującego dany transport na rzecz Zamawiającego 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w ciągu </w:t>
      </w:r>
      <w:r w:rsidR="00BC0663"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120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minut od momentu zgłoszenia awarii.</w:t>
      </w:r>
      <w:r w:rsidR="00617DC3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</w:t>
      </w:r>
    </w:p>
    <w:p w14:paraId="0E9BB946" w14:textId="3005144A" w:rsidR="00AF2627" w:rsidRPr="007B03DA" w:rsidRDefault="00AF2627" w:rsidP="007B03DA">
      <w:pPr>
        <w:widowControl w:val="0"/>
        <w:tabs>
          <w:tab w:val="left" w:pos="300"/>
        </w:tabs>
        <w:suppressAutoHyphens/>
        <w:spacing w:after="0" w:line="360" w:lineRule="auto"/>
        <w:ind w:left="284" w:hanging="284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2. W przypadku awarii samochodu</w:t>
      </w:r>
      <w:r w:rsidR="003A40AE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realizującego usługę 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Wykonawca na okres </w:t>
      </w:r>
      <w:r w:rsidR="00BC0663"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wykonywania zleconej usługi 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podstawi inny samochód zastępczy spełniający wymagania określone przez 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lastRenderedPageBreak/>
        <w:t xml:space="preserve">Zamawiającego w specyfikacji istotnych warunków zamówienia dla zastępowanego samochodu. W przypadku awarii samochodu spełniającego wymagania co najmniej normy EURO </w:t>
      </w:r>
      <w:r w:rsidR="00BC0663"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5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w</w:t>
      </w:r>
      <w:r w:rsidR="003F69C9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 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zakresie emisji spalin, Wykonawca ma obowiązek zapewnić, samochód zastępczy spełniający także wymagania w zakresie przedmiotowej normy. W terminie 7 dni od dnia podstawienia samochodu zastępczego, który powinien spełniać wymagania co najmniej normy EURO </w:t>
      </w:r>
      <w:r w:rsidR="00BC0663"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5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w zakresie emisji spalin, Wykonawca ma obowiązek przedstawić Zamawiającemu </w:t>
      </w:r>
      <w:r w:rsidR="00D52A1A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dokumenty wskazane w § 2 ust. 1 pkt. 4). </w:t>
      </w:r>
    </w:p>
    <w:p w14:paraId="071F5F51" w14:textId="77777777" w:rsidR="00AF2627" w:rsidRPr="0060159B" w:rsidRDefault="00AF2627" w:rsidP="00AF2627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§ 3</w:t>
      </w:r>
    </w:p>
    <w:p w14:paraId="59985255" w14:textId="29D2769C" w:rsidR="00AF2627" w:rsidRPr="0060159B" w:rsidRDefault="00AF2627" w:rsidP="00AF2627">
      <w:pPr>
        <w:tabs>
          <w:tab w:val="left" w:pos="567"/>
          <w:tab w:val="left" w:pos="709"/>
          <w:tab w:val="left" w:pos="851"/>
          <w:tab w:val="left" w:pos="992"/>
          <w:tab w:val="left" w:pos="1134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Termin wykonania przedmiotu umowy: </w:t>
      </w:r>
      <w:r w:rsidRPr="0060159B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zh-CN"/>
        </w:rPr>
        <w:t xml:space="preserve">od daty zawarcia umowy do </w:t>
      </w:r>
      <w:r w:rsidR="00190525" w:rsidRPr="0060159B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zh-CN"/>
        </w:rPr>
        <w:t>04</w:t>
      </w:r>
      <w:r w:rsidRPr="0060159B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zh-CN"/>
        </w:rPr>
        <w:t>.</w:t>
      </w:r>
      <w:r w:rsidR="00BC0663" w:rsidRPr="0060159B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zh-CN"/>
        </w:rPr>
        <w:t>0</w:t>
      </w:r>
      <w:r w:rsidR="00190525" w:rsidRPr="0060159B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zh-CN"/>
        </w:rPr>
        <w:t>3</w:t>
      </w:r>
      <w:r w:rsidRPr="0060159B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zh-CN"/>
        </w:rPr>
        <w:t>.202</w:t>
      </w:r>
      <w:r w:rsidR="00BC0663" w:rsidRPr="0060159B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zh-CN"/>
        </w:rPr>
        <w:t>5</w:t>
      </w:r>
      <w:r w:rsidRPr="0060159B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zh-CN"/>
        </w:rPr>
        <w:t xml:space="preserve"> r.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439B71A7" w14:textId="77777777" w:rsidR="00AF2627" w:rsidRPr="0060159B" w:rsidRDefault="00AF2627" w:rsidP="00AF2627">
      <w:pPr>
        <w:spacing w:before="240" w:after="0" w:line="360" w:lineRule="auto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§ 4</w:t>
      </w:r>
    </w:p>
    <w:p w14:paraId="3D63E74A" w14:textId="14938132" w:rsidR="00AF2627" w:rsidRPr="0060159B" w:rsidRDefault="00AF2627" w:rsidP="00AF2627">
      <w:pPr>
        <w:pStyle w:val="Akapitzlist"/>
        <w:numPr>
          <w:ilvl w:val="0"/>
          <w:numId w:val="10"/>
        </w:numPr>
        <w:tabs>
          <w:tab w:val="left" w:pos="0"/>
        </w:tabs>
        <w:suppressAutoHyphens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Za wykonanie przedmiotu umowy Zamawiający zapłaci wynagrodzenie stanowiące iloczyn zryczałtowanej stawki </w:t>
      </w:r>
      <w:r w:rsidR="00BC0663" w:rsidRPr="0060159B">
        <w:rPr>
          <w:rFonts w:ascii="Calibri" w:eastAsia="Times New Roman" w:hAnsi="Calibri" w:cs="Calibri"/>
          <w:sz w:val="24"/>
          <w:szCs w:val="24"/>
          <w:lang w:eastAsia="zh-CN"/>
        </w:rPr>
        <w:t>jednego kursu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samochodu i </w:t>
      </w:r>
      <w:r w:rsidR="00190525" w:rsidRPr="0060159B">
        <w:rPr>
          <w:rFonts w:ascii="Calibri" w:eastAsia="Times New Roman" w:hAnsi="Calibri" w:cs="Calibri"/>
          <w:sz w:val="24"/>
          <w:szCs w:val="24"/>
          <w:lang w:eastAsia="zh-CN"/>
        </w:rPr>
        <w:t>liczby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faktyczn</w:t>
      </w:r>
      <w:r w:rsidR="00B03032" w:rsidRPr="0060159B">
        <w:rPr>
          <w:rFonts w:ascii="Calibri" w:eastAsia="Times New Roman" w:hAnsi="Calibri" w:cs="Calibri"/>
          <w:sz w:val="24"/>
          <w:szCs w:val="24"/>
          <w:lang w:eastAsia="zh-CN"/>
        </w:rPr>
        <w:t>ie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BC0663" w:rsidRPr="0060159B">
        <w:rPr>
          <w:rFonts w:ascii="Calibri" w:eastAsia="Times New Roman" w:hAnsi="Calibri" w:cs="Calibri"/>
          <w:sz w:val="24"/>
          <w:szCs w:val="24"/>
          <w:lang w:eastAsia="zh-CN"/>
        </w:rPr>
        <w:t>wykonanych kursów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3CACD0A2" w14:textId="3416FC68" w:rsidR="00AF2627" w:rsidRPr="0060159B" w:rsidRDefault="00AF2627" w:rsidP="00AF2627">
      <w:pPr>
        <w:tabs>
          <w:tab w:val="left" w:pos="300"/>
        </w:tabs>
        <w:suppressAutoHyphens/>
        <w:spacing w:after="0" w:line="360" w:lineRule="auto"/>
        <w:ind w:left="300" w:hanging="300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2. Zryczałtowana stawka za </w:t>
      </w:r>
      <w:r w:rsidR="00BC0663" w:rsidRPr="0060159B">
        <w:rPr>
          <w:rFonts w:ascii="Calibri" w:eastAsia="Times New Roman" w:hAnsi="Calibri" w:cs="Calibri"/>
          <w:sz w:val="24"/>
          <w:szCs w:val="24"/>
          <w:lang w:eastAsia="zh-CN"/>
        </w:rPr>
        <w:t>1 kurs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samochodu uwzględnia wszystkie koszty związane z realizacją zadania</w:t>
      </w:r>
      <w:r w:rsidR="00B03032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łącznie z czasem załadunku i rozładunku</w:t>
      </w:r>
      <w:r w:rsidR="00B11524">
        <w:rPr>
          <w:rFonts w:ascii="Calibri" w:eastAsia="Times New Roman" w:hAnsi="Calibri" w:cs="Calibri"/>
          <w:sz w:val="24"/>
          <w:szCs w:val="24"/>
          <w:lang w:eastAsia="zh-CN"/>
        </w:rPr>
        <w:t xml:space="preserve"> transportowanych przez Wykonawcę </w:t>
      </w:r>
      <w:r w:rsidR="00B03032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odpadów.</w:t>
      </w:r>
    </w:p>
    <w:p w14:paraId="4CCCAD05" w14:textId="613CFE4D" w:rsidR="00AF2627" w:rsidRPr="0060159B" w:rsidRDefault="00AF2627" w:rsidP="00AF2627">
      <w:pPr>
        <w:tabs>
          <w:tab w:val="left" w:pos="360"/>
        </w:tabs>
        <w:suppressAutoHyphens/>
        <w:spacing w:after="0" w:line="36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3. Zamawiający będzie płacił tylko za faktyczne </w:t>
      </w:r>
      <w:r w:rsidR="00CB0FB4">
        <w:rPr>
          <w:rFonts w:ascii="Calibri" w:eastAsia="Times New Roman" w:hAnsi="Calibri" w:cs="Calibri"/>
          <w:sz w:val="24"/>
          <w:szCs w:val="24"/>
          <w:lang w:eastAsia="zh-CN"/>
        </w:rPr>
        <w:t xml:space="preserve">i prawidłowo </w:t>
      </w:r>
      <w:r w:rsidR="00B11524">
        <w:rPr>
          <w:rFonts w:ascii="Calibri" w:eastAsia="Times New Roman" w:hAnsi="Calibri" w:cs="Calibri"/>
          <w:sz w:val="24"/>
          <w:szCs w:val="24"/>
          <w:lang w:eastAsia="zh-CN"/>
        </w:rPr>
        <w:t xml:space="preserve">wykonane </w:t>
      </w:r>
      <w:r w:rsidR="00BC0663" w:rsidRPr="0060159B">
        <w:rPr>
          <w:rFonts w:ascii="Calibri" w:eastAsia="Times New Roman" w:hAnsi="Calibri" w:cs="Calibri"/>
          <w:sz w:val="24"/>
          <w:szCs w:val="24"/>
          <w:lang w:eastAsia="zh-CN"/>
        </w:rPr>
        <w:t>kursy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3B1074E2" w14:textId="2DE3BABA" w:rsidR="00BC0663" w:rsidRPr="0060159B" w:rsidRDefault="00AF2627" w:rsidP="00AF2627">
      <w:pPr>
        <w:numPr>
          <w:ilvl w:val="0"/>
          <w:numId w:val="8"/>
        </w:numPr>
        <w:tabs>
          <w:tab w:val="left" w:pos="142"/>
          <w:tab w:val="left" w:pos="180"/>
        </w:tabs>
        <w:suppressAutoHyphens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>Zryczałtowan</w:t>
      </w:r>
      <w:r w:rsidR="00CB0FB4">
        <w:rPr>
          <w:rFonts w:ascii="Calibri" w:eastAsia="Times New Roman" w:hAnsi="Calibri" w:cs="Calibri"/>
          <w:sz w:val="24"/>
          <w:szCs w:val="24"/>
          <w:lang w:eastAsia="zh-CN"/>
        </w:rPr>
        <w:t>e wynagrodzenie za każdy  kurs (</w:t>
      </w:r>
      <w:r w:rsidR="00617DC3">
        <w:rPr>
          <w:rFonts w:ascii="Calibri" w:eastAsia="Times New Roman" w:hAnsi="Calibri" w:cs="Calibri"/>
          <w:sz w:val="24"/>
          <w:szCs w:val="24"/>
          <w:lang w:eastAsia="zh-CN"/>
        </w:rPr>
        <w:t xml:space="preserve">dojazd do miejsca załadunku odpadów i </w:t>
      </w:r>
      <w:r w:rsidR="00CB0FB4">
        <w:rPr>
          <w:rFonts w:ascii="Calibri" w:eastAsia="Times New Roman" w:hAnsi="Calibri" w:cs="Calibri"/>
          <w:sz w:val="24"/>
          <w:szCs w:val="24"/>
          <w:lang w:eastAsia="zh-CN"/>
        </w:rPr>
        <w:t xml:space="preserve">transport odpadów </w:t>
      </w:r>
      <w:r w:rsidR="00617DC3">
        <w:rPr>
          <w:rFonts w:ascii="Calibri" w:eastAsia="Times New Roman" w:hAnsi="Calibri" w:cs="Calibri"/>
          <w:sz w:val="24"/>
          <w:szCs w:val="24"/>
          <w:lang w:eastAsia="zh-CN"/>
        </w:rPr>
        <w:t xml:space="preserve">do miejsca ich odbioru – ul. Podmiejska 69 w Opolu -  </w:t>
      </w:r>
      <w:r w:rsidR="00CB0FB4">
        <w:rPr>
          <w:rFonts w:ascii="Calibri" w:eastAsia="Times New Roman" w:hAnsi="Calibri" w:cs="Calibri"/>
          <w:sz w:val="24"/>
          <w:szCs w:val="24"/>
          <w:lang w:eastAsia="zh-CN"/>
        </w:rPr>
        <w:t xml:space="preserve">zleconych przez Zamawiającego) 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 wynosi</w:t>
      </w:r>
      <w:r w:rsidR="00BC0663" w:rsidRPr="0060159B">
        <w:rPr>
          <w:rFonts w:ascii="Calibri" w:eastAsia="Times New Roman" w:hAnsi="Calibri" w:cs="Calibri"/>
          <w:sz w:val="24"/>
          <w:szCs w:val="24"/>
          <w:lang w:eastAsia="zh-CN"/>
        </w:rPr>
        <w:t>:</w:t>
      </w:r>
    </w:p>
    <w:p w14:paraId="63166E4F" w14:textId="19E484E2" w:rsidR="00AF2627" w:rsidRPr="0060159B" w:rsidRDefault="00F30807" w:rsidP="00BC0663">
      <w:pPr>
        <w:pStyle w:val="Akapitzlist"/>
        <w:numPr>
          <w:ilvl w:val="0"/>
          <w:numId w:val="19"/>
        </w:numPr>
        <w:tabs>
          <w:tab w:val="left" w:pos="142"/>
          <w:tab w:val="left" w:pos="180"/>
        </w:tabs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>Zadani</w:t>
      </w:r>
      <w:r w:rsidR="008335F0">
        <w:rPr>
          <w:rFonts w:ascii="Calibri" w:eastAsia="Times New Roman" w:hAnsi="Calibri" w:cs="Calibri"/>
          <w:sz w:val="24"/>
          <w:szCs w:val="24"/>
          <w:lang w:eastAsia="zh-CN"/>
        </w:rPr>
        <w:t>e</w:t>
      </w: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 1  </w:t>
      </w:r>
      <w:r w:rsidR="008335F0">
        <w:rPr>
          <w:rFonts w:ascii="Calibri" w:eastAsia="Times New Roman" w:hAnsi="Calibri" w:cs="Calibri"/>
          <w:sz w:val="24"/>
          <w:szCs w:val="24"/>
          <w:lang w:eastAsia="zh-CN"/>
        </w:rPr>
        <w:t xml:space="preserve">kurs </w:t>
      </w: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- </w:t>
      </w:r>
      <w:r w:rsidR="00BC0663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Gotartów – </w:t>
      </w:r>
      <w:r w:rsidR="00F326EB">
        <w:rPr>
          <w:rFonts w:ascii="Calibri" w:eastAsia="Times New Roman" w:hAnsi="Calibri" w:cs="Calibri"/>
          <w:sz w:val="24"/>
          <w:szCs w:val="24"/>
          <w:lang w:eastAsia="zh-CN"/>
        </w:rPr>
        <w:t xml:space="preserve">ul. </w:t>
      </w:r>
      <w:r w:rsidR="00BC0663" w:rsidRPr="0060159B">
        <w:rPr>
          <w:rFonts w:ascii="Calibri" w:eastAsia="Times New Roman" w:hAnsi="Calibri" w:cs="Calibri"/>
          <w:sz w:val="24"/>
          <w:szCs w:val="24"/>
          <w:lang w:eastAsia="zh-CN"/>
        </w:rPr>
        <w:t>Podmiejska</w:t>
      </w:r>
      <w:r w:rsidR="00240A78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69</w:t>
      </w:r>
      <w:r w:rsidR="00F326EB">
        <w:rPr>
          <w:rFonts w:ascii="Calibri" w:eastAsia="Times New Roman" w:hAnsi="Calibri" w:cs="Calibri"/>
          <w:sz w:val="24"/>
          <w:szCs w:val="24"/>
          <w:lang w:eastAsia="zh-CN"/>
        </w:rPr>
        <w:t>, Opole</w:t>
      </w:r>
      <w:r w:rsidR="00BC0663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-</w:t>
      </w:r>
      <w:r w:rsidR="00AF2627" w:rsidRPr="0060159B">
        <w:rPr>
          <w:rFonts w:ascii="Calibri" w:eastAsia="Times New Roman" w:hAnsi="Calibri" w:cs="Calibri"/>
          <w:sz w:val="24"/>
          <w:szCs w:val="24"/>
          <w:lang w:eastAsia="zh-CN"/>
        </w:rPr>
        <w:t>……</w:t>
      </w:r>
      <w:r w:rsidR="00BC0663" w:rsidRPr="0060159B">
        <w:rPr>
          <w:rFonts w:ascii="Calibri" w:eastAsia="Times New Roman" w:hAnsi="Calibri" w:cs="Calibri"/>
          <w:sz w:val="24"/>
          <w:szCs w:val="24"/>
          <w:lang w:eastAsia="zh-CN"/>
        </w:rPr>
        <w:t>…</w:t>
      </w:r>
      <w:r w:rsidR="00B03032" w:rsidRPr="0060159B">
        <w:rPr>
          <w:rFonts w:ascii="Calibri" w:eastAsia="Times New Roman" w:hAnsi="Calibri" w:cs="Calibri"/>
          <w:sz w:val="24"/>
          <w:szCs w:val="24"/>
          <w:lang w:eastAsia="zh-CN"/>
        </w:rPr>
        <w:t>….</w:t>
      </w:r>
      <w:r w:rsidR="00BC0663" w:rsidRPr="0060159B">
        <w:rPr>
          <w:rFonts w:ascii="Calibri" w:eastAsia="Times New Roman" w:hAnsi="Calibri" w:cs="Calibri"/>
          <w:sz w:val="24"/>
          <w:szCs w:val="24"/>
          <w:lang w:eastAsia="zh-CN"/>
        </w:rPr>
        <w:t>…..</w:t>
      </w:r>
      <w:r w:rsidR="00AF2627" w:rsidRPr="0060159B">
        <w:rPr>
          <w:rFonts w:ascii="Calibri" w:eastAsia="Times New Roman" w:hAnsi="Calibri" w:cs="Calibri"/>
          <w:bCs/>
          <w:sz w:val="24"/>
          <w:szCs w:val="24"/>
          <w:lang w:eastAsia="zh-CN"/>
        </w:rPr>
        <w:t xml:space="preserve"> zł </w:t>
      </w:r>
      <w:r w:rsidR="002C4CB3">
        <w:rPr>
          <w:rFonts w:ascii="Calibri" w:eastAsia="Times New Roman" w:hAnsi="Calibri" w:cs="Calibri"/>
          <w:bCs/>
          <w:sz w:val="24"/>
          <w:szCs w:val="24"/>
          <w:lang w:eastAsia="zh-CN"/>
        </w:rPr>
        <w:t xml:space="preserve">netto + podatek VAT … % tj. ………… zł brutto </w:t>
      </w:r>
    </w:p>
    <w:p w14:paraId="57F1A1B7" w14:textId="4DE8280F" w:rsidR="002C4CB3" w:rsidRPr="0060159B" w:rsidRDefault="00F30807" w:rsidP="002C4CB3">
      <w:pPr>
        <w:pStyle w:val="Akapitzlist"/>
        <w:numPr>
          <w:ilvl w:val="0"/>
          <w:numId w:val="19"/>
        </w:numPr>
        <w:tabs>
          <w:tab w:val="left" w:pos="142"/>
          <w:tab w:val="left" w:pos="180"/>
        </w:tabs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bCs/>
          <w:sz w:val="24"/>
          <w:szCs w:val="24"/>
          <w:lang w:eastAsia="zh-CN"/>
        </w:rPr>
        <w:t xml:space="preserve">Zadanie 2 </w:t>
      </w:r>
      <w:r w:rsidR="008335F0">
        <w:rPr>
          <w:rFonts w:ascii="Calibri" w:eastAsia="Times New Roman" w:hAnsi="Calibri" w:cs="Calibri"/>
          <w:bCs/>
          <w:sz w:val="24"/>
          <w:szCs w:val="24"/>
          <w:lang w:eastAsia="zh-CN"/>
        </w:rPr>
        <w:t xml:space="preserve">kurs </w:t>
      </w:r>
      <w:r w:rsidR="00BC0663" w:rsidRPr="002C4CB3">
        <w:rPr>
          <w:rFonts w:ascii="Calibri" w:eastAsia="Times New Roman" w:hAnsi="Calibri" w:cs="Calibri"/>
          <w:bCs/>
          <w:sz w:val="24"/>
          <w:szCs w:val="24"/>
          <w:lang w:eastAsia="zh-CN"/>
        </w:rPr>
        <w:t xml:space="preserve">Dylów  – </w:t>
      </w:r>
      <w:r w:rsidR="00F326EB" w:rsidRPr="002C4CB3">
        <w:rPr>
          <w:rFonts w:ascii="Calibri" w:eastAsia="Times New Roman" w:hAnsi="Calibri" w:cs="Calibri"/>
          <w:bCs/>
          <w:sz w:val="24"/>
          <w:szCs w:val="24"/>
          <w:lang w:eastAsia="zh-CN"/>
        </w:rPr>
        <w:t xml:space="preserve">ul. </w:t>
      </w:r>
      <w:r w:rsidR="00BC0663" w:rsidRPr="002C4CB3">
        <w:rPr>
          <w:rFonts w:ascii="Calibri" w:eastAsia="Times New Roman" w:hAnsi="Calibri" w:cs="Calibri"/>
          <w:bCs/>
          <w:sz w:val="24"/>
          <w:szCs w:val="24"/>
          <w:lang w:eastAsia="zh-CN"/>
        </w:rPr>
        <w:t>Podmiejska</w:t>
      </w:r>
      <w:r w:rsidR="00240A78" w:rsidRPr="002C4CB3">
        <w:rPr>
          <w:rFonts w:ascii="Calibri" w:eastAsia="Times New Roman" w:hAnsi="Calibri" w:cs="Calibri"/>
          <w:bCs/>
          <w:sz w:val="24"/>
          <w:szCs w:val="24"/>
          <w:lang w:eastAsia="zh-CN"/>
        </w:rPr>
        <w:t xml:space="preserve"> 69</w:t>
      </w:r>
      <w:r w:rsidR="00F326EB" w:rsidRPr="002C4CB3">
        <w:rPr>
          <w:rFonts w:ascii="Calibri" w:eastAsia="Times New Roman" w:hAnsi="Calibri" w:cs="Calibri"/>
          <w:bCs/>
          <w:sz w:val="24"/>
          <w:szCs w:val="24"/>
          <w:lang w:eastAsia="zh-CN"/>
        </w:rPr>
        <w:t>, Opole</w:t>
      </w:r>
      <w:r w:rsidR="00BC0663" w:rsidRPr="002C4CB3">
        <w:rPr>
          <w:rFonts w:ascii="Calibri" w:eastAsia="Times New Roman" w:hAnsi="Calibri" w:cs="Calibri"/>
          <w:bCs/>
          <w:sz w:val="24"/>
          <w:szCs w:val="24"/>
          <w:lang w:eastAsia="zh-CN"/>
        </w:rPr>
        <w:t xml:space="preserve"> - ………</w:t>
      </w:r>
      <w:r w:rsidR="00B03032" w:rsidRPr="002C4CB3">
        <w:rPr>
          <w:rFonts w:ascii="Calibri" w:eastAsia="Times New Roman" w:hAnsi="Calibri" w:cs="Calibri"/>
          <w:bCs/>
          <w:sz w:val="24"/>
          <w:szCs w:val="24"/>
          <w:lang w:eastAsia="zh-CN"/>
        </w:rPr>
        <w:t>…..</w:t>
      </w:r>
      <w:r w:rsidR="00BC0663" w:rsidRPr="002C4CB3">
        <w:rPr>
          <w:rFonts w:ascii="Calibri" w:eastAsia="Times New Roman" w:hAnsi="Calibri" w:cs="Calibri"/>
          <w:bCs/>
          <w:sz w:val="24"/>
          <w:szCs w:val="24"/>
          <w:lang w:eastAsia="zh-CN"/>
        </w:rPr>
        <w:t xml:space="preserve">…… zł </w:t>
      </w:r>
      <w:r w:rsidR="002C4CB3">
        <w:rPr>
          <w:rFonts w:ascii="Calibri" w:eastAsia="Times New Roman" w:hAnsi="Calibri" w:cs="Calibri"/>
          <w:bCs/>
          <w:sz w:val="24"/>
          <w:szCs w:val="24"/>
          <w:lang w:eastAsia="zh-CN"/>
        </w:rPr>
        <w:t>netto + podatek VAT</w:t>
      </w:r>
      <w:r>
        <w:rPr>
          <w:rFonts w:ascii="Calibri" w:eastAsia="Times New Roman" w:hAnsi="Calibri" w:cs="Calibri"/>
          <w:bCs/>
          <w:sz w:val="24"/>
          <w:szCs w:val="24"/>
          <w:lang w:eastAsia="zh-CN"/>
        </w:rPr>
        <w:t xml:space="preserve"> </w:t>
      </w:r>
      <w:r w:rsidR="002C4CB3">
        <w:rPr>
          <w:rFonts w:ascii="Calibri" w:eastAsia="Times New Roman" w:hAnsi="Calibri" w:cs="Calibri"/>
          <w:bCs/>
          <w:sz w:val="24"/>
          <w:szCs w:val="24"/>
          <w:lang w:eastAsia="zh-CN"/>
        </w:rPr>
        <w:t xml:space="preserve">… % tj. ………… zł brutto </w:t>
      </w:r>
    </w:p>
    <w:p w14:paraId="6E92B034" w14:textId="3E4DDE78" w:rsidR="00AF2627" w:rsidRPr="002C4CB3" w:rsidRDefault="0011458D" w:rsidP="00AF2627">
      <w:pPr>
        <w:pStyle w:val="Akapitzlist"/>
        <w:numPr>
          <w:ilvl w:val="0"/>
          <w:numId w:val="8"/>
        </w:numPr>
        <w:tabs>
          <w:tab w:val="left" w:pos="142"/>
          <w:tab w:val="left" w:pos="180"/>
        </w:tabs>
        <w:suppressAutoHyphens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 Łączna w</w:t>
      </w:r>
      <w:commentRangeStart w:id="0"/>
      <w:r w:rsidR="00AF2627" w:rsidRPr="002C4CB3">
        <w:rPr>
          <w:rFonts w:ascii="Calibri" w:eastAsia="Times New Roman" w:hAnsi="Calibri" w:cs="Calibri"/>
          <w:sz w:val="24"/>
          <w:szCs w:val="24"/>
          <w:lang w:eastAsia="zh-CN"/>
        </w:rPr>
        <w:t>artość zamówienia wynosi:</w:t>
      </w:r>
    </w:p>
    <w:p w14:paraId="0C7E9D20" w14:textId="5E55A4BC" w:rsidR="00AF2627" w:rsidRPr="0060159B" w:rsidRDefault="0011458D" w:rsidP="00AF2627">
      <w:pPr>
        <w:suppressAutoHyphens/>
        <w:spacing w:after="0" w:line="360" w:lineRule="auto"/>
        <w:ind w:left="284"/>
        <w:contextualSpacing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Zadanie 1 </w:t>
      </w:r>
      <w:r w:rsidR="00345615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(172 </w:t>
      </w:r>
      <w:r w:rsidR="00AF2627" w:rsidRPr="0060159B">
        <w:rPr>
          <w:rFonts w:ascii="Calibri" w:eastAsia="Times New Roman" w:hAnsi="Calibri" w:cs="Calibri"/>
          <w:sz w:val="24"/>
          <w:szCs w:val="24"/>
          <w:lang w:eastAsia="zh-CN"/>
        </w:rPr>
        <w:t>x</w:t>
      </w:r>
      <w:r w:rsidR="00345615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AF2627" w:rsidRPr="0060159B">
        <w:rPr>
          <w:rFonts w:ascii="Calibri" w:eastAsia="Times New Roman" w:hAnsi="Calibri" w:cs="Calibri"/>
          <w:sz w:val="24"/>
          <w:szCs w:val="24"/>
          <w:lang w:eastAsia="zh-CN"/>
        </w:rPr>
        <w:t>….. zł brutto/</w:t>
      </w:r>
      <w:r w:rsidR="00B973C9" w:rsidRPr="0060159B">
        <w:rPr>
          <w:rFonts w:ascii="Calibri" w:eastAsia="Times New Roman" w:hAnsi="Calibri" w:cs="Calibri"/>
          <w:sz w:val="24"/>
          <w:szCs w:val="24"/>
          <w:lang w:eastAsia="zh-CN"/>
        </w:rPr>
        <w:t>kurs</w:t>
      </w:r>
      <w:r w:rsidR="00345615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Gotartów </w:t>
      </w:r>
      <w:r w:rsidR="00240A78" w:rsidRPr="0060159B">
        <w:rPr>
          <w:rFonts w:ascii="Calibri" w:eastAsia="Times New Roman" w:hAnsi="Calibri" w:cs="Calibri"/>
          <w:sz w:val="24"/>
          <w:szCs w:val="24"/>
          <w:lang w:eastAsia="zh-CN"/>
        </w:rPr>
        <w:t>–</w:t>
      </w:r>
      <w:r w:rsidR="00345615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F326EB">
        <w:rPr>
          <w:rFonts w:ascii="Calibri" w:eastAsia="Times New Roman" w:hAnsi="Calibri" w:cs="Calibri"/>
          <w:sz w:val="24"/>
          <w:szCs w:val="24"/>
          <w:lang w:eastAsia="zh-CN"/>
        </w:rPr>
        <w:t xml:space="preserve">ul. </w:t>
      </w:r>
      <w:r w:rsidR="00345615" w:rsidRPr="0060159B">
        <w:rPr>
          <w:rFonts w:ascii="Calibri" w:eastAsia="Times New Roman" w:hAnsi="Calibri" w:cs="Calibri"/>
          <w:sz w:val="24"/>
          <w:szCs w:val="24"/>
          <w:lang w:eastAsia="zh-CN"/>
        </w:rPr>
        <w:t>Podmiejska</w:t>
      </w:r>
      <w:r w:rsidR="00240A78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69</w:t>
      </w:r>
      <w:r w:rsidR="00F326EB">
        <w:rPr>
          <w:rFonts w:ascii="Calibri" w:eastAsia="Times New Roman" w:hAnsi="Calibri" w:cs="Calibri"/>
          <w:sz w:val="24"/>
          <w:szCs w:val="24"/>
          <w:lang w:eastAsia="zh-CN"/>
        </w:rPr>
        <w:t>, Opole</w:t>
      </w:r>
      <w:r w:rsidR="00345615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) + </w:t>
      </w:r>
      <w:r w:rsidR="00132863">
        <w:rPr>
          <w:rFonts w:ascii="Calibri" w:eastAsia="Times New Roman" w:hAnsi="Calibri" w:cs="Calibri"/>
          <w:sz w:val="24"/>
          <w:szCs w:val="24"/>
          <w:lang w:eastAsia="zh-CN"/>
        </w:rPr>
        <w:t xml:space="preserve">Zadanie 2 </w:t>
      </w:r>
      <w:r w:rsidR="00345615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(945 x …. zł brutto/kurs Dylów  </w:t>
      </w:r>
      <w:r w:rsidR="00240A78" w:rsidRPr="0060159B">
        <w:rPr>
          <w:rFonts w:ascii="Calibri" w:eastAsia="Times New Roman" w:hAnsi="Calibri" w:cs="Calibri"/>
          <w:sz w:val="24"/>
          <w:szCs w:val="24"/>
          <w:lang w:eastAsia="zh-CN"/>
        </w:rPr>
        <w:t>–</w:t>
      </w:r>
      <w:r w:rsidR="00345615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F326EB">
        <w:rPr>
          <w:rFonts w:ascii="Calibri" w:eastAsia="Times New Roman" w:hAnsi="Calibri" w:cs="Calibri"/>
          <w:sz w:val="24"/>
          <w:szCs w:val="24"/>
          <w:lang w:eastAsia="zh-CN"/>
        </w:rPr>
        <w:t xml:space="preserve">ul. </w:t>
      </w:r>
      <w:r w:rsidR="00240A78" w:rsidRPr="0060159B">
        <w:rPr>
          <w:rFonts w:ascii="Calibri" w:eastAsia="Times New Roman" w:hAnsi="Calibri" w:cs="Calibri"/>
          <w:sz w:val="24"/>
          <w:szCs w:val="24"/>
          <w:lang w:eastAsia="zh-CN"/>
        </w:rPr>
        <w:t>P</w:t>
      </w:r>
      <w:r w:rsidR="00345615" w:rsidRPr="0060159B">
        <w:rPr>
          <w:rFonts w:ascii="Calibri" w:eastAsia="Times New Roman" w:hAnsi="Calibri" w:cs="Calibri"/>
          <w:sz w:val="24"/>
          <w:szCs w:val="24"/>
          <w:lang w:eastAsia="zh-CN"/>
        </w:rPr>
        <w:t>odmiejska</w:t>
      </w:r>
      <w:r w:rsidR="00240A78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69</w:t>
      </w:r>
      <w:r w:rsidR="00F326EB">
        <w:rPr>
          <w:rFonts w:ascii="Calibri" w:eastAsia="Times New Roman" w:hAnsi="Calibri" w:cs="Calibri"/>
          <w:sz w:val="24"/>
          <w:szCs w:val="24"/>
          <w:lang w:eastAsia="zh-CN"/>
        </w:rPr>
        <w:t>, Opole</w:t>
      </w:r>
      <w:r w:rsidR="00AF2627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= </w:t>
      </w:r>
      <w:r w:rsidR="00B973C9" w:rsidRPr="0060159B">
        <w:rPr>
          <w:rFonts w:ascii="Calibri" w:eastAsia="Times New Roman" w:hAnsi="Calibri" w:cs="Calibri"/>
          <w:sz w:val="24"/>
          <w:szCs w:val="24"/>
          <w:lang w:eastAsia="zh-CN"/>
        </w:rPr>
        <w:t>...</w:t>
      </w:r>
      <w:r w:rsidR="00345615" w:rsidRPr="0060159B">
        <w:rPr>
          <w:rFonts w:ascii="Calibri" w:eastAsia="Times New Roman" w:hAnsi="Calibri" w:cs="Calibri"/>
          <w:sz w:val="24"/>
          <w:szCs w:val="24"/>
          <w:lang w:eastAsia="zh-CN"/>
        </w:rPr>
        <w:t>............</w:t>
      </w:r>
      <w:r w:rsidR="00B973C9" w:rsidRPr="0060159B">
        <w:rPr>
          <w:rFonts w:ascii="Calibri" w:eastAsia="Times New Roman" w:hAnsi="Calibri" w:cs="Calibri"/>
          <w:sz w:val="24"/>
          <w:szCs w:val="24"/>
          <w:lang w:eastAsia="zh-CN"/>
        </w:rPr>
        <w:t>..</w:t>
      </w:r>
      <w:r w:rsidR="00AF2627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zł brutto  </w:t>
      </w:r>
    </w:p>
    <w:p w14:paraId="705E8D31" w14:textId="77777777" w:rsidR="00AF2627" w:rsidRPr="0060159B" w:rsidRDefault="00AF2627" w:rsidP="00AF2627">
      <w:pPr>
        <w:spacing w:after="0" w:line="360" w:lineRule="auto"/>
        <w:ind w:firstLine="709"/>
        <w:jc w:val="both"/>
        <w:rPr>
          <w:rFonts w:ascii="Calibri" w:eastAsia="Times New Roman" w:hAnsi="Calibri" w:cs="Calibri"/>
          <w:sz w:val="24"/>
          <w:szCs w:val="24"/>
        </w:rPr>
      </w:pPr>
      <w:r w:rsidRPr="0060159B">
        <w:rPr>
          <w:rFonts w:ascii="Calibri" w:eastAsia="Times New Roman" w:hAnsi="Calibri" w:cs="Calibri"/>
          <w:sz w:val="24"/>
          <w:szCs w:val="24"/>
        </w:rPr>
        <w:t xml:space="preserve">(słownie: ……………………………….) </w:t>
      </w:r>
      <w:commentRangeEnd w:id="0"/>
      <w:r w:rsidR="00240A78" w:rsidRPr="0060159B">
        <w:rPr>
          <w:rStyle w:val="Odwoaniedokomentarza"/>
          <w:rFonts w:ascii="Calibri" w:hAnsi="Calibri" w:cs="Calibri"/>
          <w:sz w:val="24"/>
          <w:szCs w:val="24"/>
        </w:rPr>
        <w:commentReference w:id="0"/>
      </w:r>
    </w:p>
    <w:p w14:paraId="765B9652" w14:textId="07185F57" w:rsidR="00AF2627" w:rsidRPr="0060159B" w:rsidRDefault="00AF2627" w:rsidP="00AF2627">
      <w:pPr>
        <w:numPr>
          <w:ilvl w:val="0"/>
          <w:numId w:val="9"/>
        </w:numPr>
        <w:suppressAutoHyphens/>
        <w:spacing w:after="0" w:line="36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>Zryczałtowan</w:t>
      </w:r>
      <w:r w:rsidR="008744F5">
        <w:rPr>
          <w:rFonts w:ascii="Calibri" w:eastAsia="Times New Roman" w:hAnsi="Calibri" w:cs="Calibri"/>
          <w:sz w:val="24"/>
          <w:szCs w:val="24"/>
          <w:lang w:eastAsia="zh-CN"/>
        </w:rPr>
        <w:t>e wynagrodzenie za wykonanie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jedne</w:t>
      </w:r>
      <w:r w:rsidR="00B973C9" w:rsidRPr="0060159B">
        <w:rPr>
          <w:rFonts w:ascii="Calibri" w:eastAsia="Times New Roman" w:hAnsi="Calibri" w:cs="Calibri"/>
          <w:sz w:val="24"/>
          <w:szCs w:val="24"/>
          <w:lang w:eastAsia="zh-CN"/>
        </w:rPr>
        <w:t>go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B973C9" w:rsidRPr="0060159B">
        <w:rPr>
          <w:rFonts w:ascii="Calibri" w:eastAsia="Times New Roman" w:hAnsi="Calibri" w:cs="Calibri"/>
          <w:sz w:val="24"/>
          <w:szCs w:val="24"/>
          <w:lang w:eastAsia="zh-CN"/>
        </w:rPr>
        <w:t>kursu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nie podlega zmianie oraz waloryzacji do końca realizacji umowy. </w:t>
      </w:r>
    </w:p>
    <w:p w14:paraId="32A2BC01" w14:textId="0D42E5B8" w:rsidR="00AF2627" w:rsidRPr="0060159B" w:rsidRDefault="00AF2627" w:rsidP="00AF2627">
      <w:pPr>
        <w:numPr>
          <w:ilvl w:val="0"/>
          <w:numId w:val="9"/>
        </w:numPr>
        <w:tabs>
          <w:tab w:val="left" w:pos="284"/>
          <w:tab w:val="left" w:pos="360"/>
          <w:tab w:val="left" w:pos="1020"/>
        </w:tabs>
        <w:suppressAutoHyphens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>Wykonawca nie może żądać podwyższenia wynagrodzenia, jeżeli wykonał usługi dodatkowe bez zgody Zamawiającego</w:t>
      </w:r>
      <w:r w:rsidR="002C4CB3">
        <w:rPr>
          <w:rFonts w:ascii="Calibri" w:eastAsia="Times New Roman" w:hAnsi="Calibri" w:cs="Calibri"/>
          <w:sz w:val="24"/>
          <w:szCs w:val="24"/>
          <w:lang w:eastAsia="zh-CN"/>
        </w:rPr>
        <w:t xml:space="preserve"> wyrażonej w formie dokumentowej</w:t>
      </w:r>
      <w:r w:rsidR="00384856">
        <w:rPr>
          <w:rFonts w:ascii="Calibri" w:eastAsia="Times New Roman" w:hAnsi="Calibri" w:cs="Calibri"/>
          <w:sz w:val="24"/>
          <w:szCs w:val="24"/>
          <w:lang w:eastAsia="zh-CN"/>
        </w:rPr>
        <w:t xml:space="preserve"> lub pisemnej</w:t>
      </w:r>
      <w:r w:rsidR="002C4CB3"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281341B7" w14:textId="27A76FC7" w:rsidR="00AF2627" w:rsidRPr="0060159B" w:rsidRDefault="00AF2627" w:rsidP="00AF2627">
      <w:pPr>
        <w:numPr>
          <w:ilvl w:val="0"/>
          <w:numId w:val="9"/>
        </w:numPr>
        <w:tabs>
          <w:tab w:val="left" w:pos="284"/>
          <w:tab w:val="left" w:pos="360"/>
          <w:tab w:val="left" w:pos="1020"/>
        </w:tabs>
        <w:suppressAutoHyphens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60159B">
        <w:rPr>
          <w:rFonts w:ascii="Calibri" w:eastAsia="Calibri" w:hAnsi="Calibri" w:cs="Calibri"/>
          <w:sz w:val="24"/>
          <w:szCs w:val="24"/>
        </w:rPr>
        <w:lastRenderedPageBreak/>
        <w:t xml:space="preserve">Zamawiający jest uprawniony do ograniczenia zakresu przedmiotu umowy, przy czym minimalna wartość przedmiotu umowy wynosi </w:t>
      </w:r>
      <w:r w:rsidR="00240A78" w:rsidRPr="0060159B">
        <w:rPr>
          <w:rFonts w:ascii="Calibri" w:eastAsia="Calibri" w:hAnsi="Calibri" w:cs="Calibri"/>
          <w:sz w:val="24"/>
          <w:szCs w:val="24"/>
        </w:rPr>
        <w:t>10</w:t>
      </w:r>
      <w:r w:rsidR="002E576F" w:rsidRPr="0060159B">
        <w:rPr>
          <w:rFonts w:ascii="Calibri" w:eastAsia="Calibri" w:hAnsi="Calibri" w:cs="Calibri"/>
          <w:sz w:val="24"/>
          <w:szCs w:val="24"/>
        </w:rPr>
        <w:t>% wartości całego zamówienia</w:t>
      </w:r>
      <w:r w:rsidR="002C4CB3">
        <w:rPr>
          <w:rFonts w:ascii="Calibri" w:eastAsia="Calibri" w:hAnsi="Calibri" w:cs="Calibri"/>
          <w:sz w:val="24"/>
          <w:szCs w:val="24"/>
        </w:rPr>
        <w:t xml:space="preserve"> wskazanego ust. 5 powyżej</w:t>
      </w:r>
      <w:r w:rsidRPr="0060159B">
        <w:rPr>
          <w:rFonts w:ascii="Calibri" w:eastAsia="Calibri" w:hAnsi="Calibri" w:cs="Calibri"/>
          <w:sz w:val="24"/>
          <w:szCs w:val="24"/>
        </w:rPr>
        <w:t>.</w:t>
      </w:r>
    </w:p>
    <w:p w14:paraId="05CCCAAC" w14:textId="77777777" w:rsidR="00AF2627" w:rsidRPr="0060159B" w:rsidRDefault="00AF2627" w:rsidP="00AF2627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§ 5</w:t>
      </w:r>
    </w:p>
    <w:p w14:paraId="1C87DD03" w14:textId="3B9335AC" w:rsidR="00AF2627" w:rsidRPr="0060159B" w:rsidRDefault="00AF2627" w:rsidP="00AF2627">
      <w:pPr>
        <w:pStyle w:val="Akapitzlist"/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Rozliczenie za przedmiot umowy będzie się odbywało fakturami częściowymi, wystawianymi po zakończeniu danego miesiąca </w:t>
      </w:r>
      <w:r w:rsidR="00CB605D">
        <w:rPr>
          <w:rFonts w:ascii="Calibri" w:eastAsia="Times New Roman" w:hAnsi="Calibri" w:cs="Calibri"/>
          <w:sz w:val="24"/>
          <w:szCs w:val="24"/>
          <w:lang w:eastAsia="zh-CN"/>
        </w:rPr>
        <w:t xml:space="preserve">kalendarzowego 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potwierdzonymi przez osobę odpowiedzialną za realizację zadania ze strony Zamawiającego. Do każdej faktury Wykonawca zobowiązany jest dołączyć </w:t>
      </w:r>
      <w:r w:rsidR="00B973C9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protokół wykonania usługi 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z rozpisanym </w:t>
      </w:r>
      <w:r w:rsidR="00B973C9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zestawieniem </w:t>
      </w:r>
      <w:r w:rsidR="00240A78" w:rsidRPr="0060159B">
        <w:rPr>
          <w:rFonts w:ascii="Calibri" w:eastAsia="Times New Roman" w:hAnsi="Calibri" w:cs="Calibri"/>
          <w:sz w:val="24"/>
          <w:szCs w:val="24"/>
          <w:lang w:eastAsia="zh-CN"/>
        </w:rPr>
        <w:t>liczby</w:t>
      </w:r>
      <w:r w:rsidR="00B973C9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wykonanych kursów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>, sporządzon</w:t>
      </w:r>
      <w:r w:rsidR="00B973C9" w:rsidRPr="0060159B">
        <w:rPr>
          <w:rFonts w:ascii="Calibri" w:eastAsia="Times New Roman" w:hAnsi="Calibri" w:cs="Calibri"/>
          <w:sz w:val="24"/>
          <w:szCs w:val="24"/>
          <w:lang w:eastAsia="zh-CN"/>
        </w:rPr>
        <w:t>y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według wzoru stanowiącego załącznik</w:t>
      </w:r>
      <w:r w:rsidR="007C5E29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nr 1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do umowy </w:t>
      </w:r>
      <w:r w:rsidR="007C5E29" w:rsidRPr="0060159B">
        <w:rPr>
          <w:rFonts w:ascii="Calibri" w:eastAsia="Times New Roman" w:hAnsi="Calibri" w:cs="Calibri"/>
          <w:sz w:val="24"/>
          <w:szCs w:val="24"/>
          <w:lang w:eastAsia="zh-CN"/>
        </w:rPr>
        <w:t>wraz z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potwierdz</w:t>
      </w:r>
      <w:r w:rsidR="007C5E29" w:rsidRPr="0060159B">
        <w:rPr>
          <w:rFonts w:ascii="Calibri" w:eastAsia="Times New Roman" w:hAnsi="Calibri" w:cs="Calibri"/>
          <w:sz w:val="24"/>
          <w:szCs w:val="24"/>
          <w:lang w:eastAsia="zh-CN"/>
        </w:rPr>
        <w:t>eniem</w:t>
      </w:r>
      <w:r w:rsidRPr="0060159B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przez osobę odpowiedzialną za realizację zadania ze strony Zamawiającego. </w:t>
      </w:r>
      <w:r w:rsidR="005D6479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 xml:space="preserve"> </w:t>
      </w:r>
    </w:p>
    <w:p w14:paraId="23367C3B" w14:textId="19A907D3" w:rsidR="00AF2627" w:rsidRPr="0060159B" w:rsidRDefault="00AF2627" w:rsidP="00240A78">
      <w:pPr>
        <w:pStyle w:val="Akapitzlist"/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Termin płatności faktur ustala się </w:t>
      </w:r>
      <w:r w:rsidR="00240A78" w:rsidRPr="0060159B">
        <w:rPr>
          <w:rFonts w:ascii="Calibri" w:eastAsia="Times New Roman" w:hAnsi="Calibri" w:cs="Calibri"/>
          <w:sz w:val="24"/>
          <w:szCs w:val="24"/>
          <w:lang w:eastAsia="zh-CN"/>
        </w:rPr>
        <w:t>na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 30 dni od daty ich otrzymania wraz z </w:t>
      </w:r>
      <w:r w:rsidR="000E4D6D" w:rsidRPr="0060159B">
        <w:rPr>
          <w:rFonts w:ascii="Calibri" w:eastAsia="Times New Roman" w:hAnsi="Calibri" w:cs="Calibri"/>
          <w:sz w:val="24"/>
          <w:szCs w:val="24"/>
          <w:lang w:eastAsia="zh-CN"/>
        </w:rPr>
        <w:t>protokołem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>, o</w:t>
      </w:r>
      <w:r w:rsidR="00A441F8">
        <w:rPr>
          <w:rFonts w:ascii="Calibri" w:eastAsia="Times New Roman" w:hAnsi="Calibri" w:cs="Calibri"/>
          <w:sz w:val="24"/>
          <w:szCs w:val="24"/>
          <w:lang w:eastAsia="zh-CN"/>
        </w:rPr>
        <w:t> 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których mowa w </w:t>
      </w:r>
      <w:r w:rsidR="00240A78"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§ 5 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ust. 1. Płatność nastąpi przelewem na konto Wykonawcy podane na fakturze. Za termin zapłaty ustala się dzień obciążenia rachunku Zamawiającego. </w:t>
      </w:r>
    </w:p>
    <w:p w14:paraId="7C48A97D" w14:textId="21C4C57B" w:rsidR="00AF2627" w:rsidRPr="0060159B" w:rsidRDefault="00AF2627" w:rsidP="00AF2627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4600D">
        <w:rPr>
          <w:rFonts w:ascii="Calibri" w:hAnsi="Calibri" w:cs="Calibri"/>
          <w:sz w:val="24"/>
          <w:szCs w:val="24"/>
        </w:rPr>
        <w:t>Wykonawca zobowiązuje się, że rachunek należący do Wykonawcy wskazany na fakturze na dzień zlecenia przelewu będzie znajdował się w wykazie podmiotów o którym mowa w</w:t>
      </w:r>
      <w:r w:rsidR="00A441F8" w:rsidRPr="0054600D">
        <w:rPr>
          <w:rFonts w:ascii="Calibri" w:hAnsi="Calibri" w:cs="Calibri"/>
          <w:sz w:val="24"/>
          <w:szCs w:val="24"/>
        </w:rPr>
        <w:t> </w:t>
      </w:r>
      <w:r w:rsidRPr="0054600D">
        <w:rPr>
          <w:rFonts w:ascii="Calibri" w:hAnsi="Calibri" w:cs="Calibri"/>
          <w:sz w:val="24"/>
          <w:szCs w:val="24"/>
        </w:rPr>
        <w:t>art. 96b ust. 1</w:t>
      </w:r>
      <w:r w:rsidR="0054600D" w:rsidRPr="0054600D">
        <w:rPr>
          <w:rFonts w:ascii="Calibri" w:hAnsi="Calibri" w:cs="Calibri"/>
          <w:sz w:val="24"/>
          <w:szCs w:val="24"/>
        </w:rPr>
        <w:t xml:space="preserve"> i ust. 2 </w:t>
      </w:r>
      <w:r w:rsidRPr="0054600D">
        <w:rPr>
          <w:rFonts w:ascii="Calibri" w:hAnsi="Calibri" w:cs="Calibri"/>
          <w:sz w:val="24"/>
          <w:szCs w:val="24"/>
        </w:rPr>
        <w:t xml:space="preserve"> ustawy o podatku od towarów i usług. W</w:t>
      </w:r>
      <w:r w:rsidRPr="0060159B">
        <w:rPr>
          <w:rFonts w:ascii="Calibri" w:hAnsi="Calibri" w:cs="Calibri"/>
          <w:sz w:val="24"/>
          <w:szCs w:val="24"/>
        </w:rPr>
        <w:t> przypadku braku, na dzień zapłaty, numeru rachunku w powyższym wykazie Zamawiający jest uprawniony do zapłaty wynagrodzenia na inny rachunek Wykonawcy znajdujący się w ww. wykazie, a</w:t>
      </w:r>
      <w:r w:rsidR="007B03DA">
        <w:rPr>
          <w:rFonts w:ascii="Calibri" w:hAnsi="Calibri" w:cs="Calibri"/>
          <w:sz w:val="24"/>
          <w:szCs w:val="24"/>
        </w:rPr>
        <w:t> </w:t>
      </w:r>
      <w:r w:rsidRPr="0060159B">
        <w:rPr>
          <w:rFonts w:ascii="Calibri" w:hAnsi="Calibri" w:cs="Calibri"/>
          <w:sz w:val="24"/>
          <w:szCs w:val="24"/>
        </w:rPr>
        <w:t>w</w:t>
      </w:r>
      <w:r w:rsidR="007B03DA">
        <w:rPr>
          <w:rFonts w:ascii="Calibri" w:hAnsi="Calibri" w:cs="Calibri"/>
          <w:sz w:val="24"/>
          <w:szCs w:val="24"/>
        </w:rPr>
        <w:t> </w:t>
      </w:r>
      <w:r w:rsidRPr="0060159B">
        <w:rPr>
          <w:rFonts w:ascii="Calibri" w:hAnsi="Calibri" w:cs="Calibri"/>
          <w:sz w:val="24"/>
          <w:szCs w:val="24"/>
        </w:rPr>
        <w:t>przypadku jego braku do wstrzymania z zapłatą do czasu ujęcia rachunku Wykonawcy w wykazie</w:t>
      </w:r>
      <w:r w:rsidR="00E953CA">
        <w:rPr>
          <w:rFonts w:ascii="Calibri" w:hAnsi="Calibri" w:cs="Calibri"/>
          <w:sz w:val="24"/>
          <w:szCs w:val="24"/>
        </w:rPr>
        <w:t xml:space="preserve"> – w takim przypadku Wykonawcy nie należą się odsetki za opóźnienie w</w:t>
      </w:r>
      <w:r w:rsidR="007B03DA">
        <w:rPr>
          <w:rFonts w:ascii="Calibri" w:hAnsi="Calibri" w:cs="Calibri"/>
          <w:sz w:val="24"/>
          <w:szCs w:val="24"/>
        </w:rPr>
        <w:t> </w:t>
      </w:r>
      <w:r w:rsidR="00E953CA">
        <w:rPr>
          <w:rFonts w:ascii="Calibri" w:hAnsi="Calibri" w:cs="Calibri"/>
          <w:sz w:val="24"/>
          <w:szCs w:val="24"/>
        </w:rPr>
        <w:t xml:space="preserve">płatności. </w:t>
      </w:r>
      <w:r w:rsidRPr="0060159B">
        <w:rPr>
          <w:rFonts w:ascii="Calibri" w:hAnsi="Calibri" w:cs="Calibri"/>
          <w:sz w:val="24"/>
          <w:szCs w:val="24"/>
        </w:rPr>
        <w:t xml:space="preserve">W przypadku poniesienia szkody przez Zamawiającego na skutek nie ujęcia rachunku bankowego Wykonawcy w ww. wykazie Wykonawca zobowiązany jest do naprawienia szkody poniesionej przez Zamawiającego. </w:t>
      </w:r>
      <w:r w:rsidR="00E953CA">
        <w:rPr>
          <w:rFonts w:ascii="Calibri" w:hAnsi="Calibri" w:cs="Calibri"/>
          <w:sz w:val="24"/>
          <w:szCs w:val="24"/>
        </w:rPr>
        <w:t xml:space="preserve"> Zapłata faktur wystawionych przez Wykonawcę nastąpi w trybie „podzielonej płatności”.  </w:t>
      </w:r>
    </w:p>
    <w:p w14:paraId="0A9B1A3F" w14:textId="77777777" w:rsidR="00AF2627" w:rsidRPr="0060159B" w:rsidRDefault="00AF2627" w:rsidP="00F012F8">
      <w:pPr>
        <w:keepNext/>
        <w:spacing w:after="0" w:line="360" w:lineRule="auto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§ 6</w:t>
      </w:r>
    </w:p>
    <w:p w14:paraId="7B4AA3D9" w14:textId="77777777" w:rsidR="00AF2627" w:rsidRPr="0060159B" w:rsidRDefault="00AF2627" w:rsidP="00AF2627">
      <w:pPr>
        <w:numPr>
          <w:ilvl w:val="0"/>
          <w:numId w:val="3"/>
        </w:numPr>
        <w:suppressAutoHyphens/>
        <w:spacing w:after="0" w:line="360" w:lineRule="auto"/>
        <w:ind w:left="357" w:hanging="357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Wykonawca oświadcza, że jest podatnikiem podatku VAT i posiada nr NIP: …….</w:t>
      </w:r>
    </w:p>
    <w:p w14:paraId="797CA82D" w14:textId="77777777" w:rsidR="00AF2627" w:rsidRPr="0060159B" w:rsidRDefault="00AF2627" w:rsidP="00AF2627">
      <w:pPr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W wystawianych fakturach Wykonawca wskaże „Nabywcę” i „Odbiorcę” zgodnie z poniższymi danymi: </w:t>
      </w:r>
    </w:p>
    <w:p w14:paraId="206FF7BC" w14:textId="2A454371" w:rsidR="00AF2627" w:rsidRPr="00A441F8" w:rsidRDefault="007C5E29" w:rsidP="00A441F8">
      <w:pPr>
        <w:tabs>
          <w:tab w:val="left" w:pos="567"/>
        </w:tabs>
        <w:spacing w:after="0" w:line="36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„Zakład Komunalny” </w:t>
      </w:r>
      <w:r w:rsidR="00240A78" w:rsidRPr="0060159B">
        <w:rPr>
          <w:rFonts w:ascii="Calibri" w:hAnsi="Calibri" w:cs="Calibri"/>
          <w:color w:val="000000" w:themeColor="text1"/>
          <w:sz w:val="24"/>
          <w:szCs w:val="24"/>
        </w:rPr>
        <w:t>Spółka z nieograniczona odpowiedzialnością</w:t>
      </w:r>
      <w:r w:rsidR="00AF2627"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 ul.</w:t>
      </w:r>
      <w:r w:rsidR="00240A78" w:rsidRPr="0060159B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>Podmiejska 69</w:t>
      </w:r>
      <w:r w:rsidR="00AF2627"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>45</w:t>
      </w:r>
      <w:r w:rsidR="007B03DA">
        <w:rPr>
          <w:rFonts w:ascii="Calibri" w:hAnsi="Calibri" w:cs="Calibri"/>
          <w:color w:val="000000" w:themeColor="text1"/>
          <w:sz w:val="24"/>
          <w:szCs w:val="24"/>
        </w:rPr>
        <w:t>-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>574 Opole</w:t>
      </w:r>
      <w:r w:rsidR="00AF2627"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 NIP: 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>7541351921, BDO: 000007586</w:t>
      </w:r>
      <w:r w:rsidR="00AF2627"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</w:p>
    <w:p w14:paraId="027F9DB3" w14:textId="74A7C071" w:rsidR="00AF2627" w:rsidRPr="0060159B" w:rsidRDefault="00AF2627" w:rsidP="00AF2627">
      <w:pPr>
        <w:spacing w:after="0" w:line="360" w:lineRule="auto"/>
        <w:ind w:left="284" w:hanging="284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lastRenderedPageBreak/>
        <w:t>3.</w:t>
      </w:r>
      <w:r w:rsidRPr="0060159B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Wystawione faktury należy przekazać </w:t>
      </w:r>
      <w:r w:rsidR="00864DA2" w:rsidRPr="0060159B">
        <w:rPr>
          <w:rFonts w:ascii="Calibri" w:hAnsi="Calibri" w:cs="Calibri"/>
          <w:color w:val="000000" w:themeColor="text1"/>
          <w:sz w:val="24"/>
          <w:szCs w:val="24"/>
        </w:rPr>
        <w:t>za pośrednictwem poczty elektronicznej (e</w:t>
      </w:r>
      <w:r w:rsidR="00240A78" w:rsidRPr="0060159B">
        <w:rPr>
          <w:rFonts w:ascii="Calibri" w:hAnsi="Calibri" w:cs="Calibri"/>
          <w:color w:val="000000" w:themeColor="text1"/>
          <w:sz w:val="24"/>
          <w:szCs w:val="24"/>
        </w:rPr>
        <w:t>-</w:t>
      </w:r>
      <w:r w:rsidR="00864DA2" w:rsidRPr="0060159B">
        <w:rPr>
          <w:rFonts w:ascii="Calibri" w:hAnsi="Calibri" w:cs="Calibri"/>
          <w:color w:val="000000" w:themeColor="text1"/>
          <w:sz w:val="24"/>
          <w:szCs w:val="24"/>
        </w:rPr>
        <w:t>mail) na adres: sekretariat@zk.opole.pl</w:t>
      </w:r>
    </w:p>
    <w:p w14:paraId="74D18A8E" w14:textId="77777777" w:rsidR="00AF2627" w:rsidRPr="0060159B" w:rsidRDefault="00AF2627" w:rsidP="00AF2627">
      <w:pPr>
        <w:tabs>
          <w:tab w:val="left" w:pos="0"/>
        </w:tabs>
        <w:spacing w:before="240" w:after="0" w:line="360" w:lineRule="auto"/>
        <w:jc w:val="center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bCs/>
          <w:color w:val="000000" w:themeColor="text1"/>
          <w:sz w:val="24"/>
          <w:szCs w:val="24"/>
        </w:rPr>
        <w:t>§ 7</w:t>
      </w:r>
    </w:p>
    <w:p w14:paraId="25BD6213" w14:textId="77777777" w:rsidR="00AF2627" w:rsidRPr="0060159B" w:rsidRDefault="00AF2627" w:rsidP="00AF2627">
      <w:pPr>
        <w:numPr>
          <w:ilvl w:val="3"/>
          <w:numId w:val="12"/>
        </w:numPr>
        <w:tabs>
          <w:tab w:val="left" w:pos="180"/>
        </w:tabs>
        <w:suppressAutoHyphens/>
        <w:spacing w:after="0" w:line="360" w:lineRule="auto"/>
        <w:ind w:left="300" w:hanging="300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Wykonawca ponosi pełną odpowiedzialność za szkody wyrządzone Zamawiającemu oraz osobom trzecim, a związane z realizacją przedmiotu zamówienia. </w:t>
      </w:r>
    </w:p>
    <w:p w14:paraId="6D684073" w14:textId="77777777" w:rsidR="00AF2627" w:rsidRPr="0060159B" w:rsidRDefault="00AF2627" w:rsidP="00AF2627">
      <w:pPr>
        <w:numPr>
          <w:ilvl w:val="3"/>
          <w:numId w:val="12"/>
        </w:numPr>
        <w:tabs>
          <w:tab w:val="left" w:pos="284"/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>Wykonawcy występujący wspólnie ponoszą solidarną odpowiedzialność za wykonanie umowy.</w:t>
      </w:r>
    </w:p>
    <w:p w14:paraId="537D7BE7" w14:textId="77777777" w:rsidR="00AF2627" w:rsidRPr="0060159B" w:rsidRDefault="00AF2627" w:rsidP="00AF2627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§ 8</w:t>
      </w:r>
    </w:p>
    <w:p w14:paraId="10073E23" w14:textId="5A7F1A8D" w:rsidR="00AF2627" w:rsidRPr="0060159B" w:rsidRDefault="00AF2627" w:rsidP="00AF2627">
      <w:pPr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 xml:space="preserve">Wykonawca zobowiązuje się, że </w:t>
      </w:r>
      <w:r w:rsidR="001063CA">
        <w:rPr>
          <w:rFonts w:ascii="Calibri" w:eastAsia="Times New Roman" w:hAnsi="Calibri" w:cs="Calibri"/>
          <w:sz w:val="24"/>
          <w:szCs w:val="24"/>
          <w:lang w:eastAsia="zh-CN"/>
        </w:rPr>
        <w:t xml:space="preserve">osoby wykonujące </w:t>
      </w:r>
      <w:r w:rsidR="00413B12">
        <w:rPr>
          <w:rFonts w:ascii="Calibri" w:eastAsia="Times New Roman" w:hAnsi="Calibri" w:cs="Calibri"/>
          <w:sz w:val="24"/>
          <w:szCs w:val="24"/>
          <w:lang w:eastAsia="zh-CN"/>
        </w:rPr>
        <w:t xml:space="preserve">z jego strony </w:t>
      </w:r>
      <w:r w:rsidR="001063CA">
        <w:rPr>
          <w:rFonts w:ascii="Calibri" w:eastAsia="Times New Roman" w:hAnsi="Calibri" w:cs="Calibri"/>
          <w:sz w:val="24"/>
          <w:szCs w:val="24"/>
          <w:lang w:eastAsia="zh-CN"/>
        </w:rPr>
        <w:t>czynności związane z</w:t>
      </w:r>
      <w:r w:rsidR="007B03DA">
        <w:rPr>
          <w:rFonts w:ascii="Calibri" w:eastAsia="Times New Roman" w:hAnsi="Calibri" w:cs="Calibri"/>
          <w:sz w:val="24"/>
          <w:szCs w:val="24"/>
          <w:lang w:eastAsia="zh-CN"/>
        </w:rPr>
        <w:t> </w:t>
      </w:r>
      <w:r w:rsidR="001063CA">
        <w:rPr>
          <w:rFonts w:ascii="Calibri" w:eastAsia="Times New Roman" w:hAnsi="Calibri" w:cs="Calibri"/>
          <w:sz w:val="24"/>
          <w:szCs w:val="24"/>
          <w:lang w:eastAsia="zh-CN"/>
        </w:rPr>
        <w:t>realizacją niniejszej umowy (kierowcy samochodów realizujących transporty) będą zatrudni</w:t>
      </w:r>
      <w:r w:rsidR="00026A2A">
        <w:rPr>
          <w:rFonts w:ascii="Calibri" w:eastAsia="Times New Roman" w:hAnsi="Calibri" w:cs="Calibri"/>
          <w:sz w:val="24"/>
          <w:szCs w:val="24"/>
          <w:lang w:eastAsia="zh-CN"/>
        </w:rPr>
        <w:t>one</w:t>
      </w:r>
      <w:r w:rsidR="001063CA">
        <w:rPr>
          <w:rFonts w:ascii="Calibri" w:eastAsia="Times New Roman" w:hAnsi="Calibri" w:cs="Calibri"/>
          <w:sz w:val="24"/>
          <w:szCs w:val="24"/>
          <w:lang w:eastAsia="zh-CN"/>
        </w:rPr>
        <w:t xml:space="preserve"> na podstawie stosunku pracy </w:t>
      </w:r>
      <w:r w:rsidR="00413B12">
        <w:rPr>
          <w:rFonts w:ascii="Calibri" w:eastAsia="Times New Roman" w:hAnsi="Calibri" w:cs="Calibri"/>
          <w:sz w:val="24"/>
          <w:szCs w:val="24"/>
          <w:lang w:eastAsia="zh-CN"/>
        </w:rPr>
        <w:t xml:space="preserve">zgodnie z ustawą </w:t>
      </w: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>z dnia 26 czerwca 1974 r. - Kodeks pracy.</w:t>
      </w:r>
    </w:p>
    <w:p w14:paraId="00E789CE" w14:textId="73FCBF44" w:rsidR="00AF2627" w:rsidRPr="00A441F8" w:rsidRDefault="00AF2627" w:rsidP="00A441F8">
      <w:pPr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A441F8">
        <w:rPr>
          <w:rFonts w:ascii="Calibri" w:eastAsia="Times New Roman" w:hAnsi="Calibri" w:cs="Calibri"/>
          <w:sz w:val="24"/>
          <w:szCs w:val="24"/>
          <w:lang w:eastAsia="zh-CN"/>
        </w:rPr>
        <w:t xml:space="preserve">W trakcie realizacji zamówienia Zamawiający uprawniony jest do wykonywania czynności kontrolnych wobec Wykonawcy odnośnie spełniania przez Wykonawcę lub podwykonawcę wymogu zatrudnienia na podstawie </w:t>
      </w:r>
      <w:r w:rsidR="00026A2A">
        <w:rPr>
          <w:rFonts w:ascii="Calibri" w:eastAsia="Times New Roman" w:hAnsi="Calibri" w:cs="Calibri"/>
          <w:sz w:val="24"/>
          <w:szCs w:val="24"/>
          <w:lang w:eastAsia="zh-CN"/>
        </w:rPr>
        <w:t xml:space="preserve">stosunku </w:t>
      </w:r>
      <w:r w:rsidRPr="00A441F8">
        <w:rPr>
          <w:rFonts w:ascii="Calibri" w:eastAsia="Times New Roman" w:hAnsi="Calibri" w:cs="Calibri"/>
          <w:sz w:val="24"/>
          <w:szCs w:val="24"/>
          <w:lang w:eastAsia="zh-CN"/>
        </w:rPr>
        <w:t xml:space="preserve"> prac</w:t>
      </w:r>
      <w:r w:rsidR="00026A2A">
        <w:rPr>
          <w:rFonts w:ascii="Calibri" w:eastAsia="Times New Roman" w:hAnsi="Calibri" w:cs="Calibri"/>
          <w:sz w:val="24"/>
          <w:szCs w:val="24"/>
          <w:lang w:eastAsia="zh-CN"/>
        </w:rPr>
        <w:t>y</w:t>
      </w:r>
      <w:r w:rsidRPr="00A441F8">
        <w:rPr>
          <w:rFonts w:ascii="Calibri" w:eastAsia="Times New Roman" w:hAnsi="Calibri" w:cs="Calibri"/>
          <w:sz w:val="24"/>
          <w:szCs w:val="24"/>
          <w:lang w:eastAsia="zh-CN"/>
        </w:rPr>
        <w:t xml:space="preserve"> osób wykonujących wskazane w ust. 1 czynności. Zamawiający uprawniony jest w szczególności do: </w:t>
      </w:r>
    </w:p>
    <w:p w14:paraId="4D9E4315" w14:textId="3345ABCD" w:rsidR="00AF2627" w:rsidRPr="00A441F8" w:rsidRDefault="00AF2627" w:rsidP="00A441F8">
      <w:pPr>
        <w:pStyle w:val="Akapitzlist"/>
        <w:numPr>
          <w:ilvl w:val="0"/>
          <w:numId w:val="21"/>
        </w:numPr>
        <w:tabs>
          <w:tab w:val="left" w:pos="426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441F8">
        <w:rPr>
          <w:rFonts w:ascii="Calibri" w:hAnsi="Calibri" w:cs="Calibri"/>
          <w:color w:val="000000" w:themeColor="text1"/>
          <w:sz w:val="24"/>
          <w:szCs w:val="24"/>
        </w:rPr>
        <w:t>żądania oświadczeń i dokumentów w zakresie potwierdzenia spełniania ww. wymogów i dokonywania ich oceny,</w:t>
      </w:r>
    </w:p>
    <w:p w14:paraId="4B804CA7" w14:textId="10563A3A" w:rsidR="00AF2627" w:rsidRPr="0060159B" w:rsidRDefault="00AF2627" w:rsidP="00A441F8">
      <w:pPr>
        <w:pStyle w:val="Akapitzlist"/>
        <w:numPr>
          <w:ilvl w:val="0"/>
          <w:numId w:val="21"/>
        </w:numPr>
        <w:tabs>
          <w:tab w:val="left" w:pos="426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żądania wyjaśnień w przypadku wątpliwości w zakresie potwierdzenia spełniania ww. wymogów,</w:t>
      </w:r>
    </w:p>
    <w:p w14:paraId="140987AD" w14:textId="1C9A509B" w:rsidR="00AF2627" w:rsidRPr="0060159B" w:rsidRDefault="00AF2627" w:rsidP="00A441F8">
      <w:pPr>
        <w:pStyle w:val="Akapitzlist"/>
        <w:numPr>
          <w:ilvl w:val="0"/>
          <w:numId w:val="21"/>
        </w:numPr>
        <w:tabs>
          <w:tab w:val="left" w:pos="426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przeprowadzania kontroli na miejscu wykonywania świadczenia.</w:t>
      </w:r>
    </w:p>
    <w:p w14:paraId="4CA6A5A1" w14:textId="2318D784" w:rsidR="00AF2627" w:rsidRPr="00A441F8" w:rsidRDefault="00AF2627" w:rsidP="00A441F8">
      <w:pPr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A441F8">
        <w:rPr>
          <w:rFonts w:ascii="Calibri" w:eastAsia="Times New Roman" w:hAnsi="Calibri" w:cs="Calibri"/>
          <w:sz w:val="24"/>
          <w:szCs w:val="24"/>
          <w:lang w:eastAsia="zh-CN"/>
        </w:rPr>
        <w:t>W trakcie realizacji zamówienia na każde wezwanie Zamawiającego w wyznaczonym w tym wezwaniu terminie Wykonawca przedłoży Zamawiającemu wskazane poniżej dowody w</w:t>
      </w:r>
      <w:r w:rsidR="0044745A">
        <w:rPr>
          <w:rFonts w:ascii="Calibri" w:eastAsia="Times New Roman" w:hAnsi="Calibri" w:cs="Calibri"/>
          <w:sz w:val="24"/>
          <w:szCs w:val="24"/>
          <w:lang w:eastAsia="zh-CN"/>
        </w:rPr>
        <w:t> </w:t>
      </w:r>
      <w:r w:rsidRPr="00A441F8">
        <w:rPr>
          <w:rFonts w:ascii="Calibri" w:eastAsia="Times New Roman" w:hAnsi="Calibri" w:cs="Calibri"/>
          <w:sz w:val="24"/>
          <w:szCs w:val="24"/>
          <w:lang w:eastAsia="zh-CN"/>
        </w:rPr>
        <w:t xml:space="preserve">celu potwierdzenia spełnienia wymogu zatrudnienia na podstawie </w:t>
      </w:r>
      <w:r w:rsidR="00026A2A">
        <w:rPr>
          <w:rFonts w:ascii="Calibri" w:eastAsia="Times New Roman" w:hAnsi="Calibri" w:cs="Calibri"/>
          <w:sz w:val="24"/>
          <w:szCs w:val="24"/>
          <w:lang w:eastAsia="zh-CN"/>
        </w:rPr>
        <w:t>stosunku</w:t>
      </w:r>
      <w:r w:rsidRPr="00A441F8">
        <w:rPr>
          <w:rFonts w:ascii="Calibri" w:eastAsia="Times New Roman" w:hAnsi="Calibri" w:cs="Calibri"/>
          <w:sz w:val="24"/>
          <w:szCs w:val="24"/>
          <w:lang w:eastAsia="zh-CN"/>
        </w:rPr>
        <w:t xml:space="preserve"> prac</w:t>
      </w:r>
      <w:r w:rsidR="002720E0">
        <w:rPr>
          <w:rFonts w:ascii="Calibri" w:eastAsia="Times New Roman" w:hAnsi="Calibri" w:cs="Calibri"/>
          <w:sz w:val="24"/>
          <w:szCs w:val="24"/>
          <w:lang w:eastAsia="zh-CN"/>
        </w:rPr>
        <w:t>y</w:t>
      </w:r>
      <w:r w:rsidRPr="00A441F8">
        <w:rPr>
          <w:rFonts w:ascii="Calibri" w:eastAsia="Times New Roman" w:hAnsi="Calibri" w:cs="Calibri"/>
          <w:sz w:val="24"/>
          <w:szCs w:val="24"/>
          <w:lang w:eastAsia="zh-CN"/>
        </w:rPr>
        <w:t xml:space="preserve"> przez wykonawcę lub podwykonawcę osób wykonujących wskazane w ust. 1 czynności w trakcie realizacji zamówienia:</w:t>
      </w:r>
    </w:p>
    <w:p w14:paraId="302CEAA7" w14:textId="183178F7" w:rsidR="00AF2627" w:rsidRPr="0060159B" w:rsidRDefault="00AF2627" w:rsidP="00A441F8">
      <w:pPr>
        <w:pStyle w:val="Akapitzlist"/>
        <w:numPr>
          <w:ilvl w:val="0"/>
          <w:numId w:val="22"/>
        </w:numPr>
        <w:tabs>
          <w:tab w:val="left" w:pos="426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oświadczenie zatrudnionego pracownika,</w:t>
      </w:r>
    </w:p>
    <w:p w14:paraId="4632E85A" w14:textId="1B4193C4" w:rsidR="00AF2627" w:rsidRPr="0060159B" w:rsidRDefault="00AF2627" w:rsidP="00A441F8">
      <w:pPr>
        <w:pStyle w:val="Akapitzlist"/>
        <w:numPr>
          <w:ilvl w:val="0"/>
          <w:numId w:val="22"/>
        </w:numPr>
        <w:tabs>
          <w:tab w:val="left" w:pos="426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oświadczenie wykonawcy lub podwykonawcy o zatrudnieniu na podstawie </w:t>
      </w:r>
      <w:r w:rsidR="002720E0">
        <w:rPr>
          <w:rFonts w:ascii="Calibri" w:hAnsi="Calibri" w:cs="Calibri"/>
          <w:color w:val="000000" w:themeColor="text1"/>
          <w:sz w:val="24"/>
          <w:szCs w:val="24"/>
        </w:rPr>
        <w:t xml:space="preserve">stosunku pracy 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 osób wykonujących czynności, których dotyczy wezwanie Zamawiającego. Oświadczenie to powinno zawierać w szczególności: dokładne określenie podmiotu składającego oświadczenie, datę złożenia oświadczenia, wskazanie, że objęte 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wezwaniem czynności wykonują osoby zatrudnione na podstawie </w:t>
      </w:r>
      <w:r w:rsidR="006D1789">
        <w:rPr>
          <w:rFonts w:ascii="Calibri" w:hAnsi="Calibri" w:cs="Calibri"/>
          <w:color w:val="000000" w:themeColor="text1"/>
          <w:sz w:val="24"/>
          <w:szCs w:val="24"/>
        </w:rPr>
        <w:t>stosunku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 prac</w:t>
      </w:r>
      <w:r w:rsidR="006D1789">
        <w:rPr>
          <w:rFonts w:ascii="Calibri" w:hAnsi="Calibri" w:cs="Calibri"/>
          <w:color w:val="000000" w:themeColor="text1"/>
          <w:sz w:val="24"/>
          <w:szCs w:val="24"/>
        </w:rPr>
        <w:t>y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 wraz ze wskazaniem liczby tych osób, imion i nazwisk tych osób rodzaju umowy i</w:t>
      </w:r>
      <w:r w:rsidR="0044745A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>wymiaru etatu, zakresu obowiązków oraz podpis osoby uprawnionej do złożenia oświadczenia w imieniu wykonawcy lub podwykonawcy,</w:t>
      </w:r>
    </w:p>
    <w:p w14:paraId="2A089CD0" w14:textId="45B05419" w:rsidR="00AF2627" w:rsidRPr="0060159B" w:rsidRDefault="00AF2627" w:rsidP="00A441F8">
      <w:pPr>
        <w:pStyle w:val="Akapitzlist"/>
        <w:numPr>
          <w:ilvl w:val="0"/>
          <w:numId w:val="22"/>
        </w:numPr>
        <w:tabs>
          <w:tab w:val="left" w:pos="426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poświadczoną za zgodność z oryginałem odpowiednio przez wykonawcę lub podwykonawcę kopię umowy/umów osób wykonujących w trakcie realizacji zamówienia czynności, których dotyczy ww. oświadczenie wykonawcy lub podwykonawcy (wraz z dokumentem regulującym zakres obowiązków, jeżeli</w:t>
      </w:r>
      <w:r w:rsidRPr="00A441F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został sporządzony). Kopia umowy/umów powinna zostać zanonimizowana w sposób zapewniający ochronę danych osobowych pracowników, zgodnie z obowiązującymi przepisami (tj. w szczególności bez adresów, nr PESEL pracowników). Imię i nazwisko pracownika nie podlega </w:t>
      </w:r>
      <w:proofErr w:type="spellStart"/>
      <w:r w:rsidRPr="0060159B">
        <w:rPr>
          <w:rFonts w:ascii="Calibri" w:hAnsi="Calibri" w:cs="Calibri"/>
          <w:color w:val="000000" w:themeColor="text1"/>
          <w:sz w:val="24"/>
          <w:szCs w:val="24"/>
        </w:rPr>
        <w:t>anonimizacji</w:t>
      </w:r>
      <w:proofErr w:type="spellEnd"/>
      <w:r w:rsidRPr="0060159B">
        <w:rPr>
          <w:rFonts w:ascii="Calibri" w:hAnsi="Calibri" w:cs="Calibri"/>
          <w:color w:val="000000" w:themeColor="text1"/>
          <w:sz w:val="24"/>
          <w:szCs w:val="24"/>
        </w:rPr>
        <w:t>. Informacje takie jak: data zawarcia umowy, rodzaj umowy i wymiar etatu powinny być możliwe do zidentyfikowania,</w:t>
      </w:r>
    </w:p>
    <w:p w14:paraId="2774A26B" w14:textId="18970B8A" w:rsidR="00AF2627" w:rsidRPr="0060159B" w:rsidRDefault="00AF2627" w:rsidP="00A441F8">
      <w:pPr>
        <w:pStyle w:val="Akapitzlist"/>
        <w:numPr>
          <w:ilvl w:val="0"/>
          <w:numId w:val="22"/>
        </w:numPr>
        <w:tabs>
          <w:tab w:val="left" w:pos="426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zaświadczenie właściwego oddziału Zakładu Ubezpieczeń Społecznych, potwierdzające opłacanie przez Wykonawcę lub podwykonawcę składek na ubezpieczenia społeczne i zdrowotne z tytułu zatrudnienia na podstawie umów za ostatni okres rozliczeniowy,</w:t>
      </w:r>
    </w:p>
    <w:p w14:paraId="4087A7F5" w14:textId="0060EBB9" w:rsidR="00AF2627" w:rsidRPr="0060159B" w:rsidRDefault="00AF2627" w:rsidP="00A441F8">
      <w:pPr>
        <w:pStyle w:val="Akapitzlist"/>
        <w:numPr>
          <w:ilvl w:val="0"/>
          <w:numId w:val="22"/>
        </w:numPr>
        <w:tabs>
          <w:tab w:val="left" w:pos="426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poświadczoną za zgodność z oryginałem odpowiednio przez Wykonawcę lub podwykonawcę kopię dowodu potwierdzającego zgłoszenie pracownika przez pracodawcę do ubezpieczeń</w:t>
      </w:r>
      <w:r w:rsidR="000C2F61">
        <w:rPr>
          <w:rFonts w:ascii="Calibri" w:hAnsi="Calibri" w:cs="Calibri"/>
          <w:color w:val="000000" w:themeColor="text1"/>
          <w:sz w:val="24"/>
          <w:szCs w:val="24"/>
        </w:rPr>
        <w:t xml:space="preserve"> społecznych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, zanonimizowaną w sposób zapewniający ochronę danych osobowych pracowników, zgodnie z obowiązującymi przepisami. Imię i nazwisko pracownika nie podlega </w:t>
      </w:r>
      <w:proofErr w:type="spellStart"/>
      <w:r w:rsidRPr="0060159B">
        <w:rPr>
          <w:rFonts w:ascii="Calibri" w:hAnsi="Calibri" w:cs="Calibri"/>
          <w:color w:val="000000" w:themeColor="text1"/>
          <w:sz w:val="24"/>
          <w:szCs w:val="24"/>
        </w:rPr>
        <w:t>anonimizacji</w:t>
      </w:r>
      <w:proofErr w:type="spellEnd"/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</w:p>
    <w:p w14:paraId="2F43279D" w14:textId="1653A25E" w:rsidR="00AF2627" w:rsidRPr="00A441F8" w:rsidRDefault="00AF2627" w:rsidP="00A441F8">
      <w:pPr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A441F8">
        <w:rPr>
          <w:rFonts w:ascii="Calibri" w:eastAsia="Times New Roman" w:hAnsi="Calibri" w:cs="Calibri"/>
          <w:sz w:val="24"/>
          <w:szCs w:val="24"/>
          <w:lang w:eastAsia="zh-CN"/>
        </w:rPr>
        <w:t xml:space="preserve">Z tytułu niespełnienia przez Wykonawcę lub podwykonawcę wymogu zatrudnienia na podstawie </w:t>
      </w:r>
      <w:r w:rsidR="000C2F61">
        <w:rPr>
          <w:rFonts w:ascii="Calibri" w:eastAsia="Times New Roman" w:hAnsi="Calibri" w:cs="Calibri"/>
          <w:sz w:val="24"/>
          <w:szCs w:val="24"/>
          <w:lang w:eastAsia="zh-CN"/>
        </w:rPr>
        <w:t xml:space="preserve">stosunku </w:t>
      </w:r>
      <w:r w:rsidRPr="00A441F8">
        <w:rPr>
          <w:rFonts w:ascii="Calibri" w:eastAsia="Times New Roman" w:hAnsi="Calibri" w:cs="Calibri"/>
          <w:sz w:val="24"/>
          <w:szCs w:val="24"/>
          <w:lang w:eastAsia="zh-CN"/>
        </w:rPr>
        <w:t xml:space="preserve"> prac</w:t>
      </w:r>
      <w:r w:rsidR="000C2F61">
        <w:rPr>
          <w:rFonts w:ascii="Calibri" w:eastAsia="Times New Roman" w:hAnsi="Calibri" w:cs="Calibri"/>
          <w:sz w:val="24"/>
          <w:szCs w:val="24"/>
          <w:lang w:eastAsia="zh-CN"/>
        </w:rPr>
        <w:t>y</w:t>
      </w:r>
      <w:r w:rsidRPr="00A441F8">
        <w:rPr>
          <w:rFonts w:ascii="Calibri" w:eastAsia="Times New Roman" w:hAnsi="Calibri" w:cs="Calibri"/>
          <w:sz w:val="24"/>
          <w:szCs w:val="24"/>
          <w:lang w:eastAsia="zh-CN"/>
        </w:rPr>
        <w:t xml:space="preserve"> osób wykonujących wskazane w ust. 1 czynności </w:t>
      </w:r>
      <w:r w:rsidR="00DF325F">
        <w:rPr>
          <w:rFonts w:ascii="Calibri" w:eastAsia="Times New Roman" w:hAnsi="Calibri" w:cs="Calibri"/>
          <w:sz w:val="24"/>
          <w:szCs w:val="24"/>
          <w:lang w:eastAsia="zh-CN"/>
        </w:rPr>
        <w:t>Z</w:t>
      </w:r>
      <w:r w:rsidRPr="00A441F8">
        <w:rPr>
          <w:rFonts w:ascii="Calibri" w:eastAsia="Times New Roman" w:hAnsi="Calibri" w:cs="Calibri"/>
          <w:sz w:val="24"/>
          <w:szCs w:val="24"/>
          <w:lang w:eastAsia="zh-CN"/>
        </w:rPr>
        <w:t>amawiający przewiduje sankcję w postaci obowiązku zapłaty przez Wykonawcę kary umownej w</w:t>
      </w:r>
      <w:r w:rsidR="00A441F8">
        <w:rPr>
          <w:rFonts w:ascii="Calibri" w:eastAsia="Times New Roman" w:hAnsi="Calibri" w:cs="Calibri"/>
          <w:sz w:val="24"/>
          <w:szCs w:val="24"/>
          <w:lang w:eastAsia="zh-CN"/>
        </w:rPr>
        <w:t> </w:t>
      </w:r>
      <w:r w:rsidRPr="00A441F8">
        <w:rPr>
          <w:rFonts w:ascii="Calibri" w:eastAsia="Times New Roman" w:hAnsi="Calibri" w:cs="Calibri"/>
          <w:sz w:val="24"/>
          <w:szCs w:val="24"/>
          <w:lang w:eastAsia="zh-CN"/>
        </w:rPr>
        <w:t>wysokości określonej w § 12 niniejszej umowy. Niezłożenie przez Wykonawcę w</w:t>
      </w:r>
      <w:r w:rsidR="00A441F8">
        <w:rPr>
          <w:rFonts w:ascii="Calibri" w:eastAsia="Times New Roman" w:hAnsi="Calibri" w:cs="Calibri"/>
          <w:sz w:val="24"/>
          <w:szCs w:val="24"/>
          <w:lang w:eastAsia="zh-CN"/>
        </w:rPr>
        <w:t> </w:t>
      </w:r>
      <w:r w:rsidRPr="00A441F8">
        <w:rPr>
          <w:rFonts w:ascii="Calibri" w:eastAsia="Times New Roman" w:hAnsi="Calibri" w:cs="Calibri"/>
          <w:sz w:val="24"/>
          <w:szCs w:val="24"/>
          <w:lang w:eastAsia="zh-CN"/>
        </w:rPr>
        <w:t xml:space="preserve">wyznaczonym przez zamawiającego terminie żądanych przez zamawiającego dowodów w celu potwierdzenia spełnienia przez Wykonawcę lub podwykonawcę wymogu zatrudnienia na podstawie </w:t>
      </w:r>
      <w:r w:rsidR="000C2F61">
        <w:rPr>
          <w:rFonts w:ascii="Calibri" w:eastAsia="Times New Roman" w:hAnsi="Calibri" w:cs="Calibri"/>
          <w:sz w:val="24"/>
          <w:szCs w:val="24"/>
          <w:lang w:eastAsia="zh-CN"/>
        </w:rPr>
        <w:t xml:space="preserve">stosunku pracy </w:t>
      </w:r>
      <w:r w:rsidRPr="00A441F8">
        <w:rPr>
          <w:rFonts w:ascii="Calibri" w:eastAsia="Times New Roman" w:hAnsi="Calibri" w:cs="Calibri"/>
          <w:sz w:val="24"/>
          <w:szCs w:val="24"/>
          <w:lang w:eastAsia="zh-CN"/>
        </w:rPr>
        <w:t xml:space="preserve">traktowane będzie jako niespełnienie przez Wykonawcę lub podwykonawcę wymogu zatrudnienia na podstawie </w:t>
      </w:r>
      <w:r w:rsidR="00B81A8E">
        <w:rPr>
          <w:rFonts w:ascii="Calibri" w:eastAsia="Times New Roman" w:hAnsi="Calibri" w:cs="Calibri"/>
          <w:sz w:val="24"/>
          <w:szCs w:val="24"/>
          <w:lang w:eastAsia="zh-CN"/>
        </w:rPr>
        <w:t xml:space="preserve">stosunku pracy </w:t>
      </w:r>
      <w:r w:rsidRPr="00A441F8">
        <w:rPr>
          <w:rFonts w:ascii="Calibri" w:eastAsia="Times New Roman" w:hAnsi="Calibri" w:cs="Calibri"/>
          <w:sz w:val="24"/>
          <w:szCs w:val="24"/>
          <w:lang w:eastAsia="zh-CN"/>
        </w:rPr>
        <w:t xml:space="preserve"> osób wykonujących wskazane w ust. 1 czynności. </w:t>
      </w:r>
    </w:p>
    <w:p w14:paraId="3E53820F" w14:textId="77777777" w:rsidR="00AF2627" w:rsidRPr="0060159B" w:rsidRDefault="00AF2627" w:rsidP="00AF2627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lastRenderedPageBreak/>
        <w:t>5.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ab/>
        <w:t>W przypadku uzasadnionych wątpliwości co do przestrzegania prawa pracy przez Wykonawcę lub podwykonawcę, zamawiający może zwrócić się o przeprowadzenie kontroli przez Państwową Inspekcję Pracy.</w:t>
      </w:r>
    </w:p>
    <w:p w14:paraId="24B152FE" w14:textId="77777777" w:rsidR="00AF2627" w:rsidRPr="0060159B" w:rsidRDefault="00AF2627" w:rsidP="00AF2627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§ 9</w:t>
      </w:r>
    </w:p>
    <w:p w14:paraId="41C99012" w14:textId="1DDCC384" w:rsidR="00AF2627" w:rsidRPr="0060159B" w:rsidRDefault="00AF2627" w:rsidP="00AF2627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Wykonawca może zlecić Podwykonawcy/om część zamówienia</w:t>
      </w:r>
      <w:r w:rsidR="00297ADA">
        <w:rPr>
          <w:rFonts w:ascii="Calibri" w:hAnsi="Calibri" w:cs="Calibri"/>
          <w:color w:val="000000" w:themeColor="text1"/>
          <w:sz w:val="24"/>
          <w:szCs w:val="24"/>
        </w:rPr>
        <w:t xml:space="preserve"> po uzyskaniu pisemnej </w:t>
      </w:r>
      <w:r w:rsidR="00682575">
        <w:rPr>
          <w:rFonts w:ascii="Calibri" w:hAnsi="Calibri" w:cs="Calibri"/>
          <w:color w:val="000000" w:themeColor="text1"/>
          <w:sz w:val="24"/>
          <w:szCs w:val="24"/>
        </w:rPr>
        <w:t xml:space="preserve">pod rygorem nieważności </w:t>
      </w:r>
      <w:r w:rsidR="00297ADA">
        <w:rPr>
          <w:rFonts w:ascii="Calibri" w:hAnsi="Calibri" w:cs="Calibri"/>
          <w:color w:val="000000" w:themeColor="text1"/>
          <w:sz w:val="24"/>
          <w:szCs w:val="24"/>
        </w:rPr>
        <w:t xml:space="preserve">zgody Zamawiającego. Podwykonawca musi spełniać wszystkie warunki jakie na mocy niniejszej umowy spełniać musi Wykonawca. </w:t>
      </w:r>
    </w:p>
    <w:p w14:paraId="6CA8EC69" w14:textId="77777777" w:rsidR="00AF2627" w:rsidRPr="0060159B" w:rsidRDefault="00AF2627" w:rsidP="00AF2627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W trakcie realizacji umowy Wykonawca może dokonać zmiany Podwykonawcy, zrezygnować z Podwykonawcy bądź wprowadzić Podwykonawcę w zakresie nieprzewidzianym w ofercie.</w:t>
      </w:r>
    </w:p>
    <w:p w14:paraId="27826B3C" w14:textId="77777777" w:rsidR="00AF2627" w:rsidRPr="0060159B" w:rsidRDefault="00AF2627" w:rsidP="00AF2627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Przed przystąpieniem do wykonania umowy Wykonawca, o ile są już znane, poda nazwy albo imiona i nazwiska </w:t>
      </w:r>
      <w:r w:rsidRPr="0060159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oraz 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>dane kontaktowe Podwykonawców i osób do kontaktu z nimi, zaangażowanych w wykonanie zamówienia. Wykonawca zobowiązany jest do zawiadomienia Zamawiającego o wszelkich zmianach danych, o których mowa w zdaniu pierwszym, w trakcie realizacji zamówienia, a także przekazuje informacje na temat nowych Podwykonawców, którym w późniejszym okresie zamierza powierzyć realizację zamówienia.</w:t>
      </w:r>
    </w:p>
    <w:p w14:paraId="5158B6A3" w14:textId="3800D8F2" w:rsidR="00AF2627" w:rsidRPr="00297ADA" w:rsidRDefault="00AF2627" w:rsidP="00AF2627">
      <w:pPr>
        <w:pStyle w:val="Zwykytekst"/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jc w:val="both"/>
        <w:rPr>
          <w:rFonts w:ascii="Calibri" w:hAnsi="Calibri" w:cs="Calibri"/>
          <w:color w:val="FF0000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Wykonanie części</w:t>
      </w:r>
      <w:r w:rsidR="00942CF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>zakresu przedmiotu umowy 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14:paraId="2CAD926A" w14:textId="436DD594" w:rsidR="00297ADA" w:rsidRPr="0060159B" w:rsidRDefault="00297ADA" w:rsidP="00AF2627">
      <w:pPr>
        <w:pStyle w:val="Zwykytekst"/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jc w:val="both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 xml:space="preserve">Wykonawca nie może zlecić Podwykonawcy wykonania całości niniejszej umowy. </w:t>
      </w:r>
    </w:p>
    <w:p w14:paraId="53635CE3" w14:textId="77777777" w:rsidR="00AF2627" w:rsidRPr="0060159B" w:rsidRDefault="00AF2627" w:rsidP="00AF2627">
      <w:pPr>
        <w:tabs>
          <w:tab w:val="num" w:pos="360"/>
          <w:tab w:val="left" w:pos="420"/>
        </w:tabs>
        <w:spacing w:before="240" w:after="0" w:line="360" w:lineRule="auto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§ 10</w:t>
      </w:r>
    </w:p>
    <w:p w14:paraId="25EF49DB" w14:textId="67084DBC" w:rsidR="00AF2627" w:rsidRPr="0060159B" w:rsidRDefault="00AF2627" w:rsidP="00AF2627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682575">
        <w:rPr>
          <w:rFonts w:ascii="Calibri" w:hAnsi="Calibri" w:cs="Calibri"/>
          <w:color w:val="000000" w:themeColor="text1"/>
          <w:sz w:val="24"/>
          <w:szCs w:val="24"/>
        </w:rPr>
        <w:t xml:space="preserve">ykonawca nie może dokonać cesji praw lub obowiązków objętych niniejszą umową 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 na rzecz osób trzecich bez </w:t>
      </w:r>
      <w:r w:rsidR="00682575">
        <w:rPr>
          <w:rFonts w:ascii="Calibri" w:hAnsi="Calibri" w:cs="Calibri"/>
          <w:color w:val="000000" w:themeColor="text1"/>
          <w:sz w:val="24"/>
          <w:szCs w:val="24"/>
        </w:rPr>
        <w:t xml:space="preserve">pisemnej pod rygorem nieważności 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zgody Zamawiającego. </w:t>
      </w:r>
    </w:p>
    <w:p w14:paraId="67F124C8" w14:textId="77777777" w:rsidR="00AF2627" w:rsidRPr="0060159B" w:rsidRDefault="00AF2627" w:rsidP="00AF2627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§ 11</w:t>
      </w:r>
    </w:p>
    <w:p w14:paraId="291CFEC6" w14:textId="77777777" w:rsidR="00AF2627" w:rsidRPr="0060159B" w:rsidRDefault="00AF2627" w:rsidP="00AF2627">
      <w:pPr>
        <w:suppressAutoHyphens/>
        <w:spacing w:after="0" w:line="360" w:lineRule="auto"/>
        <w:ind w:left="57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60159B">
        <w:rPr>
          <w:rFonts w:ascii="Calibri" w:eastAsia="Times New Roman" w:hAnsi="Calibri" w:cs="Calibri"/>
          <w:sz w:val="24"/>
          <w:szCs w:val="24"/>
          <w:lang w:eastAsia="zh-CN"/>
        </w:rPr>
        <w:t>Zamawiający może rozwiązać umowę ze skutkiem natychmiastowym w razie stwierdzenia nienależytego jej wykonywania przez Wykonawcę.</w:t>
      </w:r>
    </w:p>
    <w:p w14:paraId="5866BDE8" w14:textId="77777777" w:rsidR="00AF2627" w:rsidRPr="0070050A" w:rsidRDefault="00AF2627" w:rsidP="00F012F8">
      <w:pPr>
        <w:keepNext/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70050A">
        <w:rPr>
          <w:rFonts w:ascii="Calibri" w:hAnsi="Calibri" w:cs="Calibri"/>
          <w:color w:val="000000" w:themeColor="text1"/>
          <w:sz w:val="24"/>
          <w:szCs w:val="24"/>
        </w:rPr>
        <w:lastRenderedPageBreak/>
        <w:t>§ 12</w:t>
      </w:r>
    </w:p>
    <w:p w14:paraId="25364800" w14:textId="163F9E14" w:rsidR="00FC036B" w:rsidRPr="0070050A" w:rsidRDefault="00FC036B" w:rsidP="00FC036B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70050A">
        <w:rPr>
          <w:rFonts w:ascii="Calibri" w:eastAsia="Times New Roman" w:hAnsi="Calibri" w:cs="Calibri"/>
          <w:sz w:val="24"/>
          <w:szCs w:val="24"/>
          <w:lang w:eastAsia="zh-CN"/>
        </w:rPr>
        <w:t xml:space="preserve">Zamawiający nałoży karę umowną w wysokości 500,00 zł brutto za każdy dzień zwłoki w niepodstawieniu jednostki transportowej przez Wykonawcę po upływie 48 godzin od zgłoszenia daty odbioru odpadów. </w:t>
      </w:r>
    </w:p>
    <w:p w14:paraId="2E74FFD1" w14:textId="7769E3C6" w:rsidR="00FC036B" w:rsidRPr="00FC036B" w:rsidRDefault="00FC036B" w:rsidP="00FC036B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70050A">
        <w:rPr>
          <w:rFonts w:ascii="Calibri" w:eastAsia="Times New Roman" w:hAnsi="Calibri" w:cs="Calibri"/>
          <w:sz w:val="24"/>
          <w:szCs w:val="24"/>
          <w:lang w:eastAsia="zh-CN"/>
        </w:rPr>
        <w:t>Wykonawca zobowiązany będzie do zapłaty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 na rzecz Zamawiającego kary umownej w</w:t>
      </w:r>
      <w:r>
        <w:rPr>
          <w:rFonts w:ascii="Calibri" w:eastAsia="Times New Roman" w:hAnsi="Calibri" w:cs="Calibri"/>
          <w:sz w:val="24"/>
          <w:szCs w:val="24"/>
          <w:lang w:eastAsia="zh-CN"/>
        </w:rPr>
        <w:t> 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wysokości </w:t>
      </w:r>
      <w:r w:rsidR="009F05AD">
        <w:rPr>
          <w:rFonts w:ascii="Calibri" w:eastAsia="Times New Roman" w:hAnsi="Calibri" w:cs="Calibri"/>
          <w:sz w:val="24"/>
          <w:szCs w:val="24"/>
          <w:lang w:eastAsia="zh-CN"/>
        </w:rPr>
        <w:t>15</w:t>
      </w:r>
      <w:r w:rsidR="003565CB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% </w:t>
      </w:r>
      <w:r w:rsidR="0011458D">
        <w:rPr>
          <w:rFonts w:ascii="Calibri" w:eastAsia="Times New Roman" w:hAnsi="Calibri" w:cs="Calibri"/>
          <w:sz w:val="24"/>
          <w:szCs w:val="24"/>
          <w:lang w:eastAsia="zh-CN"/>
        </w:rPr>
        <w:t xml:space="preserve">łącznego 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>wynagrodzenia brutto</w:t>
      </w:r>
      <w:r w:rsidR="00000673">
        <w:rPr>
          <w:rFonts w:ascii="Calibri" w:eastAsia="Times New Roman" w:hAnsi="Calibri" w:cs="Calibri"/>
          <w:sz w:val="24"/>
          <w:szCs w:val="24"/>
          <w:lang w:eastAsia="zh-CN"/>
        </w:rPr>
        <w:t xml:space="preserve"> wskazanego w § 4 ust. 5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 w przypadku odstąpienia od umowy</w:t>
      </w:r>
      <w:r w:rsidR="00003E85">
        <w:rPr>
          <w:rFonts w:ascii="Calibri" w:eastAsia="Times New Roman" w:hAnsi="Calibri" w:cs="Calibri"/>
          <w:sz w:val="24"/>
          <w:szCs w:val="24"/>
          <w:lang w:eastAsia="zh-CN"/>
        </w:rPr>
        <w:t xml:space="preserve"> przez którąkolwiek ze Stron z przyczyn leżących po stronie Wykonawcy.</w:t>
      </w: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. </w:t>
      </w:r>
    </w:p>
    <w:p w14:paraId="5986CA45" w14:textId="1756DC56" w:rsidR="00FC036B" w:rsidRDefault="00FC036B" w:rsidP="00FC036B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>Zamawiający może nałożyć karę w wysokości 5 000,00 zł brutto, w każdym przypadku nienależytego wykonywania umowy polegającego na wykonywaniu transportu z</w:t>
      </w:r>
      <w:r>
        <w:rPr>
          <w:rFonts w:ascii="Calibri" w:eastAsia="Times New Roman" w:hAnsi="Calibri" w:cs="Calibri"/>
          <w:sz w:val="24"/>
          <w:szCs w:val="24"/>
          <w:lang w:eastAsia="zh-CN"/>
        </w:rPr>
        <w:t> 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naruszeniem przepisów prawa, w tym pomimo braku lub utraty przez transportującego wymaganych wpisów do właściwych rejestrów, pozwoleń lub zezwoleń. </w:t>
      </w:r>
    </w:p>
    <w:p w14:paraId="6427AED5" w14:textId="2353D758" w:rsidR="000350AC" w:rsidRPr="000350AC" w:rsidRDefault="000350AC" w:rsidP="000350AC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0350AC">
        <w:rPr>
          <w:rFonts w:ascii="Calibri" w:eastAsia="Times New Roman" w:hAnsi="Calibri" w:cs="Calibri"/>
          <w:sz w:val="24"/>
          <w:szCs w:val="24"/>
          <w:lang w:eastAsia="zh-CN"/>
        </w:rPr>
        <w:t xml:space="preserve">Zamawiający może nałożyć </w:t>
      </w:r>
      <w:r w:rsidR="00D411FA">
        <w:rPr>
          <w:rFonts w:ascii="Calibri" w:eastAsia="Times New Roman" w:hAnsi="Calibri" w:cs="Calibri"/>
          <w:sz w:val="24"/>
          <w:szCs w:val="24"/>
          <w:lang w:eastAsia="zh-CN"/>
        </w:rPr>
        <w:t xml:space="preserve">na Wykonawcę </w:t>
      </w:r>
      <w:r w:rsidRPr="000350AC">
        <w:rPr>
          <w:rFonts w:ascii="Calibri" w:eastAsia="Times New Roman" w:hAnsi="Calibri" w:cs="Calibri"/>
          <w:sz w:val="24"/>
          <w:szCs w:val="24"/>
          <w:lang w:eastAsia="zh-CN"/>
        </w:rPr>
        <w:t>karę</w:t>
      </w:r>
      <w:r w:rsidR="00D411FA">
        <w:rPr>
          <w:rFonts w:ascii="Calibri" w:eastAsia="Times New Roman" w:hAnsi="Calibri" w:cs="Calibri"/>
          <w:sz w:val="24"/>
          <w:szCs w:val="24"/>
          <w:lang w:eastAsia="zh-CN"/>
        </w:rPr>
        <w:t xml:space="preserve"> umowną</w:t>
      </w:r>
      <w:r w:rsidRPr="000350AC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411FA" w:rsidRPr="000350AC">
        <w:rPr>
          <w:rFonts w:ascii="Calibri" w:eastAsia="Times New Roman" w:hAnsi="Calibri" w:cs="Calibri"/>
          <w:sz w:val="24"/>
          <w:szCs w:val="24"/>
          <w:lang w:eastAsia="zh-CN"/>
        </w:rPr>
        <w:t xml:space="preserve">w kwocie 1 000,00 zł </w:t>
      </w:r>
      <w:r w:rsidRPr="000350AC">
        <w:rPr>
          <w:rFonts w:ascii="Calibri" w:eastAsia="Times New Roman" w:hAnsi="Calibri" w:cs="Calibri"/>
          <w:sz w:val="24"/>
          <w:szCs w:val="24"/>
          <w:lang w:eastAsia="zh-CN"/>
        </w:rPr>
        <w:t>za świadczenie usługi samochodem nie spełniającym wymagania co najmniej normy euro 5 w zakresie emisji spalin za każdy dzień świadczenia usługi</w:t>
      </w:r>
      <w:r w:rsidR="00D411FA">
        <w:rPr>
          <w:rFonts w:ascii="Calibri" w:eastAsia="Times New Roman" w:hAnsi="Calibri" w:cs="Calibri"/>
          <w:sz w:val="24"/>
          <w:szCs w:val="24"/>
          <w:lang w:eastAsia="zh-CN"/>
        </w:rPr>
        <w:t xml:space="preserve"> takim pojazdem</w:t>
      </w:r>
      <w:r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230A8EA3" w14:textId="56E9636E" w:rsidR="00FC036B" w:rsidRPr="00FC036B" w:rsidRDefault="00FC036B" w:rsidP="00FC036B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>Strony ustalają, że Zamawiający będzie uprawniony do nałożenia kary umownej na Wykonawcę w wysokości 500,00 zł brutto za każdorazowe niewykonanie przez pracowników Wykonawcy polecenia wydanego przez Zamawiającego związanego z</w:t>
      </w:r>
      <w:r>
        <w:rPr>
          <w:rFonts w:ascii="Calibri" w:eastAsia="Times New Roman" w:hAnsi="Calibri" w:cs="Calibri"/>
          <w:sz w:val="24"/>
          <w:szCs w:val="24"/>
          <w:lang w:eastAsia="zh-CN"/>
        </w:rPr>
        <w:t> 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realizacją przedmiotowej umowy, a których brak wykonania zostanie przedłożony na piśmie. </w:t>
      </w:r>
    </w:p>
    <w:p w14:paraId="670EC753" w14:textId="2E9DBD34" w:rsidR="00FC036B" w:rsidRPr="00FC036B" w:rsidRDefault="00FC036B" w:rsidP="00FC036B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W razie niewykonania lub nienależytego wykonania umowy Wykonawca zobowiązany jest z własnej inicjatywy lub na żądanie Zamawiającego do usunięcia skutków zaniedbania na koszt własny. W razie niewywiązania się z powyższego Zamawiający może nałożyć karę w wysokości 15% </w:t>
      </w:r>
      <w:r w:rsidR="009F05AD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8151A9">
        <w:rPr>
          <w:rFonts w:ascii="Calibri" w:eastAsia="Times New Roman" w:hAnsi="Calibri" w:cs="Calibri"/>
          <w:sz w:val="24"/>
          <w:szCs w:val="24"/>
          <w:lang w:eastAsia="zh-CN"/>
        </w:rPr>
        <w:t>wynagr</w:t>
      </w:r>
      <w:r w:rsidR="0011458D">
        <w:rPr>
          <w:rFonts w:ascii="Calibri" w:eastAsia="Times New Roman" w:hAnsi="Calibri" w:cs="Calibri"/>
          <w:sz w:val="24"/>
          <w:szCs w:val="24"/>
          <w:lang w:eastAsia="zh-CN"/>
        </w:rPr>
        <w:t>odzenia brutto za dane zadanie</w:t>
      </w:r>
      <w:r w:rsidR="00132863">
        <w:rPr>
          <w:rFonts w:ascii="Calibri" w:eastAsia="Times New Roman" w:hAnsi="Calibri" w:cs="Calibri"/>
          <w:sz w:val="24"/>
          <w:szCs w:val="24"/>
          <w:lang w:eastAsia="zh-CN"/>
        </w:rPr>
        <w:t xml:space="preserve"> wskazanej w § 4 ust. 5 </w:t>
      </w:r>
      <w:r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3D019943" w14:textId="0D5C10F8" w:rsidR="00FC036B" w:rsidRPr="00FC036B" w:rsidRDefault="00FC036B" w:rsidP="00FC036B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>W przypadku rozwiązania umowy przez Wykonawcę z przyczyn nieza</w:t>
      </w:r>
      <w:r w:rsidR="00000673">
        <w:rPr>
          <w:rFonts w:ascii="Calibri" w:eastAsia="Times New Roman" w:hAnsi="Calibri" w:cs="Calibri"/>
          <w:sz w:val="24"/>
          <w:szCs w:val="24"/>
          <w:lang w:eastAsia="zh-CN"/>
        </w:rPr>
        <w:t xml:space="preserve">winionych 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od Zamawiającego lub rozwiązania umowy przez Zamawiającego z przyczyn leżących po stronie Wykonawcy, Zamawiający nałoży na niego karę umowną w wysokości 20% </w:t>
      </w:r>
      <w:r w:rsidR="00241185">
        <w:rPr>
          <w:rFonts w:ascii="Calibri" w:eastAsia="Times New Roman" w:hAnsi="Calibri" w:cs="Calibri"/>
          <w:sz w:val="24"/>
          <w:szCs w:val="24"/>
          <w:lang w:eastAsia="zh-CN"/>
        </w:rPr>
        <w:t xml:space="preserve">łącznego </w:t>
      </w:r>
      <w:r w:rsidR="00241185" w:rsidRPr="00FC036B">
        <w:rPr>
          <w:rFonts w:ascii="Calibri" w:eastAsia="Times New Roman" w:hAnsi="Calibri" w:cs="Calibri"/>
          <w:sz w:val="24"/>
          <w:szCs w:val="24"/>
          <w:lang w:eastAsia="zh-CN"/>
        </w:rPr>
        <w:t>wynagrodzenia brutto</w:t>
      </w:r>
      <w:r w:rsidR="00241185">
        <w:rPr>
          <w:rFonts w:ascii="Calibri" w:eastAsia="Times New Roman" w:hAnsi="Calibri" w:cs="Calibri"/>
          <w:sz w:val="24"/>
          <w:szCs w:val="24"/>
          <w:lang w:eastAsia="zh-CN"/>
        </w:rPr>
        <w:t xml:space="preserve"> wskazanego w § 4 ust. 5</w:t>
      </w: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. </w:t>
      </w:r>
    </w:p>
    <w:p w14:paraId="01617E94" w14:textId="4751D548" w:rsidR="00FC036B" w:rsidRPr="00FC036B" w:rsidRDefault="00FC036B" w:rsidP="00FC036B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W przypadku rozwiązania umowy przez Zamawiającego z przyczyn za które Wykonawca nie ponosi odpowiedzialności, Wykonawca będzie upoważniony do 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lastRenderedPageBreak/>
        <w:t xml:space="preserve">nałożenia kary umownej na Zamawiającego w wysokości 20% </w:t>
      </w:r>
      <w:r w:rsidR="00241185">
        <w:rPr>
          <w:rFonts w:ascii="Calibri" w:eastAsia="Times New Roman" w:hAnsi="Calibri" w:cs="Calibri"/>
          <w:sz w:val="24"/>
          <w:szCs w:val="24"/>
          <w:lang w:eastAsia="zh-CN"/>
        </w:rPr>
        <w:t xml:space="preserve">łącznego </w:t>
      </w:r>
      <w:r w:rsidR="00241185" w:rsidRPr="00FC036B">
        <w:rPr>
          <w:rFonts w:ascii="Calibri" w:eastAsia="Times New Roman" w:hAnsi="Calibri" w:cs="Calibri"/>
          <w:sz w:val="24"/>
          <w:szCs w:val="24"/>
          <w:lang w:eastAsia="zh-CN"/>
        </w:rPr>
        <w:t>wynagrodzenia brutto</w:t>
      </w:r>
      <w:r w:rsidR="00241185">
        <w:rPr>
          <w:rFonts w:ascii="Calibri" w:eastAsia="Times New Roman" w:hAnsi="Calibri" w:cs="Calibri"/>
          <w:sz w:val="24"/>
          <w:szCs w:val="24"/>
          <w:lang w:eastAsia="zh-CN"/>
        </w:rPr>
        <w:t xml:space="preserve"> wskazanego w § 4 ust. 5</w:t>
      </w:r>
      <w:r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1441A213" w14:textId="7B2E72EF" w:rsidR="00FC036B" w:rsidRPr="00FC036B" w:rsidRDefault="00FC036B" w:rsidP="00FC036B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>W przypadku nieprzestrzegania przez Wykonawcę obowiązków w zakresie przepisów BHP i Ppoż. Zamawiający ma prawo do obciążenia Wykonawcy karą umowną w</w:t>
      </w:r>
      <w:r w:rsidR="00DF325F">
        <w:rPr>
          <w:rFonts w:ascii="Calibri" w:eastAsia="Times New Roman" w:hAnsi="Calibri" w:cs="Calibri"/>
          <w:sz w:val="24"/>
          <w:szCs w:val="24"/>
          <w:lang w:eastAsia="zh-CN"/>
        </w:rPr>
        <w:t> 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>wysokości 1 000,00 zł brutto za każd</w:t>
      </w:r>
      <w:r w:rsidR="00132863">
        <w:rPr>
          <w:rFonts w:ascii="Calibri" w:eastAsia="Times New Roman" w:hAnsi="Calibri" w:cs="Calibri"/>
          <w:sz w:val="24"/>
          <w:szCs w:val="24"/>
          <w:lang w:eastAsia="zh-CN"/>
        </w:rPr>
        <w:t>y przypadek</w:t>
      </w:r>
      <w:r w:rsidR="00DF325F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>nieprzestrzegania przepisów przedłożon</w:t>
      </w:r>
      <w:r w:rsidR="004B0E3F">
        <w:rPr>
          <w:rFonts w:ascii="Calibri" w:eastAsia="Times New Roman" w:hAnsi="Calibri" w:cs="Calibri"/>
          <w:sz w:val="24"/>
          <w:szCs w:val="24"/>
          <w:lang w:eastAsia="zh-CN"/>
        </w:rPr>
        <w:t>y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 na piśmie. Jeżeli Wykonawca będzie uporczywie naruszał zasady i przepisy BHP i Ppoż. Zamawiający jest uprawniony do rozwiązania niniejszej umowy w trybie natychmiastowym i nałożeni</w:t>
      </w:r>
      <w:r w:rsidR="004B0E3F">
        <w:rPr>
          <w:rFonts w:ascii="Calibri" w:eastAsia="Times New Roman" w:hAnsi="Calibri" w:cs="Calibri"/>
          <w:sz w:val="24"/>
          <w:szCs w:val="24"/>
          <w:lang w:eastAsia="zh-CN"/>
        </w:rPr>
        <w:t>a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 na Wykonawcę kary umownej w wysokości 20% wartości brutto umowy dla danego zadania</w:t>
      </w:r>
      <w:r w:rsidR="004B0E3F">
        <w:rPr>
          <w:rFonts w:ascii="Calibri" w:eastAsia="Times New Roman" w:hAnsi="Calibri" w:cs="Calibri"/>
          <w:sz w:val="24"/>
          <w:szCs w:val="24"/>
          <w:lang w:eastAsia="zh-CN"/>
        </w:rPr>
        <w:t xml:space="preserve"> wskazanej w § 4 ust. 5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. </w:t>
      </w:r>
    </w:p>
    <w:p w14:paraId="34F3701F" w14:textId="4A5A4E53" w:rsidR="00FC036B" w:rsidRPr="00FC036B" w:rsidRDefault="00FC036B" w:rsidP="00FC036B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Z tytułu niespełnienia przez Wykonawcę wymogu zatrudnienia na podstawie </w:t>
      </w:r>
      <w:r w:rsidR="00D655A3">
        <w:rPr>
          <w:rFonts w:ascii="Calibri" w:eastAsia="Times New Roman" w:hAnsi="Calibri" w:cs="Calibri"/>
          <w:sz w:val="24"/>
          <w:szCs w:val="24"/>
          <w:lang w:eastAsia="zh-CN"/>
        </w:rPr>
        <w:t xml:space="preserve">umowy o </w:t>
      </w:r>
      <w:r w:rsidR="00DF325F">
        <w:rPr>
          <w:rFonts w:ascii="Calibri" w:eastAsia="Times New Roman" w:hAnsi="Calibri" w:cs="Calibri"/>
          <w:sz w:val="24"/>
          <w:szCs w:val="24"/>
          <w:lang w:eastAsia="zh-CN"/>
        </w:rPr>
        <w:t> </w:t>
      </w:r>
      <w:r w:rsidR="004B0E3F">
        <w:rPr>
          <w:rFonts w:ascii="Calibri" w:eastAsia="Times New Roman" w:hAnsi="Calibri" w:cs="Calibri"/>
          <w:sz w:val="24"/>
          <w:szCs w:val="24"/>
          <w:lang w:eastAsia="zh-CN"/>
        </w:rPr>
        <w:t>prac</w:t>
      </w:r>
      <w:r w:rsidR="00D655A3">
        <w:rPr>
          <w:rFonts w:ascii="Calibri" w:eastAsia="Times New Roman" w:hAnsi="Calibri" w:cs="Calibri"/>
          <w:sz w:val="24"/>
          <w:szCs w:val="24"/>
          <w:lang w:eastAsia="zh-CN"/>
        </w:rPr>
        <w:t>ę</w:t>
      </w:r>
      <w:r w:rsidR="004B0E3F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osób wykonujących </w:t>
      </w:r>
      <w:r w:rsidR="00D655A3">
        <w:rPr>
          <w:rFonts w:ascii="Calibri" w:eastAsia="Times New Roman" w:hAnsi="Calibri" w:cs="Calibri"/>
          <w:sz w:val="24"/>
          <w:szCs w:val="24"/>
          <w:lang w:eastAsia="zh-CN"/>
        </w:rPr>
        <w:t>transport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, Wykonawca zapłaci Zamawiającemu karę umowną w wysokości 1 000,00 zł brutto za każdy taki stwierdzony przypadek. </w:t>
      </w:r>
    </w:p>
    <w:p w14:paraId="37729AF3" w14:textId="5606ED91" w:rsidR="00F67884" w:rsidRPr="00F67884" w:rsidRDefault="00FC036B" w:rsidP="00F67884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>Wykonawca odpowiada za wszelkie szkody wyrządzone przez niego</w:t>
      </w:r>
      <w:r w:rsidR="000011BC">
        <w:rPr>
          <w:rFonts w:ascii="Calibri" w:eastAsia="Times New Roman" w:hAnsi="Calibri" w:cs="Calibri"/>
          <w:sz w:val="24"/>
          <w:szCs w:val="24"/>
          <w:lang w:eastAsia="zh-CN"/>
        </w:rPr>
        <w:t xml:space="preserve"> oraz podmioty, którymi posługuje się przy realizacji niniejszej umowy w tym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 na terenie </w:t>
      </w:r>
      <w:r w:rsidR="001B3B25">
        <w:rPr>
          <w:rFonts w:ascii="Calibri" w:eastAsia="Times New Roman" w:hAnsi="Calibri" w:cs="Calibri"/>
          <w:sz w:val="24"/>
          <w:szCs w:val="24"/>
          <w:lang w:eastAsia="zh-CN"/>
        </w:rPr>
        <w:t xml:space="preserve">Zamawiającego, 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>instalacji komunalnych</w:t>
      </w:r>
      <w:r w:rsidR="00DF325F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0011BC">
        <w:rPr>
          <w:rFonts w:ascii="Calibri" w:eastAsia="Times New Roman" w:hAnsi="Calibri" w:cs="Calibri"/>
          <w:sz w:val="24"/>
          <w:szCs w:val="24"/>
          <w:lang w:eastAsia="zh-CN"/>
        </w:rPr>
        <w:t>oraz Zakładów</w:t>
      </w:r>
      <w:r w:rsidR="00DF325F">
        <w:rPr>
          <w:rFonts w:ascii="Calibri" w:eastAsia="Times New Roman" w:hAnsi="Calibri" w:cs="Calibri"/>
          <w:sz w:val="24"/>
          <w:szCs w:val="24"/>
          <w:lang w:eastAsia="zh-CN"/>
        </w:rPr>
        <w:t>,</w:t>
      </w:r>
      <w:r w:rsidR="000011BC">
        <w:rPr>
          <w:rFonts w:ascii="Calibri" w:eastAsia="Times New Roman" w:hAnsi="Calibri" w:cs="Calibri"/>
          <w:sz w:val="24"/>
          <w:szCs w:val="24"/>
          <w:lang w:eastAsia="zh-CN"/>
        </w:rPr>
        <w:t xml:space="preserve"> z których będzie odbierany odpad 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>(w tym szkody powstałe na maszynach, urządzeniach, sprzęcie oraz budynkach i budowlach). W przypadku wystąpienia sytuacji o której mowa powyżej, Wykonawca ma 14 dni na usunięcie powstałych szkód, Zamawiający będzie uprawniony do nałożenia kary umownej w wysokości 500,00 zł brutto za każdy dzień zwłoki w</w:t>
      </w:r>
      <w:r w:rsidR="00DF325F">
        <w:rPr>
          <w:rFonts w:ascii="Calibri" w:eastAsia="Times New Roman" w:hAnsi="Calibri" w:cs="Calibri"/>
          <w:sz w:val="24"/>
          <w:szCs w:val="24"/>
          <w:lang w:eastAsia="zh-CN"/>
        </w:rPr>
        <w:t> </w:t>
      </w:r>
      <w:r w:rsidRPr="00FC036B">
        <w:rPr>
          <w:rFonts w:ascii="Calibri" w:eastAsia="Times New Roman" w:hAnsi="Calibri" w:cs="Calibri"/>
          <w:sz w:val="24"/>
          <w:szCs w:val="24"/>
          <w:lang w:eastAsia="zh-CN"/>
        </w:rPr>
        <w:t xml:space="preserve">likwidacji </w:t>
      </w:r>
      <w:r w:rsidRPr="00F67884">
        <w:rPr>
          <w:rFonts w:ascii="Calibri" w:eastAsia="Times New Roman" w:hAnsi="Calibri" w:cs="Calibri"/>
          <w:sz w:val="24"/>
          <w:szCs w:val="24"/>
          <w:lang w:eastAsia="zh-CN"/>
        </w:rPr>
        <w:t>szkód, Zamawiający</w:t>
      </w:r>
      <w:r w:rsidR="004F16C2">
        <w:rPr>
          <w:rFonts w:ascii="Calibri" w:eastAsia="Times New Roman" w:hAnsi="Calibri" w:cs="Calibri"/>
          <w:sz w:val="24"/>
          <w:szCs w:val="24"/>
          <w:lang w:eastAsia="zh-CN"/>
        </w:rPr>
        <w:t>, bez konieczności uzyskania zgody Sądu,</w:t>
      </w:r>
      <w:r w:rsidR="00DF325F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Pr="00F67884">
        <w:rPr>
          <w:rFonts w:ascii="Calibri" w:eastAsia="Times New Roman" w:hAnsi="Calibri" w:cs="Calibri"/>
          <w:sz w:val="24"/>
          <w:szCs w:val="24"/>
          <w:lang w:eastAsia="zh-CN"/>
        </w:rPr>
        <w:t xml:space="preserve">może obciążyć Wykonawcę kosztami </w:t>
      </w:r>
      <w:r w:rsidR="004F16C2">
        <w:rPr>
          <w:rFonts w:ascii="Calibri" w:eastAsia="Times New Roman" w:hAnsi="Calibri" w:cs="Calibri"/>
          <w:sz w:val="24"/>
          <w:szCs w:val="24"/>
          <w:lang w:eastAsia="zh-CN"/>
        </w:rPr>
        <w:t>naprawienia</w:t>
      </w:r>
      <w:r w:rsidR="004F16C2" w:rsidRPr="00F67884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Pr="00F67884">
        <w:rPr>
          <w:rFonts w:ascii="Calibri" w:eastAsia="Times New Roman" w:hAnsi="Calibri" w:cs="Calibri"/>
          <w:sz w:val="24"/>
          <w:szCs w:val="24"/>
          <w:lang w:eastAsia="zh-CN"/>
        </w:rPr>
        <w:t>szkody, gdy ten nie wywiąże się z ww. obowiązku</w:t>
      </w:r>
      <w:r w:rsidR="000011BC">
        <w:rPr>
          <w:rFonts w:ascii="Calibri" w:eastAsia="Times New Roman" w:hAnsi="Calibri" w:cs="Calibri"/>
          <w:sz w:val="24"/>
          <w:szCs w:val="24"/>
          <w:lang w:eastAsia="zh-CN"/>
        </w:rPr>
        <w:t xml:space="preserve"> we wskazanym term</w:t>
      </w:r>
      <w:r w:rsidR="007358AE">
        <w:rPr>
          <w:rFonts w:ascii="Calibri" w:eastAsia="Times New Roman" w:hAnsi="Calibri" w:cs="Calibri"/>
          <w:sz w:val="24"/>
          <w:szCs w:val="24"/>
          <w:lang w:eastAsia="zh-CN"/>
        </w:rPr>
        <w:t>i</w:t>
      </w:r>
      <w:r w:rsidR="000011BC">
        <w:rPr>
          <w:rFonts w:ascii="Calibri" w:eastAsia="Times New Roman" w:hAnsi="Calibri" w:cs="Calibri"/>
          <w:sz w:val="24"/>
          <w:szCs w:val="24"/>
          <w:lang w:eastAsia="zh-CN"/>
        </w:rPr>
        <w:t>nie</w:t>
      </w:r>
      <w:r w:rsidRPr="00F67884">
        <w:rPr>
          <w:rFonts w:ascii="Calibri" w:eastAsia="Times New Roman" w:hAnsi="Calibri" w:cs="Calibri"/>
          <w:sz w:val="24"/>
          <w:szCs w:val="24"/>
          <w:lang w:eastAsia="zh-CN"/>
        </w:rPr>
        <w:t xml:space="preserve">. </w:t>
      </w:r>
    </w:p>
    <w:p w14:paraId="36D4CDE4" w14:textId="729004E9" w:rsidR="00F67884" w:rsidRPr="00F67884" w:rsidRDefault="00AF2627" w:rsidP="00F67884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F6788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Łączna maksymalna wysokość kar umownych nie może przekroczyć </w:t>
      </w:r>
      <w:r w:rsidR="007358A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25 </w:t>
      </w:r>
      <w:r w:rsidRPr="00F6788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% </w:t>
      </w:r>
      <w:r w:rsidR="000011BC">
        <w:rPr>
          <w:rFonts w:ascii="Calibri" w:eastAsia="Times New Roman" w:hAnsi="Calibri" w:cs="Calibri"/>
          <w:sz w:val="24"/>
          <w:szCs w:val="24"/>
          <w:lang w:eastAsia="zh-CN"/>
        </w:rPr>
        <w:t xml:space="preserve">łącznego </w:t>
      </w:r>
      <w:r w:rsidR="000011BC" w:rsidRPr="00FC036B">
        <w:rPr>
          <w:rFonts w:ascii="Calibri" w:eastAsia="Times New Roman" w:hAnsi="Calibri" w:cs="Calibri"/>
          <w:sz w:val="24"/>
          <w:szCs w:val="24"/>
          <w:lang w:eastAsia="zh-CN"/>
        </w:rPr>
        <w:t>wynagrodzenia brutto</w:t>
      </w:r>
      <w:r w:rsidR="000011BC">
        <w:rPr>
          <w:rFonts w:ascii="Calibri" w:eastAsia="Times New Roman" w:hAnsi="Calibri" w:cs="Calibri"/>
          <w:sz w:val="24"/>
          <w:szCs w:val="24"/>
          <w:lang w:eastAsia="zh-CN"/>
        </w:rPr>
        <w:t xml:space="preserve"> wskazanego w § 4 ust. 5</w:t>
      </w:r>
      <w:r w:rsidRPr="00F67884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54A62924" w14:textId="1BD0C285" w:rsidR="00F67884" w:rsidRPr="00F67884" w:rsidRDefault="00AF2627" w:rsidP="00F67884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F6788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Naliczone przez Zamawiającego kary umowne zostaną zapłacone w terminie do </w:t>
      </w:r>
      <w:r w:rsidR="00F67884" w:rsidRPr="00F67884">
        <w:rPr>
          <w:rFonts w:ascii="Calibri" w:eastAsia="Calibri" w:hAnsi="Calibri" w:cs="Calibri"/>
          <w:color w:val="000000" w:themeColor="text1"/>
          <w:sz w:val="24"/>
          <w:szCs w:val="24"/>
        </w:rPr>
        <w:t>14</w:t>
      </w:r>
      <w:r w:rsidRPr="00F67884">
        <w:rPr>
          <w:rFonts w:ascii="Calibri" w:eastAsia="Calibri" w:hAnsi="Calibri" w:cs="Calibri"/>
          <w:color w:val="000000" w:themeColor="text1"/>
          <w:sz w:val="24"/>
          <w:szCs w:val="24"/>
        </w:rPr>
        <w:t> dni na podstawie wystawionego przez Zamawiającego dokumentu księgowego.</w:t>
      </w:r>
    </w:p>
    <w:p w14:paraId="08B7C9C5" w14:textId="77777777" w:rsidR="00F67884" w:rsidRPr="00F67884" w:rsidRDefault="00AF2627" w:rsidP="00F67884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F67884">
        <w:rPr>
          <w:rFonts w:ascii="Calibri" w:eastAsia="Calibri" w:hAnsi="Calibri" w:cs="Calibri"/>
          <w:color w:val="000000" w:themeColor="text1"/>
          <w:sz w:val="24"/>
          <w:szCs w:val="24"/>
        </w:rPr>
        <w:t>Naliczone przez Zamawiającego kary umowne mogą zostać potrącone z przysługującego Wykonawcy wynagrodzenia, na co Wykonawca wyraża zgodę,</w:t>
      </w:r>
    </w:p>
    <w:p w14:paraId="2B4305FC" w14:textId="36699B57" w:rsidR="00AF2627" w:rsidRPr="00437A8D" w:rsidRDefault="00AF2627" w:rsidP="00F67884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F67884">
        <w:rPr>
          <w:rFonts w:ascii="Calibri" w:hAnsi="Calibri" w:cs="Calibri"/>
          <w:color w:val="000000" w:themeColor="text1"/>
          <w:sz w:val="24"/>
          <w:szCs w:val="24"/>
        </w:rPr>
        <w:t>Zamawiający może dochodzić odszkodowania uzupełniającego na zasadach ogólnych</w:t>
      </w:r>
      <w:r w:rsidR="000011BC">
        <w:rPr>
          <w:rFonts w:ascii="Calibri" w:hAnsi="Calibri" w:cs="Calibri"/>
          <w:color w:val="000000" w:themeColor="text1"/>
          <w:sz w:val="24"/>
          <w:szCs w:val="24"/>
        </w:rPr>
        <w:t xml:space="preserve"> gdy poniesiona szkoda jest wyższa niż naliczone kary umowne. </w:t>
      </w:r>
    </w:p>
    <w:p w14:paraId="1C6F40AE" w14:textId="2A36457D" w:rsidR="00437A8D" w:rsidRPr="00F67884" w:rsidRDefault="00437A8D" w:rsidP="00F67884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 xml:space="preserve">Postanowienia dotyczące kar umownych obowiązują także po rozwiązaniu, odstąpieniu lub wygaśnięciu umowy. </w:t>
      </w:r>
    </w:p>
    <w:p w14:paraId="259FCCB5" w14:textId="77777777" w:rsidR="002E576F" w:rsidRPr="0060159B" w:rsidRDefault="002E576F" w:rsidP="002E576F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2BC68D07" w14:textId="5FADF9F5" w:rsidR="00AF2627" w:rsidRPr="0060159B" w:rsidRDefault="00AF2627" w:rsidP="00F012F8">
      <w:pPr>
        <w:keepNext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§ 13</w:t>
      </w:r>
      <w:r w:rsidR="00C15E9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50201">
        <w:rPr>
          <w:rFonts w:ascii="Calibri" w:hAnsi="Calibri" w:cs="Calibri"/>
          <w:color w:val="000000" w:themeColor="text1"/>
          <w:sz w:val="24"/>
          <w:szCs w:val="24"/>
        </w:rPr>
        <w:t xml:space="preserve">   </w:t>
      </w:r>
    </w:p>
    <w:p w14:paraId="1F595192" w14:textId="77777777" w:rsidR="00EC25CD" w:rsidRDefault="00AF2627" w:rsidP="00AF2627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Osobą odpowiedzialną za realizację umowy ze strony Zamawiającego jest </w:t>
      </w:r>
      <w:r w:rsidR="00EC25CD">
        <w:rPr>
          <w:rFonts w:ascii="Calibri" w:hAnsi="Calibri" w:cs="Calibri"/>
          <w:color w:val="000000" w:themeColor="text1"/>
          <w:sz w:val="24"/>
          <w:szCs w:val="24"/>
        </w:rPr>
        <w:t>:</w:t>
      </w:r>
    </w:p>
    <w:p w14:paraId="4C6EDACE" w14:textId="77777777" w:rsidR="00EC25CD" w:rsidRDefault="002E576F" w:rsidP="00EC25CD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EC25CD">
        <w:rPr>
          <w:rFonts w:ascii="Calibri" w:hAnsi="Calibri" w:cs="Calibri"/>
          <w:color w:val="000000" w:themeColor="text1"/>
          <w:sz w:val="24"/>
          <w:szCs w:val="24"/>
        </w:rPr>
        <w:t>Dyrektor Centrum Zagospodarowania Odpadów</w:t>
      </w:r>
      <w:r w:rsidR="00AF2627" w:rsidRPr="00EC25C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C25CD">
        <w:rPr>
          <w:rFonts w:ascii="Calibri" w:hAnsi="Calibri" w:cs="Calibri"/>
          <w:color w:val="000000" w:themeColor="text1"/>
          <w:sz w:val="24"/>
          <w:szCs w:val="24"/>
        </w:rPr>
        <w:t>………………………. a pod jego nieobecność …………………………………</w:t>
      </w:r>
    </w:p>
    <w:p w14:paraId="7B1D169D" w14:textId="2A4DACB5" w:rsidR="00AF2627" w:rsidRPr="00EC25CD" w:rsidRDefault="002204D4" w:rsidP="00EC25CD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EC25CD">
        <w:rPr>
          <w:rFonts w:ascii="Calibri" w:hAnsi="Calibri" w:cs="Calibri"/>
          <w:color w:val="000000" w:themeColor="text1"/>
          <w:sz w:val="24"/>
          <w:szCs w:val="24"/>
        </w:rPr>
        <w:t xml:space="preserve"> Kierownik Działu Transportu</w:t>
      </w:r>
      <w:r w:rsidR="00EC25CD" w:rsidRPr="00EC25C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C25CD">
        <w:rPr>
          <w:rFonts w:ascii="Calibri" w:hAnsi="Calibri" w:cs="Calibri"/>
          <w:color w:val="000000" w:themeColor="text1"/>
          <w:sz w:val="24"/>
          <w:szCs w:val="24"/>
        </w:rPr>
        <w:t>………………………………………….</w:t>
      </w:r>
      <w:r w:rsidR="00EC25CD" w:rsidRPr="00EC25C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688F0630" w14:textId="37B83B7F" w:rsidR="002E576F" w:rsidRPr="00EC25CD" w:rsidRDefault="00AF2627" w:rsidP="007B03DA">
      <w:pPr>
        <w:pStyle w:val="Akapitzlist"/>
        <w:numPr>
          <w:ilvl w:val="0"/>
          <w:numId w:val="2"/>
        </w:numPr>
        <w:tabs>
          <w:tab w:val="clear" w:pos="1080"/>
        </w:tabs>
        <w:spacing w:after="0" w:line="36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EC25CD">
        <w:rPr>
          <w:rFonts w:ascii="Calibri" w:hAnsi="Calibri" w:cs="Calibri"/>
          <w:color w:val="000000" w:themeColor="text1"/>
          <w:sz w:val="24"/>
          <w:szCs w:val="24"/>
        </w:rPr>
        <w:t>Osobą odpowiedzialną za realizację umowy ze strony Wykonawcy jest:</w:t>
      </w:r>
    </w:p>
    <w:p w14:paraId="25F97368" w14:textId="08DEDB48" w:rsidR="00AF2627" w:rsidRPr="0060159B" w:rsidRDefault="00AF2627" w:rsidP="002E576F">
      <w:pPr>
        <w:pStyle w:val="Akapitzlist"/>
        <w:numPr>
          <w:ilvl w:val="0"/>
          <w:numId w:val="20"/>
        </w:numPr>
        <w:tabs>
          <w:tab w:val="num" w:pos="426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...........…</w:t>
      </w:r>
    </w:p>
    <w:p w14:paraId="29B1B37A" w14:textId="49288537" w:rsidR="002E576F" w:rsidRPr="0060159B" w:rsidRDefault="002E576F" w:rsidP="002E576F">
      <w:pPr>
        <w:pStyle w:val="Akapitzlist"/>
        <w:numPr>
          <w:ilvl w:val="0"/>
          <w:numId w:val="20"/>
        </w:numPr>
        <w:tabs>
          <w:tab w:val="num" w:pos="426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……………</w:t>
      </w:r>
    </w:p>
    <w:p w14:paraId="722BA0A9" w14:textId="16CF7A27" w:rsidR="00AF2627" w:rsidRPr="0060159B" w:rsidRDefault="00AF2627" w:rsidP="00EC25CD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Zamawiający przewiduje możliwość zmiany osób, o których mowa w ust. 1 i 2. Zmiana taka wymaga pisemnego oświadczenia Wykonawcy lub Zamawiającego pod rygorem nieważności.</w:t>
      </w:r>
    </w:p>
    <w:p w14:paraId="5D89B6F4" w14:textId="334E7FBE" w:rsidR="00AF2627" w:rsidRPr="0060159B" w:rsidRDefault="00AF2627" w:rsidP="00AF2627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§ 1</w:t>
      </w:r>
      <w:r w:rsidR="00B03032" w:rsidRPr="0060159B">
        <w:rPr>
          <w:rFonts w:ascii="Calibri" w:hAnsi="Calibri" w:cs="Calibri"/>
          <w:color w:val="000000" w:themeColor="text1"/>
          <w:sz w:val="24"/>
          <w:szCs w:val="24"/>
        </w:rPr>
        <w:t>4</w:t>
      </w:r>
    </w:p>
    <w:p w14:paraId="073C9DFD" w14:textId="16F9F122" w:rsidR="00AF2627" w:rsidRPr="0060159B" w:rsidRDefault="00AF2627" w:rsidP="00AF2627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W razie zaistnienia istotnej zmiany okoliczności powodującej, że wykonanie umowy nie leży w</w:t>
      </w:r>
      <w:r w:rsidR="00DF325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60159B">
        <w:rPr>
          <w:rFonts w:ascii="Calibri" w:hAnsi="Calibri" w:cs="Calibri"/>
          <w:color w:val="000000" w:themeColor="text1"/>
          <w:sz w:val="24"/>
          <w:szCs w:val="24"/>
        </w:rPr>
        <w:t>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W takim przypadku Wykonawca może żądać wyłącznie wynagrodzenia należnego mu z tytułu wykonania części umowy.</w:t>
      </w:r>
    </w:p>
    <w:p w14:paraId="3B85A33D" w14:textId="14DEDDB5" w:rsidR="00AF2627" w:rsidRPr="0060159B" w:rsidRDefault="00AF2627" w:rsidP="00AF2627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§ 1</w:t>
      </w:r>
      <w:r w:rsidR="00B03032" w:rsidRPr="0060159B">
        <w:rPr>
          <w:rFonts w:ascii="Calibri" w:hAnsi="Calibri" w:cs="Calibri"/>
          <w:color w:val="000000" w:themeColor="text1"/>
          <w:sz w:val="24"/>
          <w:szCs w:val="24"/>
        </w:rPr>
        <w:t>5</w:t>
      </w:r>
    </w:p>
    <w:p w14:paraId="10D43B12" w14:textId="63524F13" w:rsidR="00AF2627" w:rsidRPr="0060159B" w:rsidRDefault="00AF2627" w:rsidP="00AF2627">
      <w:pPr>
        <w:pStyle w:val="Akapitzlist"/>
        <w:numPr>
          <w:ilvl w:val="3"/>
          <w:numId w:val="5"/>
        </w:numPr>
        <w:tabs>
          <w:tab w:val="clear" w:pos="2520"/>
          <w:tab w:val="num" w:pos="284"/>
        </w:tabs>
        <w:spacing w:after="0" w:line="360" w:lineRule="auto"/>
        <w:ind w:left="426" w:hanging="426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Oprócz wypadków wymienionych w obowiązujących przepisach, w szczególności w treści </w:t>
      </w:r>
      <w:r w:rsidRPr="005E0A9D">
        <w:rPr>
          <w:rFonts w:ascii="Calibri" w:eastAsia="Calibri" w:hAnsi="Calibri" w:cs="Calibri"/>
          <w:color w:val="000000" w:themeColor="text1"/>
          <w:sz w:val="24"/>
          <w:szCs w:val="24"/>
        </w:rPr>
        <w:t>Kodeksu cywilnego, art. 456 ustawy</w:t>
      </w:r>
      <w:r w:rsidRPr="0060159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Prawo zamówień publicznych Zamawiającemu przysługuje prawo odstąpienia od Umowy w całości bądź w części w następujących sytuacjach:</w:t>
      </w:r>
    </w:p>
    <w:p w14:paraId="38EAE832" w14:textId="1396930B" w:rsidR="00AF2627" w:rsidRPr="0060159B" w:rsidRDefault="00AF2627" w:rsidP="00AF2627">
      <w:pPr>
        <w:numPr>
          <w:ilvl w:val="1"/>
          <w:numId w:val="4"/>
        </w:numPr>
        <w:tabs>
          <w:tab w:val="left" w:pos="0"/>
        </w:tabs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 przypadku likwidacji </w:t>
      </w:r>
      <w:r w:rsidR="0079660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przedsiębiorstwa </w:t>
      </w:r>
      <w:r w:rsidRPr="0060159B">
        <w:rPr>
          <w:rFonts w:ascii="Calibri" w:eastAsia="Calibri" w:hAnsi="Calibri" w:cs="Calibri"/>
          <w:color w:val="000000" w:themeColor="text1"/>
          <w:sz w:val="24"/>
          <w:szCs w:val="24"/>
        </w:rPr>
        <w:t>Wykonawc</w:t>
      </w:r>
      <w:r w:rsidR="001B3B25">
        <w:rPr>
          <w:rFonts w:ascii="Calibri" w:eastAsia="Calibri" w:hAnsi="Calibri" w:cs="Calibri"/>
          <w:color w:val="000000" w:themeColor="text1"/>
          <w:sz w:val="24"/>
          <w:szCs w:val="24"/>
        </w:rPr>
        <w:t>y</w:t>
      </w:r>
      <w:r w:rsidRPr="0060159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lub co najmniej jednego z Wykonawców w przypadku Wykonawców wspólnie realizujących Umowę (konsorcjum, spółka cywilna),</w:t>
      </w:r>
    </w:p>
    <w:p w14:paraId="26DAAB05" w14:textId="77777777" w:rsidR="00AF2627" w:rsidRPr="0060159B" w:rsidRDefault="00AF2627" w:rsidP="00AF2627">
      <w:pPr>
        <w:numPr>
          <w:ilvl w:val="1"/>
          <w:numId w:val="4"/>
        </w:numPr>
        <w:tabs>
          <w:tab w:val="left" w:pos="284"/>
        </w:tabs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eastAsia="Calibri" w:hAnsi="Calibri" w:cs="Calibri"/>
          <w:color w:val="000000" w:themeColor="text1"/>
          <w:sz w:val="24"/>
          <w:szCs w:val="24"/>
        </w:rPr>
        <w:t>zostanie wydany nakaz zajęcia majątku Wykonawcy w zakresie, który uniemożliwia wykonanie przez Wykonawcę przedmiotu umowy,</w:t>
      </w:r>
    </w:p>
    <w:p w14:paraId="2DDFA507" w14:textId="77777777" w:rsidR="00AF2627" w:rsidRPr="0060159B" w:rsidRDefault="00AF2627" w:rsidP="00AF2627">
      <w:pPr>
        <w:numPr>
          <w:ilvl w:val="1"/>
          <w:numId w:val="4"/>
        </w:numPr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eastAsia="Calibri" w:hAnsi="Calibri" w:cs="Calibri"/>
          <w:color w:val="000000" w:themeColor="text1"/>
          <w:sz w:val="24"/>
          <w:szCs w:val="24"/>
        </w:rPr>
        <w:lastRenderedPageBreak/>
        <w:t>w przypadku realizowania umowy przez Wykonawców w ramach konsorcjum i rozwiązania umowy konsorcjum przez co najmniej jednego z członków konsorcjum.</w:t>
      </w:r>
    </w:p>
    <w:p w14:paraId="77CAB895" w14:textId="75E4E3B1" w:rsidR="00AF2627" w:rsidRPr="0060159B" w:rsidRDefault="00AF2627" w:rsidP="00AF2627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eastAsia="Calibri" w:hAnsi="Calibri" w:cs="Calibri"/>
          <w:color w:val="000000" w:themeColor="text1"/>
          <w:sz w:val="24"/>
          <w:szCs w:val="24"/>
        </w:rPr>
        <w:t>2.</w:t>
      </w:r>
      <w:r w:rsidRPr="0060159B">
        <w:rPr>
          <w:rFonts w:ascii="Calibri" w:eastAsia="Calibri" w:hAnsi="Calibri" w:cs="Calibri"/>
          <w:color w:val="000000" w:themeColor="text1"/>
          <w:sz w:val="24"/>
          <w:szCs w:val="24"/>
        </w:rPr>
        <w:tab/>
        <w:t>Odstąpienie od umowy powinno nastąpić w formie pisemnej, pod rygorem nieważności i</w:t>
      </w:r>
      <w:r w:rsidR="00DF325F">
        <w:rPr>
          <w:rFonts w:ascii="Calibri" w:eastAsia="Calibri" w:hAnsi="Calibri" w:cs="Calibri"/>
          <w:color w:val="000000" w:themeColor="text1"/>
          <w:sz w:val="24"/>
          <w:szCs w:val="24"/>
        </w:rPr>
        <w:t> </w:t>
      </w:r>
      <w:r w:rsidRPr="0060159B">
        <w:rPr>
          <w:rFonts w:ascii="Calibri" w:eastAsia="Calibri" w:hAnsi="Calibri" w:cs="Calibri"/>
          <w:color w:val="000000" w:themeColor="text1"/>
          <w:sz w:val="24"/>
          <w:szCs w:val="24"/>
        </w:rPr>
        <w:t>powinno zawierać uzasadnienie.</w:t>
      </w:r>
    </w:p>
    <w:p w14:paraId="3718316D" w14:textId="415A338F" w:rsidR="00AF2627" w:rsidRDefault="00AF2627" w:rsidP="00AF2627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eastAsia="Calibri" w:hAnsi="Calibri" w:cs="Calibri"/>
          <w:color w:val="000000" w:themeColor="text1"/>
          <w:sz w:val="24"/>
          <w:szCs w:val="24"/>
        </w:rPr>
        <w:t>3.</w:t>
      </w:r>
      <w:r w:rsidRPr="0060159B">
        <w:rPr>
          <w:rFonts w:ascii="Calibri" w:eastAsia="Calibri" w:hAnsi="Calibri" w:cs="Calibri"/>
          <w:color w:val="000000" w:themeColor="text1"/>
          <w:sz w:val="24"/>
          <w:szCs w:val="24"/>
        </w:rPr>
        <w:tab/>
        <w:t xml:space="preserve">Odstąpienie od umowy w przypadkach określonych w ust. 1 powinno nastąpić w ciągu </w:t>
      </w:r>
      <w:r w:rsidR="00192A42">
        <w:rPr>
          <w:rFonts w:ascii="Calibri" w:eastAsia="Calibri" w:hAnsi="Calibri" w:cs="Calibri"/>
          <w:color w:val="000000" w:themeColor="text1"/>
          <w:sz w:val="24"/>
          <w:szCs w:val="24"/>
        </w:rPr>
        <w:t>3</w:t>
      </w:r>
      <w:r w:rsidRPr="0060159B">
        <w:rPr>
          <w:rFonts w:ascii="Calibri" w:eastAsia="Calibri" w:hAnsi="Calibri" w:cs="Calibri"/>
          <w:color w:val="000000" w:themeColor="text1"/>
          <w:sz w:val="24"/>
          <w:szCs w:val="24"/>
        </w:rPr>
        <w:t>0 dni od uzyskania przez Zamawiającego informacji o wystąpieniu przesłanki uzasadniającej odstąpienie od umowy.</w:t>
      </w:r>
    </w:p>
    <w:p w14:paraId="6A70F1D2" w14:textId="3EDB3920" w:rsidR="00192A42" w:rsidRPr="0060159B" w:rsidRDefault="00192A42" w:rsidP="00AF2627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4. </w:t>
      </w:r>
      <w:r w:rsidRPr="00192A42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 przypadku stwierdzenia nienależytego wykonania umowy przez Wykonawcę, Zamawiający może rozwiązać </w:t>
      </w:r>
      <w:r w:rsidR="008924E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 trybie natychmiastowym </w:t>
      </w:r>
      <w:r w:rsidRPr="00192A42">
        <w:rPr>
          <w:rFonts w:ascii="Calibri" w:eastAsia="Calibri" w:hAnsi="Calibri" w:cs="Calibri"/>
          <w:color w:val="000000" w:themeColor="text1"/>
          <w:sz w:val="24"/>
          <w:szCs w:val="24"/>
        </w:rPr>
        <w:t>umowę w całości lub w części dotyczącej nierealizowanego zadania w trybie, o którym mowa w ust.</w:t>
      </w:r>
      <w:r w:rsidR="008924E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2 i</w:t>
      </w:r>
      <w:r w:rsidRPr="00192A42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3 niniejszego paragrafu, jeżeli Wykonawca w terminie 5 dni roboczych od wezwania go przez Zamawiającego nie rozpocznie </w:t>
      </w:r>
      <w:r w:rsidR="00690D9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lub nie kontynuuje </w:t>
      </w:r>
      <w:r w:rsidRPr="00192A42">
        <w:rPr>
          <w:rFonts w:ascii="Calibri" w:eastAsia="Calibri" w:hAnsi="Calibri" w:cs="Calibri"/>
          <w:color w:val="000000" w:themeColor="text1"/>
          <w:sz w:val="24"/>
          <w:szCs w:val="24"/>
        </w:rPr>
        <w:t>wykonywania przedmiotu umowy w</w:t>
      </w:r>
      <w:r w:rsidR="00DF325F">
        <w:rPr>
          <w:rFonts w:ascii="Calibri" w:eastAsia="Calibri" w:hAnsi="Calibri" w:cs="Calibri"/>
          <w:color w:val="000000" w:themeColor="text1"/>
          <w:sz w:val="24"/>
          <w:szCs w:val="24"/>
        </w:rPr>
        <w:t> </w:t>
      </w:r>
      <w:r w:rsidRPr="00192A42">
        <w:rPr>
          <w:rFonts w:ascii="Calibri" w:eastAsia="Calibri" w:hAnsi="Calibri" w:cs="Calibri"/>
          <w:color w:val="000000" w:themeColor="text1"/>
          <w:sz w:val="24"/>
          <w:szCs w:val="24"/>
        </w:rPr>
        <w:t>sposób należyty.</w:t>
      </w:r>
    </w:p>
    <w:p w14:paraId="362D01D5" w14:textId="04D3BD2C" w:rsidR="00AF2627" w:rsidRDefault="00AF2627" w:rsidP="00AF2627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§ 1</w:t>
      </w:r>
      <w:r w:rsidR="002376A8">
        <w:rPr>
          <w:rFonts w:ascii="Calibri" w:hAnsi="Calibri" w:cs="Calibri"/>
          <w:color w:val="000000" w:themeColor="text1"/>
          <w:sz w:val="24"/>
          <w:szCs w:val="24"/>
        </w:rPr>
        <w:t>6</w:t>
      </w:r>
    </w:p>
    <w:p w14:paraId="02767335" w14:textId="6B6705AA" w:rsidR="00952BE8" w:rsidRDefault="00952BE8" w:rsidP="007B03DA">
      <w:pPr>
        <w:pStyle w:val="Akapitzlist"/>
        <w:numPr>
          <w:ilvl w:val="6"/>
          <w:numId w:val="5"/>
        </w:numPr>
        <w:tabs>
          <w:tab w:val="clear" w:pos="4680"/>
          <w:tab w:val="num" w:pos="360"/>
          <w:tab w:val="left" w:pos="420"/>
        </w:tabs>
        <w:spacing w:before="240" w:after="0" w:line="360" w:lineRule="auto"/>
        <w:ind w:left="426" w:hanging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952BE8">
        <w:rPr>
          <w:rFonts w:ascii="Calibri" w:hAnsi="Calibri" w:cs="Calibri"/>
          <w:color w:val="000000" w:themeColor="text1"/>
          <w:sz w:val="24"/>
          <w:szCs w:val="24"/>
        </w:rPr>
        <w:t>Przed podpisaniem umowy Wykonawca wnosi zabezpieczenie należytego wykonania umowy w wysokości 2% szacunkowej wartości brutto umowy określonej w §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 4</w:t>
      </w:r>
      <w:r w:rsidRPr="00952BE8">
        <w:rPr>
          <w:rFonts w:ascii="Calibri" w:hAnsi="Calibri" w:cs="Calibri"/>
          <w:color w:val="000000" w:themeColor="text1"/>
          <w:sz w:val="24"/>
          <w:szCs w:val="24"/>
        </w:rPr>
        <w:t xml:space="preserve"> ust. </w:t>
      </w:r>
      <w:r>
        <w:rPr>
          <w:rFonts w:ascii="Calibri" w:hAnsi="Calibri" w:cs="Calibri"/>
          <w:color w:val="000000" w:themeColor="text1"/>
          <w:sz w:val="24"/>
          <w:szCs w:val="24"/>
        </w:rPr>
        <w:t>5 w</w:t>
      </w:r>
      <w:r w:rsidR="007B03DA">
        <w:rPr>
          <w:rFonts w:ascii="Calibri" w:hAnsi="Calibri" w:cs="Calibri"/>
          <w:color w:val="000000" w:themeColor="text1"/>
          <w:sz w:val="24"/>
          <w:szCs w:val="24"/>
        </w:rPr>
        <w:t> 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wysokości ………………….. zł. </w:t>
      </w:r>
    </w:p>
    <w:p w14:paraId="532F155D" w14:textId="77777777" w:rsidR="00A04459" w:rsidRDefault="00A04459" w:rsidP="007B03DA">
      <w:pPr>
        <w:pStyle w:val="Akapitzlist"/>
        <w:numPr>
          <w:ilvl w:val="6"/>
          <w:numId w:val="5"/>
        </w:numPr>
        <w:tabs>
          <w:tab w:val="clear" w:pos="4680"/>
          <w:tab w:val="num" w:pos="360"/>
          <w:tab w:val="left" w:pos="420"/>
        </w:tabs>
        <w:spacing w:before="240" w:after="0" w:line="360" w:lineRule="auto"/>
        <w:ind w:left="426" w:hanging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04459">
        <w:rPr>
          <w:rFonts w:ascii="Calibri" w:hAnsi="Calibri" w:cs="Calibri"/>
          <w:color w:val="000000" w:themeColor="text1"/>
          <w:sz w:val="24"/>
          <w:szCs w:val="24"/>
        </w:rPr>
        <w:t>Zabezpieczenie należytego wykonania umowy służy pokryciu wszelkich roszczeń z tytułu niewykonania lub nienależytego wykonania umowy.</w:t>
      </w:r>
    </w:p>
    <w:p w14:paraId="29D27D72" w14:textId="17BDA3BF" w:rsidR="00A04459" w:rsidRDefault="00A04459" w:rsidP="00DF325F">
      <w:pPr>
        <w:pStyle w:val="Akapitzlist"/>
        <w:numPr>
          <w:ilvl w:val="6"/>
          <w:numId w:val="5"/>
        </w:numPr>
        <w:tabs>
          <w:tab w:val="clear" w:pos="4680"/>
          <w:tab w:val="num" w:pos="360"/>
          <w:tab w:val="left" w:pos="420"/>
        </w:tabs>
        <w:spacing w:before="240" w:after="0" w:line="360" w:lineRule="auto"/>
        <w:ind w:left="426" w:hanging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04459">
        <w:rPr>
          <w:rFonts w:ascii="Calibri" w:hAnsi="Calibri" w:cs="Calibri"/>
          <w:color w:val="000000" w:themeColor="text1"/>
          <w:sz w:val="24"/>
          <w:szCs w:val="24"/>
        </w:rPr>
        <w:t xml:space="preserve"> Zabezpieczenie należytego wykonania umowy może być wnoszone według wyboru wykonawcy w jednej lub w kilku formach wskazanych w art. 450 ust. 1 Ustawy </w:t>
      </w:r>
      <w:proofErr w:type="spellStart"/>
      <w:r w:rsidRPr="00A04459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7B03DA">
        <w:rPr>
          <w:rFonts w:ascii="Calibri" w:hAnsi="Calibri" w:cs="Calibri"/>
          <w:color w:val="000000" w:themeColor="text1"/>
          <w:sz w:val="24"/>
          <w:szCs w:val="24"/>
        </w:rPr>
        <w:t>zp</w:t>
      </w:r>
      <w:proofErr w:type="spellEnd"/>
      <w:r w:rsidRPr="00A04459">
        <w:rPr>
          <w:rFonts w:ascii="Calibri" w:hAnsi="Calibri" w:cs="Calibri"/>
          <w:color w:val="000000" w:themeColor="text1"/>
          <w:sz w:val="24"/>
          <w:szCs w:val="24"/>
        </w:rPr>
        <w:t xml:space="preserve">, tj.: </w:t>
      </w:r>
    </w:p>
    <w:p w14:paraId="65E96830" w14:textId="532521FF" w:rsidR="00A04459" w:rsidRDefault="00A04459" w:rsidP="00DF325F">
      <w:pPr>
        <w:pStyle w:val="Akapitzlist"/>
        <w:numPr>
          <w:ilvl w:val="1"/>
          <w:numId w:val="25"/>
        </w:numPr>
        <w:tabs>
          <w:tab w:val="left" w:pos="420"/>
        </w:tabs>
        <w:spacing w:before="240" w:after="0" w:line="360" w:lineRule="auto"/>
        <w:ind w:left="993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04459">
        <w:rPr>
          <w:rFonts w:ascii="Calibri" w:hAnsi="Calibri" w:cs="Calibri"/>
          <w:color w:val="000000" w:themeColor="text1"/>
          <w:sz w:val="24"/>
          <w:szCs w:val="24"/>
        </w:rPr>
        <w:t xml:space="preserve">pieniądzu; </w:t>
      </w:r>
    </w:p>
    <w:p w14:paraId="5D4D8B73" w14:textId="5B2A6A1A" w:rsidR="00A04459" w:rsidRDefault="00A04459" w:rsidP="00DF325F">
      <w:pPr>
        <w:pStyle w:val="Akapitzlist"/>
        <w:numPr>
          <w:ilvl w:val="1"/>
          <w:numId w:val="25"/>
        </w:numPr>
        <w:tabs>
          <w:tab w:val="left" w:pos="420"/>
        </w:tabs>
        <w:spacing w:before="240" w:after="0" w:line="360" w:lineRule="auto"/>
        <w:ind w:left="993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04459">
        <w:rPr>
          <w:rFonts w:ascii="Calibri" w:hAnsi="Calibri" w:cs="Calibri"/>
          <w:color w:val="000000" w:themeColor="text1"/>
          <w:sz w:val="24"/>
          <w:szCs w:val="24"/>
        </w:rPr>
        <w:t xml:space="preserve">poręczeniach bankowych lub poręczeniach spółdzielczej kasy oszczędnościowo kredytowej, z tym że zobowiązanie kasy jest zawsze zobowiązaniem pieniężnym; </w:t>
      </w:r>
    </w:p>
    <w:p w14:paraId="244690D6" w14:textId="05353F1E" w:rsidR="00A04459" w:rsidRDefault="00A04459" w:rsidP="00DF325F">
      <w:pPr>
        <w:pStyle w:val="Akapitzlist"/>
        <w:numPr>
          <w:ilvl w:val="1"/>
          <w:numId w:val="25"/>
        </w:numPr>
        <w:tabs>
          <w:tab w:val="left" w:pos="420"/>
        </w:tabs>
        <w:spacing w:before="240" w:after="0" w:line="360" w:lineRule="auto"/>
        <w:ind w:left="993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04459">
        <w:rPr>
          <w:rFonts w:ascii="Calibri" w:hAnsi="Calibri" w:cs="Calibri"/>
          <w:color w:val="000000" w:themeColor="text1"/>
          <w:sz w:val="24"/>
          <w:szCs w:val="24"/>
        </w:rPr>
        <w:t xml:space="preserve">gwarancjach bankowych; </w:t>
      </w:r>
    </w:p>
    <w:p w14:paraId="0623C0B8" w14:textId="77777777" w:rsidR="00DF325F" w:rsidRDefault="00A04459" w:rsidP="00DF325F">
      <w:pPr>
        <w:pStyle w:val="Akapitzlist"/>
        <w:numPr>
          <w:ilvl w:val="1"/>
          <w:numId w:val="25"/>
        </w:numPr>
        <w:tabs>
          <w:tab w:val="left" w:pos="420"/>
        </w:tabs>
        <w:spacing w:before="240" w:after="0" w:line="360" w:lineRule="auto"/>
        <w:ind w:left="993"/>
        <w:rPr>
          <w:rFonts w:ascii="Calibri" w:hAnsi="Calibri" w:cs="Calibri"/>
          <w:color w:val="000000" w:themeColor="text1"/>
          <w:sz w:val="24"/>
          <w:szCs w:val="24"/>
        </w:rPr>
      </w:pPr>
      <w:r w:rsidRPr="00A04459">
        <w:rPr>
          <w:rFonts w:ascii="Calibri" w:hAnsi="Calibri" w:cs="Calibri"/>
          <w:color w:val="000000" w:themeColor="text1"/>
          <w:sz w:val="24"/>
          <w:szCs w:val="24"/>
        </w:rPr>
        <w:t xml:space="preserve">gwarancjach ubezpieczeniowych; </w:t>
      </w:r>
    </w:p>
    <w:p w14:paraId="52C06985" w14:textId="14C935DB" w:rsidR="00A04459" w:rsidRPr="00DF325F" w:rsidRDefault="00A04459" w:rsidP="00DF325F">
      <w:pPr>
        <w:pStyle w:val="Akapitzlist"/>
        <w:numPr>
          <w:ilvl w:val="1"/>
          <w:numId w:val="25"/>
        </w:numPr>
        <w:tabs>
          <w:tab w:val="left" w:pos="420"/>
        </w:tabs>
        <w:spacing w:before="240" w:after="0" w:line="360" w:lineRule="auto"/>
        <w:ind w:left="993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DF325F">
        <w:rPr>
          <w:rFonts w:ascii="Calibri" w:hAnsi="Calibri" w:cs="Calibri"/>
          <w:color w:val="000000" w:themeColor="text1"/>
          <w:sz w:val="24"/>
          <w:szCs w:val="24"/>
        </w:rPr>
        <w:t xml:space="preserve">poręczeniach udzielanych przez podmioty, o których mowa w art. 6b ust. 5 pkt 2 Ustawy z 9 listopada 2000r. o utworzeniu Polskiej Agencji Rozwoju Przedsiębiorczości. </w:t>
      </w:r>
    </w:p>
    <w:p w14:paraId="2E673C99" w14:textId="1D360BA4" w:rsidR="00A04459" w:rsidRDefault="00A04459" w:rsidP="00A04459">
      <w:pPr>
        <w:pStyle w:val="Akapitzlist"/>
        <w:numPr>
          <w:ilvl w:val="6"/>
          <w:numId w:val="5"/>
        </w:numPr>
        <w:tabs>
          <w:tab w:val="left" w:pos="420"/>
        </w:tabs>
        <w:spacing w:before="240" w:after="0" w:line="36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04459">
        <w:rPr>
          <w:rFonts w:ascii="Calibri" w:hAnsi="Calibri" w:cs="Calibri"/>
          <w:color w:val="000000" w:themeColor="text1"/>
          <w:sz w:val="24"/>
          <w:szCs w:val="24"/>
        </w:rPr>
        <w:t xml:space="preserve">Zabezpieczenie należytego wykonania umowy wniesione w formie gwarancji bankowej lub ubezpieczeniowej będzie nieodwołalne, bezwarunkowe oraz płatne na pierwsze </w:t>
      </w:r>
      <w:r w:rsidRPr="00A04459">
        <w:rPr>
          <w:rFonts w:ascii="Calibri" w:hAnsi="Calibri" w:cs="Calibri"/>
          <w:color w:val="000000" w:themeColor="text1"/>
          <w:sz w:val="24"/>
          <w:szCs w:val="24"/>
        </w:rPr>
        <w:lastRenderedPageBreak/>
        <w:t>żądanie i powinno być wystawione na Zamawiającego. Do gwarancji zastosowanie będzie mieć prawo polskie, a sądem właściwym będzie sąd właściwy dla siedziby Beneficjenta. Treść gwarancji bankowej lub ubezpieczeniowej wymaga uprzedniej akceptacji Zamawiającego. Dokument gwarancyjny powinien obejmować okres realizacji umowy powiększony o 30 dni.</w:t>
      </w:r>
    </w:p>
    <w:p w14:paraId="0576AAC6" w14:textId="6092E51E" w:rsidR="00690D98" w:rsidRDefault="00A04459" w:rsidP="00A04459">
      <w:pPr>
        <w:pStyle w:val="Akapitzlist"/>
        <w:numPr>
          <w:ilvl w:val="6"/>
          <w:numId w:val="5"/>
        </w:numPr>
        <w:tabs>
          <w:tab w:val="clear" w:pos="4680"/>
          <w:tab w:val="num" w:pos="360"/>
          <w:tab w:val="left" w:pos="420"/>
        </w:tabs>
        <w:spacing w:before="240" w:after="0" w:line="36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04459">
        <w:rPr>
          <w:rFonts w:ascii="Calibri" w:hAnsi="Calibri" w:cs="Calibri"/>
          <w:color w:val="000000" w:themeColor="text1"/>
          <w:sz w:val="24"/>
          <w:szCs w:val="24"/>
        </w:rPr>
        <w:t xml:space="preserve">Po wykonaniu umowy zabezpieczenie zostanie zwrócone Wykonawcy w 100% według zasad przewidzianych w art. 453 ust. 1 ustawy </w:t>
      </w:r>
      <w:proofErr w:type="spellStart"/>
      <w:r w:rsidRPr="00A04459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7B03DA">
        <w:rPr>
          <w:rFonts w:ascii="Calibri" w:hAnsi="Calibri" w:cs="Calibri"/>
          <w:color w:val="000000" w:themeColor="text1"/>
          <w:sz w:val="24"/>
          <w:szCs w:val="24"/>
        </w:rPr>
        <w:t>zp</w:t>
      </w:r>
      <w:proofErr w:type="spellEnd"/>
      <w:r w:rsidRPr="00A04459">
        <w:rPr>
          <w:rFonts w:ascii="Calibri" w:hAnsi="Calibri" w:cs="Calibri"/>
          <w:color w:val="000000" w:themeColor="text1"/>
          <w:sz w:val="24"/>
          <w:szCs w:val="24"/>
        </w:rPr>
        <w:t xml:space="preserve"> nie później niż w 30 dniu po zakończeniu umowy. </w:t>
      </w:r>
    </w:p>
    <w:p w14:paraId="6146080F" w14:textId="28092583" w:rsidR="00690D98" w:rsidRDefault="00A04459" w:rsidP="00A04459">
      <w:pPr>
        <w:pStyle w:val="Akapitzlist"/>
        <w:numPr>
          <w:ilvl w:val="6"/>
          <w:numId w:val="5"/>
        </w:numPr>
        <w:tabs>
          <w:tab w:val="clear" w:pos="4680"/>
          <w:tab w:val="num" w:pos="360"/>
          <w:tab w:val="left" w:pos="420"/>
        </w:tabs>
        <w:spacing w:before="240" w:after="0" w:line="36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04459">
        <w:rPr>
          <w:rFonts w:ascii="Calibri" w:hAnsi="Calibri" w:cs="Calibri"/>
          <w:color w:val="000000" w:themeColor="text1"/>
          <w:sz w:val="24"/>
          <w:szCs w:val="24"/>
        </w:rPr>
        <w:t>W przypadku wydłużenia okresu realizacji umowy, Wykonawca zobowiązany jest zapewnić ważność i ciągłość zabezpieczenia dla całego okresu realizacji przedmiotu umowy, w</w:t>
      </w:r>
      <w:r w:rsidR="007B03DA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A04459">
        <w:rPr>
          <w:rFonts w:ascii="Calibri" w:hAnsi="Calibri" w:cs="Calibri"/>
          <w:color w:val="000000" w:themeColor="text1"/>
          <w:sz w:val="24"/>
          <w:szCs w:val="24"/>
        </w:rPr>
        <w:t xml:space="preserve">szczególności winien dokonać w razie potrzeby stosownego przedłużenia terminu zabezpieczenia należytego wykonania umowy najpóźniej w dacie zawarcia aneksu do umowy. </w:t>
      </w:r>
    </w:p>
    <w:p w14:paraId="59234B2A" w14:textId="77777777" w:rsidR="00690D98" w:rsidRDefault="00A04459" w:rsidP="00A04459">
      <w:pPr>
        <w:pStyle w:val="Akapitzlist"/>
        <w:numPr>
          <w:ilvl w:val="6"/>
          <w:numId w:val="5"/>
        </w:numPr>
        <w:tabs>
          <w:tab w:val="clear" w:pos="4680"/>
          <w:tab w:val="num" w:pos="360"/>
          <w:tab w:val="left" w:pos="420"/>
        </w:tabs>
        <w:spacing w:before="240" w:after="0" w:line="36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04459">
        <w:rPr>
          <w:rFonts w:ascii="Calibri" w:hAnsi="Calibri" w:cs="Calibri"/>
          <w:color w:val="000000" w:themeColor="text1"/>
          <w:sz w:val="24"/>
          <w:szCs w:val="24"/>
        </w:rPr>
        <w:t xml:space="preserve"> W przypadku nieprzedłużenia lub niewniesienia nowego zabezpieczenia najpóźniej na 30 dni przed upływem terminu ważności dotychczasowego zabezpieczenia wniesionego w innej formie niż w pieniądzu, Zamawiający zmienia formę na zabezpieczenie w pieniądzu, przez wypłatę kwoty z dotychczasowego zabezpieczenia. Wypłata o której mowa w tym punkcie następuje nie później niż w ostatnim dniu ważności dotychczasowego zabezpieczenia. </w:t>
      </w:r>
    </w:p>
    <w:p w14:paraId="4F711CD5" w14:textId="77777777" w:rsidR="00690D98" w:rsidRDefault="00A04459" w:rsidP="00A04459">
      <w:pPr>
        <w:pStyle w:val="Akapitzlist"/>
        <w:numPr>
          <w:ilvl w:val="6"/>
          <w:numId w:val="5"/>
        </w:numPr>
        <w:tabs>
          <w:tab w:val="clear" w:pos="4680"/>
          <w:tab w:val="num" w:pos="360"/>
          <w:tab w:val="left" w:pos="420"/>
        </w:tabs>
        <w:spacing w:before="240" w:after="0" w:line="36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04459">
        <w:rPr>
          <w:rFonts w:ascii="Calibri" w:hAnsi="Calibri" w:cs="Calibri"/>
          <w:color w:val="000000" w:themeColor="text1"/>
          <w:sz w:val="24"/>
          <w:szCs w:val="24"/>
        </w:rPr>
        <w:t>W przypadku zmiany formy zabezpieczenia nie jest wymagane zawarcie aneksu do umowy.</w:t>
      </w:r>
    </w:p>
    <w:p w14:paraId="2E3B9564" w14:textId="09233D9C" w:rsidR="00952BE8" w:rsidRPr="00DF325F" w:rsidRDefault="00A04459" w:rsidP="00DF325F">
      <w:pPr>
        <w:pStyle w:val="Akapitzlist"/>
        <w:numPr>
          <w:ilvl w:val="6"/>
          <w:numId w:val="5"/>
        </w:numPr>
        <w:tabs>
          <w:tab w:val="clear" w:pos="4680"/>
          <w:tab w:val="num" w:pos="360"/>
          <w:tab w:val="left" w:pos="420"/>
        </w:tabs>
        <w:spacing w:before="240" w:after="0" w:line="36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04459">
        <w:rPr>
          <w:rFonts w:ascii="Calibri" w:hAnsi="Calibri" w:cs="Calibri"/>
          <w:color w:val="000000" w:themeColor="text1"/>
          <w:sz w:val="24"/>
          <w:szCs w:val="24"/>
        </w:rPr>
        <w:t xml:space="preserve"> Spory mogące wynikać przy wykonywaniu postanowień Gwarancji/Poręczenia rozstrzygane będą przez sąd właściwy dla siedziby Beneficjenta.</w:t>
      </w:r>
    </w:p>
    <w:p w14:paraId="20E338F1" w14:textId="6EC31C42" w:rsidR="00AF2627" w:rsidRDefault="00AF2627" w:rsidP="00AF2627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>§ 1</w:t>
      </w:r>
      <w:r w:rsidR="002376A8">
        <w:rPr>
          <w:rFonts w:ascii="Calibri" w:hAnsi="Calibri" w:cs="Calibri"/>
          <w:color w:val="000000" w:themeColor="text1"/>
          <w:sz w:val="24"/>
          <w:szCs w:val="24"/>
        </w:rPr>
        <w:t>7</w:t>
      </w:r>
    </w:p>
    <w:p w14:paraId="711CB4C0" w14:textId="2DFDAF0A" w:rsidR="00B561BD" w:rsidRDefault="00B561BD" w:rsidP="00B561BD">
      <w:pPr>
        <w:pStyle w:val="Akapitzlist"/>
        <w:numPr>
          <w:ilvl w:val="3"/>
          <w:numId w:val="15"/>
        </w:numPr>
        <w:tabs>
          <w:tab w:val="num" w:pos="360"/>
          <w:tab w:val="left" w:pos="420"/>
        </w:tabs>
        <w:spacing w:before="240" w:after="0" w:line="360" w:lineRule="auto"/>
        <w:ind w:left="284"/>
        <w:rPr>
          <w:rFonts w:ascii="Calibri" w:hAnsi="Calibri" w:cs="Calibri"/>
          <w:color w:val="000000" w:themeColor="text1"/>
          <w:sz w:val="24"/>
          <w:szCs w:val="24"/>
        </w:rPr>
      </w:pPr>
      <w:r w:rsidRPr="00B561BD">
        <w:rPr>
          <w:rFonts w:ascii="Calibri" w:hAnsi="Calibri" w:cs="Calibri"/>
          <w:color w:val="000000" w:themeColor="text1"/>
          <w:sz w:val="24"/>
          <w:szCs w:val="24"/>
        </w:rPr>
        <w:t xml:space="preserve">Wszelkie zmiany i uzupełnienia treści umowy wymagają formy 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pisemnej </w:t>
      </w:r>
      <w:r w:rsidRPr="00B561BD">
        <w:rPr>
          <w:rFonts w:ascii="Calibri" w:hAnsi="Calibri" w:cs="Calibri"/>
          <w:color w:val="000000" w:themeColor="text1"/>
          <w:sz w:val="24"/>
          <w:szCs w:val="24"/>
        </w:rPr>
        <w:t xml:space="preserve"> w postaci aneksu podpisanego przez obie Strony, pod rygorem nieważności. </w:t>
      </w:r>
    </w:p>
    <w:p w14:paraId="19C8B8C5" w14:textId="77777777" w:rsidR="00B561BD" w:rsidRDefault="00B561BD" w:rsidP="00DF325F">
      <w:pPr>
        <w:pStyle w:val="Akapitzlist"/>
        <w:numPr>
          <w:ilvl w:val="3"/>
          <w:numId w:val="15"/>
        </w:numPr>
        <w:tabs>
          <w:tab w:val="num" w:pos="360"/>
          <w:tab w:val="left" w:pos="420"/>
        </w:tabs>
        <w:spacing w:before="240" w:after="0" w:line="360" w:lineRule="auto"/>
        <w:ind w:left="284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561BD">
        <w:rPr>
          <w:rFonts w:ascii="Calibri" w:hAnsi="Calibri" w:cs="Calibri"/>
          <w:color w:val="000000" w:themeColor="text1"/>
          <w:sz w:val="24"/>
          <w:szCs w:val="24"/>
        </w:rPr>
        <w:t xml:space="preserve">Zamawiający, niezależnie od wystąpienia okoliczności, o których mowa w Ustawie Prawo zamówień publicznych lub o których mowa w innych obowiązujących przepisach prawa, przewiduje możliwość zmiany postanowień umowy w stosunku do treści oferty, na podstawie której dokonano wyboru Wykonawcy, w przypadku: </w:t>
      </w:r>
    </w:p>
    <w:p w14:paraId="78117936" w14:textId="6F49B936" w:rsidR="00B561BD" w:rsidRDefault="00F87A4F" w:rsidP="00DF325F">
      <w:pPr>
        <w:pStyle w:val="Akapitzlist"/>
        <w:numPr>
          <w:ilvl w:val="4"/>
          <w:numId w:val="26"/>
        </w:numPr>
        <w:tabs>
          <w:tab w:val="left" w:pos="420"/>
        </w:tabs>
        <w:spacing w:before="240" w:after="0" w:line="360" w:lineRule="auto"/>
        <w:ind w:left="709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 xml:space="preserve">konieczności </w:t>
      </w:r>
      <w:r w:rsidR="00B561BD" w:rsidRPr="00B561BD">
        <w:rPr>
          <w:rFonts w:ascii="Calibri" w:hAnsi="Calibri" w:cs="Calibri"/>
          <w:color w:val="000000" w:themeColor="text1"/>
          <w:sz w:val="24"/>
          <w:szCs w:val="24"/>
        </w:rPr>
        <w:t xml:space="preserve">zmiany sposobu wykonania przedmiotu umowy w przypadku zmiany regulacji prawnych odnoszących się do praw i obowiązków stron umowy, </w:t>
      </w:r>
      <w:r w:rsidR="00B561BD" w:rsidRPr="00B561BD">
        <w:rPr>
          <w:rFonts w:ascii="Calibri" w:hAnsi="Calibri" w:cs="Calibri"/>
          <w:color w:val="000000" w:themeColor="text1"/>
          <w:sz w:val="24"/>
          <w:szCs w:val="24"/>
        </w:rPr>
        <w:lastRenderedPageBreak/>
        <w:t>wprowadzonych po zawarciu umowy, wywołujących niezbędną potrzebę zmiany sposobu realizacji umowy,</w:t>
      </w:r>
    </w:p>
    <w:p w14:paraId="3CAD83DE" w14:textId="0811A73F" w:rsidR="00795951" w:rsidRDefault="00B561BD" w:rsidP="00DF325F">
      <w:pPr>
        <w:pStyle w:val="Akapitzlist"/>
        <w:numPr>
          <w:ilvl w:val="1"/>
          <w:numId w:val="26"/>
        </w:numPr>
        <w:tabs>
          <w:tab w:val="left" w:pos="420"/>
        </w:tabs>
        <w:spacing w:before="240" w:after="0" w:line="360" w:lineRule="auto"/>
        <w:ind w:left="709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561BD">
        <w:rPr>
          <w:rFonts w:ascii="Calibri" w:hAnsi="Calibri" w:cs="Calibri"/>
          <w:color w:val="000000" w:themeColor="text1"/>
          <w:sz w:val="24"/>
          <w:szCs w:val="24"/>
        </w:rPr>
        <w:t>zmiany wynagrodzenia w przypadku zmiany wysokości obowiązującej stawki podatku VAT w sytuacji, gdy w trakcie realizacji przedmiotu umowy nastąpi zmiana stawki podatku VAT dla usług objętych przedmiotem umowy. W takim przypadku Zamawiający dopuszcza możliwość zmiany wysokości wynagrodzenia, o kwotę równą różnicy w kwocie podatku, jednakże wyłącznie co do części wynagrodzenia za usługi, których do dnia zmiany stawki podatku VAT jeszcze nie wykonano,</w:t>
      </w:r>
    </w:p>
    <w:p w14:paraId="5127FC9D" w14:textId="32AAB433" w:rsidR="00D86B3D" w:rsidRDefault="00B561BD" w:rsidP="00DF325F">
      <w:pPr>
        <w:pStyle w:val="Akapitzlist"/>
        <w:numPr>
          <w:ilvl w:val="1"/>
          <w:numId w:val="26"/>
        </w:numPr>
        <w:tabs>
          <w:tab w:val="left" w:pos="420"/>
        </w:tabs>
        <w:spacing w:before="240" w:after="0" w:line="360" w:lineRule="auto"/>
        <w:ind w:left="709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561BD">
        <w:rPr>
          <w:rFonts w:ascii="Calibri" w:hAnsi="Calibri" w:cs="Calibri"/>
          <w:color w:val="000000" w:themeColor="text1"/>
          <w:sz w:val="24"/>
          <w:szCs w:val="24"/>
        </w:rPr>
        <w:t>wystąpienia, po zawarciu umowy, zmian przepisów mających bezpośredni wpływ na sposób realizacji umowy.</w:t>
      </w:r>
    </w:p>
    <w:p w14:paraId="05966F34" w14:textId="59CFD9AC" w:rsidR="00B561BD" w:rsidRPr="00B561BD" w:rsidRDefault="00B561BD" w:rsidP="00DF325F">
      <w:pPr>
        <w:pStyle w:val="Akapitzlist"/>
        <w:numPr>
          <w:ilvl w:val="1"/>
          <w:numId w:val="26"/>
        </w:numPr>
        <w:tabs>
          <w:tab w:val="num" w:pos="360"/>
          <w:tab w:val="left" w:pos="420"/>
        </w:tabs>
        <w:spacing w:before="240" w:after="0" w:line="360" w:lineRule="auto"/>
        <w:ind w:left="709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561BD">
        <w:rPr>
          <w:rFonts w:ascii="Calibri" w:hAnsi="Calibri" w:cs="Calibri"/>
          <w:color w:val="000000" w:themeColor="text1"/>
          <w:sz w:val="24"/>
          <w:szCs w:val="24"/>
        </w:rPr>
        <w:t>zmiany wynikającej z powszechnie obowiązujących przepisów prawa dotyczących</w:t>
      </w:r>
      <w:r w:rsidR="00F71392">
        <w:rPr>
          <w:rFonts w:ascii="Calibri" w:hAnsi="Calibri" w:cs="Calibri"/>
          <w:color w:val="000000" w:themeColor="text1"/>
          <w:sz w:val="24"/>
          <w:szCs w:val="24"/>
        </w:rPr>
        <w:t xml:space="preserve"> gospodarowania odpadami.</w:t>
      </w:r>
    </w:p>
    <w:p w14:paraId="68C49D0A" w14:textId="77777777" w:rsidR="00B341BC" w:rsidRDefault="00B341BC" w:rsidP="00AF2627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223D3ACE" w14:textId="3FC03EF5" w:rsidR="00B341BC" w:rsidRDefault="00B341BC" w:rsidP="00BE196C">
      <w:pPr>
        <w:spacing w:after="0" w:line="360" w:lineRule="auto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>§ 1</w:t>
      </w:r>
      <w:r w:rsidR="002376A8">
        <w:rPr>
          <w:rFonts w:ascii="Calibri" w:hAnsi="Calibri" w:cs="Calibri"/>
          <w:color w:val="000000" w:themeColor="text1"/>
          <w:sz w:val="24"/>
          <w:szCs w:val="24"/>
        </w:rPr>
        <w:t>8</w:t>
      </w:r>
    </w:p>
    <w:p w14:paraId="2B4B2899" w14:textId="77777777" w:rsidR="00B341BC" w:rsidRDefault="00B341BC" w:rsidP="00AF2627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6675A489" w14:textId="7A5210EA" w:rsidR="00B341BC" w:rsidRDefault="00B341BC" w:rsidP="00B341BC">
      <w:pPr>
        <w:pStyle w:val="Akapitzlist"/>
        <w:numPr>
          <w:ilvl w:val="6"/>
          <w:numId w:val="15"/>
        </w:numPr>
        <w:spacing w:after="0" w:line="36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341BC">
        <w:rPr>
          <w:rFonts w:ascii="Calibri" w:hAnsi="Calibri" w:cs="Calibri"/>
          <w:color w:val="000000" w:themeColor="text1"/>
          <w:sz w:val="24"/>
          <w:szCs w:val="24"/>
        </w:rPr>
        <w:t>Strony ustalają, iż niezależnie od przypadków wyraźnie wskazanych w umowie, w</w:t>
      </w:r>
      <w:r w:rsidR="00DF325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B341BC">
        <w:rPr>
          <w:rFonts w:ascii="Calibri" w:hAnsi="Calibri" w:cs="Calibri"/>
          <w:color w:val="000000" w:themeColor="text1"/>
          <w:sz w:val="24"/>
          <w:szCs w:val="24"/>
        </w:rPr>
        <w:t>przypadku nienależytego wykonywania umowy, w szczególności zwłoki Wykonawcy</w:t>
      </w:r>
      <w:r w:rsidR="00BE196C">
        <w:rPr>
          <w:rFonts w:ascii="Calibri" w:hAnsi="Calibri" w:cs="Calibri"/>
          <w:color w:val="000000" w:themeColor="text1"/>
          <w:sz w:val="24"/>
          <w:szCs w:val="24"/>
        </w:rPr>
        <w:t xml:space="preserve"> w</w:t>
      </w:r>
      <w:r w:rsidR="00DF325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BE196C">
        <w:rPr>
          <w:rFonts w:ascii="Calibri" w:hAnsi="Calibri" w:cs="Calibri"/>
          <w:color w:val="000000" w:themeColor="text1"/>
          <w:sz w:val="24"/>
          <w:szCs w:val="24"/>
        </w:rPr>
        <w:t>wykonaniu poszczególnych transportów</w:t>
      </w:r>
      <w:r w:rsidRPr="00B341BC">
        <w:rPr>
          <w:rFonts w:ascii="Calibri" w:hAnsi="Calibri" w:cs="Calibri"/>
          <w:color w:val="000000" w:themeColor="text1"/>
          <w:sz w:val="24"/>
          <w:szCs w:val="24"/>
        </w:rPr>
        <w:t>, Zamawiający będzie mieć prawo powierzania osobie trzeciej w ramach wykonawstwa zastępczego, bez zgody sądu, na koszt i ryzyko Wykonawcy: wykonania całości lub części przedmiot</w:t>
      </w:r>
      <w:r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B341BC">
        <w:rPr>
          <w:rFonts w:ascii="Calibri" w:hAnsi="Calibri" w:cs="Calibri"/>
          <w:color w:val="000000" w:themeColor="text1"/>
          <w:sz w:val="24"/>
          <w:szCs w:val="24"/>
        </w:rPr>
        <w:t xml:space="preserve"> umowy, po bezskutecznym upływie terminu wyznaczonego </w:t>
      </w:r>
      <w:r w:rsidR="000051DB">
        <w:rPr>
          <w:rFonts w:ascii="Calibri" w:hAnsi="Calibri" w:cs="Calibri"/>
          <w:color w:val="000000" w:themeColor="text1"/>
          <w:sz w:val="24"/>
          <w:szCs w:val="24"/>
        </w:rPr>
        <w:t xml:space="preserve">Wykonawcy </w:t>
      </w:r>
      <w:r w:rsidRPr="00B341BC">
        <w:rPr>
          <w:rFonts w:ascii="Calibri" w:hAnsi="Calibri" w:cs="Calibri"/>
          <w:color w:val="000000" w:themeColor="text1"/>
          <w:sz w:val="24"/>
          <w:szCs w:val="24"/>
        </w:rPr>
        <w:t>przez Zamawiającego w wezwaniu do należytego wykonywania umowy</w:t>
      </w:r>
      <w:r w:rsidR="000051DB">
        <w:rPr>
          <w:rFonts w:ascii="Calibri" w:hAnsi="Calibri" w:cs="Calibri"/>
          <w:color w:val="000000" w:themeColor="text1"/>
          <w:sz w:val="24"/>
          <w:szCs w:val="24"/>
        </w:rPr>
        <w:t xml:space="preserve"> złożonemu </w:t>
      </w:r>
      <w:r w:rsidR="000051DB" w:rsidRPr="00B341BC">
        <w:rPr>
          <w:rFonts w:ascii="Calibri" w:hAnsi="Calibri" w:cs="Calibri"/>
          <w:color w:val="000000" w:themeColor="text1"/>
          <w:sz w:val="24"/>
          <w:szCs w:val="24"/>
        </w:rPr>
        <w:t xml:space="preserve">w formie dokumentowej </w:t>
      </w:r>
      <w:r w:rsidR="000051DB">
        <w:rPr>
          <w:rFonts w:ascii="Calibri" w:hAnsi="Calibri" w:cs="Calibri"/>
          <w:color w:val="000000" w:themeColor="text1"/>
          <w:sz w:val="24"/>
          <w:szCs w:val="24"/>
        </w:rPr>
        <w:t xml:space="preserve">lub pisemnej </w:t>
      </w:r>
      <w:r w:rsidRPr="00B341BC">
        <w:rPr>
          <w:rFonts w:ascii="Calibri" w:hAnsi="Calibri" w:cs="Calibri"/>
          <w:color w:val="000000" w:themeColor="text1"/>
          <w:sz w:val="24"/>
          <w:szCs w:val="24"/>
        </w:rPr>
        <w:t xml:space="preserve"> wskazującym przesłanki, których spełnienie może spowodować konieczność skorzystania z</w:t>
      </w:r>
      <w:r w:rsidR="00DF325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B341BC">
        <w:rPr>
          <w:rFonts w:ascii="Calibri" w:hAnsi="Calibri" w:cs="Calibri"/>
          <w:color w:val="000000" w:themeColor="text1"/>
          <w:sz w:val="24"/>
          <w:szCs w:val="24"/>
        </w:rPr>
        <w:t xml:space="preserve">wykonawstwa zastępczego. </w:t>
      </w:r>
    </w:p>
    <w:p w14:paraId="64027C06" w14:textId="77777777" w:rsidR="00B341BC" w:rsidRDefault="00B341BC" w:rsidP="00B341BC">
      <w:pPr>
        <w:pStyle w:val="Akapitzlist"/>
        <w:numPr>
          <w:ilvl w:val="6"/>
          <w:numId w:val="15"/>
        </w:numPr>
        <w:spacing w:after="0" w:line="36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341BC">
        <w:rPr>
          <w:rFonts w:ascii="Calibri" w:hAnsi="Calibri" w:cs="Calibri"/>
          <w:color w:val="000000" w:themeColor="text1"/>
          <w:sz w:val="24"/>
          <w:szCs w:val="24"/>
        </w:rPr>
        <w:t xml:space="preserve">Zakres umowy powierzony do wykonawstwa zastępczego zostanie w takim przypadku ustalony przez Zamawiającego. </w:t>
      </w:r>
    </w:p>
    <w:p w14:paraId="51530FDF" w14:textId="0C4C69D2" w:rsidR="00B341BC" w:rsidRDefault="00B341BC" w:rsidP="00B341BC">
      <w:pPr>
        <w:pStyle w:val="Akapitzlist"/>
        <w:numPr>
          <w:ilvl w:val="6"/>
          <w:numId w:val="15"/>
        </w:numPr>
        <w:spacing w:after="0" w:line="36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341BC">
        <w:rPr>
          <w:rFonts w:ascii="Calibri" w:hAnsi="Calibri" w:cs="Calibri"/>
          <w:color w:val="000000" w:themeColor="text1"/>
          <w:sz w:val="24"/>
          <w:szCs w:val="24"/>
        </w:rPr>
        <w:t xml:space="preserve">Wykonawca niniejszym nieodwołalnie i bezwarunkowo upoważnia Zamawiającego do powierzania 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transportu </w:t>
      </w:r>
      <w:r w:rsidRPr="00B341BC">
        <w:rPr>
          <w:rFonts w:ascii="Calibri" w:hAnsi="Calibri" w:cs="Calibri"/>
          <w:color w:val="000000" w:themeColor="text1"/>
          <w:sz w:val="24"/>
          <w:szCs w:val="24"/>
        </w:rPr>
        <w:t xml:space="preserve"> odpadów będących przedmiotem umowy podmiotowi trzeciemu w ramach wykonawstwa zastępczego</w:t>
      </w:r>
      <w:r w:rsidR="00BE196C">
        <w:rPr>
          <w:rFonts w:ascii="Calibri" w:hAnsi="Calibri" w:cs="Calibri"/>
          <w:color w:val="000000" w:themeColor="text1"/>
          <w:sz w:val="24"/>
          <w:szCs w:val="24"/>
        </w:rPr>
        <w:t xml:space="preserve"> na zasadach wskazanych powyżej</w:t>
      </w:r>
      <w:r w:rsidRPr="00B341BC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</w:p>
    <w:p w14:paraId="726E719D" w14:textId="77777777" w:rsidR="00BE196C" w:rsidRDefault="00B341BC" w:rsidP="00B341BC">
      <w:pPr>
        <w:pStyle w:val="Akapitzlist"/>
        <w:numPr>
          <w:ilvl w:val="6"/>
          <w:numId w:val="15"/>
        </w:numPr>
        <w:spacing w:after="0" w:line="36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341BC">
        <w:rPr>
          <w:rFonts w:ascii="Calibri" w:hAnsi="Calibri" w:cs="Calibri"/>
          <w:color w:val="000000" w:themeColor="text1"/>
          <w:sz w:val="24"/>
          <w:szCs w:val="24"/>
        </w:rPr>
        <w:t xml:space="preserve">W razie powierzenia określonych czynności podmiotowi trzeciemu w ramach wykonawstwa zastępczego, Wykonawca jest zobowiązany zaprzestać dalszego </w:t>
      </w:r>
      <w:r w:rsidRPr="00B341BC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wykonywania tych czynności, a zarazem skoordynować z podmiotem trzecim czynności przez siebie wykonywane. </w:t>
      </w:r>
    </w:p>
    <w:p w14:paraId="790F0DD0" w14:textId="2F6399F3" w:rsidR="00BE196C" w:rsidRDefault="00B341BC" w:rsidP="00B341BC">
      <w:pPr>
        <w:pStyle w:val="Akapitzlist"/>
        <w:numPr>
          <w:ilvl w:val="6"/>
          <w:numId w:val="15"/>
        </w:numPr>
        <w:spacing w:after="0" w:line="36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341BC">
        <w:rPr>
          <w:rFonts w:ascii="Calibri" w:hAnsi="Calibri" w:cs="Calibri"/>
          <w:color w:val="000000" w:themeColor="text1"/>
          <w:sz w:val="24"/>
          <w:szCs w:val="24"/>
        </w:rPr>
        <w:t>O skorzystaniu z wykonawstwa zastępczego Zamawiający poinformuje Wykonawcę w</w:t>
      </w:r>
      <w:r w:rsidR="00DF325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B341BC">
        <w:rPr>
          <w:rFonts w:ascii="Calibri" w:hAnsi="Calibri" w:cs="Calibri"/>
          <w:color w:val="000000" w:themeColor="text1"/>
          <w:sz w:val="24"/>
          <w:szCs w:val="24"/>
        </w:rPr>
        <w:t xml:space="preserve">formie dokumentowej, załączając wykaz czynności powierzonych podmiotowi trzeciemu oraz ich wartość. </w:t>
      </w:r>
    </w:p>
    <w:p w14:paraId="51ECCFA6" w14:textId="58333825" w:rsidR="00B341BC" w:rsidRPr="00DF325F" w:rsidRDefault="00B341BC" w:rsidP="00AF2627">
      <w:pPr>
        <w:pStyle w:val="Akapitzlist"/>
        <w:numPr>
          <w:ilvl w:val="6"/>
          <w:numId w:val="15"/>
        </w:numPr>
        <w:spacing w:after="0" w:line="36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341BC">
        <w:rPr>
          <w:rFonts w:ascii="Calibri" w:hAnsi="Calibri" w:cs="Calibri"/>
          <w:color w:val="000000" w:themeColor="text1"/>
          <w:sz w:val="24"/>
          <w:szCs w:val="24"/>
        </w:rPr>
        <w:t>Rozliczenie wynagrodzenia zapłaconego przez Zamawiającego podmiotowi trzeciemu za czynności zrealizowane w ramach wykonawstwa zastępczego może nastąpić w drodze potrącenia takiego wynagrodzenia w zakresie prawnie dopuszczalnym z bieżących płatności należnych Wykonawcy.</w:t>
      </w:r>
    </w:p>
    <w:p w14:paraId="64864F2D" w14:textId="77777777" w:rsidR="00DF325F" w:rsidRDefault="00DF325F" w:rsidP="00BE196C">
      <w:pPr>
        <w:spacing w:after="0" w:line="360" w:lineRule="auto"/>
        <w:jc w:val="center"/>
        <w:rPr>
          <w:rFonts w:ascii="Calibri" w:hAnsi="Calibri" w:cs="Calibri"/>
          <w:color w:val="000000" w:themeColor="text1"/>
          <w:sz w:val="24"/>
          <w:szCs w:val="24"/>
        </w:rPr>
      </w:pPr>
    </w:p>
    <w:p w14:paraId="1B9EFD32" w14:textId="4E0658B7" w:rsidR="00BE196C" w:rsidRDefault="00BE196C" w:rsidP="00BE196C">
      <w:pPr>
        <w:spacing w:after="0" w:line="360" w:lineRule="auto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 xml:space="preserve">§ </w:t>
      </w:r>
      <w:r w:rsidR="002376A8">
        <w:rPr>
          <w:rFonts w:ascii="Calibri" w:hAnsi="Calibri" w:cs="Calibri"/>
          <w:color w:val="000000" w:themeColor="text1"/>
          <w:sz w:val="24"/>
          <w:szCs w:val="24"/>
        </w:rPr>
        <w:t>19</w:t>
      </w:r>
    </w:p>
    <w:p w14:paraId="1679947B" w14:textId="77777777" w:rsidR="00F87A4F" w:rsidRDefault="00AF2627" w:rsidP="00F87A4F">
      <w:pPr>
        <w:pStyle w:val="Akapitzlist"/>
        <w:numPr>
          <w:ilvl w:val="3"/>
          <w:numId w:val="17"/>
        </w:numPr>
        <w:spacing w:after="0" w:line="36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87A4F">
        <w:rPr>
          <w:rFonts w:ascii="Calibri" w:hAnsi="Calibri" w:cs="Calibri"/>
          <w:color w:val="000000" w:themeColor="text1"/>
          <w:sz w:val="24"/>
          <w:szCs w:val="24"/>
        </w:rPr>
        <w:t>Sprawy sporne, mogące wyniknąć w związku z realizacją umowy, rozstrzygane będą przez sąd właściwy ze względu na siedzibę Zamawiającego.</w:t>
      </w:r>
    </w:p>
    <w:p w14:paraId="6C6AA29C" w14:textId="2D08D0E7" w:rsidR="00F87A4F" w:rsidRPr="00DF325F" w:rsidRDefault="00F87A4F" w:rsidP="00AF2627">
      <w:pPr>
        <w:pStyle w:val="Akapitzlist"/>
        <w:numPr>
          <w:ilvl w:val="3"/>
          <w:numId w:val="17"/>
        </w:numPr>
        <w:spacing w:after="0" w:line="36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87A4F">
        <w:rPr>
          <w:rFonts w:ascii="Calibri" w:hAnsi="Calibri" w:cs="Calibri"/>
          <w:color w:val="000000" w:themeColor="text1"/>
          <w:sz w:val="24"/>
          <w:szCs w:val="24"/>
        </w:rPr>
        <w:t>W sprawach nieuregulowanych umową mają zastosowanie przepisy Kodeksu cywilnego i ustawy Prawo zamówień publicznych</w:t>
      </w:r>
      <w:r w:rsidRPr="00F87A4F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644F16A7" w14:textId="77777777" w:rsidR="00DF325F" w:rsidRDefault="00DF325F" w:rsidP="00AF2627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Calibri" w:hAnsi="Calibri" w:cs="Calibri"/>
          <w:color w:val="000000" w:themeColor="text1"/>
          <w:sz w:val="24"/>
          <w:szCs w:val="24"/>
        </w:rPr>
      </w:pPr>
    </w:p>
    <w:p w14:paraId="17DEE894" w14:textId="0F98645E" w:rsidR="00AF2627" w:rsidRPr="0060159B" w:rsidRDefault="00AF2627" w:rsidP="00AF2627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hAnsi="Calibri" w:cs="Calibri"/>
          <w:color w:val="000000" w:themeColor="text1"/>
          <w:sz w:val="24"/>
          <w:szCs w:val="24"/>
        </w:rPr>
        <w:t xml:space="preserve">§ </w:t>
      </w:r>
      <w:r w:rsidR="00D86B3D">
        <w:rPr>
          <w:rFonts w:ascii="Calibri" w:hAnsi="Calibri" w:cs="Calibri"/>
          <w:color w:val="000000" w:themeColor="text1"/>
          <w:sz w:val="24"/>
          <w:szCs w:val="24"/>
        </w:rPr>
        <w:t>2</w:t>
      </w:r>
      <w:r w:rsidR="002376A8">
        <w:rPr>
          <w:rFonts w:ascii="Calibri" w:hAnsi="Calibri" w:cs="Calibri"/>
          <w:color w:val="000000" w:themeColor="text1"/>
          <w:sz w:val="24"/>
          <w:szCs w:val="24"/>
        </w:rPr>
        <w:t>0</w:t>
      </w:r>
    </w:p>
    <w:p w14:paraId="5D8D23D8" w14:textId="77777777" w:rsidR="00AF2627" w:rsidRPr="0060159B" w:rsidRDefault="00AF2627" w:rsidP="00AF262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eastAsia="Calibri" w:hAnsi="Calibri" w:cs="Calibri"/>
          <w:color w:val="000000" w:themeColor="text1"/>
          <w:sz w:val="24"/>
          <w:szCs w:val="24"/>
        </w:rPr>
        <w:t>Umowa sporządzona jest w dwóch jednobrzmiących egzemplarzach, po 1 egzemplarzu dla każdej ze stron.</w:t>
      </w:r>
    </w:p>
    <w:p w14:paraId="0AA50A83" w14:textId="77777777" w:rsidR="00AF2627" w:rsidRPr="0060159B" w:rsidRDefault="00AF2627" w:rsidP="00AF2627">
      <w:pPr>
        <w:tabs>
          <w:tab w:val="left" w:pos="284"/>
        </w:tabs>
        <w:spacing w:after="0"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60159B">
        <w:rPr>
          <w:rFonts w:ascii="Calibri" w:eastAsia="Calibri" w:hAnsi="Calibri" w:cs="Calibri"/>
          <w:color w:val="000000" w:themeColor="text1"/>
          <w:sz w:val="24"/>
          <w:szCs w:val="24"/>
        </w:rPr>
        <w:t>2.</w:t>
      </w:r>
      <w:r w:rsidRPr="0060159B">
        <w:rPr>
          <w:rFonts w:ascii="Calibri" w:eastAsia="Calibri" w:hAnsi="Calibri" w:cs="Calibri"/>
          <w:color w:val="000000" w:themeColor="text1"/>
          <w:sz w:val="24"/>
          <w:szCs w:val="24"/>
        </w:rPr>
        <w:tab/>
        <w:t xml:space="preserve"> Wszelkie zmiany umowy wymagają formy pisemnej pod rygorem nieważności.</w:t>
      </w:r>
    </w:p>
    <w:p w14:paraId="7890EC6C" w14:textId="77777777" w:rsidR="00AF2627" w:rsidRPr="0060159B" w:rsidRDefault="00AF2627" w:rsidP="00AF2627">
      <w:pPr>
        <w:spacing w:before="240" w:after="0" w:line="360" w:lineRule="auto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60159B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Załącznikami do umowy są:</w:t>
      </w:r>
    </w:p>
    <w:p w14:paraId="598C3BA7" w14:textId="77777777" w:rsidR="007B03DA" w:rsidRPr="007B03DA" w:rsidRDefault="00BD791B" w:rsidP="007B03DA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B03DA">
        <w:rPr>
          <w:rFonts w:ascii="Calibri" w:eastAsia="Calibri" w:hAnsi="Calibri" w:cs="Calibri"/>
          <w:color w:val="000000" w:themeColor="text1"/>
          <w:sz w:val="24"/>
          <w:szCs w:val="24"/>
        </w:rPr>
        <w:t>Wzór protokołu wykonania usługi,</w:t>
      </w:r>
    </w:p>
    <w:p w14:paraId="6ACAEB36" w14:textId="330B74CA" w:rsidR="00AF2627" w:rsidRPr="007B03DA" w:rsidRDefault="00BD791B" w:rsidP="007B03DA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B03DA">
        <w:rPr>
          <w:rFonts w:ascii="Calibri" w:eastAsia="Calibri" w:hAnsi="Calibri" w:cs="Calibri"/>
          <w:color w:val="000000" w:themeColor="text1"/>
          <w:sz w:val="24"/>
          <w:szCs w:val="24"/>
        </w:rPr>
        <w:t>S</w:t>
      </w:r>
      <w:r w:rsidR="00AF2627" w:rsidRPr="007B03DA">
        <w:rPr>
          <w:rFonts w:ascii="Calibri" w:eastAsia="Calibri" w:hAnsi="Calibri" w:cs="Calibri"/>
          <w:color w:val="000000" w:themeColor="text1"/>
          <w:sz w:val="24"/>
          <w:szCs w:val="24"/>
        </w:rPr>
        <w:t>pecyfikacja warunków zamówienia,</w:t>
      </w:r>
    </w:p>
    <w:p w14:paraId="05AE59C0" w14:textId="714E6F3B" w:rsidR="00AF2627" w:rsidRPr="007B03DA" w:rsidRDefault="00BD791B" w:rsidP="007B03DA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B03DA">
        <w:rPr>
          <w:rFonts w:ascii="Calibri" w:eastAsia="Calibri" w:hAnsi="Calibri" w:cs="Calibri"/>
          <w:color w:val="000000" w:themeColor="text1"/>
          <w:sz w:val="24"/>
          <w:szCs w:val="24"/>
        </w:rPr>
        <w:t>O</w:t>
      </w:r>
      <w:r w:rsidR="00AF2627" w:rsidRPr="007B03DA">
        <w:rPr>
          <w:rFonts w:ascii="Calibri" w:eastAsia="Calibri" w:hAnsi="Calibri" w:cs="Calibri"/>
          <w:color w:val="000000" w:themeColor="text1"/>
          <w:sz w:val="24"/>
          <w:szCs w:val="24"/>
        </w:rPr>
        <w:t>ferta</w:t>
      </w:r>
      <w:r w:rsidR="007B03DA" w:rsidRPr="007B03DA"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</w:p>
    <w:p w14:paraId="6ECA830B" w14:textId="18DA62FA" w:rsidR="007B03DA" w:rsidRPr="007B03DA" w:rsidRDefault="007B03DA" w:rsidP="007B03DA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B03DA">
        <w:rPr>
          <w:rFonts w:ascii="Calibri" w:eastAsia="Calibri" w:hAnsi="Calibri" w:cs="Calibri"/>
          <w:color w:val="000000" w:themeColor="text1"/>
          <w:sz w:val="24"/>
          <w:szCs w:val="24"/>
        </w:rPr>
        <w:t>Wzór umowy powierzenia przetwarzania danych osobowych (wzajemna umowa powierzenia przetwarzania danych osobowych),</w:t>
      </w:r>
    </w:p>
    <w:p w14:paraId="03D231B9" w14:textId="249D08D1" w:rsidR="007B03DA" w:rsidRDefault="007B03DA" w:rsidP="007B03DA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B03DA">
        <w:rPr>
          <w:rFonts w:ascii="Calibri" w:eastAsia="Calibri" w:hAnsi="Calibri" w:cs="Calibri"/>
          <w:color w:val="000000" w:themeColor="text1"/>
          <w:sz w:val="24"/>
          <w:szCs w:val="24"/>
        </w:rPr>
        <w:t>Klauzula informacyjna dla osób fizycznych</w:t>
      </w:r>
      <w:r w:rsidR="00DC4B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i spółek cywilnych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</w:p>
    <w:p w14:paraId="0F7F6F35" w14:textId="29E3098E" w:rsidR="002E11B3" w:rsidRPr="00DF325F" w:rsidRDefault="007B03DA" w:rsidP="00DF325F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B03DA">
        <w:rPr>
          <w:rFonts w:ascii="Calibri" w:eastAsia="Calibri" w:hAnsi="Calibri" w:cs="Calibri"/>
          <w:color w:val="000000" w:themeColor="text1"/>
          <w:sz w:val="24"/>
          <w:szCs w:val="24"/>
        </w:rPr>
        <w:t>Klauzula informacyjna dla reprezentantów osób prawnych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sectPr w:rsidR="002E11B3" w:rsidRPr="00DF325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Agnieszka Ościk" w:date="2024-09-05T12:48:00Z" w:initials="AO">
    <w:p w14:paraId="3F7C9CF0" w14:textId="5E6BD477" w:rsidR="00240A78" w:rsidRDefault="00240A78" w:rsidP="00240A78">
      <w:pPr>
        <w:pStyle w:val="Tekstkomentarza"/>
      </w:pPr>
      <w:r>
        <w:rPr>
          <w:rStyle w:val="Odwoaniedokomentarza"/>
        </w:rPr>
        <w:annotationRef/>
      </w:r>
      <w:r>
        <w:t>Do uzgodnienia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F7C9CF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F27BD3D" w16cex:dateUtc="2024-09-05T10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F7C9CF0" w16cid:durableId="0F27BD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73033" w14:textId="77777777" w:rsidR="00715105" w:rsidRDefault="00715105" w:rsidP="00DF325F">
      <w:pPr>
        <w:spacing w:after="0" w:line="240" w:lineRule="auto"/>
      </w:pPr>
      <w:r>
        <w:separator/>
      </w:r>
    </w:p>
  </w:endnote>
  <w:endnote w:type="continuationSeparator" w:id="0">
    <w:p w14:paraId="7DD36C4D" w14:textId="77777777" w:rsidR="00715105" w:rsidRDefault="00715105" w:rsidP="00DF3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570503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27F5C94" w14:textId="65E83E00" w:rsidR="00DF325F" w:rsidRDefault="00DF325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999125" w14:textId="77777777" w:rsidR="00DF325F" w:rsidRDefault="00DF32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E242D" w14:textId="77777777" w:rsidR="00715105" w:rsidRDefault="00715105" w:rsidP="00DF325F">
      <w:pPr>
        <w:spacing w:after="0" w:line="240" w:lineRule="auto"/>
      </w:pPr>
      <w:r>
        <w:separator/>
      </w:r>
    </w:p>
  </w:footnote>
  <w:footnote w:type="continuationSeparator" w:id="0">
    <w:p w14:paraId="37667917" w14:textId="77777777" w:rsidR="00715105" w:rsidRDefault="00715105" w:rsidP="00DF3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E80A8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9"/>
    <w:multiLevelType w:val="singleLevel"/>
    <w:tmpl w:val="A2DC7B62"/>
    <w:name w:val="WW8Num9"/>
    <w:lvl w:ilvl="0">
      <w:start w:val="1"/>
      <w:numFmt w:val="decimal"/>
      <w:lvlText w:val="%1)"/>
      <w:lvlJc w:val="left"/>
      <w:pPr>
        <w:tabs>
          <w:tab w:val="num" w:pos="708"/>
        </w:tabs>
        <w:ind w:left="540" w:hanging="360"/>
      </w:pPr>
      <w:rPr>
        <w:rFonts w:hint="default"/>
        <w:bCs/>
        <w:i w:val="0"/>
        <w:sz w:val="24"/>
        <w:szCs w:val="24"/>
      </w:rPr>
    </w:lvl>
  </w:abstractNum>
  <w:abstractNum w:abstractNumId="2" w15:restartNumberingAfterBreak="0">
    <w:nsid w:val="03C67C85"/>
    <w:multiLevelType w:val="hybridMultilevel"/>
    <w:tmpl w:val="EF901754"/>
    <w:name w:val="WW8Num7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94772E"/>
    <w:multiLevelType w:val="hybridMultilevel"/>
    <w:tmpl w:val="FC60B9B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78D4C5A4">
      <w:numFmt w:val="bullet"/>
      <w:lvlText w:val="•"/>
      <w:lvlJc w:val="left"/>
      <w:pPr>
        <w:ind w:left="1866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063089"/>
    <w:multiLevelType w:val="hybridMultilevel"/>
    <w:tmpl w:val="D82A7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A7343"/>
    <w:multiLevelType w:val="hybridMultilevel"/>
    <w:tmpl w:val="410011FA"/>
    <w:lvl w:ilvl="0" w:tplc="8C3C53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21B00EA0"/>
    <w:multiLevelType w:val="hybridMultilevel"/>
    <w:tmpl w:val="6E7AC52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37A2988"/>
    <w:multiLevelType w:val="multilevel"/>
    <w:tmpl w:val="22D6EDF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3EA140C"/>
    <w:multiLevelType w:val="hybridMultilevel"/>
    <w:tmpl w:val="92E03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06C3D"/>
    <w:multiLevelType w:val="multilevel"/>
    <w:tmpl w:val="73BC5CE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6B40B64"/>
    <w:multiLevelType w:val="hybridMultilevel"/>
    <w:tmpl w:val="C95C5A5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BDD7470"/>
    <w:multiLevelType w:val="hybridMultilevel"/>
    <w:tmpl w:val="565C9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E3C9C"/>
    <w:multiLevelType w:val="hybridMultilevel"/>
    <w:tmpl w:val="A6F0E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10A7F"/>
    <w:multiLevelType w:val="hybridMultilevel"/>
    <w:tmpl w:val="A6F0E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E7BA9"/>
    <w:multiLevelType w:val="multilevel"/>
    <w:tmpl w:val="F1CA9BBC"/>
    <w:lvl w:ilvl="0">
      <w:start w:val="6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579C1"/>
    <w:multiLevelType w:val="hybridMultilevel"/>
    <w:tmpl w:val="979A6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E52C3"/>
    <w:multiLevelType w:val="hybridMultilevel"/>
    <w:tmpl w:val="8E0CD988"/>
    <w:name w:val="WW8Num72223"/>
    <w:lvl w:ilvl="0" w:tplc="7BAE42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84310"/>
    <w:multiLevelType w:val="multilevel"/>
    <w:tmpl w:val="E6723B7C"/>
    <w:lvl w:ilvl="0">
      <w:start w:val="4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ED10917"/>
    <w:multiLevelType w:val="hybridMultilevel"/>
    <w:tmpl w:val="33E44362"/>
    <w:lvl w:ilvl="0" w:tplc="929E2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136C8B"/>
    <w:multiLevelType w:val="multilevel"/>
    <w:tmpl w:val="722463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65783C"/>
    <w:multiLevelType w:val="multilevel"/>
    <w:tmpl w:val="4AE6DBE8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A835B3C"/>
    <w:multiLevelType w:val="hybridMultilevel"/>
    <w:tmpl w:val="6E7AC524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09A65C6"/>
    <w:multiLevelType w:val="multilevel"/>
    <w:tmpl w:val="6FD0D90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F0102"/>
    <w:multiLevelType w:val="multilevel"/>
    <w:tmpl w:val="CF662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37"/>
        </w:tabs>
        <w:ind w:left="37" w:hanging="39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017"/>
        </w:tabs>
        <w:ind w:left="2017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69954845"/>
    <w:multiLevelType w:val="hybridMultilevel"/>
    <w:tmpl w:val="6ABC09F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4373A0A"/>
    <w:multiLevelType w:val="hybridMultilevel"/>
    <w:tmpl w:val="B06E2354"/>
    <w:lvl w:ilvl="0" w:tplc="04150017">
      <w:start w:val="1"/>
      <w:numFmt w:val="lowerLetter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6" w15:restartNumberingAfterBreak="0">
    <w:nsid w:val="765871E3"/>
    <w:multiLevelType w:val="hybridMultilevel"/>
    <w:tmpl w:val="BDE0AA4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53508674">
    <w:abstractNumId w:val="18"/>
  </w:num>
  <w:num w:numId="2" w16cid:durableId="20668370">
    <w:abstractNumId w:val="5"/>
  </w:num>
  <w:num w:numId="3" w16cid:durableId="1547522648">
    <w:abstractNumId w:val="2"/>
  </w:num>
  <w:num w:numId="4" w16cid:durableId="1088425569">
    <w:abstractNumId w:val="15"/>
  </w:num>
  <w:num w:numId="5" w16cid:durableId="86196318">
    <w:abstractNumId w:val="23"/>
  </w:num>
  <w:num w:numId="6" w16cid:durableId="1791046220">
    <w:abstractNumId w:val="11"/>
  </w:num>
  <w:num w:numId="7" w16cid:durableId="361056174">
    <w:abstractNumId w:val="20"/>
  </w:num>
  <w:num w:numId="8" w16cid:durableId="2028602218">
    <w:abstractNumId w:val="17"/>
  </w:num>
  <w:num w:numId="9" w16cid:durableId="255986214">
    <w:abstractNumId w:val="14"/>
  </w:num>
  <w:num w:numId="10" w16cid:durableId="1380128745">
    <w:abstractNumId w:val="13"/>
  </w:num>
  <w:num w:numId="11" w16cid:durableId="1193764280">
    <w:abstractNumId w:val="12"/>
  </w:num>
  <w:num w:numId="12" w16cid:durableId="525674105">
    <w:abstractNumId w:val="19"/>
  </w:num>
  <w:num w:numId="13" w16cid:durableId="945305189">
    <w:abstractNumId w:val="7"/>
  </w:num>
  <w:num w:numId="14" w16cid:durableId="1997538264">
    <w:abstractNumId w:val="9"/>
  </w:num>
  <w:num w:numId="15" w16cid:durableId="762923021">
    <w:abstractNumId w:val="0"/>
  </w:num>
  <w:num w:numId="16" w16cid:durableId="167839482">
    <w:abstractNumId w:val="1"/>
  </w:num>
  <w:num w:numId="17" w16cid:durableId="1689062385">
    <w:abstractNumId w:val="22"/>
  </w:num>
  <w:num w:numId="18" w16cid:durableId="1370884109">
    <w:abstractNumId w:val="16"/>
  </w:num>
  <w:num w:numId="19" w16cid:durableId="916862375">
    <w:abstractNumId w:val="25"/>
  </w:num>
  <w:num w:numId="20" w16cid:durableId="1587180041">
    <w:abstractNumId w:val="3"/>
  </w:num>
  <w:num w:numId="21" w16cid:durableId="1361394382">
    <w:abstractNumId w:val="6"/>
  </w:num>
  <w:num w:numId="22" w16cid:durableId="1527135525">
    <w:abstractNumId w:val="21"/>
  </w:num>
  <w:num w:numId="23" w16cid:durableId="1061633687">
    <w:abstractNumId w:val="4"/>
  </w:num>
  <w:num w:numId="24" w16cid:durableId="1311835268">
    <w:abstractNumId w:val="10"/>
  </w:num>
  <w:num w:numId="25" w16cid:durableId="719283078">
    <w:abstractNumId w:val="24"/>
  </w:num>
  <w:num w:numId="26" w16cid:durableId="2117752660">
    <w:abstractNumId w:val="26"/>
  </w:num>
  <w:num w:numId="27" w16cid:durableId="647169928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 Ościk">
    <w15:presenceInfo w15:providerId="AD" w15:userId="S::agnieszka.oscik@zk.opole.pl::62a5aa3d-4ee0-4361-ae21-59d38edb84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627"/>
    <w:rsid w:val="00000673"/>
    <w:rsid w:val="000011BC"/>
    <w:rsid w:val="00003E85"/>
    <w:rsid w:val="000051DB"/>
    <w:rsid w:val="000151E6"/>
    <w:rsid w:val="00026A2A"/>
    <w:rsid w:val="000350AC"/>
    <w:rsid w:val="0006428D"/>
    <w:rsid w:val="000C2F61"/>
    <w:rsid w:val="000E4D6D"/>
    <w:rsid w:val="001063CA"/>
    <w:rsid w:val="00107F7D"/>
    <w:rsid w:val="0011458D"/>
    <w:rsid w:val="00132863"/>
    <w:rsid w:val="00140887"/>
    <w:rsid w:val="00175CF5"/>
    <w:rsid w:val="00190525"/>
    <w:rsid w:val="00192A42"/>
    <w:rsid w:val="001B3B25"/>
    <w:rsid w:val="002204D4"/>
    <w:rsid w:val="00225379"/>
    <w:rsid w:val="002376A8"/>
    <w:rsid w:val="00240A78"/>
    <w:rsid w:val="00241185"/>
    <w:rsid w:val="00245DF3"/>
    <w:rsid w:val="002720E0"/>
    <w:rsid w:val="00287292"/>
    <w:rsid w:val="00287F48"/>
    <w:rsid w:val="00297ADA"/>
    <w:rsid w:val="002C4CB3"/>
    <w:rsid w:val="002E11B3"/>
    <w:rsid w:val="002E576F"/>
    <w:rsid w:val="002F41DE"/>
    <w:rsid w:val="003058CA"/>
    <w:rsid w:val="00345615"/>
    <w:rsid w:val="003565CB"/>
    <w:rsid w:val="00384856"/>
    <w:rsid w:val="003A40AE"/>
    <w:rsid w:val="003F69C9"/>
    <w:rsid w:val="00413B12"/>
    <w:rsid w:val="00437A8D"/>
    <w:rsid w:val="0044745A"/>
    <w:rsid w:val="00447F46"/>
    <w:rsid w:val="004A7828"/>
    <w:rsid w:val="004B0E3F"/>
    <w:rsid w:val="004F16C2"/>
    <w:rsid w:val="0054600D"/>
    <w:rsid w:val="005D6479"/>
    <w:rsid w:val="005E0A9D"/>
    <w:rsid w:val="0060159B"/>
    <w:rsid w:val="00617DC3"/>
    <w:rsid w:val="006229B8"/>
    <w:rsid w:val="00682575"/>
    <w:rsid w:val="00690D98"/>
    <w:rsid w:val="006D1789"/>
    <w:rsid w:val="006F5EEA"/>
    <w:rsid w:val="0070050A"/>
    <w:rsid w:val="00715105"/>
    <w:rsid w:val="007321F1"/>
    <w:rsid w:val="00732A47"/>
    <w:rsid w:val="007358AE"/>
    <w:rsid w:val="0073696D"/>
    <w:rsid w:val="007933A5"/>
    <w:rsid w:val="00795951"/>
    <w:rsid w:val="00796608"/>
    <w:rsid w:val="007A2ED8"/>
    <w:rsid w:val="007B03DA"/>
    <w:rsid w:val="007C5E29"/>
    <w:rsid w:val="007F11F4"/>
    <w:rsid w:val="008151A9"/>
    <w:rsid w:val="008335F0"/>
    <w:rsid w:val="00864DA2"/>
    <w:rsid w:val="008744F5"/>
    <w:rsid w:val="008924E4"/>
    <w:rsid w:val="00897BA1"/>
    <w:rsid w:val="008F3735"/>
    <w:rsid w:val="00916FAA"/>
    <w:rsid w:val="00932117"/>
    <w:rsid w:val="009428A1"/>
    <w:rsid w:val="00942CF8"/>
    <w:rsid w:val="00952BE8"/>
    <w:rsid w:val="00981CA6"/>
    <w:rsid w:val="009E7F78"/>
    <w:rsid w:val="009F05AD"/>
    <w:rsid w:val="00A04459"/>
    <w:rsid w:val="00A441F8"/>
    <w:rsid w:val="00AF2627"/>
    <w:rsid w:val="00B03032"/>
    <w:rsid w:val="00B11524"/>
    <w:rsid w:val="00B341BC"/>
    <w:rsid w:val="00B561BD"/>
    <w:rsid w:val="00B81A8E"/>
    <w:rsid w:val="00B86E6F"/>
    <w:rsid w:val="00B973C9"/>
    <w:rsid w:val="00BA1ADC"/>
    <w:rsid w:val="00BB38D8"/>
    <w:rsid w:val="00BC0663"/>
    <w:rsid w:val="00BD791B"/>
    <w:rsid w:val="00BE196C"/>
    <w:rsid w:val="00C071FA"/>
    <w:rsid w:val="00C127B6"/>
    <w:rsid w:val="00C15E99"/>
    <w:rsid w:val="00C50201"/>
    <w:rsid w:val="00C845C0"/>
    <w:rsid w:val="00CA124B"/>
    <w:rsid w:val="00CB0FB4"/>
    <w:rsid w:val="00CB605D"/>
    <w:rsid w:val="00D335C7"/>
    <w:rsid w:val="00D411FA"/>
    <w:rsid w:val="00D52A1A"/>
    <w:rsid w:val="00D64429"/>
    <w:rsid w:val="00D655A3"/>
    <w:rsid w:val="00D86B3D"/>
    <w:rsid w:val="00DC4B69"/>
    <w:rsid w:val="00DF325F"/>
    <w:rsid w:val="00E24574"/>
    <w:rsid w:val="00E33286"/>
    <w:rsid w:val="00E618DA"/>
    <w:rsid w:val="00E953CA"/>
    <w:rsid w:val="00EC25CD"/>
    <w:rsid w:val="00F012F8"/>
    <w:rsid w:val="00F025D5"/>
    <w:rsid w:val="00F30807"/>
    <w:rsid w:val="00F326EB"/>
    <w:rsid w:val="00F55648"/>
    <w:rsid w:val="00F67884"/>
    <w:rsid w:val="00F708B6"/>
    <w:rsid w:val="00F71392"/>
    <w:rsid w:val="00F87A4F"/>
    <w:rsid w:val="00F97D0E"/>
    <w:rsid w:val="00FC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E25D"/>
  <w15:chartTrackingRefBased/>
  <w15:docId w15:val="{F6ECCE5A-0A92-451B-95AF-CF84D12F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62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26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6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26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6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26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26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26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26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26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26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6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26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62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262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26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26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26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26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26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26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26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26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26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2627"/>
    <w:rPr>
      <w:i/>
      <w:iCs/>
      <w:color w:val="404040" w:themeColor="text1" w:themeTint="BF"/>
    </w:rPr>
  </w:style>
  <w:style w:type="paragraph" w:styleId="Akapitzlist">
    <w:name w:val="List Paragraph"/>
    <w:aliases w:val="Wypunktowanie,L1,Numerowanie,2 heading,A_wyliczenie,K-P_odwolanie,Akapit z listą5,maz_wyliczenie,opis dzialania,wypunktowanie,CW_Lista"/>
    <w:basedOn w:val="Normalny"/>
    <w:uiPriority w:val="34"/>
    <w:qFormat/>
    <w:rsid w:val="00AF26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262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26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262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2627"/>
    <w:rPr>
      <w:b/>
      <w:bCs/>
      <w:smallCaps/>
      <w:color w:val="0F4761" w:themeColor="accent1" w:themeShade="BF"/>
      <w:spacing w:val="5"/>
    </w:rPr>
  </w:style>
  <w:style w:type="paragraph" w:styleId="Zwykytekst">
    <w:name w:val="Plain Text"/>
    <w:basedOn w:val="Normalny"/>
    <w:link w:val="ZwykytekstZnak"/>
    <w:uiPriority w:val="99"/>
    <w:rsid w:val="00AF262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2627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5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5E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5E29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E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5E29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175CF5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F3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25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F3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25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3280A-0CD3-4EED-8C3B-E90D879A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14</Pages>
  <Words>3769</Words>
  <Characters>22618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Parobij</dc:creator>
  <cp:keywords/>
  <dc:description/>
  <cp:lastModifiedBy>Agnieszka Ościk</cp:lastModifiedBy>
  <cp:revision>12</cp:revision>
  <dcterms:created xsi:type="dcterms:W3CDTF">2024-09-10T10:01:00Z</dcterms:created>
  <dcterms:modified xsi:type="dcterms:W3CDTF">2024-09-11T12:25:00Z</dcterms:modified>
</cp:coreProperties>
</file>