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insideV w:val="single" w:sz="4" w:space="0" w:color="000000"/>
        </w:tblBorders>
        <w:tblLook w:val="04A0"/>
      </w:tblPr>
      <w:tblGrid>
        <w:gridCol w:w="1551"/>
        <w:gridCol w:w="7737"/>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B46F3B" w:rsidRPr="00BE248E" w:rsidRDefault="006444AF" w:rsidP="00B46F3B">
      <w:pPr>
        <w:numPr>
          <w:ilvl w:val="0"/>
          <w:numId w:val="26"/>
        </w:numPr>
        <w:ind w:left="284" w:hanging="284"/>
        <w:jc w:val="both"/>
        <w:rPr>
          <w:rFonts w:ascii="Tahoma" w:hAnsi="Tahoma" w:cs="Tahoma"/>
          <w:sz w:val="18"/>
          <w:szCs w:val="18"/>
        </w:rPr>
      </w:pPr>
      <w:r>
        <w:rPr>
          <w:rFonts w:ascii="Tahoma" w:hAnsi="Tahoma" w:cs="Tahoma"/>
          <w:b/>
          <w:sz w:val="18"/>
          <w:szCs w:val="18"/>
        </w:rPr>
        <w:t>Radosław Jabłoński</w:t>
      </w:r>
      <w:r w:rsidR="00B46F3B">
        <w:rPr>
          <w:rFonts w:ascii="Tahoma" w:hAnsi="Tahoma" w:cs="Tahoma"/>
          <w:sz w:val="18"/>
          <w:szCs w:val="18"/>
        </w:rPr>
        <w:t xml:space="preserve"> – </w:t>
      </w:r>
      <w:r>
        <w:rPr>
          <w:rFonts w:ascii="Tahoma" w:hAnsi="Tahoma" w:cs="Tahoma"/>
          <w:sz w:val="18"/>
          <w:szCs w:val="18"/>
        </w:rPr>
        <w:t xml:space="preserve">Z-ca </w:t>
      </w:r>
      <w:r w:rsidR="00B46F3B">
        <w:rPr>
          <w:rFonts w:ascii="Tahoma" w:hAnsi="Tahoma" w:cs="Tahoma"/>
          <w:sz w:val="18"/>
          <w:szCs w:val="18"/>
        </w:rPr>
        <w:t>Kierownik</w:t>
      </w:r>
      <w:r>
        <w:rPr>
          <w:rFonts w:ascii="Tahoma" w:hAnsi="Tahoma" w:cs="Tahoma"/>
          <w:sz w:val="18"/>
          <w:szCs w:val="18"/>
        </w:rPr>
        <w:t>a</w:t>
      </w:r>
      <w:r w:rsidR="00B46F3B">
        <w:rPr>
          <w:rFonts w:ascii="Tahoma" w:hAnsi="Tahoma" w:cs="Tahoma"/>
          <w:sz w:val="18"/>
          <w:szCs w:val="18"/>
        </w:rPr>
        <w:t xml:space="preserve"> Działu Zamówień Publicznych i Zaopatrzenia, </w:t>
      </w:r>
      <w:r w:rsidR="00B46F3B">
        <w:rPr>
          <w:rFonts w:ascii="Tahoma" w:hAnsi="Tahoma" w:cs="Tahoma"/>
          <w:b/>
          <w:sz w:val="18"/>
          <w:szCs w:val="18"/>
        </w:rPr>
        <w:t>tel. 571 334 686</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7A4F2A">
        <w:t xml:space="preserve"> </w:t>
      </w:r>
    </w:p>
    <w:p w:rsidR="00BE248E" w:rsidRDefault="00BE248E" w:rsidP="00B46F3B">
      <w:pPr>
        <w:numPr>
          <w:ilvl w:val="0"/>
          <w:numId w:val="26"/>
        </w:numPr>
        <w:ind w:left="284" w:hanging="284"/>
        <w:jc w:val="both"/>
        <w:rPr>
          <w:rFonts w:ascii="Tahoma" w:hAnsi="Tahoma" w:cs="Tahoma"/>
          <w:sz w:val="18"/>
          <w:szCs w:val="18"/>
        </w:rPr>
      </w:pPr>
      <w:r w:rsidRPr="00E847CE">
        <w:rPr>
          <w:rFonts w:ascii="Tahoma" w:hAnsi="Tahoma" w:cs="Tahoma"/>
          <w:sz w:val="18"/>
          <w:szCs w:val="18"/>
        </w:rPr>
        <w:t xml:space="preserve">w zakresie przedmiotu zamówienia: </w:t>
      </w:r>
      <w:r w:rsidRPr="00E847CE">
        <w:rPr>
          <w:rFonts w:ascii="Tahoma" w:hAnsi="Tahoma" w:cs="Tahoma"/>
          <w:b/>
          <w:sz w:val="18"/>
          <w:szCs w:val="18"/>
        </w:rPr>
        <w:t>Piotr Ilczyna</w:t>
      </w:r>
      <w:r w:rsidRPr="00E847CE">
        <w:rPr>
          <w:rFonts w:ascii="Tahoma" w:hAnsi="Tahoma" w:cs="Tahoma"/>
          <w:sz w:val="18"/>
          <w:szCs w:val="18"/>
        </w:rPr>
        <w:t xml:space="preserve"> </w:t>
      </w:r>
      <w:r w:rsidRPr="00E847CE">
        <w:rPr>
          <w:rFonts w:ascii="Tahoma" w:hAnsi="Tahoma" w:cs="Tahoma"/>
          <w:b/>
          <w:sz w:val="18"/>
          <w:szCs w:val="18"/>
        </w:rPr>
        <w:t xml:space="preserve">tel. 571 334 892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0" w:history="1">
        <w:r w:rsidRPr="00E847CE">
          <w:rPr>
            <w:rStyle w:val="Hipercze"/>
            <w:rFonts w:ascii="Tahoma" w:hAnsi="Tahoma" w:cs="Tahoma"/>
            <w:sz w:val="18"/>
            <w:szCs w:val="18"/>
          </w:rPr>
          <w:t>zam.publ@spzoz.zgorzelec.pl</w:t>
        </w:r>
      </w:hyperlink>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7A4F2A" w:rsidP="00BA1890">
      <w:pPr>
        <w:jc w:val="center"/>
        <w:rPr>
          <w:rFonts w:ascii="Tahoma" w:hAnsi="Tahoma" w:cs="Tahoma"/>
          <w:b/>
          <w:color w:val="0070C0"/>
        </w:rPr>
      </w:pPr>
      <w:r>
        <w:rPr>
          <w:rFonts w:ascii="Tahoma" w:hAnsi="Tahoma" w:cs="Tahoma"/>
          <w:b/>
          <w:color w:val="0070C0"/>
          <w:sz w:val="24"/>
          <w:szCs w:val="24"/>
        </w:rPr>
        <w:t>Dostawa i instalacja pięciu aparatów do hemodializy</w:t>
      </w:r>
      <w:r w:rsidR="00AA08CA">
        <w:rPr>
          <w:rFonts w:ascii="Tahoma" w:hAnsi="Tahoma" w:cs="Tahoma"/>
          <w:b/>
          <w:color w:val="0070C0"/>
          <w:sz w:val="24"/>
          <w:szCs w:val="24"/>
        </w:rPr>
        <w:t>.</w:t>
      </w:r>
      <w:r>
        <w:rPr>
          <w:rFonts w:ascii="Tahoma" w:hAnsi="Tahoma" w:cs="Tahoma"/>
          <w:b/>
          <w:color w:val="0070C0"/>
          <w:sz w:val="24"/>
          <w:szCs w:val="24"/>
        </w:rPr>
        <w:t xml:space="preserve"> Każdy z nich wyposażony w dwie pompy krwi.</w:t>
      </w:r>
      <w:r w:rsidR="00AA08CA">
        <w:rPr>
          <w:rFonts w:ascii="Tahoma" w:hAnsi="Tahoma" w:cs="Tahoma"/>
          <w:b/>
          <w:color w:val="0070C0"/>
          <w:sz w:val="24"/>
          <w:szCs w:val="24"/>
        </w:rPr>
        <w:t xml:space="preserve"> </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Default="009E643E" w:rsidP="00307762">
      <w:pPr>
        <w:tabs>
          <w:tab w:val="left" w:pos="360"/>
          <w:tab w:val="left" w:pos="993"/>
        </w:tabs>
        <w:suppressAutoHyphens/>
        <w:rPr>
          <w:rFonts w:ascii="Tahoma" w:hAnsi="Tahoma" w:cs="Tahoma"/>
          <w:color w:val="0070C0"/>
          <w:sz w:val="18"/>
          <w:szCs w:val="18"/>
        </w:rPr>
      </w:pPr>
      <w:r w:rsidRPr="007A4F2A">
        <w:rPr>
          <w:rFonts w:ascii="Tahoma" w:hAnsi="Tahoma"/>
          <w:sz w:val="18"/>
          <w:szCs w:val="18"/>
        </w:rPr>
        <w:t>3.    Opis przedmiotu zamówienia</w:t>
      </w:r>
      <w:r w:rsidR="007A4F2A">
        <w:rPr>
          <w:rFonts w:ascii="Tahoma" w:hAnsi="Tahoma"/>
          <w:sz w:val="18"/>
          <w:szCs w:val="18"/>
        </w:rPr>
        <w:t xml:space="preserve">   </w:t>
      </w:r>
      <w:r w:rsidR="007A4F2A" w:rsidRPr="008C4971">
        <w:rPr>
          <w:rFonts w:ascii="Tahoma" w:hAnsi="Tahoma" w:cs="Tahoma"/>
          <w:color w:val="0070C0"/>
          <w:sz w:val="18"/>
          <w:szCs w:val="18"/>
        </w:rPr>
        <w:t>(wypełniony załączyć do oferty</w:t>
      </w:r>
      <w:r w:rsidR="007A4F2A">
        <w:rPr>
          <w:rFonts w:ascii="Tahoma" w:hAnsi="Tahoma" w:cs="Tahoma"/>
          <w:color w:val="0070C0"/>
          <w:sz w:val="18"/>
          <w:szCs w:val="18"/>
        </w:rPr>
        <w:t>)</w:t>
      </w:r>
    </w:p>
    <w:p w:rsidR="007A4F2A" w:rsidRPr="008C4971" w:rsidRDefault="007A4F2A" w:rsidP="007A4F2A">
      <w:pPr>
        <w:tabs>
          <w:tab w:val="left" w:pos="360"/>
          <w:tab w:val="left" w:pos="993"/>
        </w:tabs>
        <w:suppressAutoHyphens/>
        <w:rPr>
          <w:rFonts w:ascii="Tahoma" w:hAnsi="Tahoma" w:cs="Tahoma"/>
          <w:b/>
          <w:color w:val="0070C0"/>
          <w:sz w:val="18"/>
          <w:szCs w:val="18"/>
        </w:rPr>
      </w:pPr>
      <w:r w:rsidRPr="008C4971">
        <w:rPr>
          <w:rFonts w:ascii="Tahoma" w:hAnsi="Tahoma"/>
          <w:sz w:val="18"/>
          <w:szCs w:val="18"/>
        </w:rPr>
        <w:t xml:space="preserve">3A. Warunki gwarancji oferowanego sprzętu </w:t>
      </w:r>
      <w:r w:rsidRPr="008C4971">
        <w:rPr>
          <w:rFonts w:ascii="Tahoma" w:hAnsi="Tahoma" w:cs="Tahoma"/>
          <w:color w:val="0070C0"/>
          <w:sz w:val="18"/>
          <w:szCs w:val="18"/>
        </w:rPr>
        <w:t xml:space="preserve">(wypełniony złożyć po otwarciu ofert na </w:t>
      </w:r>
      <w:r w:rsidRPr="008C4971">
        <w:rPr>
          <w:rFonts w:ascii="Tahoma" w:hAnsi="Tahoma" w:cs="Tahoma"/>
          <w:b/>
          <w:color w:val="0070C0"/>
          <w:sz w:val="18"/>
          <w:szCs w:val="18"/>
        </w:rPr>
        <w:t xml:space="preserve">wezwanie </w:t>
      </w:r>
    </w:p>
    <w:p w:rsidR="007A4F2A" w:rsidRPr="008C4971" w:rsidRDefault="007A4F2A" w:rsidP="007A4F2A">
      <w:pPr>
        <w:tabs>
          <w:tab w:val="left" w:pos="360"/>
          <w:tab w:val="left" w:pos="993"/>
        </w:tabs>
        <w:suppressAutoHyphens/>
        <w:ind w:left="360"/>
        <w:rPr>
          <w:rFonts w:ascii="Tahoma" w:hAnsi="Tahoma" w:cs="Tahoma"/>
          <w:b/>
          <w:color w:val="0070C0"/>
          <w:sz w:val="18"/>
          <w:szCs w:val="18"/>
        </w:rPr>
      </w:pPr>
      <w:r w:rsidRPr="008C4971">
        <w:rPr>
          <w:rFonts w:ascii="Tahoma" w:hAnsi="Tahoma" w:cs="Tahoma"/>
          <w:b/>
          <w:color w:val="0070C0"/>
          <w:sz w:val="18"/>
          <w:szCs w:val="18"/>
        </w:rPr>
        <w:t xml:space="preserve">                                                                        Zamawiającego)</w:t>
      </w:r>
    </w:p>
    <w:p w:rsidR="007A4F2A" w:rsidRPr="008C4971" w:rsidRDefault="007A4F2A" w:rsidP="007A4F2A">
      <w:pPr>
        <w:tabs>
          <w:tab w:val="left" w:pos="360"/>
          <w:tab w:val="left" w:pos="993"/>
        </w:tabs>
        <w:suppressAutoHyphens/>
        <w:rPr>
          <w:rFonts w:ascii="Tahoma" w:hAnsi="Tahoma"/>
          <w:color w:val="2F5496"/>
          <w:sz w:val="18"/>
          <w:szCs w:val="18"/>
        </w:rPr>
      </w:pPr>
      <w:r w:rsidRPr="008C4971">
        <w:rPr>
          <w:rFonts w:ascii="Tahoma" w:hAnsi="Tahoma"/>
          <w:sz w:val="18"/>
          <w:szCs w:val="18"/>
        </w:rPr>
        <w:t xml:space="preserve">3B. Wzór karty kontroli </w:t>
      </w:r>
      <w:r w:rsidRPr="008C4971">
        <w:rPr>
          <w:rFonts w:ascii="Tahoma" w:hAnsi="Tahoma" w:cs="Tahoma"/>
          <w:color w:val="0070C0"/>
          <w:sz w:val="18"/>
          <w:szCs w:val="18"/>
        </w:rPr>
        <w:t>(wypełniony dostarczyć w dacie dostawy – jeżeli dotyczy)</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Oświadczenie o braku podstaw do wykluczenia</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p>
    <w:p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rsidR="00307762" w:rsidRPr="00DE5707" w:rsidRDefault="00307762"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rsidR="004F58A5" w:rsidRPr="00DE5707" w:rsidRDefault="00307762" w:rsidP="004F58A5">
      <w:pPr>
        <w:rPr>
          <w:rFonts w:ascii="Tahoma" w:hAnsi="Tahoma" w:cs="Tahoma"/>
          <w:color w:val="0070C0"/>
          <w:sz w:val="18"/>
          <w:szCs w:val="18"/>
        </w:rPr>
      </w:pPr>
      <w:r w:rsidRPr="00DE5707">
        <w:rPr>
          <w:rFonts w:ascii="Tahoma" w:hAnsi="Tahoma" w:cs="Tahoma"/>
          <w:color w:val="0070C0"/>
          <w:sz w:val="18"/>
          <w:szCs w:val="18"/>
        </w:rPr>
        <w:t xml:space="preserve"> dotyczy)</w:t>
      </w:r>
    </w:p>
    <w:p w:rsidR="00307762" w:rsidRPr="00DE5707" w:rsidRDefault="009E643E" w:rsidP="00307762">
      <w:pPr>
        <w:tabs>
          <w:tab w:val="left" w:pos="360"/>
          <w:tab w:val="left" w:pos="993"/>
        </w:tabs>
        <w:rPr>
          <w:rFonts w:ascii="Tahoma" w:hAnsi="Tahoma" w:cs="Tahoma"/>
          <w:b/>
          <w:color w:val="0070C0"/>
          <w:sz w:val="18"/>
          <w:szCs w:val="18"/>
        </w:rPr>
      </w:pPr>
      <w:r w:rsidRPr="00DE5707">
        <w:rPr>
          <w:rFonts w:ascii="Tahoma" w:hAnsi="Tahoma"/>
          <w:sz w:val="18"/>
          <w:szCs w:val="18"/>
        </w:rPr>
        <w:t>8</w:t>
      </w:r>
      <w:r w:rsidR="00307762" w:rsidRPr="00DE5707">
        <w:rPr>
          <w:rFonts w:ascii="Tahoma" w:hAnsi="Tahoma"/>
          <w:sz w:val="18"/>
          <w:szCs w:val="18"/>
        </w:rPr>
        <w:t xml:space="preserve">. Wykaz realizowanych/zrealizowanych dostaw </w:t>
      </w:r>
      <w:r w:rsidR="00307762" w:rsidRPr="00DE5707">
        <w:rPr>
          <w:rFonts w:ascii="Tahoma" w:hAnsi="Tahoma" w:cs="Tahoma"/>
          <w:b/>
          <w:color w:val="0070C0"/>
          <w:sz w:val="18"/>
          <w:szCs w:val="18"/>
        </w:rPr>
        <w:t>(wypełniony złożyć po otwarciu ofert – na wezwanie</w:t>
      </w:r>
    </w:p>
    <w:p w:rsidR="00307762" w:rsidRPr="00DE5707" w:rsidRDefault="00307762" w:rsidP="00307762">
      <w:pPr>
        <w:rPr>
          <w:rFonts w:ascii="Tahoma" w:hAnsi="Tahoma"/>
          <w:color w:val="0070C0"/>
          <w:sz w:val="18"/>
          <w:szCs w:val="18"/>
        </w:rPr>
      </w:pPr>
      <w:r w:rsidRPr="00DE5707">
        <w:rPr>
          <w:rFonts w:ascii="Tahoma" w:hAnsi="Tahoma" w:cs="Tahoma"/>
          <w:b/>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AC58BE" w:rsidP="00F9433F">
      <w:pPr>
        <w:pStyle w:val="Nagwek1"/>
        <w:ind w:left="4248" w:firstLine="708"/>
        <w:jc w:val="both"/>
        <w:rPr>
          <w:rFonts w:ascii="Tahoma" w:hAnsi="Tahoma"/>
          <w:b/>
          <w:i w:val="0"/>
          <w:sz w:val="18"/>
          <w:szCs w:val="18"/>
          <w:u w:val="none"/>
        </w:rPr>
      </w:pPr>
    </w:p>
    <w:p w:rsidR="00AC58BE" w:rsidRDefault="00AC58BE" w:rsidP="00F9433F">
      <w:pPr>
        <w:pStyle w:val="Nagwek1"/>
        <w:ind w:left="4248" w:firstLine="708"/>
        <w:jc w:val="both"/>
        <w:rPr>
          <w:rFonts w:ascii="Tahoma" w:hAnsi="Tahoma"/>
          <w:b/>
          <w:i w:val="0"/>
          <w:sz w:val="18"/>
          <w:szCs w:val="18"/>
          <w:u w:val="none"/>
        </w:rPr>
      </w:pPr>
    </w:p>
    <w:p w:rsidR="00F9433F" w:rsidRPr="004C3E2A" w:rsidRDefault="00F9433F" w:rsidP="00F9433F">
      <w:pPr>
        <w:pStyle w:val="Nagwek1"/>
        <w:ind w:left="4248" w:firstLine="708"/>
        <w:jc w:val="both"/>
        <w:rPr>
          <w:rFonts w:ascii="Tahoma" w:hAnsi="Tahoma"/>
          <w:b/>
          <w:i w:val="0"/>
          <w:sz w:val="18"/>
          <w:szCs w:val="18"/>
        </w:rPr>
      </w:pPr>
      <w:r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00871A16">
        <w:rPr>
          <w:sz w:val="18"/>
          <w:szCs w:val="18"/>
        </w:rPr>
        <w:t xml:space="preserve">   </w:t>
      </w:r>
      <w:r w:rsidRPr="004C3E2A">
        <w:rPr>
          <w:sz w:val="18"/>
          <w:szCs w:val="18"/>
        </w:rPr>
        <w:tab/>
      </w:r>
      <w:r w:rsidRPr="004C3E2A">
        <w:rPr>
          <w:sz w:val="18"/>
          <w:szCs w:val="18"/>
        </w:rPr>
        <w:tab/>
      </w:r>
      <w:r w:rsidR="00871A16">
        <w:rPr>
          <w:sz w:val="18"/>
          <w:szCs w:val="18"/>
        </w:rPr>
        <w:t xml:space="preserve">     </w:t>
      </w:r>
      <w:r w:rsidRPr="004C3E2A">
        <w:rPr>
          <w:rFonts w:ascii="Tahoma" w:hAnsi="Tahoma"/>
          <w:b/>
          <w:sz w:val="18"/>
          <w:szCs w:val="18"/>
        </w:rPr>
        <w:t>DYREKTOR</w:t>
      </w:r>
    </w:p>
    <w:p w:rsid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p>
    <w:p w:rsidR="00F9433F" w:rsidRP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871A16" w:rsidP="00F9433F">
      <w:pPr>
        <w:pStyle w:val="Stopka"/>
        <w:ind w:left="4253" w:firstLine="850"/>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w Zgorzelcu</w:t>
      </w:r>
    </w:p>
    <w:p w:rsidR="00F9433F" w:rsidRPr="004C3E2A" w:rsidRDefault="00F9433F" w:rsidP="00F9433F">
      <w:pPr>
        <w:jc w:val="both"/>
        <w:rPr>
          <w:rFonts w:ascii="Tahoma" w:hAnsi="Tahoma"/>
          <w:b/>
          <w:sz w:val="18"/>
          <w:szCs w:val="18"/>
        </w:rPr>
      </w:pPr>
      <w:r w:rsidRPr="004C3E2A">
        <w:rPr>
          <w:rFonts w:ascii="Tahoma" w:hAnsi="Tahoma"/>
          <w:b/>
          <w:sz w:val="18"/>
          <w:szCs w:val="18"/>
        </w:rPr>
        <w:tab/>
      </w:r>
    </w:p>
    <w:p w:rsidR="00F9433F" w:rsidRPr="004C3E2A" w:rsidRDefault="00871A16" w:rsidP="00F9433F">
      <w:pPr>
        <w:jc w:val="both"/>
        <w:rPr>
          <w:rFonts w:ascii="Tahoma" w:hAnsi="Tahoma"/>
          <w:b/>
          <w:color w:val="000000"/>
          <w:sz w:val="18"/>
          <w:szCs w:val="18"/>
        </w:rPr>
      </w:pPr>
      <w:r>
        <w:rPr>
          <w:rFonts w:ascii="Tahoma" w:hAnsi="Tahoma"/>
          <w:b/>
          <w:sz w:val="18"/>
          <w:szCs w:val="18"/>
        </w:rPr>
        <w:t xml:space="preserve">   </w:t>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Zofia Barczyk</w:t>
      </w:r>
    </w:p>
    <w:p w:rsidR="00CB63E4" w:rsidRPr="009019D7" w:rsidRDefault="00871A16">
      <w:pPr>
        <w:rPr>
          <w:rFonts w:ascii="Tahoma" w:hAnsi="Tahoma" w:cs="Tahoma"/>
          <w:sz w:val="6"/>
          <w:szCs w:val="6"/>
        </w:rPr>
      </w:pPr>
      <w:r>
        <w:rPr>
          <w:rFonts w:ascii="Arial" w:hAnsi="Arial"/>
        </w:rPr>
        <w:t xml:space="preserve">  </w:t>
      </w:r>
      <w:r w:rsidR="00760749">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DE6FA5"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DE6FA5"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DE6FA5"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w:t>
      </w:r>
      <w:proofErr w:type="spellStart"/>
      <w:r w:rsidR="00D41898" w:rsidRPr="00610F3C">
        <w:rPr>
          <w:rFonts w:ascii="Tahoma" w:hAnsi="Tahoma" w:cs="Tahoma"/>
          <w:sz w:val="18"/>
          <w:szCs w:val="18"/>
        </w:rPr>
        <w:t>późn</w:t>
      </w:r>
      <w:proofErr w:type="spellEnd"/>
      <w:r w:rsidR="00D41898" w:rsidRPr="00610F3C">
        <w:rPr>
          <w:rFonts w:ascii="Tahoma" w:hAnsi="Tahoma" w:cs="Tahoma"/>
          <w:sz w:val="18"/>
          <w:szCs w:val="18"/>
        </w:rPr>
        <w:t>.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871A16">
        <w:rPr>
          <w:rFonts w:ascii="Tahoma" w:hAnsi="Tahoma" w:cs="Tahoma"/>
          <w:strike/>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871A16">
        <w:rPr>
          <w:rFonts w:ascii="Tahoma" w:hAnsi="Tahoma" w:cs="Tahoma"/>
          <w:strike/>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71A16">
        <w:rPr>
          <w:rFonts w:ascii="Tahoma" w:hAnsi="Tahoma" w:cs="Tahoma"/>
          <w:b/>
          <w:sz w:val="18"/>
          <w:szCs w:val="18"/>
        </w:rPr>
        <w:t xml:space="preserve">nie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b/>
          <w:sz w:val="18"/>
          <w:szCs w:val="18"/>
        </w:rPr>
        <w:t>Przez 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Pod </w:t>
      </w:r>
      <w:r>
        <w:rPr>
          <w:rFonts w:ascii="Tahoma" w:hAnsi="Tahoma" w:cs="Tahoma"/>
          <w:b/>
          <w:sz w:val="18"/>
          <w:szCs w:val="18"/>
        </w:rPr>
        <w:t>pojęciem „parametry</w:t>
      </w:r>
      <w:r>
        <w:rPr>
          <w:rFonts w:ascii="Tahoma" w:hAnsi="Tahoma" w:cs="Tahoma"/>
          <w:sz w:val="18"/>
          <w:szCs w:val="18"/>
        </w:rPr>
        <w:t>” rozumie się min.:  funkcjonalność, przeznaczenie, kolorystykę strukturę, materiały, kształt, wielkość, bezpieczeństwo, wytrzymałość, postać, rozmiar (wyłącznie w przypadku dopuszczanej przez Zamawiającego różnicy: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 ust. 1 </w:t>
      </w:r>
      <w:proofErr w:type="spellStart"/>
      <w:r>
        <w:rPr>
          <w:rFonts w:ascii="Tahoma" w:eastAsia="Arial" w:hAnsi="Tahoma" w:cs="Tahoma"/>
          <w:b/>
          <w:bCs/>
          <w:sz w:val="18"/>
          <w:szCs w:val="18"/>
        </w:rPr>
        <w:t>pkt</w:t>
      </w:r>
      <w:proofErr w:type="spellEnd"/>
      <w:r>
        <w:rPr>
          <w:rFonts w:ascii="Tahoma" w:eastAsia="Arial" w:hAnsi="Tahoma" w:cs="Tahoma"/>
          <w:b/>
          <w:bCs/>
          <w:sz w:val="18"/>
          <w:szCs w:val="18"/>
        </w:rPr>
        <w:t xml:space="preserve"> 2 i ust. 3 PZP.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rsidR="00701DC7" w:rsidRPr="00610F3C" w:rsidRDefault="00871A16" w:rsidP="00871A16">
      <w:pPr>
        <w:tabs>
          <w:tab w:val="num" w:pos="284"/>
        </w:tabs>
        <w:spacing w:after="240" w:line="276" w:lineRule="auto"/>
        <w:ind w:left="284" w:hanging="284"/>
        <w:jc w:val="both"/>
        <w:rPr>
          <w:rFonts w:ascii="Tahoma" w:hAnsi="Tahoma" w:cs="Tahoma"/>
          <w:b/>
          <w:sz w:val="18"/>
          <w:szCs w:val="18"/>
        </w:rPr>
      </w:pPr>
      <w:r>
        <w:rPr>
          <w:rFonts w:ascii="Tahoma" w:hAnsi="Tahoma" w:cs="Tahoma"/>
          <w:sz w:val="18"/>
          <w:szCs w:val="18"/>
        </w:rPr>
        <w:t xml:space="preserve">     Wykonawca powołujący się na rozwiązania równoważne stosowanie do dyspozycji art. 30 ust. 5 ustawy </w:t>
      </w:r>
      <w:proofErr w:type="spellStart"/>
      <w:r>
        <w:rPr>
          <w:rFonts w:ascii="Tahoma" w:hAnsi="Tahoma" w:cs="Tahoma"/>
          <w:sz w:val="18"/>
          <w:szCs w:val="18"/>
        </w:rPr>
        <w:t>Pzp</w:t>
      </w:r>
      <w:proofErr w:type="spellEnd"/>
      <w:r>
        <w:rPr>
          <w:rFonts w:ascii="Tahoma" w:hAnsi="Tahoma" w:cs="Tahoma"/>
          <w:sz w:val="18"/>
          <w:szCs w:val="18"/>
        </w:rPr>
        <w:t xml:space="preserve"> musi wykazać, że oferowane dostawy spełniają warunki określone przez Zamawiającego w stopniu nie gorszym. W przypadku, gdy Wykonawca nie złoży w ofercie dokumentów o zastosowaniu innych materiałów i urządzeń, Zamawiający przyjmie, że do kalkulacji ceny oferty oraz do wykonania umowy ujęto materiały i urządzenia zaproponowane w opisie przedmiotu zamówienia</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lastRenderedPageBreak/>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871A16">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871A16" w:rsidRPr="00871A16">
        <w:rPr>
          <w:rFonts w:ascii="Tahoma" w:hAnsi="Tahoma" w:cs="Tahoma"/>
          <w:b/>
          <w:color w:val="0070C0"/>
          <w:sz w:val="18"/>
          <w:szCs w:val="18"/>
        </w:rPr>
        <w:t>Dostawa i instalacja pięciu aparatów do hemodializy. Każdy z nich wyposażony w dwie pompy krwi</w:t>
      </w:r>
      <w:r w:rsidR="009E643E" w:rsidRPr="00610F3C">
        <w:rPr>
          <w:rFonts w:ascii="Tahoma" w:hAnsi="Tahoma" w:cs="Tahoma"/>
          <w:b/>
          <w:color w:val="0070C0"/>
          <w:sz w:val="18"/>
          <w:szCs w:val="18"/>
        </w:rPr>
        <w:t>.</w:t>
      </w:r>
      <w:r w:rsidR="00871A16">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nr 2</w:t>
      </w:r>
      <w:r w:rsidR="00871A16">
        <w:rPr>
          <w:rFonts w:ascii="Tahoma" w:hAnsi="Tahoma" w:cs="Tahoma"/>
          <w:sz w:val="18"/>
          <w:szCs w:val="18"/>
        </w:rPr>
        <w:t>, 3, 3A, 3B, 9</w:t>
      </w:r>
      <w:r w:rsidR="009E643E">
        <w:rPr>
          <w:rFonts w:ascii="Tahoma" w:hAnsi="Tahoma" w:cs="Tahoma"/>
          <w:sz w:val="18"/>
          <w:szCs w:val="18"/>
        </w:rPr>
        <w:t xml:space="preserve"> </w:t>
      </w:r>
      <w:r w:rsidR="00610F3C">
        <w:rPr>
          <w:rFonts w:ascii="Tahoma" w:hAnsi="Tahoma" w:cs="Tahoma"/>
          <w:sz w:val="18"/>
          <w:szCs w:val="18"/>
        </w:rPr>
        <w:t>do</w:t>
      </w:r>
      <w:r w:rsidR="00AA1E67">
        <w:rPr>
          <w:rFonts w:ascii="Tahoma" w:hAnsi="Tahoma" w:cs="Tahoma"/>
          <w:sz w:val="18"/>
          <w:szCs w:val="18"/>
        </w:rPr>
        <w:t xml:space="preserve"> SIWZ</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871A16" w:rsidRDefault="00132A5B" w:rsidP="00D51DEA">
      <w:pPr>
        <w:autoSpaceDE w:val="0"/>
        <w:autoSpaceDN w:val="0"/>
        <w:adjustRightInd w:val="0"/>
        <w:rPr>
          <w:rFonts w:ascii="Tahoma" w:hAnsi="Tahoma"/>
          <w:b/>
          <w:bCs/>
          <w:sz w:val="18"/>
        </w:rPr>
      </w:pPr>
      <w:r w:rsidRPr="00556C73">
        <w:rPr>
          <w:rFonts w:ascii="Tahoma" w:hAnsi="Tahoma"/>
          <w:b/>
          <w:bCs/>
          <w:sz w:val="18"/>
        </w:rPr>
        <w:t>3.2. Kod CPV:</w:t>
      </w:r>
      <w:r w:rsidR="00D51DEA">
        <w:rPr>
          <w:rFonts w:ascii="Tahoma" w:hAnsi="Tahoma"/>
          <w:b/>
          <w:bCs/>
          <w:sz w:val="18"/>
        </w:rPr>
        <w:tab/>
      </w:r>
      <w:r w:rsidR="00871A16">
        <w:rPr>
          <w:rFonts w:ascii="Tahoma" w:hAnsi="Tahoma"/>
          <w:b/>
          <w:bCs/>
          <w:sz w:val="18"/>
        </w:rPr>
        <w:t>33.18.11.00-3  Urządzenia do hemodializy</w:t>
      </w:r>
    </w:p>
    <w:p w:rsidR="00D51DEA" w:rsidRDefault="00D51DEA" w:rsidP="00D51DEA">
      <w:pPr>
        <w:autoSpaceDE w:val="0"/>
        <w:autoSpaceDN w:val="0"/>
        <w:adjustRightInd w:val="0"/>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871A16">
        <w:rPr>
          <w:rFonts w:ascii="Tahoma" w:hAnsi="Tahoma" w:cs="Tahoma"/>
          <w:b/>
          <w:color w:val="0070C0"/>
          <w:sz w:val="18"/>
          <w:szCs w:val="18"/>
        </w:rPr>
        <w:t>maksymalnie 8 tygodni od dnia podpisania umowy – kryterium oceny ofert</w:t>
      </w:r>
      <w:r w:rsidR="003F083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Dostawa przedmiotu zamówienia bezpośrednio do siedziby: </w:t>
      </w:r>
      <w:proofErr w:type="spellStart"/>
      <w:r>
        <w:rPr>
          <w:rFonts w:ascii="Tahoma" w:hAnsi="Tahoma" w:cs="Tahoma"/>
          <w:sz w:val="18"/>
          <w:szCs w:val="18"/>
        </w:rPr>
        <w:t>WS-SPZOZ</w:t>
      </w:r>
      <w:proofErr w:type="spellEnd"/>
      <w:r>
        <w:rPr>
          <w:rFonts w:ascii="Tahoma" w:hAnsi="Tahoma" w:cs="Tahoma"/>
          <w:sz w:val="18"/>
          <w:szCs w:val="18"/>
        </w:rPr>
        <w:t xml:space="preserve"> w Zgorzelcu  59-900 Zgorzelec, ul. Lubańska 11-12</w:t>
      </w:r>
    </w:p>
    <w:p w:rsidR="00871A16" w:rsidRDefault="00871A16" w:rsidP="00871A16">
      <w:pPr>
        <w:spacing w:line="276" w:lineRule="auto"/>
        <w:ind w:left="720"/>
        <w:jc w:val="both"/>
        <w:rPr>
          <w:rFonts w:ascii="Tahoma" w:hAnsi="Tahoma" w:cs="Tahoma"/>
          <w:sz w:val="18"/>
          <w:szCs w:val="18"/>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4.3. Dostawy odbywać się będą na koszt i ryzyko Wykonawcy. Dostawy odbywać się będą wyłącznie w dni robocze od godziny 8:00 do 14:00.</w:t>
      </w:r>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Pr>
          <w:rFonts w:ascii="Tahoma" w:hAnsi="Tahoma" w:cs="Tahoma"/>
        </w:rPr>
        <w:t xml:space="preserve">Szczegółowy opis realizacji zamówienia ujęty został w </w:t>
      </w:r>
      <w:r w:rsidRPr="006473FD">
        <w:rPr>
          <w:rFonts w:ascii="Tahoma" w:hAnsi="Tahoma" w:cs="Tahoma"/>
          <w:b/>
          <w:color w:val="0070C0"/>
        </w:rPr>
        <w:t>Załączniku nr 9 do SIWZ</w:t>
      </w:r>
      <w:r>
        <w:rPr>
          <w:rFonts w:ascii="Tahoma" w:hAnsi="Tahoma" w:cs="Tahoma"/>
        </w:rPr>
        <w:t xml:space="preserve"> – projekcie umowy</w:t>
      </w:r>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4.5.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 – dotyczące</w:t>
      </w:r>
      <w:r w:rsidR="00BC63E3">
        <w:rPr>
          <w:rFonts w:ascii="Tahoma" w:hAnsi="Tahoma"/>
          <w:b/>
          <w:sz w:val="18"/>
        </w:rPr>
        <w:t xml:space="preserve"> </w:t>
      </w:r>
      <w:r w:rsidR="001901C7" w:rsidRPr="001901C7">
        <w:rPr>
          <w:rFonts w:ascii="Tahoma" w:hAnsi="Tahoma"/>
          <w:b/>
          <w:color w:val="0070C0"/>
          <w:sz w:val="18"/>
          <w:szCs w:val="18"/>
        </w:rPr>
        <w:t xml:space="preserve">zdolności technicznej lub zawodowej. </w:t>
      </w:r>
    </w:p>
    <w:p w:rsidR="00BC63E3" w:rsidRDefault="001901C7" w:rsidP="00BC63E3">
      <w:pPr>
        <w:jc w:val="both"/>
        <w:rPr>
          <w:rFonts w:ascii="Tahoma" w:hAnsi="Tahoma"/>
          <w:b/>
          <w:sz w:val="18"/>
          <w:szCs w:val="18"/>
          <w:u w:val="single"/>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w:t>
      </w:r>
      <w:r>
        <w:rPr>
          <w:rFonts w:ascii="Tahoma" w:hAnsi="Tahoma"/>
          <w:sz w:val="18"/>
          <w:szCs w:val="18"/>
        </w:rPr>
        <w:lastRenderedPageBreak/>
        <w:t>tym okresie</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b/>
          <w:sz w:val="18"/>
        </w:rPr>
        <w:t xml:space="preserve">- przynajmniej </w:t>
      </w:r>
      <w:r w:rsidRPr="00BC63E3">
        <w:rPr>
          <w:rFonts w:ascii="Tahoma" w:hAnsi="Tahoma"/>
          <w:b/>
          <w:sz w:val="18"/>
          <w:u w:val="single"/>
        </w:rPr>
        <w:t xml:space="preserve">1 </w:t>
      </w:r>
      <w:r w:rsidR="007A0326" w:rsidRPr="00BC63E3">
        <w:rPr>
          <w:rFonts w:ascii="Tahoma" w:hAnsi="Tahoma"/>
          <w:b/>
          <w:sz w:val="18"/>
          <w:szCs w:val="18"/>
          <w:u w:val="single"/>
        </w:rPr>
        <w:t>dostawy</w:t>
      </w:r>
      <w:r w:rsidR="007A0326">
        <w:rPr>
          <w:rFonts w:ascii="Tahoma" w:hAnsi="Tahoma"/>
          <w:b/>
          <w:sz w:val="18"/>
          <w:szCs w:val="18"/>
          <w:u w:val="single"/>
        </w:rPr>
        <w:t xml:space="preserve"> </w:t>
      </w:r>
      <w:r w:rsidR="00BC63E3">
        <w:rPr>
          <w:rFonts w:ascii="Tahoma" w:hAnsi="Tahoma"/>
          <w:b/>
          <w:sz w:val="18"/>
          <w:szCs w:val="18"/>
          <w:u w:val="single"/>
        </w:rPr>
        <w:t xml:space="preserve">sprzętu medycznego o wartości </w:t>
      </w:r>
      <w:r w:rsidR="00BC63E3" w:rsidRPr="00BC63E3">
        <w:rPr>
          <w:rFonts w:ascii="Tahoma" w:hAnsi="Tahoma"/>
          <w:b/>
          <w:color w:val="0070C0"/>
          <w:sz w:val="18"/>
          <w:szCs w:val="18"/>
          <w:u w:val="single"/>
        </w:rPr>
        <w:t>minimum 200 000 PLN brutto</w:t>
      </w:r>
      <w:r w:rsidR="00BC63E3">
        <w:rPr>
          <w:rFonts w:ascii="Tahoma" w:hAnsi="Tahoma"/>
          <w:b/>
          <w:sz w:val="18"/>
          <w:szCs w:val="18"/>
          <w:u w:val="single"/>
        </w:rPr>
        <w:t xml:space="preserve">. </w:t>
      </w:r>
    </w:p>
    <w:p w:rsidR="00BC63E3" w:rsidRDefault="00BC63E3" w:rsidP="00BC63E3">
      <w:pPr>
        <w:jc w:val="both"/>
        <w:rPr>
          <w:rFonts w:ascii="Tahoma" w:hAnsi="Tahoma"/>
          <w:b/>
          <w:color w:val="0070C0"/>
          <w:sz w:val="18"/>
          <w:szCs w:val="18"/>
        </w:rPr>
      </w:pPr>
    </w:p>
    <w:p w:rsidR="001901C7" w:rsidRPr="001901C7" w:rsidRDefault="001901C7" w:rsidP="00BC63E3">
      <w:pPr>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3F1D91" w:rsidRPr="001A1C8C" w:rsidRDefault="001A1C8C" w:rsidP="006D3BC3">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rsidR="001A1C8C" w:rsidRDefault="001A1C8C" w:rsidP="001A1C8C">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rsidR="001A1C8C" w:rsidRPr="001A1C8C" w:rsidRDefault="001A1C8C" w:rsidP="001A1C8C">
      <w:pPr>
        <w:pStyle w:val="Akapitzlist"/>
        <w:numPr>
          <w:ilvl w:val="2"/>
          <w:numId w:val="4"/>
        </w:numPr>
        <w:spacing w:before="120"/>
        <w:ind w:left="1134"/>
        <w:jc w:val="both"/>
        <w:rPr>
          <w:rFonts w:ascii="Tahoma" w:hAnsi="Tahoma" w:cs="Tahoma"/>
          <w:b/>
          <w:sz w:val="18"/>
          <w:szCs w:val="18"/>
        </w:rPr>
      </w:pPr>
      <w:r w:rsidRPr="002D6DCB">
        <w:rPr>
          <w:rFonts w:ascii="Tahoma" w:hAnsi="Tahoma"/>
          <w:b/>
          <w:sz w:val="18"/>
          <w:szCs w:val="18"/>
        </w:rPr>
        <w:t>Wypełnione</w:t>
      </w:r>
      <w:r w:rsidR="00BC63E3">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00BC63E3">
        <w:rPr>
          <w:rFonts w:ascii="Tahoma" w:hAnsi="Tahoma"/>
          <w:b/>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rsidR="00F76187" w:rsidRDefault="00F76187" w:rsidP="0036255C">
      <w:pPr>
        <w:ind w:left="1134"/>
        <w:jc w:val="both"/>
        <w:rPr>
          <w:rFonts w:ascii="Tahoma" w:hAnsi="Tahoma"/>
          <w:b/>
          <w:sz w:val="18"/>
          <w:szCs w:val="18"/>
        </w:rPr>
      </w:pPr>
    </w:p>
    <w:p w:rsidR="007A0326" w:rsidRDefault="001A1C8C" w:rsidP="007B4F1A">
      <w:pPr>
        <w:ind w:left="426"/>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0036255C">
        <w:rPr>
          <w:rFonts w:ascii="Tahoma" w:hAnsi="Tahoma"/>
          <w:b/>
          <w:sz w:val="18"/>
        </w:rPr>
        <w:t xml:space="preserve">przynajmniej </w:t>
      </w:r>
      <w:r w:rsidR="00BC63E3" w:rsidRPr="00BC63E3">
        <w:rPr>
          <w:rFonts w:ascii="Tahoma" w:hAnsi="Tahoma"/>
          <w:b/>
          <w:sz w:val="18"/>
          <w:u w:val="single"/>
        </w:rPr>
        <w:t xml:space="preserve">1 </w:t>
      </w:r>
      <w:r w:rsidR="00BC63E3" w:rsidRPr="00BC63E3">
        <w:rPr>
          <w:rFonts w:ascii="Tahoma" w:hAnsi="Tahoma"/>
          <w:b/>
          <w:sz w:val="18"/>
          <w:szCs w:val="18"/>
          <w:u w:val="single"/>
        </w:rPr>
        <w:t>dostawy</w:t>
      </w:r>
      <w:r w:rsidR="00BC63E3">
        <w:rPr>
          <w:rFonts w:ascii="Tahoma" w:hAnsi="Tahoma"/>
          <w:b/>
          <w:sz w:val="18"/>
          <w:szCs w:val="18"/>
          <w:u w:val="single"/>
        </w:rPr>
        <w:t xml:space="preserve"> sprzętu medycznego o wartości </w:t>
      </w:r>
      <w:r w:rsidR="00BC63E3" w:rsidRPr="00BC63E3">
        <w:rPr>
          <w:rFonts w:ascii="Tahoma" w:hAnsi="Tahoma"/>
          <w:b/>
          <w:color w:val="0070C0"/>
          <w:sz w:val="18"/>
          <w:szCs w:val="18"/>
          <w:u w:val="single"/>
        </w:rPr>
        <w:t>minimum 200 000 PLN brutto</w:t>
      </w:r>
    </w:p>
    <w:p w:rsidR="00F76187" w:rsidRDefault="00F76187" w:rsidP="007B4F1A">
      <w:pPr>
        <w:ind w:left="1134"/>
        <w:jc w:val="both"/>
        <w:rPr>
          <w:rFonts w:ascii="Tahoma" w:hAnsi="Tahoma" w:cs="Tahoma"/>
          <w:sz w:val="18"/>
          <w:szCs w:val="18"/>
        </w:rPr>
      </w:pPr>
    </w:p>
    <w:p w:rsidR="00F76187" w:rsidRDefault="00F76187" w:rsidP="0078037B">
      <w:pPr>
        <w:ind w:left="426"/>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rsidR="00F76187" w:rsidRDefault="00F76187" w:rsidP="00F76187">
      <w:pPr>
        <w:ind w:left="426"/>
        <w:jc w:val="both"/>
        <w:rPr>
          <w:rFonts w:ascii="Tahoma" w:hAnsi="Tahoma" w:cs="Tahoma"/>
          <w:b/>
          <w:sz w:val="18"/>
          <w:szCs w:val="18"/>
        </w:rPr>
      </w:pPr>
    </w:p>
    <w:p w:rsidR="00F76187" w:rsidRDefault="00F76187" w:rsidP="0078037B">
      <w:pPr>
        <w:ind w:left="426"/>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rsidR="00F76187" w:rsidRDefault="00F76187" w:rsidP="0078037B">
      <w:pPr>
        <w:ind w:left="709"/>
        <w:jc w:val="both"/>
        <w:rPr>
          <w:rFonts w:ascii="Tahoma" w:hAnsi="Tahoma" w:cs="Tahoma"/>
          <w:sz w:val="18"/>
          <w:szCs w:val="18"/>
        </w:rPr>
      </w:pPr>
      <w:r>
        <w:rPr>
          <w:rFonts w:ascii="Tahoma" w:hAnsi="Tahoma" w:cs="Tahoma"/>
          <w:sz w:val="18"/>
          <w:szCs w:val="18"/>
        </w:rPr>
        <w:lastRenderedPageBreak/>
        <w:t xml:space="preserve">W przypadku świadczeń okresowych lub ciągłych nadal wykonywanych referencje bądź inne dokumenty potwierdzające ich należyte wykonywanie powinny być wydane nie wcześniej niż 3 miesiące przed upływem terminu składania ofert.  </w:t>
      </w:r>
    </w:p>
    <w:p w:rsidR="00B509CD" w:rsidRDefault="00B509CD" w:rsidP="00F76187">
      <w:pPr>
        <w:ind w:left="1134"/>
        <w:jc w:val="both"/>
        <w:rPr>
          <w:rFonts w:ascii="Tahoma" w:hAnsi="Tahoma" w:cs="Tahoma"/>
          <w:sz w:val="18"/>
          <w:szCs w:val="18"/>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C12974">
      <w:pPr>
        <w:pStyle w:val="Akapitzlist"/>
        <w:numPr>
          <w:ilvl w:val="2"/>
          <w:numId w:val="4"/>
        </w:numPr>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3"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 xml:space="preserve">informacji, o której mowa w art. 86 ust. 5 </w:t>
      </w:r>
      <w:proofErr w:type="spellStart"/>
      <w:r w:rsidRPr="00C92B5D">
        <w:rPr>
          <w:rFonts w:ascii="Tahoma" w:hAnsi="Tahoma"/>
          <w:b/>
          <w:sz w:val="18"/>
          <w:szCs w:val="18"/>
        </w:rPr>
        <w:t>pzp</w:t>
      </w:r>
      <w:proofErr w:type="spellEnd"/>
      <w:r w:rsidRPr="00C92B5D">
        <w:rPr>
          <w:rFonts w:ascii="Tahoma" w:hAnsi="Tahoma"/>
          <w:b/>
          <w:sz w:val="18"/>
          <w:szCs w:val="18"/>
        </w:rPr>
        <w:t>.</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 xml:space="preserve">23 </w:t>
      </w:r>
      <w:proofErr w:type="spellStart"/>
      <w:r w:rsidRPr="00C92B5D">
        <w:rPr>
          <w:rFonts w:ascii="Tahoma" w:hAnsi="Tahoma"/>
          <w:sz w:val="18"/>
          <w:szCs w:val="18"/>
        </w:rPr>
        <w:t>pzp</w:t>
      </w:r>
      <w:proofErr w:type="spellEnd"/>
      <w:r w:rsidRPr="00C92B5D">
        <w:rPr>
          <w:rFonts w:ascii="Tahoma" w:hAnsi="Tahoma"/>
          <w:sz w:val="18"/>
          <w:szCs w:val="18"/>
        </w:rPr>
        <w:t>.</w:t>
      </w:r>
      <w:r>
        <w:rPr>
          <w:rFonts w:ascii="Tahoma" w:hAnsi="Tahoma"/>
          <w:sz w:val="18"/>
          <w:szCs w:val="18"/>
        </w:rPr>
        <w:t xml:space="preserve">, za pośrednictwem formularza „Wyślij wiadomość” dostępnego na stronie danego postępowania, której adres wskazany jest na stronie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 xml:space="preserve">(tj. grupy kapitałowej  w rozumieniu ustawy z dnia 16 lutego 2007r. o ochronie konkurencji i konsumentów </w:t>
      </w:r>
      <w:proofErr w:type="spellStart"/>
      <w:r w:rsidRPr="00C92B5D">
        <w:rPr>
          <w:rFonts w:ascii="Tahoma" w:hAnsi="Tahoma"/>
          <w:sz w:val="18"/>
          <w:szCs w:val="18"/>
        </w:rPr>
        <w:t>Dz.U</w:t>
      </w:r>
      <w:proofErr w:type="spellEnd"/>
      <w:r w:rsidRPr="00C92B5D">
        <w:rPr>
          <w:rFonts w:ascii="Tahoma" w:hAnsi="Tahoma"/>
          <w:sz w:val="18"/>
          <w:szCs w:val="18"/>
        </w:rPr>
        <w:t xml:space="preserve">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 xml:space="preserve">potwierdzających, że nie podlegają wykluczeniu, spełniają warunki udziału w postępowaniu, a jeżeli zachodzą uzasadnione podstawy </w:t>
      </w:r>
      <w:r w:rsidRPr="00CA5B8A">
        <w:rPr>
          <w:rFonts w:ascii="Tahoma" w:hAnsi="Tahoma"/>
          <w:sz w:val="18"/>
          <w:szCs w:val="18"/>
        </w:rPr>
        <w:lastRenderedPageBreak/>
        <w:t>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00BC63E3">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BC63E3"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 xml:space="preserve">7.6.1. </w:t>
      </w:r>
      <w:r w:rsidR="00010E2A">
        <w:rPr>
          <w:rFonts w:ascii="Tahoma" w:hAnsi="Tahoma" w:cs="Tahoma"/>
          <w:b/>
          <w:color w:val="00B050"/>
          <w:sz w:val="18"/>
          <w:szCs w:val="18"/>
          <w:u w:val="single"/>
        </w:rPr>
        <w:t xml:space="preserve">DO OFERTY </w:t>
      </w:r>
    </w:p>
    <w:p w:rsidR="00BC63E3" w:rsidRDefault="00BC63E3" w:rsidP="00BC63E3">
      <w:pPr>
        <w:spacing w:before="120"/>
        <w:ind w:left="1701" w:hanging="850"/>
        <w:jc w:val="both"/>
        <w:rPr>
          <w:rFonts w:ascii="Tahoma" w:hAnsi="Tahoma" w:cs="Tahoma"/>
          <w:b/>
          <w:color w:val="00B050"/>
          <w:sz w:val="18"/>
          <w:szCs w:val="18"/>
          <w:u w:val="single"/>
        </w:rPr>
      </w:pPr>
      <w:r>
        <w:rPr>
          <w:rFonts w:ascii="Tahoma" w:hAnsi="Tahoma" w:cs="Tahoma"/>
          <w:b/>
          <w:iCs/>
          <w:sz w:val="18"/>
          <w:szCs w:val="18"/>
        </w:rPr>
        <w:t xml:space="preserve">7.6.1.1. Wypełniony formularz opis przedmiotu zamówienia – </w:t>
      </w:r>
      <w:r>
        <w:rPr>
          <w:rFonts w:ascii="Tahoma" w:hAnsi="Tahoma" w:cs="Tahoma"/>
          <w:b/>
          <w:iCs/>
          <w:color w:val="0070C0"/>
          <w:sz w:val="18"/>
          <w:szCs w:val="18"/>
        </w:rPr>
        <w:t>Załącznik nr 3 do SIWZ.</w:t>
      </w:r>
    </w:p>
    <w:p w:rsidR="00E720BD" w:rsidRPr="00E720BD" w:rsidRDefault="00BC63E3"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 xml:space="preserve">7.6.2. </w:t>
      </w:r>
      <w:r w:rsidR="00E720BD"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00E720BD" w:rsidRPr="00E720BD">
        <w:rPr>
          <w:rFonts w:ascii="Tahoma" w:hAnsi="Tahoma" w:cs="Tahoma"/>
          <w:b/>
          <w:color w:val="00B050"/>
          <w:sz w:val="18"/>
          <w:szCs w:val="18"/>
          <w:u w:val="single"/>
        </w:rPr>
        <w:t xml:space="preserve"> SIWZ):</w:t>
      </w:r>
    </w:p>
    <w:p w:rsidR="00CC5DF4" w:rsidRPr="009B1180" w:rsidRDefault="0078037B" w:rsidP="009B1180">
      <w:pPr>
        <w:pStyle w:val="Akapitzlist"/>
        <w:numPr>
          <w:ilvl w:val="3"/>
          <w:numId w:val="42"/>
        </w:numPr>
        <w:spacing w:before="120"/>
        <w:ind w:left="1701" w:hanging="851"/>
        <w:jc w:val="both"/>
        <w:rPr>
          <w:rFonts w:ascii="Tahoma" w:hAnsi="Tahoma" w:cs="Tahoma"/>
          <w:sz w:val="18"/>
          <w:szCs w:val="18"/>
        </w:rPr>
      </w:pPr>
      <w:r w:rsidRPr="009B1180">
        <w:rPr>
          <w:rFonts w:ascii="Tahoma" w:hAnsi="Tahoma"/>
          <w:b/>
          <w:iCs/>
          <w:sz w:val="18"/>
        </w:rPr>
        <w:t>Katalog lub prospekt lub folder</w:t>
      </w:r>
      <w:r w:rsidRPr="009B1180">
        <w:rPr>
          <w:rFonts w:ascii="Tahoma" w:hAnsi="Tahoma"/>
          <w:iCs/>
          <w:sz w:val="18"/>
        </w:rPr>
        <w:t xml:space="preserve"> - w języku polskim zaoferowanego przedmiotu</w:t>
      </w:r>
      <w:r w:rsidR="00CC5DF4" w:rsidRPr="009B1180">
        <w:rPr>
          <w:rFonts w:ascii="Tahoma" w:hAnsi="Tahoma"/>
          <w:iCs/>
          <w:sz w:val="18"/>
        </w:rPr>
        <w:t>.</w:t>
      </w:r>
    </w:p>
    <w:p w:rsidR="009B1180" w:rsidRPr="009B1180" w:rsidRDefault="00BC63E3" w:rsidP="009B1180">
      <w:pPr>
        <w:pStyle w:val="Akapitzlist"/>
        <w:numPr>
          <w:ilvl w:val="3"/>
          <w:numId w:val="42"/>
        </w:numPr>
        <w:spacing w:before="120"/>
        <w:ind w:left="1701" w:hanging="851"/>
        <w:jc w:val="both"/>
        <w:rPr>
          <w:rFonts w:ascii="Tahoma" w:hAnsi="Tahoma" w:cs="Tahoma"/>
          <w:sz w:val="18"/>
          <w:szCs w:val="18"/>
        </w:rPr>
      </w:pPr>
      <w:r w:rsidRPr="009B1180">
        <w:rPr>
          <w:rFonts w:ascii="Tahoma" w:hAnsi="Tahoma" w:cs="Tahoma"/>
          <w:b/>
          <w:iCs/>
          <w:sz w:val="18"/>
          <w:szCs w:val="18"/>
        </w:rPr>
        <w:t>W</w:t>
      </w:r>
      <w:r w:rsidRPr="009B1180">
        <w:rPr>
          <w:rFonts w:ascii="Tahoma" w:hAnsi="Tahoma" w:cs="Tahoma"/>
          <w:b/>
          <w:bCs/>
          <w:sz w:val="18"/>
          <w:szCs w:val="18"/>
        </w:rPr>
        <w:t xml:space="preserve">arunki gwarancji i serwisu oferowanego sprzętu </w:t>
      </w:r>
      <w:r w:rsidRPr="009B1180">
        <w:rPr>
          <w:rFonts w:ascii="Tahoma" w:hAnsi="Tahoma"/>
          <w:b/>
          <w:iCs/>
          <w:sz w:val="18"/>
        </w:rPr>
        <w:t xml:space="preserve">– </w:t>
      </w:r>
      <w:r w:rsidRPr="009B1180">
        <w:rPr>
          <w:rFonts w:ascii="Tahoma" w:hAnsi="Tahoma" w:cs="Tahoma"/>
          <w:b/>
          <w:color w:val="2F5496"/>
          <w:sz w:val="18"/>
          <w:szCs w:val="18"/>
        </w:rPr>
        <w:t>Załącznik nr 3A do SIWZ</w:t>
      </w:r>
    </w:p>
    <w:p w:rsidR="00BC63E3" w:rsidRPr="009B1180" w:rsidRDefault="00BC63E3" w:rsidP="009B1180">
      <w:pPr>
        <w:pStyle w:val="Akapitzlist"/>
        <w:numPr>
          <w:ilvl w:val="3"/>
          <w:numId w:val="42"/>
        </w:numPr>
        <w:spacing w:before="120"/>
        <w:ind w:left="1701" w:hanging="851"/>
        <w:jc w:val="both"/>
        <w:rPr>
          <w:rFonts w:ascii="Tahoma" w:hAnsi="Tahoma" w:cs="Tahoma"/>
          <w:sz w:val="18"/>
          <w:szCs w:val="18"/>
        </w:rPr>
      </w:pPr>
      <w:r w:rsidRPr="009B1180">
        <w:rPr>
          <w:rFonts w:ascii="Tahoma" w:hAnsi="Tahoma" w:cs="Tahoma"/>
          <w:b/>
          <w:bCs/>
          <w:sz w:val="18"/>
          <w:szCs w:val="18"/>
        </w:rPr>
        <w:t>Świadectwo autoryzacji serwisu</w:t>
      </w:r>
      <w:r w:rsidRPr="009B1180">
        <w:rPr>
          <w:rFonts w:ascii="Tahoma" w:hAnsi="Tahoma" w:cs="Tahoma"/>
          <w:b/>
          <w:color w:val="C00000"/>
        </w:rPr>
        <w:t xml:space="preserve"> </w:t>
      </w:r>
      <w:r w:rsidRPr="009B1180">
        <w:rPr>
          <w:rFonts w:ascii="Tahoma" w:hAnsi="Tahoma" w:cs="Tahoma"/>
          <w:sz w:val="18"/>
          <w:szCs w:val="18"/>
        </w:rPr>
        <w:t>potwierdzone przez producenta urządzenia. Zamawiający dopuszcza możliwość złożenia oświadczenia Wykonawcy dotyczące zapewnienia autoryzowanego serwisu.</w:t>
      </w:r>
    </w:p>
    <w:p w:rsidR="004A22E7" w:rsidRPr="00B6395C" w:rsidRDefault="004A22E7" w:rsidP="00B6395C">
      <w:pPr>
        <w:pStyle w:val="Akapitzlist"/>
        <w:numPr>
          <w:ilvl w:val="1"/>
          <w:numId w:val="30"/>
        </w:numPr>
        <w:spacing w:before="120" w:after="240" w:line="276" w:lineRule="auto"/>
        <w:ind w:left="426" w:hanging="710"/>
        <w:jc w:val="both"/>
        <w:rPr>
          <w:rFonts w:ascii="Tahoma" w:hAnsi="Tahoma" w:cs="Tahoma"/>
          <w:sz w:val="18"/>
          <w:szCs w:val="18"/>
        </w:rPr>
      </w:pPr>
      <w:r w:rsidRPr="00B6395C">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B6395C">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7F43E6" w:rsidP="00B6395C">
      <w:pPr>
        <w:numPr>
          <w:ilvl w:val="1"/>
          <w:numId w:val="30"/>
        </w:numPr>
        <w:spacing w:after="240" w:line="276" w:lineRule="auto"/>
        <w:ind w:left="426"/>
        <w:jc w:val="both"/>
        <w:rPr>
          <w:rFonts w:ascii="Tahoma" w:hAnsi="Tahoma" w:cs="Tahoma"/>
          <w:sz w:val="18"/>
          <w:szCs w:val="18"/>
        </w:rPr>
      </w:pPr>
      <w:r w:rsidRPr="00DD5316">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Pr>
          <w:rFonts w:ascii="Tahoma" w:hAnsi="Tahoma" w:cs="Tahoma"/>
          <w:sz w:val="18"/>
          <w:szCs w:val="18"/>
        </w:rPr>
        <w:t>.</w:t>
      </w:r>
    </w:p>
    <w:p w:rsidR="00D41898" w:rsidRPr="00372791" w:rsidRDefault="007F43E6" w:rsidP="00B6395C">
      <w:pPr>
        <w:numPr>
          <w:ilvl w:val="1"/>
          <w:numId w:val="30"/>
        </w:numPr>
        <w:spacing w:line="276" w:lineRule="auto"/>
        <w:ind w:left="426"/>
        <w:jc w:val="both"/>
        <w:rPr>
          <w:rFonts w:ascii="Tahoma" w:hAnsi="Tahoma" w:cs="Tahoma"/>
          <w:sz w:val="18"/>
          <w:szCs w:val="18"/>
        </w:rPr>
      </w:pPr>
      <w:r w:rsidRPr="00DD531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w:t>
      </w:r>
      <w:r>
        <w:rPr>
          <w:rFonts w:ascii="Tahoma" w:hAnsi="Tahoma" w:cs="Tahoma"/>
          <w:sz w:val="18"/>
          <w:szCs w:val="18"/>
        </w:rPr>
        <w:t xml:space="preserve">czenia, o której mowa w pkt. 7.8 </w:t>
      </w:r>
      <w:r w:rsidRPr="00DD5316">
        <w:rPr>
          <w:rFonts w:ascii="Tahoma" w:hAnsi="Tahoma" w:cs="Tahoma"/>
          <w:sz w:val="18"/>
          <w:szCs w:val="18"/>
        </w:rPr>
        <w:t>SIWZ, następuje przy użyciu kwalifikowanego podpisu elektronicznego</w:t>
      </w:r>
      <w:r w:rsidR="00372791">
        <w:rPr>
          <w:rFonts w:ascii="Tahoma" w:hAnsi="Tahoma" w:cs="Tahoma"/>
          <w:sz w:val="18"/>
          <w:szCs w:val="18"/>
        </w:rPr>
        <w:t>.</w:t>
      </w:r>
    </w:p>
    <w:p w:rsidR="00E248A9" w:rsidRPr="007A1843" w:rsidRDefault="007F43E6" w:rsidP="00B6395C">
      <w:pPr>
        <w:pStyle w:val="Akapitzlist"/>
        <w:numPr>
          <w:ilvl w:val="1"/>
          <w:numId w:val="30"/>
        </w:numPr>
        <w:spacing w:before="120" w:line="276" w:lineRule="auto"/>
        <w:ind w:left="426" w:hanging="710"/>
        <w:jc w:val="both"/>
        <w:rPr>
          <w:rFonts w:ascii="Tahoma" w:hAnsi="Tahoma" w:cs="Tahoma"/>
          <w:b/>
          <w:sz w:val="18"/>
          <w:szCs w:val="18"/>
        </w:rPr>
      </w:pPr>
      <w:r>
        <w:rPr>
          <w:rFonts w:ascii="Tahoma" w:hAnsi="Tahoma" w:cs="Tahoma"/>
          <w:sz w:val="18"/>
          <w:szCs w:val="18"/>
        </w:rPr>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7A1843">
        <w:rPr>
          <w:rFonts w:ascii="Tahoma" w:hAnsi="Tahoma" w:cs="Tahoma"/>
          <w:sz w:val="18"/>
          <w:szCs w:val="18"/>
        </w:rPr>
        <w:t>.</w:t>
      </w:r>
    </w:p>
    <w:p w:rsidR="006E059D" w:rsidRPr="006E059D" w:rsidRDefault="006E059D" w:rsidP="00B6395C">
      <w:pPr>
        <w:pStyle w:val="Akapitzlist"/>
        <w:numPr>
          <w:ilvl w:val="1"/>
          <w:numId w:val="30"/>
        </w:numPr>
        <w:spacing w:before="120"/>
        <w:ind w:left="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6E059D" w:rsidRPr="006E059D" w:rsidRDefault="006E059D" w:rsidP="00B6395C">
      <w:pPr>
        <w:pStyle w:val="Akapitzlist"/>
        <w:numPr>
          <w:ilvl w:val="1"/>
          <w:numId w:val="30"/>
        </w:numPr>
        <w:spacing w:before="120"/>
        <w:ind w:left="426"/>
        <w:jc w:val="both"/>
        <w:rPr>
          <w:rFonts w:ascii="Tahoma" w:hAnsi="Tahoma" w:cs="Tahoma"/>
          <w:b/>
          <w:sz w:val="18"/>
          <w:szCs w:val="18"/>
        </w:rPr>
      </w:pPr>
      <w:r>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214D30" w:rsidRPr="00F37D9F" w:rsidRDefault="006F46C9" w:rsidP="00B6395C">
      <w:pPr>
        <w:pStyle w:val="Akapitzlist"/>
        <w:numPr>
          <w:ilvl w:val="1"/>
          <w:numId w:val="30"/>
        </w:numPr>
        <w:spacing w:before="120"/>
        <w:ind w:left="426"/>
        <w:jc w:val="both"/>
        <w:rPr>
          <w:rFonts w:ascii="Tahoma" w:hAnsi="Tahoma" w:cs="Tahoma"/>
          <w:b/>
          <w:sz w:val="18"/>
          <w:szCs w:val="18"/>
        </w:rPr>
      </w:pPr>
      <w:r w:rsidRPr="00F37D9F">
        <w:rPr>
          <w:rFonts w:ascii="Tahoma" w:hAnsi="Tahoma" w:cs="Tahoma"/>
          <w:sz w:val="18"/>
          <w:szCs w:val="18"/>
        </w:rPr>
        <w:t xml:space="preserve">Dokumenty lub oświadczenia, sporządzone w języku obcym są składane wraz z tłumaczeniem </w:t>
      </w:r>
      <w:r w:rsidRPr="00F37D9F">
        <w:rPr>
          <w:rFonts w:ascii="Tahoma" w:hAnsi="Tahoma" w:cs="Tahoma"/>
          <w:b/>
          <w:sz w:val="18"/>
          <w:szCs w:val="18"/>
        </w:rPr>
        <w:t>na język polski</w:t>
      </w:r>
      <w:r w:rsidR="00214D30" w:rsidRPr="00F37D9F">
        <w:rPr>
          <w:rFonts w:ascii="Tahoma" w:hAnsi="Tahoma" w:cs="Tahoma"/>
          <w:b/>
          <w:sz w:val="18"/>
          <w:szCs w:val="18"/>
        </w:rPr>
        <w:t>.</w:t>
      </w:r>
    </w:p>
    <w:p w:rsidR="00DC3DD9" w:rsidRDefault="00DC3DD9" w:rsidP="00B6395C">
      <w:pPr>
        <w:numPr>
          <w:ilvl w:val="1"/>
          <w:numId w:val="30"/>
        </w:numPr>
        <w:spacing w:before="120"/>
        <w:ind w:left="426"/>
        <w:jc w:val="both"/>
        <w:rPr>
          <w:rFonts w:ascii="Tahoma" w:hAnsi="Tahoma" w:cs="Tahoma"/>
          <w:sz w:val="18"/>
          <w:szCs w:val="18"/>
        </w:rPr>
      </w:pP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postępowani</w:t>
      </w:r>
      <w:r w:rsidRPr="007E3A10">
        <w:rPr>
          <w:rFonts w:ascii="Tahoma" w:hAnsi="Tahoma"/>
          <w:sz w:val="18"/>
          <w:szCs w:val="18"/>
        </w:rPr>
        <w:t>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w:t>
      </w:r>
      <w:r>
        <w:rPr>
          <w:rFonts w:ascii="Tahoma" w:hAnsi="Tahoma"/>
          <w:b/>
          <w:color w:val="0070C0"/>
          <w:sz w:val="18"/>
          <w:szCs w:val="18"/>
        </w:rPr>
        <w:t xml:space="preserve"> i 5</w:t>
      </w:r>
      <w:r w:rsidRPr="007E3A10">
        <w:rPr>
          <w:rFonts w:ascii="Tahoma" w:hAnsi="Tahoma"/>
          <w:b/>
          <w:color w:val="0070C0"/>
          <w:sz w:val="18"/>
          <w:szCs w:val="18"/>
        </w:rPr>
        <w:t xml:space="preserve">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p>
    <w:p w:rsidR="00214D30" w:rsidRPr="00DC3DD9" w:rsidRDefault="00214D30" w:rsidP="00B6395C">
      <w:pPr>
        <w:numPr>
          <w:ilvl w:val="1"/>
          <w:numId w:val="30"/>
        </w:numPr>
        <w:spacing w:before="120"/>
        <w:ind w:left="426" w:hanging="710"/>
        <w:jc w:val="both"/>
        <w:rPr>
          <w:rFonts w:ascii="Tahoma" w:hAnsi="Tahoma" w:cs="Tahoma"/>
          <w:sz w:val="18"/>
          <w:szCs w:val="18"/>
        </w:rPr>
      </w:pPr>
      <w:r w:rsidRPr="00DC3DD9">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DC3DD9" w:rsidRDefault="00214D30" w:rsidP="00B6395C">
      <w:pPr>
        <w:numPr>
          <w:ilvl w:val="1"/>
          <w:numId w:val="30"/>
        </w:numPr>
        <w:spacing w:before="120"/>
        <w:ind w:left="426" w:hanging="710"/>
        <w:jc w:val="both"/>
        <w:rPr>
          <w:rFonts w:ascii="Tahoma" w:hAnsi="Tahoma" w:cs="Tahoma"/>
          <w:sz w:val="18"/>
          <w:szCs w:val="18"/>
        </w:rPr>
      </w:pPr>
      <w:r w:rsidRPr="00DC3DD9">
        <w:rPr>
          <w:rFonts w:ascii="Tahoma" w:hAnsi="Tahoma" w:cs="Tahoma"/>
          <w:sz w:val="18"/>
          <w:szCs w:val="18"/>
        </w:rPr>
        <w:lastRenderedPageBreak/>
        <w:t xml:space="preserve">Wykonawca, który </w:t>
      </w:r>
      <w:r w:rsidRPr="00DC3DD9">
        <w:rPr>
          <w:rFonts w:ascii="Tahoma" w:hAnsi="Tahoma" w:cs="Tahoma"/>
          <w:b/>
          <w:sz w:val="18"/>
          <w:szCs w:val="18"/>
        </w:rPr>
        <w:t>polega na zdolnościach lub sytuacji innych podmiotów</w:t>
      </w:r>
      <w:r w:rsidRPr="00DC3DD9">
        <w:rPr>
          <w:rFonts w:ascii="Tahoma" w:hAnsi="Tahoma" w:cs="Tahoma"/>
          <w:sz w:val="18"/>
          <w:szCs w:val="18"/>
        </w:rPr>
        <w:t xml:space="preserve">, musi udowodnić Zamawiającemu, że realizując zamówienie będzie dysponował niezbędnymi zasobami tych podmiotów, w szczególności przedstawiając </w:t>
      </w:r>
      <w:r w:rsidRPr="00DC3DD9">
        <w:rPr>
          <w:rFonts w:ascii="Tahoma" w:hAnsi="Tahoma" w:cs="Tahoma"/>
          <w:b/>
          <w:sz w:val="18"/>
          <w:szCs w:val="18"/>
        </w:rPr>
        <w:t>zobowiązani</w:t>
      </w:r>
      <w:r w:rsidR="007376DA" w:rsidRPr="00DC3DD9">
        <w:rPr>
          <w:rFonts w:ascii="Tahoma" w:hAnsi="Tahoma" w:cs="Tahoma"/>
          <w:b/>
          <w:sz w:val="18"/>
          <w:szCs w:val="18"/>
        </w:rPr>
        <w:t>e</w:t>
      </w:r>
      <w:r w:rsidRPr="00DC3DD9">
        <w:rPr>
          <w:rFonts w:ascii="Tahoma" w:hAnsi="Tahoma" w:cs="Tahoma"/>
          <w:sz w:val="18"/>
          <w:szCs w:val="18"/>
        </w:rPr>
        <w:t xml:space="preserve"> tych podmiotów do oddania mu do dyspozycji niezbędnych zasobów na potrzeby reali</w:t>
      </w:r>
      <w:r w:rsidR="0083419F" w:rsidRPr="00DC3DD9">
        <w:rPr>
          <w:rFonts w:ascii="Tahoma" w:hAnsi="Tahoma" w:cs="Tahoma"/>
          <w:sz w:val="18"/>
          <w:szCs w:val="18"/>
        </w:rPr>
        <w:t>zacji zamówienia.</w:t>
      </w:r>
      <w:r w:rsidR="00A063AB" w:rsidRPr="00DC3DD9">
        <w:rPr>
          <w:rFonts w:ascii="Tahoma" w:hAnsi="Tahoma" w:cs="Tahoma"/>
          <w:sz w:val="18"/>
          <w:szCs w:val="18"/>
        </w:rPr>
        <w:t xml:space="preserve"> Wzór zobowiązania j/w stanowi </w:t>
      </w:r>
      <w:r w:rsidR="0037300F" w:rsidRPr="00DC3DD9">
        <w:rPr>
          <w:rFonts w:ascii="Tahoma" w:hAnsi="Tahoma" w:cs="Tahoma"/>
          <w:b/>
          <w:color w:val="0070C0"/>
          <w:sz w:val="18"/>
          <w:szCs w:val="18"/>
        </w:rPr>
        <w:t xml:space="preserve">Załącznik nr </w:t>
      </w:r>
      <w:r w:rsidR="003A662C" w:rsidRPr="00DC3DD9">
        <w:rPr>
          <w:rFonts w:ascii="Tahoma" w:hAnsi="Tahoma" w:cs="Tahoma"/>
          <w:b/>
          <w:color w:val="0070C0"/>
          <w:sz w:val="18"/>
          <w:szCs w:val="18"/>
        </w:rPr>
        <w:t>7</w:t>
      </w:r>
      <w:r w:rsidR="00A063AB" w:rsidRPr="00DC3DD9">
        <w:rPr>
          <w:rFonts w:ascii="Tahoma" w:hAnsi="Tahoma" w:cs="Tahoma"/>
          <w:b/>
          <w:color w:val="0070C0"/>
          <w:sz w:val="18"/>
          <w:szCs w:val="18"/>
        </w:rPr>
        <w:t xml:space="preserve"> do SIWZ.</w:t>
      </w:r>
    </w:p>
    <w:p w:rsidR="0083419F" w:rsidRPr="00DC3DD9" w:rsidRDefault="0083419F" w:rsidP="00B6395C">
      <w:pPr>
        <w:numPr>
          <w:ilvl w:val="1"/>
          <w:numId w:val="30"/>
        </w:numPr>
        <w:spacing w:before="120"/>
        <w:ind w:left="426" w:hanging="710"/>
        <w:jc w:val="both"/>
        <w:rPr>
          <w:rFonts w:ascii="Tahoma" w:hAnsi="Tahoma" w:cs="Tahoma"/>
          <w:sz w:val="18"/>
          <w:szCs w:val="18"/>
        </w:rPr>
      </w:pPr>
      <w:r w:rsidRPr="00DC3DD9">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DC3DD9">
        <w:rPr>
          <w:rFonts w:ascii="Tahoma" w:hAnsi="Tahoma" w:cs="Tahoma"/>
          <w:b/>
          <w:sz w:val="18"/>
          <w:szCs w:val="18"/>
        </w:rPr>
        <w:t>dokumentów</w:t>
      </w:r>
      <w:r w:rsidRPr="00DC3DD9">
        <w:rPr>
          <w:rFonts w:ascii="Tahoma" w:hAnsi="Tahoma" w:cs="Tahoma"/>
          <w:sz w:val="18"/>
          <w:szCs w:val="18"/>
        </w:rPr>
        <w:t>, które określają w szczególności:</w:t>
      </w:r>
    </w:p>
    <w:p w:rsidR="0083419F" w:rsidRDefault="0083419F" w:rsidP="00B6395C">
      <w:pPr>
        <w:pStyle w:val="Akapitzlist"/>
        <w:numPr>
          <w:ilvl w:val="2"/>
          <w:numId w:val="30"/>
        </w:numPr>
        <w:ind w:left="1134"/>
        <w:rPr>
          <w:rFonts w:ascii="Tahoma" w:hAnsi="Tahoma" w:cs="Tahoma"/>
          <w:sz w:val="18"/>
          <w:szCs w:val="18"/>
        </w:rPr>
      </w:pPr>
      <w:r w:rsidRPr="00B6395C">
        <w:rPr>
          <w:rFonts w:ascii="Tahoma" w:hAnsi="Tahoma" w:cs="Tahoma"/>
          <w:sz w:val="18"/>
          <w:szCs w:val="18"/>
        </w:rPr>
        <w:t xml:space="preserve">zakres dostępnych Wykonawcy zasobów innego podmiotu; </w:t>
      </w:r>
    </w:p>
    <w:p w:rsidR="00B6395C" w:rsidRDefault="0083419F" w:rsidP="00B6395C">
      <w:pPr>
        <w:pStyle w:val="Akapitzlist"/>
        <w:numPr>
          <w:ilvl w:val="2"/>
          <w:numId w:val="30"/>
        </w:numPr>
        <w:ind w:left="1134"/>
        <w:rPr>
          <w:rFonts w:ascii="Tahoma" w:hAnsi="Tahoma" w:cs="Tahoma"/>
          <w:sz w:val="18"/>
          <w:szCs w:val="18"/>
        </w:rPr>
      </w:pPr>
      <w:r w:rsidRPr="00B6395C">
        <w:rPr>
          <w:rFonts w:ascii="Tahoma" w:hAnsi="Tahoma" w:cs="Tahoma"/>
          <w:sz w:val="18"/>
          <w:szCs w:val="18"/>
        </w:rPr>
        <w:t>sposób wykorzystania zasobów innego podmiotu, przez Wykonawcę, przy wykonywaniu zamówienia publicznego;</w:t>
      </w:r>
    </w:p>
    <w:p w:rsidR="0083419F" w:rsidRPr="00B6395C" w:rsidRDefault="0083419F" w:rsidP="00B6395C">
      <w:pPr>
        <w:pStyle w:val="Akapitzlist"/>
        <w:numPr>
          <w:ilvl w:val="2"/>
          <w:numId w:val="30"/>
        </w:numPr>
        <w:ind w:left="1134"/>
        <w:rPr>
          <w:rFonts w:ascii="Tahoma" w:hAnsi="Tahoma" w:cs="Tahoma"/>
          <w:sz w:val="18"/>
          <w:szCs w:val="18"/>
        </w:rPr>
      </w:pPr>
      <w:r w:rsidRPr="00B6395C">
        <w:rPr>
          <w:rFonts w:ascii="Tahoma" w:hAnsi="Tahoma" w:cs="Tahoma"/>
          <w:sz w:val="18"/>
          <w:szCs w:val="18"/>
        </w:rPr>
        <w:t>zakres i okres udziału innego podmiotu przy wykonywaniu zamówienia publicznego;</w:t>
      </w:r>
    </w:p>
    <w:p w:rsidR="00214D30" w:rsidRPr="00DC3DD9" w:rsidRDefault="00A01852" w:rsidP="00B6395C">
      <w:pPr>
        <w:numPr>
          <w:ilvl w:val="1"/>
          <w:numId w:val="30"/>
        </w:numPr>
        <w:spacing w:before="120"/>
        <w:ind w:left="567" w:hanging="567"/>
        <w:jc w:val="both"/>
        <w:rPr>
          <w:rFonts w:ascii="Tahoma" w:hAnsi="Tahoma" w:cs="Tahoma"/>
          <w:sz w:val="18"/>
          <w:szCs w:val="18"/>
        </w:rPr>
      </w:pPr>
      <w:r w:rsidRPr="00DC3DD9">
        <w:rPr>
          <w:rFonts w:ascii="Tahoma" w:hAnsi="Tahoma" w:cs="Tahoma"/>
          <w:sz w:val="18"/>
          <w:szCs w:val="18"/>
        </w:rPr>
        <w:t>Zamawiający żąda od Wykonawcy</w:t>
      </w:r>
      <w:r w:rsidR="002B5923" w:rsidRPr="00DC3DD9">
        <w:rPr>
          <w:rFonts w:ascii="Tahoma" w:hAnsi="Tahoma" w:cs="Tahoma"/>
          <w:sz w:val="18"/>
          <w:szCs w:val="18"/>
        </w:rPr>
        <w:t>,</w:t>
      </w:r>
      <w:r w:rsidRPr="00DC3DD9">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DC3DD9">
        <w:rPr>
          <w:rFonts w:ascii="Tahoma" w:hAnsi="Tahoma" w:cs="Tahoma"/>
          <w:sz w:val="18"/>
          <w:szCs w:val="18"/>
        </w:rPr>
        <w:t xml:space="preserve">ionych  w pkt. </w:t>
      </w:r>
      <w:r w:rsidR="006E059D">
        <w:rPr>
          <w:rFonts w:ascii="Tahoma" w:hAnsi="Tahoma" w:cs="Tahoma"/>
          <w:sz w:val="18"/>
          <w:szCs w:val="18"/>
        </w:rPr>
        <w:t xml:space="preserve">7.1. i </w:t>
      </w:r>
      <w:r w:rsidR="001B223E" w:rsidRPr="00DC3DD9">
        <w:rPr>
          <w:rFonts w:ascii="Tahoma" w:hAnsi="Tahoma" w:cs="Tahoma"/>
          <w:sz w:val="18"/>
          <w:szCs w:val="18"/>
        </w:rPr>
        <w:t>7.</w:t>
      </w:r>
      <w:r w:rsidR="00C232C1">
        <w:rPr>
          <w:rFonts w:ascii="Tahoma" w:hAnsi="Tahoma" w:cs="Tahoma"/>
          <w:sz w:val="18"/>
          <w:szCs w:val="18"/>
        </w:rPr>
        <w:t>2</w:t>
      </w:r>
      <w:r w:rsidR="001B223E" w:rsidRPr="00DC3DD9">
        <w:rPr>
          <w:rFonts w:ascii="Tahoma" w:hAnsi="Tahoma" w:cs="Tahoma"/>
          <w:sz w:val="18"/>
          <w:szCs w:val="18"/>
        </w:rPr>
        <w:t>.</w:t>
      </w:r>
      <w:r w:rsidR="002C44F6" w:rsidRPr="00DC3DD9">
        <w:rPr>
          <w:rFonts w:ascii="Tahoma" w:hAnsi="Tahoma" w:cs="Tahoma"/>
          <w:sz w:val="18"/>
          <w:szCs w:val="18"/>
        </w:rPr>
        <w:t xml:space="preserve"> SIWZ (za wyjątkiem 7.</w:t>
      </w:r>
      <w:r w:rsidR="00C232C1">
        <w:rPr>
          <w:rFonts w:ascii="Tahoma" w:hAnsi="Tahoma" w:cs="Tahoma"/>
          <w:sz w:val="18"/>
          <w:szCs w:val="18"/>
        </w:rPr>
        <w:t>2</w:t>
      </w:r>
      <w:r w:rsidR="002C44F6" w:rsidRPr="00DC3DD9">
        <w:rPr>
          <w:rFonts w:ascii="Tahoma" w:hAnsi="Tahoma" w:cs="Tahoma"/>
          <w:sz w:val="18"/>
          <w:szCs w:val="18"/>
        </w:rPr>
        <w:t>.3</w:t>
      </w:r>
      <w:r w:rsidR="001B223E" w:rsidRPr="00DC3DD9">
        <w:rPr>
          <w:rFonts w:ascii="Tahoma" w:hAnsi="Tahoma" w:cs="Tahoma"/>
          <w:sz w:val="18"/>
          <w:szCs w:val="18"/>
        </w:rPr>
        <w:t>)</w:t>
      </w:r>
    </w:p>
    <w:p w:rsidR="004D4580" w:rsidRPr="00DC3DD9" w:rsidRDefault="004D4580" w:rsidP="00B6395C">
      <w:pPr>
        <w:numPr>
          <w:ilvl w:val="1"/>
          <w:numId w:val="30"/>
        </w:numPr>
        <w:spacing w:before="120"/>
        <w:ind w:left="567" w:hanging="567"/>
        <w:jc w:val="both"/>
        <w:rPr>
          <w:rFonts w:ascii="Tahoma" w:hAnsi="Tahoma" w:cs="Tahoma"/>
          <w:sz w:val="18"/>
          <w:szCs w:val="18"/>
        </w:rPr>
      </w:pPr>
      <w:r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Pr="00DC3DD9">
        <w:rPr>
          <w:rFonts w:ascii="Tahoma" w:hAnsi="Tahoma" w:cs="Tahoma"/>
          <w:sz w:val="18"/>
          <w:szCs w:val="18"/>
        </w:rPr>
        <w:t xml:space="preserve"> i ust. 5 pkt. 1 Ustawy.</w:t>
      </w:r>
    </w:p>
    <w:p w:rsidR="004D4580" w:rsidRPr="00DC3DD9" w:rsidRDefault="00710A4F" w:rsidP="00B6395C">
      <w:pPr>
        <w:numPr>
          <w:ilvl w:val="1"/>
          <w:numId w:val="30"/>
        </w:numPr>
        <w:spacing w:before="120"/>
        <w:ind w:left="567" w:hanging="567"/>
        <w:jc w:val="both"/>
        <w:rPr>
          <w:rFonts w:ascii="Tahoma" w:hAnsi="Tahoma" w:cs="Tahoma"/>
          <w:sz w:val="18"/>
          <w:szCs w:val="18"/>
        </w:rPr>
      </w:pPr>
      <w:r w:rsidRPr="00DC3DD9">
        <w:rPr>
          <w:rFonts w:ascii="Tahoma" w:hAnsi="Tahoma" w:cs="Tahoma"/>
          <w:sz w:val="18"/>
          <w:szCs w:val="18"/>
        </w:rPr>
        <w:t>Wykonawca</w:t>
      </w:r>
      <w:r w:rsidR="002B5923" w:rsidRPr="00DC3DD9">
        <w:rPr>
          <w:rFonts w:ascii="Tahoma" w:hAnsi="Tahoma" w:cs="Tahoma"/>
          <w:sz w:val="18"/>
          <w:szCs w:val="18"/>
        </w:rPr>
        <w:t>,</w:t>
      </w:r>
      <w:r w:rsidRPr="00DC3DD9">
        <w:rPr>
          <w:rFonts w:ascii="Tahoma" w:hAnsi="Tahoma" w:cs="Tahoma"/>
          <w:sz w:val="18"/>
          <w:szCs w:val="18"/>
        </w:rPr>
        <w:t xml:space="preserve"> który polega na sytuacji finansowej lub ekonomicznej innych podmiotów, </w:t>
      </w:r>
      <w:r w:rsidRPr="00DC3DD9">
        <w:rPr>
          <w:rFonts w:ascii="Tahoma" w:hAnsi="Tahoma" w:cs="Tahoma"/>
          <w:b/>
          <w:sz w:val="18"/>
          <w:szCs w:val="18"/>
        </w:rPr>
        <w:t>odpowiada solidarnie</w:t>
      </w:r>
      <w:r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710A4F" w:rsidP="00B6395C">
      <w:pPr>
        <w:numPr>
          <w:ilvl w:val="1"/>
          <w:numId w:val="30"/>
        </w:numPr>
        <w:spacing w:before="120"/>
        <w:ind w:left="567" w:hanging="567"/>
        <w:jc w:val="both"/>
        <w:rPr>
          <w:rFonts w:ascii="Tahoma" w:hAnsi="Tahoma" w:cs="Tahoma"/>
          <w:sz w:val="18"/>
          <w:szCs w:val="18"/>
        </w:rPr>
      </w:pPr>
      <w:r w:rsidRPr="00DC3DD9">
        <w:rPr>
          <w:rFonts w:ascii="Tahoma" w:hAnsi="Tahoma" w:cs="Tahoma"/>
          <w:sz w:val="18"/>
          <w:szCs w:val="18"/>
        </w:rPr>
        <w:t>Jeżeli zdolności techniczne lub zawodowe lub sytuacja ekonomiczna lub finansowa, podmiotu, o którym mowa w pkt. 7.1</w:t>
      </w:r>
      <w:r w:rsidR="00E847CE">
        <w:rPr>
          <w:rFonts w:ascii="Tahoma" w:hAnsi="Tahoma" w:cs="Tahoma"/>
          <w:sz w:val="18"/>
          <w:szCs w:val="18"/>
        </w:rPr>
        <w:t>5</w:t>
      </w:r>
      <w:r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710A4F" w:rsidP="00B6395C">
      <w:pPr>
        <w:pStyle w:val="Akapitzlist"/>
        <w:numPr>
          <w:ilvl w:val="2"/>
          <w:numId w:val="30"/>
        </w:numPr>
        <w:ind w:left="993" w:hanging="567"/>
        <w:rPr>
          <w:rFonts w:ascii="Tahoma" w:hAnsi="Tahoma" w:cs="Tahoma"/>
          <w:sz w:val="18"/>
          <w:szCs w:val="18"/>
        </w:rPr>
      </w:pPr>
      <w:r w:rsidRPr="00DC3DD9">
        <w:rPr>
          <w:rFonts w:ascii="Tahoma" w:hAnsi="Tahoma" w:cs="Tahoma"/>
          <w:sz w:val="18"/>
          <w:szCs w:val="18"/>
        </w:rPr>
        <w:t>zastąpił ten podmiot innym podmiotem lub podmiotami lub</w:t>
      </w:r>
    </w:p>
    <w:p w:rsidR="00710A4F" w:rsidRPr="00DC3DD9" w:rsidRDefault="00710A4F" w:rsidP="00B6395C">
      <w:pPr>
        <w:pStyle w:val="Akapitzlist"/>
        <w:numPr>
          <w:ilvl w:val="2"/>
          <w:numId w:val="30"/>
        </w:numPr>
        <w:ind w:left="993" w:hanging="567"/>
        <w:rPr>
          <w:rFonts w:ascii="Tahoma" w:hAnsi="Tahoma" w:cs="Tahoma"/>
          <w:sz w:val="18"/>
          <w:szCs w:val="18"/>
        </w:rPr>
      </w:pPr>
      <w:r w:rsidRPr="00DC3DD9">
        <w:rPr>
          <w:rFonts w:ascii="Tahoma" w:hAnsi="Tahoma" w:cs="Tahoma"/>
          <w:sz w:val="18"/>
          <w:szCs w:val="18"/>
        </w:rPr>
        <w:t>zobowiązał się do osobistego wykon</w:t>
      </w:r>
      <w:r w:rsidR="001A2EA7" w:rsidRPr="00DC3DD9">
        <w:rPr>
          <w:rFonts w:ascii="Tahoma" w:hAnsi="Tahoma" w:cs="Tahoma"/>
          <w:sz w:val="18"/>
          <w:szCs w:val="18"/>
        </w:rPr>
        <w:t>a</w:t>
      </w:r>
      <w:r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710A4F" w:rsidP="00B6395C">
      <w:pPr>
        <w:numPr>
          <w:ilvl w:val="1"/>
          <w:numId w:val="30"/>
        </w:numPr>
        <w:spacing w:before="120"/>
        <w:ind w:left="567" w:hanging="567"/>
        <w:jc w:val="both"/>
        <w:rPr>
          <w:rFonts w:ascii="Tahoma" w:hAnsi="Tahoma" w:cs="Tahoma"/>
          <w:sz w:val="18"/>
          <w:szCs w:val="18"/>
        </w:rPr>
      </w:pPr>
      <w:r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B6395C">
      <w:pPr>
        <w:numPr>
          <w:ilvl w:val="0"/>
          <w:numId w:val="3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lastRenderedPageBreak/>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B6395C">
      <w:pPr>
        <w:numPr>
          <w:ilvl w:val="0"/>
          <w:numId w:val="30"/>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9.1.2. Komunikacja między Zamawiającym a Wykonawcami, w tym m.in. wszelkie oświadczenia, wnioski, zawiadomienia oraz informacje, odbywa się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5"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Pr>
          <w:rFonts w:ascii="Tahoma" w:hAnsi="Tahoma" w:cs="Tahoma"/>
          <w:b/>
          <w:color w:val="2F5496"/>
          <w:sz w:val="18"/>
          <w:szCs w:val="18"/>
          <w:highlight w:val="yellow"/>
        </w:rPr>
        <w:t>10</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Pr="00E847CE">
        <w:rPr>
          <w:rFonts w:ascii="Tahoma" w:hAnsi="Tahoma" w:cs="Tahoma"/>
          <w:sz w:val="18"/>
          <w:szCs w:val="18"/>
        </w:rPr>
        <w:t xml:space="preserve">w zakresie przedmiotu zamówienia: </w:t>
      </w:r>
      <w:r w:rsidRPr="00E847CE">
        <w:rPr>
          <w:rFonts w:ascii="Tahoma" w:hAnsi="Tahoma" w:cs="Tahoma"/>
          <w:b/>
          <w:sz w:val="18"/>
          <w:szCs w:val="18"/>
        </w:rPr>
        <w:t>Piotr Ilczyna</w:t>
      </w:r>
      <w:r w:rsidRPr="00E847CE">
        <w:rPr>
          <w:rFonts w:ascii="Tahoma" w:hAnsi="Tahoma" w:cs="Tahoma"/>
          <w:sz w:val="18"/>
          <w:szCs w:val="18"/>
        </w:rPr>
        <w:t xml:space="preserve"> </w:t>
      </w:r>
      <w:r w:rsidRPr="00E847CE">
        <w:rPr>
          <w:rFonts w:ascii="Tahoma" w:hAnsi="Tahoma" w:cs="Tahoma"/>
          <w:b/>
          <w:sz w:val="18"/>
          <w:szCs w:val="18"/>
        </w:rPr>
        <w:t xml:space="preserve">tel. 571 334 892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7" w:history="1">
        <w:r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Pr>
          <w:rFonts w:ascii="Tahoma" w:hAnsi="Tahoma" w:cs="Tahoma"/>
          <w:b/>
          <w:sz w:val="18"/>
          <w:szCs w:val="18"/>
        </w:rPr>
        <w:t>Radosław Jabłoński</w:t>
      </w:r>
      <w:r>
        <w:rPr>
          <w:rFonts w:ascii="Tahoma" w:hAnsi="Tahoma" w:cs="Tahoma"/>
          <w:sz w:val="18"/>
          <w:szCs w:val="18"/>
        </w:rPr>
        <w:t xml:space="preserve"> – Zastępca Kierownika Działu Zamówień Publicznych i Zaopatrzenia</w:t>
      </w:r>
      <w:r w:rsidRPr="00826AEA">
        <w:rPr>
          <w:rFonts w:ascii="Tahoma" w:hAnsi="Tahoma" w:cs="Tahoma"/>
          <w:sz w:val="18"/>
          <w:szCs w:val="18"/>
        </w:rPr>
        <w:t xml:space="preserve">, </w:t>
      </w:r>
      <w:r w:rsidRPr="003724A8">
        <w:rPr>
          <w:rFonts w:ascii="Tahoma" w:hAnsi="Tahoma" w:cs="Tahoma"/>
          <w:b/>
          <w:sz w:val="18"/>
          <w:szCs w:val="18"/>
        </w:rPr>
        <w:t>tel. 571 334 686</w:t>
      </w:r>
      <w:r w:rsidRPr="00826AEA">
        <w:rPr>
          <w:rFonts w:ascii="Tahoma" w:hAnsi="Tahoma" w:cs="Tahoma"/>
          <w:sz w:val="18"/>
          <w:szCs w:val="18"/>
        </w:rPr>
        <w:t xml:space="preserve">, e-mail: </w:t>
      </w:r>
      <w:hyperlink r:id="rId18"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w:t>
      </w:r>
      <w:proofErr w:type="spellStart"/>
      <w:r w:rsidRPr="00826AEA">
        <w:rPr>
          <w:rFonts w:ascii="Tahoma" w:hAnsi="Tahoma" w:cs="Tahoma"/>
          <w:sz w:val="18"/>
          <w:szCs w:val="18"/>
        </w:rPr>
        <w:t>FireFox</w:t>
      </w:r>
      <w:proofErr w:type="spellEnd"/>
      <w:r w:rsidRPr="00826AEA">
        <w:rPr>
          <w:rFonts w:ascii="Tahoma" w:hAnsi="Tahoma" w:cs="Tahoma"/>
          <w:sz w:val="18"/>
          <w:szCs w:val="18"/>
        </w:rPr>
        <w:t xml:space="preserve">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xml:space="preserve">, zainstalowany program </w:t>
      </w:r>
      <w:proofErr w:type="spellStart"/>
      <w:r>
        <w:rPr>
          <w:rFonts w:ascii="Tahoma" w:hAnsi="Tahoma" w:cs="Tahoma"/>
          <w:sz w:val="18"/>
          <w:szCs w:val="18"/>
        </w:rPr>
        <w:t>AcrobatReader</w:t>
      </w:r>
      <w:proofErr w:type="spellEnd"/>
      <w:r>
        <w:rPr>
          <w:rFonts w:ascii="Tahoma" w:hAnsi="Tahoma" w:cs="Tahoma"/>
          <w:sz w:val="18"/>
          <w:szCs w:val="18"/>
        </w:rPr>
        <w:t xml:space="preserve"> lub inny odczytujący pliki </w:t>
      </w:r>
      <w:proofErr w:type="spellStart"/>
      <w:r>
        <w:rPr>
          <w:rFonts w:ascii="Tahoma" w:hAnsi="Tahoma" w:cs="Tahoma"/>
          <w:sz w:val="18"/>
          <w:szCs w:val="18"/>
        </w:rPr>
        <w:t>.pd</w:t>
      </w:r>
      <w:proofErr w:type="spellEnd"/>
      <w:r>
        <w:rPr>
          <w:rFonts w:ascii="Tahoma" w:hAnsi="Tahoma" w:cs="Tahoma"/>
          <w:sz w:val="18"/>
          <w:szCs w:val="18"/>
        </w:rPr>
        <w:t>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Występuje limit objętości plików lub spakowanych folderów w zakresie całej oferty lub wniosku do 1GB przy maksymalnej ilości 20 plików lub spakowanych folderów. Przy dużych plikach, </w:t>
      </w:r>
      <w:r w:rsidRPr="00826AEA">
        <w:rPr>
          <w:rFonts w:ascii="Tahoma" w:hAnsi="Tahoma" w:cs="Tahoma"/>
          <w:sz w:val="18"/>
          <w:szCs w:val="18"/>
        </w:rPr>
        <w:lastRenderedPageBreak/>
        <w:t>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w:t>
      </w:r>
      <w:proofErr w:type="spellStart"/>
      <w:r>
        <w:rPr>
          <w:rFonts w:ascii="Tahoma" w:hAnsi="Tahoma" w:cs="Tahoma"/>
          <w:sz w:val="18"/>
          <w:szCs w:val="18"/>
        </w:rPr>
        <w:t>02</w:t>
      </w:r>
      <w:proofErr w:type="spellEnd"/>
      <w:r>
        <w:rPr>
          <w:rFonts w:ascii="Tahoma" w:hAnsi="Tahoma" w:cs="Tahoma"/>
          <w:sz w:val="18"/>
          <w:szCs w:val="18"/>
        </w:rPr>
        <w:t xml:space="preserve">, e-mail: </w:t>
      </w:r>
      <w:hyperlink r:id="rId23"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0"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xml:space="preserve">, gdyż to Zamawiający przeprowadzi proces badania ofert w </w:t>
      </w:r>
      <w:proofErr w:type="spellStart"/>
      <w:r w:rsidRPr="00826AEA">
        <w:rPr>
          <w:rFonts w:ascii="Tahoma" w:hAnsi="Tahoma" w:cs="Tahoma"/>
          <w:sz w:val="18"/>
          <w:szCs w:val="18"/>
        </w:rPr>
        <w:t>postepowaniu</w:t>
      </w:r>
      <w:proofErr w:type="spellEnd"/>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lastRenderedPageBreak/>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lastRenderedPageBreak/>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w:t>
      </w:r>
      <w:proofErr w:type="spellStart"/>
      <w:r w:rsidRPr="00826AEA">
        <w:rPr>
          <w:rFonts w:ascii="Tahoma" w:hAnsi="Tahoma" w:cs="Tahoma"/>
          <w:sz w:val="18"/>
          <w:szCs w:val="18"/>
        </w:rPr>
        <w:t>doc</w:t>
      </w:r>
      <w:proofErr w:type="spellEnd"/>
      <w:r w:rsidRPr="00826AEA">
        <w:rPr>
          <w:rFonts w:ascii="Tahoma" w:hAnsi="Tahoma" w:cs="Tahoma"/>
          <w:sz w:val="18"/>
          <w:szCs w:val="18"/>
        </w:rPr>
        <w:t>, .</w:t>
      </w:r>
      <w:proofErr w:type="spellStart"/>
      <w:r w:rsidRPr="00826AEA">
        <w:rPr>
          <w:rFonts w:ascii="Tahoma" w:hAnsi="Tahoma" w:cs="Tahoma"/>
          <w:sz w:val="18"/>
          <w:szCs w:val="18"/>
        </w:rPr>
        <w:t>docx</w:t>
      </w:r>
      <w:proofErr w:type="spellEnd"/>
      <w:r w:rsidRPr="00826AEA">
        <w:rPr>
          <w:rFonts w:ascii="Tahoma" w:hAnsi="Tahoma" w:cs="Tahoma"/>
          <w:sz w:val="18"/>
          <w:szCs w:val="18"/>
        </w:rPr>
        <w:t>., .</w:t>
      </w:r>
      <w:proofErr w:type="spellStart"/>
      <w:r w:rsidRPr="00826AEA">
        <w:rPr>
          <w:rFonts w:ascii="Tahoma" w:hAnsi="Tahoma" w:cs="Tahoma"/>
          <w:sz w:val="18"/>
          <w:szCs w:val="18"/>
        </w:rPr>
        <w:t>rtf</w:t>
      </w:r>
      <w:proofErr w:type="spellEnd"/>
      <w:r w:rsidRPr="00826AEA">
        <w:rPr>
          <w:rFonts w:ascii="Tahoma" w:hAnsi="Tahoma" w:cs="Tahoma"/>
          <w:sz w:val="18"/>
          <w:szCs w:val="18"/>
        </w:rPr>
        <w:t>., .</w:t>
      </w:r>
      <w:proofErr w:type="spellStart"/>
      <w:r w:rsidRPr="00826AEA">
        <w:rPr>
          <w:rFonts w:ascii="Tahoma" w:hAnsi="Tahoma" w:cs="Tahoma"/>
          <w:sz w:val="18"/>
          <w:szCs w:val="18"/>
        </w:rPr>
        <w:t>xps</w:t>
      </w:r>
      <w:proofErr w:type="spellEnd"/>
      <w:r w:rsidRPr="00826AEA">
        <w:rPr>
          <w:rFonts w:ascii="Tahoma" w:hAnsi="Tahoma" w:cs="Tahoma"/>
          <w:sz w:val="18"/>
          <w:szCs w:val="18"/>
        </w:rPr>
        <w:t>, .</w:t>
      </w:r>
      <w:proofErr w:type="spellStart"/>
      <w:r w:rsidRPr="00826AEA">
        <w:rPr>
          <w:rFonts w:ascii="Tahoma" w:hAnsi="Tahoma" w:cs="Tahoma"/>
          <w:sz w:val="18"/>
          <w:szCs w:val="18"/>
        </w:rPr>
        <w:t>odt</w:t>
      </w:r>
      <w:proofErr w:type="spellEnd"/>
      <w:r w:rsidRPr="00826AEA">
        <w:rPr>
          <w:rFonts w:ascii="Tahoma" w:hAnsi="Tahoma" w:cs="Tahoma"/>
          <w:sz w:val="18"/>
          <w:szCs w:val="18"/>
        </w:rPr>
        <w:t>,</w:t>
      </w:r>
      <w:r>
        <w:rPr>
          <w:rFonts w:ascii="Tahoma" w:hAnsi="Tahoma" w:cs="Tahoma"/>
          <w:sz w:val="18"/>
          <w:szCs w:val="18"/>
        </w:rPr>
        <w:t xml:space="preserve"> .</w:t>
      </w:r>
      <w:proofErr w:type="spellStart"/>
      <w:r>
        <w:rPr>
          <w:rFonts w:ascii="Tahoma" w:hAnsi="Tahoma" w:cs="Tahoma"/>
          <w:sz w:val="18"/>
          <w:szCs w:val="18"/>
        </w:rPr>
        <w:t>xls</w:t>
      </w:r>
      <w:proofErr w:type="spellEnd"/>
      <w:r>
        <w:rPr>
          <w:rFonts w:ascii="Tahoma" w:hAnsi="Tahoma" w:cs="Tahoma"/>
          <w:sz w:val="18"/>
          <w:szCs w:val="18"/>
        </w:rPr>
        <w:t>, .</w:t>
      </w:r>
      <w:proofErr w:type="spellStart"/>
      <w:r>
        <w:rPr>
          <w:rFonts w:ascii="Tahoma" w:hAnsi="Tahoma" w:cs="Tahoma"/>
          <w:sz w:val="18"/>
          <w:szCs w:val="18"/>
        </w:rPr>
        <w:t>xlsx</w:t>
      </w:r>
      <w:proofErr w:type="spellEnd"/>
      <w:r>
        <w:rPr>
          <w:rFonts w:ascii="Tahoma" w:hAnsi="Tahoma" w:cs="Tahoma"/>
          <w:sz w:val="18"/>
          <w:szCs w:val="18"/>
        </w:rPr>
        <w:t>,</w:t>
      </w:r>
      <w:r w:rsidRPr="00826AEA">
        <w:rPr>
          <w:rFonts w:ascii="Tahoma" w:hAnsi="Tahoma" w:cs="Tahoma"/>
          <w:sz w:val="18"/>
          <w:szCs w:val="18"/>
        </w:rPr>
        <w:t xml:space="preserve"> Zamawiający zaleca w szczególności </w:t>
      </w:r>
      <w:proofErr w:type="spellStart"/>
      <w:r w:rsidRPr="00826AEA">
        <w:rPr>
          <w:rFonts w:ascii="Tahoma" w:hAnsi="Tahoma" w:cs="Tahoma"/>
          <w:sz w:val="18"/>
          <w:szCs w:val="18"/>
        </w:rPr>
        <w:t>.pd</w:t>
      </w:r>
      <w:proofErr w:type="spellEnd"/>
      <w:r w:rsidRPr="00826AEA">
        <w:rPr>
          <w:rFonts w:ascii="Tahoma" w:hAnsi="Tahoma" w:cs="Tahoma"/>
          <w:sz w:val="18"/>
          <w:szCs w:val="18"/>
        </w:rPr>
        <w:t xml:space="preserve">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9.2.17. </w:t>
      </w:r>
      <w:bookmarkStart w:id="1"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1"/>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0"/>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w:t>
      </w:r>
      <w:r>
        <w:rPr>
          <w:rFonts w:ascii="Tahoma" w:hAnsi="Tahoma" w:cs="Tahoma"/>
          <w:sz w:val="18"/>
          <w:szCs w:val="18"/>
        </w:rPr>
        <w:lastRenderedPageBreak/>
        <w:t xml:space="preserve">Platformy zakupowej tj. </w:t>
      </w:r>
      <w:hyperlink r:id="rId24"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787EB3" w:rsidRDefault="00787EB3" w:rsidP="00787EB3">
      <w:pPr>
        <w:ind w:left="426"/>
      </w:pPr>
    </w:p>
    <w:p w:rsidR="00536199" w:rsidRPr="0078282A" w:rsidRDefault="008930D5" w:rsidP="00B6395C">
      <w:pPr>
        <w:numPr>
          <w:ilvl w:val="0"/>
          <w:numId w:val="30"/>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B6395C" w:rsidRDefault="00B6395C" w:rsidP="00B6395C">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6395C" w:rsidRDefault="00B6395C" w:rsidP="00B6395C">
      <w:pPr>
        <w:spacing w:after="240"/>
        <w:ind w:left="567" w:hanging="567"/>
        <w:jc w:val="both"/>
        <w:rPr>
          <w:rFonts w:ascii="Tahoma" w:hAnsi="Tahoma" w:cs="Tahoma"/>
          <w:sz w:val="18"/>
          <w:szCs w:val="18"/>
        </w:rPr>
      </w:pPr>
      <w:r>
        <w:rPr>
          <w:rFonts w:ascii="Tahoma" w:hAnsi="Tahoma" w:cs="Tahoma"/>
          <w:sz w:val="18"/>
          <w:szCs w:val="18"/>
        </w:rPr>
        <w:t xml:space="preserve">10.2. Każda oferta musi być zabezpieczona wadium w wysokości </w:t>
      </w:r>
      <w:r w:rsidR="00C246B1" w:rsidRPr="00C246B1">
        <w:rPr>
          <w:rFonts w:ascii="Tahoma" w:hAnsi="Tahoma" w:cs="Tahoma"/>
          <w:sz w:val="18"/>
          <w:szCs w:val="18"/>
        </w:rPr>
        <w:t>4 500,00</w:t>
      </w:r>
      <w:r w:rsidRPr="00C246B1">
        <w:rPr>
          <w:rFonts w:ascii="Tahoma" w:hAnsi="Tahoma" w:cs="Tahoma"/>
          <w:sz w:val="18"/>
          <w:szCs w:val="18"/>
        </w:rPr>
        <w:t xml:space="preserve"> PLN (słownie: cztery tysiące </w:t>
      </w:r>
      <w:r w:rsidR="00C246B1" w:rsidRPr="00C246B1">
        <w:rPr>
          <w:rFonts w:ascii="Tahoma" w:hAnsi="Tahoma" w:cs="Tahoma"/>
          <w:sz w:val="18"/>
          <w:szCs w:val="18"/>
        </w:rPr>
        <w:t xml:space="preserve">pięćset </w:t>
      </w:r>
      <w:r w:rsidRPr="00C246B1">
        <w:rPr>
          <w:rFonts w:ascii="Tahoma" w:hAnsi="Tahoma" w:cs="Tahoma"/>
          <w:sz w:val="18"/>
          <w:szCs w:val="18"/>
        </w:rPr>
        <w:t>złotych).</w:t>
      </w:r>
      <w:r>
        <w:rPr>
          <w:rFonts w:ascii="Tahoma" w:hAnsi="Tahoma" w:cs="Tahoma"/>
          <w:sz w:val="18"/>
          <w:szCs w:val="18"/>
        </w:rPr>
        <w:t xml:space="preserve"> </w:t>
      </w:r>
    </w:p>
    <w:p w:rsidR="00B6395C" w:rsidRDefault="00B6395C" w:rsidP="00B6395C">
      <w:pPr>
        <w:spacing w:after="120"/>
        <w:ind w:left="426"/>
        <w:jc w:val="both"/>
        <w:rPr>
          <w:rFonts w:ascii="Tahoma" w:hAnsi="Tahoma"/>
          <w:sz w:val="18"/>
        </w:rPr>
      </w:pPr>
      <w:r>
        <w:rPr>
          <w:rFonts w:ascii="Tahoma" w:hAnsi="Tahoma" w:cs="Tahoma"/>
          <w:sz w:val="18"/>
          <w:szCs w:val="18"/>
        </w:rPr>
        <w:t>Oferta musi być zabezpieczona wadium</w:t>
      </w:r>
      <w:r>
        <w:rPr>
          <w:rFonts w:ascii="Tahoma" w:hAnsi="Tahoma" w:cs="Tahoma"/>
          <w:b/>
          <w:bCs/>
          <w:sz w:val="18"/>
          <w:szCs w:val="18"/>
        </w:rPr>
        <w:t xml:space="preserve"> - </w:t>
      </w:r>
      <w:r w:rsidRPr="006F74E4">
        <w:rPr>
          <w:rFonts w:ascii="Tahoma" w:hAnsi="Tahoma"/>
          <w:b/>
          <w:color w:val="0070C0"/>
          <w:sz w:val="18"/>
        </w:rPr>
        <w:t>do upływu terminu składania ofert</w:t>
      </w:r>
      <w:r>
        <w:rPr>
          <w:rFonts w:ascii="Tahoma" w:hAnsi="Tahoma"/>
          <w:b/>
          <w:color w:val="7030A0"/>
          <w:sz w:val="18"/>
        </w:rPr>
        <w:t xml:space="preserve">. </w:t>
      </w:r>
      <w:r>
        <w:rPr>
          <w:rFonts w:ascii="Tahoma" w:hAnsi="Tahoma"/>
          <w:sz w:val="18"/>
        </w:rPr>
        <w:t>W przypadku zabezpieczenia w formie pieniądza – decyduje data</w:t>
      </w:r>
      <w:r w:rsidR="009869E1">
        <w:rPr>
          <w:rFonts w:ascii="Tahoma" w:hAnsi="Tahoma"/>
          <w:sz w:val="18"/>
        </w:rPr>
        <w:t xml:space="preserve"> i godzina</w:t>
      </w:r>
      <w:r>
        <w:rPr>
          <w:rFonts w:ascii="Tahoma" w:hAnsi="Tahoma"/>
          <w:sz w:val="18"/>
        </w:rPr>
        <w:t xml:space="preserve"> wpływu wadium na rachunek Zamawiającego.</w:t>
      </w:r>
    </w:p>
    <w:p w:rsidR="00B6395C" w:rsidRDefault="00B6395C" w:rsidP="00B6395C">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10.3.1. pieniądzu;</w:t>
      </w:r>
    </w:p>
    <w:p w:rsidR="00B6395C" w:rsidRDefault="00B6395C" w:rsidP="00B6395C">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6395C" w:rsidRDefault="00B6395C" w:rsidP="00B6395C">
      <w:pPr>
        <w:ind w:left="1134" w:hanging="567"/>
        <w:jc w:val="both"/>
        <w:rPr>
          <w:rFonts w:ascii="Tahoma" w:hAnsi="Tahoma" w:cs="Tahoma"/>
          <w:sz w:val="18"/>
          <w:szCs w:val="18"/>
        </w:rPr>
      </w:pPr>
      <w:r>
        <w:rPr>
          <w:rFonts w:ascii="Tahoma" w:hAnsi="Tahoma" w:cs="Tahoma"/>
          <w:sz w:val="18"/>
          <w:szCs w:val="18"/>
        </w:rPr>
        <w:t>10.3.3. gwarancjach bankowych;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10.3.4. gwarancjach ubezpieczeniowych;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 xml:space="preserve">10.3.5. poręczeniach udzielanych przez podmioty, o których mowa w art. 6b ust. 5 </w:t>
      </w:r>
      <w:proofErr w:type="spellStart"/>
      <w:r>
        <w:rPr>
          <w:rFonts w:ascii="Tahoma" w:hAnsi="Tahoma" w:cs="Tahoma"/>
          <w:sz w:val="18"/>
          <w:szCs w:val="18"/>
        </w:rPr>
        <w:t>pkt</w:t>
      </w:r>
      <w:proofErr w:type="spellEnd"/>
      <w:r>
        <w:rPr>
          <w:rFonts w:ascii="Tahoma" w:hAnsi="Tahoma" w:cs="Tahoma"/>
          <w:sz w:val="18"/>
          <w:szCs w:val="18"/>
        </w:rPr>
        <w:t xml:space="preserve"> 2 ustawy z dnia 9 listopada 2000r. o utworzeniu Polskiej Agencji Rozwoju Przedsiębiorczości (Dz. U. z 2018r., poz. 110, 650, 1000 i 1669).</w:t>
      </w:r>
    </w:p>
    <w:p w:rsidR="00B6395C" w:rsidRDefault="00B6395C" w:rsidP="00B6395C">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6395C" w:rsidRDefault="00B6395C" w:rsidP="00B6395C">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6395C" w:rsidRDefault="00B6395C" w:rsidP="00B6395C">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w:t>
      </w:r>
      <w:proofErr w:type="spellStart"/>
      <w:r>
        <w:rPr>
          <w:rFonts w:ascii="Tahoma" w:hAnsi="Tahoma" w:cs="Tahoma"/>
          <w:sz w:val="18"/>
          <w:szCs w:val="18"/>
        </w:rPr>
        <w:t>pkt</w:t>
      </w:r>
      <w:proofErr w:type="spellEnd"/>
      <w:r>
        <w:rPr>
          <w:rFonts w:ascii="Tahoma" w:hAnsi="Tahoma" w:cs="Tahoma"/>
          <w:sz w:val="18"/>
          <w:szCs w:val="18"/>
        </w:rPr>
        <w:t xml:space="preserve"> 2 ustawy z dnia 9 listopada 2000r. o utworzeniu Polskiej Agencji Rozwoju Przedsiębiorczości (Dz. U. z 2018r., poz. 110, 650, 1000 i 1669), </w:t>
      </w:r>
      <w:r w:rsidR="009869E1" w:rsidRPr="00F9433F">
        <w:rPr>
          <w:rFonts w:ascii="Tahoma" w:hAnsi="Tahoma" w:cs="Tahoma"/>
          <w:sz w:val="18"/>
          <w:szCs w:val="18"/>
        </w:rPr>
        <w:t xml:space="preserve">należy złożyć w formie </w:t>
      </w:r>
      <w:r w:rsidR="009869E1" w:rsidRPr="002E6850">
        <w:rPr>
          <w:rFonts w:ascii="Tahoma" w:hAnsi="Tahoma" w:cs="Tahoma"/>
          <w:b/>
          <w:sz w:val="18"/>
          <w:szCs w:val="18"/>
        </w:rPr>
        <w:t>oryginału</w:t>
      </w:r>
      <w:r w:rsidR="009869E1" w:rsidRPr="00F9433F">
        <w:rPr>
          <w:rFonts w:ascii="Tahoma" w:hAnsi="Tahoma" w:cs="Tahoma"/>
          <w:sz w:val="18"/>
          <w:szCs w:val="18"/>
        </w:rPr>
        <w:t xml:space="preserve"> </w:t>
      </w:r>
      <w:r w:rsidR="009869E1" w:rsidRPr="0034397D">
        <w:rPr>
          <w:rFonts w:ascii="Tahoma" w:hAnsi="Tahoma"/>
          <w:b/>
          <w:sz w:val="18"/>
        </w:rPr>
        <w:t>w postaci elektronicznej</w:t>
      </w:r>
      <w:r w:rsidR="009869E1">
        <w:rPr>
          <w:rFonts w:ascii="Tahoma" w:hAnsi="Tahoma"/>
          <w:b/>
          <w:sz w:val="18"/>
        </w:rPr>
        <w:t xml:space="preserve"> opatrzonej </w:t>
      </w:r>
      <w:r w:rsidR="009869E1" w:rsidRPr="006066A8">
        <w:rPr>
          <w:rFonts w:ascii="Tahoma" w:hAnsi="Tahoma" w:cs="Tahoma"/>
          <w:b/>
          <w:sz w:val="18"/>
          <w:szCs w:val="18"/>
        </w:rPr>
        <w:t>kwalifikowanym podpisem elektronicznym</w:t>
      </w:r>
      <w:r w:rsidR="009869E1" w:rsidRPr="006066A8">
        <w:rPr>
          <w:rFonts w:ascii="Tahoma" w:hAnsi="Tahoma"/>
          <w:b/>
          <w:sz w:val="18"/>
        </w:rPr>
        <w:t xml:space="preserve"> </w:t>
      </w:r>
      <w:r w:rsidR="009869E1" w:rsidRPr="0034397D">
        <w:rPr>
          <w:rFonts w:ascii="Tahoma" w:hAnsi="Tahoma"/>
          <w:b/>
          <w:sz w:val="18"/>
        </w:rPr>
        <w:t>wraz ze składaną ofertą przetargową</w:t>
      </w:r>
      <w:r w:rsidR="009869E1">
        <w:rPr>
          <w:rFonts w:ascii="Tahoma" w:hAnsi="Tahoma"/>
          <w:b/>
          <w:sz w:val="18"/>
        </w:rPr>
        <w:t>.</w:t>
      </w:r>
    </w:p>
    <w:p w:rsidR="00B6395C" w:rsidRDefault="00B6395C" w:rsidP="00B6395C">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w:t>
      </w:r>
      <w:proofErr w:type="spellStart"/>
      <w:r>
        <w:rPr>
          <w:rFonts w:ascii="Tahoma" w:hAnsi="Tahoma" w:cs="Tahoma"/>
          <w:sz w:val="18"/>
          <w:szCs w:val="18"/>
        </w:rPr>
        <w:t>pkt</w:t>
      </w:r>
      <w:proofErr w:type="spellEnd"/>
      <w:r>
        <w:rPr>
          <w:rFonts w:ascii="Tahoma" w:hAnsi="Tahoma" w:cs="Tahoma"/>
          <w:sz w:val="18"/>
          <w:szCs w:val="18"/>
        </w:rPr>
        <w:t xml:space="preserve">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6395C" w:rsidRDefault="00B6395C" w:rsidP="00B6395C">
      <w:pPr>
        <w:ind w:left="567" w:hanging="567"/>
        <w:jc w:val="both"/>
        <w:rPr>
          <w:rFonts w:ascii="Tahoma" w:hAnsi="Tahoma" w:cs="Tahoma"/>
          <w:sz w:val="18"/>
          <w:szCs w:val="18"/>
        </w:rPr>
      </w:pPr>
    </w:p>
    <w:p w:rsidR="00B6395C" w:rsidRDefault="00B6395C" w:rsidP="00B6395C">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6395C" w:rsidRDefault="00B6395C" w:rsidP="00B6395C">
      <w:pPr>
        <w:ind w:left="567"/>
        <w:jc w:val="both"/>
        <w:rPr>
          <w:rFonts w:ascii="Tahoma" w:hAnsi="Tahoma" w:cs="Tahoma"/>
          <w:b/>
          <w:sz w:val="18"/>
          <w:szCs w:val="18"/>
        </w:rPr>
      </w:pPr>
      <w:r>
        <w:rPr>
          <w:rFonts w:ascii="Tahoma" w:hAnsi="Tahoma" w:cs="Tahoma"/>
          <w:b/>
          <w:sz w:val="18"/>
          <w:szCs w:val="18"/>
        </w:rPr>
        <w:t xml:space="preserve"> ”Przetarg nieograniczony – aparaty do </w:t>
      </w:r>
      <w:r w:rsidR="008D0020">
        <w:rPr>
          <w:rFonts w:ascii="Tahoma" w:hAnsi="Tahoma" w:cs="Tahoma"/>
          <w:b/>
          <w:sz w:val="18"/>
          <w:szCs w:val="18"/>
        </w:rPr>
        <w:t>hemodializy</w:t>
      </w:r>
      <w:r>
        <w:rPr>
          <w:rFonts w:ascii="Tahoma" w:hAnsi="Tahoma" w:cs="Tahoma"/>
          <w:b/>
          <w:sz w:val="18"/>
          <w:szCs w:val="18"/>
        </w:rPr>
        <w:t xml:space="preserve"> – 10</w:t>
      </w:r>
      <w:r w:rsidRPr="008C4971">
        <w:rPr>
          <w:rFonts w:ascii="Tahoma" w:hAnsi="Tahoma" w:cs="Tahoma"/>
          <w:b/>
          <w:sz w:val="18"/>
          <w:szCs w:val="18"/>
        </w:rPr>
        <w:t>/ZP/</w:t>
      </w:r>
      <w:r>
        <w:rPr>
          <w:rFonts w:ascii="Tahoma" w:hAnsi="Tahoma" w:cs="Tahoma"/>
          <w:b/>
          <w:sz w:val="18"/>
          <w:szCs w:val="18"/>
        </w:rPr>
        <w:t>2020”</w:t>
      </w:r>
    </w:p>
    <w:p w:rsidR="00B6395C" w:rsidRDefault="00B6395C" w:rsidP="00B6395C">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6395C" w:rsidRDefault="00B6395C" w:rsidP="00B6395C">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6395C" w:rsidRDefault="00B6395C" w:rsidP="00B6395C">
      <w:pPr>
        <w:ind w:left="851" w:hanging="426"/>
        <w:jc w:val="both"/>
        <w:rPr>
          <w:rFonts w:ascii="Tahoma" w:hAnsi="Tahoma" w:cs="Tahoma"/>
          <w:sz w:val="18"/>
          <w:szCs w:val="18"/>
        </w:rPr>
      </w:pPr>
      <w:r>
        <w:rPr>
          <w:rFonts w:ascii="Tahoma" w:hAnsi="Tahoma" w:cs="Tahoma"/>
          <w:sz w:val="18"/>
          <w:szCs w:val="18"/>
        </w:rPr>
        <w:lastRenderedPageBreak/>
        <w:t>b) Wykonawcy, którego oferta została wybrana, jako najkorzystniejsza, niezwłocznie po zawarciu umowy w sprawie zamówienia publicznego oraz wniesienia zabezpieczenia należytego wykonania umowy, jeżeli jego wniesienia żądano,</w:t>
      </w:r>
    </w:p>
    <w:p w:rsidR="00B6395C" w:rsidRDefault="00B6395C" w:rsidP="00B6395C">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 xml:space="preserve">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Pr>
          <w:rFonts w:ascii="Tahoma" w:hAnsi="Tahoma" w:cs="Tahoma"/>
          <w:sz w:val="18"/>
          <w:szCs w:val="18"/>
        </w:rPr>
        <w:t>pkt</w:t>
      </w:r>
      <w:proofErr w:type="spellEnd"/>
      <w:r>
        <w:rPr>
          <w:rFonts w:ascii="Tahoma" w:hAnsi="Tahoma" w:cs="Tahoma"/>
          <w:sz w:val="18"/>
          <w:szCs w:val="18"/>
        </w:rPr>
        <w:t xml:space="preserve"> 3 Ustawy, co spowodowało brak możliwości wybrania oferty złożonej przez Wykonawcę jako najkorzystniejszej.</w:t>
      </w:r>
    </w:p>
    <w:p w:rsidR="00B6395C" w:rsidRDefault="00B6395C" w:rsidP="00B6395C">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6395C">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ofertą albo nie wniesie wadium na przedłużony okres lub w terminie określonym w art. 46 ust. 3 Ustawy z</w:t>
      </w:r>
      <w:r>
        <w:rPr>
          <w:rFonts w:ascii="Tahoma" w:hAnsi="Tahoma" w:cs="Tahoma"/>
          <w:sz w:val="18"/>
          <w:szCs w:val="18"/>
        </w:rPr>
        <w:t xml:space="preserve">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lastRenderedPageBreak/>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B6395C" w:rsidRPr="008A4852" w:rsidRDefault="00B6395C" w:rsidP="00FE4A24">
      <w:pPr>
        <w:pStyle w:val="Akapitzlist"/>
        <w:ind w:left="993" w:hanging="567"/>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 xml:space="preserve">.3 wypełniony załącznik nr 3 do SIWZ – Formularz opis przedmiotu zamówienia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B6395C">
        <w:rPr>
          <w:rFonts w:ascii="Tahoma" w:hAnsi="Tahoma" w:cs="Tahoma"/>
          <w:sz w:val="18"/>
          <w:szCs w:val="18"/>
        </w:rPr>
        <w:t>4</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5</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B6395C">
        <w:rPr>
          <w:rFonts w:ascii="Tahoma" w:hAnsi="Tahoma" w:cs="Tahoma"/>
          <w:sz w:val="18"/>
          <w:szCs w:val="18"/>
        </w:rPr>
        <w:t>6</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B6395C">
        <w:rPr>
          <w:rFonts w:ascii="Tahoma" w:hAnsi="Tahoma" w:cs="Tahoma"/>
          <w:sz w:val="18"/>
          <w:szCs w:val="18"/>
        </w:rPr>
        <w:t>7</w:t>
      </w:r>
      <w:r w:rsidRPr="008A4852">
        <w:rPr>
          <w:rFonts w:ascii="Tahoma" w:hAnsi="Tahoma" w:cs="Tahoma"/>
          <w:sz w:val="18"/>
          <w:szCs w:val="18"/>
        </w:rPr>
        <w:t xml:space="preserve">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8</w:t>
      </w:r>
      <w:r>
        <w:rPr>
          <w:rFonts w:ascii="Tahoma" w:hAnsi="Tahoma" w:cs="Tahoma"/>
          <w:sz w:val="18"/>
          <w:szCs w:val="18"/>
        </w:rPr>
        <w:t xml:space="preserve"> wadium (dotyczy formy niepieniężnej).</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2"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2"/>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3"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3"/>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4"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4"/>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5"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5"/>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ab/>
      </w:r>
      <w:bookmarkStart w:id="6"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6"/>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6"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220994">
        <w:rPr>
          <w:rFonts w:ascii="Tahoma" w:hAnsi="Tahoma" w:cs="Tahoma"/>
          <w:b/>
          <w:color w:val="0070C0"/>
          <w:sz w:val="18"/>
          <w:szCs w:val="18"/>
        </w:rPr>
        <w:t>2020</w:t>
      </w:r>
      <w:r w:rsidR="00CC28B8" w:rsidRPr="00220994">
        <w:rPr>
          <w:rFonts w:ascii="Tahoma" w:hAnsi="Tahoma" w:cs="Tahoma"/>
          <w:b/>
          <w:color w:val="0070C0"/>
          <w:sz w:val="18"/>
          <w:szCs w:val="18"/>
        </w:rPr>
        <w:t>-</w:t>
      </w:r>
      <w:r w:rsidR="00C246B1">
        <w:rPr>
          <w:rFonts w:ascii="Tahoma" w:hAnsi="Tahoma" w:cs="Tahoma"/>
          <w:b/>
          <w:color w:val="0070C0"/>
          <w:sz w:val="18"/>
          <w:szCs w:val="18"/>
        </w:rPr>
        <w:t>04-0</w:t>
      </w:r>
      <w:r w:rsidR="00BE248E">
        <w:rPr>
          <w:rFonts w:ascii="Tahoma" w:hAnsi="Tahoma" w:cs="Tahoma"/>
          <w:b/>
          <w:color w:val="0070C0"/>
          <w:sz w:val="18"/>
          <w:szCs w:val="18"/>
        </w:rPr>
        <w:t>3</w:t>
      </w:r>
      <w:r w:rsidR="00F918A1">
        <w:rPr>
          <w:rFonts w:ascii="Tahoma" w:hAnsi="Tahoma" w:cs="Tahoma"/>
          <w:b/>
          <w:color w:val="0070C0"/>
          <w:sz w:val="18"/>
          <w:szCs w:val="18"/>
        </w:rPr>
        <w:t xml:space="preserve">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Pr="00FE10A1">
        <w:rPr>
          <w:rFonts w:ascii="Tahoma" w:hAnsi="Tahoma"/>
          <w:b/>
          <w:sz w:val="18"/>
        </w:rPr>
        <w:t xml:space="preserve">W szczególnie uzasadnionych </w:t>
      </w:r>
      <w:r>
        <w:rPr>
          <w:rFonts w:ascii="Tahoma" w:hAnsi="Tahoma"/>
          <w:b/>
          <w:sz w:val="18"/>
        </w:rPr>
        <w:t>okolicznościach</w:t>
      </w:r>
      <w:r w:rsidRPr="00FE10A1">
        <w:rPr>
          <w:rFonts w:ascii="Tahoma" w:hAnsi="Tahoma"/>
          <w:b/>
          <w:sz w:val="18"/>
        </w:rPr>
        <w:t xml:space="preserve">, w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lastRenderedPageBreak/>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Aneta </w:t>
      </w:r>
      <w:proofErr w:type="spellStart"/>
      <w:r w:rsidRPr="00174F12">
        <w:rPr>
          <w:rFonts w:ascii="Tahoma" w:hAnsi="Tahoma"/>
          <w:sz w:val="18"/>
        </w:rPr>
        <w:t>Mrygoń</w:t>
      </w:r>
      <w:proofErr w:type="spellEnd"/>
      <w:r w:rsidRPr="00174F12">
        <w:rPr>
          <w:rFonts w:ascii="Tahoma" w:hAnsi="Tahoma"/>
          <w:sz w:val="18"/>
        </w:rPr>
        <w:t>/</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Pr>
          <w:rFonts w:ascii="Tahoma" w:hAnsi="Tahoma"/>
          <w:color w:val="0070C0"/>
          <w:sz w:val="18"/>
          <w:u w:val="single"/>
        </w:rPr>
        <w:t>10</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FE10A1" w:rsidRDefault="00FE10A1" w:rsidP="006B1AE2">
      <w:pPr>
        <w:spacing w:before="100"/>
        <w:ind w:left="426" w:hanging="426"/>
        <w:jc w:val="both"/>
        <w:rPr>
          <w:rFonts w:ascii="Tahoma" w:hAnsi="Tahoma"/>
          <w:b/>
          <w:color w:val="0070C0"/>
          <w:sz w:val="18"/>
        </w:rPr>
      </w:pPr>
      <w:r>
        <w:rPr>
          <w:rFonts w:ascii="Tahoma" w:hAnsi="Tahoma"/>
          <w:b/>
          <w:sz w:val="18"/>
        </w:rPr>
        <w:t xml:space="preserve">         </w:t>
      </w:r>
      <w:r w:rsidRPr="00FE10A1">
        <w:rPr>
          <w:rFonts w:ascii="Tahoma" w:hAnsi="Tahoma"/>
          <w:b/>
          <w:sz w:val="18"/>
        </w:rPr>
        <w:t>W takim przypadku należy, złożyć uzasadnienie odstąpienia od złożenia oferty i dokumentów w postaci elektronicznej, opatrzonej kwalifikowanym podpisem elektronicznym.</w:t>
      </w:r>
      <w:r>
        <w:rPr>
          <w:rFonts w:ascii="Tahoma" w:hAnsi="Tahoma"/>
          <w:b/>
          <w:color w:val="0070C0"/>
          <w:sz w:val="18"/>
        </w:rPr>
        <w:t xml:space="preserve"> </w:t>
      </w:r>
    </w:p>
    <w:p w:rsidR="00BE248E" w:rsidRPr="00F41CD1" w:rsidRDefault="00BE248E" w:rsidP="006B1AE2">
      <w:pPr>
        <w:spacing w:before="100"/>
        <w:ind w:left="426" w:hanging="426"/>
        <w:jc w:val="both"/>
        <w:rPr>
          <w:rFonts w:ascii="Tahoma" w:hAnsi="Tahoma"/>
          <w:b/>
          <w:color w:val="C00000"/>
          <w:sz w:val="18"/>
        </w:rPr>
      </w:pP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6C25B3" w:rsidRPr="006C25B3">
        <w:rPr>
          <w:rFonts w:ascii="Tahoma" w:hAnsi="Tahoma" w:cs="Tahoma"/>
          <w:b/>
          <w:color w:val="0070C0"/>
          <w:sz w:val="18"/>
          <w:szCs w:val="18"/>
        </w:rPr>
        <w:t>2020-04-0</w:t>
      </w:r>
      <w:r w:rsidR="00BE248E">
        <w:rPr>
          <w:rFonts w:ascii="Tahoma" w:hAnsi="Tahoma" w:cs="Tahoma"/>
          <w:b/>
          <w:color w:val="0070C0"/>
          <w:sz w:val="18"/>
          <w:szCs w:val="18"/>
        </w:rPr>
        <w:t>3</w:t>
      </w:r>
      <w:r w:rsidR="006C25B3" w:rsidRPr="006C25B3">
        <w:rPr>
          <w:rFonts w:ascii="Tahoma" w:hAnsi="Tahoma" w:cs="Tahoma"/>
          <w:b/>
          <w:color w:val="0070C0"/>
          <w:sz w:val="18"/>
          <w:szCs w:val="18"/>
        </w:rPr>
        <w:t xml:space="preserve"> o godz. 9.00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 xml:space="preserve">Dziale Zamówień Publicznych i Zaopatrzenia – I piętro budynku administracji </w:t>
      </w:r>
      <w:proofErr w:type="spellStart"/>
      <w:r w:rsidR="006C25B3">
        <w:rPr>
          <w:rFonts w:ascii="Tahoma" w:hAnsi="Tahoma"/>
          <w:b/>
          <w:sz w:val="18"/>
        </w:rPr>
        <w:t>WS-SPZOZ</w:t>
      </w:r>
      <w:proofErr w:type="spellEnd"/>
      <w:r w:rsidR="006C25B3">
        <w:rPr>
          <w:rFonts w:ascii="Tahoma" w:hAnsi="Tahoma"/>
          <w:b/>
          <w:sz w:val="18"/>
        </w:rPr>
        <w:t xml:space="preserve"> w Zgorzelcu przy ul. Lubańskiej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danego postępowania, znajdującej się pod adresem wskazanym na stronie internetowej platformy zakupowej (</w:t>
      </w:r>
      <w:hyperlink r:id="rId27"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F918A1">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F918A1" w:rsidRPr="00BE248E" w:rsidRDefault="00E50913" w:rsidP="00F918A1">
      <w:pPr>
        <w:suppressAutoHyphens/>
        <w:jc w:val="both"/>
        <w:rPr>
          <w:rFonts w:ascii="Tahoma" w:hAnsi="Tahoma" w:cs="Tahoma"/>
          <w:b/>
          <w:sz w:val="18"/>
          <w:szCs w:val="18"/>
        </w:rPr>
      </w:pPr>
      <w:r w:rsidRPr="00BE248E">
        <w:rPr>
          <w:rFonts w:ascii="Tahoma" w:hAnsi="Tahoma" w:cs="Tahoma"/>
          <w:b/>
          <w:sz w:val="18"/>
          <w:szCs w:val="18"/>
          <w:highlight w:val="yellow"/>
        </w:rPr>
        <w:t>2</w:t>
      </w:r>
      <w:r w:rsidR="00F918A1" w:rsidRPr="00BE248E">
        <w:rPr>
          <w:rFonts w:ascii="Tahoma" w:hAnsi="Tahoma" w:cs="Tahoma"/>
          <w:b/>
          <w:sz w:val="18"/>
          <w:szCs w:val="18"/>
          <w:highlight w:val="yellow"/>
        </w:rPr>
        <w:t xml:space="preserve">) Oferowany termin gwarancji: </w:t>
      </w:r>
      <w:r w:rsidRPr="00BE248E">
        <w:rPr>
          <w:rFonts w:ascii="Tahoma" w:hAnsi="Tahoma" w:cs="Tahoma"/>
          <w:b/>
          <w:sz w:val="18"/>
          <w:szCs w:val="18"/>
          <w:highlight w:val="yellow"/>
        </w:rPr>
        <w:t>2</w:t>
      </w:r>
      <w:r w:rsidR="00F918A1" w:rsidRPr="00BE248E">
        <w:rPr>
          <w:rFonts w:ascii="Tahoma" w:hAnsi="Tahoma" w:cs="Tahoma"/>
          <w:b/>
          <w:sz w:val="18"/>
          <w:szCs w:val="18"/>
          <w:highlight w:val="yellow"/>
        </w:rPr>
        <w:t>0%.</w:t>
      </w:r>
    </w:p>
    <w:p w:rsidR="00F918A1" w:rsidRPr="00BE248E" w:rsidRDefault="00F918A1" w:rsidP="00F918A1">
      <w:pPr>
        <w:ind w:firstLine="426"/>
        <w:jc w:val="both"/>
        <w:rPr>
          <w:rFonts w:ascii="Tahoma" w:hAnsi="Tahoma" w:cs="Tahoma"/>
          <w:b/>
          <w:sz w:val="18"/>
          <w:szCs w:val="18"/>
        </w:rPr>
      </w:pPr>
      <w:r w:rsidRPr="00BE248E">
        <w:rPr>
          <w:rFonts w:ascii="Tahoma" w:hAnsi="Tahoma" w:cs="Tahoma"/>
          <w:b/>
          <w:sz w:val="18"/>
          <w:szCs w:val="18"/>
        </w:rPr>
        <w:t xml:space="preserve">W ramach tego kryterium istnieje możliwość uzyskania </w:t>
      </w:r>
      <w:proofErr w:type="spellStart"/>
      <w:r w:rsidRPr="00BE248E">
        <w:rPr>
          <w:rFonts w:ascii="Tahoma" w:hAnsi="Tahoma" w:cs="Tahoma"/>
          <w:b/>
          <w:sz w:val="18"/>
          <w:szCs w:val="18"/>
        </w:rPr>
        <w:t>max</w:t>
      </w:r>
      <w:proofErr w:type="spellEnd"/>
      <w:r w:rsidRPr="00BE248E">
        <w:rPr>
          <w:rFonts w:ascii="Tahoma" w:hAnsi="Tahoma" w:cs="Tahoma"/>
          <w:b/>
          <w:sz w:val="18"/>
          <w:szCs w:val="18"/>
        </w:rPr>
        <w:t xml:space="preserve">. </w:t>
      </w:r>
      <w:r w:rsidR="00E50913" w:rsidRPr="00BE248E">
        <w:rPr>
          <w:rFonts w:ascii="Tahoma" w:hAnsi="Tahoma" w:cs="Tahoma"/>
          <w:b/>
          <w:sz w:val="18"/>
          <w:szCs w:val="18"/>
        </w:rPr>
        <w:t>2</w:t>
      </w:r>
      <w:r w:rsidRPr="00BE248E">
        <w:rPr>
          <w:rFonts w:ascii="Tahoma" w:hAnsi="Tahoma" w:cs="Tahoma"/>
          <w:b/>
          <w:sz w:val="18"/>
          <w:szCs w:val="18"/>
        </w:rPr>
        <w:t>0 punktów</w:t>
      </w:r>
      <w:r w:rsidR="00E50913" w:rsidRPr="00BE248E">
        <w:rPr>
          <w:rFonts w:ascii="Tahoma" w:hAnsi="Tahoma" w:cs="Tahoma"/>
          <w:b/>
          <w:sz w:val="18"/>
          <w:szCs w:val="18"/>
        </w:rPr>
        <w:t xml:space="preserve"> wg poniższej zasady</w:t>
      </w:r>
    </w:p>
    <w:p w:rsidR="00F918A1" w:rsidRPr="00BE248E" w:rsidRDefault="00F918A1" w:rsidP="00F918A1">
      <w:pPr>
        <w:ind w:left="426"/>
        <w:jc w:val="both"/>
        <w:outlineLvl w:val="0"/>
        <w:rPr>
          <w:rFonts w:ascii="Tahoma" w:hAnsi="Tahoma" w:cs="Tahoma"/>
          <w:b/>
          <w:sz w:val="18"/>
          <w:szCs w:val="18"/>
        </w:rPr>
      </w:pPr>
    </w:p>
    <w:p w:rsidR="00F918A1" w:rsidRPr="00BE248E" w:rsidRDefault="00F918A1" w:rsidP="00F918A1">
      <w:pPr>
        <w:ind w:left="284"/>
        <w:jc w:val="both"/>
        <w:rPr>
          <w:rFonts w:ascii="Tahoma" w:hAnsi="Tahoma" w:cs="Tahoma"/>
          <w:b/>
          <w:sz w:val="18"/>
          <w:szCs w:val="18"/>
        </w:rPr>
      </w:pPr>
      <w:r w:rsidRPr="00BE248E">
        <w:rPr>
          <w:rFonts w:ascii="Tahoma" w:hAnsi="Tahoma" w:cs="Tahoma"/>
          <w:b/>
          <w:sz w:val="18"/>
          <w:szCs w:val="18"/>
        </w:rPr>
        <w:t>Termin gwarancji w miesiącach</w:t>
      </w:r>
      <w:r w:rsidR="00B34FF5" w:rsidRPr="00BE248E">
        <w:rPr>
          <w:rFonts w:ascii="Tahoma" w:hAnsi="Tahoma" w:cs="Tahoma"/>
          <w:b/>
          <w:sz w:val="18"/>
          <w:szCs w:val="18"/>
        </w:rPr>
        <w:t xml:space="preserve"> </w:t>
      </w:r>
      <w:r w:rsidR="00B34FF5" w:rsidRPr="00BE248E">
        <w:rPr>
          <w:rFonts w:ascii="Tahoma" w:hAnsi="Tahoma" w:cs="Tahoma"/>
          <w:b/>
          <w:color w:val="000000"/>
          <w:sz w:val="18"/>
          <w:szCs w:val="18"/>
        </w:rPr>
        <w:t>od daty podpisania przez obie strony bezusterkowego protokołu odbioru przedmiotu umowy</w:t>
      </w:r>
      <w:r w:rsidRPr="00BE248E">
        <w:rPr>
          <w:rFonts w:ascii="Tahoma" w:hAnsi="Tahoma" w:cs="Tahoma"/>
          <w:b/>
          <w:sz w:val="18"/>
          <w:szCs w:val="18"/>
        </w:rPr>
        <w: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- 24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0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- 30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5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- 36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10 pkt. </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- 42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15 pkt. </w:t>
      </w:r>
    </w:p>
    <w:p w:rsidR="00F918A1" w:rsidRPr="00BE248E" w:rsidRDefault="00F918A1" w:rsidP="00B34FF5">
      <w:pPr>
        <w:spacing w:line="276" w:lineRule="auto"/>
        <w:ind w:firstLine="284"/>
        <w:rPr>
          <w:rFonts w:ascii="Tahoma" w:eastAsia="Tahoma" w:hAnsi="Tahoma" w:cs="Tahoma"/>
          <w:b/>
          <w:sz w:val="18"/>
          <w:szCs w:val="18"/>
          <w:lang w:eastAsia="zh-CN"/>
        </w:rPr>
      </w:pPr>
      <w:r w:rsidRPr="00BE248E">
        <w:rPr>
          <w:rFonts w:ascii="Tahoma" w:eastAsia="Tahoma" w:hAnsi="Tahoma" w:cs="Tahoma"/>
          <w:b/>
          <w:sz w:val="18"/>
          <w:szCs w:val="18"/>
          <w:lang w:eastAsia="zh-CN"/>
        </w:rPr>
        <w:t>- 48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20 pkt</w:t>
      </w:r>
      <w:r w:rsidR="00E50913" w:rsidRPr="00BE248E">
        <w:rPr>
          <w:rFonts w:ascii="Tahoma" w:eastAsia="Tahoma" w:hAnsi="Tahoma" w:cs="Tahoma"/>
          <w:b/>
          <w:sz w:val="18"/>
          <w:szCs w:val="18"/>
          <w:lang w:eastAsia="zh-CN"/>
        </w:rPr>
        <w:t>.</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braku wpisania terminu gwarancji w Formularzu opis przedmiotu zamówienia </w:t>
      </w:r>
      <w:r w:rsidR="00E50913" w:rsidRPr="00BE248E">
        <w:rPr>
          <w:rFonts w:ascii="Tahoma" w:eastAsia="Tahoma" w:hAnsi="Tahoma" w:cs="Tahoma"/>
          <w:sz w:val="18"/>
          <w:szCs w:val="18"/>
          <w:lang w:eastAsia="zh-CN"/>
        </w:rPr>
        <w:t xml:space="preserve">(załącznik nr 3 do SIWZ) </w:t>
      </w:r>
      <w:r w:rsidRPr="00BE248E">
        <w:rPr>
          <w:rFonts w:ascii="Tahoma" w:eastAsia="Tahoma" w:hAnsi="Tahoma" w:cs="Tahoma"/>
          <w:sz w:val="18"/>
          <w:szCs w:val="18"/>
          <w:lang w:eastAsia="zh-CN"/>
        </w:rPr>
        <w:t xml:space="preserve">Wykonawca automatycznie będzie miał przypisane 24 miesiące i 0 punktów. W takiej sytuacji przypisany termin gwarancji wynoszący 24 miesiące, zostanie również wpisany w umowie w przypadku wyboru danego wykonawcy, jako wykonawcy najkorzystniejszego. </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wpisania innej wartości niż 24, 30, 36, 42, 48 miesięcy, za które zostaną naliczone punkty zostanie zaokrąglona w dół do dopuszczonych przez Zamawiającego okresów gwarancji. W umowie zostanie wpisany termin gwarancji zaokrąglony w dół do dopuszczonych przez Zamawiającego okresów gwarancji, w przypadku wyboru danego Wykonawcy, jako Wykonawcy najkorzystniejszego. </w:t>
      </w:r>
    </w:p>
    <w:p w:rsidR="00F918A1" w:rsidRPr="00BE248E" w:rsidRDefault="00F918A1" w:rsidP="00B34FF5">
      <w:pPr>
        <w:spacing w:line="276" w:lineRule="auto"/>
        <w:ind w:left="284"/>
        <w:jc w:val="both"/>
        <w:rPr>
          <w:rFonts w:ascii="Tahoma" w:hAnsi="Tahoma" w:cs="Tahoma"/>
          <w:b/>
          <w:sz w:val="18"/>
          <w:szCs w:val="18"/>
        </w:rPr>
      </w:pPr>
      <w:r w:rsidRPr="00BE248E">
        <w:rPr>
          <w:rFonts w:ascii="Tahoma" w:eastAsia="Tahoma" w:hAnsi="Tahoma" w:cs="Tahoma"/>
          <w:sz w:val="18"/>
          <w:szCs w:val="18"/>
          <w:lang w:eastAsia="zh-CN"/>
        </w:rPr>
        <w:t>W przypadku zaoferowania terminu gwarancji krótszego niż 24 miesiące oraz dłuższego niż 48 miesięcy oferta zostanie odrzucona.</w:t>
      </w:r>
    </w:p>
    <w:p w:rsidR="00F918A1" w:rsidRPr="00BE248E" w:rsidRDefault="00F918A1" w:rsidP="00F918A1">
      <w:pPr>
        <w:ind w:left="284"/>
        <w:jc w:val="both"/>
        <w:rPr>
          <w:rFonts w:ascii="Tahoma" w:hAnsi="Tahoma" w:cs="Tahoma"/>
          <w:b/>
          <w:sz w:val="18"/>
          <w:szCs w:val="18"/>
        </w:rPr>
      </w:pPr>
    </w:p>
    <w:p w:rsidR="00E50913" w:rsidRPr="00BE248E" w:rsidRDefault="00E50913" w:rsidP="00E50913">
      <w:pPr>
        <w:suppressAutoHyphens/>
        <w:jc w:val="both"/>
        <w:rPr>
          <w:rFonts w:ascii="Tahoma" w:hAnsi="Tahoma" w:cs="Tahoma"/>
          <w:b/>
          <w:sz w:val="18"/>
          <w:szCs w:val="18"/>
        </w:rPr>
      </w:pPr>
      <w:r w:rsidRPr="00BE248E">
        <w:rPr>
          <w:rFonts w:ascii="Tahoma" w:hAnsi="Tahoma" w:cs="Tahoma"/>
          <w:b/>
          <w:sz w:val="18"/>
          <w:szCs w:val="18"/>
          <w:highlight w:val="yellow"/>
        </w:rPr>
        <w:lastRenderedPageBreak/>
        <w:t>3) Oferowany termin dostawy: 20%.</w:t>
      </w:r>
    </w:p>
    <w:p w:rsidR="00E50913" w:rsidRPr="00BE248E" w:rsidRDefault="00E50913" w:rsidP="00E50913">
      <w:pPr>
        <w:ind w:firstLine="426"/>
        <w:jc w:val="both"/>
        <w:rPr>
          <w:rFonts w:ascii="Tahoma" w:hAnsi="Tahoma" w:cs="Tahoma"/>
          <w:b/>
          <w:sz w:val="18"/>
          <w:szCs w:val="18"/>
        </w:rPr>
      </w:pPr>
      <w:r w:rsidRPr="00BE248E">
        <w:rPr>
          <w:rFonts w:ascii="Tahoma" w:hAnsi="Tahoma" w:cs="Tahoma"/>
          <w:b/>
          <w:sz w:val="18"/>
          <w:szCs w:val="18"/>
        </w:rPr>
        <w:t xml:space="preserve">W ramach tego kryterium istnieje możliwość uzyskania </w:t>
      </w:r>
      <w:proofErr w:type="spellStart"/>
      <w:r w:rsidRPr="00BE248E">
        <w:rPr>
          <w:rFonts w:ascii="Tahoma" w:hAnsi="Tahoma" w:cs="Tahoma"/>
          <w:b/>
          <w:sz w:val="18"/>
          <w:szCs w:val="18"/>
        </w:rPr>
        <w:t>max</w:t>
      </w:r>
      <w:proofErr w:type="spellEnd"/>
      <w:r w:rsidRPr="00BE248E">
        <w:rPr>
          <w:rFonts w:ascii="Tahoma" w:hAnsi="Tahoma" w:cs="Tahoma"/>
          <w:b/>
          <w:sz w:val="18"/>
          <w:szCs w:val="18"/>
        </w:rPr>
        <w:t>. 20 punktów wg poniższej zasady.</w:t>
      </w:r>
    </w:p>
    <w:p w:rsidR="00E50913" w:rsidRPr="00BE248E" w:rsidRDefault="00E50913" w:rsidP="00E50913">
      <w:pPr>
        <w:ind w:left="426"/>
        <w:jc w:val="both"/>
        <w:outlineLvl w:val="0"/>
        <w:rPr>
          <w:rFonts w:ascii="Tahoma" w:hAnsi="Tahoma" w:cs="Tahoma"/>
          <w:b/>
          <w:sz w:val="18"/>
          <w:szCs w:val="18"/>
        </w:rPr>
      </w:pPr>
    </w:p>
    <w:p w:rsidR="00E50913" w:rsidRPr="00BE248E" w:rsidRDefault="00E50913" w:rsidP="00E50913">
      <w:pPr>
        <w:ind w:left="284"/>
        <w:jc w:val="both"/>
        <w:rPr>
          <w:rFonts w:ascii="Tahoma" w:hAnsi="Tahoma" w:cs="Tahoma"/>
          <w:b/>
          <w:sz w:val="18"/>
          <w:szCs w:val="18"/>
        </w:rPr>
      </w:pPr>
      <w:bookmarkStart w:id="7" w:name="_Hlk12346632"/>
      <w:r w:rsidRPr="00BE248E">
        <w:rPr>
          <w:rFonts w:ascii="Tahoma" w:hAnsi="Tahoma" w:cs="Tahoma"/>
          <w:b/>
          <w:sz w:val="18"/>
          <w:szCs w:val="18"/>
        </w:rPr>
        <w:t xml:space="preserve">Termin płatności </w:t>
      </w:r>
      <w:bookmarkEnd w:id="7"/>
      <w:r w:rsidRPr="00BE248E">
        <w:rPr>
          <w:rFonts w:ascii="Tahoma" w:hAnsi="Tahoma" w:cs="Tahoma"/>
          <w:b/>
          <w:sz w:val="18"/>
          <w:szCs w:val="18"/>
        </w:rPr>
        <w:t>w tygodniach:</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- 6-8 tygodni </w:t>
      </w:r>
      <w:bookmarkStart w:id="8" w:name="_Hlk32398919"/>
      <w:r w:rsidRPr="00BE248E">
        <w:rPr>
          <w:rFonts w:ascii="Tahoma" w:eastAsia="Tahoma" w:hAnsi="Tahoma" w:cs="Tahoma"/>
          <w:sz w:val="18"/>
          <w:szCs w:val="18"/>
          <w:lang w:eastAsia="zh-CN"/>
        </w:rPr>
        <w:t>od podpisania umowy – 0 pkt</w:t>
      </w:r>
      <w:bookmarkEnd w:id="8"/>
      <w:r w:rsidRPr="00BE248E">
        <w:rPr>
          <w:rFonts w:ascii="Tahoma" w:eastAsia="Tahoma" w:hAnsi="Tahoma" w:cs="Tahoma"/>
          <w:sz w:val="18"/>
          <w:szCs w:val="18"/>
          <w:lang w:eastAsia="zh-CN"/>
        </w:rPr>
        <w: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- 4-5 tygodni od podpisania umowy – 10 pkt.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- 1-3 tygodnie z od podpisania umowy – 20 pkt.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braku wpisania terminu dostawy w Formularzu opis przedmiotu zamówienia (załącznik nr 3 do SIWZ) Wykonawca automatycznie będzie miał przypisane 8 tygodni i 0 punktów. W takiej sytuacji przypisany termin dostawy wynoszący 8 tygodni, zostanie również wpisany w umowie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wpisania innej wartości niż dopuszczone przez Zamawiającego, za które zostaną naliczone punkty zostanie zaokrąglona w dół do dopuszczonych przez Zamawiającego okresów terminu dostawy. W umowie zostanie wpisany termin dostawy zaokrąglony w dół do dopuszczonych przez Zamawiającego okresów dostawy,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W przypadku zaoferowania terminu dostawy krótszego niż 1 tydzień oraz dłuższego niż 8 tygodni oferta zostanie odrzucona</w:t>
      </w:r>
      <w:r w:rsidR="00B34FF5" w:rsidRPr="00BE248E">
        <w:rPr>
          <w:rFonts w:ascii="Tahoma" w:eastAsia="Tahoma" w:hAnsi="Tahoma" w:cs="Tahoma"/>
          <w:color w:val="000000"/>
          <w:sz w:val="18"/>
          <w:szCs w:val="18"/>
        </w:rPr>
        <w:t>.</w:t>
      </w:r>
    </w:p>
    <w:p w:rsidR="00E50913" w:rsidRDefault="00E50913" w:rsidP="00E50913">
      <w:pPr>
        <w:ind w:left="284"/>
        <w:jc w:val="both"/>
        <w:rPr>
          <w:rFonts w:ascii="Tahoma" w:hAnsi="Tahoma"/>
          <w:b/>
          <w:sz w:val="18"/>
          <w:u w:val="single"/>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 xml:space="preserve">.3. </w:t>
      </w:r>
      <w:r w:rsidR="00005F9B">
        <w:rPr>
          <w:rFonts w:ascii="Tahoma" w:hAnsi="Tahoma" w:cs="Tahoma"/>
          <w:sz w:val="18"/>
          <w:szCs w:val="18"/>
        </w:rPr>
        <w:t xml:space="preserve"> </w:t>
      </w:r>
      <w:r w:rsidR="00005F9B">
        <w:rPr>
          <w:rFonts w:ascii="Tahoma" w:hAnsi="Tahoma" w:cs="Tahoma"/>
          <w:color w:val="000000"/>
          <w:sz w:val="18"/>
          <w:szCs w:val="18"/>
        </w:rPr>
        <w:t xml:space="preserve">Za </w:t>
      </w:r>
      <w:r w:rsidR="00005F9B">
        <w:rPr>
          <w:rFonts w:ascii="Tahoma" w:hAnsi="Tahoma" w:cs="Tahoma"/>
          <w:bCs/>
          <w:color w:val="000000"/>
          <w:sz w:val="18"/>
          <w:szCs w:val="18"/>
        </w:rPr>
        <w:t xml:space="preserve">najkorzystniejszą ofertę </w:t>
      </w:r>
      <w:r w:rsidR="00005F9B">
        <w:rPr>
          <w:rFonts w:ascii="Tahoma" w:hAnsi="Tahoma" w:cs="Tahoma"/>
          <w:color w:val="000000"/>
          <w:sz w:val="18"/>
          <w:szCs w:val="18"/>
        </w:rPr>
        <w:t>zostanie uznana oferta, która będzie przedstawiała najkorzystniejszy bilans ceny,  kryterium „oferowany termin gwarancji” i kryterium „oferowany termin płatności” tzw. WYNIK OFERTY</w:t>
      </w:r>
      <w:r w:rsidR="00CB70A9">
        <w:rPr>
          <w:rFonts w:ascii="Tahoma" w:hAnsi="Tahoma" w:cs="Tahoma"/>
          <w:color w:val="000000"/>
          <w:sz w:val="18"/>
          <w:szCs w:val="18"/>
        </w:rPr>
        <w:t>.</w:t>
      </w:r>
      <w:r w:rsidR="00E674DB" w:rsidRPr="00F9433F">
        <w:rPr>
          <w:rFonts w:ascii="Tahoma" w:hAnsi="Tahoma" w:cs="Tahoma"/>
          <w:sz w:val="18"/>
          <w:szCs w:val="18"/>
        </w:rPr>
        <w:t xml:space="preserve">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 xml:space="preserve">16.2. W przypadkach, o których mowa w art. 24 ust. 8 Ustawy, informacja,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t xml:space="preserve">16.3. Niezwłocznie po wyborze najkorzystniejszej oferty Zamawiający zamieszcza informacje,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d) i e) na </w:t>
      </w:r>
      <w:r>
        <w:rPr>
          <w:rFonts w:ascii="Tahoma" w:hAnsi="Tahoma" w:cs="Tahoma"/>
          <w:sz w:val="18"/>
          <w:szCs w:val="18"/>
        </w:rPr>
        <w:t xml:space="preserve">dedykowanej Zamawiającemu Platformie zakupowej, pod adresem </w:t>
      </w:r>
      <w:hyperlink r:id="rId28"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w:t>
      </w:r>
      <w:r w:rsidRPr="003B1A3F">
        <w:rPr>
          <w:rFonts w:ascii="Tahoma" w:hAnsi="Tahoma" w:cs="Tahoma"/>
          <w:b/>
          <w:sz w:val="18"/>
          <w:szCs w:val="18"/>
          <w:highlight w:val="lightGray"/>
          <w:u w:val="single"/>
        </w:rPr>
        <w:lastRenderedPageBreak/>
        <w:t xml:space="preserve">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29"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inspektorem ochrony danych osobowych w Wielospecjalistycznym Szpitalu – Samodzielnym Publicznym Zespole Opieki Zdrowotnej w Zgorzelcujest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30"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cRODO w celu związanym z postępowaniem o udzielenie zamówienia publicznego </w:t>
      </w:r>
      <w:r w:rsidRPr="007D4F61">
        <w:rPr>
          <w:rFonts w:ascii="Tahoma" w:hAnsi="Tahoma" w:cs="Tahoma"/>
          <w:bCs/>
          <w:sz w:val="18"/>
          <w:szCs w:val="18"/>
        </w:rPr>
        <w:t xml:space="preserve">pn.: </w:t>
      </w:r>
      <w:r w:rsidR="00B34FF5" w:rsidRPr="00871A16">
        <w:rPr>
          <w:rFonts w:ascii="Tahoma" w:hAnsi="Tahoma" w:cs="Tahoma"/>
          <w:b/>
          <w:color w:val="0070C0"/>
          <w:sz w:val="18"/>
          <w:szCs w:val="18"/>
        </w:rPr>
        <w:t>Dostawa i instalacja pięciu aparatów do hemodializy. Każdy z nich wyposażony w dwie pompy krwi</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10</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B34FF5">
        <w:rPr>
          <w:rFonts w:ascii="Tahoma" w:hAnsi="Tahoma" w:cs="Tahoma"/>
          <w:bCs/>
          <w:sz w:val="18"/>
          <w:szCs w:val="18"/>
        </w:rPr>
        <w:t xml:space="preserve"> </w:t>
      </w:r>
      <w:r w:rsidR="00A8590C" w:rsidRPr="00842584">
        <w:rPr>
          <w:rFonts w:ascii="Tahoma" w:hAnsi="Tahoma" w:cs="Tahoma"/>
          <w:b/>
          <w:color w:val="0070C0"/>
          <w:sz w:val="18"/>
          <w:szCs w:val="18"/>
        </w:rPr>
        <w:t>Radosław Jabłoński</w:t>
      </w:r>
      <w:r w:rsidR="00B34FF5">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31"/>
      <w:footerReference w:type="even" r:id="rId32"/>
      <w:footerReference w:type="default" r:id="rId33"/>
      <w:pgSz w:w="11906" w:h="16838"/>
      <w:pgMar w:top="665"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180" w:rsidRDefault="009B1180">
      <w:r>
        <w:separator/>
      </w:r>
    </w:p>
  </w:endnote>
  <w:endnote w:type="continuationSeparator" w:id="1">
    <w:p w:rsidR="009B1180" w:rsidRDefault="009B1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80" w:rsidRDefault="009B11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B1180" w:rsidRDefault="009B118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80" w:rsidRPr="003B7A9F" w:rsidRDefault="009B1180">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BE248E">
      <w:rPr>
        <w:rStyle w:val="Numerstrony"/>
        <w:rFonts w:ascii="Tahoma" w:hAnsi="Tahoma" w:cs="Tahoma"/>
        <w:noProof/>
        <w:sz w:val="18"/>
        <w:szCs w:val="18"/>
      </w:rPr>
      <w:t>1</w:t>
    </w:r>
    <w:r w:rsidRPr="003B7A9F">
      <w:rPr>
        <w:rStyle w:val="Numerstrony"/>
        <w:rFonts w:ascii="Tahoma" w:hAnsi="Tahoma" w:cs="Tahoma"/>
        <w:sz w:val="18"/>
        <w:szCs w:val="18"/>
      </w:rPr>
      <w:fldChar w:fldCharType="end"/>
    </w:r>
  </w:p>
  <w:p w:rsidR="009B1180" w:rsidRDefault="009B118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180" w:rsidRDefault="009B1180">
      <w:r>
        <w:separator/>
      </w:r>
    </w:p>
  </w:footnote>
  <w:footnote w:type="continuationSeparator" w:id="1">
    <w:p w:rsidR="009B1180" w:rsidRDefault="009B1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80" w:rsidRPr="00CD3493" w:rsidRDefault="009B1180">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10</w:t>
    </w:r>
    <w:r w:rsidRPr="00CD3493">
      <w:rPr>
        <w:rFonts w:ascii="Tahoma" w:hAnsi="Tahoma" w:cs="Tahoma"/>
        <w:sz w:val="18"/>
        <w:szCs w:val="18"/>
      </w:rPr>
      <w:t>/ZP/20</w:t>
    </w:r>
    <w:r>
      <w:rPr>
        <w:rFonts w:ascii="Tahoma" w:hAnsi="Tahoma" w:cs="Tahoma"/>
        <w:sz w:val="18"/>
        <w:szCs w:val="18"/>
      </w:rPr>
      <w:t>20</w:t>
    </w:r>
  </w:p>
  <w:p w:rsidR="009B1180" w:rsidRDefault="009B1180">
    <w:pPr>
      <w:pStyle w:val="Nagwek"/>
      <w:rPr>
        <w:rFonts w:ascii="Tahoma" w:hAnsi="Tahoma" w:cs="Tahom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nsid w:val="2FCC5C63"/>
    <w:multiLevelType w:val="multilevel"/>
    <w:tmpl w:val="EF94C0FA"/>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7">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0">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2">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4">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6">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28">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9">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3">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5">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8"/>
  </w:num>
  <w:num w:numId="2">
    <w:abstractNumId w:val="31"/>
  </w:num>
  <w:num w:numId="3">
    <w:abstractNumId w:val="7"/>
  </w:num>
  <w:num w:numId="4">
    <w:abstractNumId w:val="25"/>
  </w:num>
  <w:num w:numId="5">
    <w:abstractNumId w:val="13"/>
  </w:num>
  <w:num w:numId="6">
    <w:abstractNumId w:val="0"/>
  </w:num>
  <w:num w:numId="7">
    <w:abstractNumId w:val="29"/>
  </w:num>
  <w:num w:numId="8">
    <w:abstractNumId w:val="21"/>
  </w:num>
  <w:num w:numId="9">
    <w:abstractNumId w:val="23"/>
  </w:num>
  <w:num w:numId="10">
    <w:abstractNumId w:val="16"/>
  </w:num>
  <w:num w:numId="11">
    <w:abstractNumId w:val="9"/>
  </w:num>
  <w:num w:numId="12">
    <w:abstractNumId w:val="3"/>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33"/>
  </w:num>
  <w:num w:numId="19">
    <w:abstractNumId w:val="17"/>
  </w:num>
  <w:num w:numId="20">
    <w:abstractNumId w:val="37"/>
  </w:num>
  <w:num w:numId="21">
    <w:abstractNumId w:val="3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0"/>
  </w:num>
  <w:num w:numId="25">
    <w:abstractNumId w:val="3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1"/>
  </w:num>
  <w:num w:numId="31">
    <w:abstractNumId w:val="14"/>
  </w:num>
  <w:num w:numId="32">
    <w:abstractNumId w:val="22"/>
  </w:num>
  <w:num w:numId="33">
    <w:abstractNumId w:val="2"/>
  </w:num>
  <w:num w:numId="34">
    <w:abstractNumId w:val="12"/>
  </w:num>
  <w:num w:numId="35">
    <w:abstractNumId w:val="5"/>
  </w:num>
  <w:num w:numId="36">
    <w:abstractNumId w:val="20"/>
  </w:num>
  <w:num w:numId="37">
    <w:abstractNumId w:val="18"/>
  </w:num>
  <w:num w:numId="38">
    <w:abstractNumId w:val="4"/>
  </w:num>
  <w:num w:numId="39">
    <w:abstractNumId w:val="1"/>
  </w:num>
  <w:num w:numId="40">
    <w:abstractNumId w:val="10"/>
  </w:num>
  <w:num w:numId="41">
    <w:abstractNumId w:val="26"/>
  </w:num>
  <w:num w:numId="42">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0"/>
    <w:footnote w:id="1"/>
  </w:footnotePr>
  <w:endnotePr>
    <w:endnote w:id="0"/>
    <w:endnote w:id="1"/>
  </w:endnotePr>
  <w:compat>
    <w:doNotUseHTMLParagraphAutoSpacing/>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CA7"/>
    <w:rsid w:val="003D11FA"/>
    <w:rsid w:val="003D2196"/>
    <w:rsid w:val="003D3440"/>
    <w:rsid w:val="003D617D"/>
    <w:rsid w:val="003D6A6D"/>
    <w:rsid w:val="003D6AF9"/>
    <w:rsid w:val="003E1B22"/>
    <w:rsid w:val="003E1BE6"/>
    <w:rsid w:val="003E30E0"/>
    <w:rsid w:val="003E33F1"/>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869E1"/>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3245"/>
    <w:rsid w:val="00BC44AD"/>
    <w:rsid w:val="00BC4EDE"/>
    <w:rsid w:val="00BC527F"/>
    <w:rsid w:val="00BC63E3"/>
    <w:rsid w:val="00BC6781"/>
    <w:rsid w:val="00BC7E80"/>
    <w:rsid w:val="00BD0A15"/>
    <w:rsid w:val="00BD1BAB"/>
    <w:rsid w:val="00BD3E2C"/>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B23"/>
    <w:rsid w:val="00BF4A2E"/>
    <w:rsid w:val="00BF69C9"/>
    <w:rsid w:val="00C01568"/>
    <w:rsid w:val="00C01B11"/>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1BB1"/>
    <w:rsid w:val="00C92B5D"/>
    <w:rsid w:val="00C93592"/>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32E1"/>
    <w:rsid w:val="00E83449"/>
    <w:rsid w:val="00E83ABF"/>
    <w:rsid w:val="00E83CA7"/>
    <w:rsid w:val="00E847CE"/>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C28"/>
    <w:rsid w:val="00F56296"/>
    <w:rsid w:val="00F5750B"/>
    <w:rsid w:val="00F62599"/>
    <w:rsid w:val="00F657B6"/>
    <w:rsid w:val="00F65ABC"/>
    <w:rsid w:val="00F65CC3"/>
    <w:rsid w:val="00F66B07"/>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10A1"/>
    <w:rsid w:val="00FE2D53"/>
    <w:rsid w:val="00FE4A24"/>
    <w:rsid w:val="00FE5094"/>
    <w:rsid w:val="00FE70D6"/>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UnresolvedMention">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r="http://schemas.openxmlformats.org/officeDocument/2006/relationships" xmlns:w="http://schemas.openxmlformats.org/wordprocessingml/2006/main">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mailto:zam.publ@spzoz.zgorzele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iod@spzoz.zgorzelec.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1669-B92F-4DD2-8820-D6FAA321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19</Pages>
  <Words>10044</Words>
  <Characters>67732</Characters>
  <Application>Microsoft Office Word</Application>
  <DocSecurity>0</DocSecurity>
  <Lines>564</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77621</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Radek</cp:lastModifiedBy>
  <cp:revision>74</cp:revision>
  <cp:lastPrinted>2020-03-24T08:56:00Z</cp:lastPrinted>
  <dcterms:created xsi:type="dcterms:W3CDTF">2019-04-04T08:21:00Z</dcterms:created>
  <dcterms:modified xsi:type="dcterms:W3CDTF">2020-03-24T08:56:00Z</dcterms:modified>
</cp:coreProperties>
</file>