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5DA5E2" w:rsidR="00303AAF" w:rsidRPr="005D6B1B" w:rsidRDefault="00D624B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4EC663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624B7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C19E3A9" w14:textId="753FD89D" w:rsidR="00D624B7" w:rsidRDefault="00D624B7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D624B7">
        <w:rPr>
          <w:rFonts w:asciiTheme="majorHAnsi" w:eastAsia="Times New Roman" w:hAnsiTheme="majorHAnsi" w:cstheme="majorHAnsi"/>
          <w:bCs/>
          <w:sz w:val="22"/>
          <w:szCs w:val="22"/>
        </w:rPr>
        <w:t xml:space="preserve">Enzyme-free Cell Dissociation Solution (ECDS),, </w:t>
      </w:r>
      <w:proofErr w:type="spellStart"/>
      <w:r w:rsidRPr="00D624B7">
        <w:rPr>
          <w:rFonts w:asciiTheme="majorHAnsi" w:eastAsia="Times New Roman" w:hAnsiTheme="majorHAnsi" w:cstheme="majorHAnsi"/>
          <w:bCs/>
          <w:sz w:val="22"/>
          <w:szCs w:val="22"/>
        </w:rPr>
        <w:t>ScienCell</w:t>
      </w:r>
      <w:proofErr w:type="spellEnd"/>
      <w:r w:rsidRPr="00D624B7">
        <w:rPr>
          <w:rFonts w:asciiTheme="majorHAnsi" w:eastAsia="Times New Roman" w:hAnsiTheme="majorHAnsi" w:cstheme="majorHAnsi"/>
          <w:bCs/>
          <w:sz w:val="22"/>
          <w:szCs w:val="22"/>
        </w:rPr>
        <w:t xml:space="preserve"> Research Laboratories, 100mL () - </w:t>
      </w:r>
      <w:proofErr w:type="spellStart"/>
      <w:r w:rsidRPr="00D624B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624B7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31570C9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EFE67" w14:textId="77777777" w:rsidR="00361A09" w:rsidRDefault="00361A09">
      <w:r>
        <w:separator/>
      </w:r>
    </w:p>
  </w:endnote>
  <w:endnote w:type="continuationSeparator" w:id="0">
    <w:p w14:paraId="44DCB722" w14:textId="77777777" w:rsidR="00361A09" w:rsidRDefault="0036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A1BEF" w14:textId="77777777" w:rsidR="00361A09" w:rsidRDefault="00361A09">
      <w:r>
        <w:separator/>
      </w:r>
    </w:p>
  </w:footnote>
  <w:footnote w:type="continuationSeparator" w:id="0">
    <w:p w14:paraId="5CF35234" w14:textId="77777777" w:rsidR="00361A09" w:rsidRDefault="00361A0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2024-08-06T14:15:00Z</dcterms:created>
  <dcterms:modified xsi:type="dcterms:W3CDTF">2024-08-06T14:15:00Z</dcterms:modified>
</cp:coreProperties>
</file>