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3A6D" w14:textId="77777777" w:rsidR="009336A7" w:rsidRPr="009336A7" w:rsidRDefault="009336A7" w:rsidP="00163B64">
      <w:pPr>
        <w:spacing w:line="276" w:lineRule="auto"/>
        <w:ind w:left="1985" w:hanging="2127"/>
        <w:jc w:val="both"/>
        <w:rPr>
          <w:sz w:val="24"/>
          <w:szCs w:val="24"/>
        </w:rPr>
      </w:pPr>
      <w:r w:rsidRPr="009336A7">
        <w:rPr>
          <w:b/>
          <w:bCs/>
          <w:sz w:val="24"/>
          <w:szCs w:val="24"/>
        </w:rPr>
        <w:t>Zapytanie ofertowe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dot. udzielenia zamówienia publicznego</w:t>
      </w:r>
      <w:r w:rsidR="00163B64">
        <w:rPr>
          <w:sz w:val="24"/>
          <w:szCs w:val="24"/>
        </w:rPr>
        <w:t xml:space="preserve"> o wartości nie przekraczającej kwoty </w:t>
      </w:r>
      <w:r w:rsidR="0057420E">
        <w:rPr>
          <w:sz w:val="24"/>
          <w:szCs w:val="24"/>
        </w:rPr>
        <w:t>1</w:t>
      </w:r>
      <w:r w:rsidR="00163B64">
        <w:rPr>
          <w:sz w:val="24"/>
          <w:szCs w:val="24"/>
        </w:rPr>
        <w:t xml:space="preserve">30.000 </w:t>
      </w:r>
      <w:r w:rsidR="0057420E">
        <w:rPr>
          <w:sz w:val="24"/>
          <w:szCs w:val="24"/>
        </w:rPr>
        <w:t>złotych</w:t>
      </w:r>
    </w:p>
    <w:p w14:paraId="711B5451" w14:textId="675737F6" w:rsidR="004F702A" w:rsidRPr="00C75AE1" w:rsidRDefault="00B91CE9" w:rsidP="00C75AE1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5778A">
        <w:rPr>
          <w:b/>
          <w:bCs/>
          <w:sz w:val="24"/>
          <w:szCs w:val="24"/>
        </w:rPr>
        <w:t>Przedmiot zamówienia</w:t>
      </w:r>
      <w:r w:rsidRPr="00C75AE1">
        <w:rPr>
          <w:sz w:val="24"/>
          <w:szCs w:val="24"/>
        </w:rPr>
        <w:t xml:space="preserve">: </w:t>
      </w:r>
      <w:r w:rsidR="00BC11FC" w:rsidRPr="00C75AE1">
        <w:rPr>
          <w:sz w:val="24"/>
          <w:szCs w:val="24"/>
        </w:rPr>
        <w:t xml:space="preserve">Wykonanie </w:t>
      </w:r>
      <w:r w:rsidR="00B002F8" w:rsidRPr="00C75AE1">
        <w:rPr>
          <w:sz w:val="24"/>
          <w:szCs w:val="24"/>
        </w:rPr>
        <w:t xml:space="preserve">inwentaryzacji architektonicznej </w:t>
      </w:r>
      <w:r w:rsidR="00521FCA">
        <w:rPr>
          <w:sz w:val="24"/>
          <w:szCs w:val="24"/>
        </w:rPr>
        <w:t xml:space="preserve">i konstrukcyjnej </w:t>
      </w:r>
      <w:r w:rsidR="001A43A9" w:rsidRPr="00C75AE1">
        <w:rPr>
          <w:sz w:val="24"/>
          <w:szCs w:val="24"/>
        </w:rPr>
        <w:t xml:space="preserve">budynku </w:t>
      </w:r>
      <w:r w:rsidR="00C906A3" w:rsidRPr="00C75AE1">
        <w:rPr>
          <w:sz w:val="24"/>
          <w:szCs w:val="24"/>
        </w:rPr>
        <w:t xml:space="preserve">wraz z ekspertyzą techniczną dla </w:t>
      </w:r>
      <w:r w:rsidR="00521FCA">
        <w:rPr>
          <w:i/>
          <w:iCs/>
          <w:sz w:val="24"/>
          <w:szCs w:val="24"/>
        </w:rPr>
        <w:t>Do</w:t>
      </w:r>
      <w:r w:rsidR="007F0BA5" w:rsidRPr="00C75AE1">
        <w:rPr>
          <w:i/>
          <w:iCs/>
          <w:sz w:val="24"/>
          <w:szCs w:val="24"/>
        </w:rPr>
        <w:t xml:space="preserve">mu </w:t>
      </w:r>
      <w:r w:rsidR="00521FCA">
        <w:rPr>
          <w:i/>
          <w:iCs/>
          <w:sz w:val="24"/>
          <w:szCs w:val="24"/>
        </w:rPr>
        <w:t>P</w:t>
      </w:r>
      <w:r w:rsidR="007F0BA5" w:rsidRPr="00C75AE1">
        <w:rPr>
          <w:i/>
          <w:iCs/>
          <w:sz w:val="24"/>
          <w:szCs w:val="24"/>
        </w:rPr>
        <w:t>omorskiego</w:t>
      </w:r>
      <w:r w:rsidR="004F702A" w:rsidRPr="00C75AE1">
        <w:rPr>
          <w:sz w:val="24"/>
          <w:szCs w:val="24"/>
        </w:rPr>
        <w:t xml:space="preserve">, znajdującego się </w:t>
      </w:r>
      <w:r w:rsidR="007F0BA5" w:rsidRPr="00C75AE1">
        <w:rPr>
          <w:sz w:val="24"/>
          <w:szCs w:val="24"/>
        </w:rPr>
        <w:t xml:space="preserve"> </w:t>
      </w:r>
      <w:r w:rsidR="004F702A" w:rsidRPr="00C75AE1">
        <w:rPr>
          <w:sz w:val="24"/>
          <w:szCs w:val="24"/>
        </w:rPr>
        <w:t xml:space="preserve">na działce nr. ew. </w:t>
      </w:r>
      <w:r w:rsidR="007C207F" w:rsidRPr="00C75AE1">
        <w:rPr>
          <w:sz w:val="24"/>
          <w:szCs w:val="24"/>
        </w:rPr>
        <w:t>92, obręb Mechelinki</w:t>
      </w:r>
      <w:r w:rsidR="002D25F0" w:rsidRPr="00C75AE1">
        <w:rPr>
          <w:sz w:val="24"/>
          <w:szCs w:val="24"/>
        </w:rPr>
        <w:t>, przy ul. Nadmorskiej 28.</w:t>
      </w:r>
    </w:p>
    <w:p w14:paraId="407E96D8" w14:textId="180ABD39" w:rsidR="00633D9B" w:rsidRDefault="00102239" w:rsidP="00D1083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Inwentaryzację należy wykonać z </w:t>
      </w:r>
      <w:r w:rsidR="001A43A9" w:rsidRPr="00102239">
        <w:rPr>
          <w:sz w:val="24"/>
          <w:szCs w:val="24"/>
        </w:rPr>
        <w:t xml:space="preserve">ukierunkowaniem </w:t>
      </w:r>
      <w:r w:rsidR="00C843EB">
        <w:rPr>
          <w:sz w:val="24"/>
          <w:szCs w:val="24"/>
        </w:rPr>
        <w:t xml:space="preserve">na </w:t>
      </w:r>
      <w:r w:rsidR="007F0BA5" w:rsidRPr="00521FCA">
        <w:rPr>
          <w:sz w:val="24"/>
          <w:szCs w:val="24"/>
          <w:u w:val="single"/>
        </w:rPr>
        <w:t>obowiązując</w:t>
      </w:r>
      <w:r w:rsidR="00E2620D" w:rsidRPr="00521FCA">
        <w:rPr>
          <w:sz w:val="24"/>
          <w:szCs w:val="24"/>
          <w:u w:val="single"/>
        </w:rPr>
        <w:t>ą</w:t>
      </w:r>
      <w:r w:rsidR="007F0BA5" w:rsidRPr="00521FCA">
        <w:rPr>
          <w:sz w:val="24"/>
          <w:szCs w:val="24"/>
          <w:u w:val="single"/>
        </w:rPr>
        <w:t xml:space="preserve"> ochron</w:t>
      </w:r>
      <w:r w:rsidR="00E2620D" w:rsidRPr="00521FCA">
        <w:rPr>
          <w:sz w:val="24"/>
          <w:szCs w:val="24"/>
          <w:u w:val="single"/>
        </w:rPr>
        <w:t>ę</w:t>
      </w:r>
      <w:r w:rsidR="007F0BA5" w:rsidRPr="00521FCA">
        <w:rPr>
          <w:sz w:val="24"/>
          <w:szCs w:val="24"/>
          <w:u w:val="single"/>
        </w:rPr>
        <w:t xml:space="preserve"> zabytkow</w:t>
      </w:r>
      <w:r w:rsidR="00E2620D" w:rsidRPr="00521FCA">
        <w:rPr>
          <w:sz w:val="24"/>
          <w:szCs w:val="24"/>
          <w:u w:val="single"/>
        </w:rPr>
        <w:t>ą</w:t>
      </w:r>
      <w:r w:rsidR="007F0BA5" w:rsidRPr="00521FCA">
        <w:rPr>
          <w:sz w:val="24"/>
          <w:szCs w:val="24"/>
          <w:u w:val="single"/>
        </w:rPr>
        <w:t xml:space="preserve"> budynku</w:t>
      </w:r>
      <w:r w:rsidR="007F0BA5" w:rsidRPr="00102239">
        <w:rPr>
          <w:sz w:val="24"/>
          <w:szCs w:val="24"/>
        </w:rPr>
        <w:t xml:space="preserve"> znajdującego się w gminnej ewidencji</w:t>
      </w:r>
      <w:r w:rsidR="001819B3" w:rsidRPr="00102239">
        <w:rPr>
          <w:sz w:val="24"/>
          <w:szCs w:val="24"/>
        </w:rPr>
        <w:t xml:space="preserve"> zabytków</w:t>
      </w:r>
      <w:r w:rsidR="004F702A" w:rsidRPr="00102239">
        <w:rPr>
          <w:sz w:val="24"/>
          <w:szCs w:val="24"/>
        </w:rPr>
        <w:t>.</w:t>
      </w:r>
    </w:p>
    <w:p w14:paraId="536DBA34" w14:textId="77777777" w:rsidR="008F674C" w:rsidRDefault="008F674C" w:rsidP="00D1083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budynku objętego przedmiotem zamówienia obowiązują przepisy </w:t>
      </w:r>
      <w:r w:rsidR="003D1BD5">
        <w:rPr>
          <w:sz w:val="24"/>
          <w:szCs w:val="24"/>
        </w:rPr>
        <w:t>miejscowego planu zagospodarowania przestrzennego nieruchomości przy ul. Nadmorskiej w</w:t>
      </w:r>
      <w:r w:rsidR="00C03E73">
        <w:rPr>
          <w:sz w:val="24"/>
          <w:szCs w:val="24"/>
        </w:rPr>
        <w:t> </w:t>
      </w:r>
      <w:r w:rsidR="003D1BD5">
        <w:rPr>
          <w:sz w:val="24"/>
          <w:szCs w:val="24"/>
        </w:rPr>
        <w:t>Mechelinkach gmina Kosakowo</w:t>
      </w:r>
      <w:r w:rsidR="00DD1EBA">
        <w:rPr>
          <w:sz w:val="24"/>
          <w:szCs w:val="24"/>
        </w:rPr>
        <w:t xml:space="preserve">: Uchwała Nr </w:t>
      </w:r>
      <w:r w:rsidR="00AF7560">
        <w:rPr>
          <w:sz w:val="24"/>
          <w:szCs w:val="24"/>
        </w:rPr>
        <w:t>XXVIII/193/2020 Rady Gminy Kosakowo z dnia 26 marca 2020r.</w:t>
      </w:r>
    </w:p>
    <w:p w14:paraId="338D3FA6" w14:textId="77777777" w:rsidR="007C3918" w:rsidRDefault="007C3918" w:rsidP="00D1083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Budynek znajduje się w granicach morskiej Przystani Mechelinki</w:t>
      </w:r>
      <w:r w:rsidR="00714845">
        <w:rPr>
          <w:sz w:val="24"/>
          <w:szCs w:val="24"/>
        </w:rPr>
        <w:t xml:space="preserve">, na terenie obszarów szczególnego zagrożenia powodzią  oraz </w:t>
      </w:r>
      <w:r w:rsidR="00AC788E">
        <w:rPr>
          <w:sz w:val="24"/>
          <w:szCs w:val="24"/>
        </w:rPr>
        <w:t>w granicach strefy ochrony i ekspozycji układu ruralistycznego wsi Mechelinki.</w:t>
      </w:r>
    </w:p>
    <w:p w14:paraId="4CCF8637" w14:textId="3D1762F6" w:rsidR="00F311BE" w:rsidRDefault="007E59F2" w:rsidP="00D1083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Powierzchnia zabudowy: </w:t>
      </w:r>
      <w:r w:rsidR="00521FCA">
        <w:rPr>
          <w:sz w:val="24"/>
          <w:szCs w:val="24"/>
        </w:rPr>
        <w:t xml:space="preserve">ok. </w:t>
      </w:r>
      <w:r>
        <w:rPr>
          <w:sz w:val="24"/>
          <w:szCs w:val="24"/>
        </w:rPr>
        <w:t>140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505CCDB0" w14:textId="72EBD314" w:rsidR="00610535" w:rsidRPr="00F311BE" w:rsidRDefault="008B25F5" w:rsidP="00D1083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Charakterystyczne w</w:t>
      </w:r>
      <w:r w:rsidR="00610535" w:rsidRPr="00F311BE">
        <w:rPr>
          <w:sz w:val="24"/>
          <w:szCs w:val="24"/>
        </w:rPr>
        <w:t>ymiary b</w:t>
      </w:r>
      <w:r w:rsidR="00C03E73" w:rsidRPr="00F311BE">
        <w:rPr>
          <w:sz w:val="24"/>
          <w:szCs w:val="24"/>
        </w:rPr>
        <w:t>udynku</w:t>
      </w:r>
      <w:r w:rsidR="007D7877">
        <w:rPr>
          <w:sz w:val="24"/>
          <w:szCs w:val="24"/>
        </w:rPr>
        <w:t xml:space="preserve"> </w:t>
      </w:r>
      <w:r w:rsidR="00C03E73" w:rsidRPr="00F311BE">
        <w:rPr>
          <w:sz w:val="24"/>
          <w:szCs w:val="24"/>
        </w:rPr>
        <w:t>:</w:t>
      </w:r>
    </w:p>
    <w:p w14:paraId="134BAD62" w14:textId="77777777" w:rsidR="00610535" w:rsidRPr="00610535" w:rsidRDefault="00610535" w:rsidP="00F311BE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64CB87" wp14:editId="68E0DCDF">
            <wp:extent cx="5153025" cy="53340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" t="2003" r="3274" b="4487"/>
                    <a:stretch/>
                  </pic:blipFill>
                  <pic:spPr bwMode="auto">
                    <a:xfrm>
                      <a:off x="0" y="0"/>
                      <a:ext cx="515302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E0106E" w14:textId="44F4E25F" w:rsidR="00D10832" w:rsidRDefault="00D10832" w:rsidP="00D1083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Wysokość w kalenicy ok.5 m</w:t>
      </w:r>
      <w:r w:rsidR="00E92A0C">
        <w:rPr>
          <w:sz w:val="24"/>
          <w:szCs w:val="24"/>
        </w:rPr>
        <w:t>.</w:t>
      </w:r>
    </w:p>
    <w:p w14:paraId="20140E71" w14:textId="019D2800" w:rsidR="007D7877" w:rsidRDefault="007D7877" w:rsidP="00D1083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Podane powyżej wymiary nie są podstawą do sporządzenia dokumentacji a służą jedynie sporządzeniu kalkulacji ceny ofertowej</w:t>
      </w:r>
      <w:r w:rsidR="00E92A0C">
        <w:rPr>
          <w:sz w:val="24"/>
          <w:szCs w:val="24"/>
        </w:rPr>
        <w:t>.</w:t>
      </w:r>
    </w:p>
    <w:p w14:paraId="73512D72" w14:textId="05143CC1" w:rsidR="007D7877" w:rsidRPr="007D7877" w:rsidRDefault="00F311BE" w:rsidP="00D1083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7D7877">
        <w:rPr>
          <w:sz w:val="24"/>
          <w:szCs w:val="24"/>
        </w:rPr>
        <w:t xml:space="preserve">Dokumentacja fotograficzna </w:t>
      </w:r>
      <w:r w:rsidR="00CA2DFC" w:rsidRPr="007D7877">
        <w:rPr>
          <w:sz w:val="24"/>
          <w:szCs w:val="24"/>
        </w:rPr>
        <w:t>budynku z zewnątrz</w:t>
      </w:r>
      <w:r w:rsidR="007D7877">
        <w:rPr>
          <w:sz w:val="24"/>
          <w:szCs w:val="24"/>
        </w:rPr>
        <w:t xml:space="preserve"> i </w:t>
      </w:r>
      <w:r w:rsidR="007D7877" w:rsidRPr="007D7877">
        <w:rPr>
          <w:sz w:val="24"/>
          <w:szCs w:val="24"/>
        </w:rPr>
        <w:t>wnętrza budynku</w:t>
      </w:r>
      <w:r w:rsidR="007D7877">
        <w:rPr>
          <w:sz w:val="24"/>
          <w:szCs w:val="24"/>
        </w:rPr>
        <w:t xml:space="preserve"> w załączniku do Zapytania ofertowego</w:t>
      </w:r>
      <w:r w:rsidR="00E92A0C">
        <w:rPr>
          <w:sz w:val="24"/>
          <w:szCs w:val="24"/>
        </w:rPr>
        <w:t>.</w:t>
      </w:r>
    </w:p>
    <w:p w14:paraId="0396B63E" w14:textId="77777777" w:rsidR="001733D8" w:rsidRDefault="001733D8" w:rsidP="00B14D27">
      <w:pPr>
        <w:pStyle w:val="Akapitzlist"/>
        <w:spacing w:line="276" w:lineRule="auto"/>
        <w:ind w:left="1080"/>
        <w:rPr>
          <w:noProof/>
        </w:rPr>
      </w:pPr>
    </w:p>
    <w:p w14:paraId="40670438" w14:textId="6CC5676A" w:rsidR="0085778A" w:rsidRPr="00512ADA" w:rsidRDefault="008C05AA" w:rsidP="009C48E8">
      <w:pPr>
        <w:pStyle w:val="Akapitzlist"/>
        <w:numPr>
          <w:ilvl w:val="0"/>
          <w:numId w:val="5"/>
        </w:numPr>
        <w:spacing w:line="276" w:lineRule="auto"/>
        <w:rPr>
          <w:b/>
          <w:bCs/>
          <w:sz w:val="24"/>
          <w:szCs w:val="24"/>
        </w:rPr>
      </w:pPr>
      <w:r w:rsidRPr="0085778A">
        <w:rPr>
          <w:b/>
          <w:bCs/>
          <w:sz w:val="24"/>
          <w:szCs w:val="24"/>
        </w:rPr>
        <w:t>Termin realizacji zamówienia</w:t>
      </w:r>
      <w:r w:rsidRPr="008C05A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21FCA">
        <w:rPr>
          <w:sz w:val="24"/>
          <w:szCs w:val="24"/>
        </w:rPr>
        <w:t>2</w:t>
      </w:r>
      <w:r w:rsidR="0085778A">
        <w:rPr>
          <w:sz w:val="24"/>
          <w:szCs w:val="24"/>
        </w:rPr>
        <w:t xml:space="preserve"> m-ce od podpisania umowy na realizację przedmiotu zamówienia.</w:t>
      </w:r>
    </w:p>
    <w:p w14:paraId="4B19A8D1" w14:textId="5E57725A" w:rsidR="00512ADA" w:rsidRPr="0085778A" w:rsidRDefault="00512ADA" w:rsidP="009C48E8">
      <w:pPr>
        <w:pStyle w:val="Akapitzlist"/>
        <w:numPr>
          <w:ilvl w:val="0"/>
          <w:numId w:val="5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Kryteri</w:t>
      </w:r>
      <w:r w:rsidR="00520181">
        <w:rPr>
          <w:b/>
          <w:bCs/>
          <w:sz w:val="24"/>
          <w:szCs w:val="24"/>
        </w:rPr>
        <w:t>um</w:t>
      </w:r>
      <w:r>
        <w:rPr>
          <w:b/>
          <w:bCs/>
          <w:sz w:val="24"/>
          <w:szCs w:val="24"/>
        </w:rPr>
        <w:t xml:space="preserve"> oceny ofert: </w:t>
      </w:r>
      <w:r>
        <w:rPr>
          <w:sz w:val="24"/>
          <w:szCs w:val="24"/>
        </w:rPr>
        <w:t>cena</w:t>
      </w:r>
      <w:r w:rsidR="00521FCA">
        <w:rPr>
          <w:sz w:val="24"/>
          <w:szCs w:val="24"/>
        </w:rPr>
        <w:t xml:space="preserve"> 100%</w:t>
      </w:r>
      <w:r>
        <w:rPr>
          <w:sz w:val="24"/>
          <w:szCs w:val="24"/>
        </w:rPr>
        <w:t>.</w:t>
      </w:r>
    </w:p>
    <w:p w14:paraId="326E36EA" w14:textId="77777777" w:rsidR="00507A6C" w:rsidRDefault="00386349" w:rsidP="009C48E8">
      <w:pPr>
        <w:pStyle w:val="Akapitzlist"/>
        <w:numPr>
          <w:ilvl w:val="0"/>
          <w:numId w:val="5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Miejsce, t</w:t>
      </w:r>
      <w:r w:rsidR="00C17729" w:rsidRPr="00386349">
        <w:rPr>
          <w:b/>
          <w:bCs/>
          <w:sz w:val="24"/>
          <w:szCs w:val="24"/>
        </w:rPr>
        <w:t xml:space="preserve">ermin </w:t>
      </w:r>
      <w:r>
        <w:rPr>
          <w:b/>
          <w:bCs/>
          <w:sz w:val="24"/>
          <w:szCs w:val="24"/>
        </w:rPr>
        <w:t>oraz sposób złożenia oferty</w:t>
      </w:r>
    </w:p>
    <w:p w14:paraId="493D7271" w14:textId="2AD18CB5" w:rsidR="00507A6C" w:rsidRDefault="00507A6C" w:rsidP="00D10832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507A6C">
        <w:rPr>
          <w:sz w:val="24"/>
          <w:szCs w:val="24"/>
        </w:rPr>
        <w:t xml:space="preserve">fertę należy złożyć </w:t>
      </w:r>
      <w:r w:rsidR="009C48E8" w:rsidRPr="00507A6C">
        <w:rPr>
          <w:sz w:val="24"/>
          <w:szCs w:val="24"/>
        </w:rPr>
        <w:t xml:space="preserve">do </w:t>
      </w:r>
      <w:r w:rsidRPr="00507A6C">
        <w:rPr>
          <w:sz w:val="24"/>
          <w:szCs w:val="24"/>
        </w:rPr>
        <w:t xml:space="preserve">dnia </w:t>
      </w:r>
      <w:r w:rsidR="00C17729" w:rsidRPr="00507A6C">
        <w:rPr>
          <w:sz w:val="24"/>
          <w:szCs w:val="24"/>
        </w:rPr>
        <w:t>19.0</w:t>
      </w:r>
      <w:r w:rsidR="001A112F">
        <w:rPr>
          <w:sz w:val="24"/>
          <w:szCs w:val="24"/>
        </w:rPr>
        <w:t>9</w:t>
      </w:r>
      <w:r w:rsidR="00C17729" w:rsidRPr="00507A6C">
        <w:rPr>
          <w:sz w:val="24"/>
          <w:szCs w:val="24"/>
        </w:rPr>
        <w:t>.202</w:t>
      </w:r>
      <w:r w:rsidR="001A112F">
        <w:rPr>
          <w:sz w:val="24"/>
          <w:szCs w:val="24"/>
        </w:rPr>
        <w:t>4</w:t>
      </w:r>
      <w:r w:rsidR="00C17729" w:rsidRPr="00507A6C">
        <w:rPr>
          <w:sz w:val="24"/>
          <w:szCs w:val="24"/>
        </w:rPr>
        <w:t>r.</w:t>
      </w:r>
      <w:r>
        <w:rPr>
          <w:sz w:val="24"/>
          <w:szCs w:val="24"/>
        </w:rPr>
        <w:t>;</w:t>
      </w:r>
    </w:p>
    <w:p w14:paraId="555C452C" w14:textId="77777777" w:rsidR="00507A6C" w:rsidRPr="00507A6C" w:rsidRDefault="00C17729" w:rsidP="00D10832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D10832">
        <w:rPr>
          <w:sz w:val="24"/>
          <w:szCs w:val="24"/>
        </w:rPr>
        <w:t>w formie pisemnej na adres: Referat ds. Inwestycji Urzędu Gminy Kosakowo, ul. Żeromskiego 69, 81-198 Kosakowo;</w:t>
      </w:r>
    </w:p>
    <w:p w14:paraId="7403C335" w14:textId="49469FA0" w:rsidR="00C17729" w:rsidRPr="00D10832" w:rsidRDefault="00C17729" w:rsidP="00D10832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D10832">
        <w:rPr>
          <w:sz w:val="24"/>
          <w:szCs w:val="24"/>
        </w:rPr>
        <w:t xml:space="preserve">lub za pośrednictwem </w:t>
      </w:r>
      <w:r w:rsidR="001A112F" w:rsidRPr="00D10832">
        <w:rPr>
          <w:sz w:val="24"/>
          <w:szCs w:val="24"/>
        </w:rPr>
        <w:t xml:space="preserve">platformy zakupowej lub </w:t>
      </w:r>
      <w:r w:rsidR="00520181" w:rsidRPr="00D10832">
        <w:rPr>
          <w:sz w:val="24"/>
          <w:szCs w:val="24"/>
        </w:rPr>
        <w:t xml:space="preserve">na adres e-mail </w:t>
      </w:r>
      <w:hyperlink r:id="rId8" w:history="1">
        <w:r w:rsidRPr="00D10832">
          <w:t>inwestycje@kosakowo.pl</w:t>
        </w:r>
      </w:hyperlink>
      <w:r w:rsidRPr="00D10832">
        <w:rPr>
          <w:sz w:val="24"/>
          <w:szCs w:val="24"/>
        </w:rPr>
        <w:t>.</w:t>
      </w:r>
    </w:p>
    <w:sectPr w:rsidR="00C17729" w:rsidRPr="00D10832" w:rsidSect="00F8249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2FC76" w14:textId="77777777" w:rsidR="00F04198" w:rsidRDefault="00F04198" w:rsidP="00F311BE">
      <w:pPr>
        <w:spacing w:after="0" w:line="240" w:lineRule="auto"/>
      </w:pPr>
      <w:r>
        <w:separator/>
      </w:r>
    </w:p>
  </w:endnote>
  <w:endnote w:type="continuationSeparator" w:id="0">
    <w:p w14:paraId="5CFFD306" w14:textId="77777777" w:rsidR="00F04198" w:rsidRDefault="00F04198" w:rsidP="00F3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D3E2" w14:textId="77777777" w:rsidR="00F04198" w:rsidRDefault="00F04198" w:rsidP="00F311BE">
      <w:pPr>
        <w:spacing w:after="0" w:line="240" w:lineRule="auto"/>
      </w:pPr>
      <w:r>
        <w:separator/>
      </w:r>
    </w:p>
  </w:footnote>
  <w:footnote w:type="continuationSeparator" w:id="0">
    <w:p w14:paraId="04F4A958" w14:textId="77777777" w:rsidR="00F04198" w:rsidRDefault="00F04198" w:rsidP="00F31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D581C"/>
    <w:multiLevelType w:val="hybridMultilevel"/>
    <w:tmpl w:val="D31A13F6"/>
    <w:lvl w:ilvl="0" w:tplc="04104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6F82"/>
    <w:multiLevelType w:val="hybridMultilevel"/>
    <w:tmpl w:val="3B00CB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E1CF7"/>
    <w:multiLevelType w:val="hybridMultilevel"/>
    <w:tmpl w:val="3B00CB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D42C57"/>
    <w:multiLevelType w:val="hybridMultilevel"/>
    <w:tmpl w:val="993067CE"/>
    <w:lvl w:ilvl="0" w:tplc="B43A9D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6A3D18"/>
    <w:multiLevelType w:val="hybridMultilevel"/>
    <w:tmpl w:val="ED822D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630D4E"/>
    <w:multiLevelType w:val="hybridMultilevel"/>
    <w:tmpl w:val="5D4808C2"/>
    <w:lvl w:ilvl="0" w:tplc="B43A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F1A2E"/>
    <w:multiLevelType w:val="hybridMultilevel"/>
    <w:tmpl w:val="98C8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603CF"/>
    <w:multiLevelType w:val="hybridMultilevel"/>
    <w:tmpl w:val="D66ED300"/>
    <w:lvl w:ilvl="0" w:tplc="B32E6A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3A1252"/>
    <w:multiLevelType w:val="hybridMultilevel"/>
    <w:tmpl w:val="ED50A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57855">
    <w:abstractNumId w:val="8"/>
  </w:num>
  <w:num w:numId="2" w16cid:durableId="1982733808">
    <w:abstractNumId w:val="4"/>
  </w:num>
  <w:num w:numId="3" w16cid:durableId="113910571">
    <w:abstractNumId w:val="5"/>
  </w:num>
  <w:num w:numId="4" w16cid:durableId="103575550">
    <w:abstractNumId w:val="3"/>
  </w:num>
  <w:num w:numId="5" w16cid:durableId="505753057">
    <w:abstractNumId w:val="0"/>
  </w:num>
  <w:num w:numId="6" w16cid:durableId="49885462">
    <w:abstractNumId w:val="7"/>
  </w:num>
  <w:num w:numId="7" w16cid:durableId="749159447">
    <w:abstractNumId w:val="6"/>
  </w:num>
  <w:num w:numId="8" w16cid:durableId="564798913">
    <w:abstractNumId w:val="1"/>
  </w:num>
  <w:num w:numId="9" w16cid:durableId="176973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9B"/>
    <w:rsid w:val="00071DAC"/>
    <w:rsid w:val="000B4E7C"/>
    <w:rsid w:val="00102239"/>
    <w:rsid w:val="001035D0"/>
    <w:rsid w:val="00163B64"/>
    <w:rsid w:val="001733D8"/>
    <w:rsid w:val="001819B3"/>
    <w:rsid w:val="001A0259"/>
    <w:rsid w:val="001A112F"/>
    <w:rsid w:val="001A43A9"/>
    <w:rsid w:val="00226FE3"/>
    <w:rsid w:val="002D25F0"/>
    <w:rsid w:val="00340BA4"/>
    <w:rsid w:val="003625AF"/>
    <w:rsid w:val="00386349"/>
    <w:rsid w:val="003863A5"/>
    <w:rsid w:val="0039341B"/>
    <w:rsid w:val="003B66F2"/>
    <w:rsid w:val="003D1BD5"/>
    <w:rsid w:val="003F1C7D"/>
    <w:rsid w:val="004F702A"/>
    <w:rsid w:val="00507A6C"/>
    <w:rsid w:val="00512ADA"/>
    <w:rsid w:val="00520181"/>
    <w:rsid w:val="00521FCA"/>
    <w:rsid w:val="00554A4F"/>
    <w:rsid w:val="0057420E"/>
    <w:rsid w:val="00610535"/>
    <w:rsid w:val="00633D9B"/>
    <w:rsid w:val="006D2C63"/>
    <w:rsid w:val="00714845"/>
    <w:rsid w:val="007836D8"/>
    <w:rsid w:val="007C207F"/>
    <w:rsid w:val="007C3918"/>
    <w:rsid w:val="007D7877"/>
    <w:rsid w:val="007E41AC"/>
    <w:rsid w:val="007E59F2"/>
    <w:rsid w:val="007F0BA5"/>
    <w:rsid w:val="0085778A"/>
    <w:rsid w:val="00892D20"/>
    <w:rsid w:val="008B25F5"/>
    <w:rsid w:val="008C05AA"/>
    <w:rsid w:val="008F674C"/>
    <w:rsid w:val="009336A7"/>
    <w:rsid w:val="00955629"/>
    <w:rsid w:val="00980248"/>
    <w:rsid w:val="00983F47"/>
    <w:rsid w:val="009C48E8"/>
    <w:rsid w:val="00AC788E"/>
    <w:rsid w:val="00AF7560"/>
    <w:rsid w:val="00B002F8"/>
    <w:rsid w:val="00B02B2B"/>
    <w:rsid w:val="00B14D27"/>
    <w:rsid w:val="00B7030A"/>
    <w:rsid w:val="00B91CE9"/>
    <w:rsid w:val="00BC11FC"/>
    <w:rsid w:val="00C03E73"/>
    <w:rsid w:val="00C168A8"/>
    <w:rsid w:val="00C17729"/>
    <w:rsid w:val="00C61A12"/>
    <w:rsid w:val="00C75AE1"/>
    <w:rsid w:val="00C843EB"/>
    <w:rsid w:val="00C906A3"/>
    <w:rsid w:val="00CA2DFC"/>
    <w:rsid w:val="00D10832"/>
    <w:rsid w:val="00D25E70"/>
    <w:rsid w:val="00DD1EBA"/>
    <w:rsid w:val="00E2620D"/>
    <w:rsid w:val="00E31424"/>
    <w:rsid w:val="00E674DF"/>
    <w:rsid w:val="00E92A0C"/>
    <w:rsid w:val="00EA73C2"/>
    <w:rsid w:val="00EB406E"/>
    <w:rsid w:val="00EE302A"/>
    <w:rsid w:val="00F04198"/>
    <w:rsid w:val="00F311BE"/>
    <w:rsid w:val="00F8249C"/>
    <w:rsid w:val="00FA4D0E"/>
    <w:rsid w:val="00FA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A4C1"/>
  <w15:chartTrackingRefBased/>
  <w15:docId w15:val="{07DDE5FB-5005-47CF-A8BF-0F113D94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B002F8"/>
    <w:rPr>
      <w:smallCap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1022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1BE"/>
  </w:style>
  <w:style w:type="paragraph" w:styleId="Stopka">
    <w:name w:val="footer"/>
    <w:basedOn w:val="Normalny"/>
    <w:link w:val="StopkaZnak"/>
    <w:uiPriority w:val="99"/>
    <w:unhideWhenUsed/>
    <w:rsid w:val="00F3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1BE"/>
  </w:style>
  <w:style w:type="character" w:styleId="Hipercze">
    <w:name w:val="Hyperlink"/>
    <w:uiPriority w:val="99"/>
    <w:unhideWhenUsed/>
    <w:rsid w:val="00C177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kosakow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Jędrasik</dc:creator>
  <cp:keywords/>
  <dc:description/>
  <cp:lastModifiedBy>Krystyna Klemenska</cp:lastModifiedBy>
  <cp:revision>2</cp:revision>
  <dcterms:created xsi:type="dcterms:W3CDTF">2023-05-02T09:50:00Z</dcterms:created>
  <dcterms:modified xsi:type="dcterms:W3CDTF">2024-09-16T11:50:00Z</dcterms:modified>
</cp:coreProperties>
</file>