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41BF" w14:textId="498C9E35" w:rsidR="002D70DA" w:rsidRDefault="002D70DA" w:rsidP="002D70DA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  <w:r w:rsidRPr="00DE5F1D">
        <w:t>RG.I.271.</w:t>
      </w:r>
      <w:r w:rsidR="008469BB">
        <w:t>9</w:t>
      </w:r>
      <w:r w:rsidRPr="00DE5F1D">
        <w:t>-</w:t>
      </w:r>
      <w:r w:rsidR="008469BB">
        <w:t>6</w:t>
      </w:r>
      <w:r w:rsidRPr="00DE5F1D">
        <w:t>.202</w:t>
      </w: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F1D">
        <w:rPr>
          <w:rFonts w:cstheme="minorHAnsi"/>
          <w:color w:val="000000"/>
        </w:rPr>
        <w:t>Lichnowy</w:t>
      </w:r>
      <w:r w:rsidRPr="00903F8A">
        <w:rPr>
          <w:rFonts w:cstheme="minorHAnsi"/>
          <w:color w:val="000000"/>
        </w:rPr>
        <w:t xml:space="preserve">, </w:t>
      </w:r>
      <w:r w:rsidR="008469BB">
        <w:rPr>
          <w:rFonts w:cstheme="minorHAnsi"/>
          <w:color w:val="000000"/>
        </w:rPr>
        <w:t>27.11.2024</w:t>
      </w:r>
      <w:r>
        <w:rPr>
          <w:rFonts w:cstheme="minorHAnsi"/>
          <w:color w:val="000000"/>
        </w:rPr>
        <w:t xml:space="preserve"> r.</w:t>
      </w:r>
    </w:p>
    <w:p w14:paraId="166A18B4" w14:textId="77777777" w:rsidR="002D70DA" w:rsidRDefault="002D70DA" w:rsidP="002D70DA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7F425C79" w14:textId="77777777" w:rsidR="002D70DA" w:rsidRDefault="002D70DA" w:rsidP="002D70DA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2FE278CE" w14:textId="7BD31871" w:rsidR="002D70DA" w:rsidRDefault="002D70DA" w:rsidP="002D70D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Cs/>
        </w:rPr>
      </w:pPr>
      <w:r w:rsidRPr="009238BE">
        <w:t>Gmina Lichnowy  podaje nazwy firm oraz informacje dotyczące podanych przez nie cen</w:t>
      </w:r>
      <w:r>
        <w:t xml:space="preserve"> w postępowaniu w trybie podstawowym z możliwością negocjacji na </w:t>
      </w:r>
      <w:r>
        <w:rPr>
          <w:rFonts w:cstheme="minorHAnsi"/>
          <w:bCs/>
        </w:rPr>
        <w:t>przebudowę otwart</w:t>
      </w:r>
      <w:r w:rsidR="000B104B">
        <w:rPr>
          <w:rFonts w:cstheme="minorHAnsi"/>
          <w:bCs/>
        </w:rPr>
        <w:t>ego</w:t>
      </w:r>
      <w:r>
        <w:rPr>
          <w:rFonts w:cstheme="minorHAnsi"/>
          <w:bCs/>
        </w:rPr>
        <w:t xml:space="preserve"> zbiornik</w:t>
      </w:r>
      <w:r w:rsidR="000B104B">
        <w:rPr>
          <w:rFonts w:cstheme="minorHAnsi"/>
          <w:bCs/>
        </w:rPr>
        <w:t>a</w:t>
      </w:r>
      <w:r>
        <w:rPr>
          <w:rFonts w:cstheme="minorHAnsi"/>
          <w:bCs/>
        </w:rPr>
        <w:t xml:space="preserve"> retencyjn</w:t>
      </w:r>
      <w:r w:rsidR="000B104B">
        <w:rPr>
          <w:rFonts w:cstheme="minorHAnsi"/>
          <w:bCs/>
        </w:rPr>
        <w:t xml:space="preserve">ego w Borętach w </w:t>
      </w:r>
      <w:r>
        <w:rPr>
          <w:rFonts w:cstheme="minorHAnsi"/>
          <w:bCs/>
        </w:rPr>
        <w:t>gmin</w:t>
      </w:r>
      <w:r w:rsidR="000B104B">
        <w:rPr>
          <w:rFonts w:cstheme="minorHAnsi"/>
          <w:bCs/>
        </w:rPr>
        <w:t xml:space="preserve">ie </w:t>
      </w:r>
      <w:r>
        <w:rPr>
          <w:rFonts w:cstheme="minorHAnsi"/>
          <w:bCs/>
        </w:rPr>
        <w:t>Lichnowy</w:t>
      </w:r>
    </w:p>
    <w:p w14:paraId="1E415194" w14:textId="77777777" w:rsidR="002D70DA" w:rsidRDefault="002D70DA" w:rsidP="002D70D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</w:rPr>
      </w:pPr>
    </w:p>
    <w:p w14:paraId="4AE34CF8" w14:textId="2E7BD6BD" w:rsidR="002D70DA" w:rsidRPr="002812C1" w:rsidRDefault="002D70DA" w:rsidP="002D70DA">
      <w:pPr>
        <w:widowControl w:val="0"/>
        <w:autoSpaceDE w:val="0"/>
        <w:autoSpaceDN w:val="0"/>
        <w:adjustRightInd w:val="0"/>
        <w:spacing w:before="60" w:after="60" w:line="240" w:lineRule="auto"/>
        <w:jc w:val="both"/>
      </w:pPr>
      <w:r w:rsidRPr="002812C1">
        <w:rPr>
          <w:u w:val="single"/>
        </w:rPr>
        <w:t>Podstawa prawna:</w:t>
      </w:r>
      <w:r w:rsidRPr="002812C1">
        <w:t xml:space="preserve"> art. 222 ust. 5 ustawy z dnia 11.09.2019r. Prawo zamówień publicznych </w:t>
      </w:r>
      <w:r w:rsidRPr="002812C1">
        <w:tab/>
      </w:r>
      <w:r w:rsidRPr="002812C1">
        <w:tab/>
        <w:t xml:space="preserve">          (tekst jedn. Dz. U. z 202</w:t>
      </w:r>
      <w:r w:rsidR="000B104B">
        <w:t>4</w:t>
      </w:r>
      <w:r w:rsidRPr="002812C1">
        <w:t xml:space="preserve">r., poz. </w:t>
      </w:r>
      <w:r>
        <w:t>1</w:t>
      </w:r>
      <w:r w:rsidR="000B104B">
        <w:t>320</w:t>
      </w:r>
      <w:r w:rsidRPr="002812C1">
        <w:t xml:space="preserve">) </w:t>
      </w:r>
    </w:p>
    <w:p w14:paraId="0D0C9466" w14:textId="77777777" w:rsidR="002D70DA" w:rsidRDefault="002D70DA" w:rsidP="002D70D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36A5B96A" w14:textId="77777777" w:rsidR="002D70DA" w:rsidRPr="00E812BA" w:rsidRDefault="002D70DA" w:rsidP="002D70DA">
      <w:pPr>
        <w:jc w:val="both"/>
      </w:pPr>
      <w:bookmarkStart w:id="0" w:name="TheVeryLastPage"/>
      <w:bookmarkEnd w:id="0"/>
    </w:p>
    <w:tbl>
      <w:tblPr>
        <w:tblpPr w:leftFromText="141" w:rightFromText="141" w:vertAnchor="text" w:horzAnchor="margin" w:tblpXSpec="center" w:tblpY="21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854"/>
        <w:gridCol w:w="2257"/>
      </w:tblGrid>
      <w:tr w:rsidR="008469BB" w:rsidRPr="00724DED" w14:paraId="56AC70BE" w14:textId="45934E1A" w:rsidTr="008469BB">
        <w:tc>
          <w:tcPr>
            <w:tcW w:w="562" w:type="dxa"/>
            <w:vAlign w:val="center"/>
            <w:hideMark/>
          </w:tcPr>
          <w:p w14:paraId="0EC6DF5E" w14:textId="77777777" w:rsidR="008469BB" w:rsidRPr="00724DED" w:rsidRDefault="008469BB" w:rsidP="006543AC">
            <w:pPr>
              <w:pStyle w:val="Zawartotabeli"/>
              <w:snapToGrid w:val="0"/>
              <w:spacing w:after="20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  <w:hideMark/>
          </w:tcPr>
          <w:p w14:paraId="7E73D40A" w14:textId="77777777" w:rsidR="008469BB" w:rsidRPr="00724DED" w:rsidRDefault="008469BB" w:rsidP="006543AC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54" w:type="dxa"/>
          </w:tcPr>
          <w:p w14:paraId="568D1EEB" w14:textId="77777777" w:rsidR="008469BB" w:rsidRDefault="008469BB" w:rsidP="006543AC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Kryterium</w:t>
            </w:r>
          </w:p>
          <w:p w14:paraId="34B31EAC" w14:textId="2F14AD4C" w:rsidR="008469BB" w:rsidRPr="00724DED" w:rsidRDefault="008469BB" w:rsidP="006543AC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</w:t>
            </w:r>
          </w:p>
        </w:tc>
        <w:tc>
          <w:tcPr>
            <w:tcW w:w="2257" w:type="dxa"/>
          </w:tcPr>
          <w:p w14:paraId="78CD0F6C" w14:textId="77777777" w:rsidR="008469BB" w:rsidRDefault="008469BB" w:rsidP="002D70DA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 xml:space="preserve">Kryterium </w:t>
            </w:r>
          </w:p>
          <w:p w14:paraId="3F28186F" w14:textId="6DD5A97A" w:rsidR="008469BB" w:rsidRPr="00724DED" w:rsidRDefault="008469BB" w:rsidP="002D70DA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Okres gwarancji</w:t>
            </w:r>
          </w:p>
        </w:tc>
      </w:tr>
      <w:tr w:rsidR="004E2798" w:rsidRPr="00367C41" w14:paraId="078C904D" w14:textId="77777777" w:rsidTr="008469BB">
        <w:trPr>
          <w:trHeight w:val="928"/>
        </w:trPr>
        <w:tc>
          <w:tcPr>
            <w:tcW w:w="562" w:type="dxa"/>
            <w:vAlign w:val="center"/>
          </w:tcPr>
          <w:p w14:paraId="7C60732B" w14:textId="74F72CA5" w:rsidR="004E2798" w:rsidRDefault="00ED499E" w:rsidP="000B104B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B2F3EE5" w14:textId="6D98B5CE" w:rsidR="004E2798" w:rsidRDefault="004E2798" w:rsidP="000B104B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FASTHOUSE SERVICE Sp. z o.o., ul. Wały Piastowskie 1 m 308A, 80-8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Gdańsk</w:t>
            </w:r>
          </w:p>
        </w:tc>
        <w:tc>
          <w:tcPr>
            <w:tcW w:w="1854" w:type="dxa"/>
          </w:tcPr>
          <w:p w14:paraId="7E8C9DD8" w14:textId="600D9CD2" w:rsidR="004E2798" w:rsidRDefault="004E2798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492 009,</w:t>
            </w:r>
            <w:r w:rsidR="00167E0F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2257" w:type="dxa"/>
          </w:tcPr>
          <w:p w14:paraId="739072AF" w14:textId="4A88253D" w:rsidR="004E2798" w:rsidRPr="0089350C" w:rsidRDefault="004E2798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4E2798" w:rsidRPr="00367C41" w14:paraId="7C515E12" w14:textId="77777777" w:rsidTr="00970156">
        <w:trPr>
          <w:trHeight w:val="928"/>
        </w:trPr>
        <w:tc>
          <w:tcPr>
            <w:tcW w:w="562" w:type="dxa"/>
            <w:vAlign w:val="center"/>
          </w:tcPr>
          <w:p w14:paraId="762B3F36" w14:textId="49789DD4" w:rsidR="004E2798" w:rsidRDefault="00ED499E" w:rsidP="000B104B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7424FE0A" w14:textId="1B3EF53A" w:rsidR="004E2798" w:rsidRDefault="004E2798" w:rsidP="000B104B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Rolnicza Spółdzielnia Produkcyjna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Agromel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Warcz 4g, 83-041 Trąbki Wielkie</w:t>
            </w:r>
          </w:p>
        </w:tc>
        <w:tc>
          <w:tcPr>
            <w:tcW w:w="4111" w:type="dxa"/>
            <w:gridSpan w:val="2"/>
          </w:tcPr>
          <w:p w14:paraId="16920EE0" w14:textId="2184AF88" w:rsidR="004E2798" w:rsidRDefault="00167E0F" w:rsidP="00167E0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OFERTA NIE DOTYCZY PRZEDMIOTOTOWE POSTĘPOWANIA</w:t>
            </w:r>
          </w:p>
        </w:tc>
      </w:tr>
      <w:tr w:rsidR="004E2798" w:rsidRPr="00367C41" w14:paraId="52274306" w14:textId="77777777" w:rsidTr="008469BB">
        <w:trPr>
          <w:trHeight w:val="928"/>
        </w:trPr>
        <w:tc>
          <w:tcPr>
            <w:tcW w:w="562" w:type="dxa"/>
            <w:vAlign w:val="center"/>
          </w:tcPr>
          <w:p w14:paraId="04AE6208" w14:textId="334BB531" w:rsidR="004E2798" w:rsidRDefault="00ED499E" w:rsidP="000B104B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30F38E3F" w14:textId="54418CEB" w:rsidR="004E2798" w:rsidRDefault="004E2798" w:rsidP="000B104B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ZUK Sp. z o.o., ul. Sosnowa 1,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Glincz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83-330 Żukow</w:t>
            </w:r>
            <w:r w:rsidR="00167E0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54" w:type="dxa"/>
          </w:tcPr>
          <w:p w14:paraId="0AA4C95A" w14:textId="54DA5DF5" w:rsidR="004E2798" w:rsidRDefault="004E2798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382 849,80</w:t>
            </w:r>
          </w:p>
        </w:tc>
        <w:tc>
          <w:tcPr>
            <w:tcW w:w="2257" w:type="dxa"/>
          </w:tcPr>
          <w:p w14:paraId="6ECD3997" w14:textId="6CBDA58C" w:rsidR="004E2798" w:rsidRPr="0089350C" w:rsidRDefault="004E2798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4E2798" w:rsidRPr="00367C41" w14:paraId="69F43EF4" w14:textId="77777777" w:rsidTr="008469BB">
        <w:trPr>
          <w:trHeight w:val="928"/>
        </w:trPr>
        <w:tc>
          <w:tcPr>
            <w:tcW w:w="562" w:type="dxa"/>
            <w:vAlign w:val="center"/>
          </w:tcPr>
          <w:p w14:paraId="18730320" w14:textId="7A72F735" w:rsidR="004E2798" w:rsidRDefault="00ED499E" w:rsidP="000B104B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14:paraId="0F4B91FC" w14:textId="0863ACF9" w:rsidR="004E2798" w:rsidRDefault="004E2798" w:rsidP="000B104B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Usługowa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Radex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Międzyłęż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46, 83-122 Wielkie Walichnowy</w:t>
            </w:r>
          </w:p>
        </w:tc>
        <w:tc>
          <w:tcPr>
            <w:tcW w:w="1854" w:type="dxa"/>
          </w:tcPr>
          <w:p w14:paraId="612C1C3A" w14:textId="36A8EF2B" w:rsidR="004E2798" w:rsidRDefault="006C613E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420 000,00</w:t>
            </w:r>
          </w:p>
        </w:tc>
        <w:tc>
          <w:tcPr>
            <w:tcW w:w="2257" w:type="dxa"/>
          </w:tcPr>
          <w:p w14:paraId="7443D94C" w14:textId="796D8C53" w:rsidR="004E2798" w:rsidRPr="0089350C" w:rsidRDefault="00ED499E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0B104B" w:rsidRPr="00367C41" w14:paraId="3862C6F2" w14:textId="77777777" w:rsidTr="008469BB">
        <w:trPr>
          <w:trHeight w:val="928"/>
        </w:trPr>
        <w:tc>
          <w:tcPr>
            <w:tcW w:w="562" w:type="dxa"/>
            <w:vAlign w:val="center"/>
          </w:tcPr>
          <w:p w14:paraId="6BDD902E" w14:textId="2782A75D" w:rsidR="000B104B" w:rsidRDefault="00ED499E" w:rsidP="000B104B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14:paraId="2DF12C5F" w14:textId="4DE74A7A" w:rsidR="000B104B" w:rsidRDefault="006C613E" w:rsidP="000B104B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Produkcyjno-Handlowo-Usługowe SOMBUD, ul. Ceramiczna 1a, 83-314 Somonino</w:t>
            </w:r>
          </w:p>
        </w:tc>
        <w:tc>
          <w:tcPr>
            <w:tcW w:w="1854" w:type="dxa"/>
          </w:tcPr>
          <w:p w14:paraId="18401580" w14:textId="53D104C2" w:rsidR="000B104B" w:rsidRDefault="006C613E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584 250,00</w:t>
            </w:r>
          </w:p>
        </w:tc>
        <w:tc>
          <w:tcPr>
            <w:tcW w:w="2257" w:type="dxa"/>
          </w:tcPr>
          <w:p w14:paraId="6D8592EF" w14:textId="63065DCB" w:rsidR="000B104B" w:rsidRDefault="000B104B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4E2798" w:rsidRPr="00367C41" w14:paraId="1B2AE414" w14:textId="77777777" w:rsidTr="008469BB">
        <w:trPr>
          <w:trHeight w:val="928"/>
        </w:trPr>
        <w:tc>
          <w:tcPr>
            <w:tcW w:w="562" w:type="dxa"/>
            <w:vAlign w:val="center"/>
          </w:tcPr>
          <w:p w14:paraId="4E7924F2" w14:textId="5A5B5F0B" w:rsidR="004E2798" w:rsidRDefault="00ED499E" w:rsidP="000B104B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14:paraId="188B349A" w14:textId="6FF07036" w:rsidR="004E2798" w:rsidRDefault="006C613E" w:rsidP="000B104B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Hydro-Mag Sp. z o.o, ul. Kartuska 46,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Garcz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83-333 Chmielno</w:t>
            </w:r>
          </w:p>
        </w:tc>
        <w:tc>
          <w:tcPr>
            <w:tcW w:w="1854" w:type="dxa"/>
          </w:tcPr>
          <w:p w14:paraId="2F6DC5DF" w14:textId="27EE8447" w:rsidR="004E2798" w:rsidRDefault="006C613E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372 113,01</w:t>
            </w:r>
          </w:p>
        </w:tc>
        <w:tc>
          <w:tcPr>
            <w:tcW w:w="2257" w:type="dxa"/>
          </w:tcPr>
          <w:p w14:paraId="214CD242" w14:textId="7180E8BD" w:rsidR="004E2798" w:rsidRPr="0089350C" w:rsidRDefault="00ED499E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8469BB" w:rsidRPr="00367C41" w14:paraId="3668455D" w14:textId="003E1DC4" w:rsidTr="008469BB">
        <w:trPr>
          <w:trHeight w:val="928"/>
        </w:trPr>
        <w:tc>
          <w:tcPr>
            <w:tcW w:w="562" w:type="dxa"/>
            <w:vAlign w:val="center"/>
          </w:tcPr>
          <w:p w14:paraId="306E1512" w14:textId="7E5A150A" w:rsidR="008469BB" w:rsidRPr="00367C41" w:rsidRDefault="00ED499E" w:rsidP="006543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14:paraId="0A2B2A89" w14:textId="06471593" w:rsidR="008469BB" w:rsidRPr="00367C41" w:rsidRDefault="006C613E" w:rsidP="006543AC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 Sp. z o.o., ul. Słowackiego 38/1, 80-257 Gdańsk</w:t>
            </w:r>
          </w:p>
        </w:tc>
        <w:tc>
          <w:tcPr>
            <w:tcW w:w="1854" w:type="dxa"/>
          </w:tcPr>
          <w:p w14:paraId="459669DE" w14:textId="6CE31F3B" w:rsidR="008469BB" w:rsidRPr="008E1C58" w:rsidRDefault="006C613E" w:rsidP="006543AC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579 401,97</w:t>
            </w:r>
          </w:p>
        </w:tc>
        <w:tc>
          <w:tcPr>
            <w:tcW w:w="2257" w:type="dxa"/>
          </w:tcPr>
          <w:p w14:paraId="6A088799" w14:textId="2E7EB684" w:rsidR="008469BB" w:rsidRPr="008E1C58" w:rsidRDefault="008469BB" w:rsidP="006543AC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8469BB" w:rsidRPr="00367C41" w14:paraId="15592CE4" w14:textId="03634A77" w:rsidTr="008469BB">
        <w:trPr>
          <w:trHeight w:val="928"/>
        </w:trPr>
        <w:tc>
          <w:tcPr>
            <w:tcW w:w="562" w:type="dxa"/>
            <w:vAlign w:val="center"/>
          </w:tcPr>
          <w:p w14:paraId="5939C0D9" w14:textId="60E61DFC" w:rsidR="008469BB" w:rsidRDefault="00ED499E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14:paraId="17A82A4A" w14:textId="68E3E23C" w:rsidR="008469BB" w:rsidRDefault="006C613E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13E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Robót Specjalistycznych Rewers Agnieszka Wojciech </w:t>
            </w:r>
            <w:proofErr w:type="spellStart"/>
            <w:r w:rsidRPr="006C613E">
              <w:rPr>
                <w:rFonts w:asciiTheme="minorHAnsi" w:hAnsiTheme="minorHAnsi" w:cstheme="minorHAnsi"/>
                <w:sz w:val="22"/>
                <w:szCs w:val="22"/>
              </w:rPr>
              <w:t>Formela</w:t>
            </w:r>
            <w:proofErr w:type="spellEnd"/>
            <w:r w:rsidRPr="006C613E">
              <w:rPr>
                <w:rFonts w:asciiTheme="minorHAnsi" w:hAnsiTheme="minorHAnsi" w:cstheme="minorHAnsi"/>
                <w:sz w:val="22"/>
                <w:szCs w:val="22"/>
              </w:rPr>
              <w:t xml:space="preserve"> sp. j., ul. Długa 45, 84-214 </w:t>
            </w:r>
            <w:proofErr w:type="spellStart"/>
            <w:r w:rsidRPr="006C613E">
              <w:rPr>
                <w:rFonts w:asciiTheme="minorHAnsi" w:hAnsiTheme="minorHAnsi" w:cstheme="minorHAnsi"/>
                <w:sz w:val="22"/>
                <w:szCs w:val="22"/>
              </w:rPr>
              <w:t>Bożepole</w:t>
            </w:r>
            <w:proofErr w:type="spellEnd"/>
            <w:r w:rsidRPr="006C613E">
              <w:rPr>
                <w:rFonts w:asciiTheme="minorHAnsi" w:hAnsiTheme="minorHAnsi" w:cstheme="minorHAnsi"/>
                <w:sz w:val="22"/>
                <w:szCs w:val="22"/>
              </w:rPr>
              <w:t xml:space="preserve"> Wielkie</w:t>
            </w:r>
          </w:p>
        </w:tc>
        <w:tc>
          <w:tcPr>
            <w:tcW w:w="1854" w:type="dxa"/>
          </w:tcPr>
          <w:p w14:paraId="63CEF350" w14:textId="26AE8A52" w:rsidR="008469BB" w:rsidRDefault="006C613E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348 090,00</w:t>
            </w:r>
          </w:p>
        </w:tc>
        <w:tc>
          <w:tcPr>
            <w:tcW w:w="2257" w:type="dxa"/>
          </w:tcPr>
          <w:p w14:paraId="132C7ABE" w14:textId="40256334" w:rsidR="008469BB" w:rsidRDefault="008469BB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8469BB" w:rsidRPr="00367C41" w14:paraId="1F824CBD" w14:textId="4E6DD4CB" w:rsidTr="008469BB">
        <w:trPr>
          <w:trHeight w:val="928"/>
        </w:trPr>
        <w:tc>
          <w:tcPr>
            <w:tcW w:w="562" w:type="dxa"/>
            <w:vAlign w:val="center"/>
          </w:tcPr>
          <w:p w14:paraId="191BDEBA" w14:textId="77194866" w:rsidR="008469BB" w:rsidRDefault="00ED499E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4253" w:type="dxa"/>
          </w:tcPr>
          <w:p w14:paraId="5D3C4C60" w14:textId="2AE98BA5" w:rsidR="008469BB" w:rsidRDefault="006C613E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VIABET Sp. z o.o, ul. Lęborska 6A, 83-340 Sierakowice</w:t>
            </w:r>
          </w:p>
        </w:tc>
        <w:tc>
          <w:tcPr>
            <w:tcW w:w="1854" w:type="dxa"/>
          </w:tcPr>
          <w:p w14:paraId="6F0EA2A3" w14:textId="119C500A" w:rsidR="008469BB" w:rsidRDefault="006C613E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479 620,68</w:t>
            </w:r>
          </w:p>
        </w:tc>
        <w:tc>
          <w:tcPr>
            <w:tcW w:w="2257" w:type="dxa"/>
          </w:tcPr>
          <w:p w14:paraId="66894563" w14:textId="23712636" w:rsidR="008469BB" w:rsidRDefault="008469BB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8469BB" w:rsidRPr="00367C41" w14:paraId="43AC8408" w14:textId="2AB5984C" w:rsidTr="008469BB">
        <w:trPr>
          <w:trHeight w:val="928"/>
        </w:trPr>
        <w:tc>
          <w:tcPr>
            <w:tcW w:w="562" w:type="dxa"/>
            <w:vAlign w:val="center"/>
          </w:tcPr>
          <w:p w14:paraId="64C6BC82" w14:textId="0DA791F8" w:rsidR="008469BB" w:rsidRDefault="00ED499E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373ABCDD" w14:textId="1F67D162" w:rsidR="008469BB" w:rsidRDefault="006C613E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Drew-kos Sp.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zo.o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., ul. Szczecińska 39-41, 75-122 Koszalin</w:t>
            </w:r>
          </w:p>
        </w:tc>
        <w:tc>
          <w:tcPr>
            <w:tcW w:w="1854" w:type="dxa"/>
          </w:tcPr>
          <w:p w14:paraId="2BB7C27A" w14:textId="47172C2C" w:rsidR="008469BB" w:rsidRDefault="006C613E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449 225,02</w:t>
            </w:r>
          </w:p>
        </w:tc>
        <w:tc>
          <w:tcPr>
            <w:tcW w:w="2257" w:type="dxa"/>
          </w:tcPr>
          <w:p w14:paraId="13A06305" w14:textId="1C15D49D" w:rsidR="008469BB" w:rsidRDefault="008469BB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0B104B" w:rsidRPr="00367C41" w14:paraId="0D021F95" w14:textId="77777777" w:rsidTr="008469BB">
        <w:trPr>
          <w:trHeight w:val="928"/>
        </w:trPr>
        <w:tc>
          <w:tcPr>
            <w:tcW w:w="562" w:type="dxa"/>
            <w:vAlign w:val="center"/>
          </w:tcPr>
          <w:p w14:paraId="24426C21" w14:textId="016C6C0D" w:rsidR="000B104B" w:rsidRDefault="00ED499E" w:rsidP="000B104B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14:paraId="233AEFC8" w14:textId="706D6EE1" w:rsidR="000B104B" w:rsidRDefault="006C613E" w:rsidP="000B104B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Wielobranżowe FAST-BRUK, Straszewo 111, 82-420 Ryjewo</w:t>
            </w:r>
          </w:p>
        </w:tc>
        <w:tc>
          <w:tcPr>
            <w:tcW w:w="1854" w:type="dxa"/>
          </w:tcPr>
          <w:p w14:paraId="4C48E7B8" w14:textId="5AC2ED6F" w:rsidR="000B104B" w:rsidRDefault="006C613E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430 500,00</w:t>
            </w:r>
          </w:p>
        </w:tc>
        <w:tc>
          <w:tcPr>
            <w:tcW w:w="2257" w:type="dxa"/>
          </w:tcPr>
          <w:p w14:paraId="23EE6E17" w14:textId="00D44932" w:rsidR="000B104B" w:rsidRPr="008E0C34" w:rsidRDefault="000B104B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1F90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0B104B" w:rsidRPr="00367C41" w14:paraId="427CBA00" w14:textId="77777777" w:rsidTr="008469BB">
        <w:trPr>
          <w:trHeight w:val="928"/>
        </w:trPr>
        <w:tc>
          <w:tcPr>
            <w:tcW w:w="562" w:type="dxa"/>
            <w:vAlign w:val="center"/>
          </w:tcPr>
          <w:p w14:paraId="635B57C4" w14:textId="58B6DDE8" w:rsidR="000B104B" w:rsidRDefault="00ED499E" w:rsidP="000B104B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14:paraId="4242F709" w14:textId="7347092B" w:rsidR="000B104B" w:rsidRDefault="006C613E" w:rsidP="000B104B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Golec Budownictwo ul. Ks. Młyńskiego 38a, </w:t>
            </w:r>
            <w:r w:rsidR="00ED499E">
              <w:rPr>
                <w:rFonts w:asciiTheme="minorHAnsi" w:hAnsiTheme="minorHAnsi" w:cstheme="minorHAnsi"/>
                <w:sz w:val="22"/>
                <w:szCs w:val="22"/>
              </w:rPr>
              <w:t>83-110 Tczew</w:t>
            </w:r>
          </w:p>
        </w:tc>
        <w:tc>
          <w:tcPr>
            <w:tcW w:w="1854" w:type="dxa"/>
          </w:tcPr>
          <w:p w14:paraId="48815373" w14:textId="67D9BB14" w:rsidR="000B104B" w:rsidRDefault="00ED499E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854 850,00</w:t>
            </w:r>
          </w:p>
        </w:tc>
        <w:tc>
          <w:tcPr>
            <w:tcW w:w="2257" w:type="dxa"/>
          </w:tcPr>
          <w:p w14:paraId="246B4682" w14:textId="6B08B48A" w:rsidR="000B104B" w:rsidRPr="008E0C34" w:rsidRDefault="000B104B" w:rsidP="000B104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1F90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</w:tbl>
    <w:p w14:paraId="4C520C35" w14:textId="77777777" w:rsidR="002D70DA" w:rsidRPr="00367C41" w:rsidRDefault="002D70DA" w:rsidP="002D70DA">
      <w:pPr>
        <w:ind w:left="6372"/>
        <w:rPr>
          <w:rFonts w:cstheme="minorHAnsi"/>
        </w:rPr>
      </w:pPr>
    </w:p>
    <w:p w14:paraId="02AB3D47" w14:textId="77777777" w:rsidR="002D70DA" w:rsidRDefault="002D70DA" w:rsidP="002D70DA">
      <w:pPr>
        <w:ind w:left="4248" w:firstLine="708"/>
        <w:jc w:val="both"/>
      </w:pPr>
      <w:r>
        <w:rPr>
          <w:rFonts w:cstheme="minorHAnsi"/>
          <w:bCs/>
        </w:rPr>
        <w:t xml:space="preserve">    </w:t>
      </w:r>
    </w:p>
    <w:p w14:paraId="2D4840A0" w14:textId="77777777" w:rsidR="00AA24DD" w:rsidRPr="00C02C55" w:rsidRDefault="002D70DA" w:rsidP="00AA24DD">
      <w:pPr>
        <w:ind w:left="6372"/>
        <w:rPr>
          <w:rFonts w:cstheme="minorHAnsi"/>
        </w:rPr>
      </w:pPr>
      <w:r>
        <w:rPr>
          <w:rFonts w:cstheme="minorHAnsi"/>
          <w:bCs/>
        </w:rPr>
        <w:t xml:space="preserve">    </w:t>
      </w:r>
      <w:r w:rsidR="00AA24DD" w:rsidRPr="00C02C55">
        <w:rPr>
          <w:rFonts w:cstheme="minorHAnsi"/>
        </w:rPr>
        <w:t>Wójt Gminy</w:t>
      </w:r>
    </w:p>
    <w:p w14:paraId="47E40820" w14:textId="23D6C56B" w:rsidR="00AA24DD" w:rsidRDefault="00AA24DD" w:rsidP="00AA24DD">
      <w:pPr>
        <w:ind w:left="6372"/>
      </w:pPr>
      <w:r>
        <w:rPr>
          <w:rFonts w:cstheme="minorHAnsi"/>
        </w:rPr>
        <w:t xml:space="preserve">   </w:t>
      </w:r>
      <w:r w:rsidRPr="00C02C55">
        <w:rPr>
          <w:rFonts w:cstheme="minorHAnsi"/>
        </w:rPr>
        <w:t>Jan Michalski</w:t>
      </w:r>
    </w:p>
    <w:p w14:paraId="7E5A6F1B" w14:textId="12189C57" w:rsidR="002D70DA" w:rsidRDefault="002D70DA" w:rsidP="002D70DA">
      <w:pPr>
        <w:ind w:left="4956" w:firstLine="708"/>
        <w:jc w:val="both"/>
        <w:rPr>
          <w:rFonts w:cstheme="minorHAnsi"/>
        </w:rPr>
      </w:pPr>
    </w:p>
    <w:sectPr w:rsidR="002D70DA" w:rsidSect="002D70DA">
      <w:headerReference w:type="default" r:id="rId6"/>
      <w:footerReference w:type="default" r:id="rId7"/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88A89" w14:textId="77777777" w:rsidR="00E361A9" w:rsidRDefault="00E361A9" w:rsidP="00E361A9">
      <w:pPr>
        <w:spacing w:after="0" w:line="240" w:lineRule="auto"/>
      </w:pPr>
      <w:r>
        <w:separator/>
      </w:r>
    </w:p>
  </w:endnote>
  <w:endnote w:type="continuationSeparator" w:id="0">
    <w:p w14:paraId="63ADC787" w14:textId="77777777" w:rsidR="00E361A9" w:rsidRDefault="00E361A9" w:rsidP="00E3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900082"/>
      <w:docPartObj>
        <w:docPartGallery w:val="Page Numbers (Bottom of Page)"/>
        <w:docPartUnique/>
      </w:docPartObj>
    </w:sdtPr>
    <w:sdtEndPr/>
    <w:sdtContent>
      <w:p w14:paraId="0C01CB06" w14:textId="2922560F" w:rsidR="00E361A9" w:rsidRDefault="00E361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A4AE6" w14:textId="77777777" w:rsidR="00E361A9" w:rsidRDefault="00E36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DD37" w14:textId="77777777" w:rsidR="00E361A9" w:rsidRDefault="00E361A9" w:rsidP="00E361A9">
      <w:pPr>
        <w:spacing w:after="0" w:line="240" w:lineRule="auto"/>
      </w:pPr>
      <w:r>
        <w:separator/>
      </w:r>
    </w:p>
  </w:footnote>
  <w:footnote w:type="continuationSeparator" w:id="0">
    <w:p w14:paraId="05FEA4FD" w14:textId="77777777" w:rsidR="00E361A9" w:rsidRDefault="00E361A9" w:rsidP="00E3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A155" w14:textId="77777777" w:rsidR="00AA24DD" w:rsidRPr="00693DFF" w:rsidRDefault="00AA24DD" w:rsidP="00AA24DD">
    <w:pPr>
      <w:pStyle w:val="Nagwek"/>
      <w:rPr>
        <w:rFonts w:cstheme="minorHAnsi"/>
      </w:rPr>
    </w:pPr>
    <w:r w:rsidRPr="00693DFF">
      <w:rPr>
        <w:rFonts w:cstheme="minorHAnsi"/>
      </w:rPr>
      <w:t>Gmina Lichnowy</w:t>
    </w:r>
  </w:p>
  <w:p w14:paraId="0965003D" w14:textId="77777777" w:rsidR="00AA24DD" w:rsidRPr="00693DFF" w:rsidRDefault="00AA24DD" w:rsidP="00AA24DD">
    <w:pPr>
      <w:pStyle w:val="Nagwek"/>
      <w:rPr>
        <w:rFonts w:cstheme="minorHAnsi"/>
      </w:rPr>
    </w:pPr>
    <w:r w:rsidRPr="00693DFF">
      <w:rPr>
        <w:rFonts w:cstheme="minorHAnsi"/>
      </w:rPr>
      <w:t>ul. Tczewska 6</w:t>
    </w:r>
  </w:p>
  <w:p w14:paraId="02C6ED25" w14:textId="77777777" w:rsidR="00AA24DD" w:rsidRDefault="00AA24DD" w:rsidP="00AA24DD">
    <w:pPr>
      <w:pStyle w:val="Nagwek"/>
      <w:rPr>
        <w:rFonts w:cstheme="minorHAnsi"/>
      </w:rPr>
    </w:pPr>
    <w:r w:rsidRPr="00693DFF">
      <w:rPr>
        <w:rFonts w:cstheme="minorHAnsi"/>
      </w:rPr>
      <w:t>82-224 Lichnowy</w:t>
    </w:r>
  </w:p>
  <w:p w14:paraId="248454C6" w14:textId="77777777" w:rsidR="00AA24DD" w:rsidRDefault="00AA24DD" w:rsidP="00AA24DD">
    <w:pPr>
      <w:spacing w:after="0" w:line="240" w:lineRule="auto"/>
      <w:jc w:val="center"/>
    </w:pPr>
  </w:p>
  <w:p w14:paraId="44A279A6" w14:textId="5CE921BE" w:rsidR="00E361A9" w:rsidRDefault="00AA24DD" w:rsidP="00653C86">
    <w:pPr>
      <w:spacing w:after="0" w:line="240" w:lineRule="auto"/>
      <w:jc w:val="center"/>
    </w:pPr>
    <w: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DA"/>
    <w:rsid w:val="00050334"/>
    <w:rsid w:val="0008004C"/>
    <w:rsid w:val="0008273A"/>
    <w:rsid w:val="000B104B"/>
    <w:rsid w:val="000C53EE"/>
    <w:rsid w:val="00167E0F"/>
    <w:rsid w:val="00214016"/>
    <w:rsid w:val="002D70DA"/>
    <w:rsid w:val="004E2798"/>
    <w:rsid w:val="004F2792"/>
    <w:rsid w:val="006C613E"/>
    <w:rsid w:val="007C7C1A"/>
    <w:rsid w:val="008469BB"/>
    <w:rsid w:val="00AA24DD"/>
    <w:rsid w:val="00AD5074"/>
    <w:rsid w:val="00C16226"/>
    <w:rsid w:val="00D80DE4"/>
    <w:rsid w:val="00D85581"/>
    <w:rsid w:val="00E361A9"/>
    <w:rsid w:val="00E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855A"/>
  <w15:chartTrackingRefBased/>
  <w15:docId w15:val="{34BBE4BE-E332-4047-A429-513DEBD1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0DA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0D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D70DA"/>
    <w:rPr>
      <w:kern w:val="0"/>
      <w14:ligatures w14:val="none"/>
    </w:rPr>
  </w:style>
  <w:style w:type="paragraph" w:customStyle="1" w:styleId="Zawartotabeli">
    <w:name w:val="Zawartość tabeli"/>
    <w:basedOn w:val="Normalny"/>
    <w:rsid w:val="002D70D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3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1A9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2</cp:revision>
  <cp:lastPrinted>2024-11-27T12:11:00Z</cp:lastPrinted>
  <dcterms:created xsi:type="dcterms:W3CDTF">2024-07-19T10:45:00Z</dcterms:created>
  <dcterms:modified xsi:type="dcterms:W3CDTF">2024-11-27T12:31:00Z</dcterms:modified>
</cp:coreProperties>
</file>