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23987AE4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797CF8">
        <w:rPr>
          <w:sz w:val="22"/>
          <w:szCs w:val="22"/>
        </w:rPr>
        <w:t>123</w:t>
      </w:r>
      <w:r w:rsidR="00B2509C">
        <w:rPr>
          <w:sz w:val="22"/>
          <w:szCs w:val="22"/>
        </w:rPr>
        <w:t>/23</w:t>
      </w:r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76C2C417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797CF8">
        <w:rPr>
          <w:rFonts w:ascii="Times New Roman" w:eastAsia="Times New Roman" w:hAnsi="Times New Roman" w:cs="Times New Roman"/>
          <w:szCs w:val="18"/>
          <w:lang w:eastAsia="ar-SA"/>
        </w:rPr>
        <w:t>ówień publicznych (Dz. U. z 2023 r., poz. 1605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>), dotyczące braku podstaw wykluczenia z postępowania przetargowego prowadzonego w trybie podstawowym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7514BD53" w14:textId="394A64EC" w:rsidR="00CE7CE1" w:rsidRDefault="00CE7CE1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</w:p>
    <w:p w14:paraId="760E7398" w14:textId="23758176" w:rsidR="004972B3" w:rsidRDefault="004972B3" w:rsidP="004972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t>podpis kwalifikowany/ zaufany/ elektroniczny podpis osobisty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2EC0077" w14:textId="77777777" w:rsidR="004972B3" w:rsidRDefault="004972B3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C9DFD34" w14:textId="22DAA721" w:rsidR="00520F90" w:rsidRDefault="004972B3" w:rsidP="004972B3">
      <w:pPr>
        <w:suppressAutoHyphens/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t>podpis kwalifikowany/ zaufany/ elektroniczny podpis osobisty</w:t>
      </w: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lastRenderedPageBreak/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14D90164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4972B3">
        <w:rPr>
          <w:rFonts w:ascii="Times New Roman" w:hAnsi="Times New Roman" w:cs="Times New Roman"/>
        </w:rPr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 xml:space="preserve">(wskazać </w:t>
      </w:r>
      <w:r w:rsidR="0025261D" w:rsidRPr="00CE7CE1">
        <w:rPr>
          <w:rFonts w:ascii="Times New Roman" w:hAnsi="Times New Roman" w:cs="Times New Roman"/>
          <w:i/>
        </w:rPr>
        <w:lastRenderedPageBreak/>
        <w:t>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25A71" w14:textId="77777777" w:rsidR="006D7EB7" w:rsidRDefault="006D7EB7" w:rsidP="0038231F">
      <w:pPr>
        <w:spacing w:after="0" w:line="240" w:lineRule="auto"/>
      </w:pPr>
      <w:r>
        <w:separator/>
      </w:r>
    </w:p>
  </w:endnote>
  <w:endnote w:type="continuationSeparator" w:id="0">
    <w:p w14:paraId="48B1F672" w14:textId="77777777" w:rsidR="006D7EB7" w:rsidRDefault="006D7E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629C7" w14:textId="77777777" w:rsidR="006D7EB7" w:rsidRDefault="006D7EB7" w:rsidP="0038231F">
      <w:pPr>
        <w:spacing w:after="0" w:line="240" w:lineRule="auto"/>
      </w:pPr>
      <w:r>
        <w:separator/>
      </w:r>
    </w:p>
  </w:footnote>
  <w:footnote w:type="continuationSeparator" w:id="0">
    <w:p w14:paraId="2D1D4408" w14:textId="77777777" w:rsidR="006D7EB7" w:rsidRDefault="006D7EB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2B3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7EB7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CF8"/>
    <w:rsid w:val="007B01C8"/>
    <w:rsid w:val="007B426C"/>
    <w:rsid w:val="007C56C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366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1E86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8880-22B0-481E-BDDA-1FCF4C1D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2022-05-11T10:07:00Z</cp:lastPrinted>
  <dcterms:created xsi:type="dcterms:W3CDTF">2023-09-13T10:33:00Z</dcterms:created>
  <dcterms:modified xsi:type="dcterms:W3CDTF">2023-09-13T10:33:00Z</dcterms:modified>
</cp:coreProperties>
</file>