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8B5A3F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B5A3F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0DE5073F" w:rsidR="00A617CA" w:rsidRPr="008B5A3F" w:rsidRDefault="00545F4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B5A3F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190190">
        <w:rPr>
          <w:rFonts w:ascii="Arial" w:eastAsia="Times New Roman" w:hAnsi="Arial" w:cs="Arial"/>
          <w:sz w:val="22"/>
          <w:szCs w:val="22"/>
          <w:lang w:eastAsia="pl-PL"/>
        </w:rPr>
        <w:t>56</w:t>
      </w:r>
      <w:r w:rsidR="0019087F" w:rsidRPr="008B5A3F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F26D7DB" w14:textId="64F75EE6" w:rsidR="00297681" w:rsidRPr="008B5A3F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8B5A3F">
        <w:rPr>
          <w:rFonts w:ascii="Arial" w:hAnsi="Arial" w:cs="Arial"/>
          <w:sz w:val="22"/>
          <w:szCs w:val="22"/>
        </w:rPr>
        <w:t xml:space="preserve">Warszawa, </w:t>
      </w:r>
      <w:r w:rsidR="00A617CA" w:rsidRPr="008B5A3F">
        <w:rPr>
          <w:rFonts w:ascii="Arial" w:hAnsi="Arial" w:cs="Arial"/>
          <w:sz w:val="22"/>
          <w:szCs w:val="22"/>
        </w:rPr>
        <w:t xml:space="preserve">dnia </w:t>
      </w:r>
      <w:r w:rsidR="00190190">
        <w:rPr>
          <w:rFonts w:ascii="Arial" w:hAnsi="Arial" w:cs="Arial"/>
          <w:sz w:val="22"/>
          <w:szCs w:val="22"/>
        </w:rPr>
        <w:t>4 października</w:t>
      </w:r>
      <w:r w:rsidR="008B5A3F" w:rsidRPr="008B5A3F">
        <w:rPr>
          <w:rFonts w:ascii="Arial" w:hAnsi="Arial" w:cs="Arial"/>
          <w:sz w:val="22"/>
          <w:szCs w:val="22"/>
        </w:rPr>
        <w:t xml:space="preserve"> </w:t>
      </w:r>
      <w:r w:rsidR="00A617CA" w:rsidRPr="008B5A3F">
        <w:rPr>
          <w:rFonts w:ascii="Arial" w:hAnsi="Arial" w:cs="Arial"/>
          <w:sz w:val="22"/>
          <w:szCs w:val="22"/>
        </w:rPr>
        <w:t>2021</w:t>
      </w:r>
      <w:r w:rsidRPr="008B5A3F">
        <w:rPr>
          <w:rFonts w:ascii="Arial" w:hAnsi="Arial" w:cs="Arial"/>
          <w:sz w:val="22"/>
          <w:szCs w:val="22"/>
        </w:rPr>
        <w:t xml:space="preserve"> r.</w:t>
      </w:r>
    </w:p>
    <w:p w14:paraId="4FB6202C" w14:textId="77777777" w:rsidR="0019087F" w:rsidRPr="008B5A3F" w:rsidRDefault="0019087F" w:rsidP="0019087F">
      <w:pPr>
        <w:spacing w:before="240"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3F6DDFA7" w14:textId="5D755BE6" w:rsidR="0019087F" w:rsidRPr="008B5A3F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8B5A3F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8B5A3F">
        <w:rPr>
          <w:rFonts w:ascii="Arial" w:hAnsi="Arial" w:cs="Arial"/>
          <w:b/>
          <w:sz w:val="22"/>
          <w:szCs w:val="22"/>
        </w:rPr>
        <w:t>Informacja o wyborze oferty</w:t>
      </w:r>
    </w:p>
    <w:p w14:paraId="4D8BD256" w14:textId="2D77C08C" w:rsidR="00143BD4" w:rsidRPr="008B5A3F" w:rsidRDefault="00A617CA" w:rsidP="00190190">
      <w:pPr>
        <w:ind w:right="57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Hlk83298078"/>
      <w:r w:rsidRPr="008B5A3F">
        <w:rPr>
          <w:rFonts w:ascii="Arial" w:hAnsi="Arial" w:cs="Arial"/>
          <w:b/>
          <w:i/>
          <w:sz w:val="22"/>
          <w:szCs w:val="22"/>
        </w:rPr>
        <w:t xml:space="preserve">Dotyczy: postępowania o udzielenie zamówienia publicznego </w:t>
      </w:r>
      <w:r w:rsidR="000F1182" w:rsidRPr="00262511">
        <w:rPr>
          <w:rFonts w:ascii="Arial" w:hAnsi="Arial" w:cs="Arial"/>
          <w:b/>
          <w:sz w:val="22"/>
          <w:szCs w:val="22"/>
        </w:rPr>
        <w:t xml:space="preserve">na </w:t>
      </w:r>
      <w:r w:rsidR="00190190">
        <w:rPr>
          <w:rFonts w:ascii="Arial" w:hAnsi="Arial" w:cs="Arial"/>
          <w:b/>
          <w:sz w:val="22"/>
        </w:rPr>
        <w:t>d</w:t>
      </w:r>
      <w:r w:rsidR="00190190" w:rsidRPr="00F16856">
        <w:rPr>
          <w:rFonts w:ascii="Arial" w:hAnsi="Arial" w:cs="Arial"/>
          <w:b/>
          <w:sz w:val="22"/>
        </w:rPr>
        <w:t>ostaw</w:t>
      </w:r>
      <w:r w:rsidR="00190190">
        <w:rPr>
          <w:rFonts w:ascii="Arial" w:hAnsi="Arial" w:cs="Arial"/>
          <w:b/>
          <w:sz w:val="22"/>
        </w:rPr>
        <w:t>ę</w:t>
      </w:r>
      <w:r w:rsidR="00190190" w:rsidRPr="00F16856">
        <w:rPr>
          <w:rFonts w:ascii="Arial" w:hAnsi="Arial" w:cs="Arial"/>
          <w:b/>
          <w:sz w:val="22"/>
        </w:rPr>
        <w:t xml:space="preserve"> artykułów biurowych</w:t>
      </w:r>
      <w:r w:rsidR="00E90270" w:rsidRPr="008B5A3F">
        <w:rPr>
          <w:rFonts w:ascii="Arial" w:hAnsi="Arial" w:cs="Arial"/>
          <w:b/>
          <w:i/>
          <w:sz w:val="22"/>
          <w:szCs w:val="22"/>
        </w:rPr>
        <w:t>, nr referencyjny: BZzp.261.</w:t>
      </w:r>
      <w:r w:rsidR="00190190">
        <w:rPr>
          <w:rFonts w:ascii="Arial" w:hAnsi="Arial" w:cs="Arial"/>
          <w:b/>
          <w:i/>
          <w:sz w:val="22"/>
          <w:szCs w:val="22"/>
        </w:rPr>
        <w:t>56</w:t>
      </w:r>
      <w:r w:rsidR="00E90270" w:rsidRPr="008B5A3F">
        <w:rPr>
          <w:rFonts w:ascii="Arial" w:hAnsi="Arial" w:cs="Arial"/>
          <w:b/>
          <w:i/>
          <w:sz w:val="22"/>
          <w:szCs w:val="22"/>
        </w:rPr>
        <w:t>.2021</w:t>
      </w:r>
    </w:p>
    <w:bookmarkEnd w:id="0"/>
    <w:p w14:paraId="08110DE7" w14:textId="77777777" w:rsidR="00143BD4" w:rsidRDefault="00143BD4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50527348" w:rsidR="00E809D7" w:rsidRPr="0019087F" w:rsidRDefault="00E809D7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</w:t>
      </w:r>
      <w:r w:rsidR="008B5A3F">
        <w:rPr>
          <w:rFonts w:ascii="Arial" w:hAnsi="Arial" w:cs="Arial"/>
          <w:sz w:val="22"/>
        </w:rPr>
        <w:t>Dz.U z 2021 r. poz. 1129</w:t>
      </w:r>
      <w:r w:rsidR="007F3D36">
        <w:rPr>
          <w:rFonts w:ascii="Arial" w:hAnsi="Arial" w:cs="Arial"/>
          <w:sz w:val="22"/>
        </w:rPr>
        <w:t xml:space="preserve"> </w:t>
      </w:r>
      <w:r w:rsidR="004427D0">
        <w:rPr>
          <w:rFonts w:ascii="Arial" w:hAnsi="Arial" w:cs="Arial"/>
          <w:sz w:val="22"/>
        </w:rPr>
        <w:t>tj</w:t>
      </w:r>
      <w:r w:rsidR="007F3D36">
        <w:rPr>
          <w:rFonts w:ascii="Arial" w:hAnsi="Arial" w:cs="Arial"/>
          <w:sz w:val="22"/>
        </w:rPr>
        <w:t>.</w:t>
      </w:r>
      <w:r w:rsidR="008B5A3F">
        <w:rPr>
          <w:rFonts w:ascii="Arial" w:hAnsi="Arial" w:cs="Arial"/>
          <w:sz w:val="22"/>
        </w:rPr>
        <w:t xml:space="preserve">)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B87F2B">
        <w:rPr>
          <w:rFonts w:ascii="Arial" w:eastAsia="Calibri" w:hAnsi="Arial" w:cs="Arial"/>
          <w:sz w:val="22"/>
          <w:szCs w:val="22"/>
        </w:rPr>
        <w:t xml:space="preserve">wybrał </w:t>
      </w:r>
      <w:r w:rsidR="001B521A">
        <w:rPr>
          <w:rFonts w:ascii="Arial" w:eastAsia="Calibri" w:hAnsi="Arial" w:cs="Arial"/>
          <w:sz w:val="22"/>
          <w:szCs w:val="22"/>
        </w:rPr>
        <w:t>następując</w:t>
      </w:r>
      <w:r w:rsidR="005556B3">
        <w:rPr>
          <w:rFonts w:ascii="Arial" w:eastAsia="Calibri" w:hAnsi="Arial" w:cs="Arial"/>
          <w:sz w:val="22"/>
          <w:szCs w:val="22"/>
        </w:rPr>
        <w:t>ą</w:t>
      </w:r>
      <w:r w:rsidR="001B521A">
        <w:rPr>
          <w:rFonts w:ascii="Arial" w:eastAsia="Calibri" w:hAnsi="Arial" w:cs="Arial"/>
          <w:sz w:val="22"/>
          <w:szCs w:val="22"/>
        </w:rPr>
        <w:t xml:space="preserve"> ofert</w:t>
      </w:r>
      <w:r w:rsidR="005556B3">
        <w:rPr>
          <w:rFonts w:ascii="Arial" w:eastAsia="Calibri" w:hAnsi="Arial" w:cs="Arial"/>
          <w:sz w:val="22"/>
          <w:szCs w:val="22"/>
        </w:rPr>
        <w:t>ę</w:t>
      </w:r>
      <w:r w:rsidRPr="0019087F">
        <w:rPr>
          <w:rFonts w:ascii="Arial" w:eastAsia="Calibri" w:hAnsi="Arial" w:cs="Arial"/>
          <w:sz w:val="22"/>
          <w:szCs w:val="22"/>
        </w:rPr>
        <w:t>:</w:t>
      </w:r>
    </w:p>
    <w:p w14:paraId="730FB794" w14:textId="77777777" w:rsidR="00190190" w:rsidRPr="00600F60" w:rsidRDefault="00190190" w:rsidP="00190190">
      <w:pPr>
        <w:tabs>
          <w:tab w:val="num" w:pos="426"/>
        </w:tabs>
        <w:spacing w:before="120"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1" w:name="_Hlk83298113"/>
      <w:bookmarkStart w:id="2" w:name="_Hlk81825034"/>
      <w:r>
        <w:rPr>
          <w:rFonts w:ascii="Arial" w:eastAsia="Calibri" w:hAnsi="Arial" w:cs="Arial"/>
          <w:b/>
          <w:sz w:val="22"/>
          <w:szCs w:val="22"/>
        </w:rPr>
        <w:t>Dla zadania nr 1:</w:t>
      </w:r>
    </w:p>
    <w:p w14:paraId="12B47074" w14:textId="77777777" w:rsidR="00190190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Papirus Artykuły Piśmienne i Biurowe Robert Kuleta</w:t>
      </w:r>
    </w:p>
    <w:p w14:paraId="3D028C6C" w14:textId="046ADD32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ul. Ułańska 5, 99-400 Łowicz</w:t>
      </w:r>
    </w:p>
    <w:p w14:paraId="25D1D531" w14:textId="77777777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Cena oferty: 105 789,93 zł</w:t>
      </w:r>
      <w:r w:rsidRPr="00663415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bookmarkEnd w:id="2"/>
    <w:p w14:paraId="035C93C6" w14:textId="77777777" w:rsidR="00190190" w:rsidRDefault="00190190" w:rsidP="00190190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62BF99F8" w14:textId="119DD445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 xml:space="preserve">Uzasadnienie: </w:t>
      </w:r>
      <w:r w:rsidRPr="00663415">
        <w:rPr>
          <w:rFonts w:ascii="Arial" w:eastAsia="Calibri" w:hAnsi="Arial" w:cs="Arial"/>
          <w:sz w:val="22"/>
          <w:szCs w:val="22"/>
        </w:rPr>
        <w:t>Jest to oferta z najniższą ceną. Wykonawca spełnia warunki udziału w postępowaniu, a złożona oferta nie podlega odrzuceniu.</w:t>
      </w:r>
    </w:p>
    <w:p w14:paraId="6D1B87C5" w14:textId="77777777" w:rsidR="00190190" w:rsidRPr="00663415" w:rsidRDefault="00190190" w:rsidP="00190190">
      <w:pPr>
        <w:tabs>
          <w:tab w:val="num" w:pos="426"/>
        </w:tabs>
        <w:spacing w:before="12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Dla zadania nr 2:</w:t>
      </w:r>
    </w:p>
    <w:p w14:paraId="607EDF9B" w14:textId="77777777" w:rsidR="00190190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Papirus Artykuły Piśmienne i Biurowe Robert Kuleta</w:t>
      </w:r>
    </w:p>
    <w:p w14:paraId="5434841B" w14:textId="23A0879A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ul. Ułańska 5, 99-400 Łowicz</w:t>
      </w:r>
    </w:p>
    <w:p w14:paraId="7DBCDD3E" w14:textId="77777777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>Cena oferty: 57 266,19 zł</w:t>
      </w:r>
      <w:r w:rsidRPr="00663415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EE51D86" w14:textId="77777777" w:rsidR="00190190" w:rsidRDefault="00190190" w:rsidP="00190190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5DC532AA" w14:textId="66AAA24D" w:rsidR="00143BD4" w:rsidRPr="00710163" w:rsidRDefault="00190190" w:rsidP="0019019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 xml:space="preserve">Uzasadnienie: </w:t>
      </w:r>
      <w:r w:rsidR="00143BD4" w:rsidRPr="00710163">
        <w:rPr>
          <w:rFonts w:ascii="Arial" w:eastAsia="Calibri" w:hAnsi="Arial" w:cs="Arial"/>
          <w:sz w:val="22"/>
          <w:szCs w:val="22"/>
        </w:rPr>
        <w:t>Jest to</w:t>
      </w:r>
      <w:r w:rsidR="00B32E08">
        <w:rPr>
          <w:rFonts w:ascii="Arial" w:eastAsia="Calibri" w:hAnsi="Arial" w:cs="Arial"/>
          <w:sz w:val="22"/>
          <w:szCs w:val="22"/>
        </w:rPr>
        <w:t xml:space="preserve"> </w:t>
      </w:r>
      <w:r w:rsidR="000F1182">
        <w:rPr>
          <w:rFonts w:ascii="Arial" w:eastAsia="Calibri" w:hAnsi="Arial" w:cs="Arial"/>
          <w:sz w:val="22"/>
          <w:szCs w:val="22"/>
        </w:rPr>
        <w:t xml:space="preserve">jedyna </w:t>
      </w:r>
      <w:r w:rsidR="00143BD4" w:rsidRPr="00710163">
        <w:rPr>
          <w:rFonts w:ascii="Arial" w:eastAsia="Calibri" w:hAnsi="Arial" w:cs="Arial"/>
          <w:sz w:val="22"/>
          <w:szCs w:val="22"/>
        </w:rPr>
        <w:t xml:space="preserve">oferta </w:t>
      </w:r>
      <w:r w:rsidR="00710163" w:rsidRPr="00710163">
        <w:rPr>
          <w:rFonts w:ascii="Arial" w:eastAsia="Calibri" w:hAnsi="Arial" w:cs="Arial"/>
          <w:sz w:val="22"/>
          <w:szCs w:val="22"/>
        </w:rPr>
        <w:t>z</w:t>
      </w:r>
      <w:r w:rsidR="000F1182">
        <w:rPr>
          <w:rFonts w:ascii="Arial" w:eastAsia="Calibri" w:hAnsi="Arial" w:cs="Arial"/>
          <w:sz w:val="22"/>
          <w:szCs w:val="22"/>
        </w:rPr>
        <w:t>łożona w postępowaniu</w:t>
      </w:r>
      <w:r w:rsidR="00143BD4" w:rsidRPr="00710163">
        <w:rPr>
          <w:rFonts w:ascii="Arial" w:eastAsia="Calibri" w:hAnsi="Arial" w:cs="Arial"/>
          <w:sz w:val="22"/>
          <w:szCs w:val="22"/>
        </w:rPr>
        <w:t>. Wykonawca spełnia warunki udziału</w:t>
      </w:r>
      <w:r w:rsidR="00974A7D" w:rsidRPr="00710163">
        <w:rPr>
          <w:rFonts w:ascii="Arial" w:eastAsia="Calibri" w:hAnsi="Arial" w:cs="Arial"/>
          <w:sz w:val="22"/>
          <w:szCs w:val="22"/>
        </w:rPr>
        <w:t xml:space="preserve"> </w:t>
      </w:r>
      <w:r w:rsidR="00143BD4" w:rsidRPr="00710163">
        <w:rPr>
          <w:rFonts w:ascii="Arial" w:eastAsia="Calibri" w:hAnsi="Arial" w:cs="Arial"/>
          <w:sz w:val="22"/>
          <w:szCs w:val="22"/>
        </w:rPr>
        <w:t>w postępowaniu, a złożona oferta nie podlega odrzuceniu.</w:t>
      </w:r>
    </w:p>
    <w:bookmarkEnd w:id="1"/>
    <w:p w14:paraId="0D0E36EE" w14:textId="77777777" w:rsid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8C1F37" w14:textId="09BF4551" w:rsidR="00E809D7" w:rsidRPr="00863E9F" w:rsidRDefault="00E809D7" w:rsidP="004427D0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p w14:paraId="48B331FB" w14:textId="2A4A2734" w:rsidR="00AD1D61" w:rsidRDefault="00AD1D61" w:rsidP="00B87F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503"/>
        <w:gridCol w:w="1761"/>
      </w:tblGrid>
      <w:tr w:rsidR="00190190" w14:paraId="5FE3B64D" w14:textId="77777777" w:rsidTr="00D813AD">
        <w:trPr>
          <w:trHeight w:val="74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F63D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4D51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D704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Cena brutto (zł)</w:t>
            </w:r>
          </w:p>
        </w:tc>
      </w:tr>
      <w:tr w:rsidR="00190190" w14:paraId="4765663F" w14:textId="77777777" w:rsidTr="00D813AD">
        <w:trPr>
          <w:trHeight w:val="4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9FEF" w14:textId="77777777" w:rsidR="00190190" w:rsidRDefault="00190190" w:rsidP="00D813AD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Zadanie nr 1 -  </w:t>
            </w:r>
            <w:r>
              <w:rPr>
                <w:rFonts w:eastAsia="Calibri" w:cs="Arial"/>
                <w:b/>
                <w:sz w:val="22"/>
              </w:rPr>
              <w:t>D</w:t>
            </w:r>
            <w:r w:rsidRPr="005421D9">
              <w:rPr>
                <w:rFonts w:cs="Arial"/>
                <w:b/>
                <w:bCs/>
                <w:sz w:val="22"/>
              </w:rPr>
              <w:t>ostaw</w:t>
            </w:r>
            <w:r>
              <w:rPr>
                <w:rFonts w:cs="Arial"/>
                <w:b/>
                <w:bCs/>
                <w:sz w:val="22"/>
              </w:rPr>
              <w:t>a</w:t>
            </w:r>
            <w:r w:rsidRPr="005421D9">
              <w:rPr>
                <w:rFonts w:cs="Arial"/>
                <w:b/>
                <w:bCs/>
                <w:sz w:val="22"/>
              </w:rPr>
              <w:t xml:space="preserve"> artykułów biurowych na potrzeby </w:t>
            </w:r>
            <w:r>
              <w:rPr>
                <w:rFonts w:cs="Arial"/>
                <w:b/>
                <w:bCs/>
                <w:sz w:val="22"/>
              </w:rPr>
              <w:t xml:space="preserve">do Centrali </w:t>
            </w:r>
            <w:r w:rsidRPr="005421D9">
              <w:rPr>
                <w:rFonts w:cs="Arial"/>
                <w:b/>
                <w:bCs/>
                <w:sz w:val="22"/>
              </w:rPr>
              <w:t>Rządowej Agencji Rezerw Strategicznych</w:t>
            </w:r>
            <w:r w:rsidRPr="009D5E0F">
              <w:rPr>
                <w:rFonts w:cs="Arial"/>
                <w:b/>
                <w:sz w:val="22"/>
              </w:rPr>
              <w:t>:</w:t>
            </w:r>
          </w:p>
        </w:tc>
      </w:tr>
      <w:tr w:rsidR="00190190" w14:paraId="26CB73A7" w14:textId="77777777" w:rsidTr="00D813AD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13C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62D" w14:textId="77777777" w:rsidR="00190190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OFFI – PAP Sp. z o.o.</w:t>
            </w:r>
          </w:p>
          <w:p w14:paraId="0D702BDA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ul. Dąbrowskiego 4, 05-092 Łomianki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F2F5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114 679,10 zł</w:t>
            </w:r>
          </w:p>
        </w:tc>
      </w:tr>
      <w:tr w:rsidR="00190190" w14:paraId="666A37F4" w14:textId="77777777" w:rsidTr="00D813AD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E8E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2F8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Papirus Artykuły Piśmienne i Biurowe Robert Kuleta</w:t>
            </w:r>
          </w:p>
          <w:p w14:paraId="33894E5B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ul. Ułańska 5, 99-400 Łowicz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D9E" w14:textId="5D92BAB0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190190">
              <w:rPr>
                <w:rFonts w:cs="Arial"/>
                <w:sz w:val="22"/>
                <w:szCs w:val="22"/>
              </w:rPr>
              <w:t xml:space="preserve">105 789,93 </w:t>
            </w:r>
            <w:r>
              <w:rPr>
                <w:rFonts w:cs="Arial"/>
                <w:sz w:val="22"/>
                <w:szCs w:val="22"/>
              </w:rPr>
              <w:t>zł</w:t>
            </w:r>
          </w:p>
        </w:tc>
      </w:tr>
    </w:tbl>
    <w:p w14:paraId="13F17884" w14:textId="77777777" w:rsidR="00190190" w:rsidRDefault="00190190" w:rsidP="00190190">
      <w:pPr>
        <w:jc w:val="both"/>
        <w:rPr>
          <w:rFonts w:cs="Arial"/>
          <w:b/>
          <w:sz w:val="22"/>
          <w:szCs w:val="22"/>
        </w:rPr>
      </w:pPr>
    </w:p>
    <w:p w14:paraId="31A91082" w14:textId="77777777" w:rsidR="00190190" w:rsidRDefault="00190190" w:rsidP="00190190">
      <w:pPr>
        <w:jc w:val="both"/>
        <w:rPr>
          <w:rFonts w:cs="Arial"/>
          <w:b/>
          <w:sz w:val="22"/>
          <w:szCs w:val="22"/>
        </w:rPr>
      </w:pP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503"/>
        <w:gridCol w:w="1761"/>
      </w:tblGrid>
      <w:tr w:rsidR="00190190" w14:paraId="246D9E30" w14:textId="77777777" w:rsidTr="00D813AD">
        <w:trPr>
          <w:trHeight w:val="74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19AD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E280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54D8" w14:textId="77777777" w:rsidR="00190190" w:rsidRPr="000A6B24" w:rsidRDefault="00190190" w:rsidP="00D813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A6B24">
              <w:rPr>
                <w:rFonts w:cs="Arial"/>
                <w:b/>
                <w:sz w:val="22"/>
                <w:szCs w:val="22"/>
              </w:rPr>
              <w:t>Cena brutto (zł)</w:t>
            </w:r>
          </w:p>
        </w:tc>
      </w:tr>
      <w:tr w:rsidR="00190190" w14:paraId="536271DB" w14:textId="77777777" w:rsidTr="00D813AD">
        <w:trPr>
          <w:trHeight w:val="4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685D" w14:textId="77777777" w:rsidR="00190190" w:rsidRDefault="00190190" w:rsidP="00D813AD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Zadanie nr 2 -  </w:t>
            </w:r>
            <w:r w:rsidRPr="007A300F">
              <w:rPr>
                <w:rFonts w:cs="Arial"/>
                <w:b/>
                <w:bCs/>
                <w:sz w:val="22"/>
              </w:rPr>
              <w:t>D</w:t>
            </w:r>
            <w:r w:rsidRPr="005421D9">
              <w:rPr>
                <w:rFonts w:cs="Arial"/>
                <w:b/>
                <w:bCs/>
                <w:sz w:val="22"/>
              </w:rPr>
              <w:t>ostaw</w:t>
            </w:r>
            <w:r>
              <w:rPr>
                <w:rFonts w:cs="Arial"/>
                <w:b/>
                <w:bCs/>
                <w:sz w:val="22"/>
              </w:rPr>
              <w:t>a</w:t>
            </w:r>
            <w:r w:rsidRPr="005421D9">
              <w:rPr>
                <w:rFonts w:cs="Arial"/>
                <w:b/>
                <w:bCs/>
                <w:sz w:val="22"/>
              </w:rPr>
              <w:t xml:space="preserve"> </w:t>
            </w:r>
            <w:r w:rsidRPr="007A300F">
              <w:rPr>
                <w:rFonts w:cs="Arial"/>
                <w:b/>
                <w:bCs/>
                <w:sz w:val="22"/>
              </w:rPr>
              <w:t>artykułów biurowych na potrzeby Składnic i Ośrodków Rządowej Agencji Rezerw Strategicznych</w:t>
            </w:r>
          </w:p>
        </w:tc>
      </w:tr>
      <w:tr w:rsidR="00190190" w14:paraId="2761EE19" w14:textId="77777777" w:rsidTr="00D813AD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AFA3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1DC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Papirus Artykuły Piśmienne i Biurowe Robert Kuleta</w:t>
            </w:r>
          </w:p>
          <w:p w14:paraId="095A3DC2" w14:textId="77777777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7A300F">
              <w:rPr>
                <w:rFonts w:cs="Arial"/>
                <w:sz w:val="22"/>
                <w:szCs w:val="22"/>
              </w:rPr>
              <w:t>ul. Ułańska 5, 99-400 Łowicz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4DF" w14:textId="7867B1A1" w:rsidR="00190190" w:rsidRPr="007A300F" w:rsidRDefault="00190190" w:rsidP="00D813AD">
            <w:pPr>
              <w:jc w:val="center"/>
              <w:rPr>
                <w:rFonts w:cs="Arial"/>
                <w:sz w:val="22"/>
                <w:szCs w:val="22"/>
              </w:rPr>
            </w:pPr>
            <w:r w:rsidRPr="00190190">
              <w:rPr>
                <w:rFonts w:cs="Arial"/>
                <w:sz w:val="22"/>
                <w:szCs w:val="22"/>
              </w:rPr>
              <w:t xml:space="preserve">57 266,19 </w:t>
            </w:r>
            <w:r w:rsidRPr="00C21E58">
              <w:rPr>
                <w:rFonts w:cs="Arial"/>
                <w:sz w:val="22"/>
                <w:szCs w:val="22"/>
              </w:rPr>
              <w:t>zł</w:t>
            </w:r>
          </w:p>
        </w:tc>
      </w:tr>
    </w:tbl>
    <w:p w14:paraId="72F7FBD0" w14:textId="77777777" w:rsidR="00190190" w:rsidRPr="008D681F" w:rsidRDefault="00190190" w:rsidP="00190190">
      <w:pPr>
        <w:jc w:val="both"/>
        <w:rPr>
          <w:rFonts w:cs="Arial"/>
          <w:b/>
          <w:sz w:val="22"/>
          <w:szCs w:val="22"/>
        </w:rPr>
      </w:pPr>
    </w:p>
    <w:p w14:paraId="79CEBE6B" w14:textId="77777777" w:rsidR="005F1F87" w:rsidRPr="00863E9F" w:rsidRDefault="005F1F87" w:rsidP="00B87F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5F1F87" w:rsidRPr="00863E9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9E49" w14:textId="77777777" w:rsidR="00C13C6D" w:rsidRDefault="00C13C6D" w:rsidP="006A0496">
      <w:r>
        <w:separator/>
      </w:r>
    </w:p>
  </w:endnote>
  <w:endnote w:type="continuationSeparator" w:id="0">
    <w:p w14:paraId="5D042C33" w14:textId="77777777" w:rsidR="00C13C6D" w:rsidRDefault="00C13C6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3A4A" w14:textId="77777777" w:rsidR="00C13C6D" w:rsidRDefault="00C13C6D" w:rsidP="006A0496">
      <w:r>
        <w:separator/>
      </w:r>
    </w:p>
  </w:footnote>
  <w:footnote w:type="continuationSeparator" w:id="0">
    <w:p w14:paraId="2137A985" w14:textId="77777777" w:rsidR="00C13C6D" w:rsidRDefault="00C13C6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F1182"/>
    <w:rsid w:val="001204FF"/>
    <w:rsid w:val="00132DD4"/>
    <w:rsid w:val="00143BD4"/>
    <w:rsid w:val="00153196"/>
    <w:rsid w:val="001859A8"/>
    <w:rsid w:val="00190190"/>
    <w:rsid w:val="0019087F"/>
    <w:rsid w:val="001B521A"/>
    <w:rsid w:val="001F1157"/>
    <w:rsid w:val="0020748E"/>
    <w:rsid w:val="0020760D"/>
    <w:rsid w:val="00235EE9"/>
    <w:rsid w:val="00240B09"/>
    <w:rsid w:val="00285CBE"/>
    <w:rsid w:val="00290A28"/>
    <w:rsid w:val="00297681"/>
    <w:rsid w:val="002A2AEB"/>
    <w:rsid w:val="002A55B8"/>
    <w:rsid w:val="002D1723"/>
    <w:rsid w:val="0032529A"/>
    <w:rsid w:val="003B6B60"/>
    <w:rsid w:val="003E4B76"/>
    <w:rsid w:val="00400F22"/>
    <w:rsid w:val="004035EA"/>
    <w:rsid w:val="00436EB8"/>
    <w:rsid w:val="004427D0"/>
    <w:rsid w:val="0047099E"/>
    <w:rsid w:val="0048615D"/>
    <w:rsid w:val="004C0402"/>
    <w:rsid w:val="004F4D31"/>
    <w:rsid w:val="005023D2"/>
    <w:rsid w:val="0050722D"/>
    <w:rsid w:val="00545F49"/>
    <w:rsid w:val="00553006"/>
    <w:rsid w:val="005551ED"/>
    <w:rsid w:val="005556B3"/>
    <w:rsid w:val="005874E4"/>
    <w:rsid w:val="005F1F87"/>
    <w:rsid w:val="005F7C4D"/>
    <w:rsid w:val="0060270F"/>
    <w:rsid w:val="00643E28"/>
    <w:rsid w:val="0066148A"/>
    <w:rsid w:val="006A0496"/>
    <w:rsid w:val="006C0A18"/>
    <w:rsid w:val="007001D2"/>
    <w:rsid w:val="00710163"/>
    <w:rsid w:val="00773A28"/>
    <w:rsid w:val="007A05ED"/>
    <w:rsid w:val="007B611E"/>
    <w:rsid w:val="007B6D4E"/>
    <w:rsid w:val="007F3D36"/>
    <w:rsid w:val="008353A5"/>
    <w:rsid w:val="00863E9F"/>
    <w:rsid w:val="0086611C"/>
    <w:rsid w:val="00884B01"/>
    <w:rsid w:val="00896FFD"/>
    <w:rsid w:val="008B5A3F"/>
    <w:rsid w:val="008D164B"/>
    <w:rsid w:val="008D740E"/>
    <w:rsid w:val="008E3C72"/>
    <w:rsid w:val="00952A48"/>
    <w:rsid w:val="00974A7D"/>
    <w:rsid w:val="009B7A6B"/>
    <w:rsid w:val="009E331C"/>
    <w:rsid w:val="00A35B35"/>
    <w:rsid w:val="00A40136"/>
    <w:rsid w:val="00A617CA"/>
    <w:rsid w:val="00A6352A"/>
    <w:rsid w:val="00A926B5"/>
    <w:rsid w:val="00AA0DBB"/>
    <w:rsid w:val="00AD1D61"/>
    <w:rsid w:val="00AE7603"/>
    <w:rsid w:val="00AF6317"/>
    <w:rsid w:val="00B02A01"/>
    <w:rsid w:val="00B07D18"/>
    <w:rsid w:val="00B16411"/>
    <w:rsid w:val="00B27441"/>
    <w:rsid w:val="00B305D8"/>
    <w:rsid w:val="00B32E08"/>
    <w:rsid w:val="00B87F2B"/>
    <w:rsid w:val="00BB2890"/>
    <w:rsid w:val="00BD4E94"/>
    <w:rsid w:val="00C04F59"/>
    <w:rsid w:val="00C13C6D"/>
    <w:rsid w:val="00C45A8D"/>
    <w:rsid w:val="00C536EB"/>
    <w:rsid w:val="00C569A6"/>
    <w:rsid w:val="00C629A2"/>
    <w:rsid w:val="00CA27CE"/>
    <w:rsid w:val="00CC4A14"/>
    <w:rsid w:val="00CE5B2D"/>
    <w:rsid w:val="00CE5B60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90270"/>
    <w:rsid w:val="00E94E32"/>
    <w:rsid w:val="00EC079D"/>
    <w:rsid w:val="00F05B7D"/>
    <w:rsid w:val="00F12ADA"/>
    <w:rsid w:val="00F12C40"/>
    <w:rsid w:val="00F35C83"/>
    <w:rsid w:val="00F6341F"/>
    <w:rsid w:val="00F94D20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143BD4"/>
  </w:style>
  <w:style w:type="character" w:styleId="Odwoaniedokomentarza">
    <w:name w:val="annotation reference"/>
    <w:basedOn w:val="Domylnaczcionkaakapitu"/>
    <w:uiPriority w:val="99"/>
    <w:semiHidden/>
    <w:unhideWhenUsed/>
    <w:rsid w:val="009B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A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Dębska-Öztürk Marta</cp:lastModifiedBy>
  <cp:revision>23</cp:revision>
  <cp:lastPrinted>2021-04-23T10:24:00Z</cp:lastPrinted>
  <dcterms:created xsi:type="dcterms:W3CDTF">2021-04-23T10:08:00Z</dcterms:created>
  <dcterms:modified xsi:type="dcterms:W3CDTF">2021-10-01T07:24:00Z</dcterms:modified>
</cp:coreProperties>
</file>