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0D21133"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w:t>
      </w:r>
      <w:r w:rsidR="00BF54B1">
        <w:rPr>
          <w:rFonts w:eastAsia="Arial" w:cs="Arial"/>
          <w:b/>
          <w:color w:val="000000"/>
        </w:rPr>
        <w:t>sprzętu</w:t>
      </w:r>
      <w:r w:rsidR="00A26C46">
        <w:rPr>
          <w:rFonts w:eastAsia="Arial" w:cs="Arial"/>
          <w:b/>
          <w:color w:val="000000"/>
        </w:rPr>
        <w:t xml:space="preserve"> warsztatowego do </w:t>
      </w:r>
      <w:r w:rsidR="00946792">
        <w:rPr>
          <w:rFonts w:eastAsia="Arial" w:cs="Arial"/>
          <w:b/>
          <w:color w:val="000000"/>
        </w:rPr>
        <w:t>zaplecza technicznego Spółki.</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14E73499"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2D5C97">
        <w:rPr>
          <w:rFonts w:eastAsia="Arial" w:cs="Arial"/>
          <w:b/>
          <w:color w:val="000000"/>
        </w:rPr>
        <w:t>25</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43C7A207" w14:textId="42BA7D73" w:rsidR="004C6ADE"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010743" w:history="1">
            <w:r w:rsidR="004C6ADE" w:rsidRPr="00CD54B2">
              <w:rPr>
                <w:rStyle w:val="Hipercze"/>
                <w:rFonts w:cs="Arial"/>
                <w:noProof/>
              </w:rPr>
              <w:t>Rozdział I. Dane oraz adres Zamawiającego.</w:t>
            </w:r>
            <w:r w:rsidR="004C6ADE">
              <w:rPr>
                <w:noProof/>
                <w:webHidden/>
              </w:rPr>
              <w:tab/>
            </w:r>
            <w:r w:rsidR="004C6ADE">
              <w:rPr>
                <w:noProof/>
                <w:webHidden/>
              </w:rPr>
              <w:fldChar w:fldCharType="begin"/>
            </w:r>
            <w:r w:rsidR="004C6ADE">
              <w:rPr>
                <w:noProof/>
                <w:webHidden/>
              </w:rPr>
              <w:instrText xml:space="preserve"> PAGEREF _Toc138010743 \h </w:instrText>
            </w:r>
            <w:r w:rsidR="004C6ADE">
              <w:rPr>
                <w:noProof/>
                <w:webHidden/>
              </w:rPr>
            </w:r>
            <w:r w:rsidR="004C6ADE">
              <w:rPr>
                <w:noProof/>
                <w:webHidden/>
              </w:rPr>
              <w:fldChar w:fldCharType="separate"/>
            </w:r>
            <w:r w:rsidR="004C6ADE">
              <w:rPr>
                <w:noProof/>
                <w:webHidden/>
              </w:rPr>
              <w:t>3</w:t>
            </w:r>
            <w:r w:rsidR="004C6ADE">
              <w:rPr>
                <w:noProof/>
                <w:webHidden/>
              </w:rPr>
              <w:fldChar w:fldCharType="end"/>
            </w:r>
          </w:hyperlink>
        </w:p>
        <w:p w14:paraId="5C9FCCF8" w14:textId="1B332D30"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4" w:history="1">
            <w:r w:rsidR="004C6ADE" w:rsidRPr="00CD54B2">
              <w:rPr>
                <w:rStyle w:val="Hipercze"/>
                <w:noProof/>
              </w:rPr>
              <w:t>Rozdział II. Ochrona danych osobowych.</w:t>
            </w:r>
            <w:r w:rsidR="004C6ADE">
              <w:rPr>
                <w:noProof/>
                <w:webHidden/>
              </w:rPr>
              <w:tab/>
            </w:r>
            <w:r w:rsidR="004C6ADE">
              <w:rPr>
                <w:noProof/>
                <w:webHidden/>
              </w:rPr>
              <w:fldChar w:fldCharType="begin"/>
            </w:r>
            <w:r w:rsidR="004C6ADE">
              <w:rPr>
                <w:noProof/>
                <w:webHidden/>
              </w:rPr>
              <w:instrText xml:space="preserve"> PAGEREF _Toc138010744 \h </w:instrText>
            </w:r>
            <w:r w:rsidR="004C6ADE">
              <w:rPr>
                <w:noProof/>
                <w:webHidden/>
              </w:rPr>
            </w:r>
            <w:r w:rsidR="004C6ADE">
              <w:rPr>
                <w:noProof/>
                <w:webHidden/>
              </w:rPr>
              <w:fldChar w:fldCharType="separate"/>
            </w:r>
            <w:r w:rsidR="004C6ADE">
              <w:rPr>
                <w:noProof/>
                <w:webHidden/>
              </w:rPr>
              <w:t>3</w:t>
            </w:r>
            <w:r w:rsidR="004C6ADE">
              <w:rPr>
                <w:noProof/>
                <w:webHidden/>
              </w:rPr>
              <w:fldChar w:fldCharType="end"/>
            </w:r>
          </w:hyperlink>
        </w:p>
        <w:p w14:paraId="79872B8B" w14:textId="13C5D7CF"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5" w:history="1">
            <w:r w:rsidR="004C6ADE" w:rsidRPr="00CD54B2">
              <w:rPr>
                <w:rStyle w:val="Hipercze"/>
                <w:noProof/>
              </w:rPr>
              <w:t>Rozdział III. Informacje ogólne.</w:t>
            </w:r>
            <w:r w:rsidR="004C6ADE">
              <w:rPr>
                <w:noProof/>
                <w:webHidden/>
              </w:rPr>
              <w:tab/>
            </w:r>
            <w:r w:rsidR="004C6ADE">
              <w:rPr>
                <w:noProof/>
                <w:webHidden/>
              </w:rPr>
              <w:fldChar w:fldCharType="begin"/>
            </w:r>
            <w:r w:rsidR="004C6ADE">
              <w:rPr>
                <w:noProof/>
                <w:webHidden/>
              </w:rPr>
              <w:instrText xml:space="preserve"> PAGEREF _Toc138010745 \h </w:instrText>
            </w:r>
            <w:r w:rsidR="004C6ADE">
              <w:rPr>
                <w:noProof/>
                <w:webHidden/>
              </w:rPr>
            </w:r>
            <w:r w:rsidR="004C6ADE">
              <w:rPr>
                <w:noProof/>
                <w:webHidden/>
              </w:rPr>
              <w:fldChar w:fldCharType="separate"/>
            </w:r>
            <w:r w:rsidR="004C6ADE">
              <w:rPr>
                <w:noProof/>
                <w:webHidden/>
              </w:rPr>
              <w:t>4</w:t>
            </w:r>
            <w:r w:rsidR="004C6ADE">
              <w:rPr>
                <w:noProof/>
                <w:webHidden/>
              </w:rPr>
              <w:fldChar w:fldCharType="end"/>
            </w:r>
          </w:hyperlink>
        </w:p>
        <w:p w14:paraId="519E7173" w14:textId="26A9F8A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6" w:history="1">
            <w:r w:rsidR="004C6ADE" w:rsidRPr="00CD54B2">
              <w:rPr>
                <w:rStyle w:val="Hipercze"/>
                <w:noProof/>
              </w:rPr>
              <w:t>Rozdział IV. Opis przedmiotu zamówienia.</w:t>
            </w:r>
            <w:r w:rsidR="004C6ADE">
              <w:rPr>
                <w:noProof/>
                <w:webHidden/>
              </w:rPr>
              <w:tab/>
            </w:r>
            <w:r w:rsidR="004C6ADE">
              <w:rPr>
                <w:noProof/>
                <w:webHidden/>
              </w:rPr>
              <w:fldChar w:fldCharType="begin"/>
            </w:r>
            <w:r w:rsidR="004C6ADE">
              <w:rPr>
                <w:noProof/>
                <w:webHidden/>
              </w:rPr>
              <w:instrText xml:space="preserve"> PAGEREF _Toc138010746 \h </w:instrText>
            </w:r>
            <w:r w:rsidR="004C6ADE">
              <w:rPr>
                <w:noProof/>
                <w:webHidden/>
              </w:rPr>
            </w:r>
            <w:r w:rsidR="004C6ADE">
              <w:rPr>
                <w:noProof/>
                <w:webHidden/>
              </w:rPr>
              <w:fldChar w:fldCharType="separate"/>
            </w:r>
            <w:r w:rsidR="004C6ADE">
              <w:rPr>
                <w:noProof/>
                <w:webHidden/>
              </w:rPr>
              <w:t>6</w:t>
            </w:r>
            <w:r w:rsidR="004C6ADE">
              <w:rPr>
                <w:noProof/>
                <w:webHidden/>
              </w:rPr>
              <w:fldChar w:fldCharType="end"/>
            </w:r>
          </w:hyperlink>
        </w:p>
        <w:p w14:paraId="46732FA7" w14:textId="7D4421C3"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7" w:history="1">
            <w:r w:rsidR="004C6ADE" w:rsidRPr="00CD54B2">
              <w:rPr>
                <w:rStyle w:val="Hipercze"/>
                <w:noProof/>
              </w:rPr>
              <w:t>Rozdział V. Wadium.</w:t>
            </w:r>
            <w:r w:rsidR="004C6ADE">
              <w:rPr>
                <w:noProof/>
                <w:webHidden/>
              </w:rPr>
              <w:tab/>
            </w:r>
            <w:r w:rsidR="004C6ADE">
              <w:rPr>
                <w:noProof/>
                <w:webHidden/>
              </w:rPr>
              <w:fldChar w:fldCharType="begin"/>
            </w:r>
            <w:r w:rsidR="004C6ADE">
              <w:rPr>
                <w:noProof/>
                <w:webHidden/>
              </w:rPr>
              <w:instrText xml:space="preserve"> PAGEREF _Toc138010747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4BF80291" w14:textId="6C13DCE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8" w:history="1">
            <w:r w:rsidR="004C6ADE" w:rsidRPr="00CD54B2">
              <w:rPr>
                <w:rStyle w:val="Hipercze"/>
                <w:noProof/>
              </w:rPr>
              <w:t>Rozdział VI. Termin wykonania zamówienia.</w:t>
            </w:r>
            <w:r w:rsidR="004C6ADE">
              <w:rPr>
                <w:noProof/>
                <w:webHidden/>
              </w:rPr>
              <w:tab/>
            </w:r>
            <w:r w:rsidR="004C6ADE">
              <w:rPr>
                <w:noProof/>
                <w:webHidden/>
              </w:rPr>
              <w:fldChar w:fldCharType="begin"/>
            </w:r>
            <w:r w:rsidR="004C6ADE">
              <w:rPr>
                <w:noProof/>
                <w:webHidden/>
              </w:rPr>
              <w:instrText xml:space="preserve"> PAGEREF _Toc138010748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048759E8" w14:textId="41EB954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9" w:history="1">
            <w:r w:rsidR="004C6ADE" w:rsidRPr="00CD54B2">
              <w:rPr>
                <w:rStyle w:val="Hipercze"/>
                <w:noProof/>
              </w:rPr>
              <w:t>Rozdział VII. Podstawy wykluczenia Wykonawcy.</w:t>
            </w:r>
            <w:r w:rsidR="004C6ADE">
              <w:rPr>
                <w:noProof/>
                <w:webHidden/>
              </w:rPr>
              <w:tab/>
            </w:r>
            <w:r w:rsidR="004C6ADE">
              <w:rPr>
                <w:noProof/>
                <w:webHidden/>
              </w:rPr>
              <w:fldChar w:fldCharType="begin"/>
            </w:r>
            <w:r w:rsidR="004C6ADE">
              <w:rPr>
                <w:noProof/>
                <w:webHidden/>
              </w:rPr>
              <w:instrText xml:space="preserve"> PAGEREF _Toc138010749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5790DBF7" w14:textId="539D93E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0" w:history="1">
            <w:r w:rsidR="004C6ADE" w:rsidRPr="00CD54B2">
              <w:rPr>
                <w:rStyle w:val="Hipercze"/>
                <w:noProof/>
              </w:rPr>
              <w:t>Rozdział VIII. Warunki udziału w postepowaniu.</w:t>
            </w:r>
            <w:r w:rsidR="004C6ADE">
              <w:rPr>
                <w:noProof/>
                <w:webHidden/>
              </w:rPr>
              <w:tab/>
            </w:r>
            <w:r w:rsidR="004C6ADE">
              <w:rPr>
                <w:noProof/>
                <w:webHidden/>
              </w:rPr>
              <w:fldChar w:fldCharType="begin"/>
            </w:r>
            <w:r w:rsidR="004C6ADE">
              <w:rPr>
                <w:noProof/>
                <w:webHidden/>
              </w:rPr>
              <w:instrText xml:space="preserve"> PAGEREF _Toc138010750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6B5385E5" w14:textId="3837876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1" w:history="1">
            <w:r w:rsidR="004C6ADE" w:rsidRPr="00CD54B2">
              <w:rPr>
                <w:rStyle w:val="Hipercze"/>
                <w:noProof/>
              </w:rPr>
              <w:t>Rozdział IX. Podwykonawcy.</w:t>
            </w:r>
            <w:r w:rsidR="004C6ADE">
              <w:rPr>
                <w:noProof/>
                <w:webHidden/>
              </w:rPr>
              <w:tab/>
            </w:r>
            <w:r w:rsidR="004C6ADE">
              <w:rPr>
                <w:noProof/>
                <w:webHidden/>
              </w:rPr>
              <w:fldChar w:fldCharType="begin"/>
            </w:r>
            <w:r w:rsidR="004C6ADE">
              <w:rPr>
                <w:noProof/>
                <w:webHidden/>
              </w:rPr>
              <w:instrText xml:space="preserve"> PAGEREF _Toc138010751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7E4482FF" w14:textId="451FCD66"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2" w:history="1">
            <w:r w:rsidR="004C6ADE" w:rsidRPr="00CD54B2">
              <w:rPr>
                <w:rStyle w:val="Hipercze"/>
                <w:noProof/>
              </w:rPr>
              <w:t>Rozdział X. Informacje o środkach komunikacji elektronicznej oraz wymaganiach technicznych i organizacyjnych sporządzania, wysyłania i odbierania korespondencji elektronicznej.</w:t>
            </w:r>
            <w:r w:rsidR="004C6ADE">
              <w:rPr>
                <w:noProof/>
                <w:webHidden/>
              </w:rPr>
              <w:tab/>
            </w:r>
            <w:r w:rsidR="004C6ADE">
              <w:rPr>
                <w:noProof/>
                <w:webHidden/>
              </w:rPr>
              <w:fldChar w:fldCharType="begin"/>
            </w:r>
            <w:r w:rsidR="004C6ADE">
              <w:rPr>
                <w:noProof/>
                <w:webHidden/>
              </w:rPr>
              <w:instrText xml:space="preserve"> PAGEREF _Toc138010752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2562648E" w14:textId="3E8AE0A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3" w:history="1">
            <w:r w:rsidR="004C6ADE" w:rsidRPr="00CD54B2">
              <w:rPr>
                <w:rStyle w:val="Hipercze"/>
                <w:noProof/>
              </w:rPr>
              <w:t>Rozdział XI. Informacje o sposobie komunikowania się Zamawiającego z Wykonawcami w inny sposób niż użycie środków komunikacji elektronicznej oraz wskazanie osób uprawnionych do komunikowania się z Wykonawcami.</w:t>
            </w:r>
            <w:r w:rsidR="004C6ADE">
              <w:rPr>
                <w:noProof/>
                <w:webHidden/>
              </w:rPr>
              <w:tab/>
            </w:r>
            <w:r w:rsidR="004C6ADE">
              <w:rPr>
                <w:noProof/>
                <w:webHidden/>
              </w:rPr>
              <w:fldChar w:fldCharType="begin"/>
            </w:r>
            <w:r w:rsidR="004C6ADE">
              <w:rPr>
                <w:noProof/>
                <w:webHidden/>
              </w:rPr>
              <w:instrText xml:space="preserve"> PAGEREF _Toc138010753 \h </w:instrText>
            </w:r>
            <w:r w:rsidR="004C6ADE">
              <w:rPr>
                <w:noProof/>
                <w:webHidden/>
              </w:rPr>
            </w:r>
            <w:r w:rsidR="004C6ADE">
              <w:rPr>
                <w:noProof/>
                <w:webHidden/>
              </w:rPr>
              <w:fldChar w:fldCharType="separate"/>
            </w:r>
            <w:r w:rsidR="004C6ADE">
              <w:rPr>
                <w:noProof/>
                <w:webHidden/>
              </w:rPr>
              <w:t>15</w:t>
            </w:r>
            <w:r w:rsidR="004C6ADE">
              <w:rPr>
                <w:noProof/>
                <w:webHidden/>
              </w:rPr>
              <w:fldChar w:fldCharType="end"/>
            </w:r>
          </w:hyperlink>
        </w:p>
        <w:p w14:paraId="4AB84F10" w14:textId="773CBB8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4" w:history="1">
            <w:r w:rsidR="004C6ADE" w:rsidRPr="00CD54B2">
              <w:rPr>
                <w:rStyle w:val="Hipercze"/>
                <w:noProof/>
              </w:rPr>
              <w:t>Rozdział XII. Termin związania ofertą.</w:t>
            </w:r>
            <w:r w:rsidR="004C6ADE">
              <w:rPr>
                <w:noProof/>
                <w:webHidden/>
              </w:rPr>
              <w:tab/>
            </w:r>
            <w:r w:rsidR="004C6ADE">
              <w:rPr>
                <w:noProof/>
                <w:webHidden/>
              </w:rPr>
              <w:fldChar w:fldCharType="begin"/>
            </w:r>
            <w:r w:rsidR="004C6ADE">
              <w:rPr>
                <w:noProof/>
                <w:webHidden/>
              </w:rPr>
              <w:instrText xml:space="preserve"> PAGEREF _Toc138010754 \h </w:instrText>
            </w:r>
            <w:r w:rsidR="004C6ADE">
              <w:rPr>
                <w:noProof/>
                <w:webHidden/>
              </w:rPr>
            </w:r>
            <w:r w:rsidR="004C6ADE">
              <w:rPr>
                <w:noProof/>
                <w:webHidden/>
              </w:rPr>
              <w:fldChar w:fldCharType="separate"/>
            </w:r>
            <w:r w:rsidR="004C6ADE">
              <w:rPr>
                <w:noProof/>
                <w:webHidden/>
              </w:rPr>
              <w:t>16</w:t>
            </w:r>
            <w:r w:rsidR="004C6ADE">
              <w:rPr>
                <w:noProof/>
                <w:webHidden/>
              </w:rPr>
              <w:fldChar w:fldCharType="end"/>
            </w:r>
          </w:hyperlink>
        </w:p>
        <w:p w14:paraId="1BBDEA7D" w14:textId="01996FC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5" w:history="1">
            <w:r w:rsidR="004C6ADE" w:rsidRPr="00CD54B2">
              <w:rPr>
                <w:rStyle w:val="Hipercze"/>
                <w:noProof/>
              </w:rPr>
              <w:t>Rozdział XIII. Opis sposobu przygotowania i składania ofert.</w:t>
            </w:r>
            <w:r w:rsidR="004C6ADE">
              <w:rPr>
                <w:noProof/>
                <w:webHidden/>
              </w:rPr>
              <w:tab/>
            </w:r>
            <w:r w:rsidR="004C6ADE">
              <w:rPr>
                <w:noProof/>
                <w:webHidden/>
              </w:rPr>
              <w:fldChar w:fldCharType="begin"/>
            </w:r>
            <w:r w:rsidR="004C6ADE">
              <w:rPr>
                <w:noProof/>
                <w:webHidden/>
              </w:rPr>
              <w:instrText xml:space="preserve"> PAGEREF _Toc138010755 \h </w:instrText>
            </w:r>
            <w:r w:rsidR="004C6ADE">
              <w:rPr>
                <w:noProof/>
                <w:webHidden/>
              </w:rPr>
            </w:r>
            <w:r w:rsidR="004C6ADE">
              <w:rPr>
                <w:noProof/>
                <w:webHidden/>
              </w:rPr>
              <w:fldChar w:fldCharType="separate"/>
            </w:r>
            <w:r w:rsidR="004C6ADE">
              <w:rPr>
                <w:noProof/>
                <w:webHidden/>
              </w:rPr>
              <w:t>16</w:t>
            </w:r>
            <w:r w:rsidR="004C6ADE">
              <w:rPr>
                <w:noProof/>
                <w:webHidden/>
              </w:rPr>
              <w:fldChar w:fldCharType="end"/>
            </w:r>
          </w:hyperlink>
        </w:p>
        <w:p w14:paraId="5FD9706F" w14:textId="72A7D60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6" w:history="1">
            <w:r w:rsidR="004C6ADE" w:rsidRPr="00CD54B2">
              <w:rPr>
                <w:rStyle w:val="Hipercze"/>
                <w:noProof/>
              </w:rPr>
              <w:t>Rozdział XIV. Termin składania ofert.</w:t>
            </w:r>
            <w:r w:rsidR="004C6ADE">
              <w:rPr>
                <w:noProof/>
                <w:webHidden/>
              </w:rPr>
              <w:tab/>
            </w:r>
            <w:r w:rsidR="004C6ADE">
              <w:rPr>
                <w:noProof/>
                <w:webHidden/>
              </w:rPr>
              <w:fldChar w:fldCharType="begin"/>
            </w:r>
            <w:r w:rsidR="004C6ADE">
              <w:rPr>
                <w:noProof/>
                <w:webHidden/>
              </w:rPr>
              <w:instrText xml:space="preserve"> PAGEREF _Toc138010756 \h </w:instrText>
            </w:r>
            <w:r w:rsidR="004C6ADE">
              <w:rPr>
                <w:noProof/>
                <w:webHidden/>
              </w:rPr>
            </w:r>
            <w:r w:rsidR="004C6ADE">
              <w:rPr>
                <w:noProof/>
                <w:webHidden/>
              </w:rPr>
              <w:fldChar w:fldCharType="separate"/>
            </w:r>
            <w:r w:rsidR="004C6ADE">
              <w:rPr>
                <w:noProof/>
                <w:webHidden/>
              </w:rPr>
              <w:t>17</w:t>
            </w:r>
            <w:r w:rsidR="004C6ADE">
              <w:rPr>
                <w:noProof/>
                <w:webHidden/>
              </w:rPr>
              <w:fldChar w:fldCharType="end"/>
            </w:r>
          </w:hyperlink>
        </w:p>
        <w:p w14:paraId="33BB46EA" w14:textId="1C3CA23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7" w:history="1">
            <w:r w:rsidR="004C6ADE" w:rsidRPr="00CD54B2">
              <w:rPr>
                <w:rStyle w:val="Hipercze"/>
                <w:noProof/>
              </w:rPr>
              <w:t>Rozdział XV. Sposób obliczenia ceny.</w:t>
            </w:r>
            <w:r w:rsidR="004C6ADE">
              <w:rPr>
                <w:noProof/>
                <w:webHidden/>
              </w:rPr>
              <w:tab/>
            </w:r>
            <w:r w:rsidR="004C6ADE">
              <w:rPr>
                <w:noProof/>
                <w:webHidden/>
              </w:rPr>
              <w:fldChar w:fldCharType="begin"/>
            </w:r>
            <w:r w:rsidR="004C6ADE">
              <w:rPr>
                <w:noProof/>
                <w:webHidden/>
              </w:rPr>
              <w:instrText xml:space="preserve"> PAGEREF _Toc138010757 \h </w:instrText>
            </w:r>
            <w:r w:rsidR="004C6ADE">
              <w:rPr>
                <w:noProof/>
                <w:webHidden/>
              </w:rPr>
            </w:r>
            <w:r w:rsidR="004C6ADE">
              <w:rPr>
                <w:noProof/>
                <w:webHidden/>
              </w:rPr>
              <w:fldChar w:fldCharType="separate"/>
            </w:r>
            <w:r w:rsidR="004C6ADE">
              <w:rPr>
                <w:noProof/>
                <w:webHidden/>
              </w:rPr>
              <w:t>18</w:t>
            </w:r>
            <w:r w:rsidR="004C6ADE">
              <w:rPr>
                <w:noProof/>
                <w:webHidden/>
              </w:rPr>
              <w:fldChar w:fldCharType="end"/>
            </w:r>
          </w:hyperlink>
        </w:p>
        <w:p w14:paraId="329C4AC3" w14:textId="3295E2EB"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8" w:history="1">
            <w:r w:rsidR="004C6ADE" w:rsidRPr="00CD54B2">
              <w:rPr>
                <w:rStyle w:val="Hipercze"/>
                <w:noProof/>
              </w:rPr>
              <w:t>Rozdział XVI. Opis kryteriów oceny ofert wraz z podaniem wag tych kryteriów i sposobu oceny oferty.</w:t>
            </w:r>
            <w:r w:rsidR="004C6ADE">
              <w:rPr>
                <w:noProof/>
                <w:webHidden/>
              </w:rPr>
              <w:tab/>
            </w:r>
            <w:r w:rsidR="004C6ADE">
              <w:rPr>
                <w:noProof/>
                <w:webHidden/>
              </w:rPr>
              <w:fldChar w:fldCharType="begin"/>
            </w:r>
            <w:r w:rsidR="004C6ADE">
              <w:rPr>
                <w:noProof/>
                <w:webHidden/>
              </w:rPr>
              <w:instrText xml:space="preserve"> PAGEREF _Toc138010758 \h </w:instrText>
            </w:r>
            <w:r w:rsidR="004C6ADE">
              <w:rPr>
                <w:noProof/>
                <w:webHidden/>
              </w:rPr>
            </w:r>
            <w:r w:rsidR="004C6ADE">
              <w:rPr>
                <w:noProof/>
                <w:webHidden/>
              </w:rPr>
              <w:fldChar w:fldCharType="separate"/>
            </w:r>
            <w:r w:rsidR="004C6ADE">
              <w:rPr>
                <w:noProof/>
                <w:webHidden/>
              </w:rPr>
              <w:t>18</w:t>
            </w:r>
            <w:r w:rsidR="004C6ADE">
              <w:rPr>
                <w:noProof/>
                <w:webHidden/>
              </w:rPr>
              <w:fldChar w:fldCharType="end"/>
            </w:r>
          </w:hyperlink>
        </w:p>
        <w:p w14:paraId="30ECE6D2" w14:textId="3EF99AA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9" w:history="1">
            <w:r w:rsidR="004C6ADE" w:rsidRPr="00CD54B2">
              <w:rPr>
                <w:rStyle w:val="Hipercze"/>
                <w:noProof/>
              </w:rPr>
              <w:t>Rozdział XVII. Informacje o formalnościach, jakie muszą zostać dopełnione po wyborze oferty w celu zawarcia umowy w sprawie zamówienia publicznego.</w:t>
            </w:r>
            <w:r w:rsidR="004C6ADE">
              <w:rPr>
                <w:noProof/>
                <w:webHidden/>
              </w:rPr>
              <w:tab/>
            </w:r>
            <w:r w:rsidR="004C6ADE">
              <w:rPr>
                <w:noProof/>
                <w:webHidden/>
              </w:rPr>
              <w:fldChar w:fldCharType="begin"/>
            </w:r>
            <w:r w:rsidR="004C6ADE">
              <w:rPr>
                <w:noProof/>
                <w:webHidden/>
              </w:rPr>
              <w:instrText xml:space="preserve"> PAGEREF _Toc138010759 \h </w:instrText>
            </w:r>
            <w:r w:rsidR="004C6ADE">
              <w:rPr>
                <w:noProof/>
                <w:webHidden/>
              </w:rPr>
            </w:r>
            <w:r w:rsidR="004C6ADE">
              <w:rPr>
                <w:noProof/>
                <w:webHidden/>
              </w:rPr>
              <w:fldChar w:fldCharType="separate"/>
            </w:r>
            <w:r w:rsidR="004C6ADE">
              <w:rPr>
                <w:noProof/>
                <w:webHidden/>
              </w:rPr>
              <w:t>21</w:t>
            </w:r>
            <w:r w:rsidR="004C6ADE">
              <w:rPr>
                <w:noProof/>
                <w:webHidden/>
              </w:rPr>
              <w:fldChar w:fldCharType="end"/>
            </w:r>
          </w:hyperlink>
        </w:p>
        <w:p w14:paraId="0B5FC0D0" w14:textId="6B53159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0" w:history="1">
            <w:r w:rsidR="004C6ADE" w:rsidRPr="00CD54B2">
              <w:rPr>
                <w:rStyle w:val="Hipercze"/>
                <w:noProof/>
              </w:rPr>
              <w:t>Rozdział XVIII. Pouczenie o środkach ochrony prawnej przysługujących Wykonawcy.</w:t>
            </w:r>
            <w:r w:rsidR="004C6ADE">
              <w:rPr>
                <w:noProof/>
                <w:webHidden/>
              </w:rPr>
              <w:tab/>
            </w:r>
            <w:r w:rsidR="004C6ADE">
              <w:rPr>
                <w:noProof/>
                <w:webHidden/>
              </w:rPr>
              <w:fldChar w:fldCharType="begin"/>
            </w:r>
            <w:r w:rsidR="004C6ADE">
              <w:rPr>
                <w:noProof/>
                <w:webHidden/>
              </w:rPr>
              <w:instrText xml:space="preserve"> PAGEREF _Toc138010760 \h </w:instrText>
            </w:r>
            <w:r w:rsidR="004C6ADE">
              <w:rPr>
                <w:noProof/>
                <w:webHidden/>
              </w:rPr>
            </w:r>
            <w:r w:rsidR="004C6ADE">
              <w:rPr>
                <w:noProof/>
                <w:webHidden/>
              </w:rPr>
              <w:fldChar w:fldCharType="separate"/>
            </w:r>
            <w:r w:rsidR="004C6ADE">
              <w:rPr>
                <w:noProof/>
                <w:webHidden/>
              </w:rPr>
              <w:t>22</w:t>
            </w:r>
            <w:r w:rsidR="004C6ADE">
              <w:rPr>
                <w:noProof/>
                <w:webHidden/>
              </w:rPr>
              <w:fldChar w:fldCharType="end"/>
            </w:r>
          </w:hyperlink>
        </w:p>
        <w:p w14:paraId="737499B7" w14:textId="41EF124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1" w:history="1">
            <w:r w:rsidR="004C6ADE" w:rsidRPr="00CD54B2">
              <w:rPr>
                <w:rStyle w:val="Hipercze"/>
                <w:noProof/>
              </w:rPr>
              <w:t>Rozdział XIX. Zabezpieczenia należytego wykonania umowy.</w:t>
            </w:r>
            <w:r w:rsidR="004C6ADE">
              <w:rPr>
                <w:noProof/>
                <w:webHidden/>
              </w:rPr>
              <w:tab/>
            </w:r>
            <w:r w:rsidR="004C6ADE">
              <w:rPr>
                <w:noProof/>
                <w:webHidden/>
              </w:rPr>
              <w:fldChar w:fldCharType="begin"/>
            </w:r>
            <w:r w:rsidR="004C6ADE">
              <w:rPr>
                <w:noProof/>
                <w:webHidden/>
              </w:rPr>
              <w:instrText xml:space="preserve"> PAGEREF _Toc138010761 \h </w:instrText>
            </w:r>
            <w:r w:rsidR="004C6ADE">
              <w:rPr>
                <w:noProof/>
                <w:webHidden/>
              </w:rPr>
            </w:r>
            <w:r w:rsidR="004C6ADE">
              <w:rPr>
                <w:noProof/>
                <w:webHidden/>
              </w:rPr>
              <w:fldChar w:fldCharType="separate"/>
            </w:r>
            <w:r w:rsidR="004C6ADE">
              <w:rPr>
                <w:noProof/>
                <w:webHidden/>
              </w:rPr>
              <w:t>22</w:t>
            </w:r>
            <w:r w:rsidR="004C6ADE">
              <w:rPr>
                <w:noProof/>
                <w:webHidden/>
              </w:rPr>
              <w:fldChar w:fldCharType="end"/>
            </w:r>
          </w:hyperlink>
        </w:p>
        <w:p w14:paraId="5B39FD7C" w14:textId="2FD8DF8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2" w:history="1">
            <w:r w:rsidR="004C6ADE" w:rsidRPr="00CD54B2">
              <w:rPr>
                <w:rStyle w:val="Hipercze"/>
                <w:noProof/>
              </w:rPr>
              <w:t>Rozdział XX. Wykaz załączników do SWZ</w:t>
            </w:r>
            <w:r w:rsidR="004C6ADE">
              <w:rPr>
                <w:noProof/>
                <w:webHidden/>
              </w:rPr>
              <w:tab/>
            </w:r>
            <w:r w:rsidR="004C6ADE">
              <w:rPr>
                <w:noProof/>
                <w:webHidden/>
              </w:rPr>
              <w:fldChar w:fldCharType="begin"/>
            </w:r>
            <w:r w:rsidR="004C6ADE">
              <w:rPr>
                <w:noProof/>
                <w:webHidden/>
              </w:rPr>
              <w:instrText xml:space="preserve"> PAGEREF _Toc138010762 \h </w:instrText>
            </w:r>
            <w:r w:rsidR="004C6ADE">
              <w:rPr>
                <w:noProof/>
                <w:webHidden/>
              </w:rPr>
            </w:r>
            <w:r w:rsidR="004C6ADE">
              <w:rPr>
                <w:noProof/>
                <w:webHidden/>
              </w:rPr>
              <w:fldChar w:fldCharType="separate"/>
            </w:r>
            <w:r w:rsidR="004C6ADE">
              <w:rPr>
                <w:noProof/>
                <w:webHidden/>
              </w:rPr>
              <w:t>23</w:t>
            </w:r>
            <w:r w:rsidR="004C6ADE">
              <w:rPr>
                <w:noProof/>
                <w:webHidden/>
              </w:rPr>
              <w:fldChar w:fldCharType="end"/>
            </w:r>
          </w:hyperlink>
        </w:p>
        <w:p w14:paraId="4FB526B3" w14:textId="5ABE6F90"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8010743"/>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8010744"/>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8010745"/>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094925D2"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2D5C97">
        <w:t>25</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8010746"/>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3E996985" w:rsidR="00390028" w:rsidRPr="00E60246" w:rsidRDefault="00EE7737" w:rsidP="00503705">
      <w:pPr>
        <w:tabs>
          <w:tab w:val="left" w:pos="1701"/>
        </w:tabs>
        <w:ind w:left="397"/>
        <w:rPr>
          <w:b/>
          <w:bCs/>
        </w:rPr>
      </w:pPr>
      <w:r w:rsidRPr="00EE7737">
        <w:t>Kod CPV :</w:t>
      </w:r>
      <w:r w:rsidR="00E60246">
        <w:rPr>
          <w:b/>
          <w:bCs/>
        </w:rPr>
        <w:t xml:space="preserve"> </w:t>
      </w:r>
      <w:r w:rsidR="00E60246">
        <w:rPr>
          <w:b/>
          <w:bCs/>
        </w:rPr>
        <w:tab/>
      </w:r>
      <w:r w:rsidR="001B0473" w:rsidRPr="001B0473">
        <w:rPr>
          <w:b/>
          <w:bCs/>
        </w:rPr>
        <w:t>44510000-8 narzędzia</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54B53A79" w14:textId="4791210D" w:rsidR="00D64B66" w:rsidRDefault="00D64B66" w:rsidP="00AA556E">
      <w:pPr>
        <w:pBdr>
          <w:top w:val="nil"/>
          <w:left w:val="nil"/>
          <w:bottom w:val="nil"/>
          <w:right w:val="nil"/>
          <w:between w:val="nil"/>
        </w:pBdr>
        <w:ind w:firstLine="397"/>
        <w:outlineLvl w:val="1"/>
        <w:rPr>
          <w:rFonts w:cs="Arial"/>
        </w:rPr>
      </w:pPr>
      <w:r w:rsidRPr="00972BFC">
        <w:rPr>
          <w:rFonts w:cs="Arial"/>
        </w:rPr>
        <w:t>Przedmiotem zamówienia jest dostawa sprzętu warsztatowego do zajezdni:</w:t>
      </w:r>
    </w:p>
    <w:p w14:paraId="6E2BBED0" w14:textId="40658C44" w:rsidR="002D5C97" w:rsidRPr="005D0653" w:rsidRDefault="009E11CB" w:rsidP="002D5C97">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b/>
          <w:bCs/>
          <w:color w:val="000000"/>
        </w:rPr>
        <w:t>2</w:t>
      </w:r>
      <w:r w:rsidR="002D5C97" w:rsidRPr="005D0653">
        <w:rPr>
          <w:rFonts w:eastAsia="Arial" w:cs="Arial"/>
          <w:b/>
          <w:bCs/>
          <w:color w:val="000000"/>
        </w:rPr>
        <w:t xml:space="preserve"> szt. </w:t>
      </w:r>
      <w:r w:rsidR="002D5C97">
        <w:rPr>
          <w:rFonts w:eastAsia="Arial" w:cs="Arial"/>
          <w:b/>
          <w:bCs/>
          <w:color w:val="000000"/>
        </w:rPr>
        <w:t>z</w:t>
      </w:r>
      <w:r w:rsidR="002D5C97" w:rsidRPr="009356CD">
        <w:rPr>
          <w:rFonts w:eastAsia="Arial" w:cs="Arial"/>
          <w:b/>
          <w:bCs/>
          <w:color w:val="000000"/>
        </w:rPr>
        <w:t xml:space="preserve">estaw </w:t>
      </w:r>
      <w:r w:rsidR="002D5C97">
        <w:rPr>
          <w:rFonts w:eastAsia="Arial" w:cs="Arial"/>
          <w:b/>
          <w:bCs/>
          <w:color w:val="000000"/>
        </w:rPr>
        <w:t>kluczy płasko oczkowych</w:t>
      </w:r>
    </w:p>
    <w:p w14:paraId="1F442268" w14:textId="77777777" w:rsidR="002D5C97" w:rsidRPr="00B4341E" w:rsidRDefault="002D5C97" w:rsidP="002D5C97">
      <w:pPr>
        <w:numPr>
          <w:ilvl w:val="2"/>
          <w:numId w:val="16"/>
        </w:numPr>
        <w:pBdr>
          <w:top w:val="nil"/>
          <w:left w:val="nil"/>
          <w:bottom w:val="nil"/>
          <w:right w:val="nil"/>
          <w:between w:val="nil"/>
        </w:pBdr>
        <w:shd w:val="clear" w:color="auto" w:fill="FFFFFF"/>
        <w:contextualSpacing/>
        <w:rPr>
          <w:rFonts w:eastAsia="Arial" w:cs="Arial"/>
        </w:rPr>
      </w:pPr>
      <w:r w:rsidRPr="00B4341E">
        <w:rPr>
          <w:rFonts w:eastAsia="Arial" w:cs="Arial"/>
        </w:rPr>
        <w:t xml:space="preserve">długość: </w:t>
      </w:r>
      <w:r w:rsidRPr="00B4341E">
        <w:rPr>
          <w:rFonts w:cs="Arial"/>
          <w:shd w:val="clear" w:color="auto" w:fill="FFFFFF"/>
        </w:rPr>
        <w:t xml:space="preserve">445 - 600 </w:t>
      </w:r>
      <w:r w:rsidRPr="00B4341E">
        <w:rPr>
          <w:rFonts w:eastAsia="Arial" w:cs="Arial"/>
        </w:rPr>
        <w:t>[mm],</w:t>
      </w:r>
    </w:p>
    <w:p w14:paraId="13E8B864"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 xml:space="preserve">rozmiar: 34, 35, </w:t>
      </w:r>
      <w:r w:rsidRPr="009356CD">
        <w:rPr>
          <w:rFonts w:eastAsia="Arial" w:cs="Arial"/>
          <w:color w:val="000000"/>
        </w:rPr>
        <w:t>3</w:t>
      </w:r>
      <w:r>
        <w:rPr>
          <w:rFonts w:eastAsia="Arial" w:cs="Arial"/>
          <w:color w:val="000000"/>
        </w:rPr>
        <w:t>6</w:t>
      </w:r>
      <w:r w:rsidRPr="009356CD">
        <w:rPr>
          <w:rFonts w:eastAsia="Arial" w:cs="Arial"/>
          <w:color w:val="000000"/>
        </w:rPr>
        <w:t>, 3</w:t>
      </w:r>
      <w:r>
        <w:rPr>
          <w:rFonts w:eastAsia="Arial" w:cs="Arial"/>
          <w:color w:val="000000"/>
        </w:rPr>
        <w:t>8</w:t>
      </w:r>
      <w:r w:rsidRPr="009356CD">
        <w:rPr>
          <w:rFonts w:eastAsia="Arial" w:cs="Arial"/>
          <w:color w:val="000000"/>
        </w:rPr>
        <w:t xml:space="preserve">, </w:t>
      </w:r>
      <w:r>
        <w:rPr>
          <w:rFonts w:eastAsia="Arial" w:cs="Arial"/>
          <w:color w:val="000000"/>
        </w:rPr>
        <w:t>40</w:t>
      </w:r>
      <w:r w:rsidRPr="009356CD">
        <w:rPr>
          <w:rFonts w:eastAsia="Arial" w:cs="Arial"/>
          <w:color w:val="000000"/>
        </w:rPr>
        <w:t xml:space="preserve">, </w:t>
      </w:r>
      <w:r>
        <w:rPr>
          <w:rFonts w:eastAsia="Arial" w:cs="Arial"/>
          <w:color w:val="000000"/>
        </w:rPr>
        <w:t>41</w:t>
      </w:r>
      <w:r w:rsidRPr="009356CD">
        <w:rPr>
          <w:rFonts w:eastAsia="Arial" w:cs="Arial"/>
          <w:color w:val="000000"/>
        </w:rPr>
        <w:t xml:space="preserve">, </w:t>
      </w:r>
      <w:r>
        <w:rPr>
          <w:rFonts w:eastAsia="Arial" w:cs="Arial"/>
          <w:color w:val="000000"/>
        </w:rPr>
        <w:t>42</w:t>
      </w:r>
      <w:r w:rsidRPr="009356CD">
        <w:rPr>
          <w:rFonts w:eastAsia="Arial" w:cs="Arial"/>
          <w:color w:val="000000"/>
        </w:rPr>
        <w:t>, 4</w:t>
      </w:r>
      <w:r>
        <w:rPr>
          <w:rFonts w:eastAsia="Arial" w:cs="Arial"/>
          <w:color w:val="000000"/>
        </w:rPr>
        <w:t>4, 46, 48, 50 [mm]</w:t>
      </w:r>
      <w:r w:rsidRPr="005D0653">
        <w:rPr>
          <w:rFonts w:eastAsia="Arial" w:cs="Arial"/>
          <w:color w:val="000000"/>
        </w:rPr>
        <w:t>,</w:t>
      </w:r>
    </w:p>
    <w:p w14:paraId="61F6882D"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materiał: stal chromowana,</w:t>
      </w:r>
    </w:p>
    <w:p w14:paraId="49D31ADC"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zastosowanie etui,</w:t>
      </w:r>
    </w:p>
    <w:p w14:paraId="42BA5512" w14:textId="77777777" w:rsidR="002D5C97" w:rsidRPr="009356CD"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w</w:t>
      </w:r>
      <w:r w:rsidRPr="00B4341E">
        <w:rPr>
          <w:rFonts w:eastAsia="Arial" w:cs="Arial"/>
          <w:color w:val="000000"/>
        </w:rPr>
        <w:t>ykonane wg normy DIN 3113A - ISO 3318,</w:t>
      </w:r>
    </w:p>
    <w:p w14:paraId="015E63A4" w14:textId="77777777" w:rsidR="002D5C97" w:rsidRPr="005D0653" w:rsidRDefault="002D5C97" w:rsidP="002D5C97">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b/>
          <w:bCs/>
          <w:color w:val="000000"/>
        </w:rPr>
        <w:t>4</w:t>
      </w:r>
      <w:r w:rsidRPr="005D0653">
        <w:rPr>
          <w:rFonts w:eastAsia="Arial" w:cs="Arial"/>
          <w:b/>
          <w:bCs/>
          <w:color w:val="000000"/>
        </w:rPr>
        <w:t xml:space="preserve"> szt. </w:t>
      </w:r>
      <w:r>
        <w:rPr>
          <w:rFonts w:eastAsia="Arial" w:cs="Arial"/>
          <w:b/>
          <w:bCs/>
          <w:color w:val="000000"/>
        </w:rPr>
        <w:t>s</w:t>
      </w:r>
      <w:r w:rsidRPr="00871483">
        <w:rPr>
          <w:rFonts w:eastAsia="Arial" w:cs="Arial"/>
          <w:b/>
          <w:bCs/>
          <w:color w:val="000000"/>
        </w:rPr>
        <w:t xml:space="preserve">zafka </w:t>
      </w:r>
      <w:r>
        <w:rPr>
          <w:rFonts w:eastAsia="Arial" w:cs="Arial"/>
          <w:b/>
          <w:bCs/>
          <w:color w:val="000000"/>
        </w:rPr>
        <w:t>s</w:t>
      </w:r>
      <w:r w:rsidRPr="00871483">
        <w:rPr>
          <w:rFonts w:eastAsia="Arial" w:cs="Arial"/>
          <w:b/>
          <w:bCs/>
          <w:color w:val="000000"/>
        </w:rPr>
        <w:t>erwisowa</w:t>
      </w:r>
      <w:r>
        <w:rPr>
          <w:rFonts w:eastAsia="Arial" w:cs="Arial"/>
          <w:b/>
          <w:bCs/>
          <w:color w:val="000000"/>
        </w:rPr>
        <w:t xml:space="preserve"> stojąca</w:t>
      </w:r>
    </w:p>
    <w:p w14:paraId="1D2144BA"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minimalny rozmiar</w:t>
      </w:r>
      <w:r w:rsidRPr="005D0653">
        <w:rPr>
          <w:rFonts w:eastAsia="Arial" w:cs="Arial"/>
          <w:color w:val="000000"/>
        </w:rPr>
        <w:t xml:space="preserve">: </w:t>
      </w:r>
      <w:r w:rsidRPr="00871483">
        <w:rPr>
          <w:rFonts w:eastAsia="Arial" w:cs="Arial"/>
          <w:color w:val="000000"/>
        </w:rPr>
        <w:t>675x465x845</w:t>
      </w:r>
      <w:r>
        <w:rPr>
          <w:rFonts w:eastAsia="Arial" w:cs="Arial"/>
          <w:color w:val="000000"/>
        </w:rPr>
        <w:t xml:space="preserve"> [mm]</w:t>
      </w:r>
      <w:r w:rsidRPr="005D0653">
        <w:rPr>
          <w:rFonts w:eastAsia="Arial" w:cs="Arial"/>
          <w:color w:val="000000"/>
        </w:rPr>
        <w:t>,</w:t>
      </w:r>
    </w:p>
    <w:p w14:paraId="20564540"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konstrukcja metalowa</w:t>
      </w:r>
      <w:r w:rsidRPr="005D0653">
        <w:rPr>
          <w:rFonts w:eastAsia="Arial" w:cs="Arial"/>
          <w:color w:val="000000"/>
        </w:rPr>
        <w:t>,</w:t>
      </w:r>
    </w:p>
    <w:p w14:paraId="28AB77A3"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rodzaj zamknięcia: klucz,</w:t>
      </w:r>
    </w:p>
    <w:p w14:paraId="55198011"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pólka z możliwością regulacji wysokości,</w:t>
      </w:r>
    </w:p>
    <w:p w14:paraId="4E52F82F"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zastosowanie drzwiczek</w:t>
      </w:r>
    </w:p>
    <w:p w14:paraId="600809CD" w14:textId="77777777" w:rsidR="002D5C97" w:rsidRPr="005D0653" w:rsidRDefault="002D5C97" w:rsidP="002D5C97">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4</w:t>
      </w:r>
      <w:r w:rsidRPr="005D0653">
        <w:rPr>
          <w:rFonts w:eastAsia="Arial" w:cs="Arial"/>
          <w:b/>
          <w:color w:val="000000"/>
        </w:rPr>
        <w:t xml:space="preserve"> szt. </w:t>
      </w:r>
      <w:r>
        <w:rPr>
          <w:rFonts w:eastAsia="Arial" w:cs="Arial"/>
          <w:b/>
          <w:bCs/>
          <w:color w:val="000000"/>
        </w:rPr>
        <w:t>s</w:t>
      </w:r>
      <w:r w:rsidRPr="00871483">
        <w:rPr>
          <w:rFonts w:eastAsia="Arial" w:cs="Arial"/>
          <w:b/>
          <w:bCs/>
          <w:color w:val="000000"/>
        </w:rPr>
        <w:t xml:space="preserve">zafka </w:t>
      </w:r>
      <w:r>
        <w:rPr>
          <w:rFonts w:eastAsia="Arial" w:cs="Arial"/>
          <w:b/>
          <w:bCs/>
          <w:color w:val="000000"/>
        </w:rPr>
        <w:t>s</w:t>
      </w:r>
      <w:r w:rsidRPr="00871483">
        <w:rPr>
          <w:rFonts w:eastAsia="Arial" w:cs="Arial"/>
          <w:b/>
          <w:bCs/>
          <w:color w:val="000000"/>
        </w:rPr>
        <w:t>erwisowa</w:t>
      </w:r>
      <w:r>
        <w:rPr>
          <w:rFonts w:eastAsia="Arial" w:cs="Arial"/>
          <w:b/>
          <w:bCs/>
          <w:color w:val="000000"/>
        </w:rPr>
        <w:t xml:space="preserve"> stojąca</w:t>
      </w:r>
    </w:p>
    <w:p w14:paraId="2F6CD870"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minimalny rozmiar</w:t>
      </w:r>
      <w:r w:rsidRPr="005D0653">
        <w:rPr>
          <w:rFonts w:eastAsia="Arial" w:cs="Arial"/>
          <w:color w:val="000000"/>
        </w:rPr>
        <w:t xml:space="preserve">: </w:t>
      </w:r>
      <w:r w:rsidRPr="00871483">
        <w:rPr>
          <w:rFonts w:eastAsia="Arial" w:cs="Arial"/>
          <w:color w:val="000000"/>
        </w:rPr>
        <w:t>675x465x845</w:t>
      </w:r>
      <w:r>
        <w:rPr>
          <w:rFonts w:eastAsia="Arial" w:cs="Arial"/>
          <w:color w:val="000000"/>
        </w:rPr>
        <w:t xml:space="preserve"> [mm]</w:t>
      </w:r>
      <w:r w:rsidRPr="005D0653">
        <w:rPr>
          <w:rFonts w:eastAsia="Arial" w:cs="Arial"/>
          <w:color w:val="000000"/>
        </w:rPr>
        <w:t>,</w:t>
      </w:r>
    </w:p>
    <w:p w14:paraId="7DB807CA"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konstrukcja metalowa</w:t>
      </w:r>
      <w:r w:rsidRPr="005D0653">
        <w:rPr>
          <w:rFonts w:eastAsia="Arial" w:cs="Arial"/>
          <w:color w:val="000000"/>
        </w:rPr>
        <w:t>,</w:t>
      </w:r>
    </w:p>
    <w:p w14:paraId="180FDF0D"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rodzaj zamknięcia: klucz,</w:t>
      </w:r>
    </w:p>
    <w:p w14:paraId="33ECA335" w14:textId="77777777" w:rsidR="002D5C97" w:rsidRPr="00871483"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color w:val="000000"/>
        </w:rPr>
        <w:t>zastosowanie 3 szuflad,</w:t>
      </w:r>
    </w:p>
    <w:p w14:paraId="183DE58C" w14:textId="58ABE455" w:rsidR="002D5C97" w:rsidRPr="00871483" w:rsidRDefault="009E11CB" w:rsidP="002D5C97">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2</w:t>
      </w:r>
      <w:r w:rsidR="002D5C97" w:rsidRPr="00871483">
        <w:rPr>
          <w:rFonts w:eastAsia="Arial" w:cs="Arial"/>
          <w:b/>
          <w:color w:val="000000"/>
        </w:rPr>
        <w:t xml:space="preserve"> szt. </w:t>
      </w:r>
      <w:r w:rsidR="002D5C97">
        <w:rPr>
          <w:rFonts w:eastAsia="Arial" w:cs="Arial"/>
          <w:b/>
          <w:color w:val="000000"/>
        </w:rPr>
        <w:t>z</w:t>
      </w:r>
      <w:r w:rsidR="002D5C97" w:rsidRPr="00871483">
        <w:rPr>
          <w:rFonts w:eastAsia="Arial" w:cs="Arial"/>
          <w:b/>
          <w:color w:val="000000"/>
        </w:rPr>
        <w:t xml:space="preserve">estaw </w:t>
      </w:r>
      <w:r w:rsidR="002D5C97">
        <w:rPr>
          <w:rFonts w:eastAsia="Arial" w:cs="Arial"/>
          <w:b/>
          <w:color w:val="000000"/>
        </w:rPr>
        <w:t>k</w:t>
      </w:r>
      <w:r w:rsidR="002D5C97" w:rsidRPr="00871483">
        <w:rPr>
          <w:rFonts w:eastAsia="Arial" w:cs="Arial"/>
          <w:b/>
          <w:color w:val="000000"/>
        </w:rPr>
        <w:t xml:space="preserve">luczy </w:t>
      </w:r>
      <w:r w:rsidR="002D5C97">
        <w:rPr>
          <w:rFonts w:eastAsia="Arial" w:cs="Arial"/>
          <w:b/>
          <w:color w:val="000000"/>
        </w:rPr>
        <w:t>p</w:t>
      </w:r>
      <w:r w:rsidR="002D5C97" w:rsidRPr="00871483">
        <w:rPr>
          <w:rFonts w:eastAsia="Arial" w:cs="Arial"/>
          <w:b/>
          <w:color w:val="000000"/>
        </w:rPr>
        <w:t>łasko-</w:t>
      </w:r>
      <w:r w:rsidR="002D5C97">
        <w:rPr>
          <w:rFonts w:eastAsia="Arial" w:cs="Arial"/>
          <w:b/>
          <w:color w:val="000000"/>
        </w:rPr>
        <w:t>o</w:t>
      </w:r>
      <w:r w:rsidR="002D5C97" w:rsidRPr="00871483">
        <w:rPr>
          <w:rFonts w:eastAsia="Arial" w:cs="Arial"/>
          <w:b/>
          <w:color w:val="000000"/>
        </w:rPr>
        <w:t>czkowych</w:t>
      </w:r>
    </w:p>
    <w:p w14:paraId="199BF5AB"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rozmiar: 6, 7, 8</w:t>
      </w:r>
      <w:r w:rsidRPr="009356CD">
        <w:rPr>
          <w:rFonts w:eastAsia="Arial" w:cs="Arial"/>
          <w:color w:val="000000"/>
        </w:rPr>
        <w:t xml:space="preserve">, </w:t>
      </w:r>
      <w:r>
        <w:rPr>
          <w:rFonts w:eastAsia="Arial" w:cs="Arial"/>
          <w:color w:val="000000"/>
        </w:rPr>
        <w:t>9</w:t>
      </w:r>
      <w:r w:rsidRPr="009356CD">
        <w:rPr>
          <w:rFonts w:eastAsia="Arial" w:cs="Arial"/>
          <w:color w:val="000000"/>
        </w:rPr>
        <w:t xml:space="preserve">, </w:t>
      </w:r>
      <w:r>
        <w:rPr>
          <w:rFonts w:eastAsia="Arial" w:cs="Arial"/>
          <w:color w:val="000000"/>
        </w:rPr>
        <w:t>10</w:t>
      </w:r>
      <w:r w:rsidRPr="009356CD">
        <w:rPr>
          <w:rFonts w:eastAsia="Arial" w:cs="Arial"/>
          <w:color w:val="000000"/>
        </w:rPr>
        <w:t xml:space="preserve">, </w:t>
      </w:r>
      <w:r>
        <w:rPr>
          <w:rFonts w:eastAsia="Arial" w:cs="Arial"/>
          <w:color w:val="000000"/>
        </w:rPr>
        <w:t>11</w:t>
      </w:r>
      <w:r w:rsidRPr="009356CD">
        <w:rPr>
          <w:rFonts w:eastAsia="Arial" w:cs="Arial"/>
          <w:color w:val="000000"/>
        </w:rPr>
        <w:t xml:space="preserve">, </w:t>
      </w:r>
      <w:r>
        <w:rPr>
          <w:rFonts w:eastAsia="Arial" w:cs="Arial"/>
          <w:color w:val="000000"/>
        </w:rPr>
        <w:t>12</w:t>
      </w:r>
      <w:r w:rsidRPr="009356CD">
        <w:rPr>
          <w:rFonts w:eastAsia="Arial" w:cs="Arial"/>
          <w:color w:val="000000"/>
        </w:rPr>
        <w:t xml:space="preserve">, </w:t>
      </w:r>
      <w:r>
        <w:rPr>
          <w:rFonts w:eastAsia="Arial" w:cs="Arial"/>
          <w:color w:val="000000"/>
        </w:rPr>
        <w:t>13, 14, 15, 16, 17, 18, 19, 20, 21, 22, 23, 24, 25, 26, 27, 28, 30, 32 [mm]</w:t>
      </w:r>
      <w:r w:rsidRPr="005D0653">
        <w:rPr>
          <w:rFonts w:eastAsia="Arial" w:cs="Arial"/>
          <w:color w:val="000000"/>
        </w:rPr>
        <w:t>,</w:t>
      </w:r>
    </w:p>
    <w:p w14:paraId="0F2C5161"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zastosowanie etui,</w:t>
      </w:r>
    </w:p>
    <w:p w14:paraId="323AA8D1" w14:textId="77777777" w:rsidR="002D5C97" w:rsidRPr="005D0653" w:rsidRDefault="002D5C97" w:rsidP="002D5C97">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1</w:t>
      </w:r>
      <w:r w:rsidRPr="005D0653">
        <w:rPr>
          <w:rFonts w:eastAsia="Arial" w:cs="Arial"/>
          <w:b/>
          <w:color w:val="000000"/>
        </w:rPr>
        <w:t xml:space="preserve"> szt. </w:t>
      </w:r>
      <w:r>
        <w:rPr>
          <w:rFonts w:eastAsia="Arial" w:cs="Arial"/>
          <w:b/>
          <w:color w:val="000000"/>
        </w:rPr>
        <w:t>stacja obsługi klimatyzacji</w:t>
      </w:r>
    </w:p>
    <w:p w14:paraId="0F6B24B5" w14:textId="77777777" w:rsidR="002D5C97" w:rsidRPr="003A68EE" w:rsidRDefault="002D5C97" w:rsidP="002D5C97">
      <w:pPr>
        <w:pStyle w:val="Akapitzlist"/>
        <w:numPr>
          <w:ilvl w:val="2"/>
          <w:numId w:val="16"/>
        </w:numPr>
        <w:rPr>
          <w:rFonts w:eastAsia="Arial" w:cs="Arial"/>
          <w:bCs/>
          <w:color w:val="000000"/>
        </w:rPr>
      </w:pPr>
      <w:r>
        <w:rPr>
          <w:rFonts w:eastAsia="Arial" w:cs="Arial"/>
          <w:bCs/>
          <w:color w:val="000000"/>
        </w:rPr>
        <w:t>a</w:t>
      </w:r>
      <w:r w:rsidRPr="003A68EE">
        <w:rPr>
          <w:rFonts w:eastAsia="Arial" w:cs="Arial"/>
          <w:bCs/>
          <w:color w:val="000000"/>
        </w:rPr>
        <w:t>utomatyczna stacja serwisowa klimatyzacji do odzysku czynnik</w:t>
      </w:r>
      <w:r>
        <w:rPr>
          <w:rFonts w:eastAsia="Arial" w:cs="Arial"/>
          <w:bCs/>
          <w:color w:val="000000"/>
        </w:rPr>
        <w:t>ó</w:t>
      </w:r>
      <w:r w:rsidRPr="003A68EE">
        <w:rPr>
          <w:rFonts w:eastAsia="Arial" w:cs="Arial"/>
          <w:bCs/>
          <w:color w:val="000000"/>
        </w:rPr>
        <w:t>w ch</w:t>
      </w:r>
      <w:r>
        <w:rPr>
          <w:rFonts w:eastAsia="Arial" w:cs="Arial"/>
          <w:bCs/>
          <w:color w:val="000000"/>
        </w:rPr>
        <w:t>ł</w:t>
      </w:r>
      <w:r w:rsidRPr="003A68EE">
        <w:rPr>
          <w:rFonts w:eastAsia="Arial" w:cs="Arial"/>
          <w:bCs/>
          <w:color w:val="000000"/>
        </w:rPr>
        <w:t>odniczych.</w:t>
      </w:r>
    </w:p>
    <w:p w14:paraId="1C6BF1DF" w14:textId="77777777" w:rsidR="002D5C97" w:rsidRPr="003A68EE"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minimalna pojemność butli: 30 [kg]</w:t>
      </w:r>
      <w:r w:rsidRPr="00264661">
        <w:rPr>
          <w:rFonts w:eastAsia="Arial" w:cs="Arial"/>
          <w:bCs/>
          <w:color w:val="000000"/>
        </w:rPr>
        <w:t>,</w:t>
      </w:r>
    </w:p>
    <w:p w14:paraId="742AC1BD"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minimalna wydajność kompresora: 600 [gr/min]</w:t>
      </w:r>
      <w:r w:rsidRPr="005D0653">
        <w:rPr>
          <w:rFonts w:eastAsia="Arial" w:cs="Arial"/>
          <w:bCs/>
          <w:color w:val="000000"/>
        </w:rPr>
        <w:t>,</w:t>
      </w:r>
    </w:p>
    <w:p w14:paraId="275765AD"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lastRenderedPageBreak/>
        <w:t>obsługa czynników: R134a</w:t>
      </w:r>
    </w:p>
    <w:p w14:paraId="5EE4549E"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zastosowanie zbiornika na olej</w:t>
      </w:r>
      <w:r w:rsidRPr="005D0653">
        <w:rPr>
          <w:rFonts w:eastAsia="Arial" w:cs="Arial"/>
          <w:bCs/>
          <w:color w:val="000000"/>
        </w:rPr>
        <w:t>,</w:t>
      </w:r>
    </w:p>
    <w:p w14:paraId="788F2921" w14:textId="77777777" w:rsidR="002D5C97" w:rsidRPr="005D0653"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zastosowanie wyświetlacza minimum 4”</w:t>
      </w:r>
      <w:r w:rsidRPr="005D0653">
        <w:rPr>
          <w:rFonts w:eastAsia="Arial" w:cs="Arial"/>
          <w:bCs/>
          <w:color w:val="000000"/>
        </w:rPr>
        <w:t>,</w:t>
      </w:r>
    </w:p>
    <w:p w14:paraId="2729E13C"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minimalna długość przewodu: 3 [m]</w:t>
      </w:r>
      <w:r w:rsidRPr="005D0653">
        <w:rPr>
          <w:rFonts w:eastAsia="Arial" w:cs="Arial"/>
          <w:bCs/>
          <w:color w:val="000000"/>
        </w:rPr>
        <w:t>,</w:t>
      </w:r>
    </w:p>
    <w:p w14:paraId="0CB27339"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aktualizacje bazy danych przez USB,</w:t>
      </w:r>
    </w:p>
    <w:p w14:paraId="34FAFC91" w14:textId="77777777" w:rsidR="002D5C97"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w</w:t>
      </w:r>
      <w:r w:rsidRPr="003A68EE">
        <w:rPr>
          <w:rFonts w:eastAsia="Arial" w:cs="Arial"/>
          <w:bCs/>
          <w:color w:val="000000"/>
        </w:rPr>
        <w:t xml:space="preserve">budowana baza danych (samochody </w:t>
      </w:r>
      <w:proofErr w:type="spellStart"/>
      <w:r w:rsidRPr="003A68EE">
        <w:rPr>
          <w:rFonts w:eastAsia="Arial" w:cs="Arial"/>
          <w:bCs/>
          <w:color w:val="000000"/>
        </w:rPr>
        <w:t>osob</w:t>
      </w:r>
      <w:proofErr w:type="spellEnd"/>
      <w:r w:rsidRPr="003A68EE">
        <w:rPr>
          <w:rFonts w:eastAsia="Arial" w:cs="Arial"/>
          <w:bCs/>
          <w:color w:val="000000"/>
        </w:rPr>
        <w:t>.</w:t>
      </w:r>
      <w:r>
        <w:rPr>
          <w:rFonts w:eastAsia="Arial" w:cs="Arial"/>
          <w:bCs/>
          <w:color w:val="000000"/>
        </w:rPr>
        <w:t xml:space="preserve">, </w:t>
      </w:r>
      <w:r w:rsidRPr="003A68EE">
        <w:rPr>
          <w:rFonts w:eastAsia="Arial" w:cs="Arial"/>
          <w:bCs/>
          <w:color w:val="000000"/>
        </w:rPr>
        <w:t>ciężarowe</w:t>
      </w:r>
      <w:r>
        <w:rPr>
          <w:rFonts w:eastAsia="Arial" w:cs="Arial"/>
          <w:bCs/>
          <w:color w:val="000000"/>
        </w:rPr>
        <w:t>),</w:t>
      </w:r>
    </w:p>
    <w:p w14:paraId="1BB81C9F" w14:textId="77777777" w:rsidR="002D5C97" w:rsidRPr="00A466FE"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w:t>
      </w:r>
      <w:r w:rsidRPr="00A466FE">
        <w:rPr>
          <w:rFonts w:eastAsia="Arial" w:cs="Arial"/>
          <w:bCs/>
          <w:color w:val="000000"/>
        </w:rPr>
        <w:t>egary LP/HP: klasy 1 z ciśnieniem roboczym,</w:t>
      </w:r>
    </w:p>
    <w:p w14:paraId="012EC05B" w14:textId="77777777" w:rsidR="002D5C97" w:rsidRPr="00A466FE"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w:t>
      </w:r>
      <w:r w:rsidRPr="00A466FE">
        <w:rPr>
          <w:rFonts w:eastAsia="Arial" w:cs="Arial"/>
          <w:bCs/>
          <w:color w:val="000000"/>
        </w:rPr>
        <w:t>anometr zbiornika</w:t>
      </w:r>
      <w:r>
        <w:rPr>
          <w:rFonts w:eastAsia="Arial" w:cs="Arial"/>
          <w:bCs/>
          <w:color w:val="000000"/>
        </w:rPr>
        <w:t>: Tak,</w:t>
      </w:r>
    </w:p>
    <w:p w14:paraId="3DC431B0" w14:textId="79960632" w:rsidR="004C6ADE" w:rsidRPr="004C6ADE" w:rsidRDefault="002D5C97" w:rsidP="002D5C9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f</w:t>
      </w:r>
      <w:r w:rsidRPr="00A466FE">
        <w:rPr>
          <w:rFonts w:eastAsia="Arial" w:cs="Arial"/>
          <w:bCs/>
          <w:color w:val="000000"/>
        </w:rPr>
        <w:t>iltr wilgoci</w:t>
      </w:r>
      <w:r>
        <w:rPr>
          <w:rFonts w:eastAsia="Arial" w:cs="Arial"/>
          <w:bCs/>
          <w:color w:val="000000"/>
        </w:rPr>
        <w:t>: Tak,</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7691EC48"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531FFB">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7241447E" w14:textId="78CDFF5D" w:rsidR="00B337ED" w:rsidRDefault="00B337ED" w:rsidP="00B337ED">
      <w:pPr>
        <w:pStyle w:val="Akapitzlist"/>
        <w:numPr>
          <w:ilvl w:val="1"/>
          <w:numId w:val="16"/>
        </w:numPr>
        <w:rPr>
          <w:rFonts w:cs="Arial"/>
        </w:rPr>
      </w:pPr>
      <w:r w:rsidRPr="00567E64">
        <w:rPr>
          <w:rFonts w:cs="Arial"/>
        </w:rPr>
        <w:t xml:space="preserve">Wykonawca udziela gwarancji na dostarczony przedmiot zamówienia na okres minimum </w:t>
      </w:r>
      <w:r w:rsidR="00D64B66">
        <w:rPr>
          <w:rFonts w:cs="Arial"/>
        </w:rPr>
        <w:t>12</w:t>
      </w:r>
      <w:r w:rsidRPr="00567E64">
        <w:rPr>
          <w:rFonts w:cs="Arial"/>
        </w:rPr>
        <w:t xml:space="preserve"> miesięcy, licząc od momentu podpisania protokołu odbioru/dostawy.</w:t>
      </w:r>
    </w:p>
    <w:p w14:paraId="66FBF6F7" w14:textId="3B630299" w:rsidR="00755E95" w:rsidRDefault="00755E95" w:rsidP="00755E95">
      <w:pPr>
        <w:pStyle w:val="Nagwek1"/>
      </w:pPr>
      <w:r>
        <w:lastRenderedPageBreak/>
        <w:br/>
      </w:r>
      <w:bookmarkStart w:id="5" w:name="_Toc138010747"/>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8010748"/>
      <w:r w:rsidRPr="009E33AC">
        <w:rPr>
          <w:sz w:val="36"/>
          <w:szCs w:val="40"/>
        </w:rPr>
        <w:t>Termin wykonania zamówienia.</w:t>
      </w:r>
      <w:bookmarkEnd w:id="6"/>
    </w:p>
    <w:p w14:paraId="16DA5F1B" w14:textId="687D7065"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BD864DE" w:rsidR="009E33AC" w:rsidRDefault="005A365C" w:rsidP="005A365C">
      <w:pPr>
        <w:rPr>
          <w:rFonts w:cs="Arial"/>
        </w:rPr>
      </w:pPr>
      <w:r>
        <w:rPr>
          <w:rFonts w:cs="Arial"/>
        </w:rPr>
        <w:t xml:space="preserve">Termin dostawy </w:t>
      </w:r>
      <w:r w:rsidR="009E33AC" w:rsidRPr="005A365C">
        <w:rPr>
          <w:rFonts w:cs="Arial"/>
        </w:rPr>
        <w:t xml:space="preserve">do </w:t>
      </w:r>
      <w:r w:rsidR="00D64B66">
        <w:rPr>
          <w:rFonts w:cs="Arial"/>
        </w:rPr>
        <w:t>7 dni</w:t>
      </w:r>
      <w:r w:rsidR="009E33AC" w:rsidRPr="005A365C">
        <w:rPr>
          <w:rFonts w:cs="Arial"/>
        </w:rPr>
        <w:t xml:space="preserve"> od daty podpisania umowy.</w:t>
      </w:r>
    </w:p>
    <w:p w14:paraId="4FB0AAE5" w14:textId="3208C800" w:rsidR="005A365C" w:rsidRDefault="005A365C" w:rsidP="005A365C">
      <w:pPr>
        <w:pStyle w:val="Nagwek1"/>
      </w:pPr>
      <w:r>
        <w:br/>
      </w:r>
      <w:bookmarkStart w:id="7" w:name="_Toc138010749"/>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lastRenderedPageBreak/>
        <w:br/>
      </w:r>
      <w:bookmarkStart w:id="8" w:name="_Toc138010750"/>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9" w:name="_Toc138010751"/>
      <w:r>
        <w:rPr>
          <w:sz w:val="36"/>
          <w:szCs w:val="40"/>
        </w:rPr>
        <w:t>Podwykonawcy.</w:t>
      </w:r>
      <w:bookmarkEnd w:id="9"/>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6A78E41A"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w:t>
      </w:r>
      <w:r w:rsidR="00D64B66">
        <w:rPr>
          <w:rFonts w:eastAsia="Arial" w:cs="Arial"/>
        </w:rPr>
        <w:t>, 2 oraz 3</w:t>
      </w:r>
      <w:r w:rsidRPr="00EA2256">
        <w:rPr>
          <w:rFonts w:eastAsia="Arial" w:cs="Arial"/>
        </w:rPr>
        <w:t xml:space="preserve">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0" w:name="_Toc138010752"/>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r>
      <w:r w:rsidRPr="00930EE3">
        <w:rPr>
          <w:rFonts w:eastAsia="Arial" w:cs="Arial"/>
          <w:color w:val="000000"/>
        </w:rPr>
        <w:lastRenderedPageBreak/>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w:t>
      </w:r>
      <w:r w:rsidRPr="00C4580C">
        <w:rPr>
          <w:rFonts w:eastAsia="Arial" w:cs="Arial"/>
          <w:color w:val="000000"/>
        </w:rPr>
        <w:lastRenderedPageBreak/>
        <w:t>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lastRenderedPageBreak/>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lastRenderedPageBreak/>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xml:space="preserve">, zamawiający może udzielić wyjaśnień albo pozostawić wniosek bez rozpoznania. Przedłużenie terminu </w:t>
      </w:r>
      <w:r w:rsidRPr="0082577A">
        <w:rPr>
          <w:rFonts w:cs="Arial"/>
          <w:bCs/>
        </w:rPr>
        <w:lastRenderedPageBreak/>
        <w:t>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w:t>
      </w:r>
      <w:r w:rsidRPr="00B531A5">
        <w:rPr>
          <w:rFonts w:eastAsia="Arial" w:cs="Arial"/>
          <w:color w:val="000000"/>
        </w:rPr>
        <w:lastRenderedPageBreak/>
        <w:t xml:space="preserve">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2" w:name="_Toc138010753"/>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w:t>
      </w:r>
      <w:r w:rsidRPr="00A03A1C">
        <w:rPr>
          <w:rFonts w:eastAsia="Arial" w:cs="Arial"/>
          <w:color w:val="000000"/>
        </w:rPr>
        <w:lastRenderedPageBreak/>
        <w:t>będzie przekazywana w formie elektronicznej za pośrednictwem Platformy do konkretnego wykonawcy.</w:t>
      </w:r>
    </w:p>
    <w:p w14:paraId="48F8FB19" w14:textId="20CB9FDE" w:rsidR="001A1122" w:rsidRDefault="00AD5A77" w:rsidP="00AD5A77">
      <w:pPr>
        <w:pStyle w:val="Nagwek1"/>
      </w:pPr>
      <w:r>
        <w:br/>
      </w:r>
      <w:bookmarkStart w:id="13" w:name="_Toc138010754"/>
      <w:r w:rsidR="001A1122" w:rsidRPr="00AD5A77">
        <w:rPr>
          <w:sz w:val="36"/>
          <w:szCs w:val="40"/>
        </w:rPr>
        <w:t>Termin związania ofertą.</w:t>
      </w:r>
      <w:bookmarkEnd w:id="13"/>
    </w:p>
    <w:p w14:paraId="230D5890" w14:textId="46773D19"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C733FD">
        <w:rPr>
          <w:rFonts w:eastAsia="Arial" w:cs="Arial"/>
          <w:color w:val="000000"/>
        </w:rPr>
        <w:t>14</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br/>
      </w:r>
      <w:bookmarkStart w:id="14" w:name="_Toc112311150"/>
      <w:bookmarkStart w:id="15" w:name="_Toc138010755"/>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6B79B22E" w:rsidR="004B53E3" w:rsidRPr="007605A3"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D64B66">
        <w:rPr>
          <w:rFonts w:eastAsia="Arial" w:cs="Arial"/>
        </w:rPr>
        <w:t xml:space="preserve">, 2 lub 3 </w:t>
      </w:r>
      <w:r w:rsidRPr="00F93366">
        <w:rPr>
          <w:rFonts w:eastAsia="Arial" w:cs="Arial"/>
        </w:rPr>
        <w:t>do SWZ</w:t>
      </w:r>
      <w:r w:rsidR="00D64B66">
        <w:rPr>
          <w:rFonts w:eastAsia="Arial" w:cs="Arial"/>
        </w:rPr>
        <w:t xml:space="preserve"> w zależności od zadania</w:t>
      </w:r>
      <w:r w:rsidRPr="00F93366">
        <w:rPr>
          <w:rFonts w:eastAsia="Arial" w:cs="Arial"/>
        </w:rPr>
        <w:t>;</w:t>
      </w:r>
    </w:p>
    <w:p w14:paraId="62C249FB" w14:textId="69E5CA9E" w:rsidR="004B53E3" w:rsidRPr="000C7BDB"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0C7BDB">
        <w:rPr>
          <w:rStyle w:val="Teksttreci2"/>
          <w:rFonts w:ascii="Arial" w:hAnsi="Arial" w:cs="Arial"/>
          <w:sz w:val="24"/>
          <w:szCs w:val="24"/>
        </w:rPr>
        <w:t xml:space="preserve">Oświadczenie o niepodleganiu wykluczeniu - załącznik nr </w:t>
      </w:r>
      <w:r w:rsidR="00D64B66">
        <w:rPr>
          <w:rStyle w:val="Teksttreci2"/>
          <w:rFonts w:ascii="Arial" w:hAnsi="Arial" w:cs="Arial"/>
          <w:sz w:val="24"/>
          <w:szCs w:val="24"/>
        </w:rPr>
        <w:t>7</w:t>
      </w:r>
      <w:r w:rsidRPr="000C7BDB">
        <w:rPr>
          <w:rFonts w:eastAsia="Arial" w:cs="Arial"/>
        </w:rPr>
        <w:t xml:space="preserve"> do SWZ,</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38010756"/>
      <w:r w:rsidR="004B53E3">
        <w:rPr>
          <w:sz w:val="36"/>
          <w:szCs w:val="40"/>
        </w:rPr>
        <w:t>Termin składania ofert.</w:t>
      </w:r>
      <w:bookmarkEnd w:id="16"/>
    </w:p>
    <w:p w14:paraId="77835A4E" w14:textId="61DFA850"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4C6ADE">
        <w:rPr>
          <w:rFonts w:eastAsia="Arial" w:cs="Arial"/>
          <w:b/>
          <w:color w:val="000000"/>
        </w:rPr>
        <w:t>2</w:t>
      </w:r>
      <w:r w:rsidR="00E772BE">
        <w:rPr>
          <w:rFonts w:eastAsia="Arial" w:cs="Arial"/>
          <w:b/>
          <w:color w:val="000000"/>
        </w:rPr>
        <w:t>1</w:t>
      </w:r>
      <w:r w:rsidR="009515A6">
        <w:rPr>
          <w:rFonts w:eastAsia="Arial" w:cs="Arial"/>
          <w:b/>
          <w:color w:val="000000"/>
        </w:rPr>
        <w:t xml:space="preserve"> </w:t>
      </w:r>
      <w:r w:rsidR="004C6ADE">
        <w:rPr>
          <w:rFonts w:eastAsia="Arial" w:cs="Arial"/>
          <w:b/>
          <w:color w:val="000000"/>
        </w:rPr>
        <w:t>czerwca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77BDBA7C"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4C6ADE">
        <w:rPr>
          <w:rFonts w:eastAsia="Arial" w:cs="Arial"/>
          <w:color w:val="000000"/>
        </w:rPr>
        <w:t>2</w:t>
      </w:r>
      <w:r w:rsidR="00E772BE">
        <w:rPr>
          <w:rFonts w:eastAsia="Arial" w:cs="Arial"/>
          <w:color w:val="000000"/>
        </w:rPr>
        <w:t>1</w:t>
      </w:r>
      <w:r w:rsidR="009515A6">
        <w:rPr>
          <w:rFonts w:eastAsia="Arial" w:cs="Arial"/>
          <w:color w:val="000000"/>
        </w:rPr>
        <w:t xml:space="preserve"> </w:t>
      </w:r>
      <w:r w:rsidR="004C6ADE">
        <w:rPr>
          <w:rFonts w:eastAsia="Arial" w:cs="Arial"/>
          <w:color w:val="000000"/>
        </w:rPr>
        <w:t>czerwca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7" w:name="_Toc138010757"/>
      <w:r w:rsidR="004B53E3">
        <w:rPr>
          <w:sz w:val="36"/>
          <w:szCs w:val="40"/>
        </w:rPr>
        <w:t>Sposób obliczenia ceny</w:t>
      </w:r>
      <w:r w:rsidR="001A1122" w:rsidRPr="00AD5A77">
        <w:rPr>
          <w:sz w:val="36"/>
          <w:szCs w:val="40"/>
        </w:rPr>
        <w:t>.</w:t>
      </w:r>
      <w:bookmarkEnd w:id="17"/>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C00CA9">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8010758"/>
      <w:r w:rsidR="004B53E3">
        <w:rPr>
          <w:sz w:val="36"/>
          <w:szCs w:val="40"/>
        </w:rPr>
        <w:t>Opis kryteriów oceny ofert wraz z podaniem wag tych kryteriów i sposobu oceny oferty</w:t>
      </w:r>
      <w:r w:rsidR="001A1122" w:rsidRPr="0018382C">
        <w:rPr>
          <w:sz w:val="36"/>
          <w:szCs w:val="40"/>
        </w:rPr>
        <w:t>.</w:t>
      </w:r>
      <w:bookmarkEnd w:id="18"/>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5658109F" w:rsidR="004B53E3" w:rsidRPr="00D05FA9" w:rsidRDefault="001169B8"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13B307C"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lastRenderedPageBreak/>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69899F90" w:rsidR="004B53E3" w:rsidRPr="00140E28" w:rsidRDefault="004B53E3">
      <w:pPr>
        <w:numPr>
          <w:ilvl w:val="0"/>
          <w:numId w:val="27"/>
        </w:numPr>
        <w:ind w:left="964" w:hanging="607"/>
        <w:contextualSpacing/>
        <w:rPr>
          <w:rFonts w:eastAsia="Arial" w:cs="Arial"/>
        </w:rPr>
      </w:pPr>
      <w:r w:rsidRPr="00140E28">
        <w:rPr>
          <w:rFonts w:eastAsia="Arial" w:cs="Arial"/>
        </w:rPr>
        <w:t xml:space="preserve">Oferta z najniższą ceną otrzyma </w:t>
      </w:r>
      <w:r w:rsidR="001169B8">
        <w:rPr>
          <w:rFonts w:eastAsia="Arial" w:cs="Arial"/>
        </w:rPr>
        <w:t>100</w:t>
      </w:r>
      <w:r w:rsidRPr="00140E28">
        <w:rPr>
          <w:rFonts w:eastAsia="Arial" w:cs="Arial"/>
        </w:rPr>
        <w:t xml:space="preserve">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611F31D2" w:rsidR="004B53E3" w:rsidRDefault="004B53E3" w:rsidP="00EA6931">
      <w:pPr>
        <w:ind w:firstLine="360"/>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lastRenderedPageBreak/>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19" w:name="_Toc138010759"/>
      <w:r w:rsidRPr="004B53E3">
        <w:rPr>
          <w:sz w:val="36"/>
          <w:szCs w:val="40"/>
        </w:rPr>
        <w:t>Informacje o formalnościach, jakie muszą zostać dopełnione po wyborze oferty w celu zawarcia umowy w sprawie zamówienia publicznego.</w:t>
      </w:r>
      <w:bookmarkEnd w:id="19"/>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 xml:space="preserve">w odniesieniu do informacji, o których mowa w zdaniu pierwszym, w trakcie realizacji zamówienia, a także zobowiązany jest przekazywać wymagane </w:t>
      </w:r>
      <w:r w:rsidRPr="00B019F4">
        <w:rPr>
          <w:rFonts w:eastAsia="Arial" w:cs="Arial"/>
          <w:color w:val="000000"/>
        </w:rPr>
        <w:lastRenderedPageBreak/>
        <w:t>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0" w:name="_Toc138010760"/>
      <w:r w:rsidRPr="00ED16D1">
        <w:rPr>
          <w:sz w:val="36"/>
          <w:szCs w:val="40"/>
        </w:rPr>
        <w:t>Pouczenie o środkach ochrony prawnej przysługujących Wykonawcy</w:t>
      </w:r>
      <w:r>
        <w:rPr>
          <w:sz w:val="36"/>
          <w:szCs w:val="40"/>
        </w:rPr>
        <w:t>.</w:t>
      </w:r>
      <w:bookmarkEnd w:id="20"/>
    </w:p>
    <w:p w14:paraId="1566AA9E" w14:textId="77777777" w:rsidR="00ED16D1" w:rsidRPr="006B40AA" w:rsidRDefault="00ED16D1" w:rsidP="00973EEC">
      <w:pPr>
        <w:numPr>
          <w:ilvl w:val="0"/>
          <w:numId w:val="31"/>
        </w:numPr>
        <w:suppressAutoHyphens/>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973EEC">
      <w:pPr>
        <w:numPr>
          <w:ilvl w:val="0"/>
          <w:numId w:val="31"/>
        </w:numPr>
        <w:suppressAutoHyphens/>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973EEC">
      <w:pPr>
        <w:numPr>
          <w:ilvl w:val="0"/>
          <w:numId w:val="31"/>
        </w:numPr>
        <w:suppressAutoHyphens/>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973EEC">
      <w:pPr>
        <w:numPr>
          <w:ilvl w:val="0"/>
          <w:numId w:val="31"/>
        </w:numPr>
        <w:suppressAutoHyphens/>
        <w:rPr>
          <w:rFonts w:cs="Arial"/>
        </w:rPr>
      </w:pPr>
      <w:r w:rsidRPr="00ED16D1">
        <w:rPr>
          <w:rFonts w:cs="Arial"/>
        </w:rPr>
        <w:lastRenderedPageBreak/>
        <w:t>Rozstrzygnięcia kierownika zamawiającego w postępowaniu o udzielenie zamówienia są ostateczne.</w:t>
      </w:r>
    </w:p>
    <w:p w14:paraId="3EEAF3D9" w14:textId="73DE9E8E" w:rsidR="00ED16D1" w:rsidRDefault="00ED16D1" w:rsidP="00ED16D1">
      <w:pPr>
        <w:pStyle w:val="Nagwek1"/>
      </w:pPr>
      <w:r>
        <w:br/>
      </w:r>
      <w:bookmarkStart w:id="21" w:name="_Toc138010761"/>
      <w:r w:rsidRPr="00ED16D1">
        <w:rPr>
          <w:sz w:val="36"/>
          <w:szCs w:val="40"/>
        </w:rPr>
        <w:t>Zabezpieczenia należytego wykonania umowy</w:t>
      </w:r>
      <w:r>
        <w:rPr>
          <w:sz w:val="36"/>
          <w:szCs w:val="40"/>
        </w:rPr>
        <w:t>.</w:t>
      </w:r>
      <w:bookmarkEnd w:id="21"/>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2" w:name="_Toc138010762"/>
      <w:r w:rsidR="001A1122" w:rsidRPr="0018382C">
        <w:rPr>
          <w:sz w:val="36"/>
          <w:szCs w:val="40"/>
        </w:rPr>
        <w:t>Wykaz załączników do SWZ</w:t>
      </w:r>
      <w:bookmarkEnd w:id="22"/>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69DD312F" w14:textId="42E76F7F"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2</w:t>
      </w:r>
      <w:r w:rsidRPr="00ED16D1">
        <w:rPr>
          <w:rStyle w:val="Teksttreci2"/>
          <w:rFonts w:ascii="Arial" w:hAnsi="Arial" w:cs="Arial"/>
          <w:sz w:val="24"/>
          <w:szCs w:val="24"/>
        </w:rPr>
        <w:t xml:space="preserve">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w:t>
      </w:r>
      <w:r w:rsidR="00046507">
        <w:rPr>
          <w:rStyle w:val="Teksttreci2"/>
          <w:rFonts w:ascii="Arial" w:hAnsi="Arial" w:cs="Arial"/>
          <w:sz w:val="24"/>
          <w:szCs w:val="24"/>
        </w:rPr>
        <w:t>y</w:t>
      </w:r>
      <w:r w:rsidRPr="00ED16D1">
        <w:rPr>
          <w:rStyle w:val="Teksttreci2"/>
          <w:rFonts w:ascii="Arial" w:hAnsi="Arial" w:cs="Arial"/>
          <w:sz w:val="24"/>
          <w:szCs w:val="24"/>
        </w:rPr>
        <w:t>,</w:t>
      </w:r>
    </w:p>
    <w:p w14:paraId="1D3C18D3" w14:textId="6571BC8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3</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36807E66" w14:textId="14A2DC46" w:rsidR="00C209E0" w:rsidRPr="00AA5FE6" w:rsidRDefault="00C209E0" w:rsidP="00C209E0">
      <w:pPr>
        <w:rPr>
          <w:rFonts w:cs="Arial"/>
        </w:rPr>
      </w:pP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91867" w14:textId="77777777" w:rsidR="00A72FBF" w:rsidRDefault="00A72FBF" w:rsidP="00B333D3">
      <w:r>
        <w:separator/>
      </w:r>
    </w:p>
  </w:endnote>
  <w:endnote w:type="continuationSeparator" w:id="0">
    <w:p w14:paraId="32B80775" w14:textId="77777777" w:rsidR="00A72FBF" w:rsidRDefault="00A72FBF"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3F41A78C" w:rsidR="002A7B41" w:rsidRPr="008322CC" w:rsidRDefault="002D5C97" w:rsidP="004F0945">
    <w:pPr>
      <w:pStyle w:val="Stopka"/>
      <w:tabs>
        <w:tab w:val="left" w:pos="6158"/>
      </w:tabs>
      <w:jc w:val="center"/>
      <w:rPr>
        <w:rFonts w:cs="Arial"/>
        <w:b/>
        <w:bCs/>
      </w:rPr>
    </w:pPr>
    <w:r>
      <w:rPr>
        <w:rFonts w:cs="Arial"/>
        <w:b/>
        <w:bCs/>
      </w:rPr>
      <w:t>Lipiec</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D0794" w14:textId="77777777" w:rsidR="00A72FBF" w:rsidRDefault="00A72FBF" w:rsidP="00B333D3">
      <w:r>
        <w:separator/>
      </w:r>
    </w:p>
  </w:footnote>
  <w:footnote w:type="continuationSeparator" w:id="0">
    <w:p w14:paraId="0BE6A834" w14:textId="77777777" w:rsidR="00A72FBF" w:rsidRDefault="00A72FBF"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4D68915F"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2D5C97">
      <w:rPr>
        <w:rFonts w:cs="Arial"/>
        <w:color w:val="767171" w:themeColor="background2" w:themeShade="80"/>
        <w:sz w:val="22"/>
        <w:szCs w:val="22"/>
      </w:rPr>
      <w:t>25</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1"/>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4"/>
  </w:num>
  <w:num w:numId="21" w16cid:durableId="1206528631">
    <w:abstractNumId w:val="35"/>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6"/>
  </w:num>
  <w:num w:numId="35" w16cid:durableId="537738076">
    <w:abstractNumId w:val="10"/>
  </w:num>
  <w:num w:numId="36" w16cid:durableId="1835996911">
    <w:abstractNumId w:val="22"/>
  </w:num>
  <w:num w:numId="37" w16cid:durableId="328140896">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07DCB"/>
    <w:rsid w:val="000168C0"/>
    <w:rsid w:val="00025F05"/>
    <w:rsid w:val="000425D6"/>
    <w:rsid w:val="00044015"/>
    <w:rsid w:val="00046507"/>
    <w:rsid w:val="00050DEA"/>
    <w:rsid w:val="00054A07"/>
    <w:rsid w:val="00057BA6"/>
    <w:rsid w:val="00072D1C"/>
    <w:rsid w:val="00084A73"/>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12D5E"/>
    <w:rsid w:val="00115BD9"/>
    <w:rsid w:val="001169B8"/>
    <w:rsid w:val="00134894"/>
    <w:rsid w:val="00144255"/>
    <w:rsid w:val="001503F5"/>
    <w:rsid w:val="00152799"/>
    <w:rsid w:val="001650A5"/>
    <w:rsid w:val="0016609D"/>
    <w:rsid w:val="00176130"/>
    <w:rsid w:val="00181B66"/>
    <w:rsid w:val="0018382C"/>
    <w:rsid w:val="001839C9"/>
    <w:rsid w:val="001907D8"/>
    <w:rsid w:val="001A1122"/>
    <w:rsid w:val="001B0473"/>
    <w:rsid w:val="001B290D"/>
    <w:rsid w:val="001C1F43"/>
    <w:rsid w:val="001D2C45"/>
    <w:rsid w:val="001D4685"/>
    <w:rsid w:val="001E1052"/>
    <w:rsid w:val="001E7FD9"/>
    <w:rsid w:val="001F218C"/>
    <w:rsid w:val="00201B71"/>
    <w:rsid w:val="00203A8E"/>
    <w:rsid w:val="002207A0"/>
    <w:rsid w:val="00240387"/>
    <w:rsid w:val="00253FEB"/>
    <w:rsid w:val="002575BF"/>
    <w:rsid w:val="002651FF"/>
    <w:rsid w:val="00270295"/>
    <w:rsid w:val="00277907"/>
    <w:rsid w:val="00283818"/>
    <w:rsid w:val="00290CFE"/>
    <w:rsid w:val="00292B4B"/>
    <w:rsid w:val="00294E50"/>
    <w:rsid w:val="002A257B"/>
    <w:rsid w:val="002A7B41"/>
    <w:rsid w:val="002B30C5"/>
    <w:rsid w:val="002B5C90"/>
    <w:rsid w:val="002B73AE"/>
    <w:rsid w:val="002C4B09"/>
    <w:rsid w:val="002D0FC4"/>
    <w:rsid w:val="002D5C97"/>
    <w:rsid w:val="002D5C9B"/>
    <w:rsid w:val="002E01C1"/>
    <w:rsid w:val="002F419D"/>
    <w:rsid w:val="003020F1"/>
    <w:rsid w:val="00316F21"/>
    <w:rsid w:val="0032071E"/>
    <w:rsid w:val="003208A5"/>
    <w:rsid w:val="00324130"/>
    <w:rsid w:val="00333011"/>
    <w:rsid w:val="00334715"/>
    <w:rsid w:val="0035643B"/>
    <w:rsid w:val="00363CF7"/>
    <w:rsid w:val="00364730"/>
    <w:rsid w:val="00364EEC"/>
    <w:rsid w:val="00372C7C"/>
    <w:rsid w:val="0037566F"/>
    <w:rsid w:val="00390028"/>
    <w:rsid w:val="00394D27"/>
    <w:rsid w:val="00394F14"/>
    <w:rsid w:val="00395451"/>
    <w:rsid w:val="003A313F"/>
    <w:rsid w:val="003B04C6"/>
    <w:rsid w:val="003B3CDE"/>
    <w:rsid w:val="003E01A3"/>
    <w:rsid w:val="003F155B"/>
    <w:rsid w:val="003F161D"/>
    <w:rsid w:val="0041508C"/>
    <w:rsid w:val="00420D4B"/>
    <w:rsid w:val="00426499"/>
    <w:rsid w:val="00427210"/>
    <w:rsid w:val="00434B3C"/>
    <w:rsid w:val="004378A4"/>
    <w:rsid w:val="004414E3"/>
    <w:rsid w:val="0044202C"/>
    <w:rsid w:val="00446E01"/>
    <w:rsid w:val="004476D5"/>
    <w:rsid w:val="00453083"/>
    <w:rsid w:val="00454E9F"/>
    <w:rsid w:val="0046173E"/>
    <w:rsid w:val="004652DA"/>
    <w:rsid w:val="00486BCE"/>
    <w:rsid w:val="004879DA"/>
    <w:rsid w:val="00492FA8"/>
    <w:rsid w:val="004B3261"/>
    <w:rsid w:val="004B3D9F"/>
    <w:rsid w:val="004B53E3"/>
    <w:rsid w:val="004B5B09"/>
    <w:rsid w:val="004C5C71"/>
    <w:rsid w:val="004C6ADE"/>
    <w:rsid w:val="004C7775"/>
    <w:rsid w:val="004C7902"/>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34B96"/>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E4DAC"/>
    <w:rsid w:val="006F68F5"/>
    <w:rsid w:val="006F7202"/>
    <w:rsid w:val="006F7B92"/>
    <w:rsid w:val="00724F01"/>
    <w:rsid w:val="00755E95"/>
    <w:rsid w:val="00756329"/>
    <w:rsid w:val="00761081"/>
    <w:rsid w:val="00763093"/>
    <w:rsid w:val="007759C2"/>
    <w:rsid w:val="007817FE"/>
    <w:rsid w:val="0079037D"/>
    <w:rsid w:val="007975CB"/>
    <w:rsid w:val="007A5508"/>
    <w:rsid w:val="007C15A1"/>
    <w:rsid w:val="007C25A9"/>
    <w:rsid w:val="007C6816"/>
    <w:rsid w:val="007E2FE6"/>
    <w:rsid w:val="007F38CD"/>
    <w:rsid w:val="00800D2F"/>
    <w:rsid w:val="008150EB"/>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F5BDB"/>
    <w:rsid w:val="00910CC6"/>
    <w:rsid w:val="00915CD0"/>
    <w:rsid w:val="00920EED"/>
    <w:rsid w:val="00934F55"/>
    <w:rsid w:val="00944931"/>
    <w:rsid w:val="00946792"/>
    <w:rsid w:val="009515A6"/>
    <w:rsid w:val="00953956"/>
    <w:rsid w:val="00961C67"/>
    <w:rsid w:val="0096756A"/>
    <w:rsid w:val="00973EEC"/>
    <w:rsid w:val="00991CE7"/>
    <w:rsid w:val="00994D88"/>
    <w:rsid w:val="009D3C50"/>
    <w:rsid w:val="009E11CB"/>
    <w:rsid w:val="009E33AC"/>
    <w:rsid w:val="009E44FA"/>
    <w:rsid w:val="009F502F"/>
    <w:rsid w:val="009F6E6C"/>
    <w:rsid w:val="00A00403"/>
    <w:rsid w:val="00A05B46"/>
    <w:rsid w:val="00A06645"/>
    <w:rsid w:val="00A26C46"/>
    <w:rsid w:val="00A27AA4"/>
    <w:rsid w:val="00A37DF4"/>
    <w:rsid w:val="00A51230"/>
    <w:rsid w:val="00A6294E"/>
    <w:rsid w:val="00A72FBF"/>
    <w:rsid w:val="00AA556E"/>
    <w:rsid w:val="00AA5FE6"/>
    <w:rsid w:val="00AB287D"/>
    <w:rsid w:val="00AB44B3"/>
    <w:rsid w:val="00AC356B"/>
    <w:rsid w:val="00AD1E54"/>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728C3"/>
    <w:rsid w:val="00B929B3"/>
    <w:rsid w:val="00BA55C7"/>
    <w:rsid w:val="00BA6055"/>
    <w:rsid w:val="00BC30A9"/>
    <w:rsid w:val="00BD52A5"/>
    <w:rsid w:val="00BD7DE4"/>
    <w:rsid w:val="00BE20B0"/>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6F6C"/>
    <w:rsid w:val="00C8138A"/>
    <w:rsid w:val="00C90D33"/>
    <w:rsid w:val="00C93012"/>
    <w:rsid w:val="00C94DEA"/>
    <w:rsid w:val="00C9590C"/>
    <w:rsid w:val="00CA0AE8"/>
    <w:rsid w:val="00CA1D6A"/>
    <w:rsid w:val="00CA3B94"/>
    <w:rsid w:val="00CA3C95"/>
    <w:rsid w:val="00CB0082"/>
    <w:rsid w:val="00CC4A43"/>
    <w:rsid w:val="00CC596C"/>
    <w:rsid w:val="00CE5ACA"/>
    <w:rsid w:val="00D004F9"/>
    <w:rsid w:val="00D10428"/>
    <w:rsid w:val="00D17152"/>
    <w:rsid w:val="00D21B7A"/>
    <w:rsid w:val="00D2658B"/>
    <w:rsid w:val="00D26B50"/>
    <w:rsid w:val="00D32C9D"/>
    <w:rsid w:val="00D334A1"/>
    <w:rsid w:val="00D35CD2"/>
    <w:rsid w:val="00D35FBF"/>
    <w:rsid w:val="00D46B58"/>
    <w:rsid w:val="00D5107E"/>
    <w:rsid w:val="00D53781"/>
    <w:rsid w:val="00D54CA5"/>
    <w:rsid w:val="00D64B66"/>
    <w:rsid w:val="00D654EA"/>
    <w:rsid w:val="00D65D4C"/>
    <w:rsid w:val="00D94016"/>
    <w:rsid w:val="00DD3A28"/>
    <w:rsid w:val="00E015BF"/>
    <w:rsid w:val="00E03CD0"/>
    <w:rsid w:val="00E07707"/>
    <w:rsid w:val="00E10814"/>
    <w:rsid w:val="00E261A3"/>
    <w:rsid w:val="00E37A42"/>
    <w:rsid w:val="00E43A49"/>
    <w:rsid w:val="00E44E37"/>
    <w:rsid w:val="00E60246"/>
    <w:rsid w:val="00E7331C"/>
    <w:rsid w:val="00E772BE"/>
    <w:rsid w:val="00E826B3"/>
    <w:rsid w:val="00EA6931"/>
    <w:rsid w:val="00ED16D1"/>
    <w:rsid w:val="00EE1B2B"/>
    <w:rsid w:val="00EE3083"/>
    <w:rsid w:val="00EE5C06"/>
    <w:rsid w:val="00EE7737"/>
    <w:rsid w:val="00EF0349"/>
    <w:rsid w:val="00EF4C15"/>
    <w:rsid w:val="00F023C8"/>
    <w:rsid w:val="00F05101"/>
    <w:rsid w:val="00F060E9"/>
    <w:rsid w:val="00F113AD"/>
    <w:rsid w:val="00F24FE8"/>
    <w:rsid w:val="00F26F4B"/>
    <w:rsid w:val="00F34648"/>
    <w:rsid w:val="00F436E1"/>
    <w:rsid w:val="00F53099"/>
    <w:rsid w:val="00F54A0C"/>
    <w:rsid w:val="00F56012"/>
    <w:rsid w:val="00F64690"/>
    <w:rsid w:val="00F64F78"/>
    <w:rsid w:val="00F66C2D"/>
    <w:rsid w:val="00F7007B"/>
    <w:rsid w:val="00F92922"/>
    <w:rsid w:val="00F964C6"/>
    <w:rsid w:val="00F9745C"/>
    <w:rsid w:val="00FA2E5E"/>
    <w:rsid w:val="00FA64EC"/>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22</Pages>
  <Words>4898</Words>
  <Characters>29388</Characters>
  <Application>Microsoft Office Word</Application>
  <DocSecurity>0</DocSecurity>
  <Lines>244</Lines>
  <Paragraphs>68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34218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99</cp:revision>
  <cp:lastPrinted>2023-03-08T09:35:00Z</cp:lastPrinted>
  <dcterms:created xsi:type="dcterms:W3CDTF">2022-08-25T08:27:00Z</dcterms:created>
  <dcterms:modified xsi:type="dcterms:W3CDTF">2023-07-18T13:25:00Z</dcterms:modified>
  <cp:category/>
</cp:coreProperties>
</file>