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C20AF8" w:rsidRPr="00C20AF8">
        <w:rPr>
          <w:b/>
          <w:sz w:val="22"/>
          <w:szCs w:val="22"/>
        </w:rPr>
        <w:t>dostawy asortymentu medycznego dla Oddziału Chirurgii Naczyń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00656">
        <w:rPr>
          <w:b/>
          <w:sz w:val="22"/>
          <w:szCs w:val="22"/>
          <w:u w:val="single"/>
        </w:rPr>
        <w:t>Z/8</w:t>
      </w:r>
      <w:r w:rsidR="00C20AF8">
        <w:rPr>
          <w:b/>
          <w:sz w:val="22"/>
          <w:szCs w:val="22"/>
          <w:u w:val="single"/>
        </w:rPr>
        <w:t>2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95BCC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20AF8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2023-09-28T06:33:00Z</cp:lastPrinted>
  <dcterms:created xsi:type="dcterms:W3CDTF">2023-09-26T12:08:00Z</dcterms:created>
  <dcterms:modified xsi:type="dcterms:W3CDTF">2023-09-28T13:02:00Z</dcterms:modified>
</cp:coreProperties>
</file>