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4" w:rsidRPr="002D4FEE" w:rsidRDefault="00403E18" w:rsidP="00AA6DD9">
      <w:pPr>
        <w:pStyle w:val="Standard"/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2D4FEE">
        <w:rPr>
          <w:b/>
          <w:bCs/>
          <w:color w:val="000000"/>
          <w:sz w:val="22"/>
          <w:szCs w:val="22"/>
        </w:rPr>
        <w:t xml:space="preserve"> </w:t>
      </w:r>
      <w:r w:rsidR="00660196" w:rsidRPr="002D4FEE">
        <w:rPr>
          <w:b/>
          <w:bCs/>
          <w:color w:val="000000"/>
          <w:sz w:val="22"/>
          <w:szCs w:val="22"/>
        </w:rPr>
        <w:t>Załącznik nr 3</w:t>
      </w:r>
      <w:r w:rsidR="00F53C04" w:rsidRPr="002D4FEE">
        <w:rPr>
          <w:b/>
          <w:bCs/>
          <w:color w:val="000000"/>
          <w:sz w:val="22"/>
          <w:szCs w:val="22"/>
        </w:rPr>
        <w:t xml:space="preserve"> do SWZ</w:t>
      </w:r>
    </w:p>
    <w:p w:rsidR="00CA0DA9" w:rsidRPr="002D4FEE" w:rsidRDefault="00C81F01" w:rsidP="00AA6DD9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C81F01">
        <w:rPr>
          <w:b/>
          <w:bCs/>
          <w:color w:val="FF0000"/>
          <w:sz w:val="22"/>
          <w:szCs w:val="22"/>
        </w:rPr>
        <w:t xml:space="preserve">ZMIANA </w:t>
      </w:r>
      <w:r w:rsidR="00F53C04" w:rsidRPr="002D4FEE">
        <w:rPr>
          <w:b/>
          <w:bCs/>
          <w:color w:val="000000"/>
          <w:sz w:val="22"/>
          <w:szCs w:val="22"/>
        </w:rPr>
        <w:t>PROJEKT</w:t>
      </w:r>
    </w:p>
    <w:p w:rsidR="007C1252" w:rsidRPr="002D4FEE" w:rsidRDefault="007C1252" w:rsidP="00AA6DD9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CA0DA9" w:rsidRPr="002D4FEE" w:rsidRDefault="00A4023F" w:rsidP="00AA6DD9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D4FEE">
        <w:rPr>
          <w:b/>
          <w:bCs/>
          <w:color w:val="000000"/>
          <w:sz w:val="22"/>
          <w:szCs w:val="22"/>
        </w:rPr>
        <w:t>UMOWA nr …/2022</w:t>
      </w:r>
    </w:p>
    <w:p w:rsidR="00CA0DA9" w:rsidRPr="002D4FEE" w:rsidRDefault="00CA0DA9" w:rsidP="00AA6DD9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CA0DA9" w:rsidRPr="002D4FEE" w:rsidRDefault="00CA0DA9" w:rsidP="00AA6DD9">
      <w:pPr>
        <w:pStyle w:val="Standard"/>
        <w:spacing w:line="276" w:lineRule="auto"/>
        <w:rPr>
          <w:bCs/>
          <w:color w:val="000000"/>
          <w:sz w:val="22"/>
          <w:szCs w:val="22"/>
        </w:rPr>
      </w:pPr>
      <w:r w:rsidRPr="002D4FEE">
        <w:rPr>
          <w:bCs/>
          <w:color w:val="000000"/>
          <w:sz w:val="22"/>
          <w:szCs w:val="22"/>
        </w:rPr>
        <w:t>Zawarta w dniu ………… pomiędzy:</w:t>
      </w:r>
    </w:p>
    <w:p w:rsidR="00CA0DA9" w:rsidRPr="002D4FEE" w:rsidRDefault="00CA0DA9" w:rsidP="00AA6DD9">
      <w:pPr>
        <w:pStyle w:val="Standard"/>
        <w:spacing w:line="276" w:lineRule="auto"/>
        <w:rPr>
          <w:bCs/>
          <w:color w:val="000000"/>
          <w:sz w:val="22"/>
          <w:szCs w:val="22"/>
        </w:rPr>
      </w:pP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Olmedica w Olecku Sp. z o. o. z siedzibą</w:t>
      </w:r>
      <w:r w:rsidR="00F53C04" w:rsidRPr="002D4FEE">
        <w:rPr>
          <w:rFonts w:ascii="Times New Roman" w:hAnsi="Times New Roman" w:cs="Times New Roman"/>
          <w:sz w:val="22"/>
          <w:szCs w:val="22"/>
        </w:rPr>
        <w:t xml:space="preserve"> w Olecku</w:t>
      </w:r>
      <w:r w:rsidR="00BD3265" w:rsidRPr="002D4FEE">
        <w:rPr>
          <w:rFonts w:ascii="Times New Roman" w:hAnsi="Times New Roman" w:cs="Times New Roman"/>
          <w:sz w:val="22"/>
          <w:szCs w:val="22"/>
        </w:rPr>
        <w:t xml:space="preserve"> ul. Gołdapska 1, </w:t>
      </w:r>
      <w:r w:rsidRPr="002D4FEE">
        <w:rPr>
          <w:rFonts w:ascii="Times New Roman" w:hAnsi="Times New Roman" w:cs="Times New Roman"/>
          <w:sz w:val="22"/>
          <w:szCs w:val="22"/>
        </w:rPr>
        <w:t xml:space="preserve"> NIP 847-14-88-956, REGON 519558690, Nr KRS 0000 164 875, reprezentowanym przez:</w:t>
      </w: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Prezes Katarzynę Mróz</w:t>
      </w: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„Zamawiającym” </w:t>
      </w: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a</w:t>
      </w:r>
    </w:p>
    <w:p w:rsidR="00B05F42" w:rsidRPr="002D4FEE" w:rsidRDefault="00B05F42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firmą:</w:t>
      </w:r>
      <w:r w:rsidRPr="002D4FEE">
        <w:rPr>
          <w:rFonts w:ascii="Times New Roman" w:hAnsi="Times New Roman" w:cs="Times New Roman"/>
          <w:sz w:val="22"/>
          <w:szCs w:val="22"/>
        </w:rPr>
        <w:tab/>
      </w:r>
    </w:p>
    <w:p w:rsidR="00B05F42" w:rsidRPr="002D4FEE" w:rsidRDefault="00B05F42" w:rsidP="00AA6DD9">
      <w:pPr>
        <w:pStyle w:val="Default"/>
        <w:spacing w:line="276" w:lineRule="auto"/>
        <w:rPr>
          <w:sz w:val="22"/>
          <w:szCs w:val="22"/>
        </w:rPr>
      </w:pPr>
    </w:p>
    <w:p w:rsidR="00BD3265" w:rsidRPr="002D4FEE" w:rsidRDefault="00BD3265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 z siedzibą ........................ ,</w:t>
      </w:r>
      <w:r w:rsidRPr="002D4FEE">
        <w:rPr>
          <w:rFonts w:ascii="Times New Roman" w:hAnsi="Times New Roman" w:cs="Times New Roman"/>
          <w:sz w:val="22"/>
          <w:szCs w:val="22"/>
        </w:rPr>
        <w:t xml:space="preserve">  pod numerem KRS .........., NIP …………, REGON ……, reprezentowaną przez:</w:t>
      </w:r>
    </w:p>
    <w:p w:rsidR="00BD3265" w:rsidRPr="002D4FEE" w:rsidRDefault="00BD3265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3265" w:rsidRPr="002D4FEE" w:rsidRDefault="00BD3265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BD3265" w:rsidRPr="002D4FEE" w:rsidRDefault="00BD3265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zwaną dalej „</w:t>
      </w:r>
      <w:r w:rsidRPr="002D4FEE">
        <w:rPr>
          <w:rFonts w:ascii="Times New Roman" w:hAnsi="Times New Roman" w:cs="Times New Roman"/>
          <w:b/>
          <w:bCs/>
          <w:sz w:val="22"/>
          <w:szCs w:val="22"/>
        </w:rPr>
        <w:t>Wykonawcą”</w:t>
      </w:r>
    </w:p>
    <w:p w:rsidR="00B05F42" w:rsidRPr="002D4FEE" w:rsidRDefault="00B05F42" w:rsidP="00AA6DD9">
      <w:pPr>
        <w:pStyle w:val="Standard"/>
        <w:spacing w:line="276" w:lineRule="auto"/>
        <w:rPr>
          <w:sz w:val="22"/>
          <w:szCs w:val="22"/>
        </w:rPr>
      </w:pPr>
    </w:p>
    <w:p w:rsidR="0019632C" w:rsidRPr="002D4FEE" w:rsidRDefault="0019632C" w:rsidP="00AA6DD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Umowa niniejsza zostaje zawarta na podstawie przeprowadzonego postępowania o udzielenie zamówienia publicznego w trybie podstawowym bez negocjacji zgodnie z art. 275 pkt 1 ustawy Prawo zamówień publicznych z dnia 11 września 2019 r. (t.j. Dz. U. z 2019 r., poz. 2019 ze zm.)</w:t>
      </w:r>
    </w:p>
    <w:p w:rsidR="0019632C" w:rsidRPr="002D4FEE" w:rsidRDefault="0019632C" w:rsidP="00AA6DD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D5C4E" w:rsidRPr="002D4FEE" w:rsidRDefault="0019632C" w:rsidP="00AA6DD9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§1 </w:t>
      </w:r>
      <w:r w:rsidR="002E3D68" w:rsidRPr="002D4FEE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  <w:r w:rsidR="007077C3"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oraz warunki realizacji</w:t>
      </w:r>
    </w:p>
    <w:p w:rsidR="0019632C" w:rsidRPr="002D4FEE" w:rsidRDefault="0019632C" w:rsidP="00AA6DD9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B43FA" w:rsidRPr="002D4FEE" w:rsidRDefault="0019632C" w:rsidP="00AA6DD9">
      <w:pPr>
        <w:numPr>
          <w:ilvl w:val="0"/>
          <w:numId w:val="10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E31567" w:rsidRPr="002D4FEE">
        <w:rPr>
          <w:rFonts w:ascii="Times New Roman" w:hAnsi="Times New Roman" w:cs="Times New Roman"/>
          <w:sz w:val="22"/>
          <w:szCs w:val="22"/>
        </w:rPr>
        <w:t>usługa odbioru, transportu i utylizacji odpadów medycznych wytworzonych przez Zamawiającego w ilościach i asortymencie szczegółowo określonych w Z</w:t>
      </w:r>
      <w:r w:rsidR="00E31567" w:rsidRPr="002D4FEE">
        <w:rPr>
          <w:rFonts w:ascii="Times New Roman" w:hAnsi="Times New Roman" w:cs="Times New Roman"/>
          <w:sz w:val="22"/>
          <w:szCs w:val="22"/>
        </w:rPr>
        <w:t>a</w:t>
      </w:r>
      <w:r w:rsidR="00E31567" w:rsidRPr="002D4FEE">
        <w:rPr>
          <w:rFonts w:ascii="Times New Roman" w:hAnsi="Times New Roman" w:cs="Times New Roman"/>
          <w:sz w:val="22"/>
          <w:szCs w:val="22"/>
        </w:rPr>
        <w:t>łączniku nr … do umowy</w:t>
      </w:r>
      <w:r w:rsidR="00660EB9" w:rsidRPr="002D4FE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9B43FA" w:rsidRPr="002D4F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B43FA" w:rsidRPr="002D4FEE">
        <w:rPr>
          <w:rFonts w:ascii="Times New Roman" w:hAnsi="Times New Roman" w:cs="Times New Roman"/>
          <w:sz w:val="22"/>
          <w:szCs w:val="22"/>
        </w:rPr>
        <w:t xml:space="preserve">zgodnie z ofertą z dnia …………. r., </w:t>
      </w:r>
      <w:r w:rsidR="00546BA3" w:rsidRPr="002D4FEE">
        <w:rPr>
          <w:rFonts w:ascii="Times New Roman" w:hAnsi="Times New Roman" w:cs="Times New Roman"/>
          <w:sz w:val="22"/>
          <w:szCs w:val="22"/>
        </w:rPr>
        <w:t>stanowiącą</w:t>
      </w:r>
      <w:r w:rsidR="009B43FA" w:rsidRPr="002D4FEE">
        <w:rPr>
          <w:rFonts w:ascii="Times New Roman" w:hAnsi="Times New Roman" w:cs="Times New Roman"/>
          <w:sz w:val="22"/>
          <w:szCs w:val="22"/>
        </w:rPr>
        <w:t xml:space="preserve"> integralną część umowy. </w:t>
      </w:r>
    </w:p>
    <w:p w:rsidR="00E31567" w:rsidRPr="002D4FEE" w:rsidRDefault="00E31567" w:rsidP="00AA6DD9">
      <w:pPr>
        <w:numPr>
          <w:ilvl w:val="0"/>
          <w:numId w:val="10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sz w:val="22"/>
          <w:szCs w:val="22"/>
        </w:rPr>
        <w:t>Miejsce odbioru odpadów medycznych w trakcie trwania umowy:</w:t>
      </w:r>
    </w:p>
    <w:p w:rsidR="001D298E" w:rsidRPr="002D4FEE" w:rsidRDefault="001D298E" w:rsidP="00AA6DD9">
      <w:pPr>
        <w:pStyle w:val="Akapitzlist"/>
        <w:numPr>
          <w:ilvl w:val="0"/>
          <w:numId w:val="36"/>
        </w:numPr>
        <w:tabs>
          <w:tab w:val="left" w:pos="720"/>
        </w:tabs>
        <w:autoSpaceDN/>
        <w:spacing w:after="0"/>
        <w:ind w:left="1434" w:hanging="357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Olmedica , ul. Gołdapska 1, 19-400 Olecko.</w:t>
      </w:r>
    </w:p>
    <w:p w:rsidR="005B62CB" w:rsidRPr="002D4FEE" w:rsidRDefault="00AD7207" w:rsidP="00AA6DD9">
      <w:pPr>
        <w:pStyle w:val="Akapitzlist"/>
        <w:numPr>
          <w:ilvl w:val="0"/>
          <w:numId w:val="36"/>
        </w:numPr>
        <w:tabs>
          <w:tab w:val="left" w:pos="720"/>
        </w:tabs>
        <w:autoSpaceDN/>
        <w:spacing w:after="0"/>
        <w:ind w:left="1434" w:hanging="357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Olmedica </w:t>
      </w:r>
      <w:r w:rsidR="00577B65" w:rsidRPr="002D4FEE">
        <w:rPr>
          <w:rFonts w:ascii="Times New Roman" w:hAnsi="Times New Roman"/>
        </w:rPr>
        <w:t>Świętajno 104, 19-411 Świętajno</w:t>
      </w:r>
    </w:p>
    <w:p w:rsidR="005B62CB" w:rsidRPr="002D4FEE" w:rsidRDefault="00AD7207" w:rsidP="00AA6DD9">
      <w:pPr>
        <w:pStyle w:val="Akapitzlist"/>
        <w:numPr>
          <w:ilvl w:val="0"/>
          <w:numId w:val="36"/>
        </w:numPr>
        <w:tabs>
          <w:tab w:val="left" w:pos="720"/>
        </w:tabs>
        <w:autoSpaceDN/>
        <w:spacing w:after="0"/>
        <w:ind w:left="1434" w:hanging="357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Olmedica </w:t>
      </w:r>
      <w:r w:rsidR="005B62CB" w:rsidRPr="002D4FEE">
        <w:rPr>
          <w:rFonts w:ascii="Times New Roman" w:hAnsi="Times New Roman"/>
        </w:rPr>
        <w:t>ul. Ełcka 23, 11-510 Wydminy</w:t>
      </w:r>
    </w:p>
    <w:p w:rsidR="0043715A" w:rsidRPr="002D4FEE" w:rsidRDefault="005B62CB" w:rsidP="00AA6DD9">
      <w:pPr>
        <w:pStyle w:val="Akapitzlist"/>
        <w:numPr>
          <w:ilvl w:val="0"/>
          <w:numId w:val="10"/>
        </w:numPr>
        <w:tabs>
          <w:tab w:val="left" w:pos="720"/>
        </w:tabs>
        <w:autoSpaceDN/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Ilość odpadów będących przedmiotem niniejszego postępowania jest wielkością wyliczoną w sposób szacunkowy, która w trakcie trwania umowy może ulec zmianie, zmniejszeniu bądź zwiększeniu w zależności od rzeczywistych, bieżących potrzeb Zamawiającego</w:t>
      </w:r>
      <w:r w:rsidR="00F169F8" w:rsidRPr="002D4FEE">
        <w:rPr>
          <w:rFonts w:ascii="Times New Roman" w:hAnsi="Times New Roman"/>
        </w:rPr>
        <w:t>.</w:t>
      </w:r>
    </w:p>
    <w:p w:rsidR="0043715A" w:rsidRPr="002D4FEE" w:rsidRDefault="0043715A" w:rsidP="00AA6DD9">
      <w:pPr>
        <w:pStyle w:val="Akapitzlist"/>
        <w:numPr>
          <w:ilvl w:val="0"/>
          <w:numId w:val="10"/>
        </w:numPr>
        <w:tabs>
          <w:tab w:val="left" w:pos="720"/>
        </w:tabs>
        <w:autoSpaceDN/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  <w:color w:val="000000"/>
        </w:rPr>
        <w:t>Wykonawcy nie przysługuje wobec Zamawiającego roszczenie z tytułu niewykorzystania przez Z</w:t>
      </w:r>
      <w:r w:rsidRPr="002D4FEE">
        <w:rPr>
          <w:rFonts w:ascii="Times New Roman" w:hAnsi="Times New Roman"/>
          <w:color w:val="000000"/>
        </w:rPr>
        <w:t>a</w:t>
      </w:r>
      <w:r w:rsidRPr="002D4FEE">
        <w:rPr>
          <w:rFonts w:ascii="Times New Roman" w:hAnsi="Times New Roman"/>
          <w:color w:val="000000"/>
        </w:rPr>
        <w:t>mawiającego pełnego zakresu umowy</w:t>
      </w:r>
      <w:r w:rsidRPr="002D4FEE">
        <w:rPr>
          <w:rFonts w:ascii="Times New Roman" w:hAnsi="Times New Roman"/>
        </w:rPr>
        <w:t>. Niewykorzystanie przez Zamawiającego umowy nie wymaga podania przyczyn oraz nie powoduje powstania zobowiązań odszkodowawczych  z tego tytułu.</w:t>
      </w:r>
    </w:p>
    <w:p w:rsidR="0043715A" w:rsidRPr="002D4FEE" w:rsidRDefault="0043715A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2D4FEE">
        <w:rPr>
          <w:b/>
          <w:bCs/>
          <w:sz w:val="22"/>
          <w:szCs w:val="22"/>
        </w:rPr>
        <w:t xml:space="preserve">Miejscem utylizacji odpadów medycznych będzie instalacja do spalania odpadów medycznych </w:t>
      </w:r>
      <w:r w:rsidRPr="002D4FEE">
        <w:rPr>
          <w:b/>
          <w:bCs/>
          <w:sz w:val="22"/>
          <w:szCs w:val="22"/>
        </w:rPr>
        <w:lastRenderedPageBreak/>
        <w:t>zlokalizowana w ………………………………………………………………</w:t>
      </w:r>
    </w:p>
    <w:p w:rsidR="00A20A0E" w:rsidRPr="002D4FEE" w:rsidRDefault="00A20A0E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  <w:sz w:val="22"/>
          <w:szCs w:val="22"/>
        </w:rPr>
      </w:pPr>
      <w:r w:rsidRPr="002D4FEE">
        <w:rPr>
          <w:b/>
          <w:bCs/>
          <w:sz w:val="22"/>
          <w:szCs w:val="22"/>
        </w:rPr>
        <w:t xml:space="preserve">Wykonawca zobowiązuje się </w:t>
      </w:r>
      <w:r w:rsidRPr="002D4FEE">
        <w:rPr>
          <w:b/>
          <w:sz w:val="22"/>
          <w:szCs w:val="22"/>
        </w:rPr>
        <w:t xml:space="preserve"> odbierać od Zamawiającego odpady</w:t>
      </w:r>
      <w:r w:rsidR="00AD7207" w:rsidRPr="002D4FEE">
        <w:rPr>
          <w:b/>
          <w:sz w:val="22"/>
          <w:szCs w:val="22"/>
        </w:rPr>
        <w:t xml:space="preserve"> cyklicznie</w:t>
      </w:r>
      <w:r w:rsidRPr="002D4FEE">
        <w:rPr>
          <w:b/>
          <w:sz w:val="22"/>
          <w:szCs w:val="22"/>
        </w:rPr>
        <w:t xml:space="preserve">, nie rzadziej niż co 72 godziny w godzinach od </w:t>
      </w:r>
      <w:r w:rsidR="006A64B5">
        <w:rPr>
          <w:b/>
          <w:sz w:val="22"/>
          <w:szCs w:val="22"/>
        </w:rPr>
        <w:t>7</w:t>
      </w:r>
      <w:r w:rsidRPr="002D4FEE">
        <w:rPr>
          <w:b/>
          <w:sz w:val="22"/>
          <w:szCs w:val="22"/>
        </w:rPr>
        <w:t>.00 do godz. 14.00.</w:t>
      </w:r>
    </w:p>
    <w:p w:rsidR="00B665B0" w:rsidRPr="002D4FEE" w:rsidRDefault="006E0799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  <w:sz w:val="22"/>
          <w:szCs w:val="22"/>
        </w:rPr>
      </w:pPr>
      <w:r w:rsidRPr="002D4FEE">
        <w:rPr>
          <w:b/>
          <w:sz w:val="22"/>
          <w:szCs w:val="22"/>
        </w:rPr>
        <w:t>W</w:t>
      </w:r>
      <w:r w:rsidR="00B665B0" w:rsidRPr="002D4FEE">
        <w:rPr>
          <w:b/>
          <w:sz w:val="22"/>
          <w:szCs w:val="22"/>
        </w:rPr>
        <w:t xml:space="preserve">yjątek stanowią punkty odbioru: </w:t>
      </w:r>
      <w:r w:rsidR="00B665B0" w:rsidRPr="002D4FEE">
        <w:rPr>
          <w:sz w:val="22"/>
          <w:szCs w:val="22"/>
        </w:rPr>
        <w:t>Olmedica Świętajno 104, 19-411 Świętajno oraz  Olmedica ul. Ełcka 23, 11-510 Wydminy, gdzie odbiór odpadów odbywać się będzie</w:t>
      </w:r>
      <w:r w:rsidR="00EA5F90" w:rsidRPr="002D4FEE">
        <w:rPr>
          <w:sz w:val="22"/>
          <w:szCs w:val="22"/>
        </w:rPr>
        <w:t xml:space="preserve"> nie rzadziej niż</w:t>
      </w:r>
      <w:r w:rsidR="00B665B0" w:rsidRPr="002D4FEE">
        <w:rPr>
          <w:sz w:val="22"/>
          <w:szCs w:val="22"/>
        </w:rPr>
        <w:t xml:space="preserve"> </w:t>
      </w:r>
      <w:r w:rsidR="00B665B0" w:rsidRPr="002D4FEE">
        <w:rPr>
          <w:b/>
          <w:sz w:val="22"/>
          <w:szCs w:val="22"/>
        </w:rPr>
        <w:t>dwa razy w miesiącu</w:t>
      </w:r>
      <w:r w:rsidR="00B665B0" w:rsidRPr="002D4FEE">
        <w:rPr>
          <w:sz w:val="22"/>
          <w:szCs w:val="22"/>
        </w:rPr>
        <w:t>.</w:t>
      </w:r>
    </w:p>
    <w:p w:rsidR="00A20A0E" w:rsidRPr="002D4FEE" w:rsidRDefault="00A20A0E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2D4FEE">
        <w:rPr>
          <w:b/>
          <w:sz w:val="22"/>
          <w:szCs w:val="22"/>
        </w:rPr>
        <w:t>Na żądanie Zamawiającego Wykonawca zobowiązuje się do odbioru odpadów w terminie innym niż wskazany w ust. 6</w:t>
      </w:r>
      <w:r w:rsidR="00AD7207" w:rsidRPr="002D4FEE">
        <w:rPr>
          <w:b/>
          <w:sz w:val="22"/>
          <w:szCs w:val="22"/>
        </w:rPr>
        <w:t xml:space="preserve"> tj. w ciągi 24 godz. od zgłoszenia (</w:t>
      </w:r>
      <w:r w:rsidR="00B37291" w:rsidRPr="002D4FEE">
        <w:rPr>
          <w:b/>
          <w:sz w:val="22"/>
          <w:szCs w:val="22"/>
        </w:rPr>
        <w:t>termin odbioru awaryjnego, z którego Zamawiający może skorzystać max 3razy w m-cu</w:t>
      </w:r>
      <w:r w:rsidR="00AD7207" w:rsidRPr="002D4FEE">
        <w:rPr>
          <w:b/>
          <w:sz w:val="22"/>
          <w:szCs w:val="22"/>
        </w:rPr>
        <w:t xml:space="preserve">). </w:t>
      </w:r>
      <w:r w:rsidR="00456EEF" w:rsidRPr="002D4FEE">
        <w:rPr>
          <w:b/>
          <w:sz w:val="22"/>
          <w:szCs w:val="22"/>
        </w:rPr>
        <w:t>Zamawiający dokona zgłoszenia ż</w:t>
      </w:r>
      <w:r w:rsidR="00AD7207" w:rsidRPr="002D4FEE">
        <w:rPr>
          <w:b/>
          <w:sz w:val="22"/>
          <w:szCs w:val="22"/>
        </w:rPr>
        <w:t>ądania odbioru awaryjnego telefonicznie na numer tel. …………….. lub pocztą elektroniczną na adres e-mail</w:t>
      </w:r>
      <w:r w:rsidR="007E37C5" w:rsidRPr="002D4FEE">
        <w:rPr>
          <w:b/>
          <w:sz w:val="22"/>
          <w:szCs w:val="22"/>
        </w:rPr>
        <w:t>……….</w:t>
      </w:r>
      <w:r w:rsidR="00AD7207" w:rsidRPr="002D4FEE">
        <w:rPr>
          <w:b/>
          <w:sz w:val="22"/>
          <w:szCs w:val="22"/>
        </w:rPr>
        <w:t xml:space="preserve">. </w:t>
      </w:r>
    </w:p>
    <w:p w:rsidR="003D650B" w:rsidRPr="002D4FEE" w:rsidRDefault="003D650B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Zamawiający zastrzega sobie możliwość żądania od Wykonawcy , dokumentów potwierdzających unieszkodliwianie odpadów</w:t>
      </w:r>
      <w:r w:rsidRPr="002D4FEE">
        <w:rPr>
          <w:color w:val="000000"/>
          <w:sz w:val="22"/>
          <w:szCs w:val="22"/>
        </w:rPr>
        <w:t xml:space="preserve"> zakaźnych</w:t>
      </w:r>
      <w:r w:rsidRPr="002D4FEE">
        <w:rPr>
          <w:color w:val="FF0000"/>
          <w:sz w:val="22"/>
          <w:szCs w:val="22"/>
        </w:rPr>
        <w:t xml:space="preserve"> </w:t>
      </w:r>
      <w:r w:rsidRPr="002D4FEE">
        <w:rPr>
          <w:sz w:val="22"/>
          <w:szCs w:val="22"/>
        </w:rPr>
        <w:t>w instalacji wskazanej w ust. 5.</w:t>
      </w:r>
    </w:p>
    <w:p w:rsidR="00A20A0E" w:rsidRPr="002D4FEE" w:rsidRDefault="00A20A0E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 przypadku braku możliwości utylizacji odpadów medycznych (awarii instalacji, utrata zezwolenia) w instalacji wskazanej w ust. 5 - Wykonawca zapewni unieszkodliwianie odpadów w innej jednostce bez dodatkowych opłat ze strony Zamawiającego.</w:t>
      </w:r>
    </w:p>
    <w:p w:rsidR="00A20A0E" w:rsidRPr="002D4FEE" w:rsidRDefault="00A20A0E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zobowiązany jest do pisemnego zawiadomienia Zamawiającego o zaistnieniu o</w:t>
      </w:r>
      <w:r w:rsidR="00B665B0" w:rsidRPr="002D4FEE">
        <w:rPr>
          <w:sz w:val="22"/>
          <w:szCs w:val="22"/>
        </w:rPr>
        <w:t>koliczności określonych w ust. 10</w:t>
      </w:r>
      <w:r w:rsidRPr="002D4FEE">
        <w:rPr>
          <w:sz w:val="22"/>
          <w:szCs w:val="22"/>
        </w:rPr>
        <w:t xml:space="preserve"> w terminie do 7 dni od daty powzięcia wiadomości o zaistniałej sytuacji, z</w:t>
      </w:r>
      <w:r w:rsidR="002A134E" w:rsidRPr="002D4FEE">
        <w:rPr>
          <w:sz w:val="22"/>
          <w:szCs w:val="22"/>
        </w:rPr>
        <w:t xml:space="preserve"> jednoczesnym</w:t>
      </w:r>
      <w:r w:rsidRPr="002D4FEE">
        <w:rPr>
          <w:sz w:val="22"/>
          <w:szCs w:val="22"/>
        </w:rPr>
        <w:t xml:space="preserve"> podaniem danych dotyczących nowego miejsca utylizacji odpadów medycznych.</w:t>
      </w:r>
    </w:p>
    <w:p w:rsidR="00A20A0E" w:rsidRPr="002D4FEE" w:rsidRDefault="00A20A0E" w:rsidP="00AA6DD9">
      <w:pPr>
        <w:pStyle w:val="Textbody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</w:t>
      </w:r>
      <w:r w:rsidRPr="002D4FEE">
        <w:rPr>
          <w:sz w:val="22"/>
          <w:szCs w:val="22"/>
          <w:shd w:val="clear" w:color="auto" w:fill="FFFFFF"/>
        </w:rPr>
        <w:t xml:space="preserve">ykonawca pod rygorem odpowiedzialności karnej określonej przepisami szczególnymi w zakresie gospodarki  </w:t>
      </w:r>
      <w:r w:rsidRPr="002D4FEE">
        <w:rPr>
          <w:sz w:val="22"/>
          <w:szCs w:val="22"/>
        </w:rPr>
        <w:t>odpadami niebezpiecznymi, zobowiązuje się do wykonania pełnej usługi utylizacji, obejmującej odbiór i transport  zgodnie z zachowaniem wymogów określonych w ustawie z dnia 14 grudnia 2012 r. o odpadach (Dz. U. z 2019 r. poz. 701 i 730 ze zm.), ustawie z dnia 27 kwietnia 2001 r. Prawo ochrony środowiska (Dz. U. Nr 62 poz. 627 ze zm.) oraz w ustawie z dnia 19 sierpnia 2011 r. o przewozie towarów niebezpiecznych (</w:t>
      </w:r>
      <w:r w:rsidRPr="002D4FEE">
        <w:rPr>
          <w:bCs/>
          <w:sz w:val="22"/>
          <w:szCs w:val="22"/>
        </w:rPr>
        <w:t xml:space="preserve">Dz. U. 2018r. poz.169 </w:t>
      </w:r>
      <w:r w:rsidRPr="002D4FEE">
        <w:rPr>
          <w:sz w:val="22"/>
          <w:szCs w:val="22"/>
        </w:rPr>
        <w:t xml:space="preserve">ze zm.)  wraz z przepisami wykonawczymi do w/w ustaw tj. m.in.: </w:t>
      </w:r>
    </w:p>
    <w:p w:rsidR="00934078" w:rsidRPr="002D4FEE" w:rsidRDefault="00934078" w:rsidP="00AA6DD9">
      <w:pPr>
        <w:pStyle w:val="Textbody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</w:rPr>
      </w:pPr>
      <w:bookmarkStart w:id="0" w:name="_Hlk24662175"/>
      <w:r w:rsidRPr="002D4FEE">
        <w:rPr>
          <w:rFonts w:eastAsia="Times New Roman"/>
          <w:sz w:val="22"/>
          <w:szCs w:val="22"/>
          <w:lang w:eastAsia="pl-PL"/>
        </w:rPr>
        <w:t>Rozporządzeniem Ministra Zdrowia z dnia 5 października 2017 r w sprawie szczegółowego sposobu postępowania z odpadami medycznymi ( Dz. U. 2017 r . 1975 )</w:t>
      </w:r>
      <w:r w:rsidRPr="002D4FEE">
        <w:rPr>
          <w:rFonts w:eastAsia="Times New Roman"/>
          <w:i/>
          <w:sz w:val="22"/>
          <w:szCs w:val="22"/>
          <w:lang w:eastAsia="pl-PL"/>
        </w:rPr>
        <w:t>.</w:t>
      </w:r>
    </w:p>
    <w:p w:rsidR="00A20A0E" w:rsidRPr="002D4FEE" w:rsidRDefault="00A20A0E" w:rsidP="00AA6DD9">
      <w:pPr>
        <w:pStyle w:val="Textbody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</w:rPr>
      </w:pPr>
      <w:r w:rsidRPr="002D4FEE">
        <w:rPr>
          <w:sz w:val="22"/>
          <w:szCs w:val="22"/>
        </w:rPr>
        <w:t>Rozporządzenie Ministra Środowiska z dnia 25 kwietnia 2019 r. w sprawie wzoru dokumentów stosowanych na potrzeby ewidencji odpadów (Dz. U. poz. 819 ze zm.),</w:t>
      </w:r>
    </w:p>
    <w:p w:rsidR="00A20A0E" w:rsidRPr="002D4FEE" w:rsidRDefault="00A20A0E" w:rsidP="00AA6DD9">
      <w:pPr>
        <w:pStyle w:val="Standard"/>
        <w:numPr>
          <w:ilvl w:val="0"/>
          <w:numId w:val="30"/>
        </w:numPr>
        <w:tabs>
          <w:tab w:val="left" w:pos="336"/>
        </w:tabs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Rozporządzenie Ministra Środowiska z dnia 13 stycznia 2014 r. w sprawie dokumentu potwierdzającego unieszkodliwianie zakaźnych odpadów medycznych lub zakaźnych odpadów weterynaryjnych (DZ. U. poz. 107ze zm.),</w:t>
      </w:r>
    </w:p>
    <w:p w:rsidR="00A20A0E" w:rsidRPr="002D4FEE" w:rsidRDefault="00A20A0E" w:rsidP="00AA6DD9">
      <w:pPr>
        <w:pStyle w:val="Standard"/>
        <w:numPr>
          <w:ilvl w:val="0"/>
          <w:numId w:val="30"/>
        </w:numPr>
        <w:tabs>
          <w:tab w:val="left" w:pos="336"/>
        </w:tabs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Rozporządzeniem Ministra Środowiska z dnia 9 grudnia 2014 r. w sprawie katalogu odpadów (Dz. U. poz.1923 ze zm.),</w:t>
      </w:r>
    </w:p>
    <w:p w:rsidR="00A20A0E" w:rsidRPr="002D4FEE" w:rsidRDefault="00A20A0E" w:rsidP="00AA6DD9">
      <w:pPr>
        <w:pStyle w:val="Standard"/>
        <w:numPr>
          <w:ilvl w:val="0"/>
          <w:numId w:val="30"/>
        </w:numPr>
        <w:tabs>
          <w:tab w:val="left" w:pos="336"/>
        </w:tabs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Rozporządzenie Ministra Zdrowia z dnia 21 października 2016 r. w sprawie wymagań i sposobów unieszkodliwiania odpadów medycznych i weterynaryjnych (Dz. U. poz. 1819 ze zm.).</w:t>
      </w:r>
      <w:bookmarkEnd w:id="0"/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Ilość odbieranych odpadów będzie określana na podstawie pomiaru dokonywanego na wadze Zamawiającego, posiadającej aktualną legalizację. Wykonawca jest uprawniony do kontroli stanu technicznego wagi przez osoby uprawnione, w obecności Zamawiającego. Z kontroli zostanie sporządzony protokół podpisany przez przedstawicieli stron.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W przypadku gdy dzień odbioru przypadałby w dniu ustawowo wolnym od pracy, odbiór nastąpi w </w:t>
      </w:r>
      <w:r w:rsidRPr="002D4FEE">
        <w:rPr>
          <w:sz w:val="22"/>
          <w:szCs w:val="22"/>
        </w:rPr>
        <w:lastRenderedPageBreak/>
        <w:t xml:space="preserve">poprzedzającym go dniu pracy lub pierwszym następującym po nim dniu pracy, z zachowaniem zgodnego z prawem czasu przechowywania odpadów tj. nie rzadziej niż co 72 godziny w godzinach od </w:t>
      </w:r>
      <w:r w:rsidR="00934078" w:rsidRPr="002D4FEE">
        <w:rPr>
          <w:sz w:val="22"/>
          <w:szCs w:val="22"/>
        </w:rPr>
        <w:t>8</w:t>
      </w:r>
      <w:r w:rsidRPr="002D4FEE">
        <w:rPr>
          <w:sz w:val="22"/>
          <w:szCs w:val="22"/>
        </w:rPr>
        <w:t xml:space="preserve">.00 do godz. 14.00. 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Odbiór odpadów odbywać się winien każdorazowo do całkowitego opróżnienia magazynu. Wykonawca zobowiązany będzie przy każdym odbiorze odpadów do zważenia odbieranych odpadów w obecności przedstawiciela Zamawiającego. 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  <w:shd w:val="clear" w:color="auto" w:fill="FFFFFF"/>
        </w:rPr>
        <w:t>Przekazanie odpadów nastąpi na podstawie karty przekazania odpadów, zgodnie z obowiązującymi przepisami.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Zakaźne odpady medyczne będą unieszkodliwiane w instalacjach spełniających wymagania najlepszej dostępnej techniki i technologii (BAT) poprzez termiczne przekształcanie w spalarniach odpadów niebezpiecznych, posiadających wszelkie wymagane prawem pozwolenia i decyzje dopuszczające instalację do eksploatacji. Zakazuje się unieszkodliwiania zakaźnych odpadów medycznych we</w:t>
      </w:r>
      <w:r w:rsidR="00B54454" w:rsidRPr="002D4FEE">
        <w:rPr>
          <w:sz w:val="22"/>
          <w:szCs w:val="22"/>
        </w:rPr>
        <w:t xml:space="preserve"> współspalarn</w:t>
      </w:r>
      <w:r w:rsidRPr="002D4FEE">
        <w:rPr>
          <w:sz w:val="22"/>
          <w:szCs w:val="22"/>
        </w:rPr>
        <w:t>iach odpadów. Instalacja Wykonawcy musi posiadać wolne moce przerobowe umożliwiające unieszkodliwienie odpadów odbieranych od Zamawiającego, w całym okresie obowiązywania umowy zgodnie z ustawą z dnia 14 grudnia 2012 r. o odpadach (Dz. U. z 2019 r. poz. 701 i 730 ze zm.).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Obowiązek załadunku odpadów medycznych z magazynu Zamawiającego do środka transportu leży po stronie Wykonawcy.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oświadcza, że usługę odbioru odpadów będzie wykonywał środkiem transportu będącym w jego  posiadaniu, na swój koszt i ryzyko oraz, że posiada stosowne zezwolenia na transport i unieszkodliwianie  odbieranych odpadów medycznych zgodnie z ustawą z dnia 19 sierpnia 2011 r. o przewozie towarów niebezpiecznych (</w:t>
      </w:r>
      <w:r w:rsidRPr="002D4FEE">
        <w:rPr>
          <w:bCs/>
          <w:sz w:val="22"/>
          <w:szCs w:val="22"/>
        </w:rPr>
        <w:t xml:space="preserve">Dz. U. 2018r. poz.169 </w:t>
      </w:r>
      <w:r w:rsidRPr="002D4FEE">
        <w:rPr>
          <w:sz w:val="22"/>
          <w:szCs w:val="22"/>
        </w:rPr>
        <w:t>z późn. zm.) oraz europejskiej ustawy o przepisach ADR, aktualne w okresie obowiązywania umowy.</w:t>
      </w:r>
    </w:p>
    <w:p w:rsidR="00D46924" w:rsidRPr="00A6421F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trike/>
          <w:sz w:val="22"/>
          <w:szCs w:val="22"/>
        </w:rPr>
      </w:pPr>
      <w:r w:rsidRPr="00A6421F">
        <w:rPr>
          <w:strike/>
          <w:sz w:val="22"/>
          <w:szCs w:val="22"/>
        </w:rPr>
        <w:t>Zamawiający wymaga aby Wykonawca po każdym przekazaniu odpadów medycznych (po każdej partii odebranych odpadów) przygotował dokument potwierdzający ich unieszkodliwienie zgodnie z ustawą z dnia 14 grudnia 2012 r. o odpadach. Wykonawca dostarczy Zamawiającemu zbiorczy dokument potwierdzający unieszkodliwienie odpadów za każdy miesiąc wraz z fakturą VAT.</w:t>
      </w:r>
    </w:p>
    <w:p w:rsidR="00FC0C6D" w:rsidRPr="002D4FEE" w:rsidRDefault="00FC0C6D" w:rsidP="00AA6DD9">
      <w:pPr>
        <w:pStyle w:val="Standard"/>
        <w:spacing w:line="276" w:lineRule="auto"/>
        <w:jc w:val="both"/>
        <w:rPr>
          <w:sz w:val="22"/>
          <w:szCs w:val="22"/>
        </w:rPr>
      </w:pPr>
    </w:p>
    <w:p w:rsidR="00CE2BC9" w:rsidRPr="002D4FEE" w:rsidRDefault="00D46924" w:rsidP="00CE2BC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zobowiązany jest do posiadania aktualnych zezwoleń, badań technicznych, ubezpieczenia OC,  niezbędnych do realizacji przedmiotu zamówienia, a Zamawiającemu przysługuje prawo wglądu do tych dokumentów przez cały okres trwania niniejszej umowy.</w:t>
      </w:r>
    </w:p>
    <w:p w:rsidR="00CE2BC9" w:rsidRPr="002D4FEE" w:rsidRDefault="00CE2BC9" w:rsidP="006B3701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przedłoży dowód ubezpieczenia od odpowiedzialności cywilnej na kwotę nie niższą niż 1 00</w:t>
      </w:r>
      <w:bookmarkStart w:id="1" w:name="_Hlk56129517"/>
      <w:r w:rsidR="009C79F2" w:rsidRPr="002D4FEE">
        <w:rPr>
          <w:sz w:val="22"/>
          <w:szCs w:val="22"/>
        </w:rPr>
        <w:t xml:space="preserve"> 000,00 zł nie później niż </w:t>
      </w:r>
      <w:r w:rsidR="006B3701" w:rsidRPr="002D4FEE">
        <w:rPr>
          <w:sz w:val="22"/>
          <w:szCs w:val="22"/>
          <w:shd w:val="clear" w:color="auto" w:fill="FFFFFF"/>
        </w:rPr>
        <w:t xml:space="preserve">w dniu podpisania </w:t>
      </w:r>
      <w:r w:rsidR="009C79F2" w:rsidRPr="002D4FEE">
        <w:rPr>
          <w:sz w:val="22"/>
          <w:szCs w:val="22"/>
          <w:shd w:val="clear" w:color="auto" w:fill="FFFFFF"/>
        </w:rPr>
        <w:t xml:space="preserve">niniejszej </w:t>
      </w:r>
      <w:r w:rsidR="006B3701" w:rsidRPr="002D4FEE">
        <w:rPr>
          <w:sz w:val="22"/>
          <w:szCs w:val="22"/>
          <w:shd w:val="clear" w:color="auto" w:fill="FFFFFF"/>
        </w:rPr>
        <w:t xml:space="preserve"> umowy.</w:t>
      </w:r>
      <w:bookmarkEnd w:id="1"/>
      <w:r w:rsidR="009C79F2" w:rsidRPr="002D4FEE">
        <w:rPr>
          <w:sz w:val="22"/>
          <w:szCs w:val="22"/>
          <w:shd w:val="clear" w:color="auto" w:fill="FFFFFF"/>
        </w:rPr>
        <w:t xml:space="preserve"> </w:t>
      </w:r>
      <w:r w:rsidRPr="002D4FEE">
        <w:rPr>
          <w:sz w:val="22"/>
          <w:szCs w:val="22"/>
        </w:rPr>
        <w:t>Jeżeli okres ważności umowy ubezpieczenia jest krótszy niż okres trwania przedmiotowej umowy Wykonawca zobowiązany jest przedstawić nową umowę ubezpieczenia nie później niż w dniu wygaśnięcia dotychczasowej. W przypadku Wykonawców wspólnie ubiegających się o zamówienie w/w polisę przedłoży każdy z wykonawców w zakresie części zamówienia za którą będzie odpowiedzialny.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 przypadku awarii środka transportu Wykonawca zapewnia na swój koszt i ryzyko zamienny środek transportu, który spełnia wymagania zgodnie z ustawą z dnia 19 sierpnia 2011 r. o przewozie towarów niebezpiecznych (</w:t>
      </w:r>
      <w:r w:rsidRPr="002D4FEE">
        <w:rPr>
          <w:bCs/>
          <w:sz w:val="22"/>
          <w:szCs w:val="22"/>
        </w:rPr>
        <w:t xml:space="preserve">Dz. U. 2018r. poz.169 </w:t>
      </w:r>
      <w:r w:rsidRPr="002D4FEE">
        <w:rPr>
          <w:sz w:val="22"/>
          <w:szCs w:val="22"/>
        </w:rPr>
        <w:t>z późn. zm.)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zobowiązuje się do zachowania ciągłości odbioru, aby odpady nie stanowiły zagrożenia sanitarno-epidemiologicznego.</w:t>
      </w:r>
    </w:p>
    <w:p w:rsidR="00D46924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Wykonawca wraz z przejęciem odpadów oraz dokumentacją przekazania staje się posiadaczem </w:t>
      </w:r>
      <w:r w:rsidRPr="002D4FEE">
        <w:rPr>
          <w:sz w:val="22"/>
          <w:szCs w:val="22"/>
        </w:rPr>
        <w:lastRenderedPageBreak/>
        <w:t>odpadów. Przejmuje on obowiązek dalszego gospodarowania odpadami, zgodnie z obowiązującymi w tym zakresie przepisami prawa, aż do chwili zakończenia unieszkodliwienia.</w:t>
      </w:r>
    </w:p>
    <w:p w:rsidR="00D5445A" w:rsidRPr="002D4FEE" w:rsidRDefault="00D46924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Wykonawca w zakresie świadczonych przez siebie usług ponosi wszelkie konsekwencje prawne i finansowe przed organami upoważnionymi do nadzoru za prawidłowy odbiór, transport i utylizację odpadów oraz zobowiązuje się do wykonania wydanych przez nich zaleceń, na własny koszt i ryzyko.</w:t>
      </w:r>
    </w:p>
    <w:p w:rsidR="00D5445A" w:rsidRPr="002D4FEE" w:rsidRDefault="00D5445A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Nienależyte wykonanie usługi bądź jej niewykonanie lub opóźnienie w jej wykonaniu, poza odpowiedzialnością odszkodowawczą Wykonawcy oraz z tytułu kar umownych, upoważniać będzie Zamawiającego do zlecenia zastępczej bieżącej realizacji umowy przez inny podmiot na koszt Wykonawcy.</w:t>
      </w:r>
    </w:p>
    <w:p w:rsidR="00D84679" w:rsidRPr="002D4FEE" w:rsidRDefault="00D5445A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  <w:u w:val="single"/>
        </w:rPr>
        <w:t xml:space="preserve">Zamawiający wymaga zatrudniania przez Wykonawcę  lub podwykonawcę na podstawie umowy o pracę </w:t>
      </w:r>
      <w:r w:rsidRPr="002D4FEE">
        <w:rPr>
          <w:b/>
          <w:bCs/>
          <w:sz w:val="22"/>
          <w:szCs w:val="22"/>
          <w:u w:val="single"/>
        </w:rPr>
        <w:t xml:space="preserve">osób wykonujących czynności odbioru odpadów z </w:t>
      </w:r>
      <w:r w:rsidR="00FC0C6D" w:rsidRPr="002D4FEE">
        <w:rPr>
          <w:b/>
          <w:bCs/>
          <w:sz w:val="22"/>
          <w:szCs w:val="22"/>
          <w:u w:val="single"/>
        </w:rPr>
        <w:t xml:space="preserve">punktów określonych w </w:t>
      </w:r>
      <w:r w:rsidRPr="002D4FEE">
        <w:rPr>
          <w:b/>
          <w:bCs/>
          <w:sz w:val="22"/>
          <w:szCs w:val="22"/>
          <w:u w:val="single"/>
        </w:rPr>
        <w:t xml:space="preserve"> </w:t>
      </w:r>
      <w:r w:rsidR="00FC0C6D" w:rsidRPr="002D4FEE">
        <w:rPr>
          <w:sz w:val="22"/>
          <w:szCs w:val="22"/>
          <w:u w:val="single"/>
        </w:rPr>
        <w:t xml:space="preserve">§ 1 ust. 2 niniejszej umowy </w:t>
      </w:r>
      <w:r w:rsidRPr="002D4FEE">
        <w:rPr>
          <w:b/>
          <w:bCs/>
          <w:sz w:val="22"/>
          <w:szCs w:val="22"/>
          <w:u w:val="single"/>
        </w:rPr>
        <w:t>oraz ich transportu do miejsca utylizacji</w:t>
      </w:r>
      <w:r w:rsidRPr="002D4FEE">
        <w:rPr>
          <w:sz w:val="22"/>
          <w:szCs w:val="22"/>
          <w:u w:val="single"/>
        </w:rPr>
        <w:t>,</w:t>
      </w:r>
      <w:r w:rsidR="00543F60" w:rsidRPr="002D4FEE">
        <w:rPr>
          <w:sz w:val="22"/>
          <w:szCs w:val="22"/>
          <w:u w:val="single"/>
        </w:rPr>
        <w:t xml:space="preserve"> jeżeli wykonywanie tych czynności polegać będzie </w:t>
      </w:r>
      <w:r w:rsidRPr="002D4FEE">
        <w:rPr>
          <w:sz w:val="22"/>
          <w:szCs w:val="22"/>
          <w:u w:val="single"/>
        </w:rPr>
        <w:t xml:space="preserve"> na wykonywaniu pracy w sposób określony w art. 22 § 1 ustawy z dnia 26 czerwca 1974 r. Kodeks Pracy (t. j. Dz. U.   z 2019r. poz.1040 ze zm.).</w:t>
      </w:r>
    </w:p>
    <w:p w:rsidR="0055743E" w:rsidRPr="002D4FEE" w:rsidRDefault="0079777A" w:rsidP="00AA6DD9">
      <w:pPr>
        <w:pStyle w:val="Standard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 W trakcie realizacji zamówienia Zamawiający uprawniony jest do wykonywania czynności kontrolnych wobec wykonawcy odnośnie spełniania przez wykonawcę lub podwykonawcę wymogu zatrudnienia na podstawie umowy o pracę.</w:t>
      </w:r>
      <w:r w:rsidR="002A6DE0" w:rsidRPr="002D4FEE">
        <w:rPr>
          <w:sz w:val="22"/>
          <w:szCs w:val="22"/>
        </w:rPr>
        <w:t xml:space="preserve"> </w:t>
      </w:r>
      <w:r w:rsidRPr="002D4FEE">
        <w:rPr>
          <w:sz w:val="22"/>
          <w:szCs w:val="22"/>
        </w:rPr>
        <w:t xml:space="preserve">Zamawiający  uprawniony jest w szczególności do: </w:t>
      </w:r>
    </w:p>
    <w:p w:rsidR="00D5445A" w:rsidRPr="002D4FEE" w:rsidRDefault="00D5445A" w:rsidP="00AA6DD9">
      <w:pPr>
        <w:pStyle w:val="Akapitzlist"/>
        <w:spacing w:after="0"/>
        <w:ind w:left="993" w:hanging="283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a) </w:t>
      </w:r>
      <w:r w:rsidRPr="002D4FEE">
        <w:rPr>
          <w:rFonts w:ascii="Times New Roman" w:hAnsi="Times New Roman"/>
        </w:rPr>
        <w:tab/>
        <w:t>żądania oświadczeń i dokumentów w zakresie potwierdzenia spełniania ww. wymogów i dok</w:t>
      </w:r>
      <w:r w:rsidRPr="002D4FEE">
        <w:rPr>
          <w:rFonts w:ascii="Times New Roman" w:hAnsi="Times New Roman"/>
        </w:rPr>
        <w:t>o</w:t>
      </w:r>
      <w:r w:rsidRPr="002D4FEE">
        <w:rPr>
          <w:rFonts w:ascii="Times New Roman" w:hAnsi="Times New Roman"/>
        </w:rPr>
        <w:t>nywania ich oceny,</w:t>
      </w:r>
    </w:p>
    <w:p w:rsidR="00D5445A" w:rsidRPr="002D4FEE" w:rsidRDefault="00D5445A" w:rsidP="00AA6DD9">
      <w:pPr>
        <w:pStyle w:val="Akapitzlist"/>
        <w:spacing w:after="0"/>
        <w:ind w:left="993" w:hanging="283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b) </w:t>
      </w:r>
      <w:r w:rsidRPr="002D4FEE">
        <w:rPr>
          <w:rFonts w:ascii="Times New Roman" w:hAnsi="Times New Roman"/>
        </w:rPr>
        <w:tab/>
        <w:t>żądania wyjaśnień w przypadku wątpliwości w zakresie potwierdzenia spełniania ww. wymogów,</w:t>
      </w:r>
    </w:p>
    <w:p w:rsidR="00FC0C6D" w:rsidRPr="002D4FEE" w:rsidRDefault="00D5445A" w:rsidP="009C79F2">
      <w:pPr>
        <w:pStyle w:val="Akapitzlist"/>
        <w:spacing w:after="0"/>
        <w:ind w:left="993" w:hanging="283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c) </w:t>
      </w:r>
      <w:r w:rsidRPr="002D4FEE">
        <w:rPr>
          <w:rFonts w:ascii="Times New Roman" w:hAnsi="Times New Roman"/>
        </w:rPr>
        <w:tab/>
        <w:t>przeprowadzania kontroli na miejscu wykonywania świadczenia.</w:t>
      </w:r>
    </w:p>
    <w:p w:rsidR="00D84679" w:rsidRPr="002D4FEE" w:rsidRDefault="00D5445A" w:rsidP="00AA6DD9">
      <w:pPr>
        <w:pStyle w:val="western"/>
        <w:numPr>
          <w:ilvl w:val="0"/>
          <w:numId w:val="10"/>
        </w:numPr>
        <w:autoSpaceDN/>
        <w:spacing w:before="0" w:line="276" w:lineRule="auto"/>
        <w:ind w:right="57"/>
        <w:jc w:val="both"/>
        <w:rPr>
          <w:sz w:val="22"/>
          <w:szCs w:val="22"/>
          <w:u w:val="single"/>
        </w:rPr>
      </w:pPr>
      <w:r w:rsidRPr="002D4FEE">
        <w:rPr>
          <w:sz w:val="22"/>
          <w:szCs w:val="22"/>
        </w:rPr>
        <w:t>Najpóźniej w dniu poprzedzającym rozpoczęcie realizacji usług Wykonawca dostarczy Zamawiaj</w:t>
      </w:r>
      <w:r w:rsidRPr="002D4FEE">
        <w:rPr>
          <w:sz w:val="22"/>
          <w:szCs w:val="22"/>
        </w:rPr>
        <w:t>ą</w:t>
      </w:r>
      <w:r w:rsidRPr="002D4FEE">
        <w:rPr>
          <w:sz w:val="22"/>
          <w:szCs w:val="22"/>
        </w:rPr>
        <w:t>cemu wykaz osób i pisemne  oświadczenie Wykonawcy lub jego podwykonawcy, że na podstawie umowy o pracę zatrudnia i będzie zatrudniał przez cały okres obowiązywania umowy, pracowników wykonujących usługę odbioru odpadów.</w:t>
      </w:r>
    </w:p>
    <w:p w:rsidR="0055743E" w:rsidRPr="002D4FEE" w:rsidRDefault="00AF6ACF" w:rsidP="00AA6DD9">
      <w:pPr>
        <w:pStyle w:val="western"/>
        <w:numPr>
          <w:ilvl w:val="0"/>
          <w:numId w:val="10"/>
        </w:numPr>
        <w:autoSpaceDN/>
        <w:spacing w:before="0" w:line="276" w:lineRule="auto"/>
        <w:ind w:right="57"/>
        <w:jc w:val="both"/>
        <w:rPr>
          <w:sz w:val="22"/>
          <w:szCs w:val="22"/>
          <w:u w:val="single"/>
        </w:rPr>
      </w:pPr>
      <w:r w:rsidRPr="002D4FEE">
        <w:rPr>
          <w:sz w:val="22"/>
          <w:szCs w:val="22"/>
        </w:rPr>
        <w:t xml:space="preserve"> </w:t>
      </w:r>
      <w:r w:rsidR="00D5445A" w:rsidRPr="002D4FEE">
        <w:rPr>
          <w:sz w:val="22"/>
          <w:szCs w:val="22"/>
        </w:rPr>
        <w:t>W trakcie realizacji zamówienia na każde wezwanie Zamawiającego, w wyznaczonym w tym w</w:t>
      </w:r>
      <w:r w:rsidR="00D5445A" w:rsidRPr="002D4FEE">
        <w:rPr>
          <w:sz w:val="22"/>
          <w:szCs w:val="22"/>
        </w:rPr>
        <w:t>e</w:t>
      </w:r>
      <w:r w:rsidR="00D5445A" w:rsidRPr="002D4FEE">
        <w:rPr>
          <w:sz w:val="22"/>
          <w:szCs w:val="22"/>
        </w:rPr>
        <w:t>zwaniu terminie (nie dłuższym niż 3 dni robocze), Wykonawca przedłoży Zamawiającemu wskaz</w:t>
      </w:r>
      <w:r w:rsidR="00D5445A" w:rsidRPr="002D4FEE">
        <w:rPr>
          <w:sz w:val="22"/>
          <w:szCs w:val="22"/>
        </w:rPr>
        <w:t>a</w:t>
      </w:r>
      <w:r w:rsidR="00D5445A" w:rsidRPr="002D4FEE">
        <w:rPr>
          <w:sz w:val="22"/>
          <w:szCs w:val="22"/>
        </w:rPr>
        <w:t>ne poniżej dowody w celu potwierdzenia spełnienia wymogu zatrudnienia na podstawie umowy o pracę przez Wykonawcę lub Podwykonawcę osób wykonujących usługę odbioru odpadów.:</w:t>
      </w:r>
    </w:p>
    <w:p w:rsidR="00D43A9F" w:rsidRPr="002D4FEE" w:rsidRDefault="00D5445A" w:rsidP="00AA6DD9">
      <w:pPr>
        <w:widowControl w:val="0"/>
        <w:numPr>
          <w:ilvl w:val="0"/>
          <w:numId w:val="2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bez nr PESEL pracowników). Imię i nazwisko pracownika nie podlega anonimizacji. Informacje takie jak: data zawarcia umowy, rodzaj umowy o pracę i wymiar etatu powinny być możliwe do zidentyfikowania.</w:t>
      </w:r>
    </w:p>
    <w:p w:rsidR="00D43A9F" w:rsidRPr="002D4FEE" w:rsidRDefault="00D43A9F" w:rsidP="00AA6DD9">
      <w:pPr>
        <w:widowControl w:val="0"/>
        <w:numPr>
          <w:ilvl w:val="0"/>
          <w:numId w:val="2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:rsidR="00AA6DD9" w:rsidRPr="002D4FEE" w:rsidRDefault="00D5445A" w:rsidP="00AA6DD9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W przypadku uzasadnionych wątpliwości co do przestrzegania prawa pracy przez Wykonawcę lub </w:t>
      </w:r>
      <w:r w:rsidRPr="002D4FEE">
        <w:rPr>
          <w:rFonts w:ascii="Times New Roman" w:hAnsi="Times New Roman"/>
        </w:rPr>
        <w:lastRenderedPageBreak/>
        <w:t>podwykonawcę, Zamawiający może zwrócić się o przeprowadzenie kontroli do Państwowej Inspe</w:t>
      </w:r>
      <w:r w:rsidRPr="002D4FEE">
        <w:rPr>
          <w:rFonts w:ascii="Times New Roman" w:hAnsi="Times New Roman"/>
        </w:rPr>
        <w:t>k</w:t>
      </w:r>
      <w:r w:rsidRPr="002D4FEE">
        <w:rPr>
          <w:rFonts w:ascii="Times New Roman" w:hAnsi="Times New Roman"/>
        </w:rPr>
        <w:t xml:space="preserve">cji Pracy.  </w:t>
      </w:r>
    </w:p>
    <w:p w:rsidR="00AA6DD9" w:rsidRPr="002D4FEE" w:rsidRDefault="00AF6ACF" w:rsidP="00AA6DD9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eastAsia="Times New Roman" w:hAnsi="Times New Roman"/>
          <w:lang w:eastAsia="pl-PL"/>
        </w:rPr>
        <w:t xml:space="preserve"> </w:t>
      </w:r>
      <w:r w:rsidR="00D31CE1" w:rsidRPr="002D4FEE">
        <w:rPr>
          <w:rFonts w:ascii="Times New Roman" w:eastAsia="Times New Roman" w:hAnsi="Times New Roman"/>
          <w:lang w:eastAsia="pl-PL"/>
        </w:rPr>
        <w:t>Nieprzedłożenie  przez Wykonawcę lub Podwykonawcę ww. dokumentów w terminie wskazanym przez Zamawiającego zgodnie z ust. 27 pkt. 1)  będzie traktowane jako niewypełnienie obowiązku zatrudnienia pracowników na podstawie umowy o pracę świadczących czynności w zakresie realiz</w:t>
      </w:r>
      <w:r w:rsidR="00D31CE1" w:rsidRPr="002D4FEE">
        <w:rPr>
          <w:rFonts w:ascii="Times New Roman" w:eastAsia="Times New Roman" w:hAnsi="Times New Roman"/>
          <w:lang w:eastAsia="pl-PL"/>
        </w:rPr>
        <w:t>a</w:t>
      </w:r>
      <w:r w:rsidR="00D31CE1" w:rsidRPr="002D4FEE">
        <w:rPr>
          <w:rFonts w:ascii="Times New Roman" w:eastAsia="Times New Roman" w:hAnsi="Times New Roman"/>
          <w:lang w:eastAsia="pl-PL"/>
        </w:rPr>
        <w:t>cji zamówienia.</w:t>
      </w:r>
    </w:p>
    <w:p w:rsidR="00AA6DD9" w:rsidRPr="002D4FEE" w:rsidRDefault="00AF6ACF" w:rsidP="00AA6DD9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 xml:space="preserve"> </w:t>
      </w:r>
      <w:r w:rsidR="008468AD" w:rsidRPr="002D4FEE">
        <w:rPr>
          <w:rFonts w:ascii="Times New Roman" w:hAnsi="Times New Roman"/>
        </w:rPr>
        <w:t>Zamawiający wyznacza osobę odpowiedzialną za nadzór i realizację umowy ………………………. Tel. ………………………………</w:t>
      </w:r>
    </w:p>
    <w:p w:rsidR="0055743E" w:rsidRPr="002D4FEE" w:rsidRDefault="008468AD" w:rsidP="00AA6DD9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Osobami upoważnionymi ze strony Wykonawcy, do kontaktów z Zamawiającym w sprawie realiz</w:t>
      </w:r>
      <w:r w:rsidRPr="002D4FEE">
        <w:rPr>
          <w:rFonts w:ascii="Times New Roman" w:hAnsi="Times New Roman"/>
        </w:rPr>
        <w:t>a</w:t>
      </w:r>
      <w:r w:rsidRPr="002D4FEE">
        <w:rPr>
          <w:rFonts w:ascii="Times New Roman" w:hAnsi="Times New Roman"/>
        </w:rPr>
        <w:t>cji umowy są: ………………………… Tel. ………, adres e-mail:…………………...</w:t>
      </w:r>
    </w:p>
    <w:p w:rsidR="00D31CE1" w:rsidRPr="002D4FEE" w:rsidRDefault="00D31CE1" w:rsidP="00AA6DD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D31CE1" w:rsidRPr="002D4FEE" w:rsidRDefault="00D31CE1" w:rsidP="00AA6DD9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F5FC4" w:rsidRPr="002D4FEE" w:rsidRDefault="000F5FC4" w:rsidP="00AA6DD9">
      <w:pPr>
        <w:pStyle w:val="Akapitzlist"/>
        <w:spacing w:after="0"/>
        <w:jc w:val="center"/>
        <w:rPr>
          <w:rFonts w:ascii="Times New Roman" w:hAnsi="Times New Roman"/>
          <w:b/>
          <w:bCs/>
          <w:lang w:val="en-US"/>
        </w:rPr>
      </w:pPr>
      <w:r w:rsidRPr="002D4FEE">
        <w:rPr>
          <w:rFonts w:ascii="Times New Roman" w:hAnsi="Times New Roman"/>
          <w:b/>
          <w:bCs/>
          <w:lang w:val="en-US"/>
        </w:rPr>
        <w:t>§2 Okres obowiązywania umowy</w:t>
      </w:r>
    </w:p>
    <w:p w:rsidR="000F5FC4" w:rsidRPr="002D4FEE" w:rsidRDefault="000F5FC4" w:rsidP="00AA6DD9">
      <w:pPr>
        <w:pStyle w:val="Standard"/>
        <w:numPr>
          <w:ilvl w:val="0"/>
          <w:numId w:val="26"/>
        </w:numPr>
        <w:spacing w:line="276" w:lineRule="auto"/>
        <w:jc w:val="both"/>
        <w:rPr>
          <w:rStyle w:val="Pogrubienie"/>
          <w:sz w:val="22"/>
          <w:szCs w:val="22"/>
        </w:rPr>
      </w:pPr>
      <w:r w:rsidRPr="002D4FEE">
        <w:rPr>
          <w:sz w:val="22"/>
          <w:szCs w:val="22"/>
        </w:rPr>
        <w:t xml:space="preserve">Umowa zostaje zawarta </w:t>
      </w:r>
      <w:r w:rsidRPr="002D4FEE">
        <w:rPr>
          <w:b/>
          <w:sz w:val="22"/>
          <w:szCs w:val="22"/>
        </w:rPr>
        <w:t xml:space="preserve">na okres </w:t>
      </w:r>
      <w:r w:rsidR="00FC0C6D" w:rsidRPr="002D4FEE">
        <w:rPr>
          <w:b/>
          <w:sz w:val="22"/>
          <w:szCs w:val="22"/>
        </w:rPr>
        <w:t>12</w:t>
      </w:r>
      <w:r w:rsidRPr="002D4FEE">
        <w:rPr>
          <w:b/>
          <w:sz w:val="22"/>
          <w:szCs w:val="22"/>
        </w:rPr>
        <w:t xml:space="preserve"> miesięcy</w:t>
      </w:r>
      <w:r w:rsidRPr="002D4FEE">
        <w:rPr>
          <w:sz w:val="22"/>
          <w:szCs w:val="22"/>
        </w:rPr>
        <w:t xml:space="preserve"> z mocą obowiązującą </w:t>
      </w:r>
      <w:r w:rsidRPr="002D4FEE">
        <w:rPr>
          <w:b/>
          <w:sz w:val="22"/>
          <w:szCs w:val="22"/>
        </w:rPr>
        <w:t xml:space="preserve">od dnia </w:t>
      </w:r>
      <w:r w:rsidRPr="002D4FEE">
        <w:rPr>
          <w:rStyle w:val="Pogrubienie"/>
          <w:sz w:val="22"/>
          <w:szCs w:val="22"/>
        </w:rPr>
        <w:t>…………..do dnia …………………</w:t>
      </w:r>
    </w:p>
    <w:p w:rsidR="00FC0C6D" w:rsidRPr="002D4FEE" w:rsidRDefault="00FC0C6D" w:rsidP="00AA6DD9">
      <w:pPr>
        <w:numPr>
          <w:ilvl w:val="0"/>
          <w:numId w:val="26"/>
        </w:numPr>
        <w:tabs>
          <w:tab w:val="left" w:pos="284"/>
        </w:tabs>
        <w:overflowPunct w:val="0"/>
        <w:autoSpaceDE w:val="0"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>W sytuacji, kiedy w</w:t>
      </w:r>
      <w:r w:rsidR="002A134E"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w/w </w:t>
      </w: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okresie </w:t>
      </w:r>
      <w:r w:rsidR="002A134E"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</w:t>
      </w: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>ie zostanie wykorzystany pełen</w:t>
      </w:r>
      <w:r w:rsidR="002A134E"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zakres ilościowy odbioru</w:t>
      </w: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odpadów medycznych, </w:t>
      </w:r>
      <w:r w:rsidR="002A134E"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dla potrzeb niezbędnych dla funkcjonowania Zamawiającego,</w:t>
      </w: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strony dopuszczają możliwość przedłużenia czasu trwania umowy  jednak na okres nie dłuższy niż do czasu rozstrzygnięcia nowej procedury przetargowej dotyczącej </w:t>
      </w:r>
      <w:r w:rsidR="002A134E"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odbioru odpadów.</w:t>
      </w:r>
      <w:r w:rsidRPr="002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FC0C6D" w:rsidRPr="002D4FEE" w:rsidRDefault="00FC0C6D" w:rsidP="00AA6DD9">
      <w:pPr>
        <w:pStyle w:val="Standard"/>
        <w:spacing w:line="276" w:lineRule="auto"/>
        <w:ind w:left="361"/>
        <w:jc w:val="both"/>
        <w:rPr>
          <w:rStyle w:val="Pogrubienie"/>
          <w:sz w:val="22"/>
          <w:szCs w:val="22"/>
        </w:rPr>
      </w:pPr>
    </w:p>
    <w:p w:rsidR="00135406" w:rsidRPr="002D4FEE" w:rsidRDefault="00135406" w:rsidP="00AA6DD9">
      <w:p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35406" w:rsidRPr="002D4FEE" w:rsidRDefault="00135406" w:rsidP="00AA6DD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071DC0" w:rsidRPr="002D4FEE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B21F8A" w:rsidRPr="002D4FE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Wykorzystanie umowy</w:t>
      </w:r>
    </w:p>
    <w:p w:rsidR="00135406" w:rsidRPr="002D4FEE" w:rsidRDefault="00135406" w:rsidP="00AA6DD9">
      <w:pPr>
        <w:numPr>
          <w:ilvl w:val="0"/>
          <w:numId w:val="15"/>
        </w:numPr>
        <w:tabs>
          <w:tab w:val="left" w:pos="360"/>
          <w:tab w:val="left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Zamawiający zastrzega sobie</w:t>
      </w:r>
      <w:r w:rsidR="00F77242" w:rsidRPr="002D4FEE">
        <w:rPr>
          <w:rFonts w:ascii="Times New Roman" w:hAnsi="Times New Roman" w:cs="Times New Roman"/>
          <w:sz w:val="22"/>
          <w:szCs w:val="22"/>
        </w:rPr>
        <w:t xml:space="preserve"> przed zakończeniem okresu umowy</w:t>
      </w:r>
      <w:r w:rsidRPr="002D4FEE">
        <w:rPr>
          <w:rFonts w:ascii="Times New Roman" w:hAnsi="Times New Roman" w:cs="Times New Roman"/>
          <w:sz w:val="22"/>
          <w:szCs w:val="22"/>
        </w:rPr>
        <w:t xml:space="preserve"> prawo zmniejszenia</w:t>
      </w:r>
      <w:r w:rsidR="002A134E" w:rsidRPr="002D4FEE">
        <w:rPr>
          <w:rFonts w:ascii="Times New Roman" w:hAnsi="Times New Roman" w:cs="Times New Roman"/>
          <w:sz w:val="22"/>
          <w:szCs w:val="22"/>
        </w:rPr>
        <w:t xml:space="preserve"> zakresu ilości</w:t>
      </w:r>
      <w:r w:rsidR="002A134E" w:rsidRPr="002D4FEE">
        <w:rPr>
          <w:rFonts w:ascii="Times New Roman" w:hAnsi="Times New Roman" w:cs="Times New Roman"/>
          <w:sz w:val="22"/>
          <w:szCs w:val="22"/>
        </w:rPr>
        <w:t>o</w:t>
      </w:r>
      <w:r w:rsidR="002A134E" w:rsidRPr="002D4FEE">
        <w:rPr>
          <w:rFonts w:ascii="Times New Roman" w:hAnsi="Times New Roman" w:cs="Times New Roman"/>
          <w:sz w:val="22"/>
          <w:szCs w:val="22"/>
        </w:rPr>
        <w:t>wego zamówienia</w:t>
      </w:r>
      <w:r w:rsidRPr="002D4FEE">
        <w:rPr>
          <w:rFonts w:ascii="Times New Roman" w:hAnsi="Times New Roman" w:cs="Times New Roman"/>
          <w:sz w:val="22"/>
          <w:szCs w:val="22"/>
        </w:rPr>
        <w:t xml:space="preserve">  jednak nie więcej niż do 60% .</w:t>
      </w:r>
    </w:p>
    <w:p w:rsidR="003F3678" w:rsidRPr="002D4FEE" w:rsidRDefault="00135406" w:rsidP="00AA6DD9">
      <w:pPr>
        <w:numPr>
          <w:ilvl w:val="0"/>
          <w:numId w:val="15"/>
        </w:numPr>
        <w:tabs>
          <w:tab w:val="left" w:pos="360"/>
          <w:tab w:val="left" w:pos="426"/>
          <w:tab w:val="left" w:pos="1080"/>
        </w:tabs>
        <w:suppressAutoHyphens w:val="0"/>
        <w:autoSpaceDN/>
        <w:spacing w:line="276" w:lineRule="auto"/>
        <w:ind w:left="360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Wykonawcy nie przysługuje wobec Zamawiającego roszczenie z tytułu niewykorzystania zakresu il</w:t>
      </w:r>
      <w:r w:rsidRPr="002D4FEE">
        <w:rPr>
          <w:rFonts w:ascii="Times New Roman" w:hAnsi="Times New Roman" w:cs="Times New Roman"/>
          <w:sz w:val="22"/>
          <w:szCs w:val="22"/>
        </w:rPr>
        <w:t>o</w:t>
      </w:r>
      <w:r w:rsidRPr="002D4FEE">
        <w:rPr>
          <w:rFonts w:ascii="Times New Roman" w:hAnsi="Times New Roman" w:cs="Times New Roman"/>
          <w:sz w:val="22"/>
          <w:szCs w:val="22"/>
        </w:rPr>
        <w:t>ściowego umowy oraz niewykorzystania całej wartości umowy. Niewykorzystanie przez Zamawiającego umowy nie wymaga podania przyczyn oraz nie powoduje powstania zobowiązań odszkodowawczych z tego tytułu.</w:t>
      </w:r>
    </w:p>
    <w:p w:rsidR="00135406" w:rsidRPr="002D4FEE" w:rsidRDefault="00135406" w:rsidP="00AA6DD9">
      <w:pPr>
        <w:tabs>
          <w:tab w:val="left" w:pos="426"/>
          <w:tab w:val="left" w:pos="108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3F3678" w:rsidRPr="002D4FEE" w:rsidRDefault="00071DC0" w:rsidP="00AA6DD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</w:t>
      </w:r>
      <w:r w:rsidR="00B21F8A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4</w:t>
      </w:r>
      <w:r w:rsidR="003F3678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Oświadczenia Wykonawcy</w:t>
      </w:r>
    </w:p>
    <w:p w:rsidR="003F3678" w:rsidRPr="002D4FEE" w:rsidRDefault="003F3678" w:rsidP="00AA6DD9">
      <w:pPr>
        <w:numPr>
          <w:ilvl w:val="0"/>
          <w:numId w:val="14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Wykonawca oświadcza, iż posiada wszelkie uprawnienia</w:t>
      </w:r>
      <w:r w:rsidR="00FC0C6D" w:rsidRPr="002D4FEE">
        <w:rPr>
          <w:rFonts w:ascii="Times New Roman" w:hAnsi="Times New Roman" w:cs="Times New Roman"/>
          <w:sz w:val="22"/>
          <w:szCs w:val="22"/>
        </w:rPr>
        <w:t>, koncesje i ze</w:t>
      </w:r>
      <w:r w:rsidR="00F2682A">
        <w:rPr>
          <w:rFonts w:ascii="Times New Roman" w:hAnsi="Times New Roman" w:cs="Times New Roman"/>
          <w:sz w:val="22"/>
          <w:szCs w:val="22"/>
        </w:rPr>
        <w:t>z</w:t>
      </w:r>
      <w:r w:rsidR="00FC0C6D" w:rsidRPr="002D4FEE">
        <w:rPr>
          <w:rFonts w:ascii="Times New Roman" w:hAnsi="Times New Roman" w:cs="Times New Roman"/>
          <w:sz w:val="22"/>
          <w:szCs w:val="22"/>
        </w:rPr>
        <w:t>wolenia</w:t>
      </w:r>
      <w:r w:rsidRPr="002D4FEE">
        <w:rPr>
          <w:rFonts w:ascii="Times New Roman" w:hAnsi="Times New Roman" w:cs="Times New Roman"/>
          <w:sz w:val="22"/>
          <w:szCs w:val="22"/>
        </w:rPr>
        <w:t xml:space="preserve"> niezbędne do realizacji niniejszej umowy.</w:t>
      </w:r>
    </w:p>
    <w:p w:rsidR="003F3678" w:rsidRPr="002D4FEE" w:rsidRDefault="003F3678" w:rsidP="00AA6DD9">
      <w:pPr>
        <w:numPr>
          <w:ilvl w:val="0"/>
          <w:numId w:val="14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Wykonawca oświadcza, że posiada odpowiednie środki i warunki techniczne potrzebne do realizacji umowy.</w:t>
      </w:r>
    </w:p>
    <w:p w:rsidR="003F3678" w:rsidRPr="002D4FEE" w:rsidRDefault="003F3678" w:rsidP="00AA6DD9">
      <w:pPr>
        <w:numPr>
          <w:ilvl w:val="0"/>
          <w:numId w:val="14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Wykonawca nie może bez zgody Zamawiającego powierzyć wykonania niniejszej umowy osobie trz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>ciej.</w:t>
      </w:r>
    </w:p>
    <w:p w:rsidR="003F3678" w:rsidRPr="002D4FEE" w:rsidRDefault="003F3678" w:rsidP="00AA6DD9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Wykonawca zobowiązuje się do świadczenia dostaw także w sytuacjach kryzysowych oraz w czasie zagrożenia bezpieczeństwa państwa i wojny.</w:t>
      </w:r>
    </w:p>
    <w:p w:rsidR="003F3678" w:rsidRPr="002D4FEE" w:rsidRDefault="003F3678" w:rsidP="00AA6DD9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Wykonawca oświadcza, że znana mu jest specyfika działalności Zamawiającego, który jest zobowiązany do zapewnienia świadczeń medycznych w zakresie wynikającym z potrzeb pacjentów, których upra</w:t>
      </w:r>
      <w:r w:rsidRPr="002D4FEE">
        <w:rPr>
          <w:rFonts w:ascii="Times New Roman" w:hAnsi="Times New Roman" w:cs="Times New Roman"/>
          <w:sz w:val="22"/>
          <w:szCs w:val="22"/>
        </w:rPr>
        <w:t>w</w:t>
      </w:r>
      <w:r w:rsidRPr="002D4FEE">
        <w:rPr>
          <w:rFonts w:ascii="Times New Roman" w:hAnsi="Times New Roman" w:cs="Times New Roman"/>
          <w:sz w:val="22"/>
          <w:szCs w:val="22"/>
        </w:rPr>
        <w:t>nienia są zagwarantowane Konstytucją i obowiązującymi ustawami i nie może zaprzestać w tym zakr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>sie działalności ani narazić się na przerwanie ciągłości dostaw</w:t>
      </w:r>
      <w:r w:rsidR="00F77242" w:rsidRPr="002D4FEE">
        <w:rPr>
          <w:rFonts w:ascii="Times New Roman" w:hAnsi="Times New Roman" w:cs="Times New Roman"/>
          <w:sz w:val="22"/>
          <w:szCs w:val="22"/>
        </w:rPr>
        <w:t xml:space="preserve"> i usług</w:t>
      </w:r>
      <w:r w:rsidRPr="002D4FEE">
        <w:rPr>
          <w:rFonts w:ascii="Times New Roman" w:hAnsi="Times New Roman" w:cs="Times New Roman"/>
          <w:sz w:val="22"/>
          <w:szCs w:val="22"/>
        </w:rPr>
        <w:t>.</w:t>
      </w:r>
    </w:p>
    <w:p w:rsidR="00B51E61" w:rsidRPr="002D4FEE" w:rsidRDefault="00B51E61" w:rsidP="00AA6DD9">
      <w:pPr>
        <w:tabs>
          <w:tab w:val="left" w:pos="426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B51E61" w:rsidRPr="002D4FEE" w:rsidRDefault="00071DC0" w:rsidP="00AA6DD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§</w:t>
      </w:r>
      <w:r w:rsidR="00B21F8A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5</w:t>
      </w:r>
      <w:r w:rsidR="00B51E61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Wynagrodzenie</w:t>
      </w:r>
    </w:p>
    <w:p w:rsidR="00B51E61" w:rsidRPr="002D4FEE" w:rsidRDefault="00B51E61" w:rsidP="002D4FEE">
      <w:pPr>
        <w:numPr>
          <w:ilvl w:val="0"/>
          <w:numId w:val="16"/>
        </w:numPr>
        <w:suppressAutoHyphens w:val="0"/>
        <w:spacing w:line="276" w:lineRule="auto"/>
        <w:ind w:left="257" w:hangingChars="117" w:hanging="257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Za wykonanie niniejszej umowy </w:t>
      </w:r>
      <w:r w:rsidRPr="002D4FEE">
        <w:rPr>
          <w:rFonts w:ascii="Times New Roman" w:hAnsi="Times New Roman" w:cs="Times New Roman"/>
          <w:b/>
          <w:sz w:val="22"/>
          <w:szCs w:val="22"/>
        </w:rPr>
        <w:t xml:space="preserve">Wykonawcy przysługuje wynagrodzenie ogółem </w:t>
      </w:r>
      <w:r w:rsidRPr="002D4FEE">
        <w:rPr>
          <w:rFonts w:ascii="Times New Roman" w:hAnsi="Times New Roman" w:cs="Times New Roman"/>
          <w:b/>
          <w:sz w:val="22"/>
          <w:szCs w:val="22"/>
        </w:rPr>
        <w:br/>
      </w:r>
      <w:r w:rsidRPr="002D4FEE">
        <w:rPr>
          <w:rFonts w:ascii="Times New Roman" w:hAnsi="Times New Roman" w:cs="Times New Roman"/>
          <w:sz w:val="22"/>
          <w:szCs w:val="22"/>
        </w:rPr>
        <w:t xml:space="preserve">w wysokości ………………. zł brutto (słownie: ………………………………………………….) </w:t>
      </w:r>
      <w:r w:rsidRPr="002D4FEE">
        <w:rPr>
          <w:rFonts w:ascii="Times New Roman" w:hAnsi="Times New Roman" w:cs="Times New Roman"/>
          <w:b/>
          <w:sz w:val="22"/>
          <w:szCs w:val="22"/>
        </w:rPr>
        <w:t>w tym należny podatek VAT</w:t>
      </w:r>
      <w:r w:rsidRPr="002D4FEE">
        <w:rPr>
          <w:rFonts w:ascii="Times New Roman" w:hAnsi="Times New Roman" w:cs="Times New Roman"/>
          <w:sz w:val="22"/>
          <w:szCs w:val="22"/>
        </w:rPr>
        <w:t xml:space="preserve"> w wysokości ………….zł. (słownie:…………………………)</w:t>
      </w:r>
      <w:r w:rsidR="00487CA2" w:rsidRPr="002D4FEE">
        <w:rPr>
          <w:rFonts w:ascii="Times New Roman" w:hAnsi="Times New Roman" w:cs="Times New Roman"/>
          <w:sz w:val="22"/>
          <w:szCs w:val="22"/>
        </w:rPr>
        <w:t xml:space="preserve"> oraz wartość ne</w:t>
      </w:r>
      <w:r w:rsidR="00487CA2" w:rsidRPr="002D4FEE">
        <w:rPr>
          <w:rFonts w:ascii="Times New Roman" w:hAnsi="Times New Roman" w:cs="Times New Roman"/>
          <w:sz w:val="22"/>
          <w:szCs w:val="22"/>
        </w:rPr>
        <w:t>t</w:t>
      </w:r>
      <w:r w:rsidR="00487CA2" w:rsidRPr="002D4FEE">
        <w:rPr>
          <w:rFonts w:ascii="Times New Roman" w:hAnsi="Times New Roman" w:cs="Times New Roman"/>
          <w:sz w:val="22"/>
          <w:szCs w:val="22"/>
        </w:rPr>
        <w:t>to ……………………. (słownie……………………………….)</w:t>
      </w:r>
      <w:r w:rsidRPr="002D4FEE">
        <w:rPr>
          <w:rFonts w:ascii="Times New Roman" w:hAnsi="Times New Roman" w:cs="Times New Roman"/>
          <w:sz w:val="22"/>
          <w:szCs w:val="22"/>
        </w:rPr>
        <w:t xml:space="preserve"> i uwzględnia wszystkie cz</w:t>
      </w:r>
      <w:r w:rsidR="00CF118B" w:rsidRPr="002D4FEE">
        <w:rPr>
          <w:rFonts w:ascii="Times New Roman" w:hAnsi="Times New Roman" w:cs="Times New Roman"/>
          <w:sz w:val="22"/>
          <w:szCs w:val="22"/>
        </w:rPr>
        <w:t>ynniki cen</w:t>
      </w:r>
      <w:r w:rsidR="00CF118B" w:rsidRPr="002D4FEE">
        <w:rPr>
          <w:rFonts w:ascii="Times New Roman" w:hAnsi="Times New Roman" w:cs="Times New Roman"/>
          <w:sz w:val="22"/>
          <w:szCs w:val="22"/>
        </w:rPr>
        <w:t>o</w:t>
      </w:r>
      <w:r w:rsidR="00CF118B" w:rsidRPr="002D4FEE">
        <w:rPr>
          <w:rFonts w:ascii="Times New Roman" w:hAnsi="Times New Roman" w:cs="Times New Roman"/>
          <w:sz w:val="22"/>
          <w:szCs w:val="22"/>
        </w:rPr>
        <w:t>twórcze</w:t>
      </w:r>
      <w:r w:rsidRPr="002D4FEE">
        <w:rPr>
          <w:rFonts w:ascii="Times New Roman" w:hAnsi="Times New Roman" w:cs="Times New Roman"/>
          <w:sz w:val="22"/>
          <w:szCs w:val="22"/>
        </w:rPr>
        <w:t>, w tym w s</w:t>
      </w:r>
      <w:r w:rsidR="00405CFE" w:rsidRPr="002D4FEE">
        <w:rPr>
          <w:rFonts w:ascii="Times New Roman" w:hAnsi="Times New Roman" w:cs="Times New Roman"/>
          <w:sz w:val="22"/>
          <w:szCs w:val="22"/>
        </w:rPr>
        <w:t>zczególności: koszty</w:t>
      </w:r>
      <w:r w:rsidRPr="002D4FEE">
        <w:rPr>
          <w:rFonts w:ascii="Times New Roman" w:hAnsi="Times New Roman" w:cs="Times New Roman"/>
          <w:sz w:val="22"/>
          <w:szCs w:val="22"/>
        </w:rPr>
        <w:t xml:space="preserve"> załadunku,</w:t>
      </w:r>
      <w:r w:rsidR="00F55826" w:rsidRPr="002D4FEE">
        <w:rPr>
          <w:rFonts w:ascii="Times New Roman" w:hAnsi="Times New Roman" w:cs="Times New Roman"/>
          <w:sz w:val="22"/>
          <w:szCs w:val="22"/>
        </w:rPr>
        <w:t xml:space="preserve"> odbioru i rozładunku,</w:t>
      </w:r>
      <w:r w:rsidRPr="002D4FEE">
        <w:rPr>
          <w:rFonts w:ascii="Times New Roman" w:hAnsi="Times New Roman" w:cs="Times New Roman"/>
          <w:sz w:val="22"/>
          <w:szCs w:val="22"/>
        </w:rPr>
        <w:t xml:space="preserve"> ubezpieczenie na czas transpo</w:t>
      </w:r>
      <w:r w:rsidRPr="002D4FEE">
        <w:rPr>
          <w:rFonts w:ascii="Times New Roman" w:hAnsi="Times New Roman" w:cs="Times New Roman"/>
          <w:sz w:val="22"/>
          <w:szCs w:val="22"/>
        </w:rPr>
        <w:t>r</w:t>
      </w:r>
      <w:r w:rsidRPr="002D4FEE">
        <w:rPr>
          <w:rFonts w:ascii="Times New Roman" w:hAnsi="Times New Roman" w:cs="Times New Roman"/>
          <w:sz w:val="22"/>
          <w:szCs w:val="22"/>
        </w:rPr>
        <w:t xml:space="preserve">tu, koszty transportu do miejsca </w:t>
      </w:r>
      <w:r w:rsidR="00E22028" w:rsidRPr="002D4FEE">
        <w:rPr>
          <w:rFonts w:ascii="Times New Roman" w:hAnsi="Times New Roman" w:cs="Times New Roman"/>
          <w:sz w:val="22"/>
          <w:szCs w:val="22"/>
        </w:rPr>
        <w:t>wskazanego przez Zamawiającego</w:t>
      </w:r>
      <w:r w:rsidR="00F55826" w:rsidRPr="002D4FEE">
        <w:rPr>
          <w:rFonts w:ascii="Times New Roman" w:hAnsi="Times New Roman" w:cs="Times New Roman"/>
          <w:sz w:val="22"/>
          <w:szCs w:val="22"/>
        </w:rPr>
        <w:t>,</w:t>
      </w:r>
      <w:r w:rsidR="00405CFE" w:rsidRPr="002D4FEE">
        <w:rPr>
          <w:rFonts w:ascii="Times New Roman" w:hAnsi="Times New Roman" w:cs="Times New Roman"/>
          <w:sz w:val="22"/>
          <w:szCs w:val="22"/>
        </w:rPr>
        <w:t xml:space="preserve"> utylizację odpadów medycznych</w:t>
      </w:r>
      <w:r w:rsidR="00F55826" w:rsidRPr="002D4FEE">
        <w:rPr>
          <w:rFonts w:ascii="Times New Roman" w:hAnsi="Times New Roman" w:cs="Times New Roman"/>
          <w:sz w:val="22"/>
          <w:szCs w:val="22"/>
        </w:rPr>
        <w:t xml:space="preserve"> oraz wszelkie inne koszty niewymienione, a konieczne do właściwego wykonania zamówienia.</w:t>
      </w:r>
    </w:p>
    <w:p w:rsidR="009E6456" w:rsidRPr="002D4FEE" w:rsidRDefault="00405CFE" w:rsidP="002D4FEE">
      <w:pPr>
        <w:numPr>
          <w:ilvl w:val="0"/>
          <w:numId w:val="16"/>
        </w:numPr>
        <w:suppressAutoHyphens w:val="0"/>
        <w:spacing w:line="276" w:lineRule="auto"/>
        <w:ind w:left="257" w:hangingChars="117" w:hanging="257"/>
        <w:jc w:val="both"/>
        <w:textDirection w:val="btLr"/>
        <w:outlineLvl w:val="0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Cena</w:t>
      </w:r>
      <w:r w:rsidR="00A16C53">
        <w:rPr>
          <w:rFonts w:ascii="Times New Roman" w:hAnsi="Times New Roman" w:cs="Times New Roman"/>
          <w:sz w:val="22"/>
          <w:szCs w:val="22"/>
        </w:rPr>
        <w:t xml:space="preserve"> jednostkowa</w:t>
      </w:r>
      <w:r w:rsidRPr="002D4FEE">
        <w:rPr>
          <w:rFonts w:ascii="Times New Roman" w:hAnsi="Times New Roman" w:cs="Times New Roman"/>
          <w:sz w:val="22"/>
          <w:szCs w:val="22"/>
        </w:rPr>
        <w:t xml:space="preserve"> za jeden kg odebranych odpadów</w:t>
      </w:r>
      <w:r w:rsidR="009E6456" w:rsidRPr="002D4FEE">
        <w:rPr>
          <w:rFonts w:ascii="Times New Roman" w:hAnsi="Times New Roman" w:cs="Times New Roman"/>
          <w:sz w:val="22"/>
          <w:szCs w:val="22"/>
        </w:rPr>
        <w:t xml:space="preserve"> wynosi </w:t>
      </w:r>
      <w:r w:rsidR="009E6456" w:rsidRPr="002D4FEE">
        <w:rPr>
          <w:rFonts w:ascii="Times New Roman" w:hAnsi="Times New Roman" w:cs="Times New Roman"/>
          <w:b/>
          <w:sz w:val="22"/>
          <w:szCs w:val="22"/>
        </w:rPr>
        <w:t>…………</w:t>
      </w:r>
      <w:r w:rsidR="00281231" w:rsidRPr="002D4FEE">
        <w:rPr>
          <w:rFonts w:ascii="Times New Roman" w:hAnsi="Times New Roman" w:cs="Times New Roman"/>
          <w:b/>
          <w:sz w:val="22"/>
          <w:szCs w:val="22"/>
        </w:rPr>
        <w:t>……</w:t>
      </w:r>
      <w:r w:rsidR="009E6456" w:rsidRPr="002D4FEE">
        <w:rPr>
          <w:rFonts w:ascii="Times New Roman" w:hAnsi="Times New Roman" w:cs="Times New Roman"/>
          <w:b/>
          <w:sz w:val="22"/>
          <w:szCs w:val="22"/>
        </w:rPr>
        <w:t xml:space="preserve">  netto, …………………….  brutto</w:t>
      </w:r>
      <w:r w:rsidR="009E6456" w:rsidRPr="002D4F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16C53" w:rsidRPr="00BA7AF4" w:rsidRDefault="00B51E61" w:rsidP="00BA7AF4">
      <w:pPr>
        <w:numPr>
          <w:ilvl w:val="0"/>
          <w:numId w:val="16"/>
        </w:numPr>
        <w:suppressAutoHyphens w:val="0"/>
        <w:spacing w:line="276" w:lineRule="auto"/>
        <w:ind w:left="257" w:hangingChars="117" w:hanging="257"/>
        <w:jc w:val="both"/>
        <w:textDirection w:val="btL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Wystawiane przez Wykonawcę faktury winny spełniać wymogi określone przepisami prawa </w:t>
      </w:r>
      <w:r w:rsidR="00F77242" w:rsidRPr="002D4FEE">
        <w:rPr>
          <w:rFonts w:ascii="Times New Roman" w:hAnsi="Times New Roman" w:cs="Times New Roman"/>
          <w:sz w:val="22"/>
          <w:szCs w:val="22"/>
        </w:rPr>
        <w:t xml:space="preserve"> oraz</w:t>
      </w:r>
      <w:r w:rsidRPr="002D4FEE">
        <w:rPr>
          <w:rFonts w:ascii="Times New Roman" w:hAnsi="Times New Roman" w:cs="Times New Roman"/>
          <w:sz w:val="22"/>
          <w:szCs w:val="22"/>
        </w:rPr>
        <w:t xml:space="preserve"> zawi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 xml:space="preserve">rać </w:t>
      </w:r>
      <w:r w:rsidRPr="002D4FEE">
        <w:rPr>
          <w:rFonts w:ascii="Times New Roman" w:hAnsi="Times New Roman" w:cs="Times New Roman"/>
          <w:color w:val="000000" w:themeColor="text1"/>
          <w:sz w:val="22"/>
          <w:szCs w:val="22"/>
        </w:rPr>
        <w:t>nr umowy.</w:t>
      </w:r>
      <w:r w:rsidRPr="002D4F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bookmarkStart w:id="2" w:name="_GoBack"/>
      <w:bookmarkEnd w:id="2"/>
    </w:p>
    <w:p w:rsidR="005518A9" w:rsidRPr="002D4FEE" w:rsidRDefault="005518A9" w:rsidP="00AA6DD9">
      <w:pPr>
        <w:spacing w:line="276" w:lineRule="auto"/>
        <w:ind w:left="360"/>
        <w:rPr>
          <w:rFonts w:ascii="Times New Roman" w:hAnsi="Times New Roman" w:cs="Times New Roman"/>
          <w:color w:val="FF0000"/>
          <w:sz w:val="22"/>
          <w:szCs w:val="22"/>
        </w:rPr>
      </w:pPr>
    </w:p>
    <w:p w:rsidR="00A31830" w:rsidRPr="002D4FEE" w:rsidRDefault="00A31830" w:rsidP="00AA6DD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7B01" w:rsidRPr="002D4FEE" w:rsidRDefault="00967B01" w:rsidP="00AA6DD9">
      <w:pPr>
        <w:spacing w:line="276" w:lineRule="auto"/>
        <w:ind w:left="3261" w:firstLine="14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71DC0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</w:t>
      </w:r>
      <w:r w:rsidR="00B21F8A"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6</w:t>
      </w: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Warunki rozliczeń</w:t>
      </w:r>
    </w:p>
    <w:p w:rsidR="00840E84" w:rsidRPr="002D4FEE" w:rsidRDefault="00840E84" w:rsidP="00AA6DD9">
      <w:pPr>
        <w:pStyle w:val="Standard"/>
        <w:numPr>
          <w:ilvl w:val="0"/>
          <w:numId w:val="17"/>
        </w:numPr>
        <w:spacing w:line="276" w:lineRule="auto"/>
        <w:ind w:hanging="360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Strony ustalają, że należność z tytułu świadczonych przez Wykonawcę usług będzie rozliczana na podstawie miesięcznych faktur wystawionych przez Wykonawcę niezwłocznie po zakończonym miesiącu.</w:t>
      </w:r>
    </w:p>
    <w:p w:rsidR="00840E84" w:rsidRPr="002D4FEE" w:rsidRDefault="00840E84" w:rsidP="00AA6DD9">
      <w:pPr>
        <w:pStyle w:val="Standard"/>
        <w:numPr>
          <w:ilvl w:val="0"/>
          <w:numId w:val="17"/>
        </w:numPr>
        <w:spacing w:line="276" w:lineRule="auto"/>
        <w:ind w:hanging="360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Ustalenie wynagrodzenia za zrealizowane usługi następować będzie na podstawie kart przekazania odpadów potwierdzonych przez obie strony, z dokładnym określeniem wagi, kodu i miejsca odbioru.</w:t>
      </w:r>
    </w:p>
    <w:p w:rsidR="00840E84" w:rsidRPr="002D4FEE" w:rsidRDefault="00840E84" w:rsidP="00AA6DD9">
      <w:pPr>
        <w:pStyle w:val="Standard"/>
        <w:numPr>
          <w:ilvl w:val="0"/>
          <w:numId w:val="17"/>
        </w:numPr>
        <w:spacing w:line="276" w:lineRule="auto"/>
        <w:ind w:hanging="360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Zapłata za wykonaną usługę nastąpi przelewem na konto Wykonawcy w terminie </w:t>
      </w:r>
      <w:r w:rsidRPr="002D4FEE">
        <w:rPr>
          <w:b/>
          <w:sz w:val="22"/>
          <w:szCs w:val="22"/>
        </w:rPr>
        <w:t>60 dni</w:t>
      </w:r>
      <w:r w:rsidRPr="002D4FEE">
        <w:rPr>
          <w:sz w:val="22"/>
          <w:szCs w:val="22"/>
        </w:rPr>
        <w:t xml:space="preserve"> od dnia otrzymania</w:t>
      </w:r>
      <w:r w:rsidR="00F77242" w:rsidRPr="002D4FEE">
        <w:rPr>
          <w:sz w:val="22"/>
          <w:szCs w:val="22"/>
        </w:rPr>
        <w:t xml:space="preserve"> przez Zamawiającego</w:t>
      </w:r>
      <w:r w:rsidRPr="002D4FEE">
        <w:rPr>
          <w:sz w:val="22"/>
          <w:szCs w:val="22"/>
        </w:rPr>
        <w:t xml:space="preserve"> prawidłowo wystawionej faktury VAT</w:t>
      </w:r>
      <w:r w:rsidR="00F77242" w:rsidRPr="002D4FEE">
        <w:rPr>
          <w:sz w:val="22"/>
          <w:szCs w:val="22"/>
        </w:rPr>
        <w:t>.</w:t>
      </w:r>
      <w:r w:rsidRPr="002D4FEE">
        <w:rPr>
          <w:sz w:val="22"/>
          <w:szCs w:val="22"/>
        </w:rPr>
        <w:t>.</w:t>
      </w:r>
    </w:p>
    <w:p w:rsidR="00967B01" w:rsidRPr="002D4FEE" w:rsidRDefault="00967B01" w:rsidP="00AA6DD9">
      <w:pPr>
        <w:numPr>
          <w:ilvl w:val="0"/>
          <w:numId w:val="1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 datę zapłaty strony uznają dzień obciążenia rachunku bankowego Zamawiającego.</w:t>
      </w:r>
    </w:p>
    <w:p w:rsidR="00967B01" w:rsidRPr="002D4FEE" w:rsidRDefault="00967B01" w:rsidP="00AA6DD9">
      <w:pPr>
        <w:numPr>
          <w:ilvl w:val="0"/>
          <w:numId w:val="1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przypadku zwłoki w terminie płatności Wykonawca może dochodzić jedynie odsetek ustawowych  zgodnie z obowiązującymi przepisami prawa.</w:t>
      </w:r>
    </w:p>
    <w:p w:rsidR="00187A35" w:rsidRPr="002D4FEE" w:rsidRDefault="00967B01" w:rsidP="00AA6DD9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Niedokonanie lub opóźnienie zapłaty należności za </w:t>
      </w:r>
      <w:r w:rsidR="005706B5" w:rsidRPr="002D4FEE">
        <w:rPr>
          <w:rFonts w:ascii="Times New Roman" w:hAnsi="Times New Roman" w:cs="Times New Roman"/>
          <w:sz w:val="22"/>
          <w:szCs w:val="22"/>
        </w:rPr>
        <w:t>usługę</w:t>
      </w:r>
      <w:r w:rsidRPr="002D4FEE">
        <w:rPr>
          <w:rFonts w:ascii="Times New Roman" w:hAnsi="Times New Roman" w:cs="Times New Roman"/>
          <w:sz w:val="22"/>
          <w:szCs w:val="22"/>
        </w:rPr>
        <w:t xml:space="preserve"> nie upoważnia Wykonawcy do wstrzymani</w:t>
      </w:r>
      <w:r w:rsidR="005706B5" w:rsidRPr="002D4FEE">
        <w:rPr>
          <w:rFonts w:ascii="Times New Roman" w:hAnsi="Times New Roman" w:cs="Times New Roman"/>
          <w:sz w:val="22"/>
          <w:szCs w:val="22"/>
        </w:rPr>
        <w:t>a odbioru kolejnej partii odpadów medycznych</w:t>
      </w:r>
      <w:r w:rsidR="00487CA2" w:rsidRPr="002D4FEE">
        <w:rPr>
          <w:rFonts w:ascii="Times New Roman" w:hAnsi="Times New Roman" w:cs="Times New Roman"/>
          <w:sz w:val="22"/>
          <w:szCs w:val="22"/>
        </w:rPr>
        <w:t>.</w:t>
      </w:r>
    </w:p>
    <w:p w:rsidR="00487CA2" w:rsidRPr="002D4FEE" w:rsidRDefault="00487CA2" w:rsidP="00AA6DD9">
      <w:pPr>
        <w:widowControl w:val="0"/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:rsidR="00C852E4" w:rsidRPr="002D4FEE" w:rsidRDefault="00C852E4" w:rsidP="00AA6DD9">
      <w:pPr>
        <w:spacing w:line="276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C852E4" w:rsidRPr="002D4FEE" w:rsidRDefault="00F80145" w:rsidP="00AA6DD9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>§8</w:t>
      </w:r>
      <w:r w:rsidR="007C1252"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Kary umowne</w:t>
      </w:r>
    </w:p>
    <w:p w:rsidR="00DE397E" w:rsidRPr="002D4FEE" w:rsidRDefault="00DE397E" w:rsidP="00AA6DD9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397E" w:rsidRPr="002D4FEE" w:rsidRDefault="00DE397E" w:rsidP="00AA6DD9">
      <w:pPr>
        <w:pStyle w:val="Standard"/>
        <w:numPr>
          <w:ilvl w:val="0"/>
          <w:numId w:val="27"/>
        </w:numPr>
        <w:spacing w:line="276" w:lineRule="auto"/>
        <w:ind w:left="284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Strony postanawiają, że w przypadku nie wykonania lub nienależytego wykonania umowy Zamawiający może   naliczyć kary umowne w wysokości:</w:t>
      </w:r>
    </w:p>
    <w:p w:rsidR="00DE397E" w:rsidRPr="002D4FEE" w:rsidRDefault="00DE397E" w:rsidP="00AA6DD9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za niedochowanie terminów odbierania odpadów – w zryczałtowanej wysokości </w:t>
      </w:r>
      <w:r w:rsidR="00A91388" w:rsidRPr="002D4FEE">
        <w:rPr>
          <w:sz w:val="22"/>
          <w:szCs w:val="22"/>
        </w:rPr>
        <w:t>0,5% wartości</w:t>
      </w:r>
      <w:r w:rsidRPr="002D4FEE">
        <w:rPr>
          <w:sz w:val="22"/>
          <w:szCs w:val="22"/>
        </w:rPr>
        <w:t xml:space="preserve"> brutto za każde naruszenie.</w:t>
      </w:r>
      <w:r w:rsidR="00F77242" w:rsidRPr="002D4FEE">
        <w:rPr>
          <w:sz w:val="22"/>
          <w:szCs w:val="22"/>
        </w:rPr>
        <w:t>,</w:t>
      </w:r>
    </w:p>
    <w:p w:rsidR="00DE397E" w:rsidRPr="002D4FEE" w:rsidRDefault="00DE397E" w:rsidP="00AA6DD9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za postępowanie z odpadami niezgodnie z obowiązującymi przepisami prawa, w wysokości 5% wartości </w:t>
      </w:r>
      <w:r w:rsidR="00A91388" w:rsidRPr="002D4FEE">
        <w:rPr>
          <w:sz w:val="22"/>
          <w:szCs w:val="22"/>
        </w:rPr>
        <w:t>brutto</w:t>
      </w:r>
      <w:r w:rsidRPr="002D4FEE">
        <w:rPr>
          <w:sz w:val="22"/>
          <w:szCs w:val="22"/>
        </w:rPr>
        <w:t xml:space="preserve"> za każde zdarzenie</w:t>
      </w:r>
      <w:r w:rsidR="00F77242" w:rsidRPr="002D4FEE">
        <w:rPr>
          <w:sz w:val="22"/>
          <w:szCs w:val="22"/>
        </w:rPr>
        <w:t xml:space="preserve"> od chwili odbioru odpadów od Zamawiającego do chwili ich unieszkodliwienia w spalarni odpadów ,</w:t>
      </w:r>
    </w:p>
    <w:p w:rsidR="005D47D0" w:rsidRPr="002D4FEE" w:rsidRDefault="005C439A" w:rsidP="00AA6DD9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w wysokości 10% wartości </w:t>
      </w:r>
      <w:r w:rsidR="00A91388" w:rsidRPr="002D4FEE">
        <w:rPr>
          <w:sz w:val="22"/>
          <w:szCs w:val="22"/>
        </w:rPr>
        <w:t xml:space="preserve">brutto </w:t>
      </w:r>
      <w:r w:rsidRPr="002D4FEE">
        <w:rPr>
          <w:sz w:val="22"/>
          <w:szCs w:val="22"/>
        </w:rPr>
        <w:t>niewykonanej  umowy w przypadku zerwania lub rozwiązania umowy z winy Wykonawcy.</w:t>
      </w:r>
    </w:p>
    <w:p w:rsidR="005D47D0" w:rsidRPr="002D4FEE" w:rsidRDefault="005D47D0" w:rsidP="00AA6DD9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color w:val="FF0000"/>
          <w:sz w:val="22"/>
          <w:szCs w:val="22"/>
        </w:rPr>
      </w:pPr>
      <w:r w:rsidRPr="002D4FEE">
        <w:rPr>
          <w:rFonts w:eastAsia="Times New Roman"/>
          <w:sz w:val="22"/>
          <w:szCs w:val="22"/>
          <w:lang w:eastAsia="pl-PL"/>
        </w:rPr>
        <w:t xml:space="preserve">Za niedopełnienie wymogów o których mowa </w:t>
      </w:r>
      <w:r w:rsidRPr="002D4FEE">
        <w:rPr>
          <w:sz w:val="22"/>
          <w:szCs w:val="22"/>
        </w:rPr>
        <w:t>§1 ust. 27</w:t>
      </w:r>
      <w:r w:rsidRPr="002D4FEE">
        <w:rPr>
          <w:rFonts w:eastAsia="Times New Roman"/>
          <w:sz w:val="22"/>
          <w:szCs w:val="22"/>
          <w:lang w:eastAsia="pl-PL"/>
        </w:rPr>
        <w:t xml:space="preserve"> zatrudnienia pracowników świadczących przedmiot umowy na podstawie umowy o pracę w rozumieniu przepisów Kodeksu pracy, Wykonawca zapłaci Zamawiającemu kary umowne w wysokości kwoty minimalnego wynagrodzenia za pracę </w:t>
      </w:r>
      <w:r w:rsidRPr="002D4FEE">
        <w:rPr>
          <w:rFonts w:eastAsia="Times New Roman"/>
          <w:sz w:val="22"/>
          <w:szCs w:val="22"/>
          <w:lang w:eastAsia="pl-PL"/>
        </w:rPr>
        <w:lastRenderedPageBreak/>
        <w:t>ustalonego na podstawie przepisów o minimalnym wynagrodzeniu za pracę (obowiązujących w chwili stwierdzenia przez Zamawiającego</w:t>
      </w:r>
      <w:r w:rsidRPr="002D4FEE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r w:rsidRPr="002D4FEE">
        <w:rPr>
          <w:rFonts w:eastAsia="Times New Roman"/>
          <w:sz w:val="22"/>
          <w:szCs w:val="22"/>
          <w:lang w:eastAsia="pl-PL"/>
        </w:rPr>
        <w:t>niedopełnienia przez Wykonawcę wymogu zatrudnienia pracowników świadczących przedmiot umowy na podstawie umowy o pracę w rozumieniu przepisów Kodeksu Pracy) oraz liczby miesięcy w okresie realizacji umowy, w których nie dopełniono przedmiotowego wymogu – za każdą</w:t>
      </w:r>
      <w:r w:rsidR="00F77242" w:rsidRPr="002D4FEE">
        <w:rPr>
          <w:rFonts w:eastAsia="Times New Roman"/>
          <w:sz w:val="22"/>
          <w:szCs w:val="22"/>
          <w:lang w:eastAsia="pl-PL"/>
        </w:rPr>
        <w:t xml:space="preserve"> taką</w:t>
      </w:r>
      <w:r w:rsidRPr="002D4FEE">
        <w:rPr>
          <w:rFonts w:eastAsia="Times New Roman"/>
          <w:sz w:val="22"/>
          <w:szCs w:val="22"/>
          <w:lang w:eastAsia="pl-PL"/>
        </w:rPr>
        <w:t xml:space="preserve"> osobę</w:t>
      </w:r>
      <w:r w:rsidR="00F77242" w:rsidRPr="002D4FEE">
        <w:rPr>
          <w:rFonts w:eastAsia="Times New Roman"/>
          <w:sz w:val="22"/>
          <w:szCs w:val="22"/>
          <w:lang w:eastAsia="pl-PL"/>
        </w:rPr>
        <w:t>.</w:t>
      </w:r>
      <w:r w:rsidRPr="002D4FEE">
        <w:rPr>
          <w:rFonts w:eastAsia="Times New Roman"/>
          <w:sz w:val="22"/>
          <w:szCs w:val="22"/>
          <w:lang w:eastAsia="pl-PL"/>
        </w:rPr>
        <w:t xml:space="preserve"> .</w:t>
      </w:r>
    </w:p>
    <w:p w:rsidR="005D47D0" w:rsidRPr="002D4FEE" w:rsidRDefault="005D47D0" w:rsidP="00AA6DD9">
      <w:pPr>
        <w:pStyle w:val="Standard"/>
        <w:spacing w:line="276" w:lineRule="auto"/>
        <w:ind w:left="567"/>
        <w:jc w:val="both"/>
        <w:rPr>
          <w:sz w:val="22"/>
          <w:szCs w:val="22"/>
        </w:rPr>
      </w:pPr>
    </w:p>
    <w:p w:rsidR="005C439A" w:rsidRPr="002D4FEE" w:rsidRDefault="005C439A" w:rsidP="00AA6DD9">
      <w:pPr>
        <w:pStyle w:val="Standard"/>
        <w:numPr>
          <w:ilvl w:val="0"/>
          <w:numId w:val="27"/>
        </w:numPr>
        <w:spacing w:line="276" w:lineRule="auto"/>
        <w:ind w:left="284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Zamawiający będzie uprawniony do potrącenia należnych mu kar umownych z wynagrodzenia przysługującego dla Wykonawcy.</w:t>
      </w:r>
    </w:p>
    <w:p w:rsidR="00CA512B" w:rsidRPr="002D4FEE" w:rsidRDefault="005C439A" w:rsidP="00AA6DD9">
      <w:pPr>
        <w:pStyle w:val="Standard"/>
        <w:numPr>
          <w:ilvl w:val="0"/>
          <w:numId w:val="27"/>
        </w:numPr>
        <w:spacing w:line="276" w:lineRule="auto"/>
        <w:ind w:left="284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Zamawiający może dochodzić odszkodowania przewyższającego wysokość kar umownych.</w:t>
      </w:r>
    </w:p>
    <w:p w:rsidR="00CA512B" w:rsidRPr="002D4FEE" w:rsidRDefault="00F80145" w:rsidP="00AA6DD9">
      <w:pPr>
        <w:pStyle w:val="Standard"/>
        <w:numPr>
          <w:ilvl w:val="0"/>
          <w:numId w:val="27"/>
        </w:numPr>
        <w:spacing w:line="276" w:lineRule="auto"/>
        <w:ind w:left="284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Naliczenie kary umownej następuje przez sporządzenie noty księgowej wraz z pisemnym uzasadnieniem oraz oznaczeniem terminu zapłaty.</w:t>
      </w:r>
    </w:p>
    <w:p w:rsidR="00F80145" w:rsidRPr="002D4FEE" w:rsidRDefault="00F80145" w:rsidP="00AA6DD9">
      <w:pPr>
        <w:pStyle w:val="Standard"/>
        <w:numPr>
          <w:ilvl w:val="0"/>
          <w:numId w:val="27"/>
        </w:numPr>
        <w:spacing w:line="276" w:lineRule="auto"/>
        <w:ind w:left="284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Łączna maksymalna wysokość kar umownych</w:t>
      </w:r>
      <w:r w:rsidR="00A91388" w:rsidRPr="002D4FEE">
        <w:rPr>
          <w:sz w:val="22"/>
          <w:szCs w:val="22"/>
        </w:rPr>
        <w:t xml:space="preserve"> </w:t>
      </w:r>
      <w:r w:rsidRPr="002D4FEE">
        <w:rPr>
          <w:sz w:val="22"/>
          <w:szCs w:val="22"/>
        </w:rPr>
        <w:t xml:space="preserve">wynosi </w:t>
      </w:r>
      <w:r w:rsidR="00A91388" w:rsidRPr="002D4FEE">
        <w:rPr>
          <w:sz w:val="22"/>
          <w:szCs w:val="22"/>
        </w:rPr>
        <w:t>20%</w:t>
      </w:r>
      <w:r w:rsidRPr="002D4FEE">
        <w:rPr>
          <w:sz w:val="22"/>
          <w:szCs w:val="22"/>
        </w:rPr>
        <w:t xml:space="preserve"> wartości</w:t>
      </w:r>
      <w:r w:rsidR="00487CA2" w:rsidRPr="002D4FEE">
        <w:rPr>
          <w:sz w:val="22"/>
          <w:szCs w:val="22"/>
        </w:rPr>
        <w:t xml:space="preserve"> brutto</w:t>
      </w:r>
      <w:r w:rsidRPr="002D4FEE">
        <w:rPr>
          <w:sz w:val="22"/>
          <w:szCs w:val="22"/>
        </w:rPr>
        <w:t xml:space="preserve"> umowy.</w:t>
      </w:r>
    </w:p>
    <w:p w:rsidR="00AA6DD9" w:rsidRPr="002D4FEE" w:rsidRDefault="00AA6DD9" w:rsidP="00DB2ABA">
      <w:pPr>
        <w:pStyle w:val="Standard"/>
        <w:spacing w:line="276" w:lineRule="auto"/>
        <w:ind w:left="-76"/>
        <w:jc w:val="both"/>
        <w:rPr>
          <w:sz w:val="22"/>
          <w:szCs w:val="22"/>
        </w:rPr>
      </w:pPr>
    </w:p>
    <w:p w:rsidR="003B1C18" w:rsidRPr="002D4FEE" w:rsidRDefault="003B1C18" w:rsidP="00AA6DD9">
      <w:pPr>
        <w:spacing w:line="276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E67394" w:rsidRPr="002D4FEE" w:rsidRDefault="00E67394" w:rsidP="00AA6DD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§9 Warunki odstąpienia od umowy</w:t>
      </w:r>
    </w:p>
    <w:p w:rsidR="00E67394" w:rsidRPr="002D4FEE" w:rsidRDefault="00E67394" w:rsidP="00AA6DD9">
      <w:pPr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</w:t>
      </w:r>
      <w:r w:rsidRPr="002D4FEE">
        <w:rPr>
          <w:rFonts w:ascii="Times New Roman" w:hAnsi="Times New Roman" w:cs="Times New Roman"/>
          <w:sz w:val="22"/>
          <w:szCs w:val="22"/>
        </w:rPr>
        <w:t>o</w:t>
      </w:r>
      <w:r w:rsidRPr="002D4FEE">
        <w:rPr>
          <w:rFonts w:ascii="Times New Roman" w:hAnsi="Times New Roman" w:cs="Times New Roman"/>
          <w:sz w:val="22"/>
          <w:szCs w:val="22"/>
        </w:rPr>
        <w:t>licznościach.</w:t>
      </w:r>
      <w:bookmarkStart w:id="3" w:name="id.gjdgxs"/>
      <w:bookmarkEnd w:id="3"/>
    </w:p>
    <w:p w:rsidR="00E67394" w:rsidRPr="002D4FEE" w:rsidRDefault="00E67394" w:rsidP="00AA6DD9">
      <w:pPr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przypadku, o którym mowa w ust. 1, Wykonawca może żądać wyłącznie wynagrodzenia należnego  z tytułu wykonanej części umowy.</w:t>
      </w:r>
    </w:p>
    <w:p w:rsidR="00E67394" w:rsidRPr="002D4FEE" w:rsidRDefault="00E67394" w:rsidP="00AA6DD9">
      <w:pPr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Umowa może zostać rozwiązana przez Zamawiającego bez wypowiedzenia ze skutkiem na</w:t>
      </w:r>
      <w:r w:rsidR="0000666A" w:rsidRPr="002D4FEE">
        <w:rPr>
          <w:rFonts w:ascii="Times New Roman" w:hAnsi="Times New Roman" w:cs="Times New Roman"/>
          <w:sz w:val="22"/>
          <w:szCs w:val="22"/>
        </w:rPr>
        <w:t>tychmiast</w:t>
      </w:r>
      <w:r w:rsidR="0000666A" w:rsidRPr="002D4FEE">
        <w:rPr>
          <w:rFonts w:ascii="Times New Roman" w:hAnsi="Times New Roman" w:cs="Times New Roman"/>
          <w:sz w:val="22"/>
          <w:szCs w:val="22"/>
        </w:rPr>
        <w:t>o</w:t>
      </w:r>
      <w:r w:rsidR="0000666A" w:rsidRPr="002D4FEE">
        <w:rPr>
          <w:rFonts w:ascii="Times New Roman" w:hAnsi="Times New Roman" w:cs="Times New Roman"/>
          <w:sz w:val="22"/>
          <w:szCs w:val="22"/>
        </w:rPr>
        <w:t>wym, w przypadku</w:t>
      </w:r>
      <w:r w:rsidRPr="002D4FEE">
        <w:rPr>
          <w:rFonts w:ascii="Times New Roman" w:hAnsi="Times New Roman" w:cs="Times New Roman"/>
          <w:sz w:val="22"/>
          <w:szCs w:val="22"/>
        </w:rPr>
        <w:t>:</w:t>
      </w:r>
    </w:p>
    <w:p w:rsidR="0000666A" w:rsidRPr="002D4FEE" w:rsidRDefault="0000666A" w:rsidP="00AA6DD9">
      <w:pPr>
        <w:pStyle w:val="Standard"/>
        <w:numPr>
          <w:ilvl w:val="1"/>
          <w:numId w:val="29"/>
        </w:numPr>
        <w:spacing w:line="276" w:lineRule="auto"/>
        <w:ind w:left="709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nie przedstawienia Zamawiającemu polisy ubezpieczeniowej w terminie o którym mowa </w:t>
      </w:r>
      <w:r w:rsidRPr="002D4FEE">
        <w:rPr>
          <w:sz w:val="22"/>
          <w:szCs w:val="22"/>
        </w:rPr>
        <w:br/>
        <w:t>w § 1 pkt. 20),</w:t>
      </w:r>
    </w:p>
    <w:p w:rsidR="0000666A" w:rsidRPr="002D4FEE" w:rsidRDefault="0000666A" w:rsidP="00AA6DD9">
      <w:pPr>
        <w:pStyle w:val="Standard"/>
        <w:numPr>
          <w:ilvl w:val="1"/>
          <w:numId w:val="29"/>
        </w:numPr>
        <w:spacing w:line="276" w:lineRule="auto"/>
        <w:ind w:left="709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utraty bądź wygaśnięcia zezwoleń na  </w:t>
      </w:r>
      <w:r w:rsidRPr="002D4FEE">
        <w:rPr>
          <w:sz w:val="22"/>
          <w:szCs w:val="22"/>
          <w:shd w:val="clear" w:color="auto" w:fill="FFFFFF"/>
        </w:rPr>
        <w:t>odbiór, transport i utylizację odpadów medycznych i </w:t>
      </w:r>
      <w:r w:rsidRPr="002D4FEE">
        <w:rPr>
          <w:sz w:val="22"/>
          <w:szCs w:val="22"/>
        </w:rPr>
        <w:t xml:space="preserve">weterynaryjnych,    </w:t>
      </w:r>
    </w:p>
    <w:p w:rsidR="0000666A" w:rsidRPr="002D4FEE" w:rsidRDefault="0000666A" w:rsidP="00AA6DD9">
      <w:pPr>
        <w:pStyle w:val="Standard"/>
        <w:numPr>
          <w:ilvl w:val="1"/>
          <w:numId w:val="29"/>
        </w:numPr>
        <w:spacing w:line="276" w:lineRule="auto"/>
        <w:ind w:left="709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postępowania z odpadami niezgodnie z przepisami prawa od chwili odbioru od Zamawiającego do chwili  unieszkodliwienia w spalarni odpadów.</w:t>
      </w:r>
    </w:p>
    <w:p w:rsidR="0000666A" w:rsidRPr="002D4FEE" w:rsidRDefault="0000666A" w:rsidP="00AA6DD9">
      <w:pPr>
        <w:pStyle w:val="Standard"/>
        <w:numPr>
          <w:ilvl w:val="1"/>
          <w:numId w:val="29"/>
        </w:numPr>
        <w:spacing w:line="276" w:lineRule="auto"/>
        <w:ind w:left="709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w przypadku dwukrotnej nieterminowej realizacji usługi powodującej przekroczenie </w:t>
      </w:r>
      <w:r w:rsidR="00F77242" w:rsidRPr="002D4FEE">
        <w:rPr>
          <w:sz w:val="22"/>
          <w:szCs w:val="22"/>
        </w:rPr>
        <w:t xml:space="preserve"> określonego</w:t>
      </w:r>
      <w:r w:rsidRPr="002D4FEE">
        <w:rPr>
          <w:sz w:val="22"/>
          <w:szCs w:val="22"/>
        </w:rPr>
        <w:t xml:space="preserve"> prawem czasu przechowywania odpadów tj. 72 godzin.</w:t>
      </w:r>
    </w:p>
    <w:p w:rsidR="0000666A" w:rsidRPr="00A6421F" w:rsidRDefault="0000666A" w:rsidP="00AA6DD9">
      <w:pPr>
        <w:pStyle w:val="Standard"/>
        <w:numPr>
          <w:ilvl w:val="1"/>
          <w:numId w:val="29"/>
        </w:numPr>
        <w:spacing w:line="276" w:lineRule="auto"/>
        <w:ind w:left="709"/>
        <w:jc w:val="both"/>
        <w:rPr>
          <w:strike/>
          <w:sz w:val="22"/>
          <w:szCs w:val="22"/>
        </w:rPr>
      </w:pPr>
      <w:r w:rsidRPr="00A6421F">
        <w:rPr>
          <w:strike/>
          <w:sz w:val="22"/>
          <w:szCs w:val="22"/>
        </w:rPr>
        <w:t xml:space="preserve">w przypadku braku dokumentu (który winien być przekazywany wraz z fakturą § 1 pkt </w:t>
      </w:r>
      <w:r w:rsidR="001B1567" w:rsidRPr="00A6421F">
        <w:rPr>
          <w:strike/>
          <w:sz w:val="22"/>
          <w:szCs w:val="22"/>
        </w:rPr>
        <w:t>1</w:t>
      </w:r>
      <w:r w:rsidR="000C44AD" w:rsidRPr="00A6421F">
        <w:rPr>
          <w:strike/>
          <w:sz w:val="22"/>
          <w:szCs w:val="22"/>
        </w:rPr>
        <w:t>9</w:t>
      </w:r>
      <w:r w:rsidRPr="00A6421F">
        <w:rPr>
          <w:strike/>
          <w:sz w:val="22"/>
          <w:szCs w:val="22"/>
        </w:rPr>
        <w:t>) potwierdzającego unieszkodliwienie odpadów medycznych.</w:t>
      </w:r>
    </w:p>
    <w:p w:rsidR="00E67394" w:rsidRPr="002D4FEE" w:rsidRDefault="00E67394" w:rsidP="00AA6DD9">
      <w:pPr>
        <w:numPr>
          <w:ilvl w:val="0"/>
          <w:numId w:val="13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Zamawiający zastrzega sobie - w okresie obowiązywania umowy - prawo do odstąpienia od umowy w przypadku, gdy Wykonawca narusza warunki umowy i nie usunie tego naruszenia pomimo wcześnie</w:t>
      </w:r>
      <w:r w:rsidRPr="002D4FEE">
        <w:rPr>
          <w:rFonts w:ascii="Times New Roman" w:hAnsi="Times New Roman" w:cs="Times New Roman"/>
          <w:sz w:val="22"/>
          <w:szCs w:val="22"/>
        </w:rPr>
        <w:t>j</w:t>
      </w:r>
      <w:r w:rsidRPr="002D4FEE">
        <w:rPr>
          <w:rFonts w:ascii="Times New Roman" w:hAnsi="Times New Roman" w:cs="Times New Roman"/>
          <w:sz w:val="22"/>
          <w:szCs w:val="22"/>
        </w:rPr>
        <w:t xml:space="preserve">szego wezwania w wyznaczonym terminie, nie krótszym niż </w:t>
      </w:r>
      <w:r w:rsidR="00E83526" w:rsidRPr="002D4FEE">
        <w:rPr>
          <w:rFonts w:ascii="Times New Roman" w:hAnsi="Times New Roman" w:cs="Times New Roman"/>
          <w:sz w:val="22"/>
          <w:szCs w:val="22"/>
        </w:rPr>
        <w:t>5</w:t>
      </w:r>
      <w:r w:rsidRPr="002D4FEE">
        <w:rPr>
          <w:rFonts w:ascii="Times New Roman" w:hAnsi="Times New Roman" w:cs="Times New Roman"/>
          <w:sz w:val="22"/>
          <w:szCs w:val="22"/>
        </w:rPr>
        <w:t xml:space="preserve"> dni. Umowne prawo odstąpienia Zam</w:t>
      </w:r>
      <w:r w:rsidRPr="002D4FEE">
        <w:rPr>
          <w:rFonts w:ascii="Times New Roman" w:hAnsi="Times New Roman" w:cs="Times New Roman"/>
          <w:sz w:val="22"/>
          <w:szCs w:val="22"/>
        </w:rPr>
        <w:t>a</w:t>
      </w:r>
      <w:r w:rsidRPr="002D4FEE">
        <w:rPr>
          <w:rFonts w:ascii="Times New Roman" w:hAnsi="Times New Roman" w:cs="Times New Roman"/>
          <w:sz w:val="22"/>
          <w:szCs w:val="22"/>
        </w:rPr>
        <w:t xml:space="preserve">wiający zrealizuje w formie pisemnej z podaniem uzasadnienia w terminie </w:t>
      </w:r>
      <w:r w:rsidR="00E83526" w:rsidRPr="002D4FEE">
        <w:rPr>
          <w:rFonts w:ascii="Times New Roman" w:hAnsi="Times New Roman" w:cs="Times New Roman"/>
          <w:sz w:val="22"/>
          <w:szCs w:val="22"/>
        </w:rPr>
        <w:t>7</w:t>
      </w:r>
      <w:r w:rsidRPr="002D4FEE">
        <w:rPr>
          <w:rFonts w:ascii="Times New Roman" w:hAnsi="Times New Roman" w:cs="Times New Roman"/>
          <w:sz w:val="22"/>
          <w:szCs w:val="22"/>
        </w:rPr>
        <w:t xml:space="preserve"> dni licząc od dnia powzi</w:t>
      </w:r>
      <w:r w:rsidRPr="002D4FEE">
        <w:rPr>
          <w:rFonts w:ascii="Times New Roman" w:hAnsi="Times New Roman" w:cs="Times New Roman"/>
          <w:sz w:val="22"/>
          <w:szCs w:val="22"/>
        </w:rPr>
        <w:t>ę</w:t>
      </w:r>
      <w:r w:rsidRPr="002D4FEE">
        <w:rPr>
          <w:rFonts w:ascii="Times New Roman" w:hAnsi="Times New Roman" w:cs="Times New Roman"/>
          <w:sz w:val="22"/>
          <w:szCs w:val="22"/>
        </w:rPr>
        <w:t>cia wiadomości o okoliczności stanowiącej podstawę odstąpienia od umowy.</w:t>
      </w:r>
    </w:p>
    <w:p w:rsidR="00E83526" w:rsidRPr="002D4FEE" w:rsidRDefault="00E83526" w:rsidP="00AA6DD9">
      <w:pPr>
        <w:spacing w:line="276" w:lineRule="auto"/>
        <w:ind w:left="3261" w:hanging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3B76" w:rsidRPr="002D4FEE" w:rsidRDefault="00663B76" w:rsidP="00AA6DD9">
      <w:pPr>
        <w:spacing w:line="276" w:lineRule="auto"/>
        <w:ind w:left="3261" w:hanging="14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§10 Wykonawca przedmiotu umowy</w:t>
      </w:r>
    </w:p>
    <w:p w:rsidR="00663B76" w:rsidRPr="002D4FEE" w:rsidRDefault="00663B76" w:rsidP="00AA6DD9">
      <w:pPr>
        <w:numPr>
          <w:ilvl w:val="3"/>
          <w:numId w:val="17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right="2880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Strony ustalają, że przedmiot umowy będzie wykonany:  </w:t>
      </w:r>
    </w:p>
    <w:p w:rsidR="00663B76" w:rsidRPr="002D4FEE" w:rsidRDefault="00663B76" w:rsidP="00AA6DD9">
      <w:pPr>
        <w:numPr>
          <w:ilvl w:val="0"/>
          <w:numId w:val="18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2880" w:firstLine="0"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sz w:val="22"/>
          <w:szCs w:val="22"/>
          <w:lang w:val="en-US"/>
        </w:rPr>
        <w:t>siłami własnymi,</w:t>
      </w:r>
    </w:p>
    <w:p w:rsidR="00663B76" w:rsidRPr="002D4FEE" w:rsidRDefault="00663B76" w:rsidP="00AA6DD9">
      <w:pPr>
        <w:numPr>
          <w:ilvl w:val="0"/>
          <w:numId w:val="18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-3" w:firstLine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lastRenderedPageBreak/>
        <w:t xml:space="preserve">z udziałem podwykonawców, w następującym zakresie: </w:t>
      </w:r>
      <w:r w:rsidR="000231F0" w:rsidRPr="002D4FEE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663B76" w:rsidRPr="002D4FEE" w:rsidRDefault="00663B76" w:rsidP="00AA6DD9">
      <w:pPr>
        <w:numPr>
          <w:ilvl w:val="3"/>
          <w:numId w:val="17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każdym przypadku korzystania z podwykonawcy Wykonawca ponosi pełną odpowiedzialność za wykonywane</w:t>
      </w:r>
      <w:r w:rsidR="00F77242" w:rsidRPr="002D4FEE">
        <w:rPr>
          <w:rFonts w:ascii="Times New Roman" w:hAnsi="Times New Roman" w:cs="Times New Roman"/>
          <w:sz w:val="22"/>
          <w:szCs w:val="22"/>
        </w:rPr>
        <w:t xml:space="preserve"> przez niego czynności</w:t>
      </w:r>
      <w:r w:rsidRPr="002D4FEE">
        <w:rPr>
          <w:rFonts w:ascii="Times New Roman" w:hAnsi="Times New Roman" w:cs="Times New Roman"/>
          <w:sz w:val="22"/>
          <w:szCs w:val="22"/>
        </w:rPr>
        <w:t xml:space="preserve"> , jak za własne działania lub zaniechania.</w:t>
      </w:r>
    </w:p>
    <w:p w:rsidR="00E83526" w:rsidRPr="002D4FEE" w:rsidRDefault="00E83526" w:rsidP="00AA6DD9">
      <w:pPr>
        <w:spacing w:line="276" w:lineRule="auto"/>
        <w:ind w:left="4678" w:hanging="11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4100" w:rsidRPr="002D4FEE" w:rsidRDefault="00F54100" w:rsidP="00AA6DD9">
      <w:pPr>
        <w:spacing w:line="276" w:lineRule="auto"/>
        <w:ind w:left="4678" w:hanging="113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§11 Warunki zmiany umowy</w:t>
      </w:r>
      <w:bookmarkStart w:id="4" w:name="id.30j0zll"/>
      <w:bookmarkEnd w:id="4"/>
    </w:p>
    <w:p w:rsidR="00DB7C79" w:rsidRPr="002D4FEE" w:rsidRDefault="00F54100" w:rsidP="00AA6DD9">
      <w:pPr>
        <w:pStyle w:val="Akapitzlist"/>
        <w:numPr>
          <w:ilvl w:val="0"/>
          <w:numId w:val="34"/>
        </w:numPr>
        <w:tabs>
          <w:tab w:val="left" w:pos="-2160"/>
          <w:tab w:val="left" w:pos="-2094"/>
          <w:tab w:val="left" w:pos="360"/>
        </w:tabs>
        <w:autoSpaceDN/>
        <w:spacing w:after="0"/>
        <w:ind w:hanging="36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Wszelkie zmiany umowy wymagają formy pisemnego aneksu pod rygorem nieważności</w:t>
      </w:r>
      <w:r w:rsidR="000C44AD" w:rsidRPr="002D4FEE">
        <w:rPr>
          <w:rFonts w:ascii="Times New Roman" w:hAnsi="Times New Roman"/>
        </w:rPr>
        <w:t>.</w:t>
      </w:r>
    </w:p>
    <w:p w:rsidR="00F54100" w:rsidRPr="002D4FEE" w:rsidRDefault="00F54100" w:rsidP="00AA6DD9">
      <w:pPr>
        <w:pStyle w:val="Akapitzlist"/>
        <w:numPr>
          <w:ilvl w:val="0"/>
          <w:numId w:val="34"/>
        </w:numPr>
        <w:tabs>
          <w:tab w:val="left" w:pos="-2160"/>
          <w:tab w:val="left" w:pos="-2094"/>
          <w:tab w:val="left" w:pos="360"/>
        </w:tabs>
        <w:autoSpaceDN/>
        <w:spacing w:after="0"/>
        <w:ind w:hanging="360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Zamawiający przewiduje możliwość zmiany umowy w zakresie i na zasadach określonych w art. 455 ust. 1 pkt 1ustawy PZP, tj.</w:t>
      </w:r>
      <w:r w:rsidR="00F77242" w:rsidRPr="002D4FEE">
        <w:rPr>
          <w:rFonts w:ascii="Times New Roman" w:hAnsi="Times New Roman"/>
        </w:rPr>
        <w:t xml:space="preserve"> w przypadku:</w:t>
      </w:r>
    </w:p>
    <w:p w:rsidR="0055743E" w:rsidRPr="002D4FEE" w:rsidRDefault="0055743E" w:rsidP="00AA6DD9">
      <w:pPr>
        <w:tabs>
          <w:tab w:val="left" w:pos="-7371"/>
          <w:tab w:val="left" w:pos="709"/>
          <w:tab w:val="left" w:pos="786"/>
        </w:tabs>
        <w:suppressAutoHyphens w:val="0"/>
        <w:autoSpaceDN/>
        <w:spacing w:line="276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DB7C79" w:rsidRPr="002D4FEE" w:rsidRDefault="00F54100" w:rsidP="00E00DBC">
      <w:pPr>
        <w:pStyle w:val="Akapitzlist"/>
        <w:numPr>
          <w:ilvl w:val="0"/>
          <w:numId w:val="11"/>
        </w:numPr>
        <w:tabs>
          <w:tab w:val="left" w:pos="993"/>
        </w:tabs>
        <w:autoSpaceDN/>
        <w:ind w:left="567" w:hanging="218"/>
        <w:jc w:val="both"/>
        <w:rPr>
          <w:rFonts w:ascii="Times New Roman" w:hAnsi="Times New Roman"/>
        </w:rPr>
      </w:pPr>
      <w:r w:rsidRPr="002D4FEE">
        <w:rPr>
          <w:rFonts w:ascii="Times New Roman" w:hAnsi="Times New Roman"/>
        </w:rPr>
        <w:t>określonym w § 3 ust. 1 niniejszej umowy.</w:t>
      </w:r>
    </w:p>
    <w:p w:rsidR="00E83526" w:rsidRPr="002D4FEE" w:rsidRDefault="00DB7C79" w:rsidP="00E00DBC">
      <w:pPr>
        <w:numPr>
          <w:ilvl w:val="0"/>
          <w:numId w:val="11"/>
        </w:numPr>
        <w:tabs>
          <w:tab w:val="clear" w:pos="0"/>
          <w:tab w:val="left" w:pos="567"/>
        </w:tabs>
        <w:suppressAutoHyphens w:val="0"/>
        <w:autoSpaceDN/>
        <w:spacing w:line="276" w:lineRule="auto"/>
        <w:ind w:left="567" w:hanging="21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określonym w § 2 ust. 2 niniejszej umowy.</w:t>
      </w:r>
      <w:bookmarkStart w:id="5" w:name="_heading=h.3znysh7"/>
      <w:bookmarkEnd w:id="5"/>
    </w:p>
    <w:p w:rsidR="00E00DBC" w:rsidRPr="002D4FEE" w:rsidRDefault="00E00DBC" w:rsidP="00E00DBC">
      <w:pPr>
        <w:numPr>
          <w:ilvl w:val="0"/>
          <w:numId w:val="11"/>
        </w:numPr>
        <w:tabs>
          <w:tab w:val="clear" w:pos="0"/>
          <w:tab w:val="left" w:pos="567"/>
          <w:tab w:val="left" w:pos="709"/>
        </w:tabs>
        <w:suppressAutoHyphens w:val="0"/>
        <w:autoSpaceDE w:val="0"/>
        <w:autoSpaceDN/>
        <w:adjustRightInd w:val="0"/>
        <w:spacing w:line="276" w:lineRule="auto"/>
        <w:ind w:left="567" w:hanging="218"/>
        <w:contextualSpacing/>
        <w:jc w:val="both"/>
        <w:textDirection w:val="btLr"/>
        <w:textAlignment w:val="auto"/>
        <w:outlineLvl w:val="0"/>
        <w:rPr>
          <w:rFonts w:ascii="Times New Roman" w:hAnsi="Times New Roman" w:cs="Times New Roman"/>
          <w:b/>
          <w:bCs/>
          <w:iCs/>
          <w:sz w:val="22"/>
          <w:szCs w:val="22"/>
          <w:lang w:eastAsia="pl-PL"/>
        </w:rPr>
      </w:pPr>
      <w:r w:rsidRPr="002D4FEE">
        <w:rPr>
          <w:rFonts w:ascii="Times New Roman" w:hAnsi="Times New Roman" w:cs="Times New Roman"/>
          <w:bCs/>
          <w:iCs/>
          <w:sz w:val="22"/>
          <w:szCs w:val="22"/>
          <w:lang w:eastAsia="pl-PL"/>
        </w:rPr>
        <w:t>n</w:t>
      </w:r>
      <w:r w:rsidRPr="002D4FEE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ależnego wynagrodzenia </w:t>
      </w:r>
      <w:r w:rsidRPr="002D4FEE">
        <w:rPr>
          <w:rFonts w:ascii="Times New Roman" w:hAnsi="Times New Roman" w:cs="Times New Roman"/>
          <w:sz w:val="22"/>
          <w:szCs w:val="22"/>
          <w:lang w:bidi="pl-PL"/>
        </w:rPr>
        <w:t>Wykonawcy</w:t>
      </w:r>
      <w:r w:rsidRPr="002D4FEE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2D4FEE">
        <w:rPr>
          <w:rFonts w:ascii="Times New Roman" w:hAnsi="Times New Roman" w:cs="Times New Roman"/>
          <w:sz w:val="22"/>
          <w:szCs w:val="22"/>
          <w:lang w:bidi="pl-PL"/>
        </w:rPr>
        <w:t>w przypadku zmiany:</w:t>
      </w:r>
    </w:p>
    <w:p w:rsidR="00E00DBC" w:rsidRPr="002D4FEE" w:rsidRDefault="00E00DBC" w:rsidP="00E00DBC">
      <w:pPr>
        <w:pStyle w:val="Indeks"/>
        <w:numPr>
          <w:ilvl w:val="0"/>
          <w:numId w:val="42"/>
        </w:numPr>
        <w:spacing w:line="276" w:lineRule="auto"/>
        <w:ind w:left="851" w:hanging="284"/>
        <w:jc w:val="both"/>
        <w:rPr>
          <w:rFonts w:cs="Times New Roman"/>
          <w:sz w:val="22"/>
          <w:szCs w:val="22"/>
          <w:lang w:bidi="pl-PL"/>
        </w:rPr>
      </w:pPr>
      <w:r w:rsidRPr="002D4FEE">
        <w:rPr>
          <w:rFonts w:cs="Times New Roman"/>
          <w:sz w:val="22"/>
          <w:szCs w:val="22"/>
          <w:lang w:bidi="pl-PL"/>
        </w:rPr>
        <w:t xml:space="preserve">ustawowej stawki podatku od towarów i usług </w:t>
      </w:r>
      <w:r w:rsidRPr="002D4FEE">
        <w:rPr>
          <w:rFonts w:cs="Times New Roman"/>
          <w:sz w:val="22"/>
          <w:szCs w:val="22"/>
        </w:rPr>
        <w:t xml:space="preserve">VAT; </w:t>
      </w:r>
      <w:r w:rsidRPr="002D4FEE">
        <w:rPr>
          <w:rFonts w:cs="Times New Roman"/>
          <w:sz w:val="22"/>
          <w:szCs w:val="22"/>
          <w:lang w:bidi="pl-PL"/>
        </w:rPr>
        <w:t xml:space="preserve">zmiana będzie dotyczyła wynagrodzenia </w:t>
      </w:r>
      <w:r w:rsidRPr="002D4FEE">
        <w:rPr>
          <w:rFonts w:cs="Times New Roman"/>
          <w:sz w:val="22"/>
          <w:szCs w:val="22"/>
          <w:lang w:bidi="pl-PL"/>
        </w:rPr>
        <w:br/>
        <w:t xml:space="preserve">za części umowy jeszcze niezrealizowanej, co do których Wykonawca nie pozostaje w zwłoce. </w:t>
      </w:r>
      <w:r w:rsidRPr="002D4FEE">
        <w:rPr>
          <w:rFonts w:cs="Times New Roman"/>
          <w:sz w:val="22"/>
          <w:szCs w:val="22"/>
        </w:rPr>
        <w:t xml:space="preserve">W takim przypadku zmianie ulegną ceny brutto, ceny netto pozostaną bez zmian. </w:t>
      </w:r>
    </w:p>
    <w:p w:rsidR="00E00DBC" w:rsidRPr="002D4FEE" w:rsidRDefault="00E00DBC" w:rsidP="00E00DBC">
      <w:pPr>
        <w:pStyle w:val="Indeks"/>
        <w:numPr>
          <w:ilvl w:val="0"/>
          <w:numId w:val="42"/>
        </w:numPr>
        <w:spacing w:line="276" w:lineRule="auto"/>
        <w:ind w:left="851" w:hanging="284"/>
        <w:jc w:val="both"/>
        <w:rPr>
          <w:rFonts w:cs="Times New Roman"/>
          <w:sz w:val="22"/>
          <w:szCs w:val="22"/>
          <w:lang w:bidi="pl-PL"/>
        </w:rPr>
      </w:pPr>
      <w:r w:rsidRPr="002D4FEE">
        <w:rPr>
          <w:rFonts w:cs="Times New Roman"/>
          <w:sz w:val="22"/>
          <w:szCs w:val="22"/>
        </w:rPr>
        <w:t xml:space="preserve">wysokości minimalnego wynagrodzenia za pracę albo wysokości godzinowej stawki, ustalonych na podstawie przepisów ustawy z dnia 10 października 2002 r. o minimalnym wynagrodzeniu za pracę, </w:t>
      </w:r>
    </w:p>
    <w:p w:rsidR="00E00DBC" w:rsidRPr="002D4FEE" w:rsidRDefault="00E00DBC" w:rsidP="00E00DBC">
      <w:pPr>
        <w:pStyle w:val="Indeks"/>
        <w:numPr>
          <w:ilvl w:val="0"/>
          <w:numId w:val="42"/>
        </w:numPr>
        <w:spacing w:line="276" w:lineRule="auto"/>
        <w:ind w:left="851" w:hanging="284"/>
        <w:jc w:val="both"/>
        <w:rPr>
          <w:rFonts w:cs="Times New Roman"/>
          <w:sz w:val="22"/>
          <w:szCs w:val="22"/>
          <w:lang w:bidi="pl-PL"/>
        </w:rPr>
      </w:pPr>
      <w:r w:rsidRPr="002D4FEE">
        <w:rPr>
          <w:rFonts w:cs="Times New Roman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:rsidR="00E00DBC" w:rsidRPr="002D4FEE" w:rsidRDefault="00E00DBC" w:rsidP="00E00DBC">
      <w:pPr>
        <w:pStyle w:val="Indeks"/>
        <w:numPr>
          <w:ilvl w:val="0"/>
          <w:numId w:val="42"/>
        </w:numPr>
        <w:tabs>
          <w:tab w:val="left" w:pos="426"/>
        </w:tabs>
        <w:spacing w:line="276" w:lineRule="auto"/>
        <w:ind w:left="851" w:hanging="284"/>
        <w:jc w:val="both"/>
        <w:rPr>
          <w:rFonts w:cs="Times New Roman"/>
          <w:sz w:val="22"/>
          <w:szCs w:val="22"/>
          <w:lang w:bidi="pl-PL"/>
        </w:rPr>
      </w:pPr>
      <w:r w:rsidRPr="002D4FEE">
        <w:rPr>
          <w:rFonts w:cs="Times New Roman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E00DBC" w:rsidRPr="002D4FEE" w:rsidRDefault="00E00DBC" w:rsidP="00E00DBC">
      <w:pPr>
        <w:pStyle w:val="NormalnyWeb"/>
        <w:spacing w:before="0" w:after="0" w:line="276" w:lineRule="auto"/>
        <w:ind w:leftChars="354" w:left="850"/>
        <w:jc w:val="both"/>
        <w:rPr>
          <w:sz w:val="22"/>
          <w:szCs w:val="22"/>
        </w:rPr>
      </w:pPr>
      <w:r w:rsidRPr="002D4FEE">
        <w:rPr>
          <w:sz w:val="22"/>
          <w:szCs w:val="22"/>
        </w:rPr>
        <w:t xml:space="preserve"> - jeżeli zmiany te będą miały wpływ na koszty wykonania zamówienia przez Wykonawcę, przy czym zmiana może dotyczyć tylko różnicy w wysokości kosztów/ wynagrodzeń itp. ponoszonymi przez Wykonawcę w związku z wprowadzonymi zmianami ustawowymi i realizacją przedmiotu niniejszej umowy. </w:t>
      </w:r>
    </w:p>
    <w:p w:rsidR="00865AE8" w:rsidRPr="002D4FEE" w:rsidRDefault="00865AE8" w:rsidP="00E00DBC">
      <w:pPr>
        <w:pStyle w:val="NormalnyWeb"/>
        <w:spacing w:before="0" w:after="0" w:line="276" w:lineRule="auto"/>
        <w:ind w:leftChars="354" w:left="850"/>
        <w:jc w:val="both"/>
        <w:rPr>
          <w:sz w:val="22"/>
          <w:szCs w:val="22"/>
        </w:rPr>
      </w:pPr>
      <w:r w:rsidRPr="002D4FEE">
        <w:rPr>
          <w:sz w:val="22"/>
          <w:szCs w:val="22"/>
        </w:rPr>
        <w:t>Pierwsza zmiana wynagrodzenia umownego o której mowa w ust. 2 pkt 3) niniejszego paragrafu może nastąpić</w:t>
      </w:r>
      <w:r w:rsidR="005E6B5A" w:rsidRPr="002D4FEE">
        <w:rPr>
          <w:sz w:val="22"/>
          <w:szCs w:val="22"/>
        </w:rPr>
        <w:t xml:space="preserve"> nie wcześniej niż po upływie 6</w:t>
      </w:r>
      <w:r w:rsidRPr="002D4FEE">
        <w:rPr>
          <w:sz w:val="22"/>
          <w:szCs w:val="22"/>
        </w:rPr>
        <w:t xml:space="preserve"> miesięcy obowiązywania umowy. Kwota wynagr</w:t>
      </w:r>
      <w:r w:rsidRPr="002D4FEE">
        <w:rPr>
          <w:sz w:val="22"/>
          <w:szCs w:val="22"/>
        </w:rPr>
        <w:t>o</w:t>
      </w:r>
      <w:r w:rsidRPr="002D4FEE">
        <w:rPr>
          <w:sz w:val="22"/>
          <w:szCs w:val="22"/>
        </w:rPr>
        <w:t>dzenia może zostać zmieniona wyłącznie po uzyskaniu pisemnej akceptacji Zamawiającego</w:t>
      </w:r>
    </w:p>
    <w:p w:rsidR="00DB7C79" w:rsidRPr="002D4FEE" w:rsidRDefault="00E83526" w:rsidP="00AA6DD9">
      <w:pPr>
        <w:pStyle w:val="Akapitzlist"/>
        <w:numPr>
          <w:ilvl w:val="0"/>
          <w:numId w:val="34"/>
        </w:numPr>
        <w:spacing w:after="0"/>
        <w:ind w:hanging="360"/>
        <w:jc w:val="both"/>
        <w:rPr>
          <w:rFonts w:ascii="Times New Roman" w:eastAsia="Times New Roman" w:hAnsi="Times New Roman"/>
          <w:color w:val="000000"/>
        </w:rPr>
      </w:pPr>
      <w:r w:rsidRPr="002D4FEE">
        <w:rPr>
          <w:rFonts w:ascii="Times New Roman" w:eastAsia="Times New Roman" w:hAnsi="Times New Roman"/>
          <w:color w:val="000000"/>
        </w:rPr>
        <w:t>Okoliczności mogące stanowić podstawę zmiany umowy powinny być uzasadnione. Zmiany te nie mogą skutkować wzrostem cen brutto przedmiotu umowy, z zastrzeżeniem wyjątków opisanych w umowie.</w:t>
      </w:r>
    </w:p>
    <w:p w:rsidR="00DB7C79" w:rsidRPr="002D4FEE" w:rsidRDefault="00E83526" w:rsidP="00AA6DD9">
      <w:pPr>
        <w:pStyle w:val="Akapitzlist"/>
        <w:numPr>
          <w:ilvl w:val="0"/>
          <w:numId w:val="34"/>
        </w:numPr>
        <w:spacing w:after="0"/>
        <w:ind w:hanging="360"/>
        <w:jc w:val="both"/>
        <w:rPr>
          <w:rFonts w:ascii="Times New Roman" w:eastAsia="Times New Roman" w:hAnsi="Times New Roman"/>
          <w:color w:val="000000"/>
        </w:rPr>
      </w:pPr>
      <w:r w:rsidRPr="002D4FEE">
        <w:rPr>
          <w:rFonts w:ascii="Times New Roman" w:eastAsia="Times New Roman" w:hAnsi="Times New Roman"/>
          <w:color w:val="000000"/>
        </w:rPr>
        <w:t>Zmiana danych kontaktowych nie stanowi zmiany umowy (mogą one zostać dokonane w drodze jedn</w:t>
      </w:r>
      <w:r w:rsidRPr="002D4FEE">
        <w:rPr>
          <w:rFonts w:ascii="Times New Roman" w:eastAsia="Times New Roman" w:hAnsi="Times New Roman"/>
          <w:color w:val="000000"/>
        </w:rPr>
        <w:t>o</w:t>
      </w:r>
      <w:r w:rsidRPr="002D4FEE">
        <w:rPr>
          <w:rFonts w:ascii="Times New Roman" w:eastAsia="Times New Roman" w:hAnsi="Times New Roman"/>
          <w:color w:val="000000"/>
        </w:rPr>
        <w:t xml:space="preserve">stronnego oświadczenia strony, której danych zmiana dotyczy). </w:t>
      </w:r>
    </w:p>
    <w:p w:rsidR="00E00DBC" w:rsidRPr="002D4FEE" w:rsidRDefault="00E00DBC" w:rsidP="00AA6DD9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4834" w:rsidRPr="002D4FEE" w:rsidRDefault="005E4834" w:rsidP="00AA6DD9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§12 Siła wyższa</w:t>
      </w:r>
    </w:p>
    <w:p w:rsidR="005E4834" w:rsidRPr="002D4FEE" w:rsidRDefault="005E4834" w:rsidP="00AA6DD9">
      <w:pPr>
        <w:numPr>
          <w:ilvl w:val="0"/>
          <w:numId w:val="1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Strona umowy, u której wyniknęły utrudnienia w wykonaniu umowy wskutek działania siły wyższej, jest obowiązana do bezzwłocznego poinformowania drugiej strony o wystąpieniu  oraz ustaniu działania siły wyższej.  Zawiadomienie to określa rodzaj zdarzenia, jego skutki na wypełnianie zobowiązań wynikaj</w:t>
      </w:r>
      <w:r w:rsidRPr="002D4FEE">
        <w:rPr>
          <w:rFonts w:ascii="Times New Roman" w:hAnsi="Times New Roman" w:cs="Times New Roman"/>
          <w:sz w:val="22"/>
          <w:szCs w:val="22"/>
        </w:rPr>
        <w:t>ą</w:t>
      </w:r>
      <w:r w:rsidRPr="002D4FEE">
        <w:rPr>
          <w:rFonts w:ascii="Times New Roman" w:hAnsi="Times New Roman" w:cs="Times New Roman"/>
          <w:sz w:val="22"/>
          <w:szCs w:val="22"/>
        </w:rPr>
        <w:t>cych z Umowy, zakres asortymentu, którego dotyczy, i środki przedsięwzięte, aby te konsekwencje zł</w:t>
      </w:r>
      <w:r w:rsidRPr="002D4FEE">
        <w:rPr>
          <w:rFonts w:ascii="Times New Roman" w:hAnsi="Times New Roman" w:cs="Times New Roman"/>
          <w:sz w:val="22"/>
          <w:szCs w:val="22"/>
        </w:rPr>
        <w:t>a</w:t>
      </w:r>
      <w:r w:rsidRPr="002D4FEE">
        <w:rPr>
          <w:rFonts w:ascii="Times New Roman" w:hAnsi="Times New Roman" w:cs="Times New Roman"/>
          <w:sz w:val="22"/>
          <w:szCs w:val="22"/>
        </w:rPr>
        <w:t xml:space="preserve">godzić. </w:t>
      </w:r>
    </w:p>
    <w:p w:rsidR="00DB7C79" w:rsidRPr="002D4FEE" w:rsidRDefault="005E4834" w:rsidP="00AA6DD9">
      <w:pPr>
        <w:numPr>
          <w:ilvl w:val="0"/>
          <w:numId w:val="1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Strona, która dokonała zawiadomienia o zaistnieniu działania siły wyższej, jest zobowiązana do kont</w:t>
      </w:r>
      <w:r w:rsidRPr="002D4FEE">
        <w:rPr>
          <w:rFonts w:ascii="Times New Roman" w:hAnsi="Times New Roman" w:cs="Times New Roman"/>
          <w:sz w:val="22"/>
          <w:szCs w:val="22"/>
        </w:rPr>
        <w:t>y</w:t>
      </w:r>
      <w:r w:rsidRPr="002D4FEE">
        <w:rPr>
          <w:rFonts w:ascii="Times New Roman" w:hAnsi="Times New Roman" w:cs="Times New Roman"/>
          <w:sz w:val="22"/>
          <w:szCs w:val="22"/>
        </w:rPr>
        <w:t xml:space="preserve">nuowania wykonywania swoich zobowiązań wynikających z Umowy, w takim zakresie, w jakim jest to </w:t>
      </w:r>
      <w:r w:rsidRPr="002D4FEE">
        <w:rPr>
          <w:rFonts w:ascii="Times New Roman" w:hAnsi="Times New Roman" w:cs="Times New Roman"/>
          <w:sz w:val="22"/>
          <w:szCs w:val="22"/>
        </w:rPr>
        <w:lastRenderedPageBreak/>
        <w:t xml:space="preserve">możliwe, jak również jest zobowiązana do podjęcia wszelkich działań zmierzających do wykonania przedmiotu umowy, a których nie wstrzymuje działanie siły wyższej. </w:t>
      </w:r>
    </w:p>
    <w:p w:rsidR="005E4834" w:rsidRPr="002D4FEE" w:rsidRDefault="005E4834" w:rsidP="00AA6DD9">
      <w:pPr>
        <w:numPr>
          <w:ilvl w:val="0"/>
          <w:numId w:val="1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Obowiązki, których Strona nie jest w stanie wykonać na skutek działania siły wyższej,  ulegają zawi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 xml:space="preserve">szeniu, tzn. w czasie działania siły wyższej ww. obowiązki nie są wykonywane, a terminy ich wykonania ulegają przedłużeniu o okres działania siły wyższej.  </w:t>
      </w:r>
    </w:p>
    <w:p w:rsidR="003B1C18" w:rsidRPr="002D4FEE" w:rsidRDefault="005E4834" w:rsidP="00AA6DD9">
      <w:pPr>
        <w:numPr>
          <w:ilvl w:val="0"/>
          <w:numId w:val="1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przypadku, gdy utrudnienia w wykonaniu umowy na skutek działania siły wyższej utrzymują się dł</w:t>
      </w:r>
      <w:r w:rsidRPr="002D4FEE">
        <w:rPr>
          <w:rFonts w:ascii="Times New Roman" w:hAnsi="Times New Roman" w:cs="Times New Roman"/>
          <w:sz w:val="22"/>
          <w:szCs w:val="22"/>
        </w:rPr>
        <w:t>u</w:t>
      </w:r>
      <w:r w:rsidRPr="002D4FEE">
        <w:rPr>
          <w:rFonts w:ascii="Times New Roman" w:hAnsi="Times New Roman" w:cs="Times New Roman"/>
          <w:sz w:val="22"/>
          <w:szCs w:val="22"/>
        </w:rPr>
        <w:t>żej niż trzy miesiące , każda ze stron może rozwiązać umowę ze skutkiem natychmiastowym  Rozwiąz</w:t>
      </w:r>
      <w:r w:rsidRPr="002D4FEE">
        <w:rPr>
          <w:rFonts w:ascii="Times New Roman" w:hAnsi="Times New Roman" w:cs="Times New Roman"/>
          <w:sz w:val="22"/>
          <w:szCs w:val="22"/>
        </w:rPr>
        <w:t>a</w:t>
      </w:r>
      <w:r w:rsidRPr="002D4FEE">
        <w:rPr>
          <w:rFonts w:ascii="Times New Roman" w:hAnsi="Times New Roman" w:cs="Times New Roman"/>
          <w:sz w:val="22"/>
          <w:szCs w:val="22"/>
        </w:rPr>
        <w:t xml:space="preserve">nie umowy ze skutkiem natychmiastowym następuje w formie pisemnej pod rygorem nieważności. </w:t>
      </w:r>
    </w:p>
    <w:p w:rsidR="00E83526" w:rsidRPr="002D4FEE" w:rsidRDefault="00E83526" w:rsidP="00AA6DD9">
      <w:pPr>
        <w:spacing w:line="276" w:lineRule="auto"/>
        <w:ind w:left="2836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A2CE7" w:rsidRPr="002D4FEE" w:rsidRDefault="007A2CE7" w:rsidP="00AA6DD9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>§13 Klauzula informacyjna</w:t>
      </w:r>
    </w:p>
    <w:p w:rsidR="007A2CE7" w:rsidRPr="002D4FEE" w:rsidRDefault="007A2CE7" w:rsidP="00AA6DD9">
      <w:pPr>
        <w:tabs>
          <w:tab w:val="center" w:pos="142"/>
          <w:tab w:val="left" w:pos="708"/>
          <w:tab w:val="right" w:pos="9072"/>
        </w:tabs>
        <w:spacing w:line="276" w:lineRule="auto"/>
        <w:ind w:left="4678" w:hanging="4536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Zamawiający informuje, że: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Administratorem Pani/Pana danych osobowych jest  </w:t>
      </w: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Olmedica w Olecku  sp. z o.o. </w:t>
      </w:r>
      <w:r w:rsidR="00DB7C79" w:rsidRPr="002D4FE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Gołdapska 1, 19 – 400 Olecko.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Administrator wyznaczył Inspektora Ochrony Danych, z którym mogą się Państwo kontaktować w sprawach przetwarzania Państwa danych osobowych pod nr telefonu: (87) 520 22 95 wew. 316.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Pana/Pani dane osobowe przetwarzane będą  w związku z postępowaniami przetargowym </w:t>
      </w:r>
      <w:r w:rsidRPr="002D4FEE">
        <w:rPr>
          <w:rFonts w:ascii="Times New Roman" w:hAnsi="Times New Roman" w:cs="Times New Roman"/>
          <w:sz w:val="22"/>
          <w:szCs w:val="22"/>
        </w:rPr>
        <w:br/>
        <w:t>lub realizacją umowy.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Pani/Pana dane osobowe przechowywane będą  zgodnie z obowiązującymi przepisami, </w:t>
      </w:r>
      <w:r w:rsidRPr="002D4FEE">
        <w:rPr>
          <w:rFonts w:ascii="Times New Roman" w:hAnsi="Times New Roman" w:cs="Times New Roman"/>
          <w:sz w:val="22"/>
          <w:szCs w:val="22"/>
        </w:rPr>
        <w:br/>
        <w:t>a w pozostałych przypadkach do ustania przyczyn biznesowych.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>twarzania, prawo do przenoszenia danych, Ma Pani/Pan prawo wniesienia skargi do Organu Nadzorcz</w:t>
      </w:r>
      <w:r w:rsidRPr="002D4FEE">
        <w:rPr>
          <w:rFonts w:ascii="Times New Roman" w:hAnsi="Times New Roman" w:cs="Times New Roman"/>
          <w:sz w:val="22"/>
          <w:szCs w:val="22"/>
        </w:rPr>
        <w:t>e</w:t>
      </w:r>
      <w:r w:rsidRPr="002D4FEE">
        <w:rPr>
          <w:rFonts w:ascii="Times New Roman" w:hAnsi="Times New Roman" w:cs="Times New Roman"/>
          <w:sz w:val="22"/>
          <w:szCs w:val="22"/>
        </w:rPr>
        <w:t>go.</w:t>
      </w:r>
    </w:p>
    <w:p w:rsidR="007A2CE7" w:rsidRPr="002D4FEE" w:rsidRDefault="007A2CE7" w:rsidP="00AA6DD9">
      <w:pPr>
        <w:numPr>
          <w:ilvl w:val="1"/>
          <w:numId w:val="21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Pani/Pana dane osobowe nie będą przetwarzane w sposób zautomatyzowany.</w:t>
      </w:r>
    </w:p>
    <w:p w:rsidR="00DB7C79" w:rsidRPr="002D4FEE" w:rsidRDefault="00DB7C79" w:rsidP="00AA6DD9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2CE7" w:rsidRPr="002D4FEE" w:rsidRDefault="007A2CE7" w:rsidP="00AA6DD9">
      <w:pPr>
        <w:tabs>
          <w:tab w:val="left" w:pos="708"/>
          <w:tab w:val="center" w:pos="4536"/>
          <w:tab w:val="center" w:pos="4607"/>
          <w:tab w:val="right" w:pos="9072"/>
        </w:tabs>
        <w:spacing w:line="276" w:lineRule="auto"/>
        <w:ind w:left="142" w:hanging="142"/>
        <w:jc w:val="center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>§ 14 Zakaz cesji</w:t>
      </w:r>
    </w:p>
    <w:p w:rsidR="00DB7C79" w:rsidRPr="002D4FEE" w:rsidRDefault="007A2CE7" w:rsidP="00AA6DD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Zamawiający zastrzega sobie, że przeniesienie wierzytelności wynikających z realizacji umowy wymaga jego pisemnej zgody pod rygorem nieważności.</w:t>
      </w:r>
    </w:p>
    <w:p w:rsidR="00DB7C79" w:rsidRPr="002D4FEE" w:rsidRDefault="00DB7C79" w:rsidP="00AA6DD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2CE7" w:rsidRPr="002D4FEE" w:rsidRDefault="007A2CE7" w:rsidP="00AA6DD9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  <w:lang w:val="en-US"/>
        </w:rPr>
        <w:t>§ 15 Postanowienia końcowe</w:t>
      </w:r>
    </w:p>
    <w:p w:rsidR="007A2CE7" w:rsidRPr="002D4FEE" w:rsidRDefault="007A2CE7" w:rsidP="00AA6DD9">
      <w:pPr>
        <w:numPr>
          <w:ilvl w:val="2"/>
          <w:numId w:val="22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Spory powstałe na tle realizacji niniejszej umowy będą rozstrzygane przez sąd powszechny właściwy  dla siedziby Zamawiającego.</w:t>
      </w:r>
    </w:p>
    <w:p w:rsidR="007A2CE7" w:rsidRPr="002D4FEE" w:rsidRDefault="007A2CE7" w:rsidP="00AA6DD9">
      <w:pPr>
        <w:numPr>
          <w:ilvl w:val="2"/>
          <w:numId w:val="22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W przypadku podmiotów zagranicznych obowiązuje prawo polskie.</w:t>
      </w:r>
    </w:p>
    <w:p w:rsidR="007A2CE7" w:rsidRPr="002D4FEE" w:rsidRDefault="007A2CE7" w:rsidP="00AA6DD9">
      <w:pPr>
        <w:numPr>
          <w:ilvl w:val="2"/>
          <w:numId w:val="22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 xml:space="preserve">W sprawach nieuregulowanych w niniejszej umowie zastosowanie mają przepisy Kodeksu cywilnego i </w:t>
      </w:r>
      <w:r w:rsidR="00543F60" w:rsidRPr="002D4FEE">
        <w:rPr>
          <w:rFonts w:ascii="Times New Roman" w:hAnsi="Times New Roman" w:cs="Times New Roman"/>
          <w:sz w:val="22"/>
          <w:szCs w:val="22"/>
        </w:rPr>
        <w:t>u</w:t>
      </w:r>
      <w:r w:rsidRPr="002D4FEE">
        <w:rPr>
          <w:rFonts w:ascii="Times New Roman" w:hAnsi="Times New Roman" w:cs="Times New Roman"/>
          <w:sz w:val="22"/>
          <w:szCs w:val="22"/>
        </w:rPr>
        <w:t>stawy  Prawo zamówień publicznych.</w:t>
      </w:r>
    </w:p>
    <w:p w:rsidR="007A2CE7" w:rsidRPr="002D4FEE" w:rsidRDefault="007A2CE7" w:rsidP="00AA6DD9">
      <w:pPr>
        <w:numPr>
          <w:ilvl w:val="2"/>
          <w:numId w:val="22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Umowę sporządzono w dwóch jednobrzmiących egzemplarzach</w:t>
      </w:r>
      <w:r w:rsidR="00543F60" w:rsidRPr="002D4FEE">
        <w:rPr>
          <w:rFonts w:ascii="Times New Roman" w:hAnsi="Times New Roman" w:cs="Times New Roman"/>
          <w:sz w:val="22"/>
          <w:szCs w:val="22"/>
        </w:rPr>
        <w:t xml:space="preserve"> po jednym dla każdej ze stron </w:t>
      </w:r>
    </w:p>
    <w:p w:rsidR="007A2CE7" w:rsidRPr="002D4FEE" w:rsidRDefault="007A2CE7" w:rsidP="00AA6DD9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7A2CE7" w:rsidRPr="002D4FEE" w:rsidRDefault="007A2CE7" w:rsidP="00AA6DD9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Załączniki do umowy:</w:t>
      </w:r>
    </w:p>
    <w:p w:rsidR="007A2CE7" w:rsidRPr="002D4FEE" w:rsidRDefault="007A2CE7" w:rsidP="00AA6DD9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sz w:val="22"/>
          <w:szCs w:val="22"/>
        </w:rPr>
        <w:t>Zał. Nr 1 – Formularz Ofertowy Wykonawcy</w:t>
      </w:r>
      <w:r w:rsidR="00B24563" w:rsidRPr="002D4FEE">
        <w:rPr>
          <w:rFonts w:ascii="Times New Roman" w:hAnsi="Times New Roman" w:cs="Times New Roman"/>
          <w:sz w:val="22"/>
          <w:szCs w:val="22"/>
        </w:rPr>
        <w:tab/>
      </w:r>
    </w:p>
    <w:p w:rsidR="00AA6DD9" w:rsidRPr="002D4FEE" w:rsidRDefault="00AA6DD9" w:rsidP="00AA6DD9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AA6DD9" w:rsidRPr="002D4FEE" w:rsidRDefault="00AA6DD9" w:rsidP="00AA6DD9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F6A47" w:rsidRPr="002D4FEE" w:rsidRDefault="009F6A47" w:rsidP="00AA6DD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7E6" w:rsidRPr="002D4FEE" w:rsidRDefault="007A2CE7" w:rsidP="00AA6DD9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D4FEE">
        <w:rPr>
          <w:rFonts w:ascii="Times New Roman" w:hAnsi="Times New Roman" w:cs="Times New Roman"/>
          <w:b/>
          <w:bCs/>
          <w:sz w:val="22"/>
          <w:szCs w:val="22"/>
        </w:rPr>
        <w:t xml:space="preserve"> WYKONAWCA                                                                                  ZAMAWIAJĄCY</w:t>
      </w:r>
    </w:p>
    <w:sectPr w:rsidR="00B437E6" w:rsidRPr="002D4FEE" w:rsidSect="00ED20D5">
      <w:headerReference w:type="default" r:id="rId9"/>
      <w:footerReference w:type="default" r:id="rId10"/>
      <w:pgSz w:w="11906" w:h="16838"/>
      <w:pgMar w:top="1560" w:right="1134" w:bottom="1702" w:left="1134" w:header="284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77" w:rsidRDefault="001B2777">
      <w:r>
        <w:separator/>
      </w:r>
    </w:p>
  </w:endnote>
  <w:endnote w:type="continuationSeparator" w:id="0">
    <w:p w:rsidR="001B2777" w:rsidRDefault="001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Wysokość kapitału zakładowego: 5.190.000 PLN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 xml:space="preserve">Certyfikat </w:t>
    </w:r>
    <w:r w:rsidRPr="00095F3C">
      <w:rPr>
        <w:rFonts w:eastAsia="Arial" w:cs="Arial"/>
        <w:b/>
        <w:bCs/>
        <w:kern w:val="1"/>
        <w:sz w:val="20"/>
        <w:szCs w:val="20"/>
        <w:lang w:bidi="ar-SA"/>
      </w:rPr>
      <w:t xml:space="preserve">ISO 9001:2015 </w:t>
    </w:r>
    <w:r w:rsidRPr="00095F3C">
      <w:rPr>
        <w:rFonts w:eastAsia="Arial" w:cs="Arial"/>
        <w:kern w:val="1"/>
        <w:sz w:val="20"/>
        <w:szCs w:val="20"/>
        <w:lang w:bidi="ar-SA"/>
      </w:rPr>
      <w:t>nr: 251631-2017-AQ-POL-RvA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:rsidR="006C3608" w:rsidRPr="00095F3C" w:rsidRDefault="006C3608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C3608" w:rsidRDefault="009D54D5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BA7AF4">
      <w:rPr>
        <w:rFonts w:eastAsia="Arial" w:cs="Arial"/>
        <w:noProof/>
        <w:sz w:val="20"/>
        <w:szCs w:val="20"/>
      </w:rPr>
      <w:t>6</w:t>
    </w:r>
    <w:r>
      <w:rPr>
        <w:rFonts w:eastAsia="Arial" w:cs="Arial"/>
        <w:sz w:val="20"/>
        <w:szCs w:val="20"/>
      </w:rPr>
      <w:fldChar w:fldCharType="end"/>
    </w:r>
    <w:r w:rsidR="006C3608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BA7AF4">
      <w:rPr>
        <w:rFonts w:eastAsia="Arial" w:cs="Arial"/>
        <w:noProof/>
        <w:sz w:val="20"/>
        <w:szCs w:val="20"/>
      </w:rPr>
      <w:t>10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77" w:rsidRDefault="001B2777">
      <w:r>
        <w:rPr>
          <w:color w:val="000000"/>
        </w:rPr>
        <w:separator/>
      </w:r>
    </w:p>
  </w:footnote>
  <w:footnote w:type="continuationSeparator" w:id="0">
    <w:p w:rsidR="001B2777" w:rsidRDefault="001B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D30029" w:rsidRPr="00D30029" w:rsidTr="00FA66EA">
      <w:tc>
        <w:tcPr>
          <w:tcW w:w="1534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kern w:val="1"/>
              <w:sz w:val="18"/>
              <w:szCs w:val="28"/>
            </w:rPr>
          </w:pPr>
          <w:r>
            <w:rPr>
              <w:rFonts w:ascii="Verdana" w:eastAsia="Arial Unicode MS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0D570930" wp14:editId="5F082BDC">
                <wp:extent cx="666750" cy="6191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D30029" w:rsidRPr="00D30029" w:rsidRDefault="0097042D" w:rsidP="00D30029">
          <w:pPr>
            <w:widowControl w:val="0"/>
            <w:autoSpaceDN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>
            <w:rPr>
              <w:rFonts w:ascii="Times New Roman" w:eastAsia="Lucida Sans Unicode" w:hAnsi="Times New Roman" w:cs="Tahoma"/>
              <w:kern w:val="1"/>
              <w:sz w:val="18"/>
            </w:rPr>
            <w:t xml:space="preserve"> Olmedica</w:t>
          </w:r>
          <w:r w:rsidR="00D30029"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w Olecku  sp. z o.o.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REGON: 519558690   NIP:  847-14-88-956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ul. Gołdapska 1, 19 – 400 Olecko, tel (087) 520 22 95-96</w:t>
          </w:r>
        </w:p>
        <w:p w:rsidR="00D30029" w:rsidRPr="000C2EC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C2EC9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Fax. (087) 520 25 43</w:t>
          </w:r>
        </w:p>
        <w:p w:rsidR="00D30029" w:rsidRPr="00095F3C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95F3C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8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7878451" wp14:editId="04EBF8C3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6BB30271" wp14:editId="4D718C55">
                <wp:extent cx="609600" cy="6096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608" w:rsidRDefault="006C3608">
    <w:pPr>
      <w:pStyle w:val="HorizontalLine"/>
    </w:pPr>
  </w:p>
  <w:p w:rsidR="00CA0DA9" w:rsidRPr="00CA0DA9" w:rsidRDefault="0052044A" w:rsidP="00CA0DA9">
    <w:pPr>
      <w:pStyle w:val="Textbody"/>
    </w:pPr>
    <w:r>
      <w:t>ZP/27</w:t>
    </w:r>
    <w:r w:rsidR="00A4023F">
      <w:t>-2022</w:t>
    </w:r>
    <w:r w:rsidR="00CA0DA9">
      <w:t>/TP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">
    <w:nsid w:val="00000004"/>
    <w:multiLevelType w:val="multilevel"/>
    <w:tmpl w:val="C26EA8A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5">
    <w:nsid w:val="0000000D"/>
    <w:multiLevelType w:val="multilevel"/>
    <w:tmpl w:val="5A5A8FC0"/>
    <w:lvl w:ilvl="0">
      <w:start w:val="1"/>
      <w:numFmt w:val="decimal"/>
      <w:lvlText w:val="%1."/>
      <w:lvlJc w:val="left"/>
      <w:pPr>
        <w:tabs>
          <w:tab w:val="num" w:pos="360"/>
        </w:tabs>
        <w:ind w:left="1200" w:hanging="84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360"/>
        </w:tabs>
        <w:ind w:left="1200" w:hanging="84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">
    <w:nsid w:val="00000011"/>
    <w:multiLevelType w:val="multilevel"/>
    <w:tmpl w:val="106EA8EA"/>
    <w:lvl w:ilvl="0">
      <w:start w:val="1"/>
      <w:numFmt w:val="decimal"/>
      <w:lvlText w:val="%1)"/>
      <w:lvlJc w:val="left"/>
      <w:pPr>
        <w:tabs>
          <w:tab w:val="num" w:pos="360"/>
        </w:tabs>
        <w:ind w:left="1146" w:hanging="786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12"/>
    <w:multiLevelType w:val="multilevel"/>
    <w:tmpl w:val="92C4F23E"/>
    <w:lvl w:ilvl="0">
      <w:start w:val="1"/>
      <w:numFmt w:val="decimal"/>
      <w:lvlText w:val="%1)"/>
      <w:lvlJc w:val="left"/>
      <w:pPr>
        <w:tabs>
          <w:tab w:val="num" w:pos="0"/>
        </w:tabs>
        <w:ind w:left="360"/>
      </w:pPr>
      <w:rPr>
        <w:rFonts w:ascii="Times New Roman" w:eastAsia="SimSun" w:hAnsi="Times New Roman"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0">
    <w:nsid w:val="00000014"/>
    <w:multiLevelType w:val="multilevel"/>
    <w:tmpl w:val="5030D2AE"/>
    <w:lvl w:ilvl="0">
      <w:start w:val="1"/>
      <w:numFmt w:val="decimal"/>
      <w:lvlText w:val="%1."/>
      <w:lvlJc w:val="left"/>
      <w:pPr>
        <w:tabs>
          <w:tab w:val="num" w:pos="360"/>
        </w:tabs>
        <w:ind w:left="1866" w:hanging="15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F27E72"/>
    <w:multiLevelType w:val="multilevel"/>
    <w:tmpl w:val="4C26DE02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14">
    <w:nsid w:val="05C63E26"/>
    <w:multiLevelType w:val="multilevel"/>
    <w:tmpl w:val="02BA19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15">
    <w:nsid w:val="11EE0573"/>
    <w:multiLevelType w:val="multilevel"/>
    <w:tmpl w:val="899ED35A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12947DBB"/>
    <w:multiLevelType w:val="hybridMultilevel"/>
    <w:tmpl w:val="ECAAF8FE"/>
    <w:lvl w:ilvl="0" w:tplc="32729CD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15743D31"/>
    <w:multiLevelType w:val="multilevel"/>
    <w:tmpl w:val="60A4FB9C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63654CB"/>
    <w:multiLevelType w:val="multilevel"/>
    <w:tmpl w:val="5CC0ADBC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Arial Narrow" w:hAnsi="Times New Roman" w:cs="Times New Roman" w:hint="default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16FA2E94"/>
    <w:multiLevelType w:val="hybridMultilevel"/>
    <w:tmpl w:val="333E2310"/>
    <w:lvl w:ilvl="0" w:tplc="8C74E8E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D2C63F1"/>
    <w:multiLevelType w:val="hybridMultilevel"/>
    <w:tmpl w:val="2D2E8EF6"/>
    <w:lvl w:ilvl="0" w:tplc="FA1C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6D014F"/>
    <w:multiLevelType w:val="hybridMultilevel"/>
    <w:tmpl w:val="BB424EBC"/>
    <w:lvl w:ilvl="0" w:tplc="FEB4EDCE">
      <w:start w:val="1"/>
      <w:numFmt w:val="decimal"/>
      <w:lvlText w:val="%1)"/>
      <w:lvlJc w:val="left"/>
      <w:pPr>
        <w:ind w:left="3414" w:hanging="360"/>
      </w:pPr>
      <w:rPr>
        <w:rFonts w:ascii="Times New Roman" w:eastAsia="Arial Unicode MS" w:hAnsi="Times New Roman" w:cs="Mangal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817DE8"/>
    <w:multiLevelType w:val="multilevel"/>
    <w:tmpl w:val="FDD8FD6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EAE38E6"/>
    <w:multiLevelType w:val="hybridMultilevel"/>
    <w:tmpl w:val="FE58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F493D"/>
    <w:multiLevelType w:val="multilevel"/>
    <w:tmpl w:val="C5EED3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2AB28DD"/>
    <w:multiLevelType w:val="hybridMultilevel"/>
    <w:tmpl w:val="B3CE7CFE"/>
    <w:lvl w:ilvl="0" w:tplc="8C74E8E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2B8B33D6"/>
    <w:multiLevelType w:val="multilevel"/>
    <w:tmpl w:val="BF56B8C2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2EDA29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B71985"/>
    <w:multiLevelType w:val="hybridMultilevel"/>
    <w:tmpl w:val="45CE4C88"/>
    <w:lvl w:ilvl="0" w:tplc="9C9A5E0C">
      <w:start w:val="3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30E44EBB"/>
    <w:multiLevelType w:val="hybridMultilevel"/>
    <w:tmpl w:val="56BAB1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69F33CD"/>
    <w:multiLevelType w:val="multilevel"/>
    <w:tmpl w:val="DE9817D8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38CD48FA"/>
    <w:multiLevelType w:val="multilevel"/>
    <w:tmpl w:val="B7AA9A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33">
    <w:nsid w:val="3CEB31C5"/>
    <w:multiLevelType w:val="hybridMultilevel"/>
    <w:tmpl w:val="8E6E8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D7A51"/>
    <w:multiLevelType w:val="hybridMultilevel"/>
    <w:tmpl w:val="AC2C9758"/>
    <w:lvl w:ilvl="0" w:tplc="8C74E8E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78419E9"/>
    <w:multiLevelType w:val="multilevel"/>
    <w:tmpl w:val="CD3E5AAA"/>
    <w:lvl w:ilvl="0">
      <w:start w:val="1"/>
      <w:numFmt w:val="decimal"/>
      <w:lvlText w:val="%1)"/>
      <w:lvlJc w:val="left"/>
      <w:pPr>
        <w:ind w:left="502" w:hanging="360"/>
      </w:pPr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8173BF9"/>
    <w:multiLevelType w:val="multilevel"/>
    <w:tmpl w:val="E1644A6A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7">
    <w:nsid w:val="5E8D1997"/>
    <w:multiLevelType w:val="multilevel"/>
    <w:tmpl w:val="F8AA5E8E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>
    <w:nsid w:val="660818AE"/>
    <w:multiLevelType w:val="multilevel"/>
    <w:tmpl w:val="DDA8F93E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9">
    <w:nsid w:val="68334B06"/>
    <w:multiLevelType w:val="multilevel"/>
    <w:tmpl w:val="B6B6E5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E9D4322"/>
    <w:multiLevelType w:val="hybridMultilevel"/>
    <w:tmpl w:val="8960AA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1">
    <w:nsid w:val="70263713"/>
    <w:multiLevelType w:val="hybridMultilevel"/>
    <w:tmpl w:val="243805E8"/>
    <w:lvl w:ilvl="0" w:tplc="ED64A7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91C98"/>
    <w:multiLevelType w:val="multilevel"/>
    <w:tmpl w:val="4C7494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</w:lvl>
    <w:lvl w:ilvl="2" w:tentative="1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43">
    <w:nsid w:val="70983946"/>
    <w:multiLevelType w:val="multilevel"/>
    <w:tmpl w:val="CA9E9DEE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4">
    <w:nsid w:val="721A2FDA"/>
    <w:multiLevelType w:val="hybridMultilevel"/>
    <w:tmpl w:val="440A8610"/>
    <w:lvl w:ilvl="0" w:tplc="00000007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6"/>
  </w:num>
  <w:num w:numId="4">
    <w:abstractNumId w:val="15"/>
  </w:num>
  <w:num w:numId="5">
    <w:abstractNumId w:val="38"/>
  </w:num>
  <w:num w:numId="6">
    <w:abstractNumId w:val="26"/>
  </w:num>
  <w:num w:numId="7">
    <w:abstractNumId w:val="31"/>
  </w:num>
  <w:num w:numId="8">
    <w:abstractNumId w:val="17"/>
  </w:num>
  <w:num w:numId="9">
    <w:abstractNumId w:val="22"/>
  </w:num>
  <w:num w:numId="10">
    <w:abstractNumId w:val="41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3"/>
  </w:num>
  <w:num w:numId="26">
    <w:abstractNumId w:val="42"/>
  </w:num>
  <w:num w:numId="27">
    <w:abstractNumId w:val="32"/>
  </w:num>
  <w:num w:numId="28">
    <w:abstractNumId w:val="35"/>
  </w:num>
  <w:num w:numId="29">
    <w:abstractNumId w:val="24"/>
  </w:num>
  <w:num w:numId="30">
    <w:abstractNumId w:val="44"/>
  </w:num>
  <w:num w:numId="31">
    <w:abstractNumId w:val="20"/>
  </w:num>
  <w:num w:numId="32">
    <w:abstractNumId w:val="40"/>
  </w:num>
  <w:num w:numId="33">
    <w:abstractNumId w:val="27"/>
  </w:num>
  <w:num w:numId="34">
    <w:abstractNumId w:val="43"/>
  </w:num>
  <w:num w:numId="35">
    <w:abstractNumId w:val="23"/>
  </w:num>
  <w:num w:numId="36">
    <w:abstractNumId w:val="30"/>
  </w:num>
  <w:num w:numId="37">
    <w:abstractNumId w:val="34"/>
  </w:num>
  <w:num w:numId="38">
    <w:abstractNumId w:val="25"/>
  </w:num>
  <w:num w:numId="39">
    <w:abstractNumId w:val="19"/>
  </w:num>
  <w:num w:numId="40">
    <w:abstractNumId w:val="29"/>
  </w:num>
  <w:num w:numId="41">
    <w:abstractNumId w:val="18"/>
  </w:num>
  <w:num w:numId="42">
    <w:abstractNumId w:val="16"/>
  </w:num>
  <w:num w:numId="43">
    <w:abstractNumId w:val="28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ućwiński">
    <w15:presenceInfo w15:providerId="Windows Live" w15:userId="8f21c025346823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E2"/>
    <w:rsid w:val="000037D6"/>
    <w:rsid w:val="0000666A"/>
    <w:rsid w:val="00012941"/>
    <w:rsid w:val="00012F91"/>
    <w:rsid w:val="000231F0"/>
    <w:rsid w:val="00025645"/>
    <w:rsid w:val="0003105B"/>
    <w:rsid w:val="0005582B"/>
    <w:rsid w:val="00071DC0"/>
    <w:rsid w:val="0007215C"/>
    <w:rsid w:val="000828A0"/>
    <w:rsid w:val="00090A0F"/>
    <w:rsid w:val="00095F3C"/>
    <w:rsid w:val="000C2EC9"/>
    <w:rsid w:val="000C4160"/>
    <w:rsid w:val="000C41FE"/>
    <w:rsid w:val="000C44AD"/>
    <w:rsid w:val="000C7F12"/>
    <w:rsid w:val="000E398F"/>
    <w:rsid w:val="000E5B93"/>
    <w:rsid w:val="000F1EC0"/>
    <w:rsid w:val="000F5F73"/>
    <w:rsid w:val="000F5FC4"/>
    <w:rsid w:val="00100857"/>
    <w:rsid w:val="00105C2C"/>
    <w:rsid w:val="001068C6"/>
    <w:rsid w:val="0011491D"/>
    <w:rsid w:val="00115E3D"/>
    <w:rsid w:val="00122922"/>
    <w:rsid w:val="00132FF0"/>
    <w:rsid w:val="00135406"/>
    <w:rsid w:val="00136A50"/>
    <w:rsid w:val="001609F6"/>
    <w:rsid w:val="0016767C"/>
    <w:rsid w:val="0016788D"/>
    <w:rsid w:val="00187A35"/>
    <w:rsid w:val="00191527"/>
    <w:rsid w:val="00194860"/>
    <w:rsid w:val="00194D30"/>
    <w:rsid w:val="0019632C"/>
    <w:rsid w:val="001A07A5"/>
    <w:rsid w:val="001B1567"/>
    <w:rsid w:val="001B1A12"/>
    <w:rsid w:val="001B2777"/>
    <w:rsid w:val="001B2F0C"/>
    <w:rsid w:val="001B3228"/>
    <w:rsid w:val="001B4C9A"/>
    <w:rsid w:val="001B606F"/>
    <w:rsid w:val="001B7AFF"/>
    <w:rsid w:val="001C248A"/>
    <w:rsid w:val="001D006C"/>
    <w:rsid w:val="001D298E"/>
    <w:rsid w:val="001D2C86"/>
    <w:rsid w:val="001D3B34"/>
    <w:rsid w:val="001D5681"/>
    <w:rsid w:val="001F712C"/>
    <w:rsid w:val="0020692F"/>
    <w:rsid w:val="00211547"/>
    <w:rsid w:val="00213FB3"/>
    <w:rsid w:val="0023360B"/>
    <w:rsid w:val="00234112"/>
    <w:rsid w:val="002358E3"/>
    <w:rsid w:val="002451BB"/>
    <w:rsid w:val="002660EF"/>
    <w:rsid w:val="00266C26"/>
    <w:rsid w:val="00267C2F"/>
    <w:rsid w:val="00270666"/>
    <w:rsid w:val="00271374"/>
    <w:rsid w:val="00281231"/>
    <w:rsid w:val="00294119"/>
    <w:rsid w:val="00294D16"/>
    <w:rsid w:val="002A134E"/>
    <w:rsid w:val="002A1C24"/>
    <w:rsid w:val="002A2C5E"/>
    <w:rsid w:val="002A6DE0"/>
    <w:rsid w:val="002B2D7F"/>
    <w:rsid w:val="002B3A7C"/>
    <w:rsid w:val="002B6B56"/>
    <w:rsid w:val="002C3A72"/>
    <w:rsid w:val="002C78BC"/>
    <w:rsid w:val="002D4FEE"/>
    <w:rsid w:val="002E30F5"/>
    <w:rsid w:val="002E3D68"/>
    <w:rsid w:val="002F173F"/>
    <w:rsid w:val="002F5044"/>
    <w:rsid w:val="00300375"/>
    <w:rsid w:val="0031002F"/>
    <w:rsid w:val="00315D2C"/>
    <w:rsid w:val="00320876"/>
    <w:rsid w:val="00324F8C"/>
    <w:rsid w:val="00330D32"/>
    <w:rsid w:val="00335E88"/>
    <w:rsid w:val="00347E82"/>
    <w:rsid w:val="00360B94"/>
    <w:rsid w:val="003630BD"/>
    <w:rsid w:val="00366315"/>
    <w:rsid w:val="0037409E"/>
    <w:rsid w:val="00380189"/>
    <w:rsid w:val="00381B9A"/>
    <w:rsid w:val="003A51A1"/>
    <w:rsid w:val="003B1C18"/>
    <w:rsid w:val="003C194D"/>
    <w:rsid w:val="003D51EF"/>
    <w:rsid w:val="003D650B"/>
    <w:rsid w:val="003D6707"/>
    <w:rsid w:val="003E62C1"/>
    <w:rsid w:val="003F3678"/>
    <w:rsid w:val="003F469E"/>
    <w:rsid w:val="004012E1"/>
    <w:rsid w:val="00403A34"/>
    <w:rsid w:val="00403E18"/>
    <w:rsid w:val="00403F6C"/>
    <w:rsid w:val="004054A1"/>
    <w:rsid w:val="00405CFE"/>
    <w:rsid w:val="00414826"/>
    <w:rsid w:val="00423F04"/>
    <w:rsid w:val="00427A1B"/>
    <w:rsid w:val="004354E8"/>
    <w:rsid w:val="0043715A"/>
    <w:rsid w:val="00447BA7"/>
    <w:rsid w:val="00456EEF"/>
    <w:rsid w:val="0046296C"/>
    <w:rsid w:val="004642EF"/>
    <w:rsid w:val="00470316"/>
    <w:rsid w:val="00472A91"/>
    <w:rsid w:val="00485D99"/>
    <w:rsid w:val="00487CA2"/>
    <w:rsid w:val="004943B4"/>
    <w:rsid w:val="0049633E"/>
    <w:rsid w:val="00496AAC"/>
    <w:rsid w:val="004B1EF4"/>
    <w:rsid w:val="004C0B50"/>
    <w:rsid w:val="004C1AC1"/>
    <w:rsid w:val="004E1440"/>
    <w:rsid w:val="004E6776"/>
    <w:rsid w:val="004F7839"/>
    <w:rsid w:val="00502384"/>
    <w:rsid w:val="00504FA9"/>
    <w:rsid w:val="00505293"/>
    <w:rsid w:val="00515882"/>
    <w:rsid w:val="0052044A"/>
    <w:rsid w:val="00521584"/>
    <w:rsid w:val="005256A2"/>
    <w:rsid w:val="00531140"/>
    <w:rsid w:val="00532733"/>
    <w:rsid w:val="0053376B"/>
    <w:rsid w:val="0054263F"/>
    <w:rsid w:val="00543F60"/>
    <w:rsid w:val="00546BA3"/>
    <w:rsid w:val="005518A9"/>
    <w:rsid w:val="00551AC6"/>
    <w:rsid w:val="005526D5"/>
    <w:rsid w:val="0055743E"/>
    <w:rsid w:val="00567780"/>
    <w:rsid w:val="005705F7"/>
    <w:rsid w:val="005706B5"/>
    <w:rsid w:val="005769C7"/>
    <w:rsid w:val="00577B65"/>
    <w:rsid w:val="005818EC"/>
    <w:rsid w:val="00587615"/>
    <w:rsid w:val="0059274A"/>
    <w:rsid w:val="005B62CB"/>
    <w:rsid w:val="005C2768"/>
    <w:rsid w:val="005C432B"/>
    <w:rsid w:val="005C439A"/>
    <w:rsid w:val="005C48A2"/>
    <w:rsid w:val="005C6344"/>
    <w:rsid w:val="005D125A"/>
    <w:rsid w:val="005D47D0"/>
    <w:rsid w:val="005E4705"/>
    <w:rsid w:val="005E4834"/>
    <w:rsid w:val="005E6B5A"/>
    <w:rsid w:val="005F3910"/>
    <w:rsid w:val="00600326"/>
    <w:rsid w:val="00605FA9"/>
    <w:rsid w:val="00620718"/>
    <w:rsid w:val="0062161C"/>
    <w:rsid w:val="0062477E"/>
    <w:rsid w:val="0062546C"/>
    <w:rsid w:val="0063325D"/>
    <w:rsid w:val="006410E8"/>
    <w:rsid w:val="0065164B"/>
    <w:rsid w:val="00660196"/>
    <w:rsid w:val="00660EB9"/>
    <w:rsid w:val="00662762"/>
    <w:rsid w:val="00663B76"/>
    <w:rsid w:val="00670974"/>
    <w:rsid w:val="0067114C"/>
    <w:rsid w:val="00673A1B"/>
    <w:rsid w:val="00693A86"/>
    <w:rsid w:val="00694D38"/>
    <w:rsid w:val="006974E6"/>
    <w:rsid w:val="006A64B5"/>
    <w:rsid w:val="006B0383"/>
    <w:rsid w:val="006B3701"/>
    <w:rsid w:val="006B3CCC"/>
    <w:rsid w:val="006C3608"/>
    <w:rsid w:val="006C5994"/>
    <w:rsid w:val="006E0799"/>
    <w:rsid w:val="006E702E"/>
    <w:rsid w:val="006E7B5D"/>
    <w:rsid w:val="006F29F4"/>
    <w:rsid w:val="007031E7"/>
    <w:rsid w:val="00705719"/>
    <w:rsid w:val="007063E9"/>
    <w:rsid w:val="007067FF"/>
    <w:rsid w:val="007077C3"/>
    <w:rsid w:val="00735C1E"/>
    <w:rsid w:val="00740D6B"/>
    <w:rsid w:val="00747505"/>
    <w:rsid w:val="00763F53"/>
    <w:rsid w:val="00764359"/>
    <w:rsid w:val="00775345"/>
    <w:rsid w:val="00776DE3"/>
    <w:rsid w:val="007867A8"/>
    <w:rsid w:val="007910CA"/>
    <w:rsid w:val="0079439A"/>
    <w:rsid w:val="007967B7"/>
    <w:rsid w:val="0079777A"/>
    <w:rsid w:val="007A2CE7"/>
    <w:rsid w:val="007A5EC4"/>
    <w:rsid w:val="007B69E1"/>
    <w:rsid w:val="007C1252"/>
    <w:rsid w:val="007C4EB3"/>
    <w:rsid w:val="007C6C13"/>
    <w:rsid w:val="007D1835"/>
    <w:rsid w:val="007D4147"/>
    <w:rsid w:val="007E09EB"/>
    <w:rsid w:val="007E37C5"/>
    <w:rsid w:val="007F2334"/>
    <w:rsid w:val="007F7342"/>
    <w:rsid w:val="00802615"/>
    <w:rsid w:val="00802FC7"/>
    <w:rsid w:val="00806507"/>
    <w:rsid w:val="00812382"/>
    <w:rsid w:val="00824A68"/>
    <w:rsid w:val="008264B6"/>
    <w:rsid w:val="008269B5"/>
    <w:rsid w:val="00830628"/>
    <w:rsid w:val="008318DC"/>
    <w:rsid w:val="00840E84"/>
    <w:rsid w:val="00844955"/>
    <w:rsid w:val="008458D2"/>
    <w:rsid w:val="008468AD"/>
    <w:rsid w:val="00853E03"/>
    <w:rsid w:val="00860423"/>
    <w:rsid w:val="00865AE8"/>
    <w:rsid w:val="0086756B"/>
    <w:rsid w:val="00871F91"/>
    <w:rsid w:val="00880712"/>
    <w:rsid w:val="00882086"/>
    <w:rsid w:val="00887536"/>
    <w:rsid w:val="0089292B"/>
    <w:rsid w:val="00897AC9"/>
    <w:rsid w:val="008A131D"/>
    <w:rsid w:val="008A35F9"/>
    <w:rsid w:val="008A4FD5"/>
    <w:rsid w:val="008B1C14"/>
    <w:rsid w:val="008C2A5D"/>
    <w:rsid w:val="008C78D8"/>
    <w:rsid w:val="008D4216"/>
    <w:rsid w:val="008D4481"/>
    <w:rsid w:val="008E4A16"/>
    <w:rsid w:val="008E4FF7"/>
    <w:rsid w:val="008E6FE5"/>
    <w:rsid w:val="008F18A1"/>
    <w:rsid w:val="008F5C50"/>
    <w:rsid w:val="008F6783"/>
    <w:rsid w:val="009005F9"/>
    <w:rsid w:val="009149DD"/>
    <w:rsid w:val="009236F6"/>
    <w:rsid w:val="00925728"/>
    <w:rsid w:val="0093101D"/>
    <w:rsid w:val="00934078"/>
    <w:rsid w:val="00935400"/>
    <w:rsid w:val="00947AF0"/>
    <w:rsid w:val="009506BB"/>
    <w:rsid w:val="0095339D"/>
    <w:rsid w:val="00955077"/>
    <w:rsid w:val="00967758"/>
    <w:rsid w:val="00967B01"/>
    <w:rsid w:val="0097042D"/>
    <w:rsid w:val="0098267B"/>
    <w:rsid w:val="009902BA"/>
    <w:rsid w:val="009A1013"/>
    <w:rsid w:val="009A1F7A"/>
    <w:rsid w:val="009A3B2A"/>
    <w:rsid w:val="009B0CB9"/>
    <w:rsid w:val="009B189F"/>
    <w:rsid w:val="009B43FA"/>
    <w:rsid w:val="009B6280"/>
    <w:rsid w:val="009B7C7E"/>
    <w:rsid w:val="009C1F8F"/>
    <w:rsid w:val="009C3A43"/>
    <w:rsid w:val="009C4B64"/>
    <w:rsid w:val="009C7559"/>
    <w:rsid w:val="009C79F2"/>
    <w:rsid w:val="009D287F"/>
    <w:rsid w:val="009D54D5"/>
    <w:rsid w:val="009E0ED3"/>
    <w:rsid w:val="009E6456"/>
    <w:rsid w:val="009E6702"/>
    <w:rsid w:val="009F6A47"/>
    <w:rsid w:val="009F6CAD"/>
    <w:rsid w:val="00A110D1"/>
    <w:rsid w:val="00A153F4"/>
    <w:rsid w:val="00A16C53"/>
    <w:rsid w:val="00A17791"/>
    <w:rsid w:val="00A2067D"/>
    <w:rsid w:val="00A20A0E"/>
    <w:rsid w:val="00A31830"/>
    <w:rsid w:val="00A4023F"/>
    <w:rsid w:val="00A6421F"/>
    <w:rsid w:val="00A64411"/>
    <w:rsid w:val="00A65013"/>
    <w:rsid w:val="00A655D2"/>
    <w:rsid w:val="00A736C8"/>
    <w:rsid w:val="00A740A6"/>
    <w:rsid w:val="00A85FC1"/>
    <w:rsid w:val="00A8686B"/>
    <w:rsid w:val="00A91388"/>
    <w:rsid w:val="00AA3EF0"/>
    <w:rsid w:val="00AA6DD9"/>
    <w:rsid w:val="00AC257D"/>
    <w:rsid w:val="00AD5C4E"/>
    <w:rsid w:val="00AD7207"/>
    <w:rsid w:val="00AD7F28"/>
    <w:rsid w:val="00AF0F1C"/>
    <w:rsid w:val="00AF3CE2"/>
    <w:rsid w:val="00AF66DA"/>
    <w:rsid w:val="00AF6ACF"/>
    <w:rsid w:val="00B02A0E"/>
    <w:rsid w:val="00B05F42"/>
    <w:rsid w:val="00B20F32"/>
    <w:rsid w:val="00B21F8A"/>
    <w:rsid w:val="00B24563"/>
    <w:rsid w:val="00B31BEA"/>
    <w:rsid w:val="00B353A1"/>
    <w:rsid w:val="00B37291"/>
    <w:rsid w:val="00B4089C"/>
    <w:rsid w:val="00B42029"/>
    <w:rsid w:val="00B437E6"/>
    <w:rsid w:val="00B51E61"/>
    <w:rsid w:val="00B54454"/>
    <w:rsid w:val="00B665B0"/>
    <w:rsid w:val="00B73263"/>
    <w:rsid w:val="00B951DE"/>
    <w:rsid w:val="00BA500F"/>
    <w:rsid w:val="00BA7AF4"/>
    <w:rsid w:val="00BA7B57"/>
    <w:rsid w:val="00BB343E"/>
    <w:rsid w:val="00BB3FD8"/>
    <w:rsid w:val="00BB621F"/>
    <w:rsid w:val="00BC3D85"/>
    <w:rsid w:val="00BD22F9"/>
    <w:rsid w:val="00BD3265"/>
    <w:rsid w:val="00BD580C"/>
    <w:rsid w:val="00BE7511"/>
    <w:rsid w:val="00BF11C1"/>
    <w:rsid w:val="00BF1D52"/>
    <w:rsid w:val="00C069E4"/>
    <w:rsid w:val="00C10C80"/>
    <w:rsid w:val="00C13FE3"/>
    <w:rsid w:val="00C1519C"/>
    <w:rsid w:val="00C161A1"/>
    <w:rsid w:val="00C23EA6"/>
    <w:rsid w:val="00C3255E"/>
    <w:rsid w:val="00C333E3"/>
    <w:rsid w:val="00C34B68"/>
    <w:rsid w:val="00C34BED"/>
    <w:rsid w:val="00C3629A"/>
    <w:rsid w:val="00C45171"/>
    <w:rsid w:val="00C474AE"/>
    <w:rsid w:val="00C52D6C"/>
    <w:rsid w:val="00C53C54"/>
    <w:rsid w:val="00C6534A"/>
    <w:rsid w:val="00C71564"/>
    <w:rsid w:val="00C71A86"/>
    <w:rsid w:val="00C74CD5"/>
    <w:rsid w:val="00C74F71"/>
    <w:rsid w:val="00C767FD"/>
    <w:rsid w:val="00C77DBD"/>
    <w:rsid w:val="00C81F01"/>
    <w:rsid w:val="00C852E4"/>
    <w:rsid w:val="00C94465"/>
    <w:rsid w:val="00C965DF"/>
    <w:rsid w:val="00CA0DA9"/>
    <w:rsid w:val="00CA512B"/>
    <w:rsid w:val="00CA5AF8"/>
    <w:rsid w:val="00CB4D13"/>
    <w:rsid w:val="00CB556E"/>
    <w:rsid w:val="00CB7727"/>
    <w:rsid w:val="00CD349B"/>
    <w:rsid w:val="00CD6C3A"/>
    <w:rsid w:val="00CE2B61"/>
    <w:rsid w:val="00CE2BC9"/>
    <w:rsid w:val="00CE3B49"/>
    <w:rsid w:val="00CF118B"/>
    <w:rsid w:val="00CF4554"/>
    <w:rsid w:val="00CF5117"/>
    <w:rsid w:val="00D0011C"/>
    <w:rsid w:val="00D117E9"/>
    <w:rsid w:val="00D16D4A"/>
    <w:rsid w:val="00D30029"/>
    <w:rsid w:val="00D3050A"/>
    <w:rsid w:val="00D31CE1"/>
    <w:rsid w:val="00D32EB6"/>
    <w:rsid w:val="00D43A9F"/>
    <w:rsid w:val="00D4627A"/>
    <w:rsid w:val="00D46924"/>
    <w:rsid w:val="00D5445A"/>
    <w:rsid w:val="00D570ED"/>
    <w:rsid w:val="00D6148B"/>
    <w:rsid w:val="00D72CF8"/>
    <w:rsid w:val="00D74C95"/>
    <w:rsid w:val="00D77D4E"/>
    <w:rsid w:val="00D80DAF"/>
    <w:rsid w:val="00D84679"/>
    <w:rsid w:val="00D9248C"/>
    <w:rsid w:val="00D92C6D"/>
    <w:rsid w:val="00D96F02"/>
    <w:rsid w:val="00DA255B"/>
    <w:rsid w:val="00DA4586"/>
    <w:rsid w:val="00DB2ABA"/>
    <w:rsid w:val="00DB7C79"/>
    <w:rsid w:val="00DC1192"/>
    <w:rsid w:val="00DC3649"/>
    <w:rsid w:val="00DD0684"/>
    <w:rsid w:val="00DD420A"/>
    <w:rsid w:val="00DE1D48"/>
    <w:rsid w:val="00DE277B"/>
    <w:rsid w:val="00DE397E"/>
    <w:rsid w:val="00DF40C6"/>
    <w:rsid w:val="00E00DBC"/>
    <w:rsid w:val="00E0585D"/>
    <w:rsid w:val="00E22028"/>
    <w:rsid w:val="00E22203"/>
    <w:rsid w:val="00E229A1"/>
    <w:rsid w:val="00E277D0"/>
    <w:rsid w:val="00E30222"/>
    <w:rsid w:val="00E31567"/>
    <w:rsid w:val="00E479FB"/>
    <w:rsid w:val="00E5354F"/>
    <w:rsid w:val="00E67394"/>
    <w:rsid w:val="00E71B57"/>
    <w:rsid w:val="00E71CFC"/>
    <w:rsid w:val="00E83526"/>
    <w:rsid w:val="00E83827"/>
    <w:rsid w:val="00E83914"/>
    <w:rsid w:val="00E852E7"/>
    <w:rsid w:val="00E96272"/>
    <w:rsid w:val="00EA02DF"/>
    <w:rsid w:val="00EA5F90"/>
    <w:rsid w:val="00EA791C"/>
    <w:rsid w:val="00EC03E3"/>
    <w:rsid w:val="00EC7662"/>
    <w:rsid w:val="00ED20D5"/>
    <w:rsid w:val="00ED47B1"/>
    <w:rsid w:val="00ED6306"/>
    <w:rsid w:val="00EF1CA0"/>
    <w:rsid w:val="00F11DC8"/>
    <w:rsid w:val="00F12A57"/>
    <w:rsid w:val="00F169F8"/>
    <w:rsid w:val="00F221E0"/>
    <w:rsid w:val="00F2682A"/>
    <w:rsid w:val="00F2719B"/>
    <w:rsid w:val="00F279D1"/>
    <w:rsid w:val="00F508D6"/>
    <w:rsid w:val="00F53C04"/>
    <w:rsid w:val="00F54100"/>
    <w:rsid w:val="00F55826"/>
    <w:rsid w:val="00F57029"/>
    <w:rsid w:val="00F67C82"/>
    <w:rsid w:val="00F77242"/>
    <w:rsid w:val="00F80145"/>
    <w:rsid w:val="00F873D4"/>
    <w:rsid w:val="00F91732"/>
    <w:rsid w:val="00F94894"/>
    <w:rsid w:val="00FA054E"/>
    <w:rsid w:val="00FA66EA"/>
    <w:rsid w:val="00FA6875"/>
    <w:rsid w:val="00FC0C6D"/>
    <w:rsid w:val="00FC1FCE"/>
    <w:rsid w:val="00FD38F7"/>
    <w:rsid w:val="00FE2E84"/>
    <w:rsid w:val="00FF0850"/>
    <w:rsid w:val="00FF2F0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,b1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,Podsis rysunku Znak,Normal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uiPriority w:val="99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  <w:style w:type="paragraph" w:customStyle="1" w:styleId="Default">
    <w:name w:val="Default"/>
    <w:rsid w:val="00B05F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A20A0E"/>
    <w:rPr>
      <w:color w:val="0000FF"/>
      <w:u w:val="single"/>
    </w:rPr>
  </w:style>
  <w:style w:type="paragraph" w:customStyle="1" w:styleId="western">
    <w:name w:val="western"/>
    <w:basedOn w:val="Normalny"/>
    <w:rsid w:val="00D5445A"/>
    <w:pPr>
      <w:suppressAutoHyphens w:val="0"/>
      <w:spacing w:before="10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Indeks">
    <w:name w:val="Indeks"/>
    <w:basedOn w:val="Normalny"/>
    <w:rsid w:val="00E00DBC"/>
    <w:pPr>
      <w:suppressLineNumbers/>
      <w:autoSpaceDN/>
      <w:textAlignment w:val="auto"/>
    </w:pPr>
    <w:rPr>
      <w:rFonts w:ascii="Times New Roman" w:eastAsia="Times New Roman" w:hAnsi="Times New Roman" w:cs="Tahoma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,Normal2,b1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,Podsis rysunku Znak,Normal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uiPriority w:val="99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  <w:style w:type="paragraph" w:customStyle="1" w:styleId="Default">
    <w:name w:val="Default"/>
    <w:rsid w:val="00B05F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A20A0E"/>
    <w:rPr>
      <w:color w:val="0000FF"/>
      <w:u w:val="single"/>
    </w:rPr>
  </w:style>
  <w:style w:type="paragraph" w:customStyle="1" w:styleId="western">
    <w:name w:val="western"/>
    <w:basedOn w:val="Normalny"/>
    <w:rsid w:val="00D5445A"/>
    <w:pPr>
      <w:suppressAutoHyphens w:val="0"/>
      <w:spacing w:before="10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Indeks">
    <w:name w:val="Indeks"/>
    <w:basedOn w:val="Normalny"/>
    <w:rsid w:val="00E00DBC"/>
    <w:pPr>
      <w:suppressLineNumbers/>
      <w:autoSpaceDN/>
      <w:textAlignment w:val="auto"/>
    </w:pPr>
    <w:rPr>
      <w:rFonts w:ascii="Times New Roman" w:eastAsia="Times New Roman" w:hAnsi="Times New Roman" w:cs="Tahoma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5B45-1FD8-4CE3-AE8B-96B52DD6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2</cp:revision>
  <cp:lastPrinted>2021-07-05T12:41:00Z</cp:lastPrinted>
  <dcterms:created xsi:type="dcterms:W3CDTF">2022-12-08T17:37:00Z</dcterms:created>
  <dcterms:modified xsi:type="dcterms:W3CDTF">2022-12-08T17:37:00Z</dcterms:modified>
</cp:coreProperties>
</file>