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27" w:rsidRDefault="003E4964" w:rsidP="003E4964">
      <w:pPr>
        <w:pStyle w:val="Standard"/>
        <w:ind w:left="5103" w:firstLine="567"/>
        <w:jc w:val="center"/>
        <w:rPr>
          <w:rFonts w:ascii="Tahoma" w:hAnsi="Tahoma" w:cs="Tahoma"/>
          <w:b/>
          <w:bCs/>
          <w:sz w:val="20"/>
        </w:rPr>
      </w:pPr>
      <w:r>
        <w:rPr>
          <w:rFonts w:ascii="Tahoma" w:hAnsi="Tahoma" w:cs="Tahoma"/>
          <w:b/>
          <w:bCs/>
          <w:sz w:val="20"/>
        </w:rPr>
        <w:t xml:space="preserve">Zał. </w:t>
      </w:r>
      <w:r w:rsidR="00D74791">
        <w:rPr>
          <w:rFonts w:ascii="Tahoma" w:hAnsi="Tahoma" w:cs="Tahoma"/>
          <w:b/>
          <w:bCs/>
          <w:sz w:val="20"/>
        </w:rPr>
        <w:t>Nr 8</w:t>
      </w:r>
    </w:p>
    <w:p w:rsidR="00927BC1" w:rsidRDefault="00927BC1" w:rsidP="006602E0">
      <w:pPr>
        <w:pStyle w:val="Default"/>
        <w:spacing w:line="360" w:lineRule="auto"/>
      </w:pPr>
    </w:p>
    <w:p w:rsidR="00D365E1"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 </w:t>
      </w:r>
    </w:p>
    <w:p w:rsidR="00927BC1" w:rsidRPr="006922E9"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PROJEKTOWANE POSTANOWIENIA UMOWY </w:t>
      </w:r>
      <w:r w:rsidR="00C930A7">
        <w:rPr>
          <w:rFonts w:ascii="Tahoma" w:hAnsi="Tahoma" w:cs="Tahoma"/>
          <w:b/>
          <w:sz w:val="20"/>
        </w:rPr>
        <w:t xml:space="preserve">NR </w:t>
      </w:r>
      <w:r w:rsidR="007F55DD">
        <w:rPr>
          <w:rFonts w:ascii="Tahoma" w:hAnsi="Tahoma" w:cs="Tahoma"/>
          <w:b/>
          <w:sz w:val="20"/>
        </w:rPr>
        <w:t>…………………….</w:t>
      </w:r>
    </w:p>
    <w:p w:rsidR="00455635" w:rsidRPr="00C71FDE" w:rsidRDefault="00EB2407" w:rsidP="00C71FDE">
      <w:pPr>
        <w:pStyle w:val="Default"/>
        <w:spacing w:line="360" w:lineRule="auto"/>
        <w:jc w:val="center"/>
        <w:rPr>
          <w:rFonts w:ascii="Tahoma" w:hAnsi="Tahoma" w:cs="Tahoma"/>
          <w:b/>
          <w:sz w:val="20"/>
          <w:szCs w:val="20"/>
        </w:rPr>
      </w:pPr>
      <w:r w:rsidRPr="00C71FDE">
        <w:rPr>
          <w:rFonts w:ascii="Tahoma" w:hAnsi="Tahoma" w:cs="Tahoma"/>
          <w:b/>
          <w:sz w:val="20"/>
          <w:szCs w:val="20"/>
        </w:rPr>
        <w:t xml:space="preserve">NA WYKONANIE ROBÓT BUDOWLANYCH </w:t>
      </w:r>
      <w:r w:rsidR="00C9642E" w:rsidRPr="00C71FDE">
        <w:rPr>
          <w:rFonts w:ascii="Tahoma" w:hAnsi="Tahoma" w:cs="Tahoma"/>
          <w:b/>
          <w:sz w:val="20"/>
          <w:szCs w:val="20"/>
        </w:rPr>
        <w:t xml:space="preserve">W RAMACH ZADANIA </w:t>
      </w:r>
      <w:r w:rsidRPr="00C71FDE">
        <w:rPr>
          <w:rFonts w:ascii="Tahoma" w:hAnsi="Tahoma" w:cs="Tahoma"/>
          <w:b/>
          <w:sz w:val="20"/>
          <w:szCs w:val="20"/>
        </w:rPr>
        <w:t>PN.</w:t>
      </w:r>
    </w:p>
    <w:p w:rsidR="00F702DF" w:rsidRPr="00F3062C" w:rsidRDefault="00F702DF" w:rsidP="00F702DF">
      <w:pPr>
        <w:pStyle w:val="Standard"/>
        <w:spacing w:line="360" w:lineRule="auto"/>
        <w:jc w:val="center"/>
        <w:rPr>
          <w:rFonts w:ascii="Tahoma" w:hAnsi="Tahoma" w:cs="Tahoma"/>
          <w:b/>
          <w:sz w:val="20"/>
        </w:rPr>
      </w:pPr>
      <w:r w:rsidRPr="00F702DF">
        <w:rPr>
          <w:rFonts w:ascii="Tahoma" w:hAnsi="Tahoma" w:cs="Tahoma"/>
          <w:b/>
          <w:sz w:val="20"/>
        </w:rPr>
        <w:t>„</w:t>
      </w:r>
      <w:r w:rsidR="007F55DD">
        <w:rPr>
          <w:rFonts w:ascii="Tahoma" w:hAnsi="Tahoma" w:cs="Tahoma"/>
          <w:b/>
          <w:sz w:val="20"/>
        </w:rPr>
        <w:t>Przebudowa</w:t>
      </w:r>
      <w:r w:rsidR="00FF3B7F">
        <w:rPr>
          <w:rFonts w:ascii="Tahoma" w:hAnsi="Tahoma" w:cs="Tahoma"/>
          <w:b/>
          <w:sz w:val="20"/>
        </w:rPr>
        <w:t xml:space="preserve"> ulicy Kolejowej w Lidzbarku Warmińskim</w:t>
      </w:r>
      <w:r w:rsidRPr="00F702DF">
        <w:rPr>
          <w:rFonts w:ascii="Tahoma" w:hAnsi="Tahoma" w:cs="Tahoma"/>
          <w:b/>
          <w:sz w:val="20"/>
        </w:rPr>
        <w:t>”</w:t>
      </w:r>
    </w:p>
    <w:p w:rsidR="00103E7A" w:rsidRPr="00997C27" w:rsidRDefault="00103E7A" w:rsidP="00103E7A">
      <w:pPr>
        <w:pStyle w:val="Tytu"/>
        <w:jc w:val="both"/>
        <w:rPr>
          <w:rFonts w:ascii="Tahoma" w:hAnsi="Tahoma" w:cs="Tahoma"/>
          <w:b/>
          <w:sz w:val="20"/>
        </w:rPr>
      </w:pPr>
    </w:p>
    <w:p w:rsidR="00793295" w:rsidRPr="00BC695C" w:rsidRDefault="00793295" w:rsidP="00E65239">
      <w:pPr>
        <w:pStyle w:val="Standard"/>
        <w:ind w:left="782"/>
        <w:jc w:val="center"/>
        <w:rPr>
          <w:rFonts w:ascii="Tahoma" w:hAnsi="Tahoma" w:cs="Tahoma"/>
          <w:sz w:val="20"/>
        </w:rPr>
      </w:pPr>
    </w:p>
    <w:p w:rsidR="00E65239" w:rsidRPr="00BC695C" w:rsidRDefault="000F7952" w:rsidP="00E65239">
      <w:pPr>
        <w:pStyle w:val="Standard"/>
        <w:rPr>
          <w:rFonts w:ascii="Tahoma" w:hAnsi="Tahoma" w:cs="Tahoma"/>
          <w:sz w:val="20"/>
        </w:rPr>
      </w:pPr>
      <w:r w:rsidRPr="00BC695C">
        <w:rPr>
          <w:rFonts w:ascii="Tahoma" w:hAnsi="Tahoma" w:cs="Tahoma"/>
          <w:sz w:val="20"/>
        </w:rPr>
        <w:t>zawar</w:t>
      </w:r>
      <w:r w:rsidR="00020C58">
        <w:rPr>
          <w:rFonts w:ascii="Tahoma" w:hAnsi="Tahoma" w:cs="Tahoma"/>
          <w:sz w:val="20"/>
        </w:rPr>
        <w:t xml:space="preserve">ta w dniu </w:t>
      </w:r>
      <w:r w:rsidR="00C71FDE">
        <w:rPr>
          <w:rFonts w:ascii="Tahoma" w:hAnsi="Tahoma" w:cs="Tahoma"/>
          <w:sz w:val="20"/>
        </w:rPr>
        <w:t>…………</w:t>
      </w:r>
      <w:r w:rsidR="004C3343">
        <w:rPr>
          <w:rFonts w:ascii="Tahoma" w:hAnsi="Tahoma" w:cs="Tahoma"/>
          <w:sz w:val="20"/>
        </w:rPr>
        <w:t>…</w:t>
      </w:r>
      <w:r w:rsidR="0071255A">
        <w:rPr>
          <w:rFonts w:ascii="Tahoma" w:hAnsi="Tahoma" w:cs="Tahoma"/>
          <w:sz w:val="20"/>
        </w:rPr>
        <w:t>..</w:t>
      </w:r>
      <w:r w:rsidR="004C3343">
        <w:rPr>
          <w:rFonts w:ascii="Tahoma" w:hAnsi="Tahoma" w:cs="Tahoma"/>
          <w:sz w:val="20"/>
        </w:rPr>
        <w:t>…..</w:t>
      </w:r>
      <w:r w:rsidR="000F7CE3">
        <w:rPr>
          <w:rFonts w:ascii="Tahoma" w:hAnsi="Tahoma" w:cs="Tahoma"/>
          <w:sz w:val="20"/>
        </w:rPr>
        <w:t>202</w:t>
      </w:r>
      <w:r w:rsidR="008973F2">
        <w:rPr>
          <w:rFonts w:ascii="Tahoma" w:hAnsi="Tahoma" w:cs="Tahoma"/>
          <w:sz w:val="20"/>
        </w:rPr>
        <w:t>4</w:t>
      </w:r>
      <w:r w:rsidR="00E65239" w:rsidRPr="00BC695C">
        <w:rPr>
          <w:rFonts w:ascii="Tahoma" w:hAnsi="Tahoma" w:cs="Tahoma"/>
          <w:sz w:val="20"/>
        </w:rPr>
        <w:t xml:space="preserve"> roku w Lidzbarku Warmińskim pomiędzy:</w:t>
      </w:r>
    </w:p>
    <w:p w:rsidR="00E65239" w:rsidRPr="00BC695C" w:rsidRDefault="00E65239"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Powiatem Lidzbarskim</w:t>
      </w:r>
      <w:r w:rsidRPr="00BC695C">
        <w:rPr>
          <w:rFonts w:ascii="Tahoma" w:hAnsi="Tahoma" w:cs="Tahoma"/>
          <w:sz w:val="20"/>
        </w:rPr>
        <w:t xml:space="preserve">, </w:t>
      </w:r>
      <w:r w:rsidR="000F7952" w:rsidRPr="00BC695C">
        <w:rPr>
          <w:rFonts w:ascii="Tahoma" w:hAnsi="Tahoma" w:cs="Tahoma"/>
          <w:sz w:val="20"/>
        </w:rPr>
        <w:t>ul. Wyszyńskiego 37, 11-100 Lidzbark Warmiński NIP 743-186-30-86</w:t>
      </w:r>
      <w:r w:rsidR="00F72733">
        <w:rPr>
          <w:rFonts w:ascii="Tahoma" w:hAnsi="Tahoma" w:cs="Tahoma"/>
          <w:sz w:val="20"/>
        </w:rPr>
        <w:t>,</w:t>
      </w:r>
      <w:r w:rsidR="000F7952" w:rsidRPr="00BC695C">
        <w:rPr>
          <w:rFonts w:ascii="Tahoma" w:hAnsi="Tahoma" w:cs="Tahoma"/>
          <w:sz w:val="20"/>
        </w:rPr>
        <w:t xml:space="preserve"> Regon 510742528, </w:t>
      </w:r>
      <w:r w:rsidRPr="00BC695C">
        <w:rPr>
          <w:rFonts w:ascii="Tahoma" w:hAnsi="Tahoma" w:cs="Tahoma"/>
          <w:sz w:val="20"/>
        </w:rPr>
        <w:t>reprezentowanym prz</w:t>
      </w:r>
      <w:r w:rsidR="000F7952" w:rsidRPr="00BC695C">
        <w:rPr>
          <w:rFonts w:ascii="Tahoma" w:hAnsi="Tahoma" w:cs="Tahoma"/>
          <w:sz w:val="20"/>
        </w:rPr>
        <w:t>ez Zarząd Powiatu Lidzbarskiego</w:t>
      </w:r>
      <w:r w:rsidR="008973F2">
        <w:rPr>
          <w:rFonts w:ascii="Tahoma" w:hAnsi="Tahoma" w:cs="Tahoma"/>
          <w:sz w:val="20"/>
        </w:rPr>
        <w:t>,</w:t>
      </w:r>
      <w:r w:rsidR="000F7952" w:rsidRPr="00BC695C">
        <w:rPr>
          <w:rFonts w:ascii="Tahoma" w:hAnsi="Tahoma" w:cs="Tahoma"/>
          <w:sz w:val="20"/>
        </w:rPr>
        <w:t xml:space="preserve"> w imieniu którego działają: </w:t>
      </w:r>
    </w:p>
    <w:p w:rsidR="000F7952" w:rsidRPr="00BC695C" w:rsidRDefault="000F7952"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Jan Harhaj</w:t>
      </w:r>
      <w:r w:rsidRPr="00BC695C">
        <w:rPr>
          <w:rFonts w:ascii="Tahoma" w:hAnsi="Tahoma" w:cs="Tahoma"/>
          <w:sz w:val="20"/>
        </w:rPr>
        <w:t xml:space="preserve"> – Starosta Lidzbarski</w:t>
      </w:r>
    </w:p>
    <w:p w:rsidR="00E65239" w:rsidRPr="00BC695C" w:rsidRDefault="00E65239" w:rsidP="00E65239">
      <w:pPr>
        <w:pStyle w:val="Standard"/>
        <w:jc w:val="both"/>
        <w:rPr>
          <w:rFonts w:ascii="Tahoma" w:hAnsi="Tahoma" w:cs="Tahoma"/>
          <w:sz w:val="20"/>
        </w:rPr>
      </w:pPr>
      <w:r w:rsidRPr="00BC695C">
        <w:rPr>
          <w:rFonts w:ascii="Tahoma" w:hAnsi="Tahoma" w:cs="Tahoma"/>
          <w:b/>
          <w:sz w:val="20"/>
        </w:rPr>
        <w:t>Jarosław Kogut</w:t>
      </w:r>
      <w:r w:rsidRPr="00BC695C">
        <w:rPr>
          <w:rFonts w:ascii="Tahoma" w:hAnsi="Tahoma" w:cs="Tahoma"/>
          <w:sz w:val="20"/>
        </w:rPr>
        <w:t xml:space="preserve"> – Wicestarosta Lidzbarski</w:t>
      </w:r>
    </w:p>
    <w:p w:rsidR="00E65239" w:rsidRPr="00BC695C" w:rsidRDefault="00C0057A" w:rsidP="00E65239">
      <w:pPr>
        <w:pStyle w:val="Standard"/>
        <w:rPr>
          <w:rFonts w:ascii="Tahoma" w:hAnsi="Tahoma" w:cs="Tahoma"/>
          <w:sz w:val="20"/>
        </w:rPr>
      </w:pPr>
      <w:r w:rsidRPr="00BC695C">
        <w:rPr>
          <w:rFonts w:ascii="Tahoma" w:hAnsi="Tahoma" w:cs="Tahoma"/>
          <w:sz w:val="20"/>
        </w:rPr>
        <w:t xml:space="preserve">Przy kontrasygnacie Skarbnika powiatu – </w:t>
      </w:r>
      <w:r w:rsidRPr="00BC695C">
        <w:rPr>
          <w:rFonts w:ascii="Tahoma" w:hAnsi="Tahoma" w:cs="Tahoma"/>
          <w:b/>
          <w:sz w:val="20"/>
        </w:rPr>
        <w:t>Heleny Orzeł</w:t>
      </w:r>
    </w:p>
    <w:p w:rsidR="00E65239" w:rsidRPr="00BC695C" w:rsidRDefault="00E65239" w:rsidP="00E65239">
      <w:pPr>
        <w:pStyle w:val="Standard"/>
        <w:jc w:val="both"/>
        <w:rPr>
          <w:rFonts w:ascii="Tahoma" w:hAnsi="Tahoma" w:cs="Tahoma"/>
          <w:sz w:val="20"/>
        </w:rPr>
      </w:pPr>
      <w:r w:rsidRPr="00BC695C">
        <w:rPr>
          <w:rFonts w:ascii="Tahoma" w:hAnsi="Tahoma" w:cs="Tahoma"/>
          <w:sz w:val="20"/>
        </w:rPr>
        <w:t>zwanym dalej “</w:t>
      </w:r>
      <w:r w:rsidR="0027074E" w:rsidRPr="00BC695C">
        <w:rPr>
          <w:rFonts w:ascii="Tahoma" w:hAnsi="Tahoma" w:cs="Tahoma"/>
          <w:sz w:val="20"/>
        </w:rPr>
        <w:t>Zamawiający</w:t>
      </w:r>
      <w:r w:rsidRPr="00BC695C">
        <w:rPr>
          <w:rFonts w:ascii="Tahoma" w:hAnsi="Tahoma" w:cs="Tahoma"/>
          <w:sz w:val="20"/>
        </w:rPr>
        <w:t>m”</w:t>
      </w:r>
    </w:p>
    <w:p w:rsidR="008A1445" w:rsidRDefault="00E65239" w:rsidP="00A00C82">
      <w:pPr>
        <w:pStyle w:val="Standard"/>
        <w:spacing w:before="240" w:line="360" w:lineRule="auto"/>
        <w:jc w:val="both"/>
        <w:rPr>
          <w:rFonts w:ascii="Tahoma" w:hAnsi="Tahoma" w:cs="Tahoma"/>
          <w:sz w:val="20"/>
        </w:rPr>
      </w:pPr>
      <w:r w:rsidRPr="00BC695C">
        <w:rPr>
          <w:rFonts w:ascii="Tahoma" w:hAnsi="Tahoma" w:cs="Tahoma"/>
          <w:sz w:val="20"/>
        </w:rPr>
        <w:t>a:</w:t>
      </w:r>
      <w:r w:rsidR="004E4F23">
        <w:rPr>
          <w:rFonts w:ascii="Tahoma" w:hAnsi="Tahoma" w:cs="Tahoma"/>
          <w:sz w:val="20"/>
        </w:rPr>
        <w:t xml:space="preserve"> </w:t>
      </w:r>
      <w:r w:rsidR="00C71FDE">
        <w:rPr>
          <w:rFonts w:ascii="Tahoma" w:hAnsi="Tahoma" w:cs="Tahoma"/>
          <w:b/>
          <w:sz w:val="20"/>
        </w:rPr>
        <w:t>…………………………………………………………………………………</w:t>
      </w:r>
      <w:r w:rsidR="00B9261F">
        <w:rPr>
          <w:rFonts w:ascii="Tahoma" w:hAnsi="Tahoma" w:cs="Tahoma"/>
          <w:b/>
          <w:sz w:val="20"/>
        </w:rPr>
        <w:t>……………………………..</w:t>
      </w:r>
      <w:r w:rsidR="00C71FDE">
        <w:rPr>
          <w:rFonts w:ascii="Tahoma" w:hAnsi="Tahoma" w:cs="Tahoma"/>
          <w:b/>
          <w:sz w:val="20"/>
        </w:rPr>
        <w:t>…</w:t>
      </w:r>
    </w:p>
    <w:p w:rsidR="00E65239" w:rsidRPr="00BC695C" w:rsidRDefault="00E65239" w:rsidP="008A1445">
      <w:pPr>
        <w:pStyle w:val="Standard"/>
        <w:spacing w:before="240"/>
        <w:jc w:val="both"/>
        <w:rPr>
          <w:rFonts w:ascii="Tahoma" w:hAnsi="Tahoma" w:cs="Tahoma"/>
          <w:sz w:val="20"/>
        </w:rPr>
      </w:pPr>
      <w:r w:rsidRPr="00BC695C">
        <w:rPr>
          <w:rFonts w:ascii="Tahoma" w:hAnsi="Tahoma" w:cs="Tahoma"/>
          <w:sz w:val="20"/>
        </w:rPr>
        <w:t>zwanym dalej “</w:t>
      </w:r>
      <w:r w:rsidR="00F127B5" w:rsidRPr="00BC695C">
        <w:rPr>
          <w:rFonts w:ascii="Tahoma" w:hAnsi="Tahoma" w:cs="Tahoma"/>
          <w:sz w:val="20"/>
        </w:rPr>
        <w:t>Wykonawcą</w:t>
      </w:r>
      <w:r w:rsidR="003C2439">
        <w:rPr>
          <w:rFonts w:ascii="Tahoma" w:hAnsi="Tahoma" w:cs="Tahoma"/>
          <w:sz w:val="20"/>
        </w:rPr>
        <w:t>”</w:t>
      </w:r>
    </w:p>
    <w:p w:rsidR="00E65239" w:rsidRPr="00BC695C" w:rsidRDefault="00E65239" w:rsidP="00E65239">
      <w:pPr>
        <w:pStyle w:val="Textbody"/>
        <w:rPr>
          <w:rFonts w:ascii="Tahoma" w:hAnsi="Tahoma" w:cs="Tahoma"/>
          <w:sz w:val="20"/>
        </w:rPr>
      </w:pPr>
    </w:p>
    <w:p w:rsidR="00E65239" w:rsidRPr="00E51B26" w:rsidRDefault="007176CA" w:rsidP="00FF3B7F">
      <w:pPr>
        <w:pStyle w:val="Standard"/>
        <w:spacing w:line="360" w:lineRule="auto"/>
        <w:jc w:val="both"/>
        <w:rPr>
          <w:rFonts w:ascii="Tahoma" w:hAnsi="Tahoma" w:cs="Tahoma"/>
          <w:b/>
          <w:sz w:val="20"/>
        </w:rPr>
      </w:pPr>
      <w:r w:rsidRPr="007176CA">
        <w:rPr>
          <w:rFonts w:ascii="Tahoma" w:hAnsi="Tahoma"/>
          <w:sz w:val="20"/>
        </w:rPr>
        <w:t>na podstawie dokonanego przez</w:t>
      </w:r>
      <w:r w:rsidR="00FF2B13">
        <w:rPr>
          <w:rFonts w:ascii="Tahoma" w:hAnsi="Tahoma"/>
          <w:sz w:val="20"/>
        </w:rPr>
        <w:t xml:space="preserve"> </w:t>
      </w:r>
      <w:r w:rsidRPr="007176CA">
        <w:rPr>
          <w:rFonts w:ascii="Tahoma" w:hAnsi="Tahoma"/>
          <w:sz w:val="20"/>
        </w:rPr>
        <w:t xml:space="preserve">Zamawiającego wyboru oferty Wykonawcy w drodze </w:t>
      </w:r>
      <w:r w:rsidR="006602E0">
        <w:rPr>
          <w:rFonts w:ascii="Tahoma" w:hAnsi="Tahoma"/>
          <w:sz w:val="20"/>
        </w:rPr>
        <w:t>trybu podstawowego</w:t>
      </w:r>
      <w:r w:rsidRPr="007176CA">
        <w:rPr>
          <w:rFonts w:ascii="Tahoma" w:hAnsi="Tahoma"/>
          <w:sz w:val="20"/>
        </w:rPr>
        <w:t xml:space="preserve"> Nr </w:t>
      </w:r>
      <w:r w:rsidR="00512053">
        <w:rPr>
          <w:rFonts w:ascii="Tahoma" w:hAnsi="Tahoma"/>
          <w:sz w:val="20"/>
        </w:rPr>
        <w:t>PSZ.272.6.2024</w:t>
      </w:r>
      <w:r w:rsidRPr="007176CA">
        <w:rPr>
          <w:rFonts w:ascii="Tahoma" w:hAnsi="Tahoma"/>
          <w:sz w:val="20"/>
        </w:rPr>
        <w:t xml:space="preserve"> na realizację zamówienia pn</w:t>
      </w:r>
      <w:r w:rsidR="00FF2B13" w:rsidRPr="00FF3B7F">
        <w:rPr>
          <w:rFonts w:ascii="Tahoma" w:hAnsi="Tahoma"/>
          <w:sz w:val="20"/>
        </w:rPr>
        <w:t>.</w:t>
      </w:r>
      <w:r w:rsidR="00E51B26" w:rsidRPr="00FF3B7F">
        <w:rPr>
          <w:rFonts w:ascii="Tahoma" w:hAnsi="Tahoma"/>
          <w:sz w:val="20"/>
        </w:rPr>
        <w:t xml:space="preserve"> </w:t>
      </w:r>
      <w:bookmarkStart w:id="0" w:name="_Hlk159586153"/>
      <w:r w:rsidR="00FF3B7F" w:rsidRPr="00FF3B7F">
        <w:rPr>
          <w:rFonts w:ascii="Tahoma" w:hAnsi="Tahoma" w:cs="Tahoma"/>
          <w:sz w:val="20"/>
        </w:rPr>
        <w:t xml:space="preserve">„Przebudowa ulicy Kolejowej </w:t>
      </w:r>
      <w:r w:rsidR="00FF3B7F">
        <w:rPr>
          <w:rFonts w:ascii="Tahoma" w:hAnsi="Tahoma" w:cs="Tahoma"/>
          <w:sz w:val="20"/>
        </w:rPr>
        <w:br/>
      </w:r>
      <w:r w:rsidR="00FF3B7F" w:rsidRPr="00FF3B7F">
        <w:rPr>
          <w:rFonts w:ascii="Tahoma" w:hAnsi="Tahoma" w:cs="Tahoma"/>
          <w:sz w:val="20"/>
        </w:rPr>
        <w:t>w Lidzbarku Warmińskim”</w:t>
      </w:r>
      <w:r w:rsidR="00F65C72">
        <w:rPr>
          <w:rFonts w:ascii="Tahoma" w:hAnsi="Tahoma" w:cs="Tahoma"/>
          <w:sz w:val="20"/>
        </w:rPr>
        <w:t>,</w:t>
      </w:r>
      <w:bookmarkEnd w:id="0"/>
      <w:r w:rsidR="00FF3B7F" w:rsidRPr="00FF3B7F">
        <w:rPr>
          <w:rFonts w:ascii="Tahoma" w:hAnsi="Tahoma" w:cs="Tahoma"/>
          <w:sz w:val="20"/>
        </w:rPr>
        <w:t xml:space="preserve"> </w:t>
      </w:r>
      <w:r w:rsidRPr="00F702DF">
        <w:rPr>
          <w:rFonts w:ascii="Tahoma" w:hAnsi="Tahoma"/>
          <w:sz w:val="20"/>
        </w:rPr>
        <w:t>została zawarta umowa następującej treści:</w:t>
      </w:r>
    </w:p>
    <w:p w:rsidR="00E65239" w:rsidRPr="00BC695C" w:rsidRDefault="00B41185" w:rsidP="00B41185">
      <w:pPr>
        <w:pStyle w:val="Standard"/>
        <w:tabs>
          <w:tab w:val="left" w:pos="8328"/>
        </w:tabs>
        <w:jc w:val="both"/>
        <w:rPr>
          <w:rFonts w:ascii="Tahoma" w:hAnsi="Tahoma" w:cs="Tahoma"/>
          <w:sz w:val="20"/>
        </w:rPr>
      </w:pPr>
      <w:r>
        <w:rPr>
          <w:rFonts w:ascii="Tahoma" w:hAnsi="Tahoma" w:cs="Tahoma"/>
          <w:sz w:val="20"/>
        </w:rPr>
        <w:tab/>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POSTANOWIENIA OGÓLNE</w:t>
      </w:r>
    </w:p>
    <w:p w:rsidR="00E65239" w:rsidRPr="00BC695C" w:rsidRDefault="00E65239" w:rsidP="00E65239">
      <w:pPr>
        <w:pStyle w:val="Standard"/>
        <w:jc w:val="center"/>
        <w:rPr>
          <w:rFonts w:ascii="Tahoma" w:hAnsi="Tahoma" w:cs="Tahoma"/>
          <w:b/>
          <w:bCs/>
          <w:sz w:val="20"/>
        </w:rPr>
      </w:pP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1</w:t>
      </w:r>
    </w:p>
    <w:p w:rsidR="00E65239" w:rsidRDefault="00E65239" w:rsidP="00F374BF">
      <w:pPr>
        <w:pStyle w:val="Standard"/>
        <w:jc w:val="center"/>
        <w:rPr>
          <w:rFonts w:ascii="Tahoma" w:hAnsi="Tahoma" w:cs="Tahoma"/>
          <w:b/>
          <w:bCs/>
          <w:sz w:val="20"/>
        </w:rPr>
      </w:pPr>
      <w:r w:rsidRPr="00BC695C">
        <w:rPr>
          <w:rFonts w:ascii="Tahoma" w:hAnsi="Tahoma" w:cs="Tahoma"/>
          <w:b/>
          <w:bCs/>
          <w:sz w:val="20"/>
        </w:rPr>
        <w:t>Przedmiot umowy</w:t>
      </w:r>
    </w:p>
    <w:p w:rsidR="00E66A17" w:rsidRPr="00BC695C" w:rsidRDefault="00E66A17" w:rsidP="003E4964">
      <w:pPr>
        <w:pStyle w:val="Standard"/>
        <w:jc w:val="both"/>
        <w:rPr>
          <w:rFonts w:ascii="Tahoma" w:hAnsi="Tahoma" w:cs="Tahoma"/>
          <w:b/>
          <w:bCs/>
          <w:sz w:val="20"/>
        </w:rPr>
      </w:pPr>
    </w:p>
    <w:p w:rsidR="00F6256C" w:rsidRPr="00F702DF" w:rsidRDefault="00DC36F0" w:rsidP="00DC36F0">
      <w:pPr>
        <w:pStyle w:val="Akapitzlist"/>
        <w:autoSpaceDE w:val="0"/>
        <w:adjustRightInd w:val="0"/>
        <w:spacing w:line="360" w:lineRule="auto"/>
        <w:ind w:left="0"/>
        <w:jc w:val="both"/>
        <w:rPr>
          <w:rFonts w:ascii="Tahoma" w:hAnsi="Tahoma"/>
          <w:sz w:val="20"/>
          <w:szCs w:val="20"/>
        </w:rPr>
      </w:pPr>
      <w:r>
        <w:rPr>
          <w:rFonts w:ascii="Tahoma" w:eastAsia="Lucida Sans Unicode" w:hAnsi="Tahoma"/>
          <w:kern w:val="3"/>
          <w:sz w:val="20"/>
          <w:szCs w:val="20"/>
        </w:rPr>
        <w:t xml:space="preserve">1. </w:t>
      </w:r>
      <w:r w:rsidR="00E66A17" w:rsidRPr="00F702DF">
        <w:rPr>
          <w:rFonts w:ascii="Tahoma" w:eastAsia="Lucida Sans Unicode" w:hAnsi="Tahoma"/>
          <w:kern w:val="3"/>
          <w:sz w:val="20"/>
          <w:szCs w:val="20"/>
        </w:rPr>
        <w:t xml:space="preserve">Przedmiotem </w:t>
      </w:r>
      <w:r w:rsidR="00DB286E" w:rsidRPr="00F702DF">
        <w:rPr>
          <w:rFonts w:ascii="Tahoma" w:eastAsia="Lucida Sans Unicode" w:hAnsi="Tahoma"/>
          <w:kern w:val="3"/>
          <w:sz w:val="20"/>
          <w:szCs w:val="20"/>
        </w:rPr>
        <w:t xml:space="preserve">umowy jest </w:t>
      </w:r>
      <w:r w:rsidR="00331301" w:rsidRPr="00FF3B7F">
        <w:rPr>
          <w:rFonts w:ascii="Tahoma" w:hAnsi="Tahoma" w:cs="Tahoma"/>
          <w:sz w:val="20"/>
        </w:rPr>
        <w:t>„Przebudowa ulicy Kolejowej w Lidzbarku Warmińskim”</w:t>
      </w:r>
      <w:r w:rsidR="00F474D2">
        <w:rPr>
          <w:rFonts w:ascii="Tahoma" w:hAnsi="Tahoma"/>
          <w:bCs/>
          <w:sz w:val="20"/>
        </w:rPr>
        <w:t>.</w:t>
      </w:r>
      <w:r w:rsidR="00F474D2" w:rsidRPr="00F702DF">
        <w:rPr>
          <w:rFonts w:ascii="Tahoma" w:hAnsi="Tahoma"/>
          <w:sz w:val="20"/>
        </w:rPr>
        <w:t xml:space="preserve"> </w:t>
      </w:r>
      <w:r w:rsidR="00F702DF" w:rsidRPr="00F702DF">
        <w:rPr>
          <w:rFonts w:ascii="Tahoma" w:eastAsiaTheme="minorHAnsi" w:hAnsi="Tahoma"/>
          <w:sz w:val="20"/>
          <w:szCs w:val="20"/>
          <w:lang w:eastAsia="en-US"/>
        </w:rPr>
        <w:t>W</w:t>
      </w:r>
      <w:r w:rsidR="00F702DF" w:rsidRPr="00F702DF">
        <w:rPr>
          <w:rFonts w:ascii="Tahoma" w:hAnsi="Tahoma"/>
          <w:sz w:val="20"/>
          <w:szCs w:val="20"/>
        </w:rPr>
        <w:t xml:space="preserve"> ramach przebudowy wykonana zostanie nowa nawierzchnia z betonu asfaltowego </w:t>
      </w:r>
      <w:r w:rsidR="005066C9">
        <w:rPr>
          <w:rFonts w:ascii="Tahoma" w:hAnsi="Tahoma"/>
          <w:sz w:val="20"/>
          <w:szCs w:val="20"/>
        </w:rPr>
        <w:t>dla KR</w:t>
      </w:r>
      <w:r w:rsidR="0064475F">
        <w:rPr>
          <w:rFonts w:ascii="Tahoma" w:hAnsi="Tahoma"/>
          <w:sz w:val="20"/>
          <w:szCs w:val="20"/>
        </w:rPr>
        <w:t>3</w:t>
      </w:r>
      <w:r w:rsidR="005066C9">
        <w:rPr>
          <w:rFonts w:ascii="Tahoma" w:hAnsi="Tahoma"/>
          <w:sz w:val="20"/>
          <w:szCs w:val="20"/>
        </w:rPr>
        <w:t>. Zakres prac przewiduje wykonanie m.in.</w:t>
      </w:r>
      <w:r w:rsidR="00474665">
        <w:rPr>
          <w:rFonts w:ascii="Tahoma" w:hAnsi="Tahoma"/>
          <w:sz w:val="20"/>
          <w:szCs w:val="20"/>
        </w:rPr>
        <w:t xml:space="preserve"> frezowania istniejące</w:t>
      </w:r>
      <w:r w:rsidR="00A24F91">
        <w:rPr>
          <w:rFonts w:ascii="Tahoma" w:hAnsi="Tahoma"/>
          <w:sz w:val="20"/>
          <w:szCs w:val="20"/>
        </w:rPr>
        <w:t>j</w:t>
      </w:r>
      <w:r w:rsidR="00474665">
        <w:rPr>
          <w:rFonts w:ascii="Tahoma" w:hAnsi="Tahoma"/>
          <w:sz w:val="20"/>
          <w:szCs w:val="20"/>
        </w:rPr>
        <w:t xml:space="preserve"> nawierzchni, rozbiórki krawężników, ustawienie nowych krawężników betonowych 15x30, warstwy ścieralnej z betonu asfaltowego, regulacji urządzeń obcych, oznakowania pionowego i poziomego zgodnie z POR. </w:t>
      </w:r>
      <w:r w:rsidR="00F6256C" w:rsidRPr="00F702DF">
        <w:rPr>
          <w:rFonts w:ascii="Tahoma" w:eastAsia="Lucida Sans Unicode" w:hAnsi="Tahoma" w:cs="Tahoma"/>
          <w:noProof w:val="0"/>
          <w:kern w:val="3"/>
          <w:sz w:val="20"/>
          <w:szCs w:val="20"/>
          <w:lang w:val="pl-PL"/>
        </w:rPr>
        <w:t xml:space="preserve">Szczegółowy zakres robót określa dokumentacja projektowa oraz specyfikacja techniczna wykonania i odbioru robót budowlanych. Dokumentacja ta jest załącznikiem do SWZ i jest dostępna na stronie internetowej prowadzonego postępowania. </w:t>
      </w:r>
    </w:p>
    <w:p w:rsidR="009470B3" w:rsidRDefault="00510916" w:rsidP="003E4964">
      <w:pPr>
        <w:spacing w:line="360" w:lineRule="auto"/>
        <w:jc w:val="both"/>
        <w:rPr>
          <w:rFonts w:ascii="Tahoma" w:hAnsi="Tahoma"/>
          <w:sz w:val="20"/>
          <w:szCs w:val="20"/>
        </w:rPr>
      </w:pPr>
      <w:r>
        <w:rPr>
          <w:rFonts w:ascii="Tahoma" w:hAnsi="Tahoma"/>
          <w:sz w:val="20"/>
          <w:szCs w:val="20"/>
        </w:rPr>
        <w:t>2.</w:t>
      </w:r>
      <w:r w:rsidR="009470B3">
        <w:rPr>
          <w:rFonts w:ascii="Tahoma" w:hAnsi="Tahoma"/>
          <w:sz w:val="20"/>
          <w:szCs w:val="20"/>
        </w:rPr>
        <w:t xml:space="preserve"> </w:t>
      </w:r>
      <w:r w:rsidR="009470B3" w:rsidRPr="009470B3">
        <w:rPr>
          <w:rFonts w:ascii="Tahoma" w:hAnsi="Tahoma"/>
          <w:sz w:val="20"/>
          <w:szCs w:val="20"/>
        </w:rPr>
        <w:t>Zamawiający ustala, że obowiązującym rodzajem wynagrodzenia będzie wynagrodzenie ryczałtowe. Załączona dokumentacja projektowa oraz specyfikacja techniczna wykonania i odbioru robót stanowią podstawę przygotowania oferty cenowej.</w:t>
      </w:r>
      <w:r w:rsidR="00821B65">
        <w:rPr>
          <w:rFonts w:ascii="Tahoma" w:hAnsi="Tahoma"/>
          <w:sz w:val="20"/>
          <w:szCs w:val="20"/>
        </w:rPr>
        <w:t xml:space="preserve"> </w:t>
      </w:r>
      <w:r w:rsidR="009470B3" w:rsidRPr="009470B3">
        <w:rPr>
          <w:rFonts w:ascii="Tahoma" w:hAnsi="Tahoma"/>
          <w:sz w:val="20"/>
          <w:szCs w:val="20"/>
        </w:rPr>
        <w:t>Załączony przedmiar robót jest jedynie elementem pomocniczym do sporządzenia kalkulacji cenowej.</w:t>
      </w:r>
    </w:p>
    <w:p w:rsidR="00F6256C" w:rsidRPr="00F6256C" w:rsidRDefault="00510916" w:rsidP="00F6256C">
      <w:pPr>
        <w:spacing w:line="360" w:lineRule="auto"/>
        <w:jc w:val="both"/>
        <w:rPr>
          <w:rFonts w:ascii="Tahoma" w:hAnsi="Tahoma"/>
          <w:sz w:val="20"/>
          <w:szCs w:val="20"/>
        </w:rPr>
      </w:pPr>
      <w:r>
        <w:rPr>
          <w:rFonts w:ascii="Tahoma" w:hAnsi="Tahoma"/>
          <w:sz w:val="20"/>
          <w:szCs w:val="20"/>
        </w:rPr>
        <w:t>3</w:t>
      </w:r>
      <w:r w:rsidR="009470B3">
        <w:rPr>
          <w:rFonts w:ascii="Tahoma" w:hAnsi="Tahoma"/>
          <w:sz w:val="20"/>
          <w:szCs w:val="20"/>
        </w:rPr>
        <w:t xml:space="preserve">. </w:t>
      </w:r>
      <w:r w:rsidR="00F6256C" w:rsidRPr="00F6256C">
        <w:rPr>
          <w:rFonts w:ascii="Tahoma" w:hAnsi="Tahoma"/>
          <w:sz w:val="20"/>
          <w:szCs w:val="20"/>
        </w:rPr>
        <w:t xml:space="preserve">Wszelkie nazwy własne użyte w dokumentacji projektowej, jeżeli występują, powinny być 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 </w:t>
      </w:r>
      <w:r>
        <w:rPr>
          <w:rFonts w:ascii="Tahoma" w:hAnsi="Tahoma"/>
          <w:sz w:val="20"/>
          <w:szCs w:val="20"/>
        </w:rPr>
        <w:t xml:space="preserve">Prawo zamówień Publicznych </w:t>
      </w:r>
      <w:r w:rsidR="00F6256C" w:rsidRPr="00F6256C">
        <w:rPr>
          <w:rFonts w:ascii="Tahoma" w:hAnsi="Tahoma"/>
          <w:sz w:val="20"/>
          <w:szCs w:val="20"/>
        </w:rPr>
        <w:t xml:space="preserve">występujących w dokumentacji projektowej służącej do opisu </w:t>
      </w:r>
      <w:r w:rsidR="00F6256C" w:rsidRPr="00F6256C">
        <w:rPr>
          <w:rFonts w:ascii="Tahoma" w:hAnsi="Tahoma"/>
          <w:sz w:val="20"/>
          <w:szCs w:val="20"/>
        </w:rPr>
        <w:lastRenderedPageBreak/>
        <w:t xml:space="preserve">przedmiotu zamówienia dopuszcza się rozwiązania równoważne opisywanym, a odniesienia powyższe należy czytać ze sformułowaniem „lub równoważne”. Zastosowanie rozwiązań równoważnych nie może prowadzić do pogorszenia właściwości przedmiotu zamówienia w stosunku do przewidzianych </w:t>
      </w:r>
      <w:r w:rsidR="00884538">
        <w:rPr>
          <w:rFonts w:ascii="Tahoma" w:hAnsi="Tahoma"/>
          <w:sz w:val="20"/>
          <w:szCs w:val="20"/>
        </w:rPr>
        <w:br/>
      </w:r>
      <w:r w:rsidR="00F6256C" w:rsidRPr="00F6256C">
        <w:rPr>
          <w:rFonts w:ascii="Tahoma" w:hAnsi="Tahoma"/>
          <w:sz w:val="20"/>
          <w:szCs w:val="20"/>
        </w:rPr>
        <w:t>w dokumentacji projektowej parametrów, właściwości oraz standardów. Wykonawca, który powołuje się na 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 oraz kierownika budowy i inspektorów nadzoru inwestorskiego.</w:t>
      </w:r>
    </w:p>
    <w:p w:rsidR="00442492" w:rsidRDefault="00442492" w:rsidP="00FC254E">
      <w:pPr>
        <w:pStyle w:val="Standard"/>
        <w:autoSpaceDE w:val="0"/>
        <w:jc w:val="center"/>
        <w:rPr>
          <w:rFonts w:ascii="Tahoma" w:hAnsi="Tahoma" w:cs="Tahoma"/>
          <w:b/>
          <w:bCs/>
          <w:sz w:val="20"/>
        </w:rPr>
      </w:pP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2</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Termin realizacji przedmiotu umowy</w:t>
      </w:r>
    </w:p>
    <w:p w:rsidR="00E65239" w:rsidRPr="00BC695C" w:rsidRDefault="00E65239" w:rsidP="00FC254E">
      <w:pPr>
        <w:pStyle w:val="Standard"/>
        <w:autoSpaceDE w:val="0"/>
        <w:jc w:val="both"/>
        <w:rPr>
          <w:rFonts w:ascii="Tahoma" w:hAnsi="Tahoma" w:cs="Tahoma"/>
          <w:sz w:val="20"/>
        </w:rPr>
      </w:pPr>
    </w:p>
    <w:p w:rsidR="00F6256C" w:rsidRPr="00F6256C" w:rsidRDefault="00F6256C" w:rsidP="001A019F">
      <w:pPr>
        <w:pStyle w:val="Akapitzlist"/>
        <w:numPr>
          <w:ilvl w:val="1"/>
          <w:numId w:val="48"/>
        </w:numPr>
        <w:spacing w:line="360" w:lineRule="auto"/>
        <w:ind w:left="0" w:hanging="1"/>
        <w:contextualSpacing/>
        <w:jc w:val="both"/>
        <w:rPr>
          <w:rFonts w:ascii="Tahoma" w:hAnsi="Tahoma"/>
          <w:sz w:val="20"/>
          <w:szCs w:val="20"/>
        </w:rPr>
      </w:pPr>
      <w:r w:rsidRPr="00F6256C">
        <w:rPr>
          <w:rFonts w:ascii="Tahoma" w:hAnsi="Tahoma"/>
          <w:sz w:val="20"/>
          <w:szCs w:val="20"/>
        </w:rPr>
        <w:t>Rozpoczęcie realizacji przedmiotu zamówienia nastąpi po udzieleniu zamówienia i protokolarnym przekazaniu placu budowy.</w:t>
      </w:r>
    </w:p>
    <w:p w:rsidR="00F6256C" w:rsidRPr="00F6256C" w:rsidRDefault="00F6256C" w:rsidP="001A019F">
      <w:pPr>
        <w:pStyle w:val="Akapitzlist"/>
        <w:numPr>
          <w:ilvl w:val="1"/>
          <w:numId w:val="48"/>
        </w:numPr>
        <w:spacing w:line="360" w:lineRule="auto"/>
        <w:ind w:left="0" w:firstLine="0"/>
        <w:jc w:val="both"/>
        <w:outlineLvl w:val="0"/>
        <w:rPr>
          <w:rFonts w:ascii="Tahoma" w:hAnsi="Tahoma" w:cs="Tahoma"/>
          <w:sz w:val="20"/>
          <w:szCs w:val="20"/>
        </w:rPr>
      </w:pPr>
      <w:r w:rsidRPr="00F6256C">
        <w:rPr>
          <w:rFonts w:ascii="Tahoma" w:hAnsi="Tahoma" w:cs="Tahoma"/>
          <w:sz w:val="20"/>
          <w:szCs w:val="20"/>
        </w:rPr>
        <w:t>Zakończenie całości robót budowlanych, stanowiących przedmiot niniejszego zamówienia nastąpi w terminie</w:t>
      </w:r>
      <w:r w:rsidR="000D34D6">
        <w:rPr>
          <w:rFonts w:ascii="Tahoma" w:hAnsi="Tahoma" w:cs="Tahoma"/>
          <w:sz w:val="20"/>
          <w:szCs w:val="20"/>
        </w:rPr>
        <w:t xml:space="preserve"> </w:t>
      </w:r>
      <w:r w:rsidR="00884538">
        <w:rPr>
          <w:rFonts w:ascii="Tahoma" w:hAnsi="Tahoma" w:cs="Tahoma"/>
          <w:sz w:val="20"/>
          <w:szCs w:val="20"/>
        </w:rPr>
        <w:t xml:space="preserve">do </w:t>
      </w:r>
      <w:r w:rsidR="00512053">
        <w:rPr>
          <w:rFonts w:ascii="Tahoma" w:hAnsi="Tahoma" w:cs="Tahoma"/>
          <w:sz w:val="20"/>
          <w:szCs w:val="20"/>
        </w:rPr>
        <w:t>30.09.2024 r.</w:t>
      </w:r>
    </w:p>
    <w:p w:rsidR="00F6256C" w:rsidRPr="00F6256C" w:rsidRDefault="00F6256C" w:rsidP="001A019F">
      <w:pPr>
        <w:pStyle w:val="Akapitzlist"/>
        <w:numPr>
          <w:ilvl w:val="1"/>
          <w:numId w:val="48"/>
        </w:numPr>
        <w:spacing w:line="360" w:lineRule="auto"/>
        <w:ind w:left="0" w:firstLine="0"/>
        <w:jc w:val="both"/>
        <w:outlineLvl w:val="0"/>
        <w:rPr>
          <w:rFonts w:ascii="Tahoma" w:hAnsi="Tahoma" w:cs="Tahoma"/>
          <w:b/>
          <w:sz w:val="20"/>
          <w:szCs w:val="20"/>
        </w:rPr>
      </w:pPr>
      <w:r w:rsidRPr="00F6256C">
        <w:rPr>
          <w:rFonts w:ascii="Tahoma" w:hAnsi="Tahoma" w:cs="Tahoma"/>
          <w:sz w:val="20"/>
          <w:szCs w:val="20"/>
        </w:rPr>
        <w:t>Za dotrzymanie terminu wykonania umowy strony uznają wykonanie wszystkich elementów odebranych protokołem odbioru końcowego bez zastrzeżeń przez Zamawiającego.</w:t>
      </w:r>
    </w:p>
    <w:p w:rsidR="00F6256C" w:rsidRPr="00F6256C" w:rsidRDefault="00F6256C" w:rsidP="001A019F">
      <w:pPr>
        <w:pStyle w:val="Akapitzlist"/>
        <w:numPr>
          <w:ilvl w:val="1"/>
          <w:numId w:val="48"/>
        </w:numPr>
        <w:tabs>
          <w:tab w:val="left" w:pos="284"/>
        </w:tabs>
        <w:spacing w:line="360" w:lineRule="auto"/>
        <w:ind w:left="0" w:firstLine="0"/>
        <w:jc w:val="both"/>
        <w:outlineLvl w:val="0"/>
        <w:rPr>
          <w:rFonts w:ascii="Tahoma" w:hAnsi="Tahoma" w:cs="Tahoma"/>
          <w:b/>
          <w:sz w:val="20"/>
          <w:szCs w:val="20"/>
        </w:rPr>
      </w:pPr>
      <w:r w:rsidRPr="00F6256C">
        <w:rPr>
          <w:rFonts w:ascii="Tahoma" w:hAnsi="Tahoma" w:cs="Tahoma"/>
          <w:sz w:val="20"/>
          <w:szCs w:val="20"/>
        </w:rPr>
        <w:t xml:space="preserve">Zamawiający może polecić Wykonawcy podjęcie kroków dla przyspieszenia tempa robót, jeżeli </w:t>
      </w:r>
      <w:r w:rsidR="00AE122A">
        <w:rPr>
          <w:rFonts w:ascii="Tahoma" w:hAnsi="Tahoma" w:cs="Tahoma"/>
          <w:sz w:val="20"/>
          <w:szCs w:val="20"/>
        </w:rPr>
        <w:br/>
      </w:r>
      <w:r w:rsidRPr="00F6256C">
        <w:rPr>
          <w:rFonts w:ascii="Tahoma" w:hAnsi="Tahoma" w:cs="Tahoma"/>
          <w:sz w:val="20"/>
          <w:szCs w:val="20"/>
        </w:rPr>
        <w:t>z 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3</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Przedstawiciele stron</w:t>
      </w:r>
    </w:p>
    <w:p w:rsidR="00E65239" w:rsidRPr="00BC695C" w:rsidRDefault="00E65239" w:rsidP="00FC254E">
      <w:pPr>
        <w:pStyle w:val="Standard"/>
        <w:autoSpaceDE w:val="0"/>
        <w:jc w:val="center"/>
        <w:rPr>
          <w:rFonts w:ascii="Tahoma" w:hAnsi="Tahoma" w:cs="Tahoma"/>
          <w:sz w:val="20"/>
        </w:rPr>
      </w:pPr>
    </w:p>
    <w:p w:rsidR="00E65239" w:rsidRPr="00BC695C" w:rsidRDefault="0027074E" w:rsidP="00223AB8">
      <w:pPr>
        <w:pStyle w:val="Standard"/>
        <w:widowControl w:val="0"/>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ustanawia kierownika budowy w osobie :</w:t>
      </w:r>
      <w:r w:rsidR="000D7A3D">
        <w:rPr>
          <w:rFonts w:ascii="Tahoma" w:hAnsi="Tahoma" w:cs="Tahoma"/>
          <w:sz w:val="20"/>
        </w:rPr>
        <w:t xml:space="preserve"> </w:t>
      </w:r>
      <w:r w:rsidR="00C71FDE">
        <w:rPr>
          <w:rFonts w:ascii="Tahoma" w:hAnsi="Tahoma" w:cs="Tahoma"/>
          <w:sz w:val="20"/>
        </w:rPr>
        <w:t>…………………………</w:t>
      </w:r>
      <w:r w:rsidR="00C4765A">
        <w:rPr>
          <w:rFonts w:ascii="Tahoma" w:hAnsi="Tahoma" w:cs="Tahoma"/>
          <w:sz w:val="20"/>
        </w:rPr>
        <w:t xml:space="preserve"> </w:t>
      </w:r>
      <w:r w:rsidR="00E65239" w:rsidRPr="00BC695C">
        <w:rPr>
          <w:rFonts w:ascii="Tahoma" w:hAnsi="Tahoma" w:cs="Tahoma"/>
          <w:sz w:val="20"/>
        </w:rPr>
        <w:t xml:space="preserve">posiadającego uprawnienia budowlane </w:t>
      </w:r>
      <w:r w:rsidR="00C71FDE">
        <w:rPr>
          <w:rFonts w:ascii="Tahoma" w:hAnsi="Tahoma" w:cs="Tahoma"/>
          <w:sz w:val="20"/>
        </w:rPr>
        <w:t>………………………….</w:t>
      </w:r>
      <w:r w:rsidR="00E65239" w:rsidRPr="00BC695C">
        <w:rPr>
          <w:rFonts w:ascii="Tahoma" w:hAnsi="Tahoma" w:cs="Tahoma"/>
          <w:sz w:val="20"/>
        </w:rPr>
        <w:t xml:space="preserve">, bez ograniczeń o specjalności </w:t>
      </w:r>
      <w:r w:rsidR="00C71FDE">
        <w:rPr>
          <w:rFonts w:ascii="Tahoma" w:hAnsi="Tahoma" w:cs="Tahoma"/>
          <w:sz w:val="20"/>
        </w:rPr>
        <w:t>………………………………………………….</w:t>
      </w:r>
      <w:r w:rsidR="00E65239" w:rsidRPr="00BC695C">
        <w:rPr>
          <w:rFonts w:ascii="Tahoma" w:hAnsi="Tahoma" w:cs="Tahoma"/>
          <w:sz w:val="20"/>
        </w:rPr>
        <w:t>.</w:t>
      </w:r>
    </w:p>
    <w:p w:rsidR="00E65239" w:rsidRPr="004C7FC4"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ustanawia inspektora nadzoru inwestorskiego w osobie</w:t>
      </w:r>
      <w:r w:rsidR="003C2439">
        <w:rPr>
          <w:rFonts w:ascii="Tahoma" w:hAnsi="Tahoma" w:cs="Tahoma"/>
          <w:sz w:val="20"/>
        </w:rPr>
        <w:t>:</w:t>
      </w:r>
      <w:r w:rsidR="00C4765A">
        <w:rPr>
          <w:rFonts w:ascii="Tahoma" w:hAnsi="Tahoma" w:cs="Tahoma"/>
          <w:sz w:val="20"/>
        </w:rPr>
        <w:t xml:space="preserve"> </w:t>
      </w:r>
      <w:r w:rsidR="00C71FDE">
        <w:rPr>
          <w:rFonts w:ascii="Tahoma" w:hAnsi="Tahoma" w:cs="Tahoma"/>
          <w:sz w:val="20"/>
        </w:rPr>
        <w:t>……………………………………….</w:t>
      </w:r>
    </w:p>
    <w:p w:rsidR="00E65239" w:rsidRPr="00BC695C" w:rsidRDefault="00E65239" w:rsidP="00223AB8">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Inspektor nadzoru uprawniony jest do wydawania </w:t>
      </w:r>
      <w:r w:rsidR="003F185D" w:rsidRPr="00BC695C">
        <w:rPr>
          <w:rFonts w:ascii="Tahoma" w:hAnsi="Tahoma" w:cs="Tahoma"/>
          <w:sz w:val="20"/>
        </w:rPr>
        <w:t>Wykonawcy</w:t>
      </w:r>
      <w:r w:rsidRPr="00BC695C">
        <w:rPr>
          <w:rFonts w:ascii="Tahoma" w:hAnsi="Tahoma" w:cs="Tahoma"/>
          <w:sz w:val="20"/>
        </w:rPr>
        <w:t xml:space="preserve"> poleceń związanych z jakością </w:t>
      </w:r>
      <w:r w:rsidRPr="00BC695C">
        <w:rPr>
          <w:rFonts w:ascii="Tahoma" w:hAnsi="Tahoma" w:cs="Tahoma"/>
          <w:sz w:val="20"/>
        </w:rPr>
        <w:br/>
        <w:t xml:space="preserve">i ilością robót, które są niezbędne do prawidłowego oraz zgodnego z umową, przedmiarem robót </w:t>
      </w:r>
      <w:r w:rsidR="00257D78">
        <w:rPr>
          <w:rFonts w:ascii="Tahoma" w:hAnsi="Tahoma" w:cs="Tahoma"/>
          <w:sz w:val="20"/>
        </w:rPr>
        <w:br/>
      </w:r>
      <w:r w:rsidRPr="00BC695C">
        <w:rPr>
          <w:rFonts w:ascii="Tahoma" w:hAnsi="Tahoma" w:cs="Tahoma"/>
          <w:sz w:val="20"/>
        </w:rPr>
        <w:t>i specyfikacją techniczną wykonania i odbioru</w:t>
      </w:r>
      <w:r w:rsidR="0008443B">
        <w:rPr>
          <w:rFonts w:ascii="Tahoma" w:hAnsi="Tahoma" w:cs="Tahoma"/>
          <w:sz w:val="20"/>
        </w:rPr>
        <w:t xml:space="preserve"> robót, </w:t>
      </w:r>
      <w:r w:rsidRPr="00BC695C">
        <w:rPr>
          <w:rFonts w:ascii="Tahoma" w:hAnsi="Tahoma" w:cs="Tahoma"/>
          <w:sz w:val="20"/>
        </w:rPr>
        <w:t xml:space="preserve"> </w:t>
      </w:r>
      <w:r w:rsidR="0008443B">
        <w:rPr>
          <w:rFonts w:ascii="Tahoma" w:hAnsi="Tahoma" w:cs="Tahoma"/>
          <w:sz w:val="20"/>
        </w:rPr>
        <w:t xml:space="preserve">wykonania </w:t>
      </w:r>
      <w:r w:rsidRPr="00BC695C">
        <w:rPr>
          <w:rFonts w:ascii="Tahoma" w:hAnsi="Tahoma" w:cs="Tahoma"/>
          <w:sz w:val="20"/>
        </w:rPr>
        <w:t>przedmiotu umowy.</w:t>
      </w:r>
    </w:p>
    <w:p w:rsidR="00E65239"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Inspektor nadzoru nie posiada pełnomocnictwa do podejmowania w imieniu </w:t>
      </w:r>
      <w:r w:rsidR="00B162BB" w:rsidRPr="00BC695C">
        <w:rPr>
          <w:rFonts w:ascii="Tahoma" w:hAnsi="Tahoma" w:cs="Tahoma"/>
          <w:sz w:val="20"/>
        </w:rPr>
        <w:t>Zamawiającego</w:t>
      </w:r>
      <w:r w:rsidRPr="00BC695C">
        <w:rPr>
          <w:rFonts w:ascii="Tahoma" w:hAnsi="Tahoma" w:cs="Tahoma"/>
          <w:sz w:val="20"/>
        </w:rPr>
        <w:t xml:space="preserve"> decyzji niosących skutki finansowe wykraczające poza zakres robót objętych </w:t>
      </w:r>
      <w:r w:rsidR="0008443B">
        <w:rPr>
          <w:rFonts w:ascii="Tahoma" w:hAnsi="Tahoma" w:cs="Tahoma"/>
          <w:sz w:val="20"/>
        </w:rPr>
        <w:t xml:space="preserve">dokumentacją projektową </w:t>
      </w:r>
      <w:r w:rsidRPr="00BC695C">
        <w:rPr>
          <w:rFonts w:ascii="Tahoma" w:hAnsi="Tahoma" w:cs="Tahoma"/>
          <w:sz w:val="20"/>
        </w:rPr>
        <w:t xml:space="preserve">i powodujących zwiększenie wynagrodzenia umownego </w:t>
      </w:r>
      <w:r w:rsidR="003F185D" w:rsidRPr="00BC695C">
        <w:rPr>
          <w:rFonts w:ascii="Tahoma" w:hAnsi="Tahoma" w:cs="Tahoma"/>
          <w:sz w:val="20"/>
        </w:rPr>
        <w:t>Wykonawcy</w:t>
      </w:r>
      <w:r w:rsidRPr="00BC695C">
        <w:rPr>
          <w:rFonts w:ascii="Tahoma" w:hAnsi="Tahoma" w:cs="Tahoma"/>
          <w:sz w:val="20"/>
        </w:rPr>
        <w:t xml:space="preserve">, z wyjątkiem sytuacji zagrażających życiu lub zdrowiu osób lub grożących powstaniem straty w mieniu </w:t>
      </w:r>
      <w:r w:rsidR="00B162BB" w:rsidRPr="00BC695C">
        <w:rPr>
          <w:rFonts w:ascii="Tahoma" w:hAnsi="Tahoma" w:cs="Tahoma"/>
          <w:sz w:val="20"/>
        </w:rPr>
        <w:t>Zamawiającego</w:t>
      </w:r>
      <w:r w:rsidRPr="00BC695C">
        <w:rPr>
          <w:rFonts w:ascii="Tahoma" w:hAnsi="Tahoma" w:cs="Tahoma"/>
          <w:sz w:val="20"/>
        </w:rPr>
        <w:t xml:space="preserve"> </w:t>
      </w:r>
      <w:r w:rsidR="00257D78">
        <w:rPr>
          <w:rFonts w:ascii="Tahoma" w:hAnsi="Tahoma" w:cs="Tahoma"/>
          <w:sz w:val="20"/>
        </w:rPr>
        <w:br/>
      </w:r>
      <w:r w:rsidRPr="00BC695C">
        <w:rPr>
          <w:rFonts w:ascii="Tahoma" w:hAnsi="Tahoma" w:cs="Tahoma"/>
          <w:sz w:val="20"/>
        </w:rPr>
        <w:t>o znaczących rozmiarach.</w:t>
      </w:r>
    </w:p>
    <w:p w:rsidR="00E65239" w:rsidRPr="00BC695C" w:rsidRDefault="00AB336B"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nie dokona zapłaty wynagrodzenia za roboty wykonane z naruszeniem ust. 4.</w:t>
      </w:r>
    </w:p>
    <w:p w:rsidR="00E65239" w:rsidRPr="00BC695C" w:rsidRDefault="0027074E"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poniesie wszystkie konsekwencje finansowe i prawne wykonania ww. robót bez pisemnej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Zmiana kierownika budowy może nastąpić na pisemną prośbę </w:t>
      </w:r>
      <w:r w:rsidR="003F185D" w:rsidRPr="00BC695C">
        <w:rPr>
          <w:rFonts w:ascii="Tahoma" w:hAnsi="Tahoma" w:cs="Tahoma"/>
          <w:sz w:val="20"/>
        </w:rPr>
        <w:t>Wykonawcy</w:t>
      </w:r>
      <w:r w:rsidRPr="00BC695C">
        <w:rPr>
          <w:rFonts w:ascii="Tahoma" w:hAnsi="Tahoma" w:cs="Tahoma"/>
          <w:sz w:val="20"/>
        </w:rPr>
        <w:t xml:space="preserve"> w sytuacjach losowych i nieprzewidzianych. Ustanowiony nowy kierownik budowy nie może posiadać niższych kwalifikacji i uprawnień niż przedstawiony w ofercie.</w:t>
      </w:r>
    </w:p>
    <w:p w:rsidR="006A3EA3"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lastRenderedPageBreak/>
        <w:t xml:space="preserve">Zmiana inspektora nadzoru może nastąpić w sytuacjach losowych i nieprzewidzianych. O zmianie inspektora nadzoru </w:t>
      </w:r>
      <w:r w:rsidR="0027074E" w:rsidRPr="00BC695C">
        <w:rPr>
          <w:rFonts w:ascii="Tahoma" w:hAnsi="Tahoma" w:cs="Tahoma"/>
          <w:sz w:val="20"/>
        </w:rPr>
        <w:t>Zamawiający</w:t>
      </w:r>
      <w:r w:rsidRPr="00BC695C">
        <w:rPr>
          <w:rFonts w:ascii="Tahoma" w:hAnsi="Tahoma" w:cs="Tahoma"/>
          <w:sz w:val="20"/>
        </w:rPr>
        <w:t xml:space="preserve"> powiadamia </w:t>
      </w:r>
      <w:r w:rsidR="003F185D" w:rsidRPr="00BC695C">
        <w:rPr>
          <w:rFonts w:ascii="Tahoma" w:hAnsi="Tahoma" w:cs="Tahoma"/>
          <w:sz w:val="20"/>
        </w:rPr>
        <w:t>Wykonawcę</w:t>
      </w:r>
      <w:r w:rsidRPr="00BC695C">
        <w:rPr>
          <w:rFonts w:ascii="Tahoma" w:hAnsi="Tahoma" w:cs="Tahoma"/>
          <w:sz w:val="20"/>
        </w:rPr>
        <w:t xml:space="preserve"> pisemnie.</w:t>
      </w:r>
    </w:p>
    <w:p w:rsidR="003C2439" w:rsidRDefault="003C2439" w:rsidP="00F6256C">
      <w:pPr>
        <w:pStyle w:val="Standard"/>
        <w:spacing w:line="360" w:lineRule="auto"/>
        <w:jc w:val="center"/>
        <w:rPr>
          <w:rFonts w:ascii="Tahoma" w:hAnsi="Tahoma" w:cs="Tahoma"/>
          <w:b/>
          <w:bCs/>
          <w:sz w:val="20"/>
        </w:rPr>
      </w:pPr>
    </w:p>
    <w:p w:rsidR="00E65239" w:rsidRPr="00BC695C" w:rsidRDefault="00E65239" w:rsidP="00E65239">
      <w:pPr>
        <w:pStyle w:val="Standard"/>
        <w:jc w:val="center"/>
        <w:rPr>
          <w:rFonts w:ascii="Tahoma" w:hAnsi="Tahoma" w:cs="Tahoma"/>
          <w:sz w:val="20"/>
        </w:rPr>
      </w:pPr>
      <w:r w:rsidRPr="00BC695C">
        <w:rPr>
          <w:rFonts w:ascii="Tahoma" w:hAnsi="Tahoma" w:cs="Tahoma"/>
          <w:b/>
          <w:bCs/>
          <w:sz w:val="20"/>
        </w:rPr>
        <w:t>§ 4</w:t>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xml:space="preserve">Obowiązki </w:t>
      </w:r>
      <w:r w:rsidR="00B162BB" w:rsidRPr="00BC695C">
        <w:rPr>
          <w:rFonts w:ascii="Tahoma" w:hAnsi="Tahoma" w:cs="Tahoma"/>
          <w:b/>
          <w:bCs/>
          <w:sz w:val="20"/>
        </w:rPr>
        <w:t>Zamawiającego</w:t>
      </w:r>
    </w:p>
    <w:p w:rsidR="00E65239" w:rsidRDefault="00E65239" w:rsidP="00E65239">
      <w:pPr>
        <w:pStyle w:val="Standard"/>
        <w:jc w:val="center"/>
        <w:rPr>
          <w:rFonts w:ascii="Tahoma" w:hAnsi="Tahoma" w:cs="Tahoma"/>
          <w:b/>
          <w:bCs/>
          <w:sz w:val="20"/>
        </w:rPr>
      </w:pPr>
    </w:p>
    <w:p w:rsidR="00E65239" w:rsidRPr="00BC695C" w:rsidRDefault="0027074E" w:rsidP="00F6256C">
      <w:pPr>
        <w:pStyle w:val="Standard"/>
        <w:widowControl w:val="0"/>
        <w:numPr>
          <w:ilvl w:val="5"/>
          <w:numId w:val="5"/>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zobowiązuje się w szczególności do:</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 xml:space="preserve">przekazania </w:t>
      </w:r>
      <w:r w:rsidR="003F185D" w:rsidRPr="00BC695C">
        <w:rPr>
          <w:rFonts w:ascii="Tahoma" w:hAnsi="Tahoma" w:cs="Tahoma"/>
          <w:sz w:val="20"/>
        </w:rPr>
        <w:t>Wykonawcy</w:t>
      </w:r>
      <w:r w:rsidRPr="00BC695C">
        <w:rPr>
          <w:rFonts w:ascii="Tahoma" w:hAnsi="Tahoma" w:cs="Tahoma"/>
          <w:sz w:val="20"/>
        </w:rPr>
        <w:t xml:space="preserve"> protokolarnie terenu objętego ro</w:t>
      </w:r>
      <w:r w:rsidR="006A3EA3" w:rsidRPr="00BC695C">
        <w:rPr>
          <w:rFonts w:ascii="Tahoma" w:hAnsi="Tahoma" w:cs="Tahoma"/>
          <w:sz w:val="20"/>
        </w:rPr>
        <w:t>botami budowlanymi</w:t>
      </w:r>
      <w:r w:rsidRPr="00BC695C">
        <w:rPr>
          <w:rFonts w:ascii="Tahoma" w:hAnsi="Tahoma" w:cs="Tahoma"/>
          <w:sz w:val="20"/>
        </w:rPr>
        <w:t>,</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dokonania odbioru przedmiotu umowy,</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zapłaty wynagrodzenia umownego za wykonanie przedmiotu umowy,</w:t>
      </w:r>
    </w:p>
    <w:p w:rsidR="00E65239"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wykonania innych czynności wymienionych w umowie.</w:t>
      </w:r>
    </w:p>
    <w:p w:rsidR="00FB6585" w:rsidRPr="00CB5BC8" w:rsidRDefault="00FB6585" w:rsidP="00B20B1D">
      <w:pPr>
        <w:numPr>
          <w:ilvl w:val="3"/>
          <w:numId w:val="5"/>
        </w:numPr>
        <w:tabs>
          <w:tab w:val="left" w:pos="284"/>
        </w:tabs>
        <w:autoSpaceDE w:val="0"/>
        <w:adjustRightInd w:val="0"/>
        <w:spacing w:line="360" w:lineRule="auto"/>
        <w:jc w:val="both"/>
        <w:rPr>
          <w:rFonts w:ascii="Tahoma" w:hAnsi="Tahoma"/>
          <w:sz w:val="20"/>
          <w:szCs w:val="20"/>
        </w:rPr>
      </w:pPr>
      <w:r w:rsidRPr="00CB5BC8">
        <w:rPr>
          <w:rFonts w:ascii="Tahoma" w:hAnsi="Tahoma"/>
          <w:sz w:val="20"/>
          <w:szCs w:val="20"/>
        </w:rPr>
        <w:t xml:space="preserve">Zamawiający zastrzega sobie prawo przeprowadzenia kontroli na miejscu wykonywania zamówienia w celu zweryfikowania, czy osoby wykonujące czynności przy realizacji przedmiotu zamówienia są </w:t>
      </w:r>
      <w:r w:rsidR="00924FF9" w:rsidRPr="00CB5BC8">
        <w:rPr>
          <w:rFonts w:ascii="Tahoma" w:hAnsi="Tahoma"/>
          <w:sz w:val="20"/>
          <w:szCs w:val="20"/>
        </w:rPr>
        <w:t xml:space="preserve">     </w:t>
      </w:r>
      <w:r w:rsidRPr="00CB5BC8">
        <w:rPr>
          <w:rFonts w:ascii="Tahoma" w:hAnsi="Tahoma"/>
          <w:sz w:val="20"/>
          <w:szCs w:val="20"/>
        </w:rPr>
        <w:t xml:space="preserve">osobami wskazanymi przez Wykonawcę w Wykazie, o którym mowa w § 5 ust. </w:t>
      </w:r>
      <w:r w:rsidR="003E4964">
        <w:rPr>
          <w:rFonts w:ascii="Tahoma" w:hAnsi="Tahoma"/>
          <w:sz w:val="20"/>
          <w:szCs w:val="20"/>
        </w:rPr>
        <w:t>7</w:t>
      </w:r>
      <w:r w:rsidR="00CB5BC8">
        <w:rPr>
          <w:rFonts w:ascii="Tahoma" w:hAnsi="Tahoma"/>
          <w:sz w:val="20"/>
          <w:szCs w:val="20"/>
        </w:rPr>
        <w:t>.</w:t>
      </w:r>
    </w:p>
    <w:p w:rsidR="00FB6585" w:rsidRPr="00BC695C" w:rsidRDefault="00FB6585" w:rsidP="00F6256C">
      <w:pPr>
        <w:pStyle w:val="Standard"/>
        <w:widowControl w:val="0"/>
        <w:suppressAutoHyphens w:val="0"/>
        <w:spacing w:line="360" w:lineRule="auto"/>
        <w:ind w:left="2880"/>
        <w:jc w:val="both"/>
        <w:rPr>
          <w:rFonts w:ascii="Tahoma" w:hAnsi="Tahoma" w:cs="Tahoma"/>
          <w:sz w:val="20"/>
        </w:rPr>
      </w:pP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5</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xml:space="preserve">Obowiązki </w:t>
      </w:r>
      <w:r w:rsidR="003F185D" w:rsidRPr="00BC695C">
        <w:rPr>
          <w:rFonts w:ascii="Tahoma" w:hAnsi="Tahoma" w:cs="Tahoma"/>
          <w:b/>
          <w:bCs/>
          <w:sz w:val="20"/>
        </w:rPr>
        <w:t>Wykonawcy</w:t>
      </w:r>
    </w:p>
    <w:p w:rsidR="00E65239" w:rsidRPr="00BC695C" w:rsidRDefault="00E65239" w:rsidP="00E65239">
      <w:pPr>
        <w:pStyle w:val="Standard"/>
        <w:autoSpaceDE w:val="0"/>
        <w:jc w:val="center"/>
        <w:rPr>
          <w:rFonts w:ascii="Tahoma" w:hAnsi="Tahoma" w:cs="Tahoma"/>
          <w:sz w:val="20"/>
        </w:rPr>
      </w:pPr>
    </w:p>
    <w:p w:rsidR="00E65239" w:rsidRPr="00BC695C" w:rsidRDefault="0027074E" w:rsidP="001A019F">
      <w:pPr>
        <w:pStyle w:val="Standard"/>
        <w:widowControl w:val="0"/>
        <w:numPr>
          <w:ilvl w:val="3"/>
          <w:numId w:val="18"/>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odpowiada w szczególności  za: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należyte wykonanie przedmiotu umowy, przy użyciu własnych materiałów, urządzeń i sprzętu, zgodnie z umową, zasadami wiedzy technicznej i obowiązującymi przepisami prawa;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właściwe i terminowe wykonanie prac,</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terenu objętego robotami z zachowaniem najwyższej staranności i uwzględnieniem specyfiki przedmiotu umowy oraz jego przeznaczenia,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zapewnienie warunków bezpieczeństwa osób i mienia przebywających na terenie robót oraz za stosowane w czasie prac metody organizacyjno – techniczne,</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środowiska na terenie robót i terenach przyległych przed niekorzystnym wpływem wykonywanych robót, w szczególności dla ograniczenia szkód i uciążliwości wynikłych z hałasu, zanieczyszczeń i innych działań.</w:t>
      </w:r>
    </w:p>
    <w:p w:rsidR="00E65239" w:rsidRPr="00BC695C" w:rsidRDefault="0027074E" w:rsidP="001A019F">
      <w:pPr>
        <w:pStyle w:val="Standard"/>
        <w:widowControl w:val="0"/>
        <w:numPr>
          <w:ilvl w:val="0"/>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ponosi ryzyko w zakresie szkód wynikających z prowadzonych robót.</w:t>
      </w:r>
    </w:p>
    <w:p w:rsidR="00E65239" w:rsidRPr="00BC695C" w:rsidRDefault="0027074E" w:rsidP="001A019F">
      <w:pPr>
        <w:pStyle w:val="Standard"/>
        <w:widowControl w:val="0"/>
        <w:numPr>
          <w:ilvl w:val="0"/>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zagwarantuje spełnienie wymagań bhp i ppoż. przy wykonywaniu robót.</w:t>
      </w:r>
    </w:p>
    <w:p w:rsidR="00E65239" w:rsidRPr="00BC695C" w:rsidRDefault="0027074E" w:rsidP="001A019F">
      <w:pPr>
        <w:pStyle w:val="Standard"/>
        <w:widowControl w:val="0"/>
        <w:numPr>
          <w:ilvl w:val="0"/>
          <w:numId w:val="20"/>
        </w:numPr>
        <w:suppressAutoHyphens w:val="0"/>
        <w:spacing w:line="360" w:lineRule="auto"/>
        <w:ind w:left="426" w:hanging="426"/>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jest w szczególności zobowiązany do:</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zorganizowania a następnie zlikwidowania zaplecza budowy,</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przerwania robót na żądanie </w:t>
      </w:r>
      <w:r w:rsidR="00B162BB" w:rsidRPr="00BC695C">
        <w:rPr>
          <w:rFonts w:ascii="Tahoma" w:hAnsi="Tahoma" w:cs="Tahoma"/>
          <w:sz w:val="20"/>
        </w:rPr>
        <w:t>Zamawiającego</w:t>
      </w:r>
      <w:r w:rsidRPr="00BC695C">
        <w:rPr>
          <w:rFonts w:ascii="Tahoma" w:hAnsi="Tahoma" w:cs="Tahoma"/>
          <w:sz w:val="20"/>
        </w:rPr>
        <w:t xml:space="preserve"> oraz zabezpieczenia wykonanych robót przed ich zniszczeniem,</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zgłoszenia przedmiotu umowy do odbioru końcowego, uczestniczenia w czynnościach odbioru </w:t>
      </w:r>
      <w:r w:rsidR="001D0DA4">
        <w:rPr>
          <w:rFonts w:ascii="Tahoma" w:hAnsi="Tahoma" w:cs="Tahoma"/>
          <w:sz w:val="20"/>
        </w:rPr>
        <w:br/>
      </w:r>
      <w:r w:rsidRPr="00BC695C">
        <w:rPr>
          <w:rFonts w:ascii="Tahoma" w:hAnsi="Tahoma" w:cs="Tahoma"/>
          <w:sz w:val="20"/>
        </w:rPr>
        <w:t>i zapewnienie usunięcia stwierdzonych wad,</w:t>
      </w:r>
    </w:p>
    <w:p w:rsidR="00DE3EA0" w:rsidRPr="00BC695C" w:rsidRDefault="00DE3EA0" w:rsidP="001A019F">
      <w:pPr>
        <w:pStyle w:val="Standard"/>
        <w:widowControl w:val="0"/>
        <w:numPr>
          <w:ilvl w:val="0"/>
          <w:numId w:val="13"/>
        </w:numPr>
        <w:suppressAutoHyphens w:val="0"/>
        <w:spacing w:line="360" w:lineRule="auto"/>
        <w:ind w:left="567" w:hanging="283"/>
        <w:jc w:val="both"/>
        <w:rPr>
          <w:rFonts w:ascii="Tahoma" w:hAnsi="Tahoma" w:cs="Tahoma"/>
          <w:sz w:val="20"/>
        </w:rPr>
      </w:pPr>
      <w:r w:rsidRPr="00BC695C">
        <w:rPr>
          <w:rFonts w:ascii="Tahoma" w:hAnsi="Tahoma" w:cs="Tahoma"/>
          <w:sz w:val="20"/>
        </w:rPr>
        <w:t>dostarczenia dziennika budowy,</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dbania o należyty stan i porządek na terenie robót i terenie przyległym do budowy, prowadzenia robót i dowozu materiałów na teren prac w sposób nie powodujący zabrudzenia terenów sąsiednich i ciągów komunikacyjnych,</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sukcesywnego usuwania z terenu budowy elementów pozostałych z rozbiórki, usunięcie wszelkich uszkodzeń wynikłych w czasie prowadzenia robót, a nie występujących w momencie </w:t>
      </w:r>
      <w:r w:rsidRPr="00BC695C">
        <w:rPr>
          <w:rFonts w:ascii="Tahoma" w:hAnsi="Tahoma" w:cs="Tahoma"/>
          <w:sz w:val="20"/>
        </w:rPr>
        <w:lastRenderedPageBreak/>
        <w:t>przekazania terenu objętego robotami oraz za likwidację wszystkich robót tymczasowych, niezbędnych do realizacji przedmiotu zamówienia,</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uporządkowania terenu objętego robotami oraz terenu przyległego, najpóźniej do dnia odbioru końcowego,</w:t>
      </w:r>
    </w:p>
    <w:p w:rsidR="00512053" w:rsidRDefault="00E65239" w:rsidP="00512053">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wykonania innych prac i czynności wymienionych w umowie,</w:t>
      </w:r>
    </w:p>
    <w:p w:rsidR="00512053" w:rsidRPr="00512053" w:rsidRDefault="00512053" w:rsidP="00512053">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512053">
        <w:rPr>
          <w:rFonts w:ascii="Tahoma" w:eastAsiaTheme="minorHAnsi" w:hAnsi="Tahoma" w:cs="Tahoma"/>
          <w:sz w:val="20"/>
          <w:lang w:eastAsia="en-US"/>
        </w:rPr>
        <w:t>realizacji zadania wspólnie w porozumieniu z Wykonawcą zadania pn</w:t>
      </w:r>
      <w:r w:rsidRPr="00512053">
        <w:rPr>
          <w:rFonts w:ascii="Tahoma" w:hAnsi="Tahoma" w:cs="Tahoma"/>
          <w:sz w:val="20"/>
        </w:rPr>
        <w:t xml:space="preserve"> „Przebudowa drogi dla pieszych na ulicy Kolejowej w Lidzbarku Warmińskim”.</w:t>
      </w:r>
    </w:p>
    <w:p w:rsidR="00512053" w:rsidRPr="00BC695C" w:rsidRDefault="00512053" w:rsidP="00512053">
      <w:pPr>
        <w:pStyle w:val="Standard"/>
        <w:tabs>
          <w:tab w:val="left" w:pos="567"/>
        </w:tabs>
        <w:suppressAutoHyphens w:val="0"/>
        <w:spacing w:line="360" w:lineRule="auto"/>
        <w:ind w:left="567"/>
        <w:jc w:val="both"/>
        <w:rPr>
          <w:rFonts w:ascii="Tahoma" w:hAnsi="Tahoma" w:cs="Tahoma"/>
          <w:sz w:val="20"/>
        </w:rPr>
      </w:pPr>
    </w:p>
    <w:p w:rsidR="00184979" w:rsidRPr="00AC1B6D" w:rsidRDefault="0049032E" w:rsidP="003E104E">
      <w:pPr>
        <w:spacing w:line="360" w:lineRule="auto"/>
        <w:ind w:left="284" w:hanging="284"/>
        <w:jc w:val="both"/>
        <w:rPr>
          <w:rFonts w:ascii="Tahoma" w:hAnsi="Tahoma"/>
          <w:color w:val="000000"/>
          <w:sz w:val="20"/>
          <w:szCs w:val="20"/>
        </w:rPr>
      </w:pPr>
      <w:r>
        <w:rPr>
          <w:rFonts w:ascii="Tahoma" w:hAnsi="Tahoma"/>
          <w:sz w:val="20"/>
          <w:szCs w:val="20"/>
        </w:rPr>
        <w:t>5</w:t>
      </w:r>
      <w:r w:rsidR="00DA4C90" w:rsidRPr="00BC695C">
        <w:rPr>
          <w:rFonts w:ascii="Tahoma" w:hAnsi="Tahoma"/>
          <w:sz w:val="20"/>
          <w:szCs w:val="20"/>
        </w:rPr>
        <w:t xml:space="preserve">. </w:t>
      </w:r>
      <w:r w:rsidR="004F247C" w:rsidRPr="00AC1B6D">
        <w:rPr>
          <w:rFonts w:ascii="Tahoma" w:hAnsi="Tahoma"/>
          <w:color w:val="000000"/>
          <w:sz w:val="20"/>
          <w:szCs w:val="20"/>
        </w:rPr>
        <w:t xml:space="preserve">Wykonawca </w:t>
      </w:r>
      <w:r w:rsidR="00184979" w:rsidRPr="00AC1B6D">
        <w:rPr>
          <w:rFonts w:ascii="Tahoma" w:hAnsi="Tahoma"/>
          <w:color w:val="000000"/>
          <w:sz w:val="20"/>
          <w:szCs w:val="20"/>
        </w:rPr>
        <w:t xml:space="preserve">wraz z fakturą zobowiązany jest do przekazania Zamawiającemu: </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 xml:space="preserve">a) listy Podwykonawców, którzy wykonywali prace </w:t>
      </w:r>
      <w:r w:rsidR="00875DC3" w:rsidRPr="00AC1B6D">
        <w:rPr>
          <w:rFonts w:ascii="Tahoma" w:hAnsi="Tahoma"/>
          <w:color w:val="000000"/>
          <w:sz w:val="20"/>
          <w:szCs w:val="20"/>
        </w:rPr>
        <w:t xml:space="preserve">objęte niniejszą umową, </w:t>
      </w:r>
      <w:r w:rsidRPr="00AC1B6D">
        <w:rPr>
          <w:rFonts w:ascii="Tahoma" w:hAnsi="Tahoma"/>
          <w:color w:val="000000"/>
          <w:sz w:val="20"/>
          <w:szCs w:val="20"/>
        </w:rPr>
        <w:t xml:space="preserve">ze wskazaniem kwot </w:t>
      </w:r>
      <w:r w:rsidR="00875DC3" w:rsidRPr="00AC1B6D">
        <w:rPr>
          <w:rFonts w:ascii="Tahoma" w:hAnsi="Tahoma"/>
          <w:color w:val="000000"/>
          <w:sz w:val="20"/>
          <w:szCs w:val="20"/>
        </w:rPr>
        <w:t xml:space="preserve">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184979" w:rsidRPr="00AC1B6D">
        <w:rPr>
          <w:rFonts w:ascii="Tahoma" w:hAnsi="Tahoma"/>
          <w:color w:val="000000"/>
          <w:sz w:val="20"/>
          <w:szCs w:val="20"/>
        </w:rPr>
        <w:t>i terminów zapłaty dla Podwykonawców,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b)</w:t>
      </w:r>
      <w:r w:rsidR="00924FF9">
        <w:rPr>
          <w:rFonts w:ascii="Tahoma" w:hAnsi="Tahoma"/>
          <w:color w:val="000000"/>
          <w:sz w:val="20"/>
          <w:szCs w:val="20"/>
        </w:rPr>
        <w:t xml:space="preserve"> </w:t>
      </w:r>
      <w:r w:rsidRPr="00AC1B6D">
        <w:rPr>
          <w:rFonts w:ascii="Tahoma" w:hAnsi="Tahoma"/>
          <w:color w:val="000000"/>
          <w:sz w:val="20"/>
          <w:szCs w:val="20"/>
        </w:rPr>
        <w:t xml:space="preserve">potwierdzenie, że dokonał płatności zapłaty należności za </w:t>
      </w:r>
      <w:r w:rsidR="00875DC3" w:rsidRPr="00AC1B6D">
        <w:rPr>
          <w:rFonts w:ascii="Tahoma" w:hAnsi="Tahoma"/>
          <w:color w:val="000000"/>
          <w:sz w:val="20"/>
          <w:szCs w:val="20"/>
        </w:rPr>
        <w:t>prace</w:t>
      </w:r>
      <w:r w:rsidRPr="00AC1B6D">
        <w:rPr>
          <w:rFonts w:ascii="Tahoma" w:hAnsi="Tahoma"/>
          <w:color w:val="000000"/>
          <w:sz w:val="20"/>
          <w:szCs w:val="20"/>
        </w:rPr>
        <w:t xml:space="preserve"> wykonane przez </w:t>
      </w:r>
      <w:r w:rsidR="00924FF9">
        <w:rPr>
          <w:rFonts w:ascii="Tahoma" w:hAnsi="Tahoma"/>
          <w:color w:val="000000"/>
          <w:sz w:val="20"/>
          <w:szCs w:val="20"/>
        </w:rPr>
        <w:t xml:space="preserve">   </w:t>
      </w:r>
    </w:p>
    <w:p w:rsidR="004F247C"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P</w:t>
      </w:r>
      <w:r w:rsidR="00184979" w:rsidRPr="00AC1B6D">
        <w:rPr>
          <w:rFonts w:ascii="Tahoma" w:hAnsi="Tahoma"/>
          <w:color w:val="000000"/>
          <w:sz w:val="20"/>
          <w:szCs w:val="20"/>
        </w:rPr>
        <w:t>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c) oświadczeń Podwykonawców o stanie zobowiązań finansowych Wykonawcy</w:t>
      </w:r>
      <w:r w:rsidR="00875DC3" w:rsidRPr="00AC1B6D">
        <w:rPr>
          <w:rFonts w:ascii="Tahoma" w:hAnsi="Tahoma"/>
          <w:color w:val="000000"/>
          <w:sz w:val="20"/>
          <w:szCs w:val="20"/>
        </w:rPr>
        <w:t xml:space="preserve"> wobec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875DC3" w:rsidRPr="00AC1B6D">
        <w:rPr>
          <w:rFonts w:ascii="Tahoma" w:hAnsi="Tahoma"/>
          <w:color w:val="000000"/>
          <w:sz w:val="20"/>
          <w:szCs w:val="20"/>
        </w:rPr>
        <w:t>Podwykonawców</w:t>
      </w:r>
      <w:r w:rsidR="00184979" w:rsidRPr="00AC1B6D">
        <w:rPr>
          <w:rFonts w:ascii="Tahoma" w:hAnsi="Tahoma"/>
          <w:color w:val="000000"/>
          <w:sz w:val="20"/>
          <w:szCs w:val="20"/>
        </w:rPr>
        <w:t xml:space="preserve">, wynikających z </w:t>
      </w:r>
      <w:r w:rsidR="00875DC3" w:rsidRPr="00AC1B6D">
        <w:rPr>
          <w:rFonts w:ascii="Tahoma" w:hAnsi="Tahoma"/>
          <w:color w:val="000000"/>
          <w:sz w:val="20"/>
          <w:szCs w:val="20"/>
        </w:rPr>
        <w:t xml:space="preserve">prowadzonych prac objętych niniejszą umową. </w:t>
      </w:r>
    </w:p>
    <w:p w:rsidR="008B4D47" w:rsidRPr="0032580D" w:rsidRDefault="0049032E" w:rsidP="003E104E">
      <w:pPr>
        <w:spacing w:line="360" w:lineRule="auto"/>
        <w:ind w:left="360" w:hanging="360"/>
        <w:jc w:val="both"/>
        <w:rPr>
          <w:rFonts w:ascii="Tahoma" w:hAnsi="Tahoma"/>
          <w:color w:val="000000"/>
          <w:sz w:val="20"/>
          <w:szCs w:val="20"/>
        </w:rPr>
      </w:pPr>
      <w:r>
        <w:rPr>
          <w:rFonts w:ascii="Tahoma" w:hAnsi="Tahoma"/>
          <w:color w:val="000000"/>
          <w:sz w:val="20"/>
          <w:szCs w:val="20"/>
        </w:rPr>
        <w:t>6</w:t>
      </w:r>
      <w:r w:rsidR="00875DC3" w:rsidRPr="00AC1B6D">
        <w:rPr>
          <w:rFonts w:ascii="Tahoma" w:hAnsi="Tahoma"/>
          <w:color w:val="000000"/>
          <w:sz w:val="20"/>
          <w:szCs w:val="20"/>
        </w:rPr>
        <w:t>.</w:t>
      </w:r>
      <w:r w:rsidR="00924FF9">
        <w:rPr>
          <w:rFonts w:ascii="Tahoma" w:hAnsi="Tahoma"/>
          <w:color w:val="000000"/>
          <w:sz w:val="20"/>
          <w:szCs w:val="20"/>
        </w:rPr>
        <w:t xml:space="preserve"> </w:t>
      </w:r>
      <w:r w:rsidR="0027074E" w:rsidRPr="00AC1B6D">
        <w:rPr>
          <w:rFonts w:ascii="Tahoma" w:hAnsi="Tahoma"/>
          <w:color w:val="000000"/>
          <w:sz w:val="20"/>
          <w:szCs w:val="20"/>
        </w:rPr>
        <w:t>Zamawiający</w:t>
      </w:r>
      <w:r w:rsidR="00DA4C90" w:rsidRPr="00AC1B6D">
        <w:rPr>
          <w:rFonts w:ascii="Tahoma" w:hAnsi="Tahoma"/>
          <w:color w:val="000000"/>
          <w:sz w:val="20"/>
          <w:szCs w:val="20"/>
        </w:rPr>
        <w:t xml:space="preserve"> zastrzega sobie prawo dokonywania bezpośredniej zapłaty Pod</w:t>
      </w:r>
      <w:r w:rsidR="002F41DF" w:rsidRPr="00AC1B6D">
        <w:rPr>
          <w:rFonts w:ascii="Tahoma" w:hAnsi="Tahoma"/>
          <w:color w:val="000000"/>
          <w:sz w:val="20"/>
          <w:szCs w:val="20"/>
        </w:rPr>
        <w:t>w</w:t>
      </w:r>
      <w:r w:rsidR="003F185D" w:rsidRPr="00AC1B6D">
        <w:rPr>
          <w:rFonts w:ascii="Tahoma" w:hAnsi="Tahoma"/>
          <w:color w:val="000000"/>
          <w:sz w:val="20"/>
          <w:szCs w:val="20"/>
        </w:rPr>
        <w:t>ykonawcy</w:t>
      </w:r>
      <w:r w:rsidR="00DA4C90" w:rsidRPr="00AC1B6D">
        <w:rPr>
          <w:rFonts w:ascii="Tahoma" w:hAnsi="Tahoma"/>
          <w:color w:val="000000"/>
          <w:sz w:val="20"/>
          <w:szCs w:val="20"/>
        </w:rPr>
        <w:t xml:space="preserve"> </w:t>
      </w:r>
      <w:r w:rsidR="00875DC3" w:rsidRPr="00AC1B6D">
        <w:rPr>
          <w:rFonts w:ascii="Tahoma" w:hAnsi="Tahoma"/>
          <w:color w:val="000000"/>
          <w:sz w:val="20"/>
          <w:szCs w:val="20"/>
        </w:rPr>
        <w:t xml:space="preserve">                       </w:t>
      </w:r>
      <w:r w:rsidR="00DA4C90" w:rsidRPr="00AC1B6D">
        <w:rPr>
          <w:rFonts w:ascii="Tahoma" w:hAnsi="Tahoma"/>
          <w:color w:val="000000"/>
          <w:sz w:val="20"/>
          <w:szCs w:val="20"/>
        </w:rPr>
        <w:t>w przypadku o którym mowa w §</w:t>
      </w:r>
      <w:r w:rsidR="001A533D">
        <w:rPr>
          <w:rFonts w:ascii="Tahoma" w:hAnsi="Tahoma"/>
          <w:color w:val="000000"/>
          <w:sz w:val="20"/>
          <w:szCs w:val="20"/>
        </w:rPr>
        <w:t xml:space="preserve"> </w:t>
      </w:r>
      <w:r w:rsidR="00F7016A">
        <w:rPr>
          <w:rFonts w:ascii="Tahoma" w:hAnsi="Tahoma"/>
          <w:color w:val="000000"/>
          <w:sz w:val="20"/>
          <w:szCs w:val="20"/>
        </w:rPr>
        <w:t>7</w:t>
      </w:r>
      <w:r w:rsidR="00DA4C90" w:rsidRPr="00AC1B6D">
        <w:rPr>
          <w:rFonts w:ascii="Tahoma" w:hAnsi="Tahoma"/>
          <w:color w:val="000000"/>
          <w:sz w:val="20"/>
          <w:szCs w:val="20"/>
        </w:rPr>
        <w:t xml:space="preserve"> ust. 8.</w:t>
      </w:r>
      <w:r w:rsidR="002F41DF" w:rsidRPr="00AC1B6D">
        <w:rPr>
          <w:rFonts w:ascii="Tahoma" w:hAnsi="Tahoma"/>
          <w:color w:val="000000"/>
          <w:sz w:val="20"/>
          <w:szCs w:val="20"/>
        </w:rPr>
        <w:t xml:space="preserve"> oraz </w:t>
      </w:r>
      <w:r w:rsidR="00817172" w:rsidRPr="00AC1B6D">
        <w:rPr>
          <w:rFonts w:ascii="Tahoma" w:hAnsi="Tahoma"/>
          <w:color w:val="000000"/>
          <w:sz w:val="20"/>
          <w:szCs w:val="20"/>
        </w:rPr>
        <w:t xml:space="preserve">w przypadku </w:t>
      </w:r>
      <w:r w:rsidR="00875DC3" w:rsidRPr="00AC1B6D">
        <w:rPr>
          <w:rFonts w:ascii="Tahoma" w:hAnsi="Tahoma"/>
          <w:color w:val="000000"/>
          <w:sz w:val="20"/>
          <w:szCs w:val="20"/>
        </w:rPr>
        <w:t>posiada</w:t>
      </w:r>
      <w:r w:rsidR="00817172" w:rsidRPr="00AC1B6D">
        <w:rPr>
          <w:rFonts w:ascii="Tahoma" w:hAnsi="Tahoma"/>
          <w:color w:val="000000"/>
          <w:sz w:val="20"/>
          <w:szCs w:val="20"/>
        </w:rPr>
        <w:t xml:space="preserve">nia przez Wykonawcę  </w:t>
      </w:r>
      <w:r w:rsidR="00817172" w:rsidRPr="0032580D">
        <w:rPr>
          <w:rFonts w:ascii="Tahoma" w:hAnsi="Tahoma"/>
          <w:color w:val="000000"/>
          <w:sz w:val="20"/>
          <w:szCs w:val="20"/>
        </w:rPr>
        <w:t>zobowiązań finansowych</w:t>
      </w:r>
      <w:r w:rsidR="00875DC3" w:rsidRPr="0032580D">
        <w:rPr>
          <w:rFonts w:ascii="Tahoma" w:hAnsi="Tahoma"/>
          <w:color w:val="000000"/>
          <w:sz w:val="20"/>
          <w:szCs w:val="20"/>
        </w:rPr>
        <w:t>, wynikając</w:t>
      </w:r>
      <w:r w:rsidR="00817172" w:rsidRPr="0032580D">
        <w:rPr>
          <w:rFonts w:ascii="Tahoma" w:hAnsi="Tahoma"/>
          <w:color w:val="000000"/>
          <w:sz w:val="20"/>
          <w:szCs w:val="20"/>
        </w:rPr>
        <w:t>ych z przedstawionych przez Podwykonawców oświadczeń.</w:t>
      </w:r>
    </w:p>
    <w:p w:rsidR="00924FF9" w:rsidRPr="0032580D" w:rsidRDefault="008B4D47" w:rsidP="003E104E">
      <w:pPr>
        <w:spacing w:line="360" w:lineRule="auto"/>
        <w:jc w:val="both"/>
        <w:rPr>
          <w:rFonts w:ascii="Tahoma" w:hAnsi="Tahoma"/>
          <w:sz w:val="20"/>
          <w:szCs w:val="20"/>
        </w:rPr>
      </w:pPr>
      <w:r w:rsidRPr="0032580D">
        <w:rPr>
          <w:rFonts w:ascii="Tahoma" w:hAnsi="Tahoma"/>
          <w:color w:val="000000"/>
          <w:sz w:val="20"/>
          <w:szCs w:val="20"/>
        </w:rPr>
        <w:t xml:space="preserve">7. </w:t>
      </w:r>
      <w:r w:rsidR="00D04A72" w:rsidRPr="0032580D">
        <w:rPr>
          <w:rFonts w:ascii="Tahoma" w:hAnsi="Tahoma"/>
          <w:sz w:val="20"/>
          <w:szCs w:val="20"/>
        </w:rPr>
        <w:t xml:space="preserve">Zamawiający określa następujące wymagania, </w:t>
      </w:r>
      <w:r w:rsidR="00D04A72" w:rsidRPr="0032580D">
        <w:rPr>
          <w:rFonts w:ascii="Tahoma" w:hAnsi="Tahoma"/>
          <w:sz w:val="20"/>
          <w:szCs w:val="20"/>
          <w:lang w:eastAsia="ar-SA"/>
        </w:rPr>
        <w:t xml:space="preserve">o których mowa w art. </w:t>
      </w:r>
      <w:r w:rsidR="0032580D" w:rsidRPr="0032580D">
        <w:rPr>
          <w:rFonts w:ascii="Tahoma" w:hAnsi="Tahoma"/>
          <w:sz w:val="20"/>
          <w:szCs w:val="20"/>
          <w:lang w:eastAsia="ar-SA"/>
        </w:rPr>
        <w:t>95</w:t>
      </w:r>
      <w:r w:rsidR="00D04A72" w:rsidRPr="0032580D">
        <w:rPr>
          <w:rFonts w:ascii="Tahoma" w:hAnsi="Tahoma"/>
          <w:sz w:val="20"/>
          <w:szCs w:val="20"/>
          <w:lang w:eastAsia="ar-SA"/>
        </w:rPr>
        <w:t xml:space="preserve"> ustawy</w:t>
      </w:r>
      <w:r w:rsidR="00D04A72" w:rsidRPr="0032580D">
        <w:rPr>
          <w:rFonts w:ascii="Tahoma" w:hAnsi="Tahoma"/>
          <w:sz w:val="20"/>
          <w:szCs w:val="20"/>
        </w:rPr>
        <w:t xml:space="preserve"> Prawo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zamówień publicznych w zakresie realizacji przedmiotowego zamówienia, dotyczące zatrudnienia </w:t>
      </w:r>
    </w:p>
    <w:p w:rsidR="00924FF9" w:rsidRPr="0032580D" w:rsidRDefault="00924FF9" w:rsidP="003E104E">
      <w:pPr>
        <w:spacing w:line="360" w:lineRule="auto"/>
        <w:jc w:val="both"/>
        <w:rPr>
          <w:rFonts w:ascii="Tahoma" w:hAnsi="Tahoma"/>
          <w:sz w:val="20"/>
          <w:szCs w:val="20"/>
        </w:rPr>
      </w:pPr>
      <w:r w:rsidRPr="0032580D">
        <w:rPr>
          <w:rFonts w:ascii="Tahoma" w:hAnsi="Tahoma"/>
          <w:color w:val="FF0000"/>
          <w:sz w:val="20"/>
          <w:szCs w:val="20"/>
        </w:rPr>
        <w:t xml:space="preserve">    </w:t>
      </w:r>
      <w:r w:rsidR="00D04A72" w:rsidRPr="0032580D">
        <w:rPr>
          <w:rFonts w:ascii="Tahoma" w:hAnsi="Tahoma"/>
          <w:sz w:val="20"/>
          <w:szCs w:val="20"/>
        </w:rPr>
        <w:t xml:space="preserve">przez Wykonawcę lub podwykonawcę na podstawie umowy o pracę osób wykonujących </w:t>
      </w:r>
      <w:r w:rsidR="00D04A72" w:rsidRPr="0032580D">
        <w:rPr>
          <w:rFonts w:ascii="Tahoma" w:hAnsi="Tahoma"/>
          <w:b/>
          <w:sz w:val="20"/>
          <w:szCs w:val="20"/>
        </w:rPr>
        <w:t>czynności</w:t>
      </w:r>
      <w:r w:rsidR="00D04A72"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E66A17">
        <w:rPr>
          <w:rFonts w:ascii="Tahoma" w:eastAsia="Times New Roman" w:hAnsi="Tahoma" w:cs="Times New Roman"/>
          <w:b/>
          <w:noProof/>
          <w:kern w:val="0"/>
          <w:sz w:val="20"/>
          <w:lang w:val="cs-CZ"/>
        </w:rPr>
        <w:t xml:space="preserve">w zakresie realizacji zamówienia na roboty budowlane, </w:t>
      </w:r>
      <w:r w:rsidR="00D04A72" w:rsidRPr="00E66A17">
        <w:rPr>
          <w:rFonts w:ascii="Tahoma" w:eastAsia="Times New Roman" w:hAnsi="Tahoma" w:cs="Times New Roman"/>
          <w:noProof/>
          <w:kern w:val="0"/>
          <w:sz w:val="20"/>
          <w:lang w:val="cs-CZ"/>
        </w:rPr>
        <w:t>których wykonanie</w:t>
      </w:r>
      <w:r w:rsidR="00D04A72" w:rsidRPr="0032580D">
        <w:rPr>
          <w:rFonts w:ascii="Tahoma" w:hAnsi="Tahoma"/>
          <w:sz w:val="20"/>
          <w:szCs w:val="20"/>
        </w:rPr>
        <w:t xml:space="preserve"> polega na </w:t>
      </w:r>
      <w:r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wykonywaniu pracy w sposób określony w art. 22 § 1* ustawy z dnia 26 czerwca 1974 r. - Kodeks </w:t>
      </w:r>
    </w:p>
    <w:p w:rsidR="00D04A72"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pracy </w:t>
      </w:r>
      <w:r w:rsidR="004B5E63" w:rsidRPr="0032580D">
        <w:rPr>
          <w:rFonts w:ascii="Tahoma" w:hAnsi="Tahoma"/>
          <w:sz w:val="20"/>
        </w:rPr>
        <w:t>(</w:t>
      </w:r>
      <w:proofErr w:type="spellStart"/>
      <w:r w:rsidR="001C64F1">
        <w:rPr>
          <w:rFonts w:ascii="Tahoma" w:hAnsi="Tahoma"/>
          <w:sz w:val="20"/>
        </w:rPr>
        <w:t>t.j</w:t>
      </w:r>
      <w:proofErr w:type="spellEnd"/>
      <w:r w:rsidR="001C64F1">
        <w:rPr>
          <w:rFonts w:ascii="Tahoma" w:hAnsi="Tahoma"/>
          <w:sz w:val="20"/>
        </w:rPr>
        <w:t>. Dz. U. z 2023r. poz. 1465</w:t>
      </w:r>
      <w:r w:rsidR="004B5E63" w:rsidRPr="0032580D">
        <w:rPr>
          <w:rFonts w:ascii="Tahoma" w:hAnsi="Tahoma"/>
          <w:sz w:val="20"/>
        </w:rPr>
        <w:t xml:space="preserve">), </w:t>
      </w:r>
      <w:r w:rsidR="00D04A72" w:rsidRPr="0032580D">
        <w:rPr>
          <w:rFonts w:ascii="Tahoma" w:hAnsi="Tahoma"/>
          <w:sz w:val="20"/>
          <w:szCs w:val="20"/>
        </w:rPr>
        <w:t>w następujący sposób:</w:t>
      </w:r>
    </w:p>
    <w:p w:rsidR="00014888" w:rsidRPr="00014888" w:rsidRDefault="00014888"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kern w:val="3"/>
          <w:sz w:val="20"/>
          <w:szCs w:val="20"/>
        </w:rPr>
        <w:t xml:space="preserve">Zamawiający wymaga zatrudnienia przez Wykonawcę lub podwykonawcę na podstawie umowy o pracę osób wykonujących czynności bezpośrednio związane z wykonywaniem robót, czyli tzw. pracowników fizycznych. Wymóg nie dotyczy m.in. następujących osób: kierujących budową, wykonujących obsługę geodezyjną, dostawców materiałów budowlanych.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sz w:val="20"/>
        </w:rPr>
        <w:t xml:space="preserve">Zamawiający nie określa wymiaru etatu zatrudnienia z tym, że każda godzina </w:t>
      </w:r>
      <w:r w:rsidR="00695979" w:rsidRPr="00014888">
        <w:rPr>
          <w:rFonts w:ascii="Tahoma" w:hAnsi="Tahoma"/>
          <w:sz w:val="20"/>
        </w:rPr>
        <w:t xml:space="preserve">     </w:t>
      </w:r>
      <w:r w:rsidRPr="00014888">
        <w:rPr>
          <w:rFonts w:ascii="Tahoma" w:hAnsi="Tahoma"/>
          <w:sz w:val="20"/>
        </w:rPr>
        <w:t xml:space="preserve">wykonywanej pracy przez każdego pracownika Wykonawcy /podwykonawcy/ musi być </w:t>
      </w:r>
      <w:r w:rsidR="00695979" w:rsidRPr="00014888">
        <w:rPr>
          <w:rFonts w:ascii="Tahoma" w:hAnsi="Tahoma"/>
          <w:sz w:val="20"/>
        </w:rPr>
        <w:t xml:space="preserve">     </w:t>
      </w:r>
      <w:r w:rsidRPr="00014888">
        <w:rPr>
          <w:rFonts w:ascii="Tahoma" w:hAnsi="Tahoma"/>
          <w:sz w:val="20"/>
        </w:rPr>
        <w:t>realizowana w ramach umowy o pracę,</w:t>
      </w:r>
      <w:r w:rsidRPr="00014888">
        <w:rPr>
          <w:rFonts w:ascii="Tahoma" w:eastAsia="Arial" w:hAnsi="Tahoma"/>
          <w:color w:val="000000"/>
          <w:sz w:val="20"/>
        </w:rPr>
        <w:t xml:space="preserve">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 xml:space="preserve">Zamawiający wymaga, aby zatrudnienie na podstawie umowy o pracę przy realizacji zamówienia trwało </w:t>
      </w:r>
      <w:r w:rsidRPr="00014888">
        <w:rPr>
          <w:rFonts w:ascii="Tahoma" w:hAnsi="Tahoma" w:cs="Tahoma"/>
          <w:b/>
          <w:sz w:val="20"/>
        </w:rPr>
        <w:t xml:space="preserve">w całym okresie realizacji </w:t>
      </w:r>
      <w:r w:rsidRPr="00014888">
        <w:rPr>
          <w:rFonts w:ascii="Tahoma" w:hAnsi="Tahoma" w:cs="Tahoma"/>
          <w:sz w:val="20"/>
        </w:rPr>
        <w:t>zamówienia</w:t>
      </w:r>
      <w:r w:rsidRPr="00014888">
        <w:rPr>
          <w:rFonts w:ascii="Tahoma" w:hAnsi="Tahoma" w:cs="Tahoma"/>
          <w:b/>
          <w:sz w:val="20"/>
        </w:rPr>
        <w:t xml:space="preserve">, </w:t>
      </w:r>
      <w:r w:rsidRPr="00014888">
        <w:rPr>
          <w:rFonts w:ascii="Tahoma" w:hAnsi="Tahoma" w:cs="Tahoma"/>
          <w:sz w:val="20"/>
        </w:rPr>
        <w:t xml:space="preserve">a zatrudnione osoby zobowiązane będą do osobistego wykonywania pracy w rozumieniu przepisów kodeksu pracy,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w uzasadnionych przypadkach, nie 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lastRenderedPageBreak/>
        <w:t xml:space="preserve">zmiana osób, o których mowa w ppkt </w:t>
      </w:r>
      <w:r w:rsidR="00AC3A34" w:rsidRPr="00014888">
        <w:rPr>
          <w:rFonts w:ascii="Tahoma" w:hAnsi="Tahoma" w:cs="Tahoma"/>
          <w:sz w:val="20"/>
        </w:rPr>
        <w:t>1</w:t>
      </w:r>
      <w:r w:rsidRPr="00014888">
        <w:rPr>
          <w:rFonts w:ascii="Tahoma" w:hAnsi="Tahoma" w:cs="Tahoma"/>
          <w:sz w:val="20"/>
        </w:rPr>
        <w:t xml:space="preserve">) nie wymaga aneksu do umowy (Wykonawca przedstawi korektę listy osób wykonujących zamówienie do wiadomości Zamawiającego). </w:t>
      </w:r>
      <w:r w:rsidRPr="00014888">
        <w:rPr>
          <w:rFonts w:ascii="Tahoma" w:hAnsi="Tahoma" w:cs="Tahoma"/>
          <w:bCs/>
          <w:sz w:val="20"/>
        </w:rPr>
        <w:t>Wykonawca zobowiązany będzie do dokonania zmiany pracowników na wniosek Zamawiającego, w przypadku zaistnienia uzasadnionych zarzutów Zamawiającego, co do osoby pracownika Wykonawcy,</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1),</w:t>
      </w:r>
    </w:p>
    <w:p w:rsidR="00550482"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eastAsia="Arial" w:hAnsi="Tahoma" w:cs="Tahoma"/>
          <w:sz w:val="20"/>
        </w:rPr>
        <w:t>Zamawiający nie dopuszcza naruszenia postanowienia art. 22 §1</w:t>
      </w:r>
      <w:r w:rsidRPr="00014888">
        <w:rPr>
          <w:rFonts w:ascii="Tahoma" w:eastAsia="Arial" w:hAnsi="Tahoma" w:cs="Tahoma"/>
          <w:sz w:val="20"/>
          <w:vertAlign w:val="superscript"/>
        </w:rPr>
        <w:t>2</w:t>
      </w:r>
      <w:r w:rsidRPr="00014888">
        <w:rPr>
          <w:rFonts w:ascii="Tahoma" w:eastAsia="Arial" w:hAnsi="Tahoma" w:cs="Tahoma"/>
          <w:sz w:val="20"/>
        </w:rPr>
        <w:t xml:space="preserve"> ustawy </w:t>
      </w:r>
      <w:r w:rsidRPr="00014888">
        <w:rPr>
          <w:rFonts w:ascii="Tahoma" w:hAnsi="Tahoma" w:cs="Tahoma"/>
          <w:sz w:val="20"/>
        </w:rPr>
        <w:t xml:space="preserve">z dnia 26 czerwca 1974 r. - Kodeks pracy </w:t>
      </w:r>
      <w:r w:rsidR="00B1403F" w:rsidRPr="0032580D">
        <w:rPr>
          <w:rFonts w:ascii="Tahoma" w:hAnsi="Tahoma"/>
          <w:sz w:val="20"/>
        </w:rPr>
        <w:t>(</w:t>
      </w:r>
      <w:r w:rsidR="00B1403F">
        <w:rPr>
          <w:rFonts w:ascii="Tahoma" w:hAnsi="Tahoma"/>
          <w:sz w:val="20"/>
        </w:rPr>
        <w:t>t.j. Dz. U. z 2023r. poz. 1465</w:t>
      </w:r>
      <w:r w:rsidRPr="00014888">
        <w:rPr>
          <w:rFonts w:ascii="Tahoma" w:hAnsi="Tahoma" w:cs="Tahoma"/>
          <w:sz w:val="20"/>
        </w:rPr>
        <w:t xml:space="preserve">), </w:t>
      </w:r>
      <w:r w:rsidRPr="00014888">
        <w:rPr>
          <w:rFonts w:ascii="Tahoma" w:eastAsia="Arial" w:hAnsi="Tahoma" w:cs="Tahoma"/>
          <w:sz w:val="20"/>
        </w:rPr>
        <w:t>tj. zastąpienia umowy o pracę - wynikającą wprost z treści art. 22 § 1* tejże ustawy, umowami cywilnoprawnymi.</w:t>
      </w:r>
    </w:p>
    <w:p w:rsidR="00D04A72" w:rsidRPr="00550482" w:rsidRDefault="00D04A72" w:rsidP="001A019F">
      <w:pPr>
        <w:pStyle w:val="Akapitzlist1"/>
        <w:numPr>
          <w:ilvl w:val="0"/>
          <w:numId w:val="43"/>
        </w:numPr>
        <w:suppressAutoHyphens w:val="0"/>
        <w:autoSpaceDN/>
        <w:spacing w:line="360" w:lineRule="auto"/>
        <w:ind w:left="709"/>
        <w:jc w:val="both"/>
        <w:textAlignment w:val="auto"/>
        <w:rPr>
          <w:rFonts w:ascii="Tahoma" w:hAnsi="Tahoma" w:cs="Tahoma"/>
          <w:sz w:val="20"/>
        </w:rPr>
      </w:pPr>
      <w:r w:rsidRPr="00550482">
        <w:rPr>
          <w:rFonts w:ascii="Tahoma" w:hAnsi="Tahoma" w:cs="Tahoma"/>
          <w:sz w:val="20"/>
          <w:lang w:eastAsia="ar-SA"/>
        </w:rPr>
        <w:t xml:space="preserve">Sposób dokumentowania zatrudnienia osób, o których mowa w art. </w:t>
      </w:r>
      <w:r w:rsidR="0032580D" w:rsidRPr="00550482">
        <w:rPr>
          <w:rFonts w:ascii="Tahoma" w:hAnsi="Tahoma" w:cs="Tahoma"/>
          <w:sz w:val="20"/>
          <w:lang w:eastAsia="ar-SA"/>
        </w:rPr>
        <w:t>95</w:t>
      </w:r>
      <w:r w:rsidRPr="00550482">
        <w:rPr>
          <w:rFonts w:ascii="Tahoma" w:hAnsi="Tahoma" w:cs="Tahoma"/>
          <w:sz w:val="20"/>
          <w:lang w:eastAsia="ar-SA"/>
        </w:rPr>
        <w:t xml:space="preserve"> ustawy: </w:t>
      </w:r>
    </w:p>
    <w:p w:rsidR="00D04A72" w:rsidRDefault="00695979" w:rsidP="003E104E">
      <w:pPr>
        <w:spacing w:line="360" w:lineRule="auto"/>
        <w:ind w:left="709"/>
        <w:jc w:val="both"/>
        <w:rPr>
          <w:rFonts w:ascii="Tahoma" w:hAnsi="Tahoma"/>
          <w:sz w:val="20"/>
          <w:szCs w:val="20"/>
        </w:rPr>
      </w:pPr>
      <w:r>
        <w:rPr>
          <w:rFonts w:ascii="Tahoma" w:hAnsi="Tahoma"/>
          <w:sz w:val="20"/>
          <w:szCs w:val="20"/>
        </w:rPr>
        <w:t xml:space="preserve"> </w:t>
      </w:r>
      <w:r w:rsidR="00D04A72" w:rsidRPr="0018469E">
        <w:rPr>
          <w:rFonts w:ascii="Tahoma" w:hAnsi="Tahoma"/>
          <w:sz w:val="20"/>
          <w:szCs w:val="20"/>
        </w:rPr>
        <w:t>W</w:t>
      </w:r>
      <w:r w:rsidR="00D04A72" w:rsidRPr="0018469E">
        <w:rPr>
          <w:rFonts w:ascii="Tahoma" w:hAnsi="Tahoma"/>
          <w:kern w:val="1"/>
          <w:sz w:val="20"/>
          <w:szCs w:val="20"/>
        </w:rPr>
        <w:t xml:space="preserve">ykonawca, którego oferta zostanie uznana za najkorzystniejszą niezwłocznie po podpisaniu </w:t>
      </w:r>
      <w:r w:rsidR="00AC3A34">
        <w:rPr>
          <w:rFonts w:ascii="Tahoma" w:hAnsi="Tahoma"/>
          <w:kern w:val="1"/>
          <w:sz w:val="20"/>
          <w:szCs w:val="20"/>
        </w:rPr>
        <w:t>u</w:t>
      </w:r>
      <w:r w:rsidR="00D04A72" w:rsidRPr="0018469E">
        <w:rPr>
          <w:rFonts w:ascii="Tahoma" w:hAnsi="Tahoma"/>
          <w:kern w:val="1"/>
          <w:sz w:val="20"/>
          <w:szCs w:val="20"/>
        </w:rPr>
        <w:t xml:space="preserve">mowy w sprawie zamówienia publicznego, lecz </w:t>
      </w:r>
      <w:r w:rsidR="00D04A72" w:rsidRPr="0018469E">
        <w:rPr>
          <w:rFonts w:ascii="Tahoma" w:hAnsi="Tahoma"/>
          <w:sz w:val="20"/>
          <w:szCs w:val="20"/>
        </w:rPr>
        <w:t xml:space="preserve">przed przystąpieniem do wykonywania robót objętych przedmiotem zamówienia, </w:t>
      </w:r>
      <w:r w:rsidR="00D04A72" w:rsidRPr="0018469E">
        <w:rPr>
          <w:rFonts w:ascii="Tahoma" w:hAnsi="Tahoma"/>
          <w:kern w:val="1"/>
          <w:sz w:val="20"/>
          <w:szCs w:val="20"/>
        </w:rPr>
        <w:t xml:space="preserve">przedstawi Zamawiającemu stosowne pisemne oświadczenie, że wymagane przez Zamawiającego osoby są zatrudnione na podstawie umowy o pracę. </w:t>
      </w:r>
    </w:p>
    <w:p w:rsidR="00D04A72" w:rsidRPr="00AC3A34" w:rsidRDefault="00695979" w:rsidP="001A019F">
      <w:pPr>
        <w:pStyle w:val="Akapitzlist1"/>
        <w:numPr>
          <w:ilvl w:val="0"/>
          <w:numId w:val="43"/>
        </w:numPr>
        <w:suppressAutoHyphens w:val="0"/>
        <w:autoSpaceDN/>
        <w:spacing w:line="360" w:lineRule="auto"/>
        <w:ind w:left="709"/>
        <w:jc w:val="both"/>
        <w:textAlignment w:val="auto"/>
        <w:rPr>
          <w:rFonts w:ascii="Tahoma" w:hAnsi="Tahoma" w:cs="Tahoma"/>
          <w:sz w:val="20"/>
        </w:rPr>
      </w:pPr>
      <w:r w:rsidRPr="00AC3A34">
        <w:rPr>
          <w:rFonts w:ascii="Tahoma" w:hAnsi="Tahoma" w:cs="Tahoma"/>
          <w:kern w:val="1"/>
          <w:sz w:val="20"/>
        </w:rPr>
        <w:t xml:space="preserve"> </w:t>
      </w:r>
      <w:r w:rsidR="00D04A72" w:rsidRPr="00AC3A34">
        <w:rPr>
          <w:rFonts w:ascii="Tahoma" w:hAnsi="Tahoma" w:cs="Tahoma"/>
          <w:kern w:val="1"/>
          <w:sz w:val="20"/>
        </w:rPr>
        <w:t>U</w:t>
      </w:r>
      <w:r w:rsidR="00D04A72" w:rsidRPr="00AC3A34">
        <w:rPr>
          <w:rFonts w:ascii="Tahoma" w:hAnsi="Tahoma" w:cs="Tahoma"/>
          <w:sz w:val="20"/>
          <w:lang w:eastAsia="ar-SA"/>
        </w:rPr>
        <w:t>prawnienia Zamawiającego w zakresie kontroli spełniania przez Wykonawcę /</w:t>
      </w:r>
      <w:r w:rsidR="00AC3A34">
        <w:rPr>
          <w:rFonts w:ascii="Tahoma" w:hAnsi="Tahoma" w:cs="Tahoma"/>
          <w:sz w:val="20"/>
        </w:rPr>
        <w:t xml:space="preserve">podwykonawcę/ </w:t>
      </w:r>
      <w:r w:rsidR="00D04A72" w:rsidRPr="00AC3A34">
        <w:rPr>
          <w:rFonts w:ascii="Tahoma" w:hAnsi="Tahoma" w:cs="Tahoma"/>
          <w:sz w:val="20"/>
          <w:lang w:eastAsia="ar-SA"/>
        </w:rPr>
        <w:t xml:space="preserve">wymagań, o których mowa w art. </w:t>
      </w:r>
      <w:r w:rsidR="0032580D" w:rsidRPr="00AC3A34">
        <w:rPr>
          <w:rFonts w:ascii="Tahoma" w:hAnsi="Tahoma" w:cs="Tahoma"/>
          <w:sz w:val="20"/>
          <w:lang w:eastAsia="ar-SA"/>
        </w:rPr>
        <w:t>95</w:t>
      </w:r>
      <w:r w:rsidR="00D04A72" w:rsidRPr="00AC3A34">
        <w:rPr>
          <w:rFonts w:ascii="Tahoma" w:hAnsi="Tahoma" w:cs="Tahoma"/>
          <w:sz w:val="20"/>
          <w:lang w:eastAsia="ar-SA"/>
        </w:rPr>
        <w:t xml:space="preserve"> ustawy oraz sank</w:t>
      </w:r>
      <w:r w:rsidR="00014888">
        <w:rPr>
          <w:rFonts w:ascii="Tahoma" w:hAnsi="Tahoma" w:cs="Tahoma"/>
          <w:sz w:val="20"/>
          <w:lang w:eastAsia="ar-SA"/>
        </w:rPr>
        <w:t>cje z tytułu niespełnienia tych</w:t>
      </w:r>
      <w:r w:rsidRPr="00AC3A34">
        <w:rPr>
          <w:rFonts w:ascii="Tahoma" w:hAnsi="Tahoma" w:cs="Tahoma"/>
          <w:sz w:val="20"/>
          <w:lang w:eastAsia="ar-SA"/>
        </w:rPr>
        <w:t xml:space="preserve">  </w:t>
      </w:r>
      <w:r w:rsidR="00D04A72" w:rsidRPr="00AC3A34">
        <w:rPr>
          <w:rFonts w:ascii="Tahoma" w:hAnsi="Tahoma" w:cs="Tahoma"/>
          <w:sz w:val="20"/>
          <w:lang w:eastAsia="ar-SA"/>
        </w:rPr>
        <w:t xml:space="preserve">wymagań: </w:t>
      </w:r>
    </w:p>
    <w:p w:rsidR="00D04A72" w:rsidRPr="00223AB8" w:rsidRDefault="00D04A72" w:rsidP="001A019F">
      <w:pPr>
        <w:pStyle w:val="Akapitzlist1"/>
        <w:numPr>
          <w:ilvl w:val="0"/>
          <w:numId w:val="45"/>
        </w:numPr>
        <w:spacing w:line="360" w:lineRule="auto"/>
        <w:ind w:left="349"/>
        <w:contextualSpacing/>
        <w:jc w:val="both"/>
        <w:rPr>
          <w:rFonts w:ascii="Tahoma" w:hAnsi="Tahoma" w:cs="Tahoma"/>
          <w:sz w:val="20"/>
        </w:rPr>
      </w:pPr>
      <w:r w:rsidRPr="00223AB8">
        <w:rPr>
          <w:rFonts w:ascii="Tahoma" w:hAnsi="Tahoma" w:cs="Tahoma"/>
          <w:sz w:val="20"/>
        </w:rPr>
        <w:t xml:space="preserve">W trakcie realizacji zamówienia, Zamawiający będzie uprawniony do wykonywania czynności </w:t>
      </w:r>
      <w:r w:rsidR="00695979" w:rsidRPr="00223AB8">
        <w:rPr>
          <w:rFonts w:ascii="Tahoma" w:hAnsi="Tahoma" w:cs="Tahoma"/>
          <w:sz w:val="20"/>
        </w:rPr>
        <w:t xml:space="preserve">   </w:t>
      </w:r>
      <w:r w:rsidRPr="00223AB8">
        <w:rPr>
          <w:rFonts w:ascii="Tahoma" w:hAnsi="Tahoma" w:cs="Tahoma"/>
          <w:sz w:val="20"/>
        </w:rPr>
        <w:t xml:space="preserve">kontrolnych odnośnie spełniania przez Wykonawcę lub podwykonawcę wymogu zatrudnienia na podstawie umowy o pracę osób wykonujących czynności wskazane w pkt. </w:t>
      </w:r>
      <w:r w:rsidR="009B2D3C" w:rsidRPr="00223AB8">
        <w:rPr>
          <w:rFonts w:ascii="Tahoma" w:hAnsi="Tahoma" w:cs="Tahoma"/>
          <w:sz w:val="20"/>
        </w:rPr>
        <w:t>7</w:t>
      </w:r>
      <w:r w:rsidR="00223AB8" w:rsidRPr="00223AB8">
        <w:rPr>
          <w:rFonts w:ascii="Tahoma" w:hAnsi="Tahoma" w:cs="Tahoma"/>
          <w:sz w:val="20"/>
        </w:rPr>
        <w:t>.1</w:t>
      </w:r>
      <w:r w:rsidRPr="00223AB8">
        <w:rPr>
          <w:rFonts w:ascii="Tahoma" w:hAnsi="Tahoma" w:cs="Tahoma"/>
          <w:sz w:val="20"/>
        </w:rPr>
        <w:t xml:space="preserve">. Zamawiający </w:t>
      </w:r>
      <w:r w:rsidR="00695979" w:rsidRPr="00223AB8">
        <w:rPr>
          <w:rFonts w:ascii="Tahoma" w:hAnsi="Tahoma" w:cs="Tahoma"/>
          <w:sz w:val="20"/>
        </w:rPr>
        <w:t xml:space="preserve"> </w:t>
      </w:r>
      <w:r w:rsidR="00AC3A34" w:rsidRPr="00223AB8">
        <w:rPr>
          <w:rFonts w:ascii="Tahoma" w:hAnsi="Tahoma" w:cs="Tahoma"/>
          <w:sz w:val="20"/>
        </w:rPr>
        <w:t xml:space="preserve">      </w:t>
      </w:r>
      <w:r w:rsidRPr="00223AB8">
        <w:rPr>
          <w:rFonts w:ascii="Tahoma" w:hAnsi="Tahoma" w:cs="Tahoma"/>
          <w:sz w:val="20"/>
        </w:rPr>
        <w:t xml:space="preserve">uprawniony jest w szczególności do: </w:t>
      </w:r>
    </w:p>
    <w:p w:rsidR="00695979" w:rsidRDefault="00D04A72" w:rsidP="001A019F">
      <w:pPr>
        <w:pStyle w:val="Akapitzlist1"/>
        <w:numPr>
          <w:ilvl w:val="0"/>
          <w:numId w:val="26"/>
        </w:numPr>
        <w:suppressAutoHyphens w:val="0"/>
        <w:autoSpaceDN/>
        <w:spacing w:line="360" w:lineRule="auto"/>
        <w:ind w:left="709" w:firstLine="0"/>
        <w:contextualSpacing/>
        <w:jc w:val="both"/>
        <w:textAlignment w:val="auto"/>
        <w:rPr>
          <w:rFonts w:ascii="Tahoma" w:hAnsi="Tahoma" w:cs="Tahoma"/>
          <w:sz w:val="20"/>
        </w:rPr>
      </w:pPr>
      <w:r w:rsidRPr="0018469E">
        <w:rPr>
          <w:rFonts w:ascii="Tahoma" w:hAnsi="Tahoma" w:cs="Tahoma"/>
          <w:sz w:val="20"/>
        </w:rPr>
        <w:t xml:space="preserve">żądania oświadczeń i dokumentów w zakresie potwierdzenia spełniania w/w wymogów i </w:t>
      </w:r>
    </w:p>
    <w:p w:rsidR="00D04A72" w:rsidRPr="0018469E" w:rsidRDefault="00695979" w:rsidP="003E104E">
      <w:pPr>
        <w:pStyle w:val="Akapitzlist1"/>
        <w:suppressAutoHyphens w:val="0"/>
        <w:autoSpaceDN/>
        <w:spacing w:line="360" w:lineRule="auto"/>
        <w:ind w:left="709"/>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dokonywania ich oceny,</w:t>
      </w:r>
    </w:p>
    <w:p w:rsidR="00695979" w:rsidRDefault="00D04A72" w:rsidP="001A019F">
      <w:pPr>
        <w:pStyle w:val="Akapitzlist1"/>
        <w:numPr>
          <w:ilvl w:val="0"/>
          <w:numId w:val="26"/>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 xml:space="preserve">żądania wyjaśnień w przypadku wątpliwości w zakresie potwierdzenia spełniania w/w </w:t>
      </w:r>
    </w:p>
    <w:p w:rsidR="00D04A72" w:rsidRPr="0018469E" w:rsidRDefault="00695979" w:rsidP="003E104E">
      <w:pPr>
        <w:pStyle w:val="Akapitzlist1"/>
        <w:suppressAutoHyphens w:val="0"/>
        <w:autoSpaceDN/>
        <w:spacing w:line="360" w:lineRule="auto"/>
        <w:ind w:left="284"/>
        <w:contextualSpacing/>
        <w:jc w:val="both"/>
        <w:textAlignment w:val="auto"/>
        <w:rPr>
          <w:rFonts w:ascii="Tahoma" w:hAnsi="Tahoma" w:cs="Tahoma"/>
          <w:sz w:val="20"/>
        </w:rPr>
      </w:pPr>
      <w:r>
        <w:rPr>
          <w:rFonts w:ascii="Tahoma" w:hAnsi="Tahoma" w:cs="Tahoma"/>
          <w:sz w:val="20"/>
        </w:rPr>
        <w:t xml:space="preserve">     </w:t>
      </w:r>
      <w:r w:rsidR="00AC3A34">
        <w:rPr>
          <w:rFonts w:ascii="Tahoma" w:hAnsi="Tahoma" w:cs="Tahoma"/>
          <w:sz w:val="20"/>
        </w:rPr>
        <w:t xml:space="preserve">         </w:t>
      </w:r>
      <w:r w:rsidR="00D04A72" w:rsidRPr="0018469E">
        <w:rPr>
          <w:rFonts w:ascii="Tahoma" w:hAnsi="Tahoma" w:cs="Tahoma"/>
          <w:sz w:val="20"/>
        </w:rPr>
        <w:t>wymogów,</w:t>
      </w:r>
    </w:p>
    <w:p w:rsidR="00D04A72" w:rsidRPr="0018469E" w:rsidRDefault="00D04A72" w:rsidP="001A019F">
      <w:pPr>
        <w:pStyle w:val="Akapitzlist1"/>
        <w:numPr>
          <w:ilvl w:val="0"/>
          <w:numId w:val="26"/>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przeprowadzania kontroli na miejscu wykonywania świadczenia.</w:t>
      </w:r>
    </w:p>
    <w:p w:rsidR="00D04A72" w:rsidRPr="00AC3A34" w:rsidRDefault="00D04A72" w:rsidP="00F7016A">
      <w:pPr>
        <w:pStyle w:val="Akapitzlist1"/>
        <w:numPr>
          <w:ilvl w:val="0"/>
          <w:numId w:val="44"/>
        </w:numPr>
        <w:suppressAutoHyphens w:val="0"/>
        <w:autoSpaceDN/>
        <w:spacing w:line="360" w:lineRule="auto"/>
        <w:ind w:left="426" w:hanging="426"/>
        <w:contextualSpacing/>
        <w:jc w:val="both"/>
        <w:textAlignment w:val="auto"/>
        <w:rPr>
          <w:rFonts w:ascii="Tahoma" w:hAnsi="Tahoma" w:cs="Tahoma"/>
          <w:sz w:val="20"/>
        </w:rPr>
      </w:pPr>
      <w:r w:rsidRPr="00AC3A34">
        <w:rPr>
          <w:rFonts w:ascii="Tahoma" w:hAnsi="Tahoma" w:cs="Tahoma"/>
          <w:sz w:val="20"/>
        </w:rPr>
        <w:t>W trakcie realizacji zamówienia, Zamawiający zastrzega sobie możliwość wezwania</w:t>
      </w:r>
      <w:r w:rsidR="00080A33">
        <w:rPr>
          <w:rFonts w:ascii="Tahoma" w:hAnsi="Tahoma" w:cs="Tahoma"/>
          <w:sz w:val="20"/>
        </w:rPr>
        <w:t xml:space="preserve"> </w:t>
      </w:r>
      <w:r w:rsidRPr="00AC3A34">
        <w:rPr>
          <w:rFonts w:ascii="Tahoma" w:hAnsi="Tahoma" w:cs="Tahoma"/>
          <w:sz w:val="20"/>
        </w:rPr>
        <w:t xml:space="preserve">Wykonawcy do przedstawienia dowodów w celu potwierdzenia spełnienia wymogu zatrudnienia na </w:t>
      </w:r>
      <w:r w:rsidR="00695979" w:rsidRPr="00AC3A34">
        <w:rPr>
          <w:rFonts w:ascii="Tahoma" w:hAnsi="Tahoma" w:cs="Tahoma"/>
          <w:sz w:val="20"/>
        </w:rPr>
        <w:t xml:space="preserve"> </w:t>
      </w:r>
      <w:r w:rsidRPr="00AC3A34">
        <w:rPr>
          <w:rFonts w:ascii="Tahoma" w:hAnsi="Tahoma" w:cs="Tahoma"/>
          <w:sz w:val="20"/>
        </w:rPr>
        <w:t xml:space="preserve">podstawie umowy o pracę przez Wykonawcę lub podwykonawcę osób wykonujących czynności </w:t>
      </w:r>
      <w:r w:rsidR="00695979" w:rsidRPr="00AC3A34">
        <w:rPr>
          <w:rFonts w:ascii="Tahoma" w:hAnsi="Tahoma" w:cs="Tahoma"/>
          <w:sz w:val="20"/>
        </w:rPr>
        <w:t xml:space="preserve">      </w:t>
      </w:r>
      <w:r w:rsidRPr="00AC3A34">
        <w:rPr>
          <w:rFonts w:ascii="Tahoma" w:hAnsi="Tahoma" w:cs="Tahoma"/>
          <w:sz w:val="20"/>
        </w:rPr>
        <w:t xml:space="preserve">wskazane w </w:t>
      </w:r>
      <w:r w:rsidR="009B2D3C" w:rsidRPr="00AC3A34">
        <w:rPr>
          <w:rFonts w:ascii="Tahoma" w:hAnsi="Tahoma" w:cs="Tahoma"/>
          <w:sz w:val="20"/>
        </w:rPr>
        <w:t>pkt. 7</w:t>
      </w:r>
      <w:r w:rsidR="00223AB8">
        <w:rPr>
          <w:rFonts w:ascii="Tahoma" w:hAnsi="Tahoma" w:cs="Tahoma"/>
          <w:sz w:val="20"/>
        </w:rPr>
        <w:t>.1</w:t>
      </w:r>
      <w:r w:rsidRPr="00AC3A34">
        <w:rPr>
          <w:rFonts w:ascii="Tahoma" w:hAnsi="Tahoma" w:cs="Tahoma"/>
          <w:sz w:val="20"/>
        </w:rPr>
        <w:t>, w szczególności:</w:t>
      </w:r>
    </w:p>
    <w:p w:rsidR="00695979" w:rsidRDefault="00D04A72" w:rsidP="001A019F">
      <w:pPr>
        <w:pStyle w:val="Akapitzlist1"/>
        <w:numPr>
          <w:ilvl w:val="0"/>
          <w:numId w:val="27"/>
        </w:numPr>
        <w:suppressAutoHyphens w:val="0"/>
        <w:autoSpaceDN/>
        <w:spacing w:line="360" w:lineRule="auto"/>
        <w:ind w:left="284" w:firstLine="0"/>
        <w:contextualSpacing/>
        <w:jc w:val="both"/>
        <w:textAlignment w:val="auto"/>
        <w:rPr>
          <w:rFonts w:ascii="Tahoma" w:hAnsi="Tahoma" w:cs="Tahoma"/>
          <w:sz w:val="20"/>
        </w:rPr>
      </w:pPr>
      <w:r w:rsidRPr="0018469E">
        <w:rPr>
          <w:rFonts w:ascii="Tahoma" w:hAnsi="Tahoma" w:cs="Tahoma"/>
          <w:sz w:val="20"/>
        </w:rPr>
        <w:t xml:space="preserve">oświadczeń Wykonawcy lub podwykonawcy o zatrudnieniu na podstawie umowy o pracę osób </w:t>
      </w:r>
      <w:r w:rsidR="00695979">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wykonujących czynności, których dotyczy wezwanie Zamawiającego.</w:t>
      </w:r>
      <w:r w:rsidR="00D04A72" w:rsidRPr="0018469E">
        <w:rPr>
          <w:rFonts w:ascii="Tahoma" w:hAnsi="Tahoma" w:cs="Tahoma"/>
          <w:b/>
          <w:sz w:val="20"/>
        </w:rPr>
        <w:t xml:space="preserve"> </w:t>
      </w:r>
      <w:r w:rsidR="00D04A72" w:rsidRPr="0018469E">
        <w:rPr>
          <w:rFonts w:ascii="Tahoma" w:hAnsi="Tahoma" w:cs="Tahoma"/>
          <w:sz w:val="20"/>
        </w:rPr>
        <w:t xml:space="preserve">Oświadczenie to powinno </w:t>
      </w:r>
      <w:r>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zawierać w szczególności: dokładne określenie podmiotu składającego oświadczenie, datę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złożenia oświadczenia, wskazanie, że objęte wezwaniem czynności wykonują osoby zatrudnione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na podstawie umowy o pracę wraz ze wskazaniem liczby tych osób, rodzaju umowy o pracę i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wymiaru etatu oraz podpis osoby uprawnionej do złożenia oświadczenia w imieniu wykonawcy </w:t>
      </w:r>
    </w:p>
    <w:p w:rsidR="00D04A72" w:rsidRPr="0018469E"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lub podwykonawcy,</w:t>
      </w:r>
    </w:p>
    <w:p w:rsidR="00D04A72" w:rsidRPr="006B1011" w:rsidRDefault="00D04A72" w:rsidP="006B1011">
      <w:pPr>
        <w:pStyle w:val="Akapitzlist1"/>
        <w:numPr>
          <w:ilvl w:val="0"/>
          <w:numId w:val="27"/>
        </w:numPr>
        <w:suppressAutoHyphens w:val="0"/>
        <w:autoSpaceDN/>
        <w:spacing w:line="360" w:lineRule="auto"/>
        <w:contextualSpacing/>
        <w:jc w:val="both"/>
        <w:textAlignment w:val="auto"/>
        <w:rPr>
          <w:rFonts w:ascii="Tahoma" w:hAnsi="Tahoma" w:cs="Tahoma"/>
          <w:sz w:val="20"/>
        </w:rPr>
      </w:pPr>
      <w:r w:rsidRPr="0018469E">
        <w:rPr>
          <w:rFonts w:ascii="Tahoma" w:hAnsi="Tahoma" w:cs="Tahoma"/>
          <w:sz w:val="20"/>
        </w:rPr>
        <w:lastRenderedPageBreak/>
        <w:t xml:space="preserve">kopii </w:t>
      </w:r>
      <w:proofErr w:type="spellStart"/>
      <w:r w:rsidRPr="0018469E">
        <w:rPr>
          <w:rFonts w:ascii="Tahoma" w:hAnsi="Tahoma" w:cs="Tahoma"/>
          <w:sz w:val="20"/>
        </w:rPr>
        <w:t>zanonimizowanych</w:t>
      </w:r>
      <w:proofErr w:type="spellEnd"/>
      <w:r w:rsidRPr="0018469E">
        <w:rPr>
          <w:rFonts w:ascii="Tahoma" w:hAnsi="Tahoma" w:cs="Tahoma"/>
          <w:sz w:val="20"/>
        </w:rPr>
        <w:t xml:space="preserve"> zawartyc</w:t>
      </w:r>
      <w:r w:rsidR="00DB286E">
        <w:rPr>
          <w:rFonts w:ascii="Tahoma" w:hAnsi="Tahoma" w:cs="Tahoma"/>
          <w:sz w:val="20"/>
        </w:rPr>
        <w:t>h umów o pracę.</w:t>
      </w:r>
    </w:p>
    <w:p w:rsidR="00154427" w:rsidRDefault="00154427" w:rsidP="00AC4EEF">
      <w:pPr>
        <w:widowControl/>
        <w:suppressAutoHyphens w:val="0"/>
        <w:autoSpaceDN/>
        <w:textAlignment w:val="auto"/>
        <w:rPr>
          <w:rFonts w:ascii="Tahoma" w:hAnsi="Tahoma"/>
          <w:b/>
          <w:bCs/>
          <w:sz w:val="20"/>
        </w:rPr>
      </w:pPr>
    </w:p>
    <w:p w:rsidR="008D3410" w:rsidRDefault="008D3410" w:rsidP="00AC4EEF">
      <w:pPr>
        <w:widowControl/>
        <w:suppressAutoHyphens w:val="0"/>
        <w:autoSpaceDN/>
        <w:textAlignment w:val="auto"/>
        <w:rPr>
          <w:rFonts w:ascii="Tahoma" w:hAnsi="Tahoma"/>
          <w:b/>
          <w:bCs/>
          <w:sz w:val="20"/>
        </w:rPr>
      </w:pPr>
    </w:p>
    <w:p w:rsidR="008D3410" w:rsidRDefault="008D3410" w:rsidP="00AC4EEF">
      <w:pPr>
        <w:widowControl/>
        <w:suppressAutoHyphens w:val="0"/>
        <w:autoSpaceDN/>
        <w:textAlignment w:val="auto"/>
        <w:rPr>
          <w:rFonts w:ascii="Tahoma" w:hAnsi="Tahoma"/>
          <w:b/>
          <w:bCs/>
          <w:sz w:val="20"/>
        </w:rPr>
      </w:pP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w:t>
      </w:r>
      <w:r w:rsidR="00223AB8">
        <w:rPr>
          <w:rFonts w:ascii="Tahoma" w:hAnsi="Tahoma" w:cs="Tahoma"/>
          <w:b/>
          <w:bCs/>
          <w:sz w:val="20"/>
        </w:rPr>
        <w:t xml:space="preserve"> 6</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Materiały i urządzenia</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Textbody"/>
        <w:widowControl w:val="0"/>
        <w:numPr>
          <w:ilvl w:val="6"/>
          <w:numId w:val="5"/>
        </w:numPr>
        <w:tabs>
          <w:tab w:val="left" w:pos="284"/>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użyte przez </w:t>
      </w:r>
      <w:r w:rsidR="003F185D" w:rsidRPr="00BC695C">
        <w:rPr>
          <w:rFonts w:ascii="Tahoma" w:hAnsi="Tahoma" w:cs="Tahoma"/>
          <w:sz w:val="20"/>
        </w:rPr>
        <w:t>Wykonawcę</w:t>
      </w:r>
      <w:r w:rsidRPr="00BC695C">
        <w:rPr>
          <w:rFonts w:ascii="Tahoma" w:hAnsi="Tahoma" w:cs="Tahoma"/>
          <w:sz w:val="20"/>
        </w:rPr>
        <w:t xml:space="preserve"> do wykonania przedmiotu umowy muszą odpowiadać wymogom wyrobów dopuszczonych do obrotu i stosowania w budownictwie, powinny być bez wad </w:t>
      </w:r>
      <w:r w:rsidR="008D3410">
        <w:rPr>
          <w:rFonts w:ascii="Tahoma" w:hAnsi="Tahoma" w:cs="Tahoma"/>
          <w:sz w:val="20"/>
        </w:rPr>
        <w:br/>
      </w:r>
      <w:r w:rsidRPr="00BC695C">
        <w:rPr>
          <w:rFonts w:ascii="Tahoma" w:hAnsi="Tahoma" w:cs="Tahoma"/>
          <w:sz w:val="20"/>
        </w:rPr>
        <w:t>i odpowiadać wymaganiom określonym w specyfikacji technicznej wykonania i odbioru robót budowlanych, w szczególności posiadać stosowne atesty i certyfikaty.</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Na każde żądanie inspektora nadzoru inwestorskiego, </w:t>
      </w:r>
      <w:r w:rsidR="0027074E" w:rsidRPr="00BC695C">
        <w:rPr>
          <w:rFonts w:ascii="Tahoma" w:hAnsi="Tahoma" w:cs="Tahoma"/>
          <w:sz w:val="20"/>
        </w:rPr>
        <w:t>Wykonawca</w:t>
      </w:r>
      <w:r w:rsidRPr="00BC695C">
        <w:rPr>
          <w:rFonts w:ascii="Tahoma" w:hAnsi="Tahoma" w:cs="Tahoma"/>
          <w:sz w:val="20"/>
        </w:rPr>
        <w:t xml:space="preserve"> zobowiązany jest okazać, lub dostarczyć na własny koszt, w stosunku do wskazanych materiałów:</w:t>
      </w:r>
    </w:p>
    <w:p w:rsidR="00E65239" w:rsidRPr="00BC695C" w:rsidRDefault="00E65239" w:rsidP="003E104E">
      <w:pPr>
        <w:pStyle w:val="Textbody"/>
        <w:widowControl w:val="0"/>
        <w:tabs>
          <w:tab w:val="left" w:pos="284"/>
        </w:tabs>
        <w:suppressAutoHyphens w:val="0"/>
        <w:spacing w:after="0" w:line="360" w:lineRule="auto"/>
        <w:ind w:left="284"/>
        <w:jc w:val="both"/>
        <w:rPr>
          <w:rFonts w:ascii="Tahoma" w:hAnsi="Tahoma" w:cs="Tahoma"/>
          <w:sz w:val="20"/>
        </w:rPr>
      </w:pPr>
      <w:r w:rsidRPr="00BC695C">
        <w:rPr>
          <w:rFonts w:ascii="Tahoma" w:hAnsi="Tahoma" w:cs="Tahoma"/>
          <w:sz w:val="20"/>
        </w:rPr>
        <w:t>a) certyfikat zgodności z PN,</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b) aprobatę techniczną,</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c) atesty.</w:t>
      </w:r>
    </w:p>
    <w:p w:rsidR="00E65239" w:rsidRPr="00BC695C" w:rsidRDefault="0027074E"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ma prawo do natychmiastowego odstąpienia od umowy z winy </w:t>
      </w:r>
      <w:r w:rsidR="003F185D" w:rsidRPr="00BC695C">
        <w:rPr>
          <w:rFonts w:ascii="Tahoma" w:hAnsi="Tahoma" w:cs="Tahoma"/>
          <w:sz w:val="20"/>
        </w:rPr>
        <w:t>Wykonawcy</w:t>
      </w:r>
      <w:r w:rsidR="00E65239" w:rsidRPr="00BC695C">
        <w:rPr>
          <w:rFonts w:ascii="Tahoma" w:hAnsi="Tahoma" w:cs="Tahoma"/>
          <w:sz w:val="20"/>
        </w:rPr>
        <w:t xml:space="preserve"> </w:t>
      </w:r>
      <w:r w:rsidR="008D3410">
        <w:rPr>
          <w:rFonts w:ascii="Tahoma" w:hAnsi="Tahoma" w:cs="Tahoma"/>
          <w:sz w:val="20"/>
        </w:rPr>
        <w:br/>
      </w:r>
      <w:r w:rsidR="00E65239" w:rsidRPr="00BC695C">
        <w:rPr>
          <w:rFonts w:ascii="Tahoma" w:hAnsi="Tahoma" w:cs="Tahoma"/>
          <w:sz w:val="20"/>
        </w:rPr>
        <w:t>w przypadku braku dokumentów określonych w ust. 2.</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uznane przez </w:t>
      </w:r>
      <w:r w:rsidR="00B162BB" w:rsidRPr="00BC695C">
        <w:rPr>
          <w:rFonts w:ascii="Tahoma" w:hAnsi="Tahoma" w:cs="Tahoma"/>
          <w:sz w:val="20"/>
        </w:rPr>
        <w:t>Zamawiającego</w:t>
      </w:r>
      <w:r w:rsidRPr="00BC695C">
        <w:rPr>
          <w:rFonts w:ascii="Tahoma" w:hAnsi="Tahoma" w:cs="Tahoma"/>
          <w:sz w:val="20"/>
        </w:rPr>
        <w:t xml:space="preserve"> za posiadające wady lub niezgodne z specyfikacją techniczną wykonania i odbioru robót budowlanych muszą być niezwłocznie usunięte przez </w:t>
      </w:r>
      <w:r w:rsidR="003F185D" w:rsidRPr="00BC695C">
        <w:rPr>
          <w:rFonts w:ascii="Tahoma" w:hAnsi="Tahoma" w:cs="Tahoma"/>
          <w:sz w:val="20"/>
        </w:rPr>
        <w:t>Wykonawcę</w:t>
      </w:r>
      <w:r w:rsidRPr="00BC695C">
        <w:rPr>
          <w:rFonts w:ascii="Tahoma" w:hAnsi="Tahoma" w:cs="Tahoma"/>
          <w:sz w:val="20"/>
        </w:rPr>
        <w:t xml:space="preserve"> z terenu budowy. </w:t>
      </w:r>
      <w:r w:rsidR="0027074E" w:rsidRPr="00BC695C">
        <w:rPr>
          <w:rFonts w:ascii="Tahoma" w:hAnsi="Tahoma" w:cs="Tahoma"/>
          <w:sz w:val="20"/>
        </w:rPr>
        <w:t>Wykonawca</w:t>
      </w:r>
      <w:r w:rsidRPr="00BC695C">
        <w:rPr>
          <w:rFonts w:ascii="Tahoma" w:hAnsi="Tahoma" w:cs="Tahoma"/>
          <w:sz w:val="20"/>
        </w:rPr>
        <w:t xml:space="preserve"> nie ma prawa wykonywać robót z użyciem materiałów, które nie zostały zaakceptowane przez Inspektora nadzoru.</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7</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Pod</w:t>
      </w:r>
      <w:r w:rsidR="003F185D" w:rsidRPr="00BC695C">
        <w:rPr>
          <w:rFonts w:ascii="Tahoma" w:hAnsi="Tahoma" w:cs="Tahoma"/>
          <w:b/>
          <w:bCs/>
          <w:sz w:val="20"/>
        </w:rPr>
        <w:t>wykonawcy</w:t>
      </w:r>
    </w:p>
    <w:p w:rsidR="005111D7" w:rsidRPr="00BC695C" w:rsidRDefault="005111D7" w:rsidP="003E104E">
      <w:pPr>
        <w:pStyle w:val="Standard"/>
        <w:spacing w:line="360" w:lineRule="auto"/>
        <w:ind w:left="284" w:hanging="284"/>
        <w:jc w:val="center"/>
        <w:rPr>
          <w:rFonts w:ascii="Tahoma" w:hAnsi="Tahoma" w:cs="Tahoma"/>
          <w:b/>
          <w:bCs/>
          <w:sz w:val="20"/>
        </w:rPr>
      </w:pP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 </w:t>
      </w:r>
      <w:r w:rsidR="0027074E" w:rsidRPr="00BC695C">
        <w:rPr>
          <w:rFonts w:ascii="Tahoma" w:hAnsi="Tahoma"/>
          <w:sz w:val="20"/>
          <w:szCs w:val="20"/>
        </w:rPr>
        <w:t>Wykonawca</w:t>
      </w:r>
      <w:r w:rsidRPr="00BC695C">
        <w:rPr>
          <w:rFonts w:ascii="Tahoma" w:hAnsi="Tahoma"/>
          <w:sz w:val="20"/>
          <w:szCs w:val="20"/>
        </w:rPr>
        <w:t xml:space="preserve"> zamówienia zamierzający zawrzeć umowę o podwykonawstwo,</w:t>
      </w:r>
      <w:r w:rsidR="00072B87">
        <w:rPr>
          <w:rFonts w:ascii="Tahoma" w:hAnsi="Tahoma"/>
          <w:sz w:val="20"/>
          <w:szCs w:val="20"/>
        </w:rPr>
        <w:t xml:space="preserve"> </w:t>
      </w:r>
      <w:r w:rsidRPr="00BC695C">
        <w:rPr>
          <w:rFonts w:ascii="Tahoma" w:hAnsi="Tahoma"/>
          <w:sz w:val="20"/>
          <w:szCs w:val="20"/>
        </w:rPr>
        <w:t xml:space="preserve">dalsze podwykonawstwo, której przedmiotem są roboty budowlane, jest obowiązany, w trakcie realizacji zamówienia publicznego na roboty budowlane, do przedłożenia </w:t>
      </w:r>
      <w:r w:rsidR="003F185D" w:rsidRPr="00BC695C">
        <w:rPr>
          <w:rFonts w:ascii="Tahoma" w:hAnsi="Tahoma"/>
          <w:sz w:val="20"/>
          <w:szCs w:val="20"/>
        </w:rPr>
        <w:t>Zamawiającemu</w:t>
      </w:r>
      <w:r w:rsidRPr="00BC695C">
        <w:rPr>
          <w:rFonts w:ascii="Tahoma" w:hAnsi="Tahoma"/>
          <w:sz w:val="20"/>
          <w:szCs w:val="20"/>
        </w:rPr>
        <w:t xml:space="preserve"> projektu tej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2. </w:t>
      </w:r>
      <w:r w:rsidRPr="00BC695C">
        <w:rPr>
          <w:rFonts w:ascii="Tahoma" w:hAnsi="Tahoma"/>
          <w:sz w:val="20"/>
          <w:szCs w:val="20"/>
        </w:rPr>
        <w:tab/>
        <w:t xml:space="preserve">Wymagania dotyczące umowy o podwykonawstwo, których niespełnienie spowoduje zgłoszenie przez </w:t>
      </w:r>
      <w:r w:rsidR="00B162BB" w:rsidRPr="00BC695C">
        <w:rPr>
          <w:rFonts w:ascii="Tahoma" w:hAnsi="Tahoma"/>
          <w:sz w:val="20"/>
          <w:szCs w:val="20"/>
        </w:rPr>
        <w:t>Zamawiającego</w:t>
      </w:r>
      <w:r w:rsidRPr="00BC695C">
        <w:rPr>
          <w:rFonts w:ascii="Tahoma" w:hAnsi="Tahoma"/>
          <w:sz w:val="20"/>
          <w:szCs w:val="20"/>
        </w:rPr>
        <w:t xml:space="preserve"> odpowiednio zastrzeżeń do projektu umowy lub sprzeciwu do umowy lub ich zmian:</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a)</w:t>
      </w:r>
      <w:r w:rsidRPr="00BC695C">
        <w:rPr>
          <w:rFonts w:ascii="Tahoma" w:hAnsi="Tahoma"/>
          <w:sz w:val="20"/>
          <w:szCs w:val="20"/>
        </w:rPr>
        <w:tab/>
      </w:r>
      <w:r w:rsidR="00695979">
        <w:rPr>
          <w:rFonts w:ascii="Tahoma" w:hAnsi="Tahoma"/>
          <w:sz w:val="20"/>
          <w:szCs w:val="20"/>
        </w:rPr>
        <w:t xml:space="preserve"> </w:t>
      </w:r>
      <w:r w:rsidRPr="00BC695C">
        <w:rPr>
          <w:rFonts w:ascii="Tahoma" w:hAnsi="Tahoma"/>
          <w:sz w:val="20"/>
          <w:szCs w:val="20"/>
        </w:rPr>
        <w:t>wysokość wynagrodzenia pod</w:t>
      </w:r>
      <w:r w:rsidR="003F185D" w:rsidRPr="00BC695C">
        <w:rPr>
          <w:rFonts w:ascii="Tahoma" w:hAnsi="Tahoma"/>
          <w:sz w:val="20"/>
          <w:szCs w:val="20"/>
        </w:rPr>
        <w:t>wykonawcy</w:t>
      </w:r>
      <w:r w:rsidRPr="00BC695C">
        <w:rPr>
          <w:rFonts w:ascii="Tahoma" w:hAnsi="Tahoma"/>
          <w:sz w:val="20"/>
          <w:szCs w:val="20"/>
        </w:rPr>
        <w:t xml:space="preserve">, nie może być wyższa niż kwota, którą </w:t>
      </w:r>
      <w:r w:rsidR="0027074E" w:rsidRPr="00BC695C">
        <w:rPr>
          <w:rFonts w:ascii="Tahoma" w:hAnsi="Tahoma"/>
          <w:sz w:val="20"/>
          <w:szCs w:val="20"/>
        </w:rPr>
        <w:t>Zamawiający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zgodnie z postanowieniami umowy w sprawie zamówienia publicznego, zobowiązany jest </w:t>
      </w:r>
      <w:r>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zapłacić za roboty budowlane stanowiące równocześnie przedmiot umowy o podwykonawstwo,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z uwzględnieniem wartości wynagrodzeń innych podwykonawców,</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b)</w:t>
      </w:r>
      <w:r w:rsidR="00695979">
        <w:rPr>
          <w:rFonts w:ascii="Tahoma" w:hAnsi="Tahoma"/>
          <w:sz w:val="20"/>
          <w:szCs w:val="20"/>
        </w:rPr>
        <w:t xml:space="preserve"> </w:t>
      </w:r>
      <w:r w:rsidRPr="00BC695C">
        <w:rPr>
          <w:rFonts w:ascii="Tahoma" w:hAnsi="Tahoma"/>
          <w:sz w:val="20"/>
          <w:szCs w:val="20"/>
        </w:rPr>
        <w:t xml:space="preserve">końcowy termin realizacji przedmiotu umowy o podwykonawstwo nie może wykraczać poza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końcowy termin realizacji przedmiotu umowy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c) </w:t>
      </w:r>
      <w:r w:rsidR="00695979">
        <w:rPr>
          <w:rFonts w:ascii="Tahoma" w:hAnsi="Tahoma"/>
          <w:sz w:val="20"/>
          <w:szCs w:val="20"/>
        </w:rPr>
        <w:t>d</w:t>
      </w:r>
      <w:r w:rsidRPr="00BC695C">
        <w:rPr>
          <w:rFonts w:ascii="Tahoma" w:hAnsi="Tahoma"/>
          <w:sz w:val="20"/>
          <w:szCs w:val="20"/>
        </w:rPr>
        <w:t>o obowiązków pod</w:t>
      </w:r>
      <w:r w:rsidR="003F185D" w:rsidRPr="00BC695C">
        <w:rPr>
          <w:rFonts w:ascii="Tahoma" w:hAnsi="Tahoma"/>
          <w:sz w:val="20"/>
          <w:szCs w:val="20"/>
        </w:rPr>
        <w:t>wykonawcy</w:t>
      </w:r>
      <w:r w:rsidRPr="00BC695C">
        <w:rPr>
          <w:rFonts w:ascii="Tahoma" w:hAnsi="Tahoma"/>
          <w:sz w:val="20"/>
          <w:szCs w:val="20"/>
        </w:rPr>
        <w:t xml:space="preserve"> należy powiadomienie </w:t>
      </w:r>
      <w:r w:rsidR="00B162BB" w:rsidRPr="00BC695C">
        <w:rPr>
          <w:rFonts w:ascii="Tahoma" w:hAnsi="Tahoma"/>
          <w:sz w:val="20"/>
          <w:szCs w:val="20"/>
        </w:rPr>
        <w:t>Zamawiającego</w:t>
      </w:r>
      <w:r w:rsidRPr="00BC695C">
        <w:rPr>
          <w:rFonts w:ascii="Tahoma" w:hAnsi="Tahoma"/>
          <w:sz w:val="20"/>
          <w:szCs w:val="20"/>
        </w:rPr>
        <w:t xml:space="preserve">, w terminie 3 dni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roboczych od daty wpływu należności na rachunek bankowy pod</w:t>
      </w:r>
      <w:r w:rsidR="003F185D" w:rsidRPr="00BC695C">
        <w:rPr>
          <w:rFonts w:ascii="Tahoma" w:hAnsi="Tahoma"/>
          <w:sz w:val="20"/>
          <w:szCs w:val="20"/>
        </w:rPr>
        <w:t>wykonawcy</w:t>
      </w:r>
      <w:r w:rsidR="00DA4C90" w:rsidRPr="00BC695C">
        <w:rPr>
          <w:rFonts w:ascii="Tahoma" w:hAnsi="Tahoma"/>
          <w:sz w:val="20"/>
          <w:szCs w:val="20"/>
        </w:rPr>
        <w:t xml:space="preserve">, o dokonaniu przez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3F185D" w:rsidRPr="00BC695C">
        <w:rPr>
          <w:rFonts w:ascii="Tahoma" w:hAnsi="Tahoma"/>
          <w:sz w:val="20"/>
          <w:szCs w:val="20"/>
        </w:rPr>
        <w:t>Wykonawcę</w:t>
      </w:r>
      <w:r w:rsidR="00DA4C90" w:rsidRPr="00BC695C">
        <w:rPr>
          <w:rFonts w:ascii="Tahoma" w:hAnsi="Tahoma"/>
          <w:sz w:val="20"/>
          <w:szCs w:val="20"/>
        </w:rPr>
        <w:t xml:space="preserve"> zapłaty za przedmiot umowy zrealizowany przez pod</w:t>
      </w:r>
      <w:r w:rsidR="003F185D" w:rsidRPr="00BC695C">
        <w:rPr>
          <w:rFonts w:ascii="Tahoma" w:hAnsi="Tahoma"/>
          <w:sz w:val="20"/>
          <w:szCs w:val="20"/>
        </w:rPr>
        <w:t>wykonawcę</w:t>
      </w:r>
      <w:r w:rsidR="00DA4C90" w:rsidRPr="00BC695C">
        <w:rPr>
          <w:rFonts w:ascii="Tahoma" w:hAnsi="Tahoma"/>
          <w:sz w:val="20"/>
          <w:szCs w:val="20"/>
        </w:rPr>
        <w:t>,</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lastRenderedPageBreak/>
        <w:t xml:space="preserve">d) sposób wykonania umowy o podwykonawstwo musi być zgodny ze sposobem w jaki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27074E" w:rsidRPr="00BC695C">
        <w:rPr>
          <w:rFonts w:ascii="Tahoma" w:hAnsi="Tahoma"/>
          <w:sz w:val="20"/>
          <w:szCs w:val="20"/>
        </w:rPr>
        <w:t>Wykonawca</w:t>
      </w:r>
      <w:r w:rsidR="00DA4C90" w:rsidRPr="00BC695C">
        <w:rPr>
          <w:rFonts w:ascii="Tahoma" w:hAnsi="Tahoma"/>
          <w:sz w:val="20"/>
          <w:szCs w:val="20"/>
        </w:rPr>
        <w:t xml:space="preserve"> jest zobowiązany wykonać umowę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e) termin zapłaty wynagrodzenia nie może być dłuższy niż 30 dni od dnia doręczenia </w:t>
      </w:r>
      <w:r w:rsidR="003F185D" w:rsidRPr="00BC695C">
        <w:rPr>
          <w:rFonts w:ascii="Tahoma" w:hAnsi="Tahoma"/>
          <w:sz w:val="20"/>
          <w:szCs w:val="20"/>
        </w:rPr>
        <w:t>Wykonawcy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faktury lub rachunku, potwierdzającego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wykonanie zleconej 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dostawy, usługi lub roboty </w:t>
      </w:r>
    </w:p>
    <w:p w:rsidR="0052305D"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budowlanej</w:t>
      </w:r>
      <w:r w:rsidR="0052305D">
        <w:rPr>
          <w:rFonts w:ascii="Tahoma" w:hAnsi="Tahoma"/>
          <w:sz w:val="20"/>
          <w:szCs w:val="20"/>
        </w:rPr>
        <w:t>,</w:t>
      </w:r>
    </w:p>
    <w:p w:rsidR="0052305D" w:rsidRDefault="0052305D" w:rsidP="003E104E">
      <w:pPr>
        <w:spacing w:line="360" w:lineRule="auto"/>
        <w:ind w:left="360"/>
        <w:jc w:val="both"/>
        <w:rPr>
          <w:rFonts w:ascii="Tahoma" w:hAnsi="Tahoma"/>
          <w:sz w:val="20"/>
          <w:szCs w:val="20"/>
        </w:rPr>
      </w:pPr>
      <w:r>
        <w:rPr>
          <w:rFonts w:ascii="Tahoma" w:hAnsi="Tahoma"/>
          <w:sz w:val="20"/>
          <w:szCs w:val="20"/>
        </w:rPr>
        <w:t>f) Wykonawca opłaca ze środków własnych należności za roboty wykonane przez Podwykonawcę</w:t>
      </w:r>
      <w:r w:rsidRPr="0052305D">
        <w:rPr>
          <w:rFonts w:ascii="Tahoma" w:hAnsi="Tahoma"/>
          <w:sz w:val="20"/>
          <w:szCs w:val="20"/>
        </w:rPr>
        <w:t xml:space="preserve"> </w:t>
      </w:r>
      <w:r w:rsidRPr="00BC695C">
        <w:rPr>
          <w:rFonts w:ascii="Tahoma" w:hAnsi="Tahoma"/>
          <w:sz w:val="20"/>
          <w:szCs w:val="20"/>
        </w:rPr>
        <w:t>lub dalsze</w:t>
      </w:r>
      <w:r>
        <w:rPr>
          <w:rFonts w:ascii="Tahoma" w:hAnsi="Tahoma"/>
          <w:sz w:val="20"/>
          <w:szCs w:val="20"/>
        </w:rPr>
        <w:t>go</w:t>
      </w:r>
      <w:r w:rsidRPr="00BC695C">
        <w:rPr>
          <w:rFonts w:ascii="Tahoma" w:hAnsi="Tahoma"/>
          <w:sz w:val="20"/>
          <w:szCs w:val="20"/>
        </w:rPr>
        <w:t xml:space="preserve"> Podwykonawc</w:t>
      </w:r>
      <w:r>
        <w:rPr>
          <w:rFonts w:ascii="Tahoma" w:hAnsi="Tahoma"/>
          <w:sz w:val="20"/>
          <w:szCs w:val="20"/>
        </w:rPr>
        <w:t>ę  do czasu dokonania płatności przez Zamawiającego po odbiorze końcowym,</w:t>
      </w:r>
    </w:p>
    <w:p w:rsidR="00DA4C90" w:rsidRPr="00BC695C" w:rsidRDefault="0052305D" w:rsidP="003E104E">
      <w:pPr>
        <w:spacing w:line="360" w:lineRule="auto"/>
        <w:ind w:left="360"/>
        <w:jc w:val="both"/>
        <w:rPr>
          <w:rFonts w:ascii="Tahoma" w:hAnsi="Tahoma"/>
          <w:sz w:val="20"/>
          <w:szCs w:val="20"/>
        </w:rPr>
      </w:pPr>
      <w:r>
        <w:rPr>
          <w:rFonts w:ascii="Tahoma" w:hAnsi="Tahoma"/>
          <w:sz w:val="20"/>
          <w:szCs w:val="20"/>
        </w:rPr>
        <w:t xml:space="preserve">g) wyłącza się odpowiedzialność Zamawiającego za roszczenia Podwykonawcy lub dalszego Podwykonawcy przeciwko Wykonawcy o zapłatę, do czasu odbioru końcowego i dokonania płatności przez Zamawiającego w terminie wynikającym z umowy pomiędzy Wykonawcą </w:t>
      </w:r>
      <w:r w:rsidR="0056278F">
        <w:rPr>
          <w:rFonts w:ascii="Tahoma" w:hAnsi="Tahoma"/>
          <w:sz w:val="20"/>
          <w:szCs w:val="20"/>
        </w:rPr>
        <w:br/>
      </w:r>
      <w:r>
        <w:rPr>
          <w:rFonts w:ascii="Tahoma" w:hAnsi="Tahoma"/>
          <w:sz w:val="20"/>
          <w:szCs w:val="20"/>
        </w:rPr>
        <w:t>a Zamawiającym</w:t>
      </w:r>
      <w:r w:rsidR="00DA4C90"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3. </w:t>
      </w:r>
      <w:r w:rsidRPr="00BC695C">
        <w:rPr>
          <w:rFonts w:ascii="Tahoma" w:hAnsi="Tahoma"/>
          <w:sz w:val="20"/>
          <w:szCs w:val="20"/>
        </w:rPr>
        <w:tab/>
        <w:t xml:space="preserve">Wymagania dotyczące umów o podwykonawstwo, określone w </w:t>
      </w:r>
      <w:proofErr w:type="spellStart"/>
      <w:r w:rsidRPr="00BC695C">
        <w:rPr>
          <w:rFonts w:ascii="Tahoma" w:hAnsi="Tahoma"/>
          <w:sz w:val="20"/>
          <w:szCs w:val="20"/>
        </w:rPr>
        <w:t>pkt</w:t>
      </w:r>
      <w:proofErr w:type="spellEnd"/>
      <w:r w:rsidRPr="00BC695C">
        <w:rPr>
          <w:rFonts w:ascii="Tahoma" w:hAnsi="Tahoma"/>
          <w:sz w:val="20"/>
          <w:szCs w:val="20"/>
        </w:rPr>
        <w:t xml:space="preserve"> 2 niniejszego paragrafu, stosuje się odpowiednio do projektów umów lub umów o dalsze podwykonawstwo lub ich zmian.</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4.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dostarczenia projektu umowy o podwykonawstwo zgłasza pisemne zastrzeżenia do projektu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5. </w:t>
      </w:r>
      <w:r w:rsidRPr="00BC695C">
        <w:rPr>
          <w:rFonts w:ascii="Tahoma" w:hAnsi="Tahoma"/>
          <w:sz w:val="20"/>
          <w:szCs w:val="20"/>
        </w:rPr>
        <w:tab/>
        <w:t xml:space="preserve">Niezgłoszenie pisemnych zastrzeżeń do przedłożonego projektu umowy o podwykonawstwo, której przedmiotem są roboty budowlane, w terminie określonym powyżej, uważa się za akceptację projektu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6. </w:t>
      </w:r>
      <w:r w:rsidRPr="00BC695C">
        <w:rPr>
          <w:rFonts w:ascii="Tahoma" w:hAnsi="Tahoma"/>
          <w:sz w:val="20"/>
          <w:szCs w:val="20"/>
        </w:rPr>
        <w:tab/>
      </w:r>
      <w:r w:rsidR="0027074E" w:rsidRPr="00BC695C">
        <w:rPr>
          <w:rFonts w:ascii="Tahoma" w:hAnsi="Tahoma"/>
          <w:sz w:val="20"/>
          <w:szCs w:val="20"/>
        </w:rPr>
        <w:t>Wykonawca</w:t>
      </w:r>
      <w:r w:rsidRPr="00BC695C">
        <w:rPr>
          <w:rFonts w:ascii="Tahoma" w:hAnsi="Tahoma"/>
          <w:sz w:val="20"/>
          <w:szCs w:val="20"/>
        </w:rPr>
        <w:t xml:space="preserve"> zamówienia na roboty budowlane zobowiązany jest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roboty budowlane, w terminie 7 dni od dnia jej zawarcia.</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7.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doręczenia mu umowy o podwykonawstwo, może zgłosić pisemny sprzeciw do umowy o podwykonawstwo, której przedmiotem są roboty budowlane.</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8. Niezgłoszenie pisemnego sprzeciwu do przedłożonej umowy o podwykonawstwo, której przedmiotem są roboty budowlane, w terminie określonym powyżej uważa się za akceptację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9. </w:t>
      </w:r>
      <w:r w:rsidR="0027074E" w:rsidRPr="00BC695C">
        <w:rPr>
          <w:rFonts w:ascii="Tahoma" w:hAnsi="Tahoma"/>
          <w:sz w:val="20"/>
          <w:szCs w:val="20"/>
        </w:rPr>
        <w:t>Wykonawca</w:t>
      </w:r>
      <w:r w:rsidRPr="00BC695C">
        <w:rPr>
          <w:rFonts w:ascii="Tahoma" w:hAnsi="Tahoma"/>
          <w:sz w:val="20"/>
          <w:szCs w:val="20"/>
        </w:rPr>
        <w:t xml:space="preserve"> zamówienia na roboty budowlane zobowiązani są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dostawy lub usługi, w terminie 7 dni od dnia jej zawarcia.</w:t>
      </w:r>
    </w:p>
    <w:p w:rsidR="00DA4C90"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10. Z obowiązku przedłożenia, o którym mowa powyżej, wyłączone są umowy o podwykonawstwo, której przedmiotem są dostawy lub usługi o wartości mniejszej niż 0,5% wartości umowy </w:t>
      </w:r>
      <w:r w:rsidR="0056278F">
        <w:rPr>
          <w:rFonts w:ascii="Tahoma" w:hAnsi="Tahoma"/>
          <w:sz w:val="20"/>
          <w:szCs w:val="20"/>
        </w:rPr>
        <w:br/>
      </w:r>
      <w:r w:rsidRPr="00BC695C">
        <w:rPr>
          <w:rFonts w:ascii="Tahoma" w:hAnsi="Tahoma"/>
          <w:sz w:val="20"/>
          <w:szCs w:val="20"/>
        </w:rPr>
        <w:t xml:space="preserve">w sprawie niniejszego zamówienia publicznego. Wyłączenia te nie dotyczą umów </w:t>
      </w:r>
      <w:r w:rsidR="0056278F">
        <w:rPr>
          <w:rFonts w:ascii="Tahoma" w:hAnsi="Tahoma"/>
          <w:sz w:val="20"/>
          <w:szCs w:val="20"/>
        </w:rPr>
        <w:br/>
      </w:r>
      <w:r w:rsidRPr="00BC695C">
        <w:rPr>
          <w:rFonts w:ascii="Tahoma" w:hAnsi="Tahoma"/>
          <w:sz w:val="20"/>
          <w:szCs w:val="20"/>
        </w:rPr>
        <w:t>o podwykonawstwo o wartości większej niż 50.000,00 zł.</w:t>
      </w:r>
    </w:p>
    <w:p w:rsidR="00E65239" w:rsidRPr="00FE0DAC" w:rsidRDefault="000F7AA8" w:rsidP="00FE0DAC">
      <w:pPr>
        <w:widowControl/>
        <w:autoSpaceDN/>
        <w:spacing w:line="360" w:lineRule="auto"/>
        <w:ind w:left="426" w:hanging="426"/>
        <w:jc w:val="both"/>
        <w:textAlignment w:val="auto"/>
        <w:rPr>
          <w:rFonts w:ascii="Tahoma" w:hAnsi="Tahoma"/>
          <w:sz w:val="20"/>
          <w:szCs w:val="20"/>
        </w:rPr>
      </w:pPr>
      <w:r>
        <w:rPr>
          <w:rFonts w:ascii="Tahoma" w:hAnsi="Tahoma"/>
          <w:sz w:val="20"/>
          <w:szCs w:val="20"/>
        </w:rPr>
        <w:t xml:space="preserve">11. Wykonawca może dokonać zmiany </w:t>
      </w:r>
      <w:r w:rsidRPr="00BC695C">
        <w:rPr>
          <w:rFonts w:ascii="Tahoma" w:hAnsi="Tahoma"/>
          <w:sz w:val="20"/>
          <w:szCs w:val="20"/>
        </w:rPr>
        <w:t>podwykonawc</w:t>
      </w:r>
      <w:r>
        <w:rPr>
          <w:rFonts w:ascii="Tahoma" w:hAnsi="Tahoma"/>
          <w:sz w:val="20"/>
          <w:szCs w:val="20"/>
        </w:rPr>
        <w:t>y</w:t>
      </w:r>
      <w:r w:rsidRPr="00BC695C">
        <w:rPr>
          <w:rFonts w:ascii="Tahoma" w:hAnsi="Tahoma"/>
          <w:sz w:val="20"/>
          <w:szCs w:val="20"/>
        </w:rPr>
        <w:t xml:space="preserve">, pod warunkiem, że nowy podwykonawca wykaże spełnianie warunków w zakresie nie mniejszym niż wskazany na etapie postępowania </w:t>
      </w:r>
      <w:r w:rsidR="0056278F">
        <w:rPr>
          <w:rFonts w:ascii="Tahoma" w:hAnsi="Tahoma"/>
          <w:sz w:val="20"/>
          <w:szCs w:val="20"/>
        </w:rPr>
        <w:br/>
      </w:r>
      <w:r w:rsidRPr="00BC695C">
        <w:rPr>
          <w:rFonts w:ascii="Tahoma" w:hAnsi="Tahoma"/>
          <w:sz w:val="20"/>
          <w:szCs w:val="20"/>
        </w:rPr>
        <w:t>o zamówienie publiczne dotychczasowy podwyk</w:t>
      </w:r>
      <w:r>
        <w:rPr>
          <w:rFonts w:ascii="Tahoma" w:hAnsi="Tahoma"/>
          <w:sz w:val="20"/>
          <w:szCs w:val="20"/>
        </w:rPr>
        <w:t>onawca.</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8</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lastRenderedPageBreak/>
        <w:t>Odpowiedzialność za wady</w:t>
      </w:r>
    </w:p>
    <w:p w:rsidR="00E65239" w:rsidRPr="00BC695C" w:rsidRDefault="00E65239" w:rsidP="003E104E">
      <w:pPr>
        <w:pStyle w:val="Standard"/>
        <w:tabs>
          <w:tab w:val="left" w:pos="7200"/>
        </w:tabs>
        <w:spacing w:line="360" w:lineRule="auto"/>
        <w:jc w:val="both"/>
        <w:rPr>
          <w:rFonts w:ascii="Tahoma" w:hAnsi="Tahoma" w:cs="Tahoma"/>
          <w:sz w:val="20"/>
        </w:rPr>
      </w:pPr>
    </w:p>
    <w:p w:rsidR="00131A6E" w:rsidRPr="0064432E" w:rsidRDefault="00E65239" w:rsidP="003E104E">
      <w:pPr>
        <w:spacing w:line="360" w:lineRule="auto"/>
        <w:ind w:left="284" w:hanging="284"/>
        <w:jc w:val="both"/>
        <w:rPr>
          <w:rFonts w:ascii="Tahoma" w:hAnsi="Tahoma"/>
          <w:sz w:val="20"/>
          <w:szCs w:val="20"/>
        </w:rPr>
      </w:pPr>
      <w:r w:rsidRPr="00BC695C">
        <w:rPr>
          <w:rFonts w:ascii="Tahoma" w:hAnsi="Tahoma"/>
          <w:sz w:val="20"/>
        </w:rPr>
        <w:t xml:space="preserve">1. </w:t>
      </w:r>
      <w:r w:rsidR="00131A6E" w:rsidRPr="00440524">
        <w:rPr>
          <w:rFonts w:ascii="Tahoma" w:hAnsi="Tahoma"/>
          <w:sz w:val="20"/>
          <w:szCs w:val="20"/>
        </w:rPr>
        <w:t xml:space="preserve">Wykonawca na zrealizowany przedmiot umowy udziela gwarancji jakości i rękojmi na całość robót budowlanych objętych niniejszym zamówieniem, na wbudowane wyroby i materiały budowlane oraz na zainstalowane urządzenia, wykonane nasadzenia </w:t>
      </w:r>
      <w:r w:rsidR="00314167">
        <w:rPr>
          <w:rFonts w:ascii="Tahoma" w:hAnsi="Tahoma"/>
          <w:sz w:val="20"/>
          <w:szCs w:val="20"/>
        </w:rPr>
        <w:t xml:space="preserve">na </w:t>
      </w:r>
      <w:r w:rsidR="00131A6E" w:rsidRPr="00440524">
        <w:rPr>
          <w:rFonts w:ascii="Tahoma" w:hAnsi="Tahoma"/>
          <w:sz w:val="20"/>
          <w:szCs w:val="20"/>
        </w:rPr>
        <w:t>okres</w:t>
      </w:r>
      <w:r w:rsidR="00131A6E" w:rsidRPr="0064432E">
        <w:rPr>
          <w:rFonts w:ascii="Tahoma" w:hAnsi="Tahoma"/>
          <w:sz w:val="20"/>
          <w:szCs w:val="20"/>
        </w:rPr>
        <w:t xml:space="preserve"> </w:t>
      </w:r>
      <w:r w:rsidR="00B20B1D">
        <w:rPr>
          <w:rFonts w:ascii="Tahoma" w:hAnsi="Tahoma"/>
          <w:sz w:val="20"/>
          <w:szCs w:val="20"/>
        </w:rPr>
        <w:t>……</w:t>
      </w:r>
      <w:r w:rsidR="00C413C4">
        <w:rPr>
          <w:rFonts w:ascii="Tahoma" w:hAnsi="Tahoma"/>
          <w:sz w:val="20"/>
          <w:szCs w:val="20"/>
        </w:rPr>
        <w:t>…..</w:t>
      </w:r>
      <w:r w:rsidR="00131A6E" w:rsidRPr="0064432E">
        <w:rPr>
          <w:rFonts w:ascii="Tahoma" w:hAnsi="Tahoma"/>
          <w:sz w:val="20"/>
          <w:szCs w:val="20"/>
        </w:rPr>
        <w:t xml:space="preserve"> </w:t>
      </w:r>
      <w:r w:rsidR="00223AB8">
        <w:rPr>
          <w:rFonts w:ascii="Tahoma" w:hAnsi="Tahoma"/>
          <w:sz w:val="20"/>
          <w:szCs w:val="20"/>
        </w:rPr>
        <w:t>miesięcy</w:t>
      </w:r>
      <w:r w:rsidR="00131A6E" w:rsidRPr="0064432E">
        <w:rPr>
          <w:rFonts w:ascii="Tahoma" w:hAnsi="Tahoma"/>
          <w:sz w:val="20"/>
          <w:szCs w:val="20"/>
        </w:rPr>
        <w:t xml:space="preserve">  od dnia bezusterkowego odbioru robót.</w:t>
      </w:r>
    </w:p>
    <w:p w:rsidR="00131A6E" w:rsidRDefault="00131A6E"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 xml:space="preserve">Okres odpowiedzialności </w:t>
      </w:r>
      <w:r w:rsidR="003F185D" w:rsidRPr="00BC695C">
        <w:rPr>
          <w:rFonts w:ascii="Tahoma" w:hAnsi="Tahoma" w:cs="Tahoma"/>
          <w:sz w:val="20"/>
        </w:rPr>
        <w:t>Wykonawcy</w:t>
      </w:r>
      <w:r w:rsidR="00E65239" w:rsidRPr="00BC695C">
        <w:rPr>
          <w:rFonts w:ascii="Tahoma" w:hAnsi="Tahoma" w:cs="Tahoma"/>
          <w:sz w:val="20"/>
        </w:rPr>
        <w:t xml:space="preserve"> wobec </w:t>
      </w:r>
      <w:r w:rsidR="00B162BB" w:rsidRPr="00BC695C">
        <w:rPr>
          <w:rFonts w:ascii="Tahoma" w:hAnsi="Tahoma" w:cs="Tahoma"/>
          <w:sz w:val="20"/>
        </w:rPr>
        <w:t>Zamawiającego</w:t>
      </w:r>
      <w:r w:rsidR="00E65239" w:rsidRPr="00BC695C">
        <w:rPr>
          <w:rFonts w:ascii="Tahoma" w:hAnsi="Tahoma" w:cs="Tahoma"/>
          <w:sz w:val="20"/>
        </w:rPr>
        <w:t xml:space="preserve"> z tytułu rękojmi za wady fizyczne oraz gwarancji jakości liczony jest od daty końcowego odbioru wszystkich robót.</w:t>
      </w:r>
    </w:p>
    <w:p w:rsidR="00485282" w:rsidRDefault="00131A6E"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3.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obowiązany jest do nieodpłatnego usuwania wad ujawnionych po odbiorze końcowym.</w:t>
      </w:r>
    </w:p>
    <w:p w:rsidR="00131A6E" w:rsidRDefault="00485282"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 xml:space="preserve">O wykryciu wady w okresie gwarancji </w:t>
      </w:r>
      <w:r w:rsidR="0027074E" w:rsidRPr="00BC695C">
        <w:rPr>
          <w:rFonts w:ascii="Tahoma" w:hAnsi="Tahoma" w:cs="Tahoma"/>
          <w:sz w:val="20"/>
        </w:rPr>
        <w:t>Zamawiający</w:t>
      </w:r>
      <w:r w:rsidR="00E65239" w:rsidRPr="00BC695C">
        <w:rPr>
          <w:rFonts w:ascii="Tahoma" w:hAnsi="Tahoma" w:cs="Tahoma"/>
          <w:sz w:val="20"/>
        </w:rPr>
        <w:t xml:space="preserve"> obowiązany jest zawiadomić </w:t>
      </w:r>
      <w:r w:rsidR="003F185D" w:rsidRPr="00BC695C">
        <w:rPr>
          <w:rFonts w:ascii="Tahoma" w:hAnsi="Tahoma" w:cs="Tahoma"/>
          <w:sz w:val="20"/>
        </w:rPr>
        <w:t>Wykonawcę</w:t>
      </w:r>
      <w:r w:rsidR="00E65239" w:rsidRPr="00BC695C">
        <w:rPr>
          <w:rFonts w:ascii="Tahoma" w:hAnsi="Tahoma" w:cs="Tahoma"/>
          <w:sz w:val="20"/>
        </w:rPr>
        <w:t xml:space="preserve"> na piśmie. Wady usunięte muszą być w terminie 7 dni o</w:t>
      </w:r>
      <w:r w:rsidR="003F185D" w:rsidRPr="00BC695C">
        <w:rPr>
          <w:rFonts w:ascii="Tahoma" w:hAnsi="Tahoma" w:cs="Tahoma"/>
          <w:sz w:val="20"/>
        </w:rPr>
        <w:t>d dnia otrzymania zawiadomienia.</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5</w:t>
      </w:r>
      <w:r w:rsidR="00131A6E">
        <w:rPr>
          <w:rFonts w:ascii="Tahoma" w:hAnsi="Tahoma" w:cs="Tahoma"/>
          <w:sz w:val="20"/>
        </w:rPr>
        <w:t xml:space="preserve">. </w:t>
      </w:r>
      <w:r w:rsidR="00E65239" w:rsidRPr="00BC695C">
        <w:rPr>
          <w:rFonts w:ascii="Tahoma" w:hAnsi="Tahoma" w:cs="Tahoma"/>
          <w:sz w:val="20"/>
        </w:rPr>
        <w:t>Usunięcie wad powinno być stwierdzone protokolarnie.</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6</w:t>
      </w:r>
      <w:r w:rsidR="00131A6E">
        <w:rPr>
          <w:rFonts w:ascii="Tahoma" w:hAnsi="Tahoma" w:cs="Tahoma"/>
          <w:sz w:val="20"/>
        </w:rPr>
        <w:t xml:space="preserve">. </w:t>
      </w:r>
      <w:r w:rsidR="00E65239" w:rsidRPr="00BC695C">
        <w:rPr>
          <w:rFonts w:ascii="Tahoma" w:hAnsi="Tahoma" w:cs="Tahoma"/>
          <w:sz w:val="20"/>
        </w:rPr>
        <w:t xml:space="preserve">W przypadku usunięcia przez </w:t>
      </w:r>
      <w:r w:rsidR="003F185D" w:rsidRPr="00BC695C">
        <w:rPr>
          <w:rFonts w:ascii="Tahoma" w:hAnsi="Tahoma" w:cs="Tahoma"/>
          <w:sz w:val="20"/>
        </w:rPr>
        <w:t>Wykonawcę</w:t>
      </w:r>
      <w:r w:rsidR="00E65239" w:rsidRPr="00BC695C">
        <w:rPr>
          <w:rFonts w:ascii="Tahoma" w:hAnsi="Tahoma" w:cs="Tahoma"/>
          <w:sz w:val="20"/>
        </w:rPr>
        <w:t xml:space="preserve"> istotnej wady, to jest wady uniemożliwiającej użytkowanie obiektu zgodnie z przeznaczeniem, lub wykonania wadliwej części robót budowlanych na nowo, termin gwarancji biegnie na nowo od chwili wykonania tych robót budowlanych lub usunięcia wad. W innych przypadkach termin gwarancji ulega przedłużeniu o czas</w:t>
      </w:r>
      <w:r w:rsidR="00F127B5" w:rsidRPr="00BC695C">
        <w:rPr>
          <w:rFonts w:ascii="Tahoma" w:hAnsi="Tahoma" w:cs="Tahoma"/>
          <w:sz w:val="20"/>
        </w:rPr>
        <w:t>,</w:t>
      </w:r>
      <w:r w:rsidR="00E65239" w:rsidRPr="00BC695C">
        <w:rPr>
          <w:rFonts w:ascii="Tahoma" w:hAnsi="Tahoma" w:cs="Tahoma"/>
          <w:sz w:val="20"/>
        </w:rPr>
        <w:t xml:space="preserve"> w ciągu którego wskutek wady przedmiotu objętego gwarancją </w:t>
      </w:r>
      <w:r w:rsidR="0027074E" w:rsidRPr="00BC695C">
        <w:rPr>
          <w:rFonts w:ascii="Tahoma" w:hAnsi="Tahoma" w:cs="Tahoma"/>
          <w:sz w:val="20"/>
        </w:rPr>
        <w:t>Zamawiający</w:t>
      </w:r>
      <w:r w:rsidR="00E65239" w:rsidRPr="00BC695C">
        <w:rPr>
          <w:rFonts w:ascii="Tahoma" w:hAnsi="Tahoma" w:cs="Tahoma"/>
          <w:sz w:val="20"/>
        </w:rPr>
        <w:t xml:space="preserve"> z gwarancji nie mógł korzystać.</w:t>
      </w:r>
    </w:p>
    <w:p w:rsidR="00E65239" w:rsidRPr="00BC695C"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7</w:t>
      </w:r>
      <w:r w:rsidR="00131A6E">
        <w:rPr>
          <w:rFonts w:ascii="Tahoma" w:hAnsi="Tahoma" w:cs="Tahoma"/>
          <w:sz w:val="20"/>
        </w:rPr>
        <w:t xml:space="preserve">. </w:t>
      </w:r>
      <w:r w:rsidR="00E65239" w:rsidRPr="00BC695C">
        <w:rPr>
          <w:rFonts w:ascii="Tahoma" w:hAnsi="Tahoma" w:cs="Tahoma"/>
          <w:sz w:val="20"/>
        </w:rPr>
        <w:t>Nie podlegają uprawnieniom z tytułu gwarancji jakości wady powstałe na skutek:</w:t>
      </w:r>
    </w:p>
    <w:p w:rsidR="00E65239" w:rsidRPr="00BC695C"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normalnego zużycia obiektu lub jego części,</w:t>
      </w:r>
    </w:p>
    <w:p w:rsidR="00E65239" w:rsidRPr="00BC695C"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szkód wynikłych z winy użytkownika,</w:t>
      </w:r>
    </w:p>
    <w:p w:rsidR="00131A6E"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siły wyższej.</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8</w:t>
      </w:r>
      <w:r w:rsidR="00131A6E">
        <w:rPr>
          <w:rFonts w:ascii="Tahoma" w:hAnsi="Tahoma" w:cs="Tahoma"/>
          <w:sz w:val="20"/>
        </w:rPr>
        <w:t>.</w:t>
      </w:r>
      <w:r w:rsidR="0027074E" w:rsidRPr="00131A6E">
        <w:rPr>
          <w:rFonts w:ascii="Tahoma" w:hAnsi="Tahoma" w:cs="Tahoma"/>
          <w:sz w:val="20"/>
        </w:rPr>
        <w:t>Wykonawca</w:t>
      </w:r>
      <w:r w:rsidR="00E65239" w:rsidRPr="00131A6E">
        <w:rPr>
          <w:rFonts w:ascii="Tahoma" w:hAnsi="Tahoma" w:cs="Tahoma"/>
          <w:sz w:val="20"/>
        </w:rPr>
        <w:t xml:space="preserve"> jest odpowiedzialny za wszelkie szkody i straty, które spowodował w czasie prac nad usuwaniem wad.</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9</w:t>
      </w:r>
      <w:r w:rsidR="00131A6E">
        <w:rPr>
          <w:rFonts w:ascii="Tahoma" w:hAnsi="Tahoma" w:cs="Tahoma"/>
          <w:sz w:val="20"/>
        </w:rPr>
        <w:t xml:space="preserve">. </w:t>
      </w:r>
      <w:r w:rsidR="00E65239" w:rsidRPr="00BC695C">
        <w:rPr>
          <w:rFonts w:ascii="Tahoma" w:hAnsi="Tahoma" w:cs="Tahoma"/>
          <w:sz w:val="20"/>
        </w:rPr>
        <w:t xml:space="preserve">W przypadku ujawnienia wad w przedmiocie zamówienia w trakcie realizacji robót </w:t>
      </w:r>
      <w:r w:rsidR="0027074E" w:rsidRPr="00BC695C">
        <w:rPr>
          <w:rFonts w:ascii="Tahoma" w:hAnsi="Tahoma" w:cs="Tahoma"/>
          <w:sz w:val="20"/>
        </w:rPr>
        <w:t>Zamawiający</w:t>
      </w:r>
      <w:r w:rsidR="00E65239" w:rsidRPr="00BC695C">
        <w:rPr>
          <w:rFonts w:ascii="Tahoma" w:hAnsi="Tahoma" w:cs="Tahoma"/>
          <w:sz w:val="20"/>
        </w:rPr>
        <w:t xml:space="preserve"> ma prawo żądania ich usunięcia w określonym terminie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0</w:t>
      </w:r>
      <w:r>
        <w:rPr>
          <w:rFonts w:ascii="Tahoma" w:hAnsi="Tahoma" w:cs="Tahoma"/>
          <w:sz w:val="20"/>
        </w:rPr>
        <w:t xml:space="preserve">. </w:t>
      </w:r>
      <w:r w:rsidR="00E65239" w:rsidRPr="00BC695C">
        <w:rPr>
          <w:rFonts w:ascii="Tahoma" w:hAnsi="Tahoma" w:cs="Tahoma"/>
          <w:sz w:val="20"/>
        </w:rPr>
        <w:t xml:space="preserve">Jeżeli dla ustalenia zaistnienia wad niezbędne jest dokonanie prób, badań, odkryć lub ekspertyz, </w:t>
      </w:r>
      <w:r w:rsidR="0027074E" w:rsidRPr="00BC695C">
        <w:rPr>
          <w:rFonts w:ascii="Tahoma" w:hAnsi="Tahoma" w:cs="Tahoma"/>
          <w:sz w:val="20"/>
        </w:rPr>
        <w:t>Zamawiający</w:t>
      </w:r>
      <w:r w:rsidR="00E65239" w:rsidRPr="00BC695C">
        <w:rPr>
          <w:rFonts w:ascii="Tahoma" w:hAnsi="Tahoma" w:cs="Tahoma"/>
          <w:sz w:val="20"/>
        </w:rPr>
        <w:t xml:space="preserve"> ma prawo polecić dokonanie tych czynności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1</w:t>
      </w:r>
      <w:r>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Wykonawca</w:t>
      </w:r>
      <w:r w:rsidR="00E65239" w:rsidRPr="00BC695C">
        <w:rPr>
          <w:rFonts w:ascii="Tahoma" w:hAnsi="Tahoma" w:cs="Tahoma"/>
          <w:sz w:val="20"/>
        </w:rPr>
        <w:t xml:space="preserve"> nie usunie wskazanej wady w terminach, o których mowa w ust.</w:t>
      </w:r>
      <w:r w:rsidR="007727BA">
        <w:rPr>
          <w:rFonts w:ascii="Tahoma" w:hAnsi="Tahoma" w:cs="Tahoma"/>
          <w:sz w:val="20"/>
        </w:rPr>
        <w:t>4</w:t>
      </w:r>
      <w:r w:rsidR="00E65239" w:rsidRPr="00BC695C">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ma prawo zlecić usuniecie takiej wady osobie trzeciej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2</w:t>
      </w:r>
      <w:r>
        <w:rPr>
          <w:rFonts w:ascii="Tahoma" w:hAnsi="Tahoma" w:cs="Tahoma"/>
          <w:sz w:val="20"/>
        </w:rPr>
        <w:t xml:space="preserve">. </w:t>
      </w:r>
      <w:r w:rsidR="00E65239" w:rsidRPr="00BC695C">
        <w:rPr>
          <w:rFonts w:ascii="Tahoma" w:hAnsi="Tahoma" w:cs="Tahoma"/>
          <w:sz w:val="20"/>
        </w:rPr>
        <w:t xml:space="preserve">Niezależnie od udzielonej gwarancji </w:t>
      </w:r>
      <w:r w:rsidR="0027074E" w:rsidRPr="00BC695C">
        <w:rPr>
          <w:rFonts w:ascii="Tahoma" w:hAnsi="Tahoma" w:cs="Tahoma"/>
          <w:sz w:val="20"/>
        </w:rPr>
        <w:t>Wykonawca</w:t>
      </w:r>
      <w:r w:rsidR="00E65239" w:rsidRPr="00BC695C">
        <w:rPr>
          <w:rFonts w:ascii="Tahoma" w:hAnsi="Tahoma" w:cs="Tahoma"/>
          <w:sz w:val="20"/>
        </w:rPr>
        <w:t xml:space="preserve"> ponosi wobec </w:t>
      </w:r>
      <w:r w:rsidR="00B162BB" w:rsidRPr="00BC695C">
        <w:rPr>
          <w:rFonts w:ascii="Tahoma" w:hAnsi="Tahoma" w:cs="Tahoma"/>
          <w:sz w:val="20"/>
        </w:rPr>
        <w:t>Zamawiającego</w:t>
      </w:r>
      <w:r w:rsidR="00E65239" w:rsidRPr="00BC695C">
        <w:rPr>
          <w:rFonts w:ascii="Tahoma" w:hAnsi="Tahoma" w:cs="Tahoma"/>
          <w:sz w:val="20"/>
        </w:rPr>
        <w:t xml:space="preserve"> odpowiedzialność z tytułu rękojmi za wady fizyczne robót w terminie i na zasadach określonych w kodeksie cywilnym.</w:t>
      </w:r>
    </w:p>
    <w:p w:rsidR="00E65239" w:rsidRPr="00BC695C"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3</w:t>
      </w:r>
      <w:r>
        <w:rPr>
          <w:rFonts w:ascii="Tahoma" w:hAnsi="Tahoma" w:cs="Tahoma"/>
          <w:sz w:val="20"/>
        </w:rPr>
        <w:t xml:space="preserve">.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i </w:t>
      </w:r>
      <w:r w:rsidR="0027074E" w:rsidRPr="00BC695C">
        <w:rPr>
          <w:rFonts w:ascii="Tahoma" w:hAnsi="Tahoma" w:cs="Tahoma"/>
          <w:sz w:val="20"/>
        </w:rPr>
        <w:t>Zamawiający</w:t>
      </w:r>
      <w:r w:rsidR="00E65239" w:rsidRPr="00BC695C">
        <w:rPr>
          <w:rFonts w:ascii="Tahoma" w:hAnsi="Tahoma" w:cs="Tahoma"/>
          <w:sz w:val="20"/>
        </w:rPr>
        <w:t xml:space="preserve"> zobowiązani są do pisemnego wzajemnego zawiadomienia w terminie 7 dni o:</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adresu lub firmy,</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osób reprezentujących strony,</w:t>
      </w:r>
    </w:p>
    <w:p w:rsidR="00E65239" w:rsidRPr="00BC695C" w:rsidRDefault="00E65239" w:rsidP="001A019F">
      <w:pPr>
        <w:pStyle w:val="Standard"/>
        <w:numPr>
          <w:ilvl w:val="0"/>
          <w:numId w:val="12"/>
        </w:numPr>
        <w:tabs>
          <w:tab w:val="left" w:pos="567"/>
          <w:tab w:val="left" w:pos="709"/>
        </w:tabs>
        <w:suppressAutoHyphens w:val="0"/>
        <w:spacing w:line="360" w:lineRule="auto"/>
        <w:ind w:left="284"/>
        <w:jc w:val="both"/>
        <w:rPr>
          <w:rFonts w:ascii="Tahoma" w:hAnsi="Tahoma" w:cs="Tahoma"/>
          <w:sz w:val="20"/>
        </w:rPr>
      </w:pPr>
      <w:r w:rsidRPr="00BC695C">
        <w:rPr>
          <w:rFonts w:ascii="Tahoma" w:hAnsi="Tahoma" w:cs="Tahoma"/>
          <w:sz w:val="20"/>
        </w:rPr>
        <w:t xml:space="preserve">ogłoszeniu upadłości </w:t>
      </w:r>
      <w:r w:rsidR="003F185D" w:rsidRPr="00BC695C">
        <w:rPr>
          <w:rFonts w:ascii="Tahoma" w:hAnsi="Tahoma" w:cs="Tahoma"/>
          <w:sz w:val="20"/>
        </w:rPr>
        <w:t>Wykonawcy</w:t>
      </w:r>
      <w:r w:rsidRPr="00BC695C">
        <w:rPr>
          <w:rFonts w:ascii="Tahoma" w:hAnsi="Tahoma" w:cs="Tahoma"/>
          <w:sz w:val="20"/>
        </w:rPr>
        <w:t>,</w:t>
      </w:r>
    </w:p>
    <w:p w:rsidR="00E65239" w:rsidRPr="00BC695C" w:rsidRDefault="00E65239" w:rsidP="001A019F">
      <w:pPr>
        <w:pStyle w:val="Standard"/>
        <w:numPr>
          <w:ilvl w:val="0"/>
          <w:numId w:val="12"/>
        </w:numPr>
        <w:tabs>
          <w:tab w:val="left" w:pos="567"/>
        </w:tabs>
        <w:suppressAutoHyphens w:val="0"/>
        <w:spacing w:line="360" w:lineRule="auto"/>
        <w:ind w:left="567" w:hanging="283"/>
        <w:rPr>
          <w:rFonts w:ascii="Tahoma" w:hAnsi="Tahoma" w:cs="Tahoma"/>
          <w:sz w:val="20"/>
        </w:rPr>
      </w:pPr>
      <w:r w:rsidRPr="00BC695C">
        <w:rPr>
          <w:rFonts w:ascii="Tahoma" w:hAnsi="Tahoma" w:cs="Tahoma"/>
          <w:sz w:val="20"/>
        </w:rPr>
        <w:t xml:space="preserve">wszczęciu postępowania naprawczego, w którym uczestniczy </w:t>
      </w:r>
      <w:r w:rsidR="0027074E" w:rsidRPr="00BC695C">
        <w:rPr>
          <w:rFonts w:ascii="Tahoma" w:hAnsi="Tahoma" w:cs="Tahoma"/>
          <w:sz w:val="20"/>
        </w:rPr>
        <w:t>Wykonawca</w:t>
      </w:r>
      <w:r w:rsidRPr="00BC695C">
        <w:rPr>
          <w:rFonts w:ascii="Tahoma" w:hAnsi="Tahoma" w:cs="Tahoma"/>
          <w:sz w:val="20"/>
        </w:rPr>
        <w:t xml:space="preserve"> jako dłużnik,</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 xml:space="preserve">ogłoszeniu likwidacji firmy </w:t>
      </w:r>
      <w:r w:rsidR="003F185D" w:rsidRPr="00BC695C">
        <w:rPr>
          <w:rFonts w:ascii="Tahoma" w:hAnsi="Tahoma" w:cs="Tahoma"/>
          <w:sz w:val="20"/>
        </w:rPr>
        <w:t>Wykonawcy</w:t>
      </w:r>
      <w:r w:rsidRPr="00BC695C">
        <w:rPr>
          <w:rFonts w:ascii="Tahoma" w:hAnsi="Tahoma" w:cs="Tahoma"/>
          <w:sz w:val="20"/>
        </w:rPr>
        <w:t>.</w:t>
      </w:r>
    </w:p>
    <w:p w:rsidR="003C2439" w:rsidRDefault="003C2439" w:rsidP="003E104E">
      <w:pPr>
        <w:pStyle w:val="Standard"/>
        <w:autoSpaceDE w:val="0"/>
        <w:spacing w:line="360" w:lineRule="auto"/>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9</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lastRenderedPageBreak/>
        <w:t>Odbiory</w:t>
      </w:r>
    </w:p>
    <w:p w:rsidR="00E65239" w:rsidRPr="00BC695C" w:rsidRDefault="00CA6EDF" w:rsidP="00CA6EDF">
      <w:pPr>
        <w:pStyle w:val="Standard"/>
        <w:numPr>
          <w:ilvl w:val="3"/>
          <w:numId w:val="21"/>
        </w:numPr>
        <w:spacing w:line="360" w:lineRule="auto"/>
        <w:rPr>
          <w:rFonts w:ascii="Tahoma" w:hAnsi="Tahoma" w:cs="Tahoma"/>
          <w:b/>
          <w:bCs/>
          <w:sz w:val="20"/>
        </w:rPr>
      </w:pPr>
      <w:r w:rsidRPr="00BC695C">
        <w:rPr>
          <w:rFonts w:ascii="Tahoma" w:hAnsi="Tahoma" w:cs="Tahoma"/>
          <w:sz w:val="20"/>
        </w:rPr>
        <w:t>Ustala się następujące rodzaje odbiorów:</w:t>
      </w:r>
      <w:r w:rsidRPr="00BC695C">
        <w:rPr>
          <w:rFonts w:ascii="Tahoma" w:hAnsi="Tahoma" w:cs="Tahoma"/>
          <w:sz w:val="20"/>
        </w:rPr>
        <w:tab/>
      </w:r>
    </w:p>
    <w:p w:rsidR="00CA6EDF" w:rsidRPr="00BC695C" w:rsidRDefault="00CA6EDF" w:rsidP="00CA6EDF">
      <w:pPr>
        <w:pStyle w:val="Standard"/>
        <w:widowControl w:val="0"/>
        <w:tabs>
          <w:tab w:val="left" w:pos="284"/>
        </w:tabs>
        <w:suppressAutoHyphens w:val="0"/>
        <w:spacing w:line="360" w:lineRule="auto"/>
        <w:ind w:left="720"/>
        <w:jc w:val="both"/>
        <w:rPr>
          <w:rFonts w:ascii="Tahoma" w:hAnsi="Tahoma" w:cs="Tahoma"/>
          <w:sz w:val="20"/>
        </w:rPr>
      </w:pPr>
      <w:r>
        <w:rPr>
          <w:rFonts w:ascii="Tahoma" w:hAnsi="Tahoma" w:cs="Tahoma"/>
          <w:sz w:val="20"/>
        </w:rPr>
        <w:t>a)</w:t>
      </w:r>
      <w:r w:rsidR="00F86B8F">
        <w:rPr>
          <w:rFonts w:ascii="Tahoma" w:hAnsi="Tahoma" w:cs="Tahoma"/>
          <w:sz w:val="20"/>
        </w:rPr>
        <w:t xml:space="preserve"> </w:t>
      </w:r>
      <w:r w:rsidRPr="00BC695C">
        <w:rPr>
          <w:rFonts w:ascii="Tahoma" w:hAnsi="Tahoma" w:cs="Tahoma"/>
          <w:sz w:val="20"/>
        </w:rPr>
        <w:t>odbiór robót częściowych (zanikających),</w:t>
      </w:r>
    </w:p>
    <w:p w:rsidR="00CA6EDF" w:rsidRPr="00BC695C" w:rsidRDefault="00CA6EDF" w:rsidP="00CA6EDF">
      <w:pPr>
        <w:pStyle w:val="Standard"/>
        <w:widowControl w:val="0"/>
        <w:numPr>
          <w:ilvl w:val="0"/>
          <w:numId w:val="21"/>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robót końcowych,</w:t>
      </w:r>
    </w:p>
    <w:p w:rsidR="00CA6EDF" w:rsidRDefault="00CA6EDF" w:rsidP="00CA6EDF">
      <w:pPr>
        <w:pStyle w:val="Standard"/>
        <w:widowControl w:val="0"/>
        <w:numPr>
          <w:ilvl w:val="0"/>
          <w:numId w:val="21"/>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ostateczny (pogwarancyjny) po okresie rękojmi i gwarancji.</w:t>
      </w:r>
    </w:p>
    <w:p w:rsidR="00CA6EDF" w:rsidRPr="007727BA" w:rsidRDefault="00CA6EDF" w:rsidP="00CA6EDF">
      <w:pPr>
        <w:pStyle w:val="Akapitzlist"/>
        <w:numPr>
          <w:ilvl w:val="4"/>
          <w:numId w:val="54"/>
        </w:numPr>
        <w:tabs>
          <w:tab w:val="left" w:pos="284"/>
        </w:tabs>
        <w:spacing w:line="360" w:lineRule="auto"/>
        <w:ind w:left="284" w:hanging="284"/>
        <w:jc w:val="both"/>
        <w:rPr>
          <w:rFonts w:ascii="Tahoma" w:hAnsi="Tahoma"/>
          <w:sz w:val="20"/>
          <w:szCs w:val="20"/>
        </w:rPr>
      </w:pPr>
      <w:r w:rsidRPr="007727BA">
        <w:rPr>
          <w:rFonts w:ascii="Tahoma" w:hAnsi="Tahoma"/>
          <w:sz w:val="20"/>
          <w:szCs w:val="20"/>
        </w:rPr>
        <w:t xml:space="preserve">Odbiorom częściowym będą podlegały roboty zanikające i ulegające zakryciu, z tym, że odbiór tych     robót  przez Zamawiającego nastąpi w terminie bezzwłocznym po zgłoszeniu przez Wykonawcę, nie dłuższym jednak niż 4 dni. </w:t>
      </w:r>
    </w:p>
    <w:p w:rsidR="00CA6EDF" w:rsidRPr="00BC695C" w:rsidRDefault="00CA6EDF" w:rsidP="00CA6EDF">
      <w:pPr>
        <w:widowControl/>
        <w:numPr>
          <w:ilvl w:val="0"/>
          <w:numId w:val="54"/>
        </w:numPr>
        <w:tabs>
          <w:tab w:val="left" w:pos="0"/>
        </w:tabs>
        <w:autoSpaceDN/>
        <w:spacing w:line="360" w:lineRule="auto"/>
        <w:ind w:left="284" w:hanging="284"/>
        <w:jc w:val="both"/>
        <w:textAlignment w:val="auto"/>
        <w:rPr>
          <w:rFonts w:ascii="Tahoma" w:hAnsi="Tahoma"/>
          <w:sz w:val="20"/>
          <w:szCs w:val="20"/>
        </w:rPr>
      </w:pPr>
      <w:r>
        <w:rPr>
          <w:rFonts w:ascii="Tahoma" w:hAnsi="Tahoma"/>
          <w:sz w:val="20"/>
          <w:szCs w:val="20"/>
        </w:rPr>
        <w:t xml:space="preserve">3. </w:t>
      </w:r>
      <w:r w:rsidRPr="00BC695C">
        <w:rPr>
          <w:rFonts w:ascii="Tahoma" w:hAnsi="Tahoma"/>
          <w:sz w:val="20"/>
          <w:szCs w:val="20"/>
        </w:rPr>
        <w:t>Roboty budowlane, dla których strony ustalą odbiory częściowe, Wykonawca każdorazowo zgłosi wpisem do Dziennika budowy, a Zamawiający dokona ich odbioru bezzwłocznie tak, aby nie spowodować przerw w realizacji przedmiotu umowy. Dla dokonania odbioru częściowego Wykonawca przedłoży inspektorowi nadzoru inwestorskiego niezbędne dokumenty określone przez Zamawiającego.</w:t>
      </w:r>
    </w:p>
    <w:p w:rsidR="00CA6EDF" w:rsidRPr="00BC695C" w:rsidRDefault="00CA6EDF" w:rsidP="00CA6EDF">
      <w:pPr>
        <w:pStyle w:val="Standard"/>
        <w:widowControl w:val="0"/>
        <w:numPr>
          <w:ilvl w:val="0"/>
          <w:numId w:val="54"/>
        </w:numPr>
        <w:tabs>
          <w:tab w:val="left" w:pos="0"/>
          <w:tab w:val="left" w:pos="851"/>
        </w:tabs>
        <w:suppressAutoHyphens w:val="0"/>
        <w:spacing w:line="360" w:lineRule="auto"/>
        <w:ind w:left="284" w:hanging="284"/>
        <w:jc w:val="both"/>
        <w:rPr>
          <w:rFonts w:ascii="Tahoma" w:hAnsi="Tahoma" w:cs="Tahoma"/>
          <w:sz w:val="20"/>
        </w:rPr>
      </w:pPr>
      <w:r>
        <w:rPr>
          <w:rFonts w:ascii="Tahoma" w:hAnsi="Tahoma" w:cs="Tahoma"/>
          <w:sz w:val="20"/>
        </w:rPr>
        <w:t xml:space="preserve">4. </w:t>
      </w:r>
      <w:r w:rsidRPr="00BC695C">
        <w:rPr>
          <w:rFonts w:ascii="Tahoma" w:hAnsi="Tahoma" w:cs="Tahoma"/>
          <w:sz w:val="20"/>
        </w:rPr>
        <w:t>Odbiory przebiegać będą w następujący sposób:</w:t>
      </w:r>
    </w:p>
    <w:p w:rsidR="00CA6EDF" w:rsidRPr="00014888" w:rsidRDefault="00CA6EDF" w:rsidP="00CA6EDF">
      <w:pPr>
        <w:pStyle w:val="Standard"/>
        <w:widowControl w:val="0"/>
        <w:numPr>
          <w:ilvl w:val="1"/>
          <w:numId w:val="4"/>
        </w:numPr>
        <w:tabs>
          <w:tab w:val="left" w:pos="567"/>
        </w:tabs>
        <w:suppressAutoHyphens w:val="0"/>
        <w:spacing w:line="360" w:lineRule="auto"/>
        <w:ind w:left="284" w:hanging="142"/>
        <w:jc w:val="both"/>
        <w:rPr>
          <w:rFonts w:ascii="Tahoma" w:hAnsi="Tahoma" w:cs="Tahoma"/>
          <w:sz w:val="20"/>
        </w:rPr>
      </w:pPr>
      <w:r w:rsidRPr="00014888">
        <w:rPr>
          <w:rFonts w:ascii="Tahoma" w:hAnsi="Tahoma" w:cs="Tahoma"/>
          <w:sz w:val="20"/>
        </w:rPr>
        <w:t xml:space="preserve">Wykonawca zawiadomi pisemnie (na adres Zamawiającego), mailem oraz wpisem do dziennika  budowy, Zamawiającego o gotowości do odbioru, jeżeli Zamawiający uzna, że roboty na terenie budowy zostały zakończone i nie będzie miał zastrzeżeń, co do kompletności i prawidłowości dokumentów przyjęcia robót, w porozumieniu z </w:t>
      </w:r>
      <w:r>
        <w:rPr>
          <w:rFonts w:ascii="Tahoma" w:hAnsi="Tahoma" w:cs="Tahoma"/>
          <w:sz w:val="20"/>
        </w:rPr>
        <w:t>W</w:t>
      </w:r>
      <w:r w:rsidRPr="00014888">
        <w:rPr>
          <w:rFonts w:ascii="Tahoma" w:hAnsi="Tahoma" w:cs="Tahoma"/>
          <w:sz w:val="20"/>
        </w:rPr>
        <w:t>ykonawcą wyznaczy datę odbioru końcowego robót;</w:t>
      </w:r>
    </w:p>
    <w:p w:rsidR="00CA6EDF" w:rsidRDefault="00CA6EDF" w:rsidP="00CA6EDF">
      <w:pPr>
        <w:pStyle w:val="Standard"/>
        <w:widowControl w:val="0"/>
        <w:tabs>
          <w:tab w:val="left" w:pos="567"/>
        </w:tabs>
        <w:suppressAutoHyphens w:val="0"/>
        <w:spacing w:line="360" w:lineRule="auto"/>
        <w:jc w:val="both"/>
        <w:rPr>
          <w:rFonts w:ascii="Tahoma" w:hAnsi="Tahoma" w:cs="Tahoma"/>
          <w:sz w:val="20"/>
        </w:rPr>
      </w:pPr>
      <w:r>
        <w:rPr>
          <w:rFonts w:ascii="Tahoma" w:hAnsi="Tahoma" w:cs="Tahoma"/>
          <w:sz w:val="20"/>
        </w:rPr>
        <w:t xml:space="preserve">  5.  </w:t>
      </w:r>
      <w:r w:rsidRPr="00BC695C">
        <w:rPr>
          <w:rFonts w:ascii="Tahoma" w:hAnsi="Tahoma" w:cs="Tahoma"/>
          <w:sz w:val="20"/>
        </w:rPr>
        <w:t xml:space="preserve">Wykonawca przedstawi Zamawiającemu przed odbiorem dokumenty pozwalające na ocenę </w:t>
      </w:r>
    </w:p>
    <w:p w:rsidR="00CA6EDF" w:rsidRPr="00BC695C" w:rsidRDefault="00CA6EDF" w:rsidP="00CA6EDF">
      <w:pPr>
        <w:pStyle w:val="Standard"/>
        <w:widowControl w:val="0"/>
        <w:tabs>
          <w:tab w:val="left" w:pos="567"/>
        </w:tabs>
        <w:suppressAutoHyphens w:val="0"/>
        <w:spacing w:line="360" w:lineRule="auto"/>
        <w:ind w:left="284"/>
        <w:jc w:val="both"/>
        <w:rPr>
          <w:rFonts w:ascii="Tahoma" w:hAnsi="Tahoma" w:cs="Tahoma"/>
          <w:sz w:val="20"/>
        </w:rPr>
      </w:pPr>
      <w:r>
        <w:rPr>
          <w:rFonts w:ascii="Tahoma" w:hAnsi="Tahoma" w:cs="Tahoma"/>
          <w:sz w:val="20"/>
        </w:rPr>
        <w:t xml:space="preserve">     </w:t>
      </w:r>
      <w:r w:rsidRPr="00BC695C">
        <w:rPr>
          <w:rFonts w:ascii="Tahoma" w:hAnsi="Tahoma" w:cs="Tahoma"/>
          <w:sz w:val="20"/>
        </w:rPr>
        <w:t>prawidłowości wykonania przedmiotu umowy, w szczególności:</w:t>
      </w:r>
    </w:p>
    <w:p w:rsidR="00CA6EDF" w:rsidRPr="007727BA"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7727BA">
        <w:rPr>
          <w:rFonts w:ascii="Tahoma" w:hAnsi="Tahoma" w:cs="Tahoma"/>
          <w:sz w:val="20"/>
        </w:rPr>
        <w:t>operat kolaudacyjny,</w:t>
      </w:r>
    </w:p>
    <w:p w:rsidR="00CA6EDF" w:rsidRPr="00BC695C"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BC695C">
        <w:rPr>
          <w:rFonts w:ascii="Tahoma" w:hAnsi="Tahoma" w:cs="Tahoma"/>
          <w:sz w:val="20"/>
        </w:rPr>
        <w:t>dziennik budowy,</w:t>
      </w:r>
    </w:p>
    <w:p w:rsidR="00CA6EDF" w:rsidRPr="00BC695C"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BC695C">
        <w:rPr>
          <w:rFonts w:ascii="Tahoma" w:hAnsi="Tahoma" w:cs="Tahoma"/>
          <w:sz w:val="20"/>
        </w:rPr>
        <w:t>certyfikaty, aprobaty i atesty na materiały budowlane.</w:t>
      </w: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6</w:t>
      </w:r>
      <w:r w:rsidRPr="00BC695C">
        <w:rPr>
          <w:rFonts w:ascii="Tahoma" w:hAnsi="Tahoma" w:cs="Tahoma"/>
          <w:sz w:val="20"/>
        </w:rPr>
        <w:t>. Odbioru końcowego dokonuje się po całkowitym zakończeniu wszystkich robót składających się na przedmiot umowy, o którym mowa w § 1 niniejszej umowy.</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7</w:t>
      </w:r>
      <w:r w:rsidRPr="00BC695C">
        <w:rPr>
          <w:rFonts w:ascii="Tahoma" w:hAnsi="Tahoma" w:cs="Tahoma"/>
          <w:sz w:val="20"/>
        </w:rPr>
        <w:t xml:space="preserve">. Jeżeli Zamawiający stwierdzi, że przedmiot umowy nie został wykonany w całości lub w części, tj. roboty nie zostały zakończone lub będzie miał zastrzeżenia, co do kompletności </w:t>
      </w:r>
      <w:r w:rsidRPr="00BC695C">
        <w:rPr>
          <w:rFonts w:ascii="Tahoma" w:hAnsi="Tahoma" w:cs="Tahoma"/>
          <w:sz w:val="20"/>
        </w:rPr>
        <w:br/>
        <w:t xml:space="preserve">i prawidłowości dokumentów przyjęcia robót, odmówi dokonania odbioru i w porozumieniu </w:t>
      </w:r>
      <w:r w:rsidR="00747BAF">
        <w:rPr>
          <w:rFonts w:ascii="Tahoma" w:hAnsi="Tahoma" w:cs="Tahoma"/>
          <w:sz w:val="20"/>
        </w:rPr>
        <w:br/>
      </w:r>
      <w:r w:rsidRPr="00BC695C">
        <w:rPr>
          <w:rFonts w:ascii="Tahoma" w:hAnsi="Tahoma" w:cs="Tahoma"/>
          <w:sz w:val="20"/>
        </w:rPr>
        <w:t>z Wykonawcą wyznaczy termin ponownego złożenia przez Wykonawcę wniosku o dokonanie odbioru końcowego.</w:t>
      </w:r>
    </w:p>
    <w:p w:rsidR="00CA6EDF"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8</w:t>
      </w:r>
      <w:r w:rsidRPr="00BC695C">
        <w:rPr>
          <w:rFonts w:ascii="Tahoma" w:hAnsi="Tahoma" w:cs="Tahoma"/>
          <w:sz w:val="20"/>
        </w:rPr>
        <w:t xml:space="preserve">. </w:t>
      </w:r>
      <w:r>
        <w:rPr>
          <w:rFonts w:ascii="Tahoma" w:hAnsi="Tahoma" w:cs="Tahoma"/>
          <w:sz w:val="20"/>
        </w:rPr>
        <w:t xml:space="preserve"> </w:t>
      </w:r>
      <w:r w:rsidRPr="00BC695C">
        <w:rPr>
          <w:rFonts w:ascii="Tahoma" w:hAnsi="Tahoma" w:cs="Tahoma"/>
          <w:sz w:val="20"/>
        </w:rPr>
        <w:t xml:space="preserve">Za datę zakończenia robót budowlanych przyjmuje się datę powiadomienia Zamawiającego przez </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Wykonawcę o gotowości do odbioru końcowego, po którym Zamawiający nie wniósł uwag określonych w ust. 4.</w:t>
      </w:r>
    </w:p>
    <w:p w:rsidR="00CA6EDF"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9</w:t>
      </w:r>
      <w:r w:rsidRPr="00BC695C">
        <w:rPr>
          <w:rFonts w:ascii="Tahoma" w:hAnsi="Tahoma" w:cs="Tahoma"/>
          <w:sz w:val="20"/>
        </w:rPr>
        <w:t>.</w:t>
      </w:r>
      <w:r>
        <w:rPr>
          <w:rFonts w:ascii="Tahoma" w:hAnsi="Tahoma" w:cs="Tahoma"/>
          <w:sz w:val="20"/>
        </w:rPr>
        <w:t xml:space="preserve">  </w:t>
      </w:r>
      <w:r w:rsidRPr="00BC695C">
        <w:rPr>
          <w:rFonts w:ascii="Tahoma" w:hAnsi="Tahoma" w:cs="Tahoma"/>
          <w:sz w:val="20"/>
        </w:rPr>
        <w:t xml:space="preserve"> Jeżeli w toku odbioru zostaną stwierdzone wady, Zamawiający może wyznaczyć Wykonawcy </w:t>
      </w:r>
      <w:r>
        <w:rPr>
          <w:rFonts w:ascii="Tahoma" w:hAnsi="Tahoma" w:cs="Tahoma"/>
          <w:sz w:val="20"/>
        </w:rPr>
        <w:t xml:space="preserve"> </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dodatkowy termin do ich usunięcia, oraz wstrzymać dokonanie odbioru do tego czasu.</w:t>
      </w:r>
    </w:p>
    <w:p w:rsidR="00CA6EDF"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10</w:t>
      </w:r>
      <w:r w:rsidRPr="00BC695C">
        <w:rPr>
          <w:rFonts w:ascii="Tahoma" w:hAnsi="Tahoma" w:cs="Tahoma"/>
          <w:sz w:val="20"/>
        </w:rPr>
        <w:t>.</w:t>
      </w:r>
      <w:r>
        <w:rPr>
          <w:rFonts w:ascii="Tahoma" w:hAnsi="Tahoma" w:cs="Tahoma"/>
          <w:sz w:val="20"/>
        </w:rPr>
        <w:t xml:space="preserve">  </w:t>
      </w:r>
      <w:r w:rsidRPr="00BC695C">
        <w:rPr>
          <w:rFonts w:ascii="Tahoma" w:hAnsi="Tahoma" w:cs="Tahoma"/>
          <w:sz w:val="20"/>
        </w:rPr>
        <w:t xml:space="preserve">Wykonawca zobowiązany jest do zawiadomienia Zamawiającego (inspektora nadzoru) o usunięciu </w:t>
      </w:r>
      <w:r>
        <w:rPr>
          <w:rFonts w:ascii="Tahoma" w:hAnsi="Tahoma" w:cs="Tahoma"/>
          <w:sz w:val="20"/>
        </w:rPr>
        <w:t xml:space="preserve"> </w:t>
      </w:r>
    </w:p>
    <w:p w:rsidR="00CA6EDF"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 xml:space="preserve">wad oraz do żądania wyznaczenia terminu odbioru zakwestionowanych uprzednio robót jako </w:t>
      </w:r>
      <w:r>
        <w:rPr>
          <w:rFonts w:ascii="Tahoma" w:hAnsi="Tahoma" w:cs="Tahoma"/>
          <w:sz w:val="20"/>
        </w:rPr>
        <w:t xml:space="preserve">  </w:t>
      </w:r>
    </w:p>
    <w:p w:rsidR="00CA6EDF" w:rsidRPr="00BC695C"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wadliwych. Usunięcie wad powinno być stwierdzone protokolarnie.</w:t>
      </w:r>
    </w:p>
    <w:p w:rsidR="00CA6EDF" w:rsidRDefault="00CA6EDF" w:rsidP="00CA6EDF">
      <w:pPr>
        <w:pStyle w:val="Standard"/>
        <w:tabs>
          <w:tab w:val="left" w:pos="284"/>
        </w:tabs>
        <w:suppressAutoHyphens w:val="0"/>
        <w:overflowPunct w:val="0"/>
        <w:autoSpaceDE w:val="0"/>
        <w:spacing w:line="360" w:lineRule="auto"/>
        <w:ind w:left="284" w:hanging="284"/>
        <w:jc w:val="both"/>
        <w:rPr>
          <w:rFonts w:ascii="Tahoma" w:hAnsi="Tahoma" w:cs="Tahoma"/>
          <w:sz w:val="20"/>
        </w:rPr>
      </w:pPr>
      <w:r w:rsidRPr="00BC695C">
        <w:rPr>
          <w:rFonts w:ascii="Tahoma" w:hAnsi="Tahoma" w:cs="Tahoma"/>
          <w:sz w:val="20"/>
        </w:rPr>
        <w:t>1</w:t>
      </w:r>
      <w:r>
        <w:rPr>
          <w:rFonts w:ascii="Tahoma" w:hAnsi="Tahoma" w:cs="Tahoma"/>
          <w:sz w:val="20"/>
        </w:rPr>
        <w:t>1</w:t>
      </w:r>
      <w:r w:rsidRPr="00BC695C">
        <w:rPr>
          <w:rFonts w:ascii="Tahoma" w:hAnsi="Tahoma" w:cs="Tahoma"/>
          <w:sz w:val="20"/>
        </w:rPr>
        <w:t xml:space="preserve">. Jeżeli w toku odbioru zostaną stwierdzone wady, Zamawiającemu będą przysługiwały następujące </w:t>
      </w:r>
      <w:r>
        <w:rPr>
          <w:rFonts w:ascii="Tahoma" w:hAnsi="Tahoma" w:cs="Tahoma"/>
          <w:sz w:val="20"/>
        </w:rPr>
        <w:t xml:space="preserve"> </w:t>
      </w:r>
    </w:p>
    <w:p w:rsidR="00CA6EDF" w:rsidRPr="00BC695C" w:rsidRDefault="00CA6EDF" w:rsidP="00CA6EDF">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uprawnienia:</w:t>
      </w:r>
    </w:p>
    <w:p w:rsidR="00CA6EDF" w:rsidRPr="00BC695C" w:rsidRDefault="00CA6EDF" w:rsidP="00CA6EDF">
      <w:pPr>
        <w:pStyle w:val="Standard"/>
        <w:widowControl w:val="0"/>
        <w:numPr>
          <w:ilvl w:val="1"/>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lastRenderedPageBreak/>
        <w:t>jeżeli wady nadają się do usunięcia, może wyznaczyć Wykonawcy dodatkowy termin do ich usunięcia, oraz wstrzymać dokonanie odbioru do tego czasu,</w:t>
      </w:r>
    </w:p>
    <w:p w:rsidR="00CA6EDF" w:rsidRPr="00BC695C" w:rsidRDefault="00CA6EDF" w:rsidP="00CA6EDF">
      <w:pPr>
        <w:pStyle w:val="Standard"/>
        <w:widowControl w:val="0"/>
        <w:numPr>
          <w:ilvl w:val="1"/>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nie nadają się do usunięcia to:</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jeżeli nie uniemożliwiają one użytkowania przedmiotu odbioru zgodnie z przeznaczeniem, Zamawiający może obniżyć odpowiednio wynagrodzenie,</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jeżeli wady uniemożliwiają użytkowanie zgodnie z przeznaczeniem, Zamawiający może odstąpić od umowy lub żądać wykonania przedmiotu odbioru po raz drugi,</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w przypadku niewykonania w ustalonym terminie przedmiotu odbioru po raz drugi, Zamawiający może odstąpić od umowy z winy Wykonawcy.</w:t>
      </w:r>
    </w:p>
    <w:p w:rsidR="00CA6EDF" w:rsidRDefault="00CA6EDF" w:rsidP="00CA6EDF">
      <w:pPr>
        <w:widowControl/>
        <w:tabs>
          <w:tab w:val="left" w:pos="284"/>
        </w:tabs>
        <w:autoSpaceDN/>
        <w:spacing w:line="360" w:lineRule="auto"/>
        <w:ind w:left="284" w:hanging="284"/>
        <w:jc w:val="both"/>
        <w:textAlignment w:val="auto"/>
        <w:rPr>
          <w:rFonts w:ascii="Tahoma" w:hAnsi="Tahoma"/>
          <w:sz w:val="20"/>
          <w:szCs w:val="20"/>
        </w:rPr>
      </w:pPr>
      <w:r w:rsidRPr="00BC695C">
        <w:rPr>
          <w:rFonts w:ascii="Tahoma" w:hAnsi="Tahoma"/>
          <w:sz w:val="20"/>
          <w:szCs w:val="20"/>
        </w:rPr>
        <w:t>1</w:t>
      </w:r>
      <w:r>
        <w:rPr>
          <w:rFonts w:ascii="Tahoma" w:hAnsi="Tahoma"/>
          <w:sz w:val="20"/>
          <w:szCs w:val="20"/>
        </w:rPr>
        <w:t>2</w:t>
      </w:r>
      <w:r w:rsidRPr="00BC695C">
        <w:rPr>
          <w:rFonts w:ascii="Tahoma" w:hAnsi="Tahoma"/>
          <w:sz w:val="20"/>
          <w:szCs w:val="20"/>
        </w:rPr>
        <w:t xml:space="preserve">. Zamawiający powoła komisję i dokona odbioru końcowego. Rozpoczęcie odbioru końcowego </w:t>
      </w:r>
    </w:p>
    <w:p w:rsidR="00CA6EDF" w:rsidRPr="00BC695C" w:rsidRDefault="00CA6EDF" w:rsidP="00CA6EDF">
      <w:pPr>
        <w:widowControl/>
        <w:tabs>
          <w:tab w:val="left" w:pos="284"/>
        </w:tabs>
        <w:autoSpaceDN/>
        <w:spacing w:line="360" w:lineRule="auto"/>
        <w:ind w:left="284" w:hanging="284"/>
        <w:jc w:val="both"/>
        <w:textAlignment w:val="auto"/>
        <w:rPr>
          <w:rFonts w:ascii="Tahoma" w:hAnsi="Tahoma"/>
          <w:sz w:val="20"/>
          <w:szCs w:val="20"/>
        </w:rPr>
      </w:pPr>
      <w:r>
        <w:rPr>
          <w:rFonts w:ascii="Tahoma" w:hAnsi="Tahoma"/>
          <w:sz w:val="20"/>
          <w:szCs w:val="20"/>
        </w:rPr>
        <w:t xml:space="preserve">      </w:t>
      </w:r>
      <w:r w:rsidRPr="00BC695C">
        <w:rPr>
          <w:rFonts w:ascii="Tahoma" w:hAnsi="Tahoma"/>
          <w:sz w:val="20"/>
          <w:szCs w:val="20"/>
        </w:rPr>
        <w:t xml:space="preserve">nastąpi w terminie </w:t>
      </w:r>
      <w:r>
        <w:rPr>
          <w:rFonts w:ascii="Tahoma" w:hAnsi="Tahoma"/>
          <w:sz w:val="20"/>
          <w:szCs w:val="20"/>
        </w:rPr>
        <w:t>14</w:t>
      </w:r>
      <w:r w:rsidRPr="00BC695C">
        <w:rPr>
          <w:rFonts w:ascii="Tahoma" w:hAnsi="Tahoma"/>
          <w:sz w:val="20"/>
          <w:szCs w:val="20"/>
        </w:rPr>
        <w:t xml:space="preserve"> dni, licząc od daty zgłoszenia przez Wykonawcę gotowości do odbioru. </w:t>
      </w:r>
    </w:p>
    <w:p w:rsidR="00E65239" w:rsidRPr="00BC695C" w:rsidRDefault="00E65239" w:rsidP="00DD6782">
      <w:pPr>
        <w:pStyle w:val="Standard"/>
        <w:widowControl w:val="0"/>
        <w:suppressAutoHyphens w:val="0"/>
        <w:spacing w:line="360" w:lineRule="auto"/>
        <w:ind w:left="1559"/>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0</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Wynagrodzenie i sposób płatności</w:t>
      </w:r>
    </w:p>
    <w:p w:rsidR="00E65239" w:rsidRDefault="00E65239" w:rsidP="003E104E">
      <w:pPr>
        <w:pStyle w:val="Standard"/>
        <w:spacing w:line="360" w:lineRule="auto"/>
        <w:jc w:val="center"/>
        <w:rPr>
          <w:rFonts w:ascii="Tahoma" w:hAnsi="Tahoma" w:cs="Tahoma"/>
          <w:b/>
          <w:bCs/>
          <w:sz w:val="20"/>
        </w:rPr>
      </w:pPr>
    </w:p>
    <w:p w:rsidR="005113D2" w:rsidRDefault="00E65239" w:rsidP="001A019F">
      <w:pPr>
        <w:pStyle w:val="Standard"/>
        <w:widowControl w:val="0"/>
        <w:numPr>
          <w:ilvl w:val="3"/>
          <w:numId w:val="21"/>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Wynagrodzenie </w:t>
      </w:r>
      <w:r w:rsidR="003F185D" w:rsidRPr="00BC695C">
        <w:rPr>
          <w:rFonts w:ascii="Tahoma" w:hAnsi="Tahoma" w:cs="Tahoma"/>
          <w:sz w:val="20"/>
        </w:rPr>
        <w:t>Wykonawcy</w:t>
      </w:r>
      <w:r w:rsidRPr="00BC695C">
        <w:rPr>
          <w:rFonts w:ascii="Tahoma" w:hAnsi="Tahoma" w:cs="Tahoma"/>
          <w:sz w:val="20"/>
        </w:rPr>
        <w:t xml:space="preserve"> za wykonanie przedmiotu umowy ustala się, na podstawie oferty </w:t>
      </w:r>
      <w:r w:rsidR="003F185D" w:rsidRPr="00BC695C">
        <w:rPr>
          <w:rFonts w:ascii="Tahoma" w:hAnsi="Tahoma" w:cs="Tahoma"/>
          <w:sz w:val="20"/>
        </w:rPr>
        <w:t>Wykonawcy</w:t>
      </w:r>
      <w:r w:rsidRPr="00BC695C">
        <w:rPr>
          <w:rFonts w:ascii="Tahoma" w:hAnsi="Tahoma" w:cs="Tahoma"/>
          <w:sz w:val="20"/>
        </w:rPr>
        <w:t xml:space="preserve"> na kwotę netto: </w:t>
      </w:r>
      <w:r w:rsidR="00C71FDE">
        <w:rPr>
          <w:rFonts w:ascii="Tahoma" w:hAnsi="Tahoma" w:cs="Tahoma"/>
          <w:b/>
          <w:sz w:val="20"/>
        </w:rPr>
        <w:t>……………………..</w:t>
      </w:r>
      <w:r w:rsidR="005113D2">
        <w:rPr>
          <w:rFonts w:ascii="Tahoma" w:hAnsi="Tahoma" w:cs="Tahoma"/>
          <w:b/>
          <w:sz w:val="20"/>
        </w:rPr>
        <w:t xml:space="preserve"> </w:t>
      </w:r>
      <w:r w:rsidRPr="005113D2">
        <w:rPr>
          <w:rFonts w:ascii="Tahoma" w:hAnsi="Tahoma" w:cs="Tahoma"/>
          <w:b/>
          <w:sz w:val="20"/>
        </w:rPr>
        <w:t>zł</w:t>
      </w:r>
      <w:r w:rsidRPr="00BC695C">
        <w:rPr>
          <w:rFonts w:ascii="Tahoma" w:hAnsi="Tahoma" w:cs="Tahoma"/>
          <w:sz w:val="20"/>
        </w:rPr>
        <w:t xml:space="preserve"> (słownie</w:t>
      </w:r>
      <w:r w:rsidR="00C4765A">
        <w:rPr>
          <w:rFonts w:ascii="Tahoma" w:hAnsi="Tahoma" w:cs="Tahoma"/>
          <w:sz w:val="20"/>
        </w:rPr>
        <w:t xml:space="preserve">: </w:t>
      </w:r>
      <w:r w:rsidR="00C71FDE">
        <w:rPr>
          <w:rFonts w:ascii="Tahoma" w:hAnsi="Tahoma" w:cs="Tahoma"/>
          <w:sz w:val="20"/>
        </w:rPr>
        <w:t>……………………….</w:t>
      </w:r>
      <w:r w:rsidRPr="00BC695C">
        <w:rPr>
          <w:rFonts w:ascii="Tahoma" w:hAnsi="Tahoma" w:cs="Tahoma"/>
          <w:sz w:val="20"/>
        </w:rPr>
        <w:t xml:space="preserve">); podatek VAT </w:t>
      </w:r>
      <w:r w:rsidR="005113D2">
        <w:rPr>
          <w:rFonts w:ascii="Tahoma" w:hAnsi="Tahoma" w:cs="Tahoma"/>
          <w:sz w:val="20"/>
        </w:rPr>
        <w:t>23</w:t>
      </w:r>
      <w:r w:rsidR="00F60E19">
        <w:rPr>
          <w:rFonts w:ascii="Tahoma" w:hAnsi="Tahoma" w:cs="Tahoma"/>
          <w:sz w:val="20"/>
        </w:rPr>
        <w:t xml:space="preserve">%: </w:t>
      </w:r>
      <w:r w:rsidR="00C71FDE">
        <w:rPr>
          <w:rFonts w:ascii="Tahoma" w:hAnsi="Tahoma" w:cs="Tahoma"/>
          <w:b/>
          <w:sz w:val="20"/>
        </w:rPr>
        <w:t>………………………</w:t>
      </w:r>
      <w:r w:rsidR="005113D2" w:rsidRPr="005113D2">
        <w:rPr>
          <w:rFonts w:ascii="Tahoma" w:hAnsi="Tahoma" w:cs="Tahoma"/>
          <w:b/>
          <w:sz w:val="20"/>
        </w:rPr>
        <w:t xml:space="preserve"> </w:t>
      </w:r>
      <w:r w:rsidR="00B957C4" w:rsidRPr="005113D2">
        <w:rPr>
          <w:rFonts w:ascii="Tahoma" w:hAnsi="Tahoma" w:cs="Tahoma"/>
          <w:b/>
          <w:sz w:val="20"/>
        </w:rPr>
        <w:t>zł</w:t>
      </w:r>
      <w:r w:rsidRPr="00BC695C">
        <w:rPr>
          <w:rFonts w:ascii="Tahoma" w:hAnsi="Tahoma" w:cs="Tahoma"/>
          <w:sz w:val="20"/>
        </w:rPr>
        <w:t xml:space="preserve"> (słownie:</w:t>
      </w:r>
      <w:r w:rsidR="005113D2">
        <w:rPr>
          <w:rFonts w:ascii="Tahoma" w:hAnsi="Tahoma" w:cs="Tahoma"/>
          <w:sz w:val="20"/>
        </w:rPr>
        <w:t xml:space="preserve"> </w:t>
      </w:r>
      <w:r w:rsidR="00C71FDE">
        <w:rPr>
          <w:rFonts w:ascii="Tahoma" w:hAnsi="Tahoma" w:cs="Tahoma"/>
          <w:sz w:val="20"/>
        </w:rPr>
        <w:t>………………………………………………….)</w:t>
      </w:r>
      <w:r w:rsidRPr="00BC695C">
        <w:rPr>
          <w:rFonts w:ascii="Tahoma" w:hAnsi="Tahoma" w:cs="Tahoma"/>
          <w:sz w:val="20"/>
        </w:rPr>
        <w:t>, brutto:</w:t>
      </w:r>
      <w:r w:rsidR="005113D2">
        <w:rPr>
          <w:rFonts w:ascii="Tahoma" w:hAnsi="Tahoma" w:cs="Tahoma"/>
          <w:sz w:val="20"/>
        </w:rPr>
        <w:t xml:space="preserve"> </w:t>
      </w:r>
    </w:p>
    <w:p w:rsidR="00CB5BC8" w:rsidRDefault="00C71FDE" w:rsidP="00CB5BC8">
      <w:pPr>
        <w:pStyle w:val="Standard"/>
        <w:widowControl w:val="0"/>
        <w:tabs>
          <w:tab w:val="left" w:pos="284"/>
        </w:tabs>
        <w:suppressAutoHyphens w:val="0"/>
        <w:spacing w:line="360" w:lineRule="auto"/>
        <w:ind w:left="284"/>
        <w:jc w:val="both"/>
        <w:rPr>
          <w:rFonts w:ascii="Tahoma" w:hAnsi="Tahoma" w:cs="Tahoma"/>
          <w:sz w:val="20"/>
        </w:rPr>
      </w:pPr>
      <w:r>
        <w:rPr>
          <w:rFonts w:ascii="Tahoma" w:hAnsi="Tahoma" w:cs="Tahoma"/>
          <w:sz w:val="20"/>
        </w:rPr>
        <w:t>……………………………</w:t>
      </w:r>
      <w:r w:rsidR="005113D2">
        <w:rPr>
          <w:rFonts w:ascii="Tahoma" w:hAnsi="Tahoma" w:cs="Tahoma"/>
          <w:sz w:val="20"/>
        </w:rPr>
        <w:t xml:space="preserve"> </w:t>
      </w:r>
      <w:r w:rsidR="00E65239" w:rsidRPr="00BC695C">
        <w:rPr>
          <w:rFonts w:ascii="Tahoma" w:hAnsi="Tahoma" w:cs="Tahoma"/>
          <w:sz w:val="20"/>
        </w:rPr>
        <w:t>zł (słownie</w:t>
      </w:r>
      <w:r w:rsidR="00F60E19">
        <w:rPr>
          <w:rFonts w:ascii="Tahoma" w:hAnsi="Tahoma" w:cs="Tahoma"/>
          <w:sz w:val="20"/>
        </w:rPr>
        <w:t>:</w:t>
      </w:r>
      <w:r w:rsidR="005113D2">
        <w:rPr>
          <w:rFonts w:ascii="Tahoma" w:hAnsi="Tahoma" w:cs="Tahoma"/>
          <w:sz w:val="20"/>
        </w:rPr>
        <w:t xml:space="preserve"> </w:t>
      </w:r>
      <w:r>
        <w:rPr>
          <w:rFonts w:ascii="Tahoma" w:hAnsi="Tahoma" w:cs="Tahoma"/>
          <w:sz w:val="20"/>
        </w:rPr>
        <w:t>………………………………………………………………..</w:t>
      </w:r>
      <w:r w:rsidR="005113D2">
        <w:rPr>
          <w:rFonts w:ascii="Tahoma" w:hAnsi="Tahoma" w:cs="Tahoma"/>
          <w:sz w:val="20"/>
        </w:rPr>
        <w:t>)</w:t>
      </w:r>
      <w:r w:rsidR="00F60E19">
        <w:rPr>
          <w:rFonts w:ascii="Tahoma" w:hAnsi="Tahoma" w:cs="Tahoma"/>
          <w:sz w:val="20"/>
        </w:rPr>
        <w:t>.</w:t>
      </w:r>
    </w:p>
    <w:p w:rsidR="00E65239" w:rsidRPr="00BC695C" w:rsidRDefault="00E65239" w:rsidP="001A019F">
      <w:pPr>
        <w:pStyle w:val="Standard"/>
        <w:widowControl w:val="0"/>
        <w:numPr>
          <w:ilvl w:val="3"/>
          <w:numId w:val="21"/>
        </w:numPr>
        <w:tabs>
          <w:tab w:val="left" w:pos="284"/>
        </w:tabs>
        <w:suppressAutoHyphens w:val="0"/>
        <w:spacing w:line="360" w:lineRule="auto"/>
        <w:jc w:val="both"/>
        <w:rPr>
          <w:rFonts w:ascii="Tahoma" w:hAnsi="Tahoma" w:cs="Tahoma"/>
          <w:sz w:val="20"/>
        </w:rPr>
      </w:pPr>
      <w:r w:rsidRPr="00BC695C">
        <w:rPr>
          <w:rFonts w:ascii="Tahoma" w:hAnsi="Tahoma" w:cs="Tahoma"/>
          <w:sz w:val="20"/>
        </w:rPr>
        <w:t>Wynagrodzenie, o którym mowa w ust. 1 jest wynagrodzeniem ryczałtowym i obejmuje:</w:t>
      </w:r>
    </w:p>
    <w:p w:rsidR="00E65239" w:rsidRPr="00BC695C" w:rsidRDefault="00E65239" w:rsidP="001A019F">
      <w:pPr>
        <w:pStyle w:val="Standard"/>
        <w:widowControl w:val="0"/>
        <w:numPr>
          <w:ilvl w:val="0"/>
          <w:numId w:val="15"/>
        </w:numPr>
        <w:tabs>
          <w:tab w:val="left" w:pos="284"/>
        </w:tabs>
        <w:suppressAutoHyphens w:val="0"/>
        <w:spacing w:line="360" w:lineRule="auto"/>
        <w:ind w:left="567" w:hanging="283"/>
        <w:jc w:val="both"/>
        <w:rPr>
          <w:rFonts w:ascii="Tahoma" w:hAnsi="Tahoma" w:cs="Tahoma"/>
          <w:sz w:val="20"/>
        </w:rPr>
      </w:pPr>
      <w:r w:rsidRPr="00BC695C">
        <w:rPr>
          <w:rFonts w:ascii="Tahoma" w:hAnsi="Tahoma" w:cs="Tahoma"/>
          <w:sz w:val="20"/>
        </w:rPr>
        <w:t>wykonanie przedmiotu umowy, o którym mowa w § 1 umowy,</w:t>
      </w:r>
    </w:p>
    <w:p w:rsidR="00014888" w:rsidRDefault="00E65239" w:rsidP="001A019F">
      <w:pPr>
        <w:pStyle w:val="Standard"/>
        <w:widowControl w:val="0"/>
        <w:numPr>
          <w:ilvl w:val="0"/>
          <w:numId w:val="15"/>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wszystkie roboty nie uwzględnione w </w:t>
      </w:r>
      <w:r w:rsidR="00FC254E">
        <w:rPr>
          <w:rFonts w:ascii="Tahoma" w:hAnsi="Tahoma" w:cs="Tahoma"/>
          <w:sz w:val="20"/>
        </w:rPr>
        <w:t>SWZ</w:t>
      </w:r>
      <w:r w:rsidRPr="00BC695C">
        <w:rPr>
          <w:rFonts w:ascii="Tahoma" w:hAnsi="Tahoma" w:cs="Tahoma"/>
          <w:sz w:val="20"/>
        </w:rPr>
        <w:t xml:space="preserve"> i </w:t>
      </w:r>
      <w:proofErr w:type="spellStart"/>
      <w:r w:rsidRPr="00BC695C">
        <w:rPr>
          <w:rFonts w:ascii="Tahoma" w:hAnsi="Tahoma" w:cs="Tahoma"/>
          <w:sz w:val="20"/>
        </w:rPr>
        <w:t>STOiWRB</w:t>
      </w:r>
      <w:proofErr w:type="spellEnd"/>
      <w:r w:rsidRPr="00BC695C">
        <w:rPr>
          <w:rFonts w:ascii="Tahoma" w:hAnsi="Tahoma" w:cs="Tahoma"/>
          <w:sz w:val="20"/>
        </w:rPr>
        <w:t>, a bez których wykonanie zamówienia byłoby niemożliwe, tj. wszelkie roboty przygotowawcze, towarzyszące, prace porządkowe, zagospodarowanie placu budowy, zorganizowanie zaplecza budowy, uporządkowanie terenu po zakończonych pracach, koszty prób i odbiorów technicznych, wszystkie podatki, cła, opłaty, w tym podatek VAT, koszty ubezpieczenia oraz inne koszty wynikające z umowy.</w:t>
      </w:r>
    </w:p>
    <w:p w:rsidR="00CA6EDF" w:rsidRPr="00BC695C" w:rsidRDefault="00CA6EDF" w:rsidP="008037CF">
      <w:pPr>
        <w:pStyle w:val="Standard"/>
        <w:widowControl w:val="0"/>
        <w:numPr>
          <w:ilvl w:val="3"/>
          <w:numId w:val="21"/>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Ustala się płatność w dwóch częściach:</w:t>
      </w:r>
    </w:p>
    <w:p w:rsidR="00CA6EDF" w:rsidRDefault="00CA6EDF" w:rsidP="008037CF">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a) pierwsza płatność dokonana będzie po wykonaniu </w:t>
      </w:r>
      <w:r w:rsidRPr="00F60E19">
        <w:rPr>
          <w:rFonts w:ascii="Tahoma" w:hAnsi="Tahoma" w:cs="Tahoma"/>
          <w:sz w:val="20"/>
        </w:rPr>
        <w:t>50%</w:t>
      </w:r>
      <w:r w:rsidRPr="00BC695C">
        <w:rPr>
          <w:rFonts w:ascii="Tahoma" w:hAnsi="Tahoma" w:cs="Tahoma"/>
          <w:sz w:val="20"/>
        </w:rPr>
        <w:t xml:space="preserve"> robót zat</w:t>
      </w:r>
      <w:r>
        <w:rPr>
          <w:rFonts w:ascii="Tahoma" w:hAnsi="Tahoma" w:cs="Tahoma"/>
          <w:sz w:val="20"/>
        </w:rPr>
        <w:t xml:space="preserve">wierdzonych protokołem odbioru robót </w:t>
      </w:r>
    </w:p>
    <w:p w:rsidR="00CA6EDF" w:rsidRPr="00BC695C" w:rsidRDefault="00CA6EDF" w:rsidP="008037CF">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 druga płatność dokonana będzie po zakończeniu robót i przejętych przez Zamawiającego na podstawie końcowego protokołu odbioru robót.</w:t>
      </w:r>
    </w:p>
    <w:p w:rsidR="008C3978" w:rsidRDefault="008C3978"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eastAsia="Times New Roman" w:hAnsi="Tahoma"/>
          <w:sz w:val="20"/>
          <w:szCs w:val="20"/>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rsidR="008C3978" w:rsidRPr="008C3978" w:rsidRDefault="00E65239"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Dokumentami niezbędnymi do uruchomienia płatności będzie protokół odbioru podpisan</w:t>
      </w:r>
      <w:r w:rsidR="008F309E" w:rsidRPr="008C3978">
        <w:rPr>
          <w:rFonts w:ascii="Tahoma" w:hAnsi="Tahoma"/>
          <w:sz w:val="20"/>
        </w:rPr>
        <w:t>y</w:t>
      </w:r>
      <w:r w:rsidRPr="008C3978">
        <w:rPr>
          <w:rFonts w:ascii="Tahoma" w:hAnsi="Tahoma"/>
          <w:sz w:val="20"/>
        </w:rPr>
        <w:t xml:space="preserve"> przez strony, oryginał faktury VAT.</w:t>
      </w:r>
    </w:p>
    <w:p w:rsidR="008C3978" w:rsidRPr="008C3978" w:rsidRDefault="00E65239"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 xml:space="preserve">Faktura będzie wystawiona dla: </w:t>
      </w:r>
      <w:r w:rsidRPr="008C3978">
        <w:rPr>
          <w:rFonts w:ascii="Tahoma" w:hAnsi="Tahoma"/>
          <w:i/>
          <w:iCs/>
          <w:sz w:val="20"/>
        </w:rPr>
        <w:t>Powiat Lidzbarski, ul. Wyszyńskiego 37, 11-100 Lidzbark Warmiński,</w:t>
      </w:r>
      <w:r w:rsidRPr="008C3978">
        <w:rPr>
          <w:rFonts w:ascii="Tahoma" w:hAnsi="Tahoma"/>
          <w:sz w:val="20"/>
        </w:rPr>
        <w:t xml:space="preserve"> NIP 743-186-30-86 Regon 510742528</w:t>
      </w:r>
      <w:r w:rsidR="00CB5BC8">
        <w:rPr>
          <w:rFonts w:ascii="Tahoma" w:hAnsi="Tahoma"/>
          <w:sz w:val="20"/>
        </w:rPr>
        <w:t xml:space="preserve"> z terminem płatności 30 dni.</w:t>
      </w:r>
    </w:p>
    <w:p w:rsidR="008C3978" w:rsidRPr="00CB5BC8" w:rsidRDefault="003F185D"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CB5BC8">
        <w:rPr>
          <w:rFonts w:ascii="Tahoma" w:hAnsi="Tahoma"/>
          <w:sz w:val="20"/>
        </w:rPr>
        <w:t>Zamawiającemu</w:t>
      </w:r>
      <w:r w:rsidR="00E65239" w:rsidRPr="00CB5BC8">
        <w:rPr>
          <w:rFonts w:ascii="Tahoma" w:hAnsi="Tahoma"/>
          <w:sz w:val="20"/>
        </w:rPr>
        <w:t xml:space="preserve"> przysługuje prawo wstrzymania się od płatności faktur, w razie istnienia </w:t>
      </w:r>
      <w:r w:rsidR="00FC250F">
        <w:rPr>
          <w:rFonts w:ascii="Tahoma" w:hAnsi="Tahoma"/>
          <w:sz w:val="20"/>
        </w:rPr>
        <w:br/>
      </w:r>
      <w:r w:rsidR="00E65239" w:rsidRPr="00CB5BC8">
        <w:rPr>
          <w:rFonts w:ascii="Tahoma" w:hAnsi="Tahoma"/>
          <w:sz w:val="20"/>
        </w:rPr>
        <w:t xml:space="preserve">w dacie płatności uzasadnionych roszczeń </w:t>
      </w:r>
      <w:r w:rsidR="00B162BB" w:rsidRPr="00CB5BC8">
        <w:rPr>
          <w:rFonts w:ascii="Tahoma" w:hAnsi="Tahoma"/>
          <w:sz w:val="20"/>
        </w:rPr>
        <w:t>Zamawiającego</w:t>
      </w:r>
      <w:r w:rsidR="00E65239" w:rsidRPr="00CB5BC8">
        <w:rPr>
          <w:rFonts w:ascii="Tahoma" w:hAnsi="Tahoma"/>
          <w:sz w:val="20"/>
        </w:rPr>
        <w:t xml:space="preserve"> względem </w:t>
      </w:r>
      <w:r w:rsidRPr="00CB5BC8">
        <w:rPr>
          <w:rFonts w:ascii="Tahoma" w:hAnsi="Tahoma"/>
          <w:sz w:val="20"/>
        </w:rPr>
        <w:t>Wykonawcy</w:t>
      </w:r>
      <w:r w:rsidR="00E65239" w:rsidRPr="00CB5BC8">
        <w:rPr>
          <w:rFonts w:ascii="Tahoma" w:hAnsi="Tahoma"/>
          <w:sz w:val="20"/>
        </w:rPr>
        <w:t xml:space="preserve"> wynikających </w:t>
      </w:r>
      <w:r w:rsidR="00FC250F">
        <w:rPr>
          <w:rFonts w:ascii="Tahoma" w:hAnsi="Tahoma"/>
          <w:sz w:val="20"/>
        </w:rPr>
        <w:br/>
      </w:r>
      <w:r w:rsidR="00E65239" w:rsidRPr="00CB5BC8">
        <w:rPr>
          <w:rFonts w:ascii="Tahoma" w:hAnsi="Tahoma"/>
          <w:sz w:val="20"/>
        </w:rPr>
        <w:lastRenderedPageBreak/>
        <w:t>z realizacji niniejszej umowy.</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Bezpośrednia zapłata obejmuje wyłącznie należne wynagrodzenie, bez odsetek, należnych Podwykonawcy lub dalszemu Podwykonawcy.</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Przed dokonaniem bezpośredniej zapłaty Wykonawca, w terminie 7 dni od dnia poinformowania go przez Zamawiającego o zamiarze dokonania płatności w sposób określony powyżej, uprawniony jest do zgłoszenie pisemnych uwag Zamawiającemu dotyczących zasadności bezpośredniej zapłaty wynagrodzenia Podwykonawcy lub dalszemu Podwykonawcy.</w:t>
      </w:r>
    </w:p>
    <w:p w:rsidR="0045235B" w:rsidRPr="008037CF"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W przypadku dokonania bezpośredniej zapłaty Podwykonawcy lub dalszemu Podwykonawcy, Zamawiający potrąca kwotę wypłaconego wynagrodzenia z wynagrodzenia należnego Wykonawcy.</w:t>
      </w:r>
    </w:p>
    <w:p w:rsidR="00C9642E" w:rsidRPr="00A94BD3" w:rsidRDefault="008037CF" w:rsidP="00A94BD3">
      <w:pPr>
        <w:widowControl/>
        <w:numPr>
          <w:ilvl w:val="0"/>
          <w:numId w:val="50"/>
        </w:numPr>
        <w:autoSpaceDN/>
        <w:spacing w:line="360" w:lineRule="auto"/>
        <w:jc w:val="both"/>
        <w:textAlignment w:val="auto"/>
        <w:rPr>
          <w:rFonts w:ascii="Tahoma" w:hAnsi="Tahoma"/>
          <w:sz w:val="20"/>
          <w:szCs w:val="20"/>
        </w:rPr>
      </w:pPr>
      <w:r w:rsidRPr="00D023E2">
        <w:rPr>
          <w:rFonts w:ascii="Tahoma" w:hAnsi="Tahoma"/>
          <w:sz w:val="20"/>
          <w:szCs w:val="20"/>
        </w:rPr>
        <w:t xml:space="preserve">Zamawiający przewiduje, na podstawie art. 455 ust.1 Ustawy </w:t>
      </w:r>
      <w:proofErr w:type="spellStart"/>
      <w:r w:rsidRPr="00D023E2">
        <w:rPr>
          <w:rFonts w:ascii="Tahoma" w:hAnsi="Tahoma"/>
          <w:sz w:val="20"/>
          <w:szCs w:val="20"/>
        </w:rPr>
        <w:t>Pzp</w:t>
      </w:r>
      <w:proofErr w:type="spellEnd"/>
      <w:r w:rsidRPr="00D023E2">
        <w:rPr>
          <w:rFonts w:ascii="Tahoma" w:hAnsi="Tahoma"/>
          <w:sz w:val="20"/>
          <w:szCs w:val="20"/>
        </w:rPr>
        <w:t>, możliwość dokonywania zmian postanowień niniejszej umow</w:t>
      </w:r>
      <w:r>
        <w:rPr>
          <w:rFonts w:ascii="Tahoma" w:hAnsi="Tahoma"/>
          <w:sz w:val="20"/>
          <w:szCs w:val="20"/>
        </w:rPr>
        <w:t>y w zakresie z</w:t>
      </w:r>
      <w:r w:rsidRPr="00D023E2">
        <w:rPr>
          <w:rFonts w:ascii="Tahoma" w:hAnsi="Tahoma"/>
          <w:sz w:val="20"/>
          <w:szCs w:val="20"/>
        </w:rPr>
        <w:t xml:space="preserve">miany wysokości wynagrodzenia </w:t>
      </w:r>
      <w:r w:rsidR="00527A49">
        <w:rPr>
          <w:rFonts w:ascii="Tahoma" w:hAnsi="Tahoma"/>
          <w:sz w:val="20"/>
          <w:szCs w:val="20"/>
        </w:rPr>
        <w:t>w okolicznościach określonych</w:t>
      </w:r>
      <w:r w:rsidR="00B652A5">
        <w:rPr>
          <w:rFonts w:ascii="Tahoma" w:hAnsi="Tahoma"/>
          <w:sz w:val="20"/>
          <w:szCs w:val="20"/>
        </w:rPr>
        <w:t xml:space="preserve"> w § 14 ust. 3 </w:t>
      </w:r>
      <w:proofErr w:type="spellStart"/>
      <w:r w:rsidR="00B652A5">
        <w:rPr>
          <w:rFonts w:ascii="Tahoma" w:hAnsi="Tahoma"/>
          <w:sz w:val="20"/>
          <w:szCs w:val="20"/>
        </w:rPr>
        <w:t>pkt</w:t>
      </w:r>
      <w:proofErr w:type="spellEnd"/>
      <w:r w:rsidR="00B652A5">
        <w:rPr>
          <w:rFonts w:ascii="Tahoma" w:hAnsi="Tahoma"/>
          <w:sz w:val="20"/>
          <w:szCs w:val="20"/>
        </w:rPr>
        <w:t xml:space="preserve"> 11 umowy.</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1</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Kary umowne i potrącenia</w:t>
      </w:r>
    </w:p>
    <w:p w:rsidR="00E65239" w:rsidRPr="00BC695C" w:rsidRDefault="00E65239" w:rsidP="003E104E">
      <w:pPr>
        <w:pStyle w:val="Standard"/>
        <w:spacing w:line="360" w:lineRule="auto"/>
        <w:jc w:val="center"/>
        <w:rPr>
          <w:rFonts w:ascii="Tahoma" w:hAnsi="Tahoma" w:cs="Tahoma"/>
          <w:sz w:val="20"/>
        </w:rPr>
      </w:pPr>
    </w:p>
    <w:p w:rsidR="00E65239" w:rsidRPr="00BC695C" w:rsidRDefault="0027074E" w:rsidP="001A019F">
      <w:pPr>
        <w:pStyle w:val="Standard"/>
        <w:widowControl w:val="0"/>
        <w:numPr>
          <w:ilvl w:val="5"/>
          <w:numId w:val="10"/>
        </w:numPr>
        <w:tabs>
          <w:tab w:val="left" w:pos="142"/>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żądać od </w:t>
      </w:r>
      <w:r w:rsidR="003F185D" w:rsidRPr="00BC695C">
        <w:rPr>
          <w:rFonts w:ascii="Tahoma" w:hAnsi="Tahoma" w:cs="Tahoma"/>
          <w:sz w:val="20"/>
        </w:rPr>
        <w:t>Wykonawcy</w:t>
      </w:r>
      <w:r w:rsidR="00E65239" w:rsidRPr="00BC695C">
        <w:rPr>
          <w:rFonts w:ascii="Tahoma" w:hAnsi="Tahoma" w:cs="Tahoma"/>
          <w:sz w:val="20"/>
        </w:rPr>
        <w:t xml:space="preserve"> zapłaty kar umownych:</w:t>
      </w:r>
    </w:p>
    <w:p w:rsidR="00E65239" w:rsidRPr="00BC695C" w:rsidRDefault="00E65239" w:rsidP="001A019F">
      <w:pPr>
        <w:pStyle w:val="Standard"/>
        <w:widowControl w:val="0"/>
        <w:numPr>
          <w:ilvl w:val="0"/>
          <w:numId w:val="9"/>
        </w:numPr>
        <w:tabs>
          <w:tab w:val="left" w:pos="567"/>
          <w:tab w:val="left" w:pos="8154"/>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przypadku niedotrzymania przez </w:t>
      </w:r>
      <w:r w:rsidR="003F185D" w:rsidRPr="00BC695C">
        <w:rPr>
          <w:rFonts w:ascii="Tahoma" w:hAnsi="Tahoma" w:cs="Tahoma"/>
          <w:sz w:val="20"/>
        </w:rPr>
        <w:t>Wykonawcę</w:t>
      </w:r>
      <w:r w:rsidRPr="00BC695C">
        <w:rPr>
          <w:rFonts w:ascii="Tahoma" w:hAnsi="Tahoma" w:cs="Tahoma"/>
          <w:sz w:val="20"/>
        </w:rPr>
        <w:t xml:space="preserve"> terminów, o których mowa w § 2 ust. 1 niniejszej umowy, w wysokości 0,</w:t>
      </w:r>
      <w:r w:rsidR="00DD6782">
        <w:rPr>
          <w:rFonts w:ascii="Tahoma" w:hAnsi="Tahoma" w:cs="Tahoma"/>
          <w:sz w:val="20"/>
        </w:rPr>
        <w:t>2</w:t>
      </w:r>
      <w:r w:rsidRPr="00BC695C">
        <w:rPr>
          <w:rFonts w:ascii="Tahoma" w:hAnsi="Tahoma" w:cs="Tahoma"/>
          <w:sz w:val="20"/>
        </w:rPr>
        <w:t>% wynagrodzenia określonego w § 1</w:t>
      </w:r>
      <w:r w:rsidR="00DD6782">
        <w:rPr>
          <w:rFonts w:ascii="Tahoma" w:hAnsi="Tahoma" w:cs="Tahoma"/>
          <w:sz w:val="20"/>
        </w:rPr>
        <w:t>0</w:t>
      </w:r>
      <w:r w:rsidRPr="00BC695C">
        <w:rPr>
          <w:rFonts w:ascii="Tahoma" w:hAnsi="Tahoma" w:cs="Tahoma"/>
          <w:sz w:val="20"/>
        </w:rPr>
        <w:t xml:space="preserve"> ust. 1 umowy, za każdy dzień zwłoki,</w:t>
      </w:r>
    </w:p>
    <w:p w:rsidR="00E65239" w:rsidRPr="00BC695C" w:rsidRDefault="00E65239"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dodatkowo za zwłokę w usunięciu wad stwierdzonych przy odbiorze, lub w okresie gwarancji </w:t>
      </w:r>
      <w:r w:rsidR="00E934A2">
        <w:rPr>
          <w:rFonts w:ascii="Tahoma" w:hAnsi="Tahoma" w:cs="Tahoma"/>
          <w:sz w:val="20"/>
        </w:rPr>
        <w:br/>
      </w:r>
      <w:r w:rsidRPr="00BC695C">
        <w:rPr>
          <w:rFonts w:ascii="Tahoma" w:hAnsi="Tahoma" w:cs="Tahoma"/>
          <w:sz w:val="20"/>
        </w:rPr>
        <w:t>w wysokości 0,1% wynagrodzenia określonego w § 1</w:t>
      </w:r>
      <w:r w:rsidR="00DD6782">
        <w:rPr>
          <w:rFonts w:ascii="Tahoma" w:hAnsi="Tahoma" w:cs="Tahoma"/>
          <w:sz w:val="20"/>
        </w:rPr>
        <w:t>0</w:t>
      </w:r>
      <w:r w:rsidRPr="00BC695C">
        <w:rPr>
          <w:rFonts w:ascii="Tahoma" w:hAnsi="Tahoma" w:cs="Tahoma"/>
          <w:sz w:val="20"/>
        </w:rPr>
        <w:t xml:space="preserve"> ust. 1 umowy, za każdy dzień zwłoki, liczony od dnia wyznaczonego na usunięcie wad do dnia odbioru usunięcia zgłoszonych wad,</w:t>
      </w:r>
    </w:p>
    <w:p w:rsidR="0045235B" w:rsidRPr="00BC695C" w:rsidRDefault="00E65239"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razie odstąpienia od umowy przez </w:t>
      </w:r>
      <w:r w:rsidR="003F185D" w:rsidRPr="00BC695C">
        <w:rPr>
          <w:rFonts w:ascii="Tahoma" w:hAnsi="Tahoma" w:cs="Tahoma"/>
          <w:sz w:val="20"/>
        </w:rPr>
        <w:t>Wykonawcę</w:t>
      </w:r>
      <w:r w:rsidRPr="00BC695C">
        <w:rPr>
          <w:rFonts w:ascii="Tahoma" w:hAnsi="Tahoma" w:cs="Tahoma"/>
          <w:sz w:val="20"/>
        </w:rPr>
        <w:t xml:space="preserve"> lub </w:t>
      </w:r>
      <w:r w:rsidR="00B162BB" w:rsidRPr="00BC695C">
        <w:rPr>
          <w:rFonts w:ascii="Tahoma" w:hAnsi="Tahoma" w:cs="Tahoma"/>
          <w:sz w:val="20"/>
        </w:rPr>
        <w:t>Zamawiającego</w:t>
      </w:r>
      <w:r w:rsidRPr="00BC695C">
        <w:rPr>
          <w:rFonts w:ascii="Tahoma" w:hAnsi="Tahoma" w:cs="Tahoma"/>
          <w:sz w:val="20"/>
        </w:rPr>
        <w:t xml:space="preserve"> z przyczyn leżących po stronie </w:t>
      </w:r>
      <w:r w:rsidR="003F185D" w:rsidRPr="00BC695C">
        <w:rPr>
          <w:rFonts w:ascii="Tahoma" w:hAnsi="Tahoma" w:cs="Tahoma"/>
          <w:sz w:val="20"/>
        </w:rPr>
        <w:t>Wykonawcy</w:t>
      </w:r>
      <w:r w:rsidRPr="00BC695C">
        <w:rPr>
          <w:rFonts w:ascii="Tahoma" w:hAnsi="Tahoma" w:cs="Tahoma"/>
          <w:sz w:val="20"/>
        </w:rPr>
        <w:t>, w wysokości 10% wynagrodzenia określonego w § 1</w:t>
      </w:r>
      <w:r w:rsidR="00DD6782">
        <w:rPr>
          <w:rFonts w:ascii="Tahoma" w:hAnsi="Tahoma" w:cs="Tahoma"/>
          <w:sz w:val="20"/>
        </w:rPr>
        <w:t>0</w:t>
      </w:r>
      <w:r w:rsidRPr="00BC695C">
        <w:rPr>
          <w:rFonts w:ascii="Tahoma" w:hAnsi="Tahoma" w:cs="Tahoma"/>
          <w:sz w:val="20"/>
        </w:rPr>
        <w:t xml:space="preserve"> ust. 1 umowy.</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zapłaty lub nieterminowe zapłaty wynagrodzenia należnego podwykonawcom lub dalszym podwykonawcom</w:t>
      </w:r>
      <w:r w:rsidRPr="00BC695C">
        <w:rPr>
          <w:rFonts w:ascii="Tahoma" w:hAnsi="Tahoma" w:cs="Tahoma"/>
          <w:bCs/>
          <w:sz w:val="20"/>
        </w:rPr>
        <w:t xml:space="preserve"> w wysokości 0,1 % wynagrodzenia umownego brutto za każdy dzień zwłoki,</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nieprzedłożenie do zaakceptowania projektu umowy o podwykonawstwo, której przedmiotem są roboty budowlane, lub projektu jej zmiany </w:t>
      </w:r>
      <w:r w:rsidRPr="00BC695C">
        <w:rPr>
          <w:rFonts w:ascii="Tahoma" w:hAnsi="Tahoma" w:cs="Tahoma"/>
          <w:bCs/>
          <w:sz w:val="20"/>
        </w:rPr>
        <w:t>w wysokości 2000 zł</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nieprzedłożenie poświadczonej za zgodność z oryginałem kopii umowy o podwykonawstwo lub jej zmiany w wysokości 0,</w:t>
      </w:r>
      <w:r w:rsidR="00DD6782">
        <w:rPr>
          <w:rFonts w:ascii="Tahoma" w:hAnsi="Tahoma" w:cs="Tahoma"/>
          <w:sz w:val="20"/>
        </w:rPr>
        <w:t>1</w:t>
      </w:r>
      <w:r w:rsidRPr="00BC695C">
        <w:rPr>
          <w:rFonts w:ascii="Tahoma" w:hAnsi="Tahoma" w:cs="Tahoma"/>
          <w:sz w:val="20"/>
        </w:rPr>
        <w:t xml:space="preserve"> % wynagrodzenia umownego brutto za każdy dzień zwłoki,</w:t>
      </w:r>
    </w:p>
    <w:p w:rsidR="005B349E"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brak zmiany umowy o podwykonawstwo w zakresie terminu zapłaty, po wniesieniu zastrzeżeń </w:t>
      </w:r>
      <w:r w:rsidRPr="00BC695C">
        <w:rPr>
          <w:rFonts w:ascii="Tahoma" w:hAnsi="Tahoma" w:cs="Tahoma"/>
          <w:sz w:val="20"/>
        </w:rPr>
        <w:lastRenderedPageBreak/>
        <w:t xml:space="preserve">do projektu umowy określonych w § </w:t>
      </w:r>
      <w:r w:rsidR="00DD6782">
        <w:rPr>
          <w:rFonts w:ascii="Tahoma" w:hAnsi="Tahoma" w:cs="Tahoma"/>
          <w:sz w:val="20"/>
        </w:rPr>
        <w:t>7</w:t>
      </w:r>
      <w:r w:rsidRPr="00BC695C">
        <w:rPr>
          <w:rFonts w:ascii="Tahoma" w:hAnsi="Tahoma" w:cs="Tahoma"/>
          <w:sz w:val="20"/>
        </w:rPr>
        <w:t xml:space="preserve"> ust. 4 w wysokości 2</w:t>
      </w:r>
      <w:r w:rsidR="004D1739">
        <w:rPr>
          <w:rFonts w:ascii="Tahoma" w:hAnsi="Tahoma" w:cs="Tahoma"/>
          <w:sz w:val="20"/>
        </w:rPr>
        <w:t xml:space="preserve"> </w:t>
      </w:r>
      <w:r w:rsidRPr="00BC695C">
        <w:rPr>
          <w:rFonts w:ascii="Tahoma" w:hAnsi="Tahoma" w:cs="Tahoma"/>
          <w:sz w:val="20"/>
        </w:rPr>
        <w:t>000</w:t>
      </w:r>
      <w:r w:rsidR="000C0D7F">
        <w:rPr>
          <w:rFonts w:ascii="Tahoma" w:hAnsi="Tahoma" w:cs="Tahoma"/>
          <w:sz w:val="20"/>
        </w:rPr>
        <w:t>,00</w:t>
      </w:r>
      <w:r w:rsidRPr="00BC695C">
        <w:rPr>
          <w:rFonts w:ascii="Tahoma" w:hAnsi="Tahoma" w:cs="Tahoma"/>
          <w:sz w:val="20"/>
        </w:rPr>
        <w:t xml:space="preserve"> zł</w:t>
      </w:r>
      <w:r w:rsidR="00A24309">
        <w:rPr>
          <w:rFonts w:ascii="Tahoma" w:hAnsi="Tahoma" w:cs="Tahoma"/>
          <w:sz w:val="20"/>
        </w:rPr>
        <w:t xml:space="preserve"> (słownie: dwa tysiące złotych 00/100). </w:t>
      </w:r>
    </w:p>
    <w:p w:rsidR="005B349E" w:rsidRPr="00AC4EEF" w:rsidRDefault="005B349E"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AC4EEF">
        <w:rPr>
          <w:rFonts w:ascii="Tahoma" w:hAnsi="Tahoma" w:cs="Tahoma"/>
          <w:sz w:val="20"/>
        </w:rPr>
        <w:t>niewykonanie obowiązku określonego w §</w:t>
      </w:r>
      <w:r w:rsidR="00AC4EEF" w:rsidRPr="00AC4EEF">
        <w:rPr>
          <w:rFonts w:ascii="Tahoma" w:hAnsi="Tahoma" w:cs="Tahoma"/>
          <w:sz w:val="20"/>
        </w:rPr>
        <w:t>5</w:t>
      </w:r>
      <w:r w:rsidRPr="00AC4EEF">
        <w:rPr>
          <w:rFonts w:ascii="Tahoma" w:hAnsi="Tahoma" w:cs="Tahoma"/>
          <w:sz w:val="20"/>
        </w:rPr>
        <w:t xml:space="preserve"> ust. </w:t>
      </w:r>
      <w:r w:rsidR="00AC4EEF" w:rsidRPr="00AC4EEF">
        <w:rPr>
          <w:rFonts w:ascii="Tahoma" w:hAnsi="Tahoma" w:cs="Tahoma"/>
          <w:sz w:val="20"/>
        </w:rPr>
        <w:t xml:space="preserve">9 </w:t>
      </w:r>
      <w:proofErr w:type="spellStart"/>
      <w:r w:rsidR="00AC4EEF" w:rsidRPr="00AC4EEF">
        <w:rPr>
          <w:rFonts w:ascii="Tahoma" w:hAnsi="Tahoma" w:cs="Tahoma"/>
          <w:sz w:val="20"/>
        </w:rPr>
        <w:t>pkt</w:t>
      </w:r>
      <w:proofErr w:type="spellEnd"/>
      <w:r w:rsidR="00AC4EEF" w:rsidRPr="00AC4EEF">
        <w:rPr>
          <w:rFonts w:ascii="Tahoma" w:hAnsi="Tahoma" w:cs="Tahoma"/>
          <w:sz w:val="20"/>
        </w:rPr>
        <w:t xml:space="preserve"> </w:t>
      </w:r>
      <w:r w:rsidR="008058A8">
        <w:rPr>
          <w:rFonts w:ascii="Tahoma" w:hAnsi="Tahoma" w:cs="Tahoma"/>
          <w:sz w:val="20"/>
        </w:rPr>
        <w:t>1</w:t>
      </w:r>
      <w:r w:rsidRPr="00AC4EEF">
        <w:rPr>
          <w:rFonts w:ascii="Tahoma" w:hAnsi="Tahoma" w:cs="Tahoma"/>
          <w:sz w:val="20"/>
        </w:rPr>
        <w:t xml:space="preserve"> w wysokości </w:t>
      </w:r>
      <w:r w:rsidR="004D1739">
        <w:rPr>
          <w:rFonts w:ascii="Tahoma" w:hAnsi="Tahoma" w:cs="Tahoma"/>
          <w:sz w:val="20"/>
        </w:rPr>
        <w:t xml:space="preserve"> 5 </w:t>
      </w:r>
      <w:r w:rsidRPr="00AC4EEF">
        <w:rPr>
          <w:rFonts w:ascii="Tahoma" w:hAnsi="Tahoma" w:cs="Tahoma"/>
          <w:sz w:val="20"/>
        </w:rPr>
        <w:t>000</w:t>
      </w:r>
      <w:r w:rsidR="000F19AD">
        <w:rPr>
          <w:rFonts w:ascii="Tahoma" w:hAnsi="Tahoma" w:cs="Tahoma"/>
          <w:sz w:val="20"/>
        </w:rPr>
        <w:t>,00</w:t>
      </w:r>
      <w:r w:rsidRPr="00AC4EEF">
        <w:rPr>
          <w:rFonts w:ascii="Tahoma" w:hAnsi="Tahoma" w:cs="Tahoma"/>
          <w:sz w:val="20"/>
        </w:rPr>
        <w:t xml:space="preserve"> zł (słownie: pięć tysięcy złotych 00/100). </w:t>
      </w:r>
    </w:p>
    <w:p w:rsidR="00E65239" w:rsidRPr="00BC695C" w:rsidRDefault="00E65239" w:rsidP="001A019F">
      <w:pPr>
        <w:pStyle w:val="Standard"/>
        <w:widowControl w:val="0"/>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Niezależnie od kar umownych </w:t>
      </w:r>
      <w:r w:rsidR="0027074E" w:rsidRPr="00BC695C">
        <w:rPr>
          <w:rFonts w:ascii="Tahoma" w:hAnsi="Tahoma" w:cs="Tahoma"/>
          <w:sz w:val="20"/>
        </w:rPr>
        <w:t>Wykonawca</w:t>
      </w:r>
      <w:r w:rsidRPr="00BC695C">
        <w:rPr>
          <w:rFonts w:ascii="Tahoma" w:hAnsi="Tahoma" w:cs="Tahoma"/>
          <w:sz w:val="20"/>
        </w:rPr>
        <w:t xml:space="preserve"> zobowiązuje się do zapłaty odszkodowania za szkodę </w:t>
      </w:r>
      <w:r w:rsidR="008D1153">
        <w:rPr>
          <w:rFonts w:ascii="Tahoma" w:hAnsi="Tahoma" w:cs="Tahoma"/>
          <w:sz w:val="20"/>
        </w:rPr>
        <w:br/>
      </w:r>
      <w:r w:rsidRPr="00BC695C">
        <w:rPr>
          <w:rFonts w:ascii="Tahoma" w:hAnsi="Tahoma" w:cs="Tahoma"/>
          <w:sz w:val="20"/>
        </w:rPr>
        <w:t>w rozmiarach przewyższających wysokość kar określonych w umowie, wyrządzoną wskutek niewykonania lub nienależytego wykonania umowy.</w:t>
      </w:r>
    </w:p>
    <w:p w:rsidR="00E65239" w:rsidRPr="00BC695C" w:rsidRDefault="0027074E" w:rsidP="001A019F">
      <w:pPr>
        <w:pStyle w:val="Standard"/>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upoważnia </w:t>
      </w:r>
      <w:r w:rsidR="00B162BB" w:rsidRPr="00BC695C">
        <w:rPr>
          <w:rFonts w:ascii="Tahoma" w:hAnsi="Tahoma" w:cs="Tahoma"/>
          <w:sz w:val="20"/>
        </w:rPr>
        <w:t>Zamawiającego</w:t>
      </w:r>
      <w:r w:rsidR="00E65239" w:rsidRPr="00BC695C">
        <w:rPr>
          <w:rFonts w:ascii="Tahoma" w:hAnsi="Tahoma" w:cs="Tahoma"/>
          <w:sz w:val="20"/>
        </w:rPr>
        <w:t xml:space="preserve"> do potrącenia kar umownych z wynagrodzenia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E65239" w:rsidP="001A019F">
      <w:pPr>
        <w:pStyle w:val="Standard"/>
        <w:widowControl w:val="0"/>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Pot</w:t>
      </w:r>
      <w:r w:rsidR="006C7114">
        <w:rPr>
          <w:rFonts w:ascii="Tahoma" w:hAnsi="Tahoma" w:cs="Tahoma"/>
          <w:sz w:val="20"/>
        </w:rPr>
        <w:t>rącenia, o których mowa w ust. 3</w:t>
      </w:r>
      <w:r w:rsidRPr="00BC695C">
        <w:rPr>
          <w:rFonts w:ascii="Tahoma" w:hAnsi="Tahoma" w:cs="Tahoma"/>
          <w:sz w:val="20"/>
        </w:rPr>
        <w:t xml:space="preserve"> mogą być dokonywane po pisemnym powiadomieniu </w:t>
      </w:r>
      <w:r w:rsidR="003F185D" w:rsidRPr="00BC695C">
        <w:rPr>
          <w:rFonts w:ascii="Tahoma" w:hAnsi="Tahoma" w:cs="Tahoma"/>
          <w:sz w:val="20"/>
        </w:rPr>
        <w:t>Wykonawcy</w:t>
      </w:r>
      <w:r w:rsidRPr="00BC695C">
        <w:rPr>
          <w:rFonts w:ascii="Tahoma" w:hAnsi="Tahoma" w:cs="Tahoma"/>
          <w:sz w:val="20"/>
        </w:rPr>
        <w:t>, z wypłat za przedstawiane do odbioru końcowego i fakturowane prace.</w:t>
      </w:r>
    </w:p>
    <w:p w:rsidR="00AC1B6D" w:rsidRDefault="00AC1B6D"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2</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Odstąpienie od umowy</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27074E" w:rsidP="003E104E">
      <w:pPr>
        <w:pStyle w:val="Standard"/>
        <w:widowControl w:val="0"/>
        <w:numPr>
          <w:ilvl w:val="0"/>
          <w:numId w:val="1"/>
        </w:numPr>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odstąpić od umowy, w przypadkach, gdy:</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opóźnia się z rozpoczęciem robót ponad </w:t>
      </w:r>
      <w:r w:rsidR="00DD6782">
        <w:rPr>
          <w:rFonts w:ascii="Tahoma" w:hAnsi="Tahoma" w:cs="Tahoma"/>
          <w:sz w:val="20"/>
        </w:rPr>
        <w:t>7</w:t>
      </w:r>
      <w:r w:rsidR="00E65239" w:rsidRPr="00BC695C">
        <w:rPr>
          <w:rFonts w:ascii="Tahoma" w:hAnsi="Tahoma" w:cs="Tahoma"/>
          <w:sz w:val="20"/>
        </w:rPr>
        <w:t xml:space="preserve"> dni, z przyczyn leżących po stronie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wykonuje roboty niezgodnie z umową oraz nie reaguje na polecenia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wstrzymuje roboty ponad 5 dni nie mając zezwolenia od właściwego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usunie wad w przedmiocie umowy w wyznaczonym dodatkowym terminie na ich usunięcie,</w:t>
      </w:r>
    </w:p>
    <w:p w:rsidR="00E65239" w:rsidRPr="00BC695C" w:rsidRDefault="0027074E"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zawrze umowy z pod</w:t>
      </w:r>
      <w:r w:rsidR="0045235B" w:rsidRPr="00BC695C">
        <w:rPr>
          <w:rFonts w:ascii="Tahoma" w:hAnsi="Tahoma" w:cs="Tahoma"/>
          <w:sz w:val="20"/>
        </w:rPr>
        <w:t>w</w:t>
      </w:r>
      <w:r w:rsidR="00F127B5" w:rsidRPr="00BC695C">
        <w:rPr>
          <w:rFonts w:ascii="Tahoma" w:hAnsi="Tahoma" w:cs="Tahoma"/>
          <w:sz w:val="20"/>
        </w:rPr>
        <w:t>ykonawcą</w:t>
      </w:r>
      <w:r w:rsidR="00E65239" w:rsidRPr="00BC695C">
        <w:rPr>
          <w:rFonts w:ascii="Tahoma" w:hAnsi="Tahoma" w:cs="Tahoma"/>
          <w:sz w:val="20"/>
        </w:rPr>
        <w:t xml:space="preserve"> bez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dokona rozliczeń finansowych z pod</w:t>
      </w:r>
      <w:r w:rsidR="0045235B" w:rsidRPr="00BC695C">
        <w:rPr>
          <w:rFonts w:ascii="Tahoma" w:hAnsi="Tahoma" w:cs="Tahoma"/>
          <w:sz w:val="20"/>
        </w:rPr>
        <w:t>w</w:t>
      </w:r>
      <w:r w:rsidRPr="00BC695C">
        <w:rPr>
          <w:rFonts w:ascii="Tahoma" w:hAnsi="Tahoma" w:cs="Tahoma"/>
          <w:sz w:val="20"/>
        </w:rPr>
        <w:t>ykonawca</w:t>
      </w:r>
      <w:r w:rsidR="00E65239" w:rsidRPr="00BC695C">
        <w:rPr>
          <w:rFonts w:ascii="Tahoma" w:hAnsi="Tahoma" w:cs="Tahoma"/>
          <w:sz w:val="20"/>
        </w:rPr>
        <w:t>mi,</w:t>
      </w:r>
    </w:p>
    <w:p w:rsidR="00E65239"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dokona zmiany kierownika budowy bez zgody </w:t>
      </w:r>
      <w:r w:rsidR="00B162BB" w:rsidRPr="00BC695C">
        <w:rPr>
          <w:rFonts w:ascii="Tahoma" w:hAnsi="Tahoma" w:cs="Tahoma"/>
          <w:sz w:val="20"/>
        </w:rPr>
        <w:t>Zamawiającego</w:t>
      </w:r>
      <w:r w:rsidR="00E65239" w:rsidRPr="00BC695C">
        <w:rPr>
          <w:rFonts w:ascii="Tahoma" w:hAnsi="Tahoma" w:cs="Tahoma"/>
          <w:sz w:val="20"/>
        </w:rPr>
        <w:t>,</w:t>
      </w:r>
    </w:p>
    <w:p w:rsidR="008B4D47" w:rsidRPr="008B4D47" w:rsidRDefault="008B4D47"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8B4D47">
        <w:rPr>
          <w:rFonts w:ascii="Tahoma" w:hAnsi="Tahoma" w:cs="Tahoma"/>
          <w:sz w:val="20"/>
        </w:rPr>
        <w:t xml:space="preserve">Wykonawca nie przedłoży Zamawiającemu wykazu osób lub oświadczeń lub dowodów zatrudnienia na umowę o pracę osób wskazanych w wykazie osób, o których mowa w § </w:t>
      </w:r>
      <w:r w:rsidR="00FB6585">
        <w:rPr>
          <w:rFonts w:ascii="Tahoma" w:hAnsi="Tahoma" w:cs="Tahoma"/>
          <w:sz w:val="20"/>
        </w:rPr>
        <w:t>5</w:t>
      </w:r>
      <w:r w:rsidRPr="008B4D47">
        <w:rPr>
          <w:rFonts w:ascii="Tahoma" w:hAnsi="Tahoma" w:cs="Tahoma"/>
          <w:sz w:val="20"/>
        </w:rPr>
        <w:t xml:space="preserve"> ust. </w:t>
      </w:r>
      <w:r w:rsidR="009B2D3C">
        <w:rPr>
          <w:rFonts w:ascii="Tahoma" w:hAnsi="Tahoma" w:cs="Tahoma"/>
          <w:sz w:val="20"/>
        </w:rPr>
        <w:t>7-9</w:t>
      </w:r>
      <w:r w:rsidRPr="008B4D47">
        <w:rPr>
          <w:rFonts w:ascii="Tahoma" w:hAnsi="Tahoma" w:cs="Tahoma"/>
          <w:sz w:val="20"/>
        </w:rPr>
        <w:t xml:space="preserve">, w terminie powyżej </w:t>
      </w:r>
      <w:r w:rsidR="009B2D3C">
        <w:rPr>
          <w:rFonts w:ascii="Tahoma" w:hAnsi="Tahoma" w:cs="Tahoma"/>
          <w:sz w:val="20"/>
        </w:rPr>
        <w:t>7</w:t>
      </w:r>
      <w:r w:rsidRPr="008B4D47">
        <w:rPr>
          <w:rFonts w:ascii="Tahoma" w:hAnsi="Tahoma" w:cs="Tahoma"/>
          <w:sz w:val="20"/>
        </w:rPr>
        <w:t xml:space="preserve"> dni, licząc od daty upływu wyznaczonych terminów.</w:t>
      </w:r>
    </w:p>
    <w:p w:rsidR="0045235B" w:rsidRPr="00BC695C" w:rsidRDefault="00E65239"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 innych przypadkach wskazanych w niniejszej umowie.</w:t>
      </w:r>
    </w:p>
    <w:p w:rsidR="00E65239" w:rsidRPr="00BC695C" w:rsidRDefault="00E65239" w:rsidP="003E104E">
      <w:pPr>
        <w:pStyle w:val="Standard"/>
        <w:numPr>
          <w:ilvl w:val="1"/>
          <w:numId w:val="7"/>
        </w:numPr>
        <w:tabs>
          <w:tab w:val="left" w:pos="567"/>
        </w:tabs>
        <w:suppressAutoHyphens w:val="0"/>
        <w:overflowPunct w:val="0"/>
        <w:autoSpaceDE w:val="0"/>
        <w:spacing w:line="360" w:lineRule="auto"/>
        <w:ind w:left="360" w:hanging="360"/>
        <w:jc w:val="both"/>
        <w:rPr>
          <w:rFonts w:ascii="Tahoma" w:hAnsi="Tahoma" w:cs="Tahoma"/>
          <w:sz w:val="20"/>
        </w:rPr>
      </w:pPr>
      <w:r w:rsidRPr="00BC695C">
        <w:rPr>
          <w:rFonts w:ascii="Tahoma" w:hAnsi="Tahoma" w:cs="Tahoma"/>
          <w:sz w:val="20"/>
        </w:rPr>
        <w:t xml:space="preserve">W razie zaistnienia istotnej zmiany okoliczności powodującej, że wykonanie umowy nie leży </w:t>
      </w:r>
      <w:r w:rsidR="009A2AFD">
        <w:rPr>
          <w:rFonts w:ascii="Tahoma" w:hAnsi="Tahoma" w:cs="Tahoma"/>
          <w:sz w:val="20"/>
        </w:rPr>
        <w:br/>
      </w:r>
      <w:r w:rsidRPr="00BC695C">
        <w:rPr>
          <w:rFonts w:ascii="Tahoma" w:hAnsi="Tahoma" w:cs="Tahoma"/>
          <w:sz w:val="20"/>
        </w:rPr>
        <w:t xml:space="preserve">w interesie publicznym, czego nie można było przewidzieć w chwili zawarcia umowy, </w:t>
      </w:r>
      <w:r w:rsidR="0027074E" w:rsidRPr="00BC695C">
        <w:rPr>
          <w:rFonts w:ascii="Tahoma" w:hAnsi="Tahoma" w:cs="Tahoma"/>
          <w:sz w:val="20"/>
        </w:rPr>
        <w:t>Zamawiający</w:t>
      </w:r>
      <w:r w:rsidRPr="00BC695C">
        <w:rPr>
          <w:rFonts w:ascii="Tahoma" w:hAnsi="Tahoma" w:cs="Tahoma"/>
          <w:sz w:val="20"/>
        </w:rPr>
        <w:t xml:space="preserve"> może odstąpić od umowy w terminie 30 dni od powzięcia wiadomości o tych okolicznościach. </w:t>
      </w:r>
      <w:r w:rsidR="009A2AFD">
        <w:rPr>
          <w:rFonts w:ascii="Tahoma" w:hAnsi="Tahoma" w:cs="Tahoma"/>
          <w:sz w:val="20"/>
        </w:rPr>
        <w:br/>
      </w:r>
      <w:r w:rsidRPr="00BC695C">
        <w:rPr>
          <w:rFonts w:ascii="Tahoma" w:hAnsi="Tahoma" w:cs="Tahoma"/>
          <w:sz w:val="20"/>
        </w:rPr>
        <w:t xml:space="preserve">W takim przypadku </w:t>
      </w:r>
      <w:r w:rsidR="003F185D" w:rsidRPr="00BC695C">
        <w:rPr>
          <w:rFonts w:ascii="Tahoma" w:hAnsi="Tahoma" w:cs="Tahoma"/>
          <w:sz w:val="20"/>
        </w:rPr>
        <w:t>Wykonawcy</w:t>
      </w:r>
      <w:r w:rsidRPr="00BC695C">
        <w:rPr>
          <w:rFonts w:ascii="Tahoma" w:hAnsi="Tahoma" w:cs="Tahoma"/>
          <w:sz w:val="20"/>
        </w:rPr>
        <w:t xml:space="preserve"> przysługuje jedynie prawo żądania wynagrodzenia naliczonego za wykonaną część robót.</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 przypadku odstąpienia od umowy przez jedną ze stron </w:t>
      </w:r>
      <w:r w:rsidR="0027074E" w:rsidRPr="00BC695C">
        <w:rPr>
          <w:rFonts w:ascii="Tahoma" w:hAnsi="Tahoma" w:cs="Tahoma"/>
          <w:sz w:val="20"/>
        </w:rPr>
        <w:t>Wykonawca</w:t>
      </w:r>
      <w:r w:rsidRPr="00BC695C">
        <w:rPr>
          <w:rFonts w:ascii="Tahoma" w:hAnsi="Tahoma" w:cs="Tahoma"/>
          <w:sz w:val="20"/>
        </w:rPr>
        <w:t xml:space="preserve"> ma obowiązek wstrzymania realizacji robót w trybie natychmiastowym oraz zabezpieczenia a następnie opuszczenia terenu budowy.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Jeżeli </w:t>
      </w:r>
      <w:r w:rsidR="0027074E" w:rsidRPr="00BC695C">
        <w:rPr>
          <w:rFonts w:ascii="Tahoma" w:hAnsi="Tahoma" w:cs="Tahoma"/>
          <w:sz w:val="20"/>
        </w:rPr>
        <w:t>Zamawiający</w:t>
      </w:r>
      <w:r w:rsidRPr="00BC695C">
        <w:rPr>
          <w:rFonts w:ascii="Tahoma" w:hAnsi="Tahoma" w:cs="Tahoma"/>
          <w:sz w:val="20"/>
        </w:rPr>
        <w:t xml:space="preserve"> odstąpił od umowy z przyczyn zależnych od </w:t>
      </w:r>
      <w:r w:rsidR="003F185D" w:rsidRPr="00BC695C">
        <w:rPr>
          <w:rFonts w:ascii="Tahoma" w:hAnsi="Tahoma" w:cs="Tahoma"/>
          <w:sz w:val="20"/>
        </w:rPr>
        <w:t>Wykonawcy</w:t>
      </w:r>
      <w:r w:rsidRPr="00BC695C">
        <w:rPr>
          <w:rFonts w:ascii="Tahoma" w:hAnsi="Tahoma" w:cs="Tahoma"/>
          <w:sz w:val="20"/>
        </w:rPr>
        <w:t xml:space="preserve"> to wszelkie znajdujące się na terenie budowy materiały, roboty tymczasowe i wykonane roboty zostaną przekazane protokolarnie przez </w:t>
      </w:r>
      <w:r w:rsidR="003F185D" w:rsidRPr="00BC695C">
        <w:rPr>
          <w:rFonts w:ascii="Tahoma" w:hAnsi="Tahoma" w:cs="Tahoma"/>
          <w:sz w:val="20"/>
        </w:rPr>
        <w:t>Wykonawcę</w:t>
      </w:r>
      <w:r w:rsidRPr="00BC695C">
        <w:rPr>
          <w:rFonts w:ascii="Tahoma" w:hAnsi="Tahoma" w:cs="Tahoma"/>
          <w:sz w:val="20"/>
        </w:rPr>
        <w:t>.</w:t>
      </w:r>
    </w:p>
    <w:p w:rsidR="00E65239" w:rsidRPr="00BC695C" w:rsidRDefault="0027074E"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lastRenderedPageBreak/>
        <w:t>Wykonawca</w:t>
      </w:r>
      <w:r w:rsidR="00E65239" w:rsidRPr="00BC695C">
        <w:rPr>
          <w:rFonts w:ascii="Tahoma" w:hAnsi="Tahoma" w:cs="Tahoma"/>
          <w:sz w:val="20"/>
        </w:rPr>
        <w:t xml:space="preserve"> zobowiązany jest do wykonania i dostarczenia </w:t>
      </w:r>
      <w:r w:rsidR="003F185D" w:rsidRPr="00BC695C">
        <w:rPr>
          <w:rFonts w:ascii="Tahoma" w:hAnsi="Tahoma" w:cs="Tahoma"/>
          <w:sz w:val="20"/>
        </w:rPr>
        <w:t>Zamawiającemu</w:t>
      </w:r>
      <w:r w:rsidR="00E65239" w:rsidRPr="00BC695C">
        <w:rPr>
          <w:rFonts w:ascii="Tahoma" w:hAnsi="Tahoma" w:cs="Tahoma"/>
          <w:sz w:val="20"/>
        </w:rPr>
        <w:t xml:space="preserve"> inwentaryzacji wykonanych robot wg stanu na dzień odstąpienia, potwierdzonej przez inspektora nadzoru.</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Na podstawie dokonanej inwentaryzacji </w:t>
      </w:r>
      <w:r w:rsidR="0027074E" w:rsidRPr="00BC695C">
        <w:rPr>
          <w:rFonts w:ascii="Tahoma" w:hAnsi="Tahoma" w:cs="Tahoma"/>
          <w:sz w:val="20"/>
        </w:rPr>
        <w:t>Wykonawca</w:t>
      </w:r>
      <w:r w:rsidRPr="00BC695C">
        <w:rPr>
          <w:rFonts w:ascii="Tahoma" w:hAnsi="Tahoma" w:cs="Tahoma"/>
          <w:sz w:val="20"/>
        </w:rPr>
        <w:t xml:space="preserve"> sporządzi kosztorys obejmujący wartość wykonanych robót oraz zakupionych materiałów nie nadających się do wbudowania w inny obiekt, stanowiące podstawę do wystawienia przez </w:t>
      </w:r>
      <w:r w:rsidR="003F185D" w:rsidRPr="00BC695C">
        <w:rPr>
          <w:rFonts w:ascii="Tahoma" w:hAnsi="Tahoma" w:cs="Tahoma"/>
          <w:sz w:val="20"/>
        </w:rPr>
        <w:t>Wykonawcę</w:t>
      </w:r>
      <w:r w:rsidRPr="00BC695C">
        <w:rPr>
          <w:rFonts w:ascii="Tahoma" w:hAnsi="Tahoma" w:cs="Tahoma"/>
          <w:sz w:val="20"/>
        </w:rPr>
        <w:t xml:space="preserve"> faktury.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Inne uzasadnione koszty związane z odstąpieniem od umowy ponosi strona, która spowodowała odstąpienie.</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Odstąpienie od umowy powinno nastąpić w formie pisemnej i powinno zawierać uzasadnienie pod rygorem nieważności takiego oświadczenia.</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Odstąpienie od umowy może odnosić się do całej umowy lub tylko do części jeszcze nie wykonanej przez </w:t>
      </w:r>
      <w:r w:rsidR="003F185D" w:rsidRPr="00BC695C">
        <w:rPr>
          <w:rFonts w:ascii="Tahoma" w:hAnsi="Tahoma" w:cs="Tahoma"/>
          <w:sz w:val="20"/>
        </w:rPr>
        <w:t>Wykonawcę</w:t>
      </w:r>
      <w:r w:rsidRPr="00BC695C">
        <w:rPr>
          <w:rFonts w:ascii="Tahoma" w:hAnsi="Tahoma" w:cs="Tahoma"/>
          <w:sz w:val="20"/>
        </w:rPr>
        <w:t>.</w:t>
      </w:r>
    </w:p>
    <w:p w:rsidR="00B352E1" w:rsidRPr="00BC695C" w:rsidRDefault="00B352E1" w:rsidP="00B352E1">
      <w:pPr>
        <w:pStyle w:val="Standard"/>
        <w:tabs>
          <w:tab w:val="left" w:pos="371"/>
        </w:tabs>
        <w:spacing w:line="360" w:lineRule="auto"/>
        <w:jc w:val="center"/>
        <w:rPr>
          <w:rFonts w:ascii="Tahoma" w:hAnsi="Tahoma" w:cs="Tahoma"/>
          <w:b/>
          <w:sz w:val="20"/>
        </w:rPr>
      </w:pPr>
      <w:r w:rsidRPr="00BC695C">
        <w:rPr>
          <w:rFonts w:ascii="Tahoma" w:hAnsi="Tahoma" w:cs="Tahoma"/>
          <w:b/>
          <w:sz w:val="20"/>
        </w:rPr>
        <w:t>§1</w:t>
      </w:r>
      <w:r>
        <w:rPr>
          <w:rFonts w:ascii="Tahoma" w:hAnsi="Tahoma" w:cs="Tahoma"/>
          <w:b/>
          <w:sz w:val="20"/>
        </w:rPr>
        <w:t>3</w:t>
      </w:r>
    </w:p>
    <w:p w:rsidR="00B352E1" w:rsidRPr="00BC695C" w:rsidRDefault="00B352E1" w:rsidP="00B352E1">
      <w:pPr>
        <w:pStyle w:val="Standard"/>
        <w:tabs>
          <w:tab w:val="left" w:pos="371"/>
        </w:tabs>
        <w:spacing w:line="360" w:lineRule="auto"/>
        <w:jc w:val="center"/>
        <w:rPr>
          <w:rFonts w:ascii="Tahoma" w:hAnsi="Tahoma" w:cs="Tahoma"/>
          <w:b/>
          <w:bCs/>
          <w:sz w:val="20"/>
        </w:rPr>
      </w:pPr>
      <w:r w:rsidRPr="00BC695C">
        <w:rPr>
          <w:rFonts w:ascii="Tahoma" w:hAnsi="Tahoma" w:cs="Tahoma"/>
          <w:b/>
          <w:bCs/>
          <w:sz w:val="20"/>
        </w:rPr>
        <w:t>Zabezpieczenie należytego wykonania umowy</w:t>
      </w:r>
    </w:p>
    <w:p w:rsidR="00B352E1" w:rsidRPr="00BC695C" w:rsidRDefault="00B352E1" w:rsidP="00B352E1">
      <w:pPr>
        <w:pStyle w:val="Standard"/>
        <w:tabs>
          <w:tab w:val="left" w:pos="371"/>
        </w:tabs>
        <w:spacing w:line="360" w:lineRule="auto"/>
        <w:ind w:left="360" w:hanging="360"/>
        <w:jc w:val="center"/>
        <w:rPr>
          <w:rFonts w:ascii="Tahoma" w:hAnsi="Tahoma" w:cs="Tahoma"/>
          <w:sz w:val="20"/>
        </w:rPr>
      </w:pPr>
    </w:p>
    <w:p w:rsidR="00B352E1" w:rsidRDefault="00B352E1" w:rsidP="008037CF">
      <w:pPr>
        <w:pStyle w:val="Akapitzlist"/>
        <w:numPr>
          <w:ilvl w:val="3"/>
          <w:numId w:val="7"/>
        </w:numPr>
        <w:shd w:val="clear" w:color="auto" w:fill="FFFFFF"/>
        <w:tabs>
          <w:tab w:val="left" w:pos="360"/>
          <w:tab w:val="left" w:pos="426"/>
        </w:tabs>
        <w:spacing w:line="360" w:lineRule="auto"/>
        <w:ind w:left="425" w:hanging="425"/>
        <w:jc w:val="both"/>
        <w:rPr>
          <w:rFonts w:ascii="Tahoma" w:hAnsi="Tahoma"/>
          <w:kern w:val="1"/>
          <w:sz w:val="20"/>
          <w:szCs w:val="20"/>
          <w:shd w:val="clear" w:color="auto" w:fill="FFFFFF"/>
        </w:rPr>
      </w:pPr>
      <w:r w:rsidRPr="00314167">
        <w:rPr>
          <w:rFonts w:ascii="Tahoma" w:hAnsi="Tahoma"/>
          <w:sz w:val="20"/>
          <w:szCs w:val="20"/>
        </w:rPr>
        <w:t xml:space="preserve">Wykonawca jest zobowiązany wnieść zabezpieczenie należytego wykonania umowy przed podpisaniem umowy w wysokości </w:t>
      </w:r>
      <w:r w:rsidRPr="00F64965">
        <w:rPr>
          <w:rFonts w:ascii="Tahoma" w:hAnsi="Tahoma"/>
          <w:b/>
          <w:sz w:val="20"/>
          <w:szCs w:val="20"/>
        </w:rPr>
        <w:t>3 %</w:t>
      </w:r>
      <w:r w:rsidRPr="00314167">
        <w:rPr>
          <w:rFonts w:ascii="Tahoma" w:hAnsi="Tahoma"/>
          <w:sz w:val="20"/>
          <w:szCs w:val="20"/>
        </w:rPr>
        <w:t xml:space="preserve"> ceny całkowitej (brutto) stanowiącej wynagrodzenie łączne Wykonawcy, o którym mowa w § 1</w:t>
      </w:r>
      <w:r w:rsidR="008037CF">
        <w:rPr>
          <w:rFonts w:ascii="Tahoma" w:hAnsi="Tahoma"/>
          <w:sz w:val="20"/>
          <w:szCs w:val="20"/>
        </w:rPr>
        <w:t>0</w:t>
      </w:r>
      <w:r w:rsidRPr="00314167">
        <w:rPr>
          <w:rFonts w:ascii="Tahoma" w:hAnsi="Tahoma"/>
          <w:sz w:val="20"/>
          <w:szCs w:val="20"/>
        </w:rPr>
        <w:t xml:space="preserve"> ust. 1. </w:t>
      </w:r>
      <w:r w:rsidRPr="00314167">
        <w:rPr>
          <w:rFonts w:ascii="Tahoma" w:hAnsi="Tahoma"/>
          <w:kern w:val="1"/>
          <w:sz w:val="20"/>
          <w:szCs w:val="20"/>
          <w:shd w:val="clear" w:color="auto" w:fill="FFFFFF"/>
        </w:rPr>
        <w:t xml:space="preserve">co stanowi kwotę </w:t>
      </w:r>
      <w:r>
        <w:rPr>
          <w:rFonts w:ascii="Tahoma" w:hAnsi="Tahoma"/>
          <w:b/>
          <w:kern w:val="1"/>
          <w:sz w:val="20"/>
          <w:szCs w:val="20"/>
          <w:shd w:val="clear" w:color="auto" w:fill="FFFFFF"/>
        </w:rPr>
        <w:t>...........................</w:t>
      </w:r>
      <w:r w:rsidRPr="005113D2">
        <w:rPr>
          <w:rFonts w:ascii="Tahoma" w:hAnsi="Tahoma"/>
          <w:b/>
          <w:kern w:val="1"/>
          <w:sz w:val="20"/>
          <w:szCs w:val="20"/>
          <w:shd w:val="clear" w:color="auto" w:fill="FFFFFF"/>
        </w:rPr>
        <w:t xml:space="preserve"> zł</w:t>
      </w:r>
      <w:r w:rsidRPr="00314167">
        <w:rPr>
          <w:rFonts w:ascii="Tahoma" w:hAnsi="Tahoma"/>
          <w:kern w:val="1"/>
          <w:sz w:val="20"/>
          <w:szCs w:val="20"/>
          <w:shd w:val="clear" w:color="auto" w:fill="FFFFFF"/>
        </w:rPr>
        <w:t xml:space="preserve">, </w:t>
      </w:r>
      <w:r w:rsidR="00FE0759">
        <w:rPr>
          <w:rFonts w:ascii="Tahoma" w:hAnsi="Tahoma"/>
          <w:kern w:val="1"/>
          <w:sz w:val="20"/>
          <w:szCs w:val="20"/>
          <w:shd w:val="clear" w:color="auto" w:fill="FFFFFF"/>
        </w:rPr>
        <w:br/>
      </w:r>
      <w:r w:rsidRPr="00314167">
        <w:rPr>
          <w:rFonts w:ascii="Tahoma" w:hAnsi="Tahoma"/>
          <w:kern w:val="1"/>
          <w:sz w:val="20"/>
          <w:szCs w:val="20"/>
          <w:shd w:val="clear" w:color="auto" w:fill="FFFFFF"/>
        </w:rPr>
        <w:t>w jednej z form określonych w ustawie z dnia 11 września 2019. Prawo zamówień publicznych (t.j. Dz. U. z 20</w:t>
      </w:r>
      <w:r w:rsidR="00CD3B38">
        <w:rPr>
          <w:rFonts w:ascii="Tahoma" w:hAnsi="Tahoma"/>
          <w:kern w:val="1"/>
          <w:sz w:val="20"/>
          <w:szCs w:val="20"/>
          <w:shd w:val="clear" w:color="auto" w:fill="FFFFFF"/>
        </w:rPr>
        <w:t>23</w:t>
      </w:r>
      <w:r w:rsidRPr="00314167">
        <w:rPr>
          <w:rFonts w:ascii="Tahoma" w:hAnsi="Tahoma"/>
          <w:kern w:val="1"/>
          <w:sz w:val="20"/>
          <w:szCs w:val="20"/>
          <w:shd w:val="clear" w:color="auto" w:fill="FFFFFF"/>
        </w:rPr>
        <w:t xml:space="preserve"> r. poz. </w:t>
      </w:r>
      <w:r w:rsidR="00CD3B38">
        <w:rPr>
          <w:rFonts w:ascii="Tahoma" w:hAnsi="Tahoma"/>
          <w:kern w:val="1"/>
          <w:sz w:val="20"/>
          <w:szCs w:val="20"/>
          <w:shd w:val="clear" w:color="auto" w:fill="FFFFFF"/>
        </w:rPr>
        <w:t>1605</w:t>
      </w:r>
      <w:r>
        <w:rPr>
          <w:rFonts w:ascii="Tahoma" w:hAnsi="Tahoma"/>
          <w:kern w:val="1"/>
          <w:sz w:val="20"/>
          <w:szCs w:val="20"/>
          <w:shd w:val="clear" w:color="auto" w:fill="FFFFFF"/>
        </w:rPr>
        <w:t xml:space="preserve"> z pó</w:t>
      </w:r>
      <w:r w:rsidR="00436DBF">
        <w:rPr>
          <w:rFonts w:ascii="Tahoma" w:hAnsi="Tahoma"/>
          <w:kern w:val="1"/>
          <w:sz w:val="20"/>
          <w:szCs w:val="20"/>
          <w:shd w:val="clear" w:color="auto" w:fill="FFFFFF"/>
        </w:rPr>
        <w:t>ź</w:t>
      </w:r>
      <w:r>
        <w:rPr>
          <w:rFonts w:ascii="Tahoma" w:hAnsi="Tahoma"/>
          <w:kern w:val="1"/>
          <w:sz w:val="20"/>
          <w:szCs w:val="20"/>
          <w:shd w:val="clear" w:color="auto" w:fill="FFFFFF"/>
        </w:rPr>
        <w:t>n.</w:t>
      </w:r>
      <w:r w:rsidR="00436DBF">
        <w:rPr>
          <w:rFonts w:ascii="Tahoma" w:hAnsi="Tahoma"/>
          <w:kern w:val="1"/>
          <w:sz w:val="20"/>
          <w:szCs w:val="20"/>
          <w:shd w:val="clear" w:color="auto" w:fill="FFFFFF"/>
        </w:rPr>
        <w:t xml:space="preserve"> </w:t>
      </w:r>
      <w:r>
        <w:rPr>
          <w:rFonts w:ascii="Tahoma" w:hAnsi="Tahoma"/>
          <w:kern w:val="1"/>
          <w:sz w:val="20"/>
          <w:szCs w:val="20"/>
          <w:shd w:val="clear" w:color="auto" w:fill="FFFFFF"/>
        </w:rPr>
        <w:t>zm.</w:t>
      </w:r>
      <w:r w:rsidRPr="00314167">
        <w:rPr>
          <w:rFonts w:ascii="Tahoma" w:hAnsi="Tahoma"/>
          <w:kern w:val="1"/>
          <w:sz w:val="20"/>
          <w:szCs w:val="20"/>
          <w:shd w:val="clear" w:color="auto" w:fill="FFFFFF"/>
        </w:rPr>
        <w:t>).</w:t>
      </w:r>
    </w:p>
    <w:p w:rsidR="00B352E1" w:rsidRPr="00314167" w:rsidRDefault="00B352E1" w:rsidP="008037CF">
      <w:pPr>
        <w:pStyle w:val="Akapitzlist"/>
        <w:numPr>
          <w:ilvl w:val="3"/>
          <w:numId w:val="7"/>
        </w:numPr>
        <w:shd w:val="clear" w:color="auto" w:fill="FFFFFF"/>
        <w:tabs>
          <w:tab w:val="left" w:pos="360"/>
        </w:tabs>
        <w:spacing w:line="360" w:lineRule="auto"/>
        <w:ind w:left="425" w:hanging="425"/>
        <w:jc w:val="both"/>
        <w:rPr>
          <w:rFonts w:ascii="Tahoma" w:hAnsi="Tahoma"/>
          <w:sz w:val="20"/>
          <w:szCs w:val="20"/>
        </w:rPr>
      </w:pPr>
      <w:r w:rsidRPr="00314167">
        <w:rPr>
          <w:rFonts w:ascii="Tahoma" w:eastAsia="Calibri" w:hAnsi="Tahoma" w:cs="Tahoma"/>
          <w:sz w:val="20"/>
          <w:szCs w:val="20"/>
        </w:rPr>
        <w:t xml:space="preserve">Przez nienależyte wykonanie </w:t>
      </w:r>
      <w:r w:rsidRPr="00314167">
        <w:rPr>
          <w:rFonts w:ascii="Tahoma" w:hAnsi="Tahoma"/>
          <w:sz w:val="20"/>
          <w:szCs w:val="20"/>
        </w:rPr>
        <w:t xml:space="preserve">umowy rozumie się również brak płatności przez Wykonawcę na rzecz Podwykonawców robót w terminach określonych w umowie pomiędzy Wykonawcą </w:t>
      </w:r>
      <w:r w:rsidR="003538CE">
        <w:rPr>
          <w:rFonts w:ascii="Tahoma" w:hAnsi="Tahoma"/>
          <w:sz w:val="20"/>
          <w:szCs w:val="20"/>
        </w:rPr>
        <w:br/>
      </w:r>
      <w:r w:rsidRPr="00314167">
        <w:rPr>
          <w:rFonts w:ascii="Tahoma" w:hAnsi="Tahoma"/>
          <w:sz w:val="20"/>
          <w:szCs w:val="20"/>
        </w:rPr>
        <w:t>a Podwykonawcą.</w:t>
      </w:r>
    </w:p>
    <w:p w:rsidR="00B352E1"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kern w:val="1"/>
          <w:sz w:val="20"/>
          <w:szCs w:val="20"/>
          <w:shd w:val="clear" w:color="auto" w:fill="FFFFFF"/>
        </w:rPr>
        <w:t xml:space="preserve">W przypadku należytego wykonania umowy 70 % wartości zabezpieczenia zostanie zwrócone lub zwolnione w ciągu 30 dni po ostatecznym odbiorze robót, a pozostała część tj.: 30 % wartości czyli kwota </w:t>
      </w:r>
      <w:r>
        <w:rPr>
          <w:rFonts w:ascii="Tahoma" w:hAnsi="Tahoma"/>
          <w:b/>
          <w:kern w:val="1"/>
          <w:sz w:val="20"/>
          <w:szCs w:val="20"/>
          <w:shd w:val="clear" w:color="auto" w:fill="FFFFFF"/>
        </w:rPr>
        <w:t>.......................</w:t>
      </w:r>
      <w:r w:rsidR="00AB4AB8">
        <w:rPr>
          <w:rFonts w:ascii="Tahoma" w:hAnsi="Tahoma"/>
          <w:b/>
          <w:kern w:val="1"/>
          <w:sz w:val="20"/>
          <w:szCs w:val="20"/>
          <w:shd w:val="clear" w:color="auto" w:fill="FFFFFF"/>
        </w:rPr>
        <w:t>..</w:t>
      </w:r>
      <w:r w:rsidRPr="00314167">
        <w:rPr>
          <w:rFonts w:ascii="Tahoma" w:hAnsi="Tahoma"/>
          <w:kern w:val="1"/>
          <w:sz w:val="20"/>
          <w:szCs w:val="20"/>
          <w:shd w:val="clear" w:color="auto" w:fill="FFFFFF"/>
        </w:rPr>
        <w:t xml:space="preserve"> zł wniesionego zabezpieczenia zostanie zwrócona lub zwolniona nie później niż w 15 dniu, po upływie okresu gwarancji za wady.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 </w:t>
      </w:r>
      <w:r w:rsidRPr="00314167">
        <w:rPr>
          <w:rFonts w:ascii="Tahoma" w:eastAsia="Calibri" w:hAnsi="Tahoma"/>
          <w:sz w:val="20"/>
          <w:szCs w:val="20"/>
        </w:rPr>
        <w:t xml:space="preserve">Kwota, o której mowa w ust. 2 zostanie zwrócona nie później niż w 15. dniu po upływie okresu rękojmi za wady, </w:t>
      </w:r>
      <w:r w:rsidRPr="00314167">
        <w:rPr>
          <w:rFonts w:ascii="Tahoma" w:hAnsi="Tahoma"/>
          <w:sz w:val="20"/>
          <w:szCs w:val="20"/>
        </w:rPr>
        <w:t>poprzez zwrot dokumentu zabezpieczenia na adres Wykonawcy lub przelewem na wskazany przez Wykonawcę rachunek bankowy.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sytuacji, gdy wskutek okoliczności, o których mowa w § 17 niniejszej umowy wystąpi konieczność przedłużenia terminu realizacji umowy w stosunku do terminu przedstawionego na formularzu oferty stanowiącego załącznik do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B352E1" w:rsidRPr="009B2BD7" w:rsidRDefault="00B352E1" w:rsidP="009B2BD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W trakcie realizacji umowy Wykonawca może dokonać zmiany formy zabezpieczenia na jedną lub kilka form, o których mowa w art. 450 ust. 1 Prawa zamówień publicznych lub za zgodą </w:t>
      </w:r>
      <w:r w:rsidRPr="00314167">
        <w:rPr>
          <w:rFonts w:ascii="Tahoma" w:hAnsi="Tahoma"/>
          <w:sz w:val="20"/>
          <w:szCs w:val="20"/>
        </w:rPr>
        <w:lastRenderedPageBreak/>
        <w:t xml:space="preserve">zamawiającego wykonawca może dokonać zmiany formy zabezpieczenia na jedną lub kilka form, o których mowa w art. 450 ust. 2 ustawy Pzp. Zmiana formy zabezpieczenia musi być dokonana </w:t>
      </w:r>
      <w:r w:rsidR="00D60DD9">
        <w:rPr>
          <w:rFonts w:ascii="Tahoma" w:hAnsi="Tahoma"/>
          <w:sz w:val="20"/>
          <w:szCs w:val="20"/>
        </w:rPr>
        <w:br/>
      </w:r>
      <w:r w:rsidRPr="00314167">
        <w:rPr>
          <w:rFonts w:ascii="Tahoma" w:hAnsi="Tahoma"/>
          <w:sz w:val="20"/>
          <w:szCs w:val="20"/>
        </w:rPr>
        <w:t>z zachowaniem ciągłości zabezpieczenia i bez zmiany jego wysokości.</w:t>
      </w:r>
    </w:p>
    <w:p w:rsidR="003C2439" w:rsidRPr="00C62CA0" w:rsidRDefault="003C2439" w:rsidP="003E104E">
      <w:pPr>
        <w:pStyle w:val="Standard"/>
        <w:spacing w:line="360" w:lineRule="auto"/>
        <w:jc w:val="center"/>
        <w:rPr>
          <w:rFonts w:ascii="Tahoma" w:eastAsia="Lucida Sans Unicode" w:hAnsi="Tahoma" w:cs="Tahoma"/>
          <w:sz w:val="20"/>
        </w:rPr>
      </w:pPr>
    </w:p>
    <w:p w:rsidR="00335DC7" w:rsidRPr="00BC695C" w:rsidRDefault="00335DC7"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B352E1">
        <w:rPr>
          <w:rFonts w:ascii="Tahoma" w:hAnsi="Tahoma" w:cs="Tahoma"/>
          <w:b/>
          <w:bCs/>
          <w:sz w:val="20"/>
        </w:rPr>
        <w:t>4</w:t>
      </w:r>
    </w:p>
    <w:p w:rsidR="00335DC7" w:rsidRPr="00BC695C" w:rsidRDefault="00335DC7" w:rsidP="003E104E">
      <w:pPr>
        <w:pStyle w:val="Standard"/>
        <w:spacing w:line="360" w:lineRule="auto"/>
        <w:jc w:val="center"/>
        <w:rPr>
          <w:rFonts w:ascii="Tahoma" w:hAnsi="Tahoma" w:cs="Tahoma"/>
          <w:sz w:val="20"/>
        </w:rPr>
      </w:pPr>
      <w:r w:rsidRPr="00BC695C">
        <w:rPr>
          <w:rFonts w:ascii="Tahoma" w:hAnsi="Tahoma" w:cs="Tahoma"/>
          <w:b/>
          <w:bCs/>
          <w:sz w:val="20"/>
        </w:rPr>
        <w:t>Zmiana w treści umowy</w:t>
      </w:r>
    </w:p>
    <w:p w:rsidR="00335DC7" w:rsidRPr="00505C3A" w:rsidRDefault="00335DC7" w:rsidP="003E104E">
      <w:pPr>
        <w:pStyle w:val="Standard"/>
        <w:spacing w:line="360" w:lineRule="auto"/>
        <w:jc w:val="center"/>
        <w:rPr>
          <w:rFonts w:ascii="Tahoma" w:hAnsi="Tahoma" w:cs="Tahoma"/>
          <w:b/>
          <w:bCs/>
          <w:sz w:val="20"/>
        </w:rPr>
      </w:pPr>
    </w:p>
    <w:p w:rsidR="001725B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1.  Zakazuje się zmian postanowień zawartej umowy w stosunku do treści oferty, na podstawie, której </w:t>
      </w:r>
    </w:p>
    <w:p w:rsidR="00927BC1" w:rsidRPr="00505C3A" w:rsidRDefault="001725B1" w:rsidP="003E104E">
      <w:pPr>
        <w:spacing w:line="360" w:lineRule="auto"/>
        <w:jc w:val="both"/>
        <w:rPr>
          <w:rFonts w:ascii="Tahoma" w:hAnsi="Tahoma"/>
          <w:sz w:val="20"/>
          <w:szCs w:val="20"/>
        </w:rPr>
      </w:pPr>
      <w:r w:rsidRPr="00505C3A">
        <w:rPr>
          <w:rFonts w:ascii="Tahoma" w:hAnsi="Tahoma"/>
          <w:sz w:val="20"/>
          <w:szCs w:val="20"/>
        </w:rPr>
        <w:t xml:space="preserve">     </w:t>
      </w:r>
      <w:r w:rsidR="00335DC7" w:rsidRPr="00505C3A">
        <w:rPr>
          <w:rFonts w:ascii="Tahoma" w:hAnsi="Tahoma"/>
          <w:sz w:val="20"/>
          <w:szCs w:val="20"/>
        </w:rPr>
        <w:t xml:space="preserve">dokonano wyboru Wykonawcy z zastrzeżeniem wynikającym z </w:t>
      </w:r>
      <w:r w:rsidR="00927BC1" w:rsidRPr="00505C3A">
        <w:rPr>
          <w:rFonts w:ascii="Tahoma" w:hAnsi="Tahoma"/>
          <w:sz w:val="20"/>
          <w:szCs w:val="20"/>
        </w:rPr>
        <w:t xml:space="preserve">455 ustawy Prawo zamówień publicznych </w:t>
      </w:r>
    </w:p>
    <w:p w:rsidR="00335DC7" w:rsidRPr="00505C3A" w:rsidRDefault="00335DC7" w:rsidP="003E104E">
      <w:pPr>
        <w:spacing w:line="360" w:lineRule="auto"/>
        <w:jc w:val="both"/>
        <w:rPr>
          <w:rFonts w:ascii="Tahoma" w:hAnsi="Tahoma"/>
          <w:kern w:val="1"/>
          <w:sz w:val="20"/>
          <w:szCs w:val="20"/>
          <w:shd w:val="clear" w:color="auto" w:fill="FFFFFF"/>
        </w:rPr>
      </w:pPr>
      <w:r w:rsidRPr="00505C3A">
        <w:rPr>
          <w:rFonts w:ascii="Tahoma" w:hAnsi="Tahoma"/>
          <w:sz w:val="20"/>
          <w:szCs w:val="20"/>
        </w:rPr>
        <w:t xml:space="preserve">2. </w:t>
      </w:r>
      <w:r w:rsidRPr="00505C3A">
        <w:rPr>
          <w:rFonts w:ascii="Tahoma" w:hAnsi="Tahoma"/>
          <w:kern w:val="1"/>
          <w:sz w:val="20"/>
          <w:szCs w:val="20"/>
          <w:shd w:val="clear" w:color="auto" w:fill="FFFFFF"/>
        </w:rPr>
        <w:t>Zmiana postanowień zawartej umowy może nastąpić wyłączni</w:t>
      </w:r>
      <w:r w:rsidR="00927BC1" w:rsidRPr="00505C3A">
        <w:rPr>
          <w:rFonts w:ascii="Tahoma" w:hAnsi="Tahoma"/>
          <w:kern w:val="1"/>
          <w:sz w:val="20"/>
          <w:szCs w:val="20"/>
          <w:shd w:val="clear" w:color="auto" w:fill="FFFFFF"/>
        </w:rPr>
        <w:t xml:space="preserve">e za zgodą obu stron wyrażoną </w:t>
      </w:r>
      <w:r w:rsidR="00D60DD9">
        <w:rPr>
          <w:rFonts w:ascii="Tahoma" w:hAnsi="Tahoma"/>
          <w:kern w:val="1"/>
          <w:sz w:val="20"/>
          <w:szCs w:val="20"/>
          <w:shd w:val="clear" w:color="auto" w:fill="FFFFFF"/>
        </w:rPr>
        <w:br/>
      </w:r>
      <w:r w:rsidR="00927BC1" w:rsidRPr="00505C3A">
        <w:rPr>
          <w:rFonts w:ascii="Tahoma" w:hAnsi="Tahoma"/>
          <w:kern w:val="1"/>
          <w:sz w:val="20"/>
          <w:szCs w:val="20"/>
          <w:shd w:val="clear" w:color="auto" w:fill="FFFFFF"/>
        </w:rPr>
        <w:t xml:space="preserve">w </w:t>
      </w:r>
      <w:r w:rsidRPr="00505C3A">
        <w:rPr>
          <w:rFonts w:ascii="Tahoma" w:hAnsi="Tahoma"/>
          <w:kern w:val="1"/>
          <w:sz w:val="20"/>
          <w:szCs w:val="20"/>
          <w:shd w:val="clear" w:color="auto" w:fill="FFFFFF"/>
        </w:rPr>
        <w:t>formie pisemnego aneksu – pod rygorem nieważności.</w:t>
      </w:r>
    </w:p>
    <w:p w:rsidR="001725B1" w:rsidRDefault="00335DC7" w:rsidP="003E104E">
      <w:pPr>
        <w:tabs>
          <w:tab w:val="left" w:pos="357"/>
        </w:tabs>
        <w:spacing w:line="360" w:lineRule="auto"/>
        <w:jc w:val="both"/>
        <w:rPr>
          <w:rFonts w:ascii="Tahoma" w:hAnsi="Tahoma"/>
          <w:sz w:val="20"/>
          <w:szCs w:val="20"/>
        </w:rPr>
      </w:pPr>
      <w:r w:rsidRPr="00505C3A">
        <w:rPr>
          <w:rFonts w:ascii="Tahoma" w:hAnsi="Tahoma"/>
          <w:sz w:val="20"/>
          <w:szCs w:val="20"/>
        </w:rPr>
        <w:t>3</w:t>
      </w:r>
      <w:r w:rsidRPr="00505C3A">
        <w:rPr>
          <w:rFonts w:ascii="Tahoma" w:hAnsi="Tahoma"/>
          <w:b/>
          <w:sz w:val="20"/>
          <w:szCs w:val="20"/>
        </w:rPr>
        <w:t>.</w:t>
      </w:r>
      <w:r w:rsidRPr="00505C3A">
        <w:rPr>
          <w:rFonts w:ascii="Tahoma" w:hAnsi="Tahoma"/>
          <w:sz w:val="20"/>
          <w:szCs w:val="20"/>
        </w:rPr>
        <w:t xml:space="preserve"> Zamawiający działając w oparciu o</w:t>
      </w:r>
      <w:r w:rsidRPr="00BC695C">
        <w:rPr>
          <w:rFonts w:ascii="Tahoma" w:hAnsi="Tahoma"/>
          <w:sz w:val="20"/>
          <w:szCs w:val="20"/>
        </w:rPr>
        <w:t xml:space="preserve"> art. </w:t>
      </w:r>
      <w:r w:rsidR="00927BC1">
        <w:rPr>
          <w:rFonts w:ascii="Tahoma" w:hAnsi="Tahoma"/>
          <w:sz w:val="20"/>
          <w:szCs w:val="20"/>
        </w:rPr>
        <w:t>455</w:t>
      </w:r>
      <w:r w:rsidRPr="00BC695C">
        <w:rPr>
          <w:rFonts w:ascii="Tahoma" w:hAnsi="Tahoma"/>
          <w:sz w:val="20"/>
          <w:szCs w:val="20"/>
        </w:rPr>
        <w:t xml:space="preserve"> ust. 1 ustawy Prawo zamówień publicznych określa </w:t>
      </w:r>
    </w:p>
    <w:p w:rsidR="001725B1"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 xml:space="preserve">następujące okoliczności, które mogą powodować konieczność wprowadzenia zmian w treści </w:t>
      </w:r>
    </w:p>
    <w:p w:rsidR="00335DC7" w:rsidRPr="00BC695C"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zawartej umowy w stosunku do treści złożonej oferty:</w:t>
      </w:r>
    </w:p>
    <w:p w:rsidR="00335DC7" w:rsidRPr="00BC695C" w:rsidRDefault="00335DC7" w:rsidP="003E104E">
      <w:pPr>
        <w:tabs>
          <w:tab w:val="left" w:pos="357"/>
        </w:tabs>
        <w:spacing w:line="360" w:lineRule="auto"/>
        <w:jc w:val="both"/>
        <w:rPr>
          <w:rFonts w:ascii="Tahoma" w:hAnsi="Tahoma"/>
          <w:sz w:val="20"/>
          <w:szCs w:val="20"/>
        </w:rPr>
      </w:pP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wystąpienia okoliczności, których nie można było przewidzieć pomimo zachowania należytej staranności </w:t>
      </w:r>
      <w:r w:rsidR="006C7114">
        <w:rPr>
          <w:rFonts w:ascii="Tahoma" w:hAnsi="Tahoma"/>
          <w:sz w:val="20"/>
          <w:szCs w:val="20"/>
        </w:rPr>
        <w:t xml:space="preserve">w szczególności </w:t>
      </w:r>
      <w:r w:rsidR="002058CF">
        <w:rPr>
          <w:rFonts w:ascii="Tahoma" w:hAnsi="Tahoma"/>
          <w:sz w:val="20"/>
          <w:szCs w:val="20"/>
        </w:rPr>
        <w:t>(np.</w:t>
      </w:r>
      <w:r w:rsidRPr="00BC695C">
        <w:rPr>
          <w:rFonts w:ascii="Tahoma" w:hAnsi="Tahoma"/>
          <w:sz w:val="20"/>
          <w:szCs w:val="20"/>
        </w:rPr>
        <w:t xml:space="preserve"> ewentualne wykopaliska archeologiczne</w:t>
      </w:r>
      <w:r>
        <w:rPr>
          <w:rFonts w:ascii="Tahoma" w:hAnsi="Tahoma"/>
          <w:sz w:val="20"/>
          <w:szCs w:val="20"/>
        </w:rPr>
        <w:t>,</w:t>
      </w:r>
      <w:r w:rsidRPr="00BC695C">
        <w:rPr>
          <w:rFonts w:ascii="Tahoma" w:hAnsi="Tahoma"/>
          <w:sz w:val="20"/>
          <w:szCs w:val="20"/>
        </w:rPr>
        <w:t xml:space="preserve"> złe warunki atmosferyczne), uniemożliwiające prace ze względów technologicznych (określonych w specyfikacji technicznej wykonania i odbioru robót) - fakt ten musi być potwierdzony przez inspektora nadzoru,</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zmiany technologii, jakości lub parametrów charakterystycznych dla danego elementu, </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wykonania robót zamiennych,</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wystąpienia przestojów i opóźnień zawinionych przez Zamawiającego,</w:t>
      </w:r>
    </w:p>
    <w:p w:rsidR="00FB6585"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zamiany terminu realizacji umowy w przypadku działania siły wyższej (np. klęski żywiołowe, strajki</w:t>
      </w:r>
      <w:r w:rsidR="006C7114">
        <w:rPr>
          <w:rFonts w:ascii="Tahoma" w:hAnsi="Tahoma"/>
          <w:sz w:val="20"/>
          <w:szCs w:val="20"/>
        </w:rPr>
        <w:t>, pandemie</w:t>
      </w:r>
      <w:r w:rsidRPr="00BC695C">
        <w:rPr>
          <w:rFonts w:ascii="Tahoma" w:hAnsi="Tahoma"/>
          <w:sz w:val="20"/>
          <w:szCs w:val="20"/>
        </w:rPr>
        <w:t>), mającej bezpośredni wpływ na terminowość robót,</w:t>
      </w:r>
    </w:p>
    <w:p w:rsidR="002E77F1" w:rsidRPr="00566D76" w:rsidRDefault="002E77F1" w:rsidP="001A019F">
      <w:pPr>
        <w:widowControl/>
        <w:numPr>
          <w:ilvl w:val="0"/>
          <w:numId w:val="25"/>
        </w:numPr>
        <w:autoSpaceDN/>
        <w:spacing w:line="360" w:lineRule="auto"/>
        <w:jc w:val="both"/>
        <w:textAlignment w:val="auto"/>
        <w:rPr>
          <w:rFonts w:ascii="Tahoma" w:hAnsi="Tahoma"/>
          <w:sz w:val="20"/>
          <w:szCs w:val="20"/>
        </w:rPr>
      </w:pPr>
      <w:r w:rsidRPr="00566D76">
        <w:rPr>
          <w:rFonts w:ascii="Tahoma" w:hAnsi="Tahoma"/>
          <w:sz w:val="20"/>
          <w:szCs w:val="20"/>
        </w:rPr>
        <w:t>zamiany terminu realizacji umowy w przypadku wystąpienia istotnych wad w dokumentacji projektowej skutkującej konieczności</w:t>
      </w:r>
      <w:r>
        <w:rPr>
          <w:rFonts w:ascii="Tahoma" w:hAnsi="Tahoma"/>
          <w:sz w:val="20"/>
          <w:szCs w:val="20"/>
        </w:rPr>
        <w:t>ą</w:t>
      </w:r>
      <w:r w:rsidRPr="00566D76">
        <w:rPr>
          <w:rFonts w:ascii="Tahoma" w:hAnsi="Tahoma"/>
          <w:sz w:val="20"/>
          <w:szCs w:val="20"/>
        </w:rPr>
        <w:t xml:space="preserve"> dokonania poprawek lub uzupełnień, jeżeli uniemożliwia to lub wstrzymuje realizację określonego rodzaju robót mających wpływ na termin wykonania przedmiotu umowy, przy zastrzeżeniu braku zmiany wynagrodzenia ryczałtowego, określonego w § </w:t>
      </w:r>
      <w:r w:rsidR="0082669A">
        <w:rPr>
          <w:rFonts w:ascii="Tahoma" w:hAnsi="Tahoma"/>
          <w:sz w:val="20"/>
          <w:szCs w:val="20"/>
        </w:rPr>
        <w:t>1</w:t>
      </w:r>
      <w:r w:rsidR="00DD6782">
        <w:rPr>
          <w:rFonts w:ascii="Tahoma" w:hAnsi="Tahoma"/>
          <w:sz w:val="20"/>
          <w:szCs w:val="20"/>
        </w:rPr>
        <w:t>0</w:t>
      </w:r>
      <w:r w:rsidRPr="00566D76">
        <w:rPr>
          <w:rFonts w:ascii="Tahoma" w:hAnsi="Tahoma"/>
          <w:sz w:val="20"/>
          <w:szCs w:val="20"/>
        </w:rPr>
        <w:t xml:space="preserve"> ust. </w:t>
      </w:r>
      <w:r w:rsidR="0082669A">
        <w:rPr>
          <w:rFonts w:ascii="Tahoma" w:hAnsi="Tahoma"/>
          <w:sz w:val="20"/>
          <w:szCs w:val="20"/>
        </w:rPr>
        <w:t>1</w:t>
      </w:r>
      <w:r w:rsidRPr="00566D76">
        <w:rPr>
          <w:rFonts w:ascii="Tahoma" w:hAnsi="Tahoma"/>
          <w:sz w:val="20"/>
          <w:szCs w:val="20"/>
        </w:rPr>
        <w:t xml:space="preserve"> umowy</w:t>
      </w:r>
      <w:r w:rsidR="0082669A">
        <w:rPr>
          <w:rFonts w:ascii="Tahoma" w:hAnsi="Tahoma"/>
          <w:sz w:val="20"/>
          <w:szCs w:val="20"/>
        </w:rPr>
        <w:t>,</w:t>
      </w:r>
    </w:p>
    <w:p w:rsidR="00FB6585" w:rsidRDefault="00FB6585" w:rsidP="001A019F">
      <w:pPr>
        <w:widowControl/>
        <w:numPr>
          <w:ilvl w:val="0"/>
          <w:numId w:val="25"/>
        </w:numPr>
        <w:autoSpaceDN/>
        <w:spacing w:line="360" w:lineRule="auto"/>
        <w:jc w:val="both"/>
        <w:textAlignment w:val="auto"/>
        <w:rPr>
          <w:rFonts w:ascii="Tahoma" w:hAnsi="Tahoma"/>
          <w:sz w:val="20"/>
          <w:szCs w:val="20"/>
        </w:rPr>
      </w:pPr>
      <w:r w:rsidRPr="00AF5FA6">
        <w:rPr>
          <w:rFonts w:ascii="Tahoma" w:hAnsi="Tahoma"/>
          <w:sz w:val="20"/>
          <w:szCs w:val="20"/>
        </w:rPr>
        <w:t>zmiana zakresu robót budowlanych, wystąpienie robót zamiennych lub dodatkowych od wykonania których uzależnione jest wykonanie zamówienia podstawowego,</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osób odpowiedzialnych za kontakty i nadzór nad realizacją przedmiotu umowy. Zmiana którejkolwiek osób w trakcie realizacji przedmiotu niniejszej umowy, musi być uzasadniona przez Wykonawcę na piśmie i wymaga pisemnego zaakceptowania przez Zamawiającego. Zamawiający zaakceptuje taką zmianę w terminie 7 dni od daty przedłożenia propozycji </w:t>
      </w:r>
      <w:r w:rsidR="00D60DD9">
        <w:rPr>
          <w:rFonts w:ascii="Tahoma" w:hAnsi="Tahoma"/>
          <w:sz w:val="20"/>
          <w:szCs w:val="20"/>
        </w:rPr>
        <w:br/>
      </w:r>
      <w:r w:rsidRPr="00BC695C">
        <w:rPr>
          <w:rFonts w:ascii="Tahoma" w:hAnsi="Tahoma"/>
          <w:sz w:val="20"/>
          <w:szCs w:val="20"/>
        </w:rPr>
        <w:t xml:space="preserve">i wyłącznie wtedy, gdy kwalifikacje i doświadczenie wskazanych osób będą takie same lub </w:t>
      </w:r>
      <w:r w:rsidRPr="00BC695C">
        <w:rPr>
          <w:rFonts w:ascii="Tahoma" w:hAnsi="Tahoma"/>
          <w:sz w:val="20"/>
          <w:szCs w:val="20"/>
        </w:rPr>
        <w:lastRenderedPageBreak/>
        <w:t>wyższe od kwalifikacji i doświadczenia osób wymaganego postanowieniami specyfikacji istotnych warunków zamówienia,</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wystąpienia oczywistych omyłek pisarskich i rachunkowych w treści umowy,</w:t>
      </w:r>
    </w:p>
    <w:p w:rsidR="00791DE2" w:rsidRDefault="0082669A" w:rsidP="00791DE2">
      <w:pPr>
        <w:widowControl/>
        <w:numPr>
          <w:ilvl w:val="0"/>
          <w:numId w:val="25"/>
        </w:numPr>
        <w:autoSpaceDN/>
        <w:spacing w:line="360" w:lineRule="auto"/>
        <w:ind w:left="720" w:hanging="363"/>
        <w:jc w:val="both"/>
        <w:textAlignment w:val="auto"/>
        <w:rPr>
          <w:rFonts w:ascii="Tahoma" w:hAnsi="Tahoma"/>
          <w:sz w:val="20"/>
          <w:szCs w:val="20"/>
        </w:rPr>
      </w:pPr>
      <w:r>
        <w:rPr>
          <w:rFonts w:ascii="Tahoma" w:hAnsi="Tahoma"/>
          <w:sz w:val="20"/>
          <w:szCs w:val="20"/>
        </w:rPr>
        <w:t>z</w:t>
      </w:r>
      <w:r w:rsidR="00FB6585" w:rsidRPr="00BC695C">
        <w:rPr>
          <w:rFonts w:ascii="Tahoma" w:hAnsi="Tahoma"/>
          <w:sz w:val="20"/>
          <w:szCs w:val="20"/>
        </w:rPr>
        <w:t xml:space="preserve">miany uwarunkowań prawnych i formalnych realizacji umowy o zamówienie publiczne, spowodowanych działaniem osób trzecich; </w:t>
      </w:r>
    </w:p>
    <w:p w:rsidR="00D023E2" w:rsidRDefault="00D023E2" w:rsidP="00791DE2">
      <w:pPr>
        <w:widowControl/>
        <w:numPr>
          <w:ilvl w:val="0"/>
          <w:numId w:val="25"/>
        </w:numPr>
        <w:autoSpaceDN/>
        <w:spacing w:line="360" w:lineRule="auto"/>
        <w:ind w:left="720" w:hanging="363"/>
        <w:jc w:val="both"/>
        <w:textAlignment w:val="auto"/>
        <w:rPr>
          <w:rFonts w:ascii="Tahoma" w:hAnsi="Tahoma"/>
          <w:sz w:val="20"/>
          <w:szCs w:val="20"/>
        </w:rPr>
      </w:pPr>
      <w:r>
        <w:rPr>
          <w:rFonts w:ascii="Tahoma" w:hAnsi="Tahoma"/>
          <w:sz w:val="20"/>
          <w:szCs w:val="20"/>
        </w:rPr>
        <w:t>p</w:t>
      </w:r>
      <w:r w:rsidRPr="00D023E2">
        <w:rPr>
          <w:rFonts w:ascii="Tahoma" w:hAnsi="Tahoma"/>
          <w:sz w:val="20"/>
          <w:szCs w:val="20"/>
        </w:rPr>
        <w:t xml:space="preserve">onadto Zamawiający przewiduje, na podstawie art. 455 ust.1 Ustawy </w:t>
      </w:r>
      <w:proofErr w:type="spellStart"/>
      <w:r w:rsidRPr="00D023E2">
        <w:rPr>
          <w:rFonts w:ascii="Tahoma" w:hAnsi="Tahoma"/>
          <w:sz w:val="20"/>
          <w:szCs w:val="20"/>
        </w:rPr>
        <w:t>P</w:t>
      </w:r>
      <w:r w:rsidR="002A45ED">
        <w:rPr>
          <w:rFonts w:ascii="Tahoma" w:hAnsi="Tahoma"/>
          <w:sz w:val="20"/>
          <w:szCs w:val="20"/>
        </w:rPr>
        <w:t>zp</w:t>
      </w:r>
      <w:proofErr w:type="spellEnd"/>
      <w:r w:rsidRPr="00D023E2">
        <w:rPr>
          <w:rFonts w:ascii="Tahoma" w:hAnsi="Tahoma"/>
          <w:sz w:val="20"/>
          <w:szCs w:val="20"/>
        </w:rPr>
        <w:t xml:space="preserve">, możliwość dokonywania zmian postanowień niniejszej umowy w zakresie: </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1. Z</w:t>
      </w:r>
      <w:r w:rsidRPr="00D023E2">
        <w:rPr>
          <w:rFonts w:ascii="Tahoma" w:hAnsi="Tahoma"/>
          <w:sz w:val="20"/>
          <w:szCs w:val="20"/>
        </w:rPr>
        <w:t xml:space="preserve">miany wysokości wynagrodzenia w przypadku: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a) zmiany stawki podatku od towarów i usług oraz podatku akcyzowego,</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b) zmiany wysokości minimalnego wynagrodzenia za pracę albo wysokości minimalnej stawki godzinowej, ustalonych na podstawie przepisów ustawy z dnia 10 października 2002 r. </w:t>
      </w:r>
      <w:r w:rsidR="002A45ED">
        <w:rPr>
          <w:rFonts w:ascii="Tahoma" w:hAnsi="Tahoma"/>
          <w:sz w:val="20"/>
          <w:szCs w:val="20"/>
        </w:rPr>
        <w:br/>
      </w:r>
      <w:r w:rsidRPr="00D023E2">
        <w:rPr>
          <w:rFonts w:ascii="Tahoma" w:hAnsi="Tahoma"/>
          <w:sz w:val="20"/>
          <w:szCs w:val="20"/>
        </w:rPr>
        <w:t>o minimalnym wynagrodzeniu za pracę;</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c) zmiany zasad podlegania ubezpieczeniom społecznym lub ubezpieczeniu zdrowotnemu lub wysokości stawki składki na ubezpieczenie społeczne lub ubezpieczenie zdrowotne,</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d) zmiany zasad gromadzenia i wysokości wpłat do pracowniczych planów kapitałowych, </w:t>
      </w:r>
      <w:r w:rsidR="002A45ED">
        <w:rPr>
          <w:rFonts w:ascii="Tahoma" w:hAnsi="Tahoma"/>
          <w:sz w:val="20"/>
          <w:szCs w:val="20"/>
        </w:rPr>
        <w:br/>
      </w:r>
      <w:r w:rsidRPr="00D023E2">
        <w:rPr>
          <w:rFonts w:ascii="Tahoma" w:hAnsi="Tahoma"/>
          <w:sz w:val="20"/>
          <w:szCs w:val="20"/>
        </w:rPr>
        <w:t>o których mowa w ustawie z dnia 4 października 2018 r. o pracowniczych planach kapitałowych (</w:t>
      </w:r>
      <w:proofErr w:type="spellStart"/>
      <w:r w:rsidR="004F083A">
        <w:rPr>
          <w:rFonts w:ascii="Tahoma" w:hAnsi="Tahoma"/>
          <w:sz w:val="20"/>
          <w:szCs w:val="20"/>
        </w:rPr>
        <w:t>t.j</w:t>
      </w:r>
      <w:proofErr w:type="spellEnd"/>
      <w:r w:rsidR="004F083A">
        <w:rPr>
          <w:rFonts w:ascii="Tahoma" w:hAnsi="Tahoma"/>
          <w:sz w:val="20"/>
          <w:szCs w:val="20"/>
        </w:rPr>
        <w:t xml:space="preserve">. Dz. U. z 2023r. poz. 46 z </w:t>
      </w:r>
      <w:proofErr w:type="spellStart"/>
      <w:r w:rsidR="004F083A">
        <w:rPr>
          <w:rFonts w:ascii="Tahoma" w:hAnsi="Tahoma"/>
          <w:sz w:val="20"/>
          <w:szCs w:val="20"/>
        </w:rPr>
        <w:t>późn</w:t>
      </w:r>
      <w:proofErr w:type="spellEnd"/>
      <w:r w:rsidR="004F083A">
        <w:rPr>
          <w:rFonts w:ascii="Tahoma" w:hAnsi="Tahoma"/>
          <w:sz w:val="20"/>
          <w:szCs w:val="20"/>
        </w:rPr>
        <w:t>. zm.</w:t>
      </w:r>
      <w:r w:rsidRPr="00D023E2">
        <w:rPr>
          <w:rFonts w:ascii="Tahoma" w:hAnsi="Tahoma"/>
          <w:sz w:val="20"/>
          <w:szCs w:val="20"/>
        </w:rPr>
        <w:t xml:space="preserve">),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e) zmiany cen materiałów lub kosztów związanych z realizacją zamówienia, z tym zastrzeżeniem, że: – minimalny poziom zmiany ceny materiałów lub kosztów, uprawniający strony umowy do żądania zmiany wynagrodzenia wynosi </w:t>
      </w:r>
      <w:r>
        <w:rPr>
          <w:rFonts w:ascii="Tahoma" w:hAnsi="Tahoma"/>
          <w:sz w:val="20"/>
          <w:szCs w:val="20"/>
        </w:rPr>
        <w:t>30</w:t>
      </w:r>
      <w:r w:rsidRPr="00D023E2">
        <w:rPr>
          <w:rFonts w:ascii="Tahoma" w:hAnsi="Tahoma"/>
          <w:sz w:val="20"/>
          <w:szCs w:val="20"/>
        </w:rPr>
        <w:t xml:space="preserve"> % w stosunku do cen lub kosztów wskazanych w kosztorysie, sporządzonym na etapie przygotowania dokumentacji projektowej, – poziom zmiany wynagrodzenia zostanie ustalony na podstawie wskaźnika zmiany cen materiałów lub kosztów ogłoszonego w komunikacie Prezesa Głównego Urzędu Statystycznego, ustalonego w stosunku do miesiąca, w którym został sporządzony kosztorys, – maksymalna wartość zmiany wynagrodzenia, jaką dopuszcza Zamawiający, to łącznie </w:t>
      </w:r>
      <w:r>
        <w:rPr>
          <w:rFonts w:ascii="Tahoma" w:hAnsi="Tahoma"/>
          <w:sz w:val="20"/>
          <w:szCs w:val="20"/>
        </w:rPr>
        <w:t>2</w:t>
      </w:r>
      <w:r w:rsidRPr="00D023E2">
        <w:rPr>
          <w:rFonts w:ascii="Tahoma" w:hAnsi="Tahoma"/>
          <w:sz w:val="20"/>
          <w:szCs w:val="20"/>
        </w:rPr>
        <w:t xml:space="preserve"> % </w:t>
      </w:r>
      <w:r w:rsidR="009610B6">
        <w:rPr>
          <w:rFonts w:ascii="Tahoma" w:hAnsi="Tahoma"/>
          <w:sz w:val="20"/>
          <w:szCs w:val="20"/>
        </w:rPr>
        <w:br/>
      </w:r>
      <w:r w:rsidRPr="00D023E2">
        <w:rPr>
          <w:rFonts w:ascii="Tahoma" w:hAnsi="Tahoma"/>
          <w:sz w:val="20"/>
          <w:szCs w:val="20"/>
        </w:rPr>
        <w:t>w stosunku do wartości wynagrodzenia brutto określonego w § 6 ust. 2 umowy,</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2</w:t>
      </w:r>
      <w:r w:rsidRPr="00D023E2">
        <w:rPr>
          <w:rFonts w:ascii="Tahoma" w:hAnsi="Tahoma"/>
          <w:sz w:val="20"/>
          <w:szCs w:val="20"/>
        </w:rPr>
        <w:t xml:space="preserve">. Zmiany, o których mowa w ust. </w:t>
      </w:r>
      <w:r>
        <w:rPr>
          <w:rFonts w:ascii="Tahoma" w:hAnsi="Tahoma"/>
          <w:sz w:val="20"/>
          <w:szCs w:val="20"/>
        </w:rPr>
        <w:t>11</w:t>
      </w:r>
      <w:r w:rsidRPr="00D023E2">
        <w:rPr>
          <w:rFonts w:ascii="Tahoma" w:hAnsi="Tahoma"/>
          <w:sz w:val="20"/>
          <w:szCs w:val="20"/>
        </w:rPr>
        <w:t xml:space="preserve"> </w:t>
      </w:r>
      <w:proofErr w:type="spellStart"/>
      <w:r w:rsidRPr="00D023E2">
        <w:rPr>
          <w:rFonts w:ascii="Tahoma" w:hAnsi="Tahoma"/>
          <w:sz w:val="20"/>
          <w:szCs w:val="20"/>
        </w:rPr>
        <w:t>pkt</w:t>
      </w:r>
      <w:proofErr w:type="spellEnd"/>
      <w:r w:rsidRPr="00D023E2">
        <w:rPr>
          <w:rFonts w:ascii="Tahoma" w:hAnsi="Tahoma"/>
          <w:sz w:val="20"/>
          <w:szCs w:val="20"/>
        </w:rPr>
        <w:t xml:space="preserve"> 1 lit. </w:t>
      </w:r>
      <w:proofErr w:type="spellStart"/>
      <w:r w:rsidRPr="00D023E2">
        <w:rPr>
          <w:rFonts w:ascii="Tahoma" w:hAnsi="Tahoma"/>
          <w:sz w:val="20"/>
          <w:szCs w:val="20"/>
        </w:rPr>
        <w:t>a–e</w:t>
      </w:r>
      <w:proofErr w:type="spellEnd"/>
      <w:r w:rsidRPr="00D023E2">
        <w:rPr>
          <w:rFonts w:ascii="Tahoma" w:hAnsi="Tahoma"/>
          <w:sz w:val="20"/>
          <w:szCs w:val="20"/>
        </w:rPr>
        <w:t>, mogą być wprowadzone wyłącznie wtedy, gdy mają one wpływ na koszty wykonania zamówienia przez Wykonawcę.</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3</w:t>
      </w:r>
      <w:r w:rsidRPr="00D023E2">
        <w:rPr>
          <w:rFonts w:ascii="Tahoma" w:hAnsi="Tahoma"/>
          <w:sz w:val="20"/>
          <w:szCs w:val="20"/>
        </w:rPr>
        <w:t>.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Zmiany umowy w zakresie dotyczącym wynagrodzenia umownego, w przypadku zmiany ceny materiałów lub kosztów związanych z realizacją przedmiotu umowy, będą realizowane na następujących zasadach:</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a) zmiany wynagrodzenia dokonuje się na podstawie wniosku, złożonego przez jedną ze Stron - nie wcześniej niż po upływie 6 miesięcy od dnia zawarcia umowy (początkowy termin ustalenia zmiany wynagrodzenia)</w:t>
      </w:r>
      <w:r>
        <w:rPr>
          <w:rFonts w:ascii="Tahoma" w:hAnsi="Tahoma"/>
          <w:sz w:val="20"/>
          <w:szCs w:val="20"/>
        </w:rPr>
        <w:t>.</w:t>
      </w:r>
      <w:r w:rsidRPr="00D023E2">
        <w:rPr>
          <w:rFonts w:ascii="Tahoma" w:hAnsi="Tahoma"/>
          <w:sz w:val="20"/>
          <w:szCs w:val="20"/>
        </w:rPr>
        <w:t xml:space="preserve">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b) wniosek o zmianę wynagrodzenia może dotyczyć wyłącznie tej części wynagrodzenia, która należna będzie w przyszłości, tj. wynagrodzenia przewidzianego przez Strony za część przedmiotu umowy niezrealizowaną i nieodebraną na dzień złożenia wniosku;</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lastRenderedPageBreak/>
        <w:t>c) Strony ustalają, iż miernikiem zmiany kosztów, o których mowa w ust.</w:t>
      </w:r>
      <w:r>
        <w:rPr>
          <w:rFonts w:ascii="Tahoma" w:hAnsi="Tahoma"/>
          <w:sz w:val="20"/>
          <w:szCs w:val="20"/>
        </w:rPr>
        <w:t>11</w:t>
      </w:r>
      <w:r w:rsidRPr="00D023E2">
        <w:rPr>
          <w:rFonts w:ascii="Tahoma" w:hAnsi="Tahoma"/>
          <w:sz w:val="20"/>
          <w:szCs w:val="20"/>
        </w:rPr>
        <w:t xml:space="preserve"> </w:t>
      </w:r>
      <w:proofErr w:type="spellStart"/>
      <w:r w:rsidRPr="00D023E2">
        <w:rPr>
          <w:rFonts w:ascii="Tahoma" w:hAnsi="Tahoma"/>
          <w:sz w:val="20"/>
          <w:szCs w:val="20"/>
        </w:rPr>
        <w:t>pkt</w:t>
      </w:r>
      <w:proofErr w:type="spellEnd"/>
      <w:r w:rsidR="00BA58AE">
        <w:rPr>
          <w:rFonts w:ascii="Tahoma" w:hAnsi="Tahoma"/>
          <w:sz w:val="20"/>
          <w:szCs w:val="20"/>
        </w:rPr>
        <w:t xml:space="preserve"> </w:t>
      </w:r>
      <w:r w:rsidRPr="00D023E2">
        <w:rPr>
          <w:rFonts w:ascii="Tahoma" w:hAnsi="Tahoma"/>
          <w:sz w:val="20"/>
          <w:szCs w:val="20"/>
        </w:rPr>
        <w:t>1 litera e) jest wskaźnik cen produkcji budowlano – montażowej publikowany przez Główny Urząd Statystyczny</w:t>
      </w:r>
      <w:r>
        <w:rPr>
          <w:rFonts w:ascii="Tahoma" w:hAnsi="Tahoma"/>
          <w:sz w:val="20"/>
          <w:szCs w:val="20"/>
        </w:rPr>
        <w:t>;</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d) waloryzacja wynagrodzenia Wykonawcy w oparciu o wskaźnik wskazany w podpunkcie </w:t>
      </w:r>
      <w:r w:rsidR="00961E53">
        <w:rPr>
          <w:rFonts w:ascii="Tahoma" w:hAnsi="Tahoma"/>
          <w:sz w:val="20"/>
          <w:szCs w:val="20"/>
        </w:rPr>
        <w:br/>
      </w:r>
      <w:r w:rsidRPr="00D023E2">
        <w:rPr>
          <w:rFonts w:ascii="Tahoma" w:hAnsi="Tahoma"/>
          <w:sz w:val="20"/>
          <w:szCs w:val="20"/>
        </w:rPr>
        <w:t xml:space="preserve">c) może nastąpić po upływie okresu 6 miesięcy od miesiąca, w którym zawarto umowę. Jeżeli po upływie tego okresu wskaźnik, o którym mowa w </w:t>
      </w:r>
      <w:proofErr w:type="spellStart"/>
      <w:r w:rsidRPr="00D023E2">
        <w:rPr>
          <w:rFonts w:ascii="Tahoma" w:hAnsi="Tahoma"/>
          <w:sz w:val="20"/>
          <w:szCs w:val="20"/>
        </w:rPr>
        <w:t>ppkt</w:t>
      </w:r>
      <w:proofErr w:type="spellEnd"/>
      <w:r w:rsidRPr="00D023E2">
        <w:rPr>
          <w:rFonts w:ascii="Tahoma" w:hAnsi="Tahoma"/>
          <w:sz w:val="20"/>
          <w:szCs w:val="20"/>
        </w:rPr>
        <w:t xml:space="preserve"> c) zmieni się co najmniej o 30%, to będzie to podstawą do zmiany wynagrodzenia Wykonawcy. W przypadku aktualizacji podstawy wskazanej w poprzednim zdaniu, Strony wprowadzą zmianę wynagrodzenia w ten sposób, że każda z faktur dotyczących wynagrodzenia za pozostałą do zrealizowania część robót zostanie zmieniona o wskaźnik zmiany, o którym mowa w </w:t>
      </w:r>
      <w:proofErr w:type="spellStart"/>
      <w:r w:rsidRPr="00D023E2">
        <w:rPr>
          <w:rFonts w:ascii="Tahoma" w:hAnsi="Tahoma"/>
          <w:sz w:val="20"/>
          <w:szCs w:val="20"/>
        </w:rPr>
        <w:t>ppkt</w:t>
      </w:r>
      <w:proofErr w:type="spellEnd"/>
      <w:r w:rsidR="00961E53">
        <w:rPr>
          <w:rFonts w:ascii="Tahoma" w:hAnsi="Tahoma"/>
          <w:sz w:val="20"/>
          <w:szCs w:val="20"/>
        </w:rPr>
        <w:t xml:space="preserve"> </w:t>
      </w:r>
      <w:r w:rsidRPr="00D023E2">
        <w:rPr>
          <w:rFonts w:ascii="Tahoma" w:hAnsi="Tahoma"/>
          <w:sz w:val="20"/>
          <w:szCs w:val="20"/>
        </w:rPr>
        <w:t>c);</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e) w fakturze dotyczącej danej części robót Wykonawca wyszczególni wartość podstawową oraz wartość zmiany wynagrodzenia;</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4</w:t>
      </w:r>
      <w:r w:rsidRPr="00D023E2">
        <w:rPr>
          <w:rFonts w:ascii="Tahoma" w:hAnsi="Tahoma"/>
          <w:sz w:val="20"/>
          <w:szCs w:val="20"/>
        </w:rPr>
        <w:t xml:space="preserve">. Maksymalna wartość zmiany wynagrodzenia, jaką dopuszcza Zamawiający w efekcie zastosowania postanowień o zasadach wprowadzania zmian wysokości wynagrodzenia, </w:t>
      </w:r>
      <w:r w:rsidR="0089581B">
        <w:rPr>
          <w:rFonts w:ascii="Tahoma" w:hAnsi="Tahoma"/>
          <w:sz w:val="20"/>
          <w:szCs w:val="20"/>
        </w:rPr>
        <w:br/>
      </w:r>
      <w:r w:rsidRPr="00D023E2">
        <w:rPr>
          <w:rFonts w:ascii="Tahoma" w:hAnsi="Tahoma"/>
          <w:sz w:val="20"/>
          <w:szCs w:val="20"/>
        </w:rPr>
        <w:t xml:space="preserve">o których mowa w niniejszej umowie nie może przekroczyć kumulatywnie </w:t>
      </w:r>
      <w:r>
        <w:rPr>
          <w:rFonts w:ascii="Tahoma" w:hAnsi="Tahoma"/>
          <w:sz w:val="20"/>
          <w:szCs w:val="20"/>
        </w:rPr>
        <w:t>2</w:t>
      </w:r>
      <w:r w:rsidRPr="00D023E2">
        <w:rPr>
          <w:rFonts w:ascii="Tahoma" w:hAnsi="Tahoma"/>
          <w:sz w:val="20"/>
          <w:szCs w:val="20"/>
        </w:rPr>
        <w:t>% wysokości wynagrodzenia Wykonawcy.</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5</w:t>
      </w:r>
      <w:r w:rsidRPr="00D023E2">
        <w:rPr>
          <w:rFonts w:ascii="Tahoma" w:hAnsi="Tahoma"/>
          <w:sz w:val="20"/>
          <w:szCs w:val="20"/>
        </w:rPr>
        <w:t xml:space="preserve">. Zmiany, o których mowa w ust. </w:t>
      </w:r>
      <w:r>
        <w:rPr>
          <w:rFonts w:ascii="Tahoma" w:hAnsi="Tahoma"/>
          <w:sz w:val="20"/>
          <w:szCs w:val="20"/>
        </w:rPr>
        <w:t>11</w:t>
      </w:r>
      <w:r w:rsidRPr="00D023E2">
        <w:rPr>
          <w:rFonts w:ascii="Tahoma" w:hAnsi="Tahoma"/>
          <w:sz w:val="20"/>
          <w:szCs w:val="20"/>
        </w:rPr>
        <w:t xml:space="preserve"> </w:t>
      </w:r>
      <w:proofErr w:type="spellStart"/>
      <w:r w:rsidRPr="00D023E2">
        <w:rPr>
          <w:rFonts w:ascii="Tahoma" w:hAnsi="Tahoma"/>
          <w:sz w:val="20"/>
          <w:szCs w:val="20"/>
        </w:rPr>
        <w:t>pkt</w:t>
      </w:r>
      <w:proofErr w:type="spellEnd"/>
      <w:r w:rsidRPr="00D023E2">
        <w:rPr>
          <w:rFonts w:ascii="Tahoma" w:hAnsi="Tahoma"/>
          <w:sz w:val="20"/>
          <w:szCs w:val="20"/>
        </w:rPr>
        <w:t xml:space="preserve"> 1 lit. e, mogą być wprowadzane w następujących okresach: po upływie 6 miesięcy od terminu zawarcia umowy, 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Zmiana wynagrodzenia dotyczy części zamówienia, która nie została wykonana przez Wykonawcę do dnia złożenia wniosku o waloryzację.</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6</w:t>
      </w:r>
      <w:r w:rsidRPr="00D023E2">
        <w:rPr>
          <w:rFonts w:ascii="Tahoma" w:hAnsi="Tahoma"/>
          <w:sz w:val="20"/>
          <w:szCs w:val="20"/>
        </w:rPr>
        <w:t>. W przypadku dokonania zmiany umowy na podstawie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E87EAF"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7</w:t>
      </w:r>
      <w:r w:rsidRPr="00D023E2">
        <w:rPr>
          <w:rFonts w:ascii="Tahoma" w:hAnsi="Tahoma"/>
          <w:sz w:val="20"/>
          <w:szCs w:val="20"/>
        </w:rPr>
        <w:t>. Zmiany umowy wymagają zachowania formy pisemnej pod rygorem nieważności.</w:t>
      </w:r>
    </w:p>
    <w:p w:rsidR="00E87EAF" w:rsidRDefault="00E87EAF" w:rsidP="00D023E2">
      <w:pPr>
        <w:widowControl/>
        <w:autoSpaceDN/>
        <w:spacing w:line="360" w:lineRule="auto"/>
        <w:ind w:left="720"/>
        <w:jc w:val="both"/>
        <w:textAlignment w:val="auto"/>
        <w:rPr>
          <w:rFonts w:ascii="Tahoma" w:hAnsi="Tahoma"/>
          <w:sz w:val="20"/>
          <w:szCs w:val="20"/>
        </w:rPr>
      </w:pPr>
      <w:r>
        <w:rPr>
          <w:rFonts w:ascii="Tahoma" w:hAnsi="Tahoma"/>
          <w:sz w:val="20"/>
          <w:szCs w:val="20"/>
        </w:rPr>
        <w:t>8</w:t>
      </w:r>
      <w:r w:rsidR="00D023E2" w:rsidRPr="00D023E2">
        <w:rPr>
          <w:rFonts w:ascii="Tahoma" w:hAnsi="Tahoma"/>
          <w:sz w:val="20"/>
          <w:szCs w:val="20"/>
        </w:rPr>
        <w:t>. W przypadku wystąpienia okoliczności stanowiących podstawę do zmian postanowień umowy Wykonawca zobowiązany jest do niezwłocznego poinformowania o tym fakcie Zamawiającego i wystąpienia z wnioskiem o dokonanie zmian w przedmiotowej umowie.</w:t>
      </w:r>
    </w:p>
    <w:p w:rsidR="00E87EAF" w:rsidRDefault="00E87EAF" w:rsidP="00D023E2">
      <w:pPr>
        <w:widowControl/>
        <w:autoSpaceDN/>
        <w:spacing w:line="360" w:lineRule="auto"/>
        <w:ind w:left="720"/>
        <w:jc w:val="both"/>
        <w:textAlignment w:val="auto"/>
        <w:rPr>
          <w:rFonts w:ascii="Tahoma" w:hAnsi="Tahoma"/>
          <w:sz w:val="20"/>
          <w:szCs w:val="20"/>
        </w:rPr>
      </w:pPr>
      <w:r>
        <w:rPr>
          <w:rFonts w:ascii="Tahoma" w:hAnsi="Tahoma"/>
          <w:sz w:val="20"/>
          <w:szCs w:val="20"/>
        </w:rPr>
        <w:t>9</w:t>
      </w:r>
      <w:r w:rsidR="00D023E2" w:rsidRPr="00D023E2">
        <w:rPr>
          <w:rFonts w:ascii="Tahoma" w:hAnsi="Tahoma"/>
          <w:sz w:val="20"/>
          <w:szCs w:val="20"/>
        </w:rPr>
        <w:t>. W przypadku wystąpienia okoliczności stanowiących podstawę do zmian postanowień umowy Zamawiający zobowiązany jest do niezwłocznego poinformowania na piśmie o tym fakcie Wykonawcy i wystąpienia z wnioskiem o dokonanie zmian w przedmiotowej umowie. 1</w:t>
      </w:r>
      <w:r>
        <w:rPr>
          <w:rFonts w:ascii="Tahoma" w:hAnsi="Tahoma"/>
          <w:sz w:val="20"/>
          <w:szCs w:val="20"/>
        </w:rPr>
        <w:t>0</w:t>
      </w:r>
      <w:r w:rsidR="00D023E2" w:rsidRPr="00D023E2">
        <w:rPr>
          <w:rFonts w:ascii="Tahoma" w:hAnsi="Tahoma"/>
          <w:sz w:val="20"/>
          <w:szCs w:val="20"/>
        </w:rPr>
        <w:t>. Jeżeli Zamawiający uzna, że okoliczności wskazane przez Wykonawcę, jako stanowiące podstawę do zmiany umowy nie są zasadne, Wykonawca zobowiązany jest do realizacji zadania zgodnie z warunkami zawartymi w umowie.</w:t>
      </w:r>
    </w:p>
    <w:p w:rsidR="00791DE2" w:rsidRPr="00791DE2" w:rsidRDefault="00D023E2" w:rsidP="00E87EAF">
      <w:pPr>
        <w:widowControl/>
        <w:autoSpaceDN/>
        <w:spacing w:line="360" w:lineRule="auto"/>
        <w:ind w:left="720"/>
        <w:jc w:val="both"/>
        <w:textAlignment w:val="auto"/>
        <w:rPr>
          <w:rFonts w:ascii="Tahoma" w:hAnsi="Tahoma"/>
          <w:sz w:val="20"/>
          <w:szCs w:val="20"/>
        </w:rPr>
      </w:pPr>
      <w:r w:rsidRPr="00D023E2">
        <w:rPr>
          <w:rFonts w:ascii="Tahoma" w:hAnsi="Tahoma"/>
          <w:sz w:val="20"/>
          <w:szCs w:val="20"/>
        </w:rPr>
        <w:lastRenderedPageBreak/>
        <w:t>1</w:t>
      </w:r>
      <w:r w:rsidR="00E87EAF">
        <w:rPr>
          <w:rFonts w:ascii="Tahoma" w:hAnsi="Tahoma"/>
          <w:sz w:val="20"/>
          <w:szCs w:val="20"/>
        </w:rPr>
        <w:t>1</w:t>
      </w:r>
      <w:r w:rsidRPr="00D023E2">
        <w:rPr>
          <w:rFonts w:ascii="Tahoma" w:hAnsi="Tahoma"/>
          <w:sz w:val="20"/>
          <w:szCs w:val="20"/>
        </w:rPr>
        <w:t>. Powyższe postanowienia stanowią katalog zmian, na które Zamawiający może wyrazić zgodę. Powyższe postanowienia nie stanowią zobowiązania Zamawiającego do wyrażenia zgody na ich wprowadzenie.</w:t>
      </w:r>
      <w:r w:rsidR="00E87EAF">
        <w:rPr>
          <w:rFonts w:ascii="Tahoma" w:hAnsi="Tahoma"/>
          <w:sz w:val="20"/>
          <w:szCs w:val="20"/>
        </w:rPr>
        <w:t xml:space="preserve"> </w:t>
      </w:r>
    </w:p>
    <w:p w:rsidR="001725B1" w:rsidRDefault="00335DC7" w:rsidP="003E104E">
      <w:pPr>
        <w:spacing w:line="360" w:lineRule="auto"/>
        <w:jc w:val="both"/>
        <w:rPr>
          <w:rFonts w:ascii="Tahoma" w:hAnsi="Tahoma"/>
          <w:bCs/>
          <w:sz w:val="20"/>
          <w:szCs w:val="20"/>
        </w:rPr>
      </w:pPr>
      <w:r w:rsidRPr="00303D19">
        <w:rPr>
          <w:rFonts w:ascii="Tahoma" w:hAnsi="Tahoma"/>
          <w:bCs/>
          <w:sz w:val="20"/>
          <w:szCs w:val="20"/>
        </w:rPr>
        <w:t>4.</w:t>
      </w:r>
      <w:r w:rsidRPr="00BC695C">
        <w:rPr>
          <w:rFonts w:ascii="Tahoma" w:hAnsi="Tahoma"/>
          <w:bCs/>
          <w:sz w:val="20"/>
          <w:szCs w:val="20"/>
        </w:rPr>
        <w:t xml:space="preserve"> W przypadkach wystąpienia okoliczności określonych w ust. 3 </w:t>
      </w:r>
      <w:proofErr w:type="spellStart"/>
      <w:r w:rsidRPr="00BC695C">
        <w:rPr>
          <w:rFonts w:ascii="Tahoma" w:hAnsi="Tahoma"/>
          <w:bCs/>
          <w:sz w:val="20"/>
          <w:szCs w:val="20"/>
        </w:rPr>
        <w:t>pkt</w:t>
      </w:r>
      <w:proofErr w:type="spellEnd"/>
      <w:r w:rsidRPr="00BC695C">
        <w:rPr>
          <w:rFonts w:ascii="Tahoma" w:hAnsi="Tahoma"/>
          <w:bCs/>
          <w:sz w:val="20"/>
          <w:szCs w:val="20"/>
        </w:rPr>
        <w:t xml:space="preserve"> 1-6 strony ustalą nowy termin </w:t>
      </w:r>
    </w:p>
    <w:p w:rsidR="001725B1"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 xml:space="preserve">realizacji, z tym, że maksymalny okres przesunięcia terminu zakończenia równy będzie okresowi </w:t>
      </w:r>
    </w:p>
    <w:p w:rsidR="00335DC7" w:rsidRPr="00BC695C" w:rsidRDefault="001725B1" w:rsidP="003E104E">
      <w:pPr>
        <w:spacing w:line="360" w:lineRule="auto"/>
        <w:jc w:val="both"/>
        <w:rPr>
          <w:rFonts w:ascii="Tahoma" w:hAnsi="Tahoma"/>
          <w:sz w:val="20"/>
          <w:szCs w:val="20"/>
        </w:rPr>
      </w:pPr>
      <w:r>
        <w:rPr>
          <w:rFonts w:ascii="Tahoma" w:hAnsi="Tahoma"/>
          <w:bCs/>
          <w:sz w:val="20"/>
          <w:szCs w:val="20"/>
        </w:rPr>
        <w:t xml:space="preserve">    </w:t>
      </w:r>
      <w:r w:rsidR="00335DC7" w:rsidRPr="00BC695C">
        <w:rPr>
          <w:rFonts w:ascii="Tahoma" w:hAnsi="Tahoma"/>
          <w:bCs/>
          <w:sz w:val="20"/>
          <w:szCs w:val="20"/>
        </w:rPr>
        <w:t>przerwy lub przestoju.</w:t>
      </w:r>
    </w:p>
    <w:p w:rsidR="001725B1" w:rsidRDefault="00335DC7" w:rsidP="003E104E">
      <w:pPr>
        <w:spacing w:line="360" w:lineRule="auto"/>
        <w:jc w:val="both"/>
        <w:rPr>
          <w:rFonts w:ascii="Tahoma" w:hAnsi="Tahoma"/>
          <w:kern w:val="1"/>
          <w:sz w:val="20"/>
          <w:szCs w:val="20"/>
        </w:rPr>
      </w:pPr>
      <w:r w:rsidRPr="00303D19">
        <w:rPr>
          <w:rFonts w:ascii="Tahoma" w:hAnsi="Tahoma"/>
          <w:kern w:val="1"/>
          <w:sz w:val="20"/>
          <w:szCs w:val="20"/>
        </w:rPr>
        <w:t>5.</w:t>
      </w:r>
      <w:r w:rsidRPr="00BC695C">
        <w:rPr>
          <w:rFonts w:ascii="Tahoma" w:hAnsi="Tahoma"/>
          <w:kern w:val="1"/>
          <w:sz w:val="20"/>
          <w:szCs w:val="20"/>
        </w:rPr>
        <w:t xml:space="preserve"> O wystąpieniu okoliczności mogących wpłynąć na zmianę terminu zakończenia robót Wykonawca </w:t>
      </w:r>
    </w:p>
    <w:p w:rsidR="00335DC7" w:rsidRPr="00BC695C" w:rsidRDefault="001725B1" w:rsidP="003E104E">
      <w:pPr>
        <w:spacing w:line="360" w:lineRule="auto"/>
        <w:jc w:val="both"/>
        <w:rPr>
          <w:rFonts w:ascii="Tahoma" w:hAnsi="Tahoma"/>
          <w:sz w:val="20"/>
          <w:szCs w:val="20"/>
        </w:rPr>
      </w:pPr>
      <w:r>
        <w:rPr>
          <w:rFonts w:ascii="Tahoma" w:hAnsi="Tahoma"/>
          <w:kern w:val="1"/>
          <w:sz w:val="20"/>
          <w:szCs w:val="20"/>
        </w:rPr>
        <w:t xml:space="preserve">    </w:t>
      </w:r>
      <w:r w:rsidR="00335DC7" w:rsidRPr="00BC695C">
        <w:rPr>
          <w:rFonts w:ascii="Tahoma" w:hAnsi="Tahoma"/>
          <w:kern w:val="1"/>
          <w:sz w:val="20"/>
          <w:szCs w:val="20"/>
        </w:rPr>
        <w:t>winien jest poinformować Zamawiającego pisemnie</w:t>
      </w:r>
      <w:r w:rsidR="001A019F">
        <w:rPr>
          <w:rFonts w:ascii="Tahoma" w:hAnsi="Tahoma"/>
          <w:kern w:val="1"/>
          <w:sz w:val="20"/>
          <w:szCs w:val="20"/>
        </w:rPr>
        <w:t>.</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B352E1">
        <w:rPr>
          <w:rFonts w:ascii="Tahoma" w:hAnsi="Tahoma" w:cs="Tahoma"/>
          <w:b/>
          <w:bCs/>
          <w:sz w:val="20"/>
        </w:rPr>
        <w:t>5</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Postanowienia końcowe</w:t>
      </w:r>
    </w:p>
    <w:p w:rsidR="00E65239" w:rsidRPr="00BC695C" w:rsidRDefault="00E65239" w:rsidP="00C81633">
      <w:pPr>
        <w:pStyle w:val="Standard"/>
        <w:spacing w:line="360" w:lineRule="auto"/>
        <w:jc w:val="both"/>
        <w:rPr>
          <w:rFonts w:ascii="Tahoma" w:hAnsi="Tahoma" w:cs="Tahoma"/>
          <w:b/>
          <w:bCs/>
          <w:sz w:val="20"/>
        </w:rPr>
      </w:pPr>
    </w:p>
    <w:p w:rsidR="001A019F" w:rsidRPr="001A019F" w:rsidRDefault="001A019F" w:rsidP="00C81633">
      <w:pPr>
        <w:pStyle w:val="Akapitzlist"/>
        <w:numPr>
          <w:ilvl w:val="0"/>
          <w:numId w:val="16"/>
        </w:numPr>
        <w:tabs>
          <w:tab w:val="left" w:pos="284"/>
        </w:tabs>
        <w:spacing w:line="360" w:lineRule="auto"/>
        <w:ind w:left="426" w:right="-426" w:hanging="426"/>
        <w:contextualSpacing/>
        <w:jc w:val="both"/>
        <w:rPr>
          <w:rFonts w:ascii="Tahoma" w:eastAsia="Lucida Sans Unicode" w:hAnsi="Tahoma" w:cs="Tahoma"/>
          <w:bCs/>
          <w:noProof w:val="0"/>
          <w:kern w:val="3"/>
          <w:sz w:val="20"/>
          <w:szCs w:val="20"/>
          <w:lang w:val="pl-PL"/>
        </w:rPr>
      </w:pPr>
      <w:r w:rsidRPr="001A019F">
        <w:rPr>
          <w:rFonts w:ascii="Tahoma" w:eastAsia="Lucida Sans Unicode" w:hAnsi="Tahoma" w:cs="Tahoma"/>
          <w:bCs/>
          <w:noProof w:val="0"/>
          <w:kern w:val="3"/>
          <w:sz w:val="20"/>
          <w:szCs w:val="20"/>
          <w:lang w:val="pl-PL"/>
        </w:rPr>
        <w:t>Właściwym do rozpoznania sporów wynikłych na tle realizacji ninie</w:t>
      </w:r>
      <w:r>
        <w:rPr>
          <w:rFonts w:ascii="Tahoma" w:eastAsia="Lucida Sans Unicode" w:hAnsi="Tahoma" w:cs="Tahoma"/>
          <w:bCs/>
          <w:noProof w:val="0"/>
          <w:kern w:val="3"/>
          <w:sz w:val="20"/>
          <w:szCs w:val="20"/>
          <w:lang w:val="pl-PL"/>
        </w:rPr>
        <w:t xml:space="preserve">jszej umowy jest sąd powszechny </w:t>
      </w:r>
      <w:r w:rsidRPr="001A019F">
        <w:rPr>
          <w:rFonts w:ascii="Tahoma" w:eastAsia="Lucida Sans Unicode" w:hAnsi="Tahoma" w:cs="Tahoma"/>
          <w:bCs/>
          <w:noProof w:val="0"/>
          <w:kern w:val="3"/>
          <w:sz w:val="20"/>
          <w:szCs w:val="20"/>
          <w:lang w:val="pl-PL"/>
        </w:rPr>
        <w:t>właściwy miejscowo dla siedziby Zamawiającego.</w:t>
      </w:r>
    </w:p>
    <w:p w:rsidR="00E65239" w:rsidRPr="00BC695C" w:rsidRDefault="0027074E" w:rsidP="00C81633">
      <w:pPr>
        <w:pStyle w:val="Tekstpodstawowy3"/>
        <w:widowControl w:val="0"/>
        <w:numPr>
          <w:ilvl w:val="0"/>
          <w:numId w:val="16"/>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Zamawiający</w:t>
      </w:r>
      <w:r w:rsidR="00E65239" w:rsidRPr="00BC695C">
        <w:rPr>
          <w:rFonts w:ascii="Tahoma" w:hAnsi="Tahoma" w:cs="Tahoma"/>
          <w:sz w:val="20"/>
          <w:szCs w:val="20"/>
        </w:rPr>
        <w:t xml:space="preserve"> zastrzega, że wierzytelności przysługujące </w:t>
      </w:r>
      <w:r w:rsidR="003F185D" w:rsidRPr="00BC695C">
        <w:rPr>
          <w:rFonts w:ascii="Tahoma" w:hAnsi="Tahoma" w:cs="Tahoma"/>
          <w:sz w:val="20"/>
          <w:szCs w:val="20"/>
        </w:rPr>
        <w:t>Wykonawcy</w:t>
      </w:r>
      <w:r w:rsidR="00E65239" w:rsidRPr="00BC695C">
        <w:rPr>
          <w:rFonts w:ascii="Tahoma" w:hAnsi="Tahoma" w:cs="Tahoma"/>
          <w:sz w:val="20"/>
          <w:szCs w:val="20"/>
        </w:rPr>
        <w:t xml:space="preserve"> w związku z wykonaniem niniejszej umowy nie mogą być przenoszone na osoby trzecie bez zgody </w:t>
      </w:r>
      <w:r w:rsidR="00B162BB" w:rsidRPr="00BC695C">
        <w:rPr>
          <w:rFonts w:ascii="Tahoma" w:hAnsi="Tahoma" w:cs="Tahoma"/>
          <w:sz w:val="20"/>
          <w:szCs w:val="20"/>
        </w:rPr>
        <w:t>Zamawiającego</w:t>
      </w:r>
      <w:r w:rsidR="00E65239" w:rsidRPr="00BC695C">
        <w:rPr>
          <w:rFonts w:ascii="Tahoma" w:hAnsi="Tahoma" w:cs="Tahoma"/>
          <w:sz w:val="20"/>
          <w:szCs w:val="20"/>
        </w:rPr>
        <w:t>.</w:t>
      </w:r>
    </w:p>
    <w:p w:rsidR="003C2439" w:rsidRPr="00653DAC" w:rsidRDefault="00E65239" w:rsidP="00C81633">
      <w:pPr>
        <w:pStyle w:val="Tekstpodstawowy3"/>
        <w:widowControl w:val="0"/>
        <w:numPr>
          <w:ilvl w:val="0"/>
          <w:numId w:val="16"/>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 xml:space="preserve">Wszelka korespondencja wysłana przez </w:t>
      </w:r>
      <w:r w:rsidR="00B162BB" w:rsidRPr="00BC695C">
        <w:rPr>
          <w:rFonts w:ascii="Tahoma" w:hAnsi="Tahoma" w:cs="Tahoma"/>
          <w:sz w:val="20"/>
          <w:szCs w:val="20"/>
        </w:rPr>
        <w:t>Zamawiającego</w:t>
      </w:r>
      <w:r w:rsidRPr="00BC695C">
        <w:rPr>
          <w:rFonts w:ascii="Tahoma" w:hAnsi="Tahoma" w:cs="Tahoma"/>
          <w:sz w:val="20"/>
          <w:szCs w:val="20"/>
        </w:rPr>
        <w:t xml:space="preserve"> do </w:t>
      </w:r>
      <w:r w:rsidR="003F185D" w:rsidRPr="00BC695C">
        <w:rPr>
          <w:rFonts w:ascii="Tahoma" w:hAnsi="Tahoma" w:cs="Tahoma"/>
          <w:sz w:val="20"/>
          <w:szCs w:val="20"/>
        </w:rPr>
        <w:t>Wykonawcy</w:t>
      </w:r>
      <w:r w:rsidRPr="00BC695C">
        <w:rPr>
          <w:rFonts w:ascii="Tahoma" w:hAnsi="Tahoma" w:cs="Tahoma"/>
          <w:sz w:val="20"/>
          <w:szCs w:val="20"/>
        </w:rPr>
        <w:t xml:space="preserve"> na adres wskazany </w:t>
      </w:r>
      <w:r w:rsidR="00B06E79">
        <w:rPr>
          <w:rFonts w:ascii="Tahoma" w:hAnsi="Tahoma" w:cs="Tahoma"/>
          <w:sz w:val="20"/>
          <w:szCs w:val="20"/>
        </w:rPr>
        <w:br/>
      </w:r>
      <w:r w:rsidRPr="00BC695C">
        <w:rPr>
          <w:rFonts w:ascii="Tahoma" w:hAnsi="Tahoma" w:cs="Tahoma"/>
          <w:sz w:val="20"/>
          <w:szCs w:val="20"/>
        </w:rPr>
        <w:t>w niniejszej umowie będzie traktowana za skuteczn</w:t>
      </w:r>
      <w:r w:rsidR="00F60E19">
        <w:rPr>
          <w:rFonts w:ascii="Tahoma" w:hAnsi="Tahoma" w:cs="Tahoma"/>
          <w:sz w:val="20"/>
          <w:szCs w:val="20"/>
        </w:rPr>
        <w:t>ą</w:t>
      </w:r>
      <w:r w:rsidR="00A7239A">
        <w:rPr>
          <w:rFonts w:ascii="Tahoma" w:hAnsi="Tahoma" w:cs="Tahoma"/>
          <w:sz w:val="20"/>
          <w:szCs w:val="20"/>
        </w:rPr>
        <w:t>.</w:t>
      </w:r>
    </w:p>
    <w:p w:rsidR="003C2439" w:rsidRDefault="003C2439" w:rsidP="003E104E">
      <w:pPr>
        <w:pStyle w:val="Standard"/>
        <w:spacing w:line="360" w:lineRule="auto"/>
        <w:jc w:val="center"/>
        <w:rPr>
          <w:rFonts w:ascii="Tahoma" w:hAnsi="Tahoma" w:cs="Tahoma"/>
          <w:b/>
          <w:bCs/>
          <w:sz w:val="20"/>
        </w:rPr>
      </w:pPr>
    </w:p>
    <w:p w:rsidR="00E65239" w:rsidRPr="00311588" w:rsidRDefault="00E65239" w:rsidP="003E104E">
      <w:pPr>
        <w:pStyle w:val="Standard"/>
        <w:spacing w:line="360" w:lineRule="auto"/>
        <w:jc w:val="center"/>
        <w:rPr>
          <w:rFonts w:ascii="Tahoma" w:hAnsi="Tahoma" w:cs="Tahoma"/>
          <w:b/>
          <w:bCs/>
          <w:sz w:val="20"/>
        </w:rPr>
      </w:pPr>
      <w:r w:rsidRPr="00311588">
        <w:rPr>
          <w:rFonts w:ascii="Tahoma" w:hAnsi="Tahoma" w:cs="Tahoma"/>
          <w:b/>
          <w:bCs/>
          <w:sz w:val="20"/>
        </w:rPr>
        <w:t>§ 1</w:t>
      </w:r>
      <w:r w:rsidR="00B352E1">
        <w:rPr>
          <w:rFonts w:ascii="Tahoma" w:hAnsi="Tahoma" w:cs="Tahoma"/>
          <w:b/>
          <w:bCs/>
          <w:sz w:val="20"/>
        </w:rPr>
        <w:t>6</w:t>
      </w:r>
    </w:p>
    <w:p w:rsidR="00F60E19" w:rsidRPr="00F60E19" w:rsidRDefault="00E65239" w:rsidP="003E104E">
      <w:pPr>
        <w:pStyle w:val="Standard"/>
        <w:spacing w:line="360" w:lineRule="auto"/>
        <w:jc w:val="center"/>
        <w:rPr>
          <w:rFonts w:ascii="Tahoma" w:hAnsi="Tahoma" w:cs="Tahoma"/>
          <w:b/>
          <w:bCs/>
          <w:sz w:val="20"/>
        </w:rPr>
      </w:pPr>
      <w:r w:rsidRPr="00F60E19">
        <w:rPr>
          <w:rFonts w:ascii="Tahoma" w:hAnsi="Tahoma" w:cs="Tahoma"/>
          <w:b/>
          <w:bCs/>
          <w:sz w:val="20"/>
        </w:rPr>
        <w:t>Odesłania</w:t>
      </w:r>
    </w:p>
    <w:p w:rsidR="00E65239" w:rsidRPr="00D92109" w:rsidRDefault="00E65239" w:rsidP="00A05665">
      <w:pPr>
        <w:pStyle w:val="Standard"/>
        <w:spacing w:line="360" w:lineRule="auto"/>
        <w:jc w:val="both"/>
      </w:pPr>
      <w:r w:rsidRPr="00F60E19">
        <w:rPr>
          <w:rFonts w:ascii="Tahoma" w:hAnsi="Tahoma" w:cs="Tahoma"/>
          <w:sz w:val="20"/>
        </w:rPr>
        <w:t xml:space="preserve">W sprawach nieuregulowanych niniejszą umową zastosowanie mają przepisy kodeksu cywilnego, Ustawy z dnia </w:t>
      </w:r>
      <w:r w:rsidR="001A019F">
        <w:rPr>
          <w:rFonts w:ascii="Tahoma" w:hAnsi="Tahoma" w:cs="Tahoma"/>
          <w:sz w:val="20"/>
        </w:rPr>
        <w:t>11 września 2019 r.</w:t>
      </w:r>
      <w:r w:rsidR="007F5D5B">
        <w:rPr>
          <w:rFonts w:ascii="Tahoma" w:hAnsi="Tahoma" w:cs="Tahoma"/>
          <w:sz w:val="20"/>
        </w:rPr>
        <w:t xml:space="preserve"> Prawo zamówień publicznych, </w:t>
      </w:r>
      <w:r w:rsidRPr="00F60E19">
        <w:rPr>
          <w:rFonts w:ascii="Tahoma" w:hAnsi="Tahoma" w:cs="Tahoma"/>
          <w:sz w:val="20"/>
        </w:rPr>
        <w:t>Ustawy z dnia 7 lipca 1994 r. Prawo budowlane oraz aktów wykonawczych wydanych na ich podstawie</w:t>
      </w:r>
      <w:r w:rsidRPr="00D92109">
        <w:t>.</w:t>
      </w:r>
    </w:p>
    <w:p w:rsidR="003C2439" w:rsidRDefault="003C24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1A019F">
        <w:rPr>
          <w:rFonts w:ascii="Tahoma" w:hAnsi="Tahoma" w:cs="Tahoma"/>
          <w:b/>
          <w:bCs/>
          <w:sz w:val="20"/>
        </w:rPr>
        <w:t>1</w:t>
      </w:r>
      <w:r w:rsidR="00B352E1">
        <w:rPr>
          <w:rFonts w:ascii="Tahoma" w:hAnsi="Tahoma" w:cs="Tahoma"/>
          <w:b/>
          <w:bCs/>
          <w:sz w:val="20"/>
        </w:rPr>
        <w:t>7</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both"/>
        <w:rPr>
          <w:rFonts w:ascii="Tahoma" w:hAnsi="Tahoma" w:cs="Tahoma"/>
          <w:sz w:val="20"/>
        </w:rPr>
      </w:pPr>
      <w:r w:rsidRPr="00BC695C">
        <w:rPr>
          <w:rFonts w:ascii="Tahoma" w:hAnsi="Tahoma" w:cs="Tahoma"/>
          <w:sz w:val="20"/>
        </w:rPr>
        <w:t xml:space="preserve">Umowę sporządzono w czterech jednobrzmiących egzemplarzach: jeden dla </w:t>
      </w:r>
      <w:r w:rsidR="003F185D" w:rsidRPr="00BC695C">
        <w:rPr>
          <w:rFonts w:ascii="Tahoma" w:hAnsi="Tahoma" w:cs="Tahoma"/>
          <w:sz w:val="20"/>
        </w:rPr>
        <w:t>Wykonawcy</w:t>
      </w:r>
      <w:r w:rsidRPr="00BC695C">
        <w:rPr>
          <w:rFonts w:ascii="Tahoma" w:hAnsi="Tahoma" w:cs="Tahoma"/>
          <w:sz w:val="20"/>
        </w:rPr>
        <w:t xml:space="preserve"> i trzy dla </w:t>
      </w:r>
      <w:r w:rsidR="00B162BB" w:rsidRPr="00BC695C">
        <w:rPr>
          <w:rFonts w:ascii="Tahoma" w:hAnsi="Tahoma" w:cs="Tahoma"/>
          <w:sz w:val="20"/>
        </w:rPr>
        <w:t>Zamawiającego</w:t>
      </w:r>
      <w:r w:rsidRPr="00BC695C">
        <w:rPr>
          <w:rFonts w:ascii="Tahoma" w:hAnsi="Tahoma" w:cs="Tahoma"/>
          <w:sz w:val="20"/>
        </w:rPr>
        <w:t>.</w:t>
      </w:r>
    </w:p>
    <w:p w:rsidR="00E65239" w:rsidRPr="00BC695C" w:rsidRDefault="00E65239" w:rsidP="003E104E">
      <w:pPr>
        <w:pStyle w:val="Standard"/>
        <w:spacing w:line="360" w:lineRule="auto"/>
        <w:rPr>
          <w:rFonts w:ascii="Tahoma" w:hAnsi="Tahoma" w:cs="Tahoma"/>
          <w:sz w:val="20"/>
        </w:rPr>
      </w:pPr>
    </w:p>
    <w:p w:rsidR="00E65239" w:rsidRPr="00BC695C" w:rsidRDefault="00E65239" w:rsidP="003E104E">
      <w:pPr>
        <w:pStyle w:val="Nagwek31"/>
        <w:spacing w:line="360" w:lineRule="auto"/>
        <w:ind w:firstLine="708"/>
        <w:outlineLvl w:val="9"/>
        <w:rPr>
          <w:rFonts w:ascii="Tahoma" w:hAnsi="Tahoma" w:cs="Tahoma"/>
          <w:sz w:val="20"/>
          <w:szCs w:val="20"/>
        </w:rPr>
      </w:pPr>
      <w:r w:rsidRPr="00BC695C">
        <w:rPr>
          <w:rFonts w:ascii="Tahoma" w:hAnsi="Tahoma" w:cs="Tahoma"/>
          <w:sz w:val="20"/>
          <w:szCs w:val="20"/>
        </w:rPr>
        <w:t>Z A M A W I A J Ą C Y</w:t>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t>WY K O N A W C A</w:t>
      </w:r>
    </w:p>
    <w:p w:rsidR="004B5BA6" w:rsidRPr="00BC695C" w:rsidRDefault="004B5BA6" w:rsidP="003E104E">
      <w:pPr>
        <w:spacing w:line="360" w:lineRule="auto"/>
        <w:rPr>
          <w:rFonts w:ascii="Tahoma" w:hAnsi="Tahoma"/>
          <w:sz w:val="20"/>
          <w:szCs w:val="20"/>
        </w:rPr>
      </w:pPr>
    </w:p>
    <w:sectPr w:rsidR="004B5BA6" w:rsidRPr="00BC695C" w:rsidSect="00E1149E">
      <w:pgSz w:w="11906" w:h="16838"/>
      <w:pgMar w:top="719" w:right="1418" w:bottom="1079" w:left="1418"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B2F" w:rsidRDefault="001F3B2F">
      <w:r>
        <w:separator/>
      </w:r>
    </w:p>
  </w:endnote>
  <w:endnote w:type="continuationSeparator" w:id="0">
    <w:p w:rsidR="001F3B2F" w:rsidRDefault="001F3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2F" w:rsidRDefault="001F3B2F">
      <w:r>
        <w:separator/>
      </w:r>
    </w:p>
  </w:footnote>
  <w:footnote w:type="continuationSeparator" w:id="0">
    <w:p w:rsidR="001F3B2F" w:rsidRDefault="001F3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92"/>
        </w:tabs>
        <w:ind w:left="1492" w:hanging="360"/>
      </w:pPr>
      <w:rPr>
        <w:rFonts w:ascii="Symbol" w:hAnsi="Symbol"/>
      </w:rPr>
    </w:lvl>
  </w:abstractNum>
  <w:abstractNum w:abstractNumId="1">
    <w:nsid w:val="0000000B"/>
    <w:multiLevelType w:val="multilevel"/>
    <w:tmpl w:val="0000000B"/>
    <w:name w:val="WW8Num11"/>
    <w:lvl w:ilvl="0">
      <w:start w:val="1"/>
      <w:numFmt w:val="lowerLetter"/>
      <w:lvlText w:val="%1)"/>
      <w:lvlJc w:val="left"/>
      <w:pPr>
        <w:tabs>
          <w:tab w:val="num" w:pos="938"/>
        </w:tabs>
        <w:ind w:left="938" w:hanging="360"/>
      </w:pPr>
    </w:lvl>
    <w:lvl w:ilvl="1">
      <w:start w:val="1"/>
      <w:numFmt w:val="decimal"/>
      <w:lvlText w:val="%2."/>
      <w:lvlJc w:val="left"/>
      <w:pPr>
        <w:tabs>
          <w:tab w:val="num" w:pos="357"/>
        </w:tabs>
        <w:ind w:left="357" w:hanging="357"/>
      </w:pPr>
    </w:lvl>
    <w:lvl w:ilvl="2">
      <w:start w:val="1"/>
      <w:numFmt w:val="lowerRoman"/>
      <w:lvlText w:val="%3."/>
      <w:lvlJc w:val="lef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lef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left"/>
      <w:pPr>
        <w:tabs>
          <w:tab w:val="num" w:pos="6698"/>
        </w:tabs>
        <w:ind w:left="6698" w:hanging="180"/>
      </w:pPr>
    </w:lvl>
  </w:abstractNum>
  <w:abstractNum w:abstractNumId="2">
    <w:nsid w:val="00000012"/>
    <w:multiLevelType w:val="singleLevel"/>
    <w:tmpl w:val="00000012"/>
    <w:name w:val="WW8Num23"/>
    <w:lvl w:ilvl="0">
      <w:start w:val="1"/>
      <w:numFmt w:val="decimal"/>
      <w:lvlText w:val="%1."/>
      <w:lvlJc w:val="left"/>
      <w:pPr>
        <w:tabs>
          <w:tab w:val="num" w:pos="0"/>
        </w:tabs>
        <w:ind w:left="720" w:hanging="360"/>
      </w:pPr>
      <w:rPr>
        <w:b w:val="0"/>
      </w:rPr>
    </w:lvl>
  </w:abstractNum>
  <w:abstractNum w:abstractNumId="3">
    <w:nsid w:val="00000020"/>
    <w:multiLevelType w:val="multilevel"/>
    <w:tmpl w:val="00000020"/>
    <w:name w:val="WW8Num4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5">
    <w:nsid w:val="00A27799"/>
    <w:multiLevelType w:val="hybridMultilevel"/>
    <w:tmpl w:val="4DBCBE2A"/>
    <w:lvl w:ilvl="0" w:tplc="E58E23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3E51DA5"/>
    <w:multiLevelType w:val="hybridMultilevel"/>
    <w:tmpl w:val="D354D076"/>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C120F3"/>
    <w:multiLevelType w:val="multilevel"/>
    <w:tmpl w:val="99E8048E"/>
    <w:styleLink w:val="WW8Num1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6726295"/>
    <w:multiLevelType w:val="multilevel"/>
    <w:tmpl w:val="417ED572"/>
    <w:styleLink w:val="WW8Num16"/>
    <w:lvl w:ilvl="0">
      <w:start w:val="1"/>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67B4BBD"/>
    <w:multiLevelType w:val="multilevel"/>
    <w:tmpl w:val="CFFEC5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9E54557"/>
    <w:multiLevelType w:val="multilevel"/>
    <w:tmpl w:val="6916DA8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E6E43C3"/>
    <w:multiLevelType w:val="hybridMultilevel"/>
    <w:tmpl w:val="5F36FBC2"/>
    <w:lvl w:ilvl="0" w:tplc="958A4C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FD5F9C"/>
    <w:multiLevelType w:val="multilevel"/>
    <w:tmpl w:val="7D988EB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C790D0D"/>
    <w:multiLevelType w:val="multilevel"/>
    <w:tmpl w:val="A41C76BE"/>
    <w:styleLink w:val="WW8Num44"/>
    <w:lvl w:ilvl="0">
      <w:start w:val="11"/>
      <w:numFmt w:val="decimal"/>
      <w:lvlText w:val="%1."/>
      <w:lvlJc w:val="left"/>
      <w:rPr>
        <w:rFonts w:ascii="Cambria" w:hAnsi="Cambria" w:cs="Tahoma"/>
        <w:b/>
        <w:i w:val="0"/>
        <w:sz w:val="22"/>
        <w:szCs w:val="22"/>
      </w:rPr>
    </w:lvl>
    <w:lvl w:ilvl="1">
      <w:start w:val="2"/>
      <w:numFmt w:val="decimal"/>
      <w:lvlText w:val="%2."/>
      <w:lvlJc w:val="left"/>
      <w:rPr>
        <w:b w:val="0"/>
        <w:i w:val="0"/>
        <w:sz w:val="22"/>
        <w:szCs w:val="22"/>
      </w:rPr>
    </w:lvl>
    <w:lvl w:ilvl="2">
      <w:start w:val="1"/>
      <w:numFmt w:val="lowerLetter"/>
      <w:lvlText w:val="%3)"/>
      <w:lvlJc w:val="righ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5">
    <w:nsid w:val="1E7244D4"/>
    <w:multiLevelType w:val="multilevel"/>
    <w:tmpl w:val="70F4E116"/>
    <w:styleLink w:val="WW8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2D1666C"/>
    <w:multiLevelType w:val="multilevel"/>
    <w:tmpl w:val="8B469064"/>
    <w:styleLink w:val="WW8Num43"/>
    <w:lvl w:ilvl="0">
      <w:start w:val="1"/>
      <w:numFmt w:val="lowerLetter"/>
      <w:lvlText w:val="%1)"/>
      <w:lvlJc w:val="left"/>
      <w:rPr>
        <w:rFonts w:ascii="Times New Roman" w:hAnsi="Times New Roman" w:cs="Times New Roman"/>
        <w:sz w:val="24"/>
        <w:szCs w:val="24"/>
      </w:rPr>
    </w:lvl>
    <w:lvl w:ilvl="1">
      <w:start w:val="1"/>
      <w:numFmt w:val="decimal"/>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98B6B7E"/>
    <w:multiLevelType w:val="multilevel"/>
    <w:tmpl w:val="24C4E5A6"/>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E0E0E34"/>
    <w:multiLevelType w:val="multilevel"/>
    <w:tmpl w:val="AC6E68F8"/>
    <w:name w:val="WW8Num22"/>
    <w:lvl w:ilvl="0">
      <w:start w:val="1"/>
      <w:numFmt w:val="lowerLetter"/>
      <w:lvlText w:val="%1)"/>
      <w:lvlJc w:val="left"/>
      <w:pPr>
        <w:tabs>
          <w:tab w:val="num" w:pos="1004"/>
        </w:tabs>
        <w:ind w:left="1004" w:hanging="360"/>
      </w:p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0FF7166"/>
    <w:multiLevelType w:val="multilevel"/>
    <w:tmpl w:val="9418E6D6"/>
    <w:styleLink w:val="WW8Num14"/>
    <w:lvl w:ilvl="0">
      <w:start w:val="2"/>
      <w:numFmt w:val="decimal"/>
      <w:lvlText w:val="%1."/>
      <w:lvlJc w:val="left"/>
      <w:rPr>
        <w:b w:val="0"/>
        <w:i w:val="0"/>
      </w:rPr>
    </w:lvl>
    <w:lvl w:ilvl="1">
      <w:start w:val="1"/>
      <w:numFmt w:val="lowerLetter"/>
      <w:lvlText w:val="%2)"/>
      <w:lvlJc w:val="left"/>
      <w:rPr>
        <w:b w:val="0"/>
        <w:i w:val="0"/>
      </w:rPr>
    </w:lvl>
    <w:lvl w:ilvl="2">
      <w:start w:val="1"/>
      <w:numFmt w:val="lowerRoman"/>
      <w:lvlText w:val="%3."/>
      <w:lvlJc w:val="right"/>
    </w:lvl>
    <w:lvl w:ilvl="3">
      <w:start w:val="1"/>
      <w:numFmt w:val="decimal"/>
      <w:lvlText w:val="%4."/>
      <w:lvlJc w:val="left"/>
    </w:lvl>
    <w:lvl w:ilvl="4">
      <w:start w:val="1"/>
      <w:numFmt w:val="decimal"/>
      <w:lvlText w:val="%5."/>
      <w:lvlJc w:val="left"/>
      <w:rPr>
        <w:b w:val="0"/>
        <w:i w:val="0"/>
      </w:rPr>
    </w:lvl>
    <w:lvl w:ilvl="5">
      <w:start w:val="1"/>
      <w:numFmt w:val="decimal"/>
      <w:lvlText w:val="%6."/>
      <w:lvlJc w:val="left"/>
      <w:rPr>
        <w:b w:val="0"/>
        <w:i w:val="0"/>
      </w:rPr>
    </w:lvl>
    <w:lvl w:ilvl="6">
      <w:start w:val="1"/>
      <w:numFmt w:val="decimal"/>
      <w:lvlText w:val="%7."/>
      <w:lvlJc w:val="left"/>
      <w:rPr>
        <w:sz w:val="22"/>
        <w:szCs w:val="22"/>
      </w:rPr>
    </w:lvl>
    <w:lvl w:ilvl="7">
      <w:start w:val="1"/>
      <w:numFmt w:val="lowerLetter"/>
      <w:lvlText w:val="%8."/>
      <w:lvlJc w:val="left"/>
    </w:lvl>
    <w:lvl w:ilvl="8">
      <w:start w:val="1"/>
      <w:numFmt w:val="lowerRoman"/>
      <w:lvlText w:val="%9."/>
      <w:lvlJc w:val="right"/>
    </w:lvl>
  </w:abstractNum>
  <w:abstractNum w:abstractNumId="20">
    <w:nsid w:val="32AB7F98"/>
    <w:multiLevelType w:val="multilevel"/>
    <w:tmpl w:val="A9B409C4"/>
    <w:styleLink w:val="WW8Num22"/>
    <w:lvl w:ilvl="0">
      <w:start w:val="1"/>
      <w:numFmt w:val="decimal"/>
      <w:lvlText w:val="%1."/>
      <w:lvlJc w:val="left"/>
      <w:rPr>
        <w:rFonts w:ascii="Times New Roman" w:hAnsi="Times New Roman" w:cs="Times New Roman"/>
        <w:b w:val="0"/>
        <w:i w:val="0"/>
        <w:sz w:val="22"/>
        <w:szCs w:val="22"/>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2"/>
        <w:szCs w:val="22"/>
      </w:rPr>
    </w:lvl>
    <w:lvl w:ilvl="4">
      <w:start w:val="1"/>
      <w:numFmt w:val="decimal"/>
      <w:lvlText w:val="%5."/>
      <w:lvlJc w:val="left"/>
    </w:lvl>
    <w:lvl w:ilvl="5">
      <w:start w:val="1"/>
      <w:numFmt w:val="decimal"/>
      <w:lvlText w:val="%6."/>
      <w:lvlJc w:val="left"/>
      <w:rPr>
        <w:rFonts w:ascii="Times New Roman" w:hAnsi="Times New Roman" w:cs="Times New Roman"/>
        <w:b w:val="0"/>
        <w:sz w:val="22"/>
        <w:szCs w:val="22"/>
      </w:rPr>
    </w:lvl>
    <w:lvl w:ilvl="6">
      <w:start w:val="1"/>
      <w:numFmt w:val="decimal"/>
      <w:lvlText w:val="%7."/>
      <w:lvlJc w:val="left"/>
      <w:rPr>
        <w:rFonts w:ascii="Times New Roman" w:hAnsi="Times New Roman" w:cs="Times New Roman"/>
        <w:sz w:val="22"/>
        <w:szCs w:val="22"/>
      </w:rPr>
    </w:lvl>
    <w:lvl w:ilvl="7">
      <w:start w:val="1"/>
      <w:numFmt w:val="decimal"/>
      <w:lvlText w:val="%8."/>
      <w:lvlJc w:val="left"/>
    </w:lvl>
    <w:lvl w:ilvl="8">
      <w:start w:val="1"/>
      <w:numFmt w:val="decimal"/>
      <w:lvlText w:val="%9."/>
      <w:lvlJc w:val="left"/>
    </w:lvl>
  </w:abstractNum>
  <w:abstractNum w:abstractNumId="21">
    <w:nsid w:val="373C33DF"/>
    <w:multiLevelType w:val="multilevel"/>
    <w:tmpl w:val="66DA4D0A"/>
    <w:styleLink w:val="WW8Num41"/>
    <w:lvl w:ilvl="0">
      <w:start w:val="1"/>
      <w:numFmt w:val="decimal"/>
      <w:lvlText w:val="%1)"/>
      <w:lvlJc w:val="left"/>
    </w:lvl>
    <w:lvl w:ilvl="1">
      <w:start w:val="1"/>
      <w:numFmt w:val="decimal"/>
      <w:lvlText w:val="%2."/>
      <w:lvlJc w:val="left"/>
      <w:rPr>
        <w:rFonts w:ascii="Times New Roman" w:hAnsi="Times New Roman" w:cs="Times New Roman"/>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7D225F9"/>
    <w:multiLevelType w:val="multilevel"/>
    <w:tmpl w:val="4E823736"/>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bCs/>
        <w:color w:val="auto"/>
        <w:sz w:val="20"/>
        <w:szCs w:val="20"/>
      </w:rPr>
    </w:lvl>
    <w:lvl w:ilvl="2">
      <w:start w:val="1"/>
      <w:numFmt w:val="decimal"/>
      <w:isLgl/>
      <w:lvlText w:val="%1.%2.%3."/>
      <w:lvlJc w:val="left"/>
      <w:pPr>
        <w:ind w:left="862" w:hanging="720"/>
      </w:pPr>
      <w:rPr>
        <w:rFonts w:hint="default"/>
        <w:b/>
        <w:bCs/>
        <w:i w:val="0"/>
        <w:i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39E24E26"/>
    <w:multiLevelType w:val="multilevel"/>
    <w:tmpl w:val="603666FA"/>
    <w:styleLink w:val="WW8Num3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45326B"/>
    <w:multiLevelType w:val="hybridMultilevel"/>
    <w:tmpl w:val="75BAD54E"/>
    <w:lvl w:ilvl="0" w:tplc="5E623018">
      <w:start w:val="2"/>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1A6399E"/>
    <w:multiLevelType w:val="multilevel"/>
    <w:tmpl w:val="31FA8EEA"/>
    <w:styleLink w:val="WW8Num38"/>
    <w:lvl w:ilvl="0">
      <w:start w:val="6"/>
      <w:numFmt w:val="decimal"/>
      <w:lvlText w:val="%1. "/>
      <w:lvlJc w:val="left"/>
      <w:rPr>
        <w:b/>
        <w:i w:val="0"/>
        <w:sz w:val="22"/>
        <w:szCs w:val="22"/>
      </w:rPr>
    </w:lvl>
    <w:lvl w:ilvl="1">
      <w:start w:val="1"/>
      <w:numFmt w:val="decimal"/>
      <w:lvlText w:val="%2."/>
      <w:lvlJc w:val="left"/>
      <w:rPr>
        <w:b w:val="0"/>
        <w:i w:val="0"/>
        <w:sz w:val="22"/>
        <w:szCs w:val="22"/>
      </w:rPr>
    </w:lvl>
    <w:lvl w:ilvl="2">
      <w:start w:val="1"/>
      <w:numFmt w:val="lowerLetter"/>
      <w:lvlText w:val="%3)"/>
      <w:lvlJc w:val="left"/>
      <w:rPr>
        <w:rFonts w:ascii="Times New Roman" w:hAnsi="Times New Roman" w:cs="Times New Roman"/>
        <w:b w:val="0"/>
        <w:i w:val="0"/>
        <w:sz w:val="24"/>
        <w:szCs w:val="24"/>
      </w:rPr>
    </w:lvl>
    <w:lvl w:ilvl="3">
      <w:start w:val="1"/>
      <w:numFmt w:val="decimal"/>
      <w:lvlText w:val="%1.%2.%3.%4. "/>
      <w:lvlJc w:val="left"/>
      <w:rPr>
        <w:b w:val="0"/>
      </w:r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26">
    <w:nsid w:val="430B4CE3"/>
    <w:multiLevelType w:val="hybridMultilevel"/>
    <w:tmpl w:val="C284E1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7F4BC6"/>
    <w:multiLevelType w:val="hybridMultilevel"/>
    <w:tmpl w:val="03DEA66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7A2111"/>
    <w:multiLevelType w:val="multilevel"/>
    <w:tmpl w:val="B0F08CC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CD25894"/>
    <w:multiLevelType w:val="multilevel"/>
    <w:tmpl w:val="E45C4B26"/>
    <w:styleLink w:val="WW8Num4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20E3326"/>
    <w:multiLevelType w:val="hybridMultilevel"/>
    <w:tmpl w:val="0416F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5A6955"/>
    <w:multiLevelType w:val="multilevel"/>
    <w:tmpl w:val="5A608FDC"/>
    <w:styleLink w:val="WW8Num13"/>
    <w:lvl w:ilvl="0">
      <w:start w:val="1"/>
      <w:numFmt w:val="decimal"/>
      <w:lvlText w:val="%1."/>
      <w:lvlJc w:val="left"/>
    </w:lvl>
    <w:lvl w:ilvl="1">
      <w:start w:val="1"/>
      <w:numFmt w:val="decimal"/>
      <w:lvlText w:val="%2)"/>
      <w:lvlJc w:val="left"/>
    </w:lvl>
    <w:lvl w:ilvl="2">
      <w:start w:val="1"/>
      <w:numFmt w:val="lowerLetter"/>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1204F49"/>
    <w:multiLevelType w:val="multilevel"/>
    <w:tmpl w:val="D40C7190"/>
    <w:styleLink w:val="WW8Num1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6650AD1"/>
    <w:multiLevelType w:val="multilevel"/>
    <w:tmpl w:val="275A2AE6"/>
    <w:styleLink w:val="WW8Num15"/>
    <w:lvl w:ilvl="0">
      <w:start w:val="11"/>
      <w:numFmt w:val="decimal"/>
      <w:lvlText w:val="%1."/>
      <w:lvlJc w:val="left"/>
      <w:rPr>
        <w:rFonts w:ascii="Tahoma" w:hAnsi="Tahoma"/>
        <w:b w:val="0"/>
        <w:i w:val="0"/>
        <w:sz w:val="20"/>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9907C9D"/>
    <w:multiLevelType w:val="multilevel"/>
    <w:tmpl w:val="CC0ED37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A1911CA"/>
    <w:multiLevelType w:val="hybridMultilevel"/>
    <w:tmpl w:val="20C6AC5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726D41"/>
    <w:multiLevelType w:val="multilevel"/>
    <w:tmpl w:val="663A39C0"/>
    <w:lvl w:ilvl="0">
      <w:start w:val="3"/>
      <w:numFmt w:val="decimal"/>
      <w:lvlText w:val="%1."/>
      <w:lvlJc w:val="left"/>
      <w:pPr>
        <w:ind w:left="0" w:firstLine="0"/>
      </w:pPr>
      <w:rPr>
        <w:rFonts w:hint="default"/>
        <w:b w:val="0"/>
        <w:i w:val="0"/>
      </w:rPr>
    </w:lvl>
    <w:lvl w:ilvl="1">
      <w:start w:val="1"/>
      <w:numFmt w:val="lowerLetter"/>
      <w:lvlText w:val="%2)"/>
      <w:lvlJc w:val="left"/>
      <w:pPr>
        <w:ind w:left="0" w:firstLine="0"/>
      </w:pPr>
      <w:rPr>
        <w:rFonts w:hint="default"/>
        <w:b w:val="0"/>
        <w:i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3"/>
      <w:numFmt w:val="decimal"/>
      <w:lvlText w:val="%5."/>
      <w:lvlJc w:val="left"/>
      <w:pPr>
        <w:ind w:left="0" w:firstLine="0"/>
      </w:pPr>
      <w:rPr>
        <w:rFonts w:hint="default"/>
        <w:b w:val="0"/>
        <w:i w:val="0"/>
      </w:rPr>
    </w:lvl>
    <w:lvl w:ilvl="5">
      <w:start w:val="1"/>
      <w:numFmt w:val="decimal"/>
      <w:lvlText w:val="%6."/>
      <w:lvlJc w:val="left"/>
      <w:pPr>
        <w:ind w:left="0" w:firstLine="0"/>
      </w:pPr>
      <w:rPr>
        <w:rFonts w:hint="default"/>
        <w:b w:val="0"/>
        <w:i w:val="0"/>
      </w:rPr>
    </w:lvl>
    <w:lvl w:ilvl="6">
      <w:start w:val="1"/>
      <w:numFmt w:val="decimal"/>
      <w:lvlText w:val="%7."/>
      <w:lvlJc w:val="left"/>
      <w:pPr>
        <w:ind w:left="0" w:firstLine="0"/>
      </w:pPr>
      <w:rPr>
        <w:rFonts w:hint="default"/>
        <w:sz w:val="22"/>
        <w:szCs w:val="22"/>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7">
    <w:nsid w:val="6B846878"/>
    <w:multiLevelType w:val="multilevel"/>
    <w:tmpl w:val="08F8547A"/>
    <w:styleLink w:val="WW8Num7"/>
    <w:lvl w:ilvl="0">
      <w:start w:val="1"/>
      <w:numFmt w:val="decimal"/>
      <w:lvlText w:val="%1."/>
      <w:lvlJc w:val="left"/>
      <w:rPr>
        <w:rFonts w:ascii="Times New Roman" w:hAnsi="Times New Roman" w:cs="Times New Roman"/>
        <w:b w:val="0"/>
        <w:bCs w:val="0"/>
        <w:i w:val="0"/>
        <w:iCs w:val="0"/>
        <w:sz w:val="22"/>
        <w:szCs w:val="22"/>
      </w:rPr>
    </w:lvl>
    <w:lvl w:ilvl="1">
      <w:start w:val="8"/>
      <w:numFmt w:val="lowerLetter"/>
      <w:lvlText w:val="%2)"/>
      <w:lvlJc w:val="left"/>
      <w:rPr>
        <w:rFonts w:ascii="Arial" w:hAnsi="Arial" w:cs="Arial"/>
        <w:b w:val="0"/>
        <w:bCs w:val="0"/>
        <w:i w:val="0"/>
        <w:iCs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8">
    <w:nsid w:val="6C217EBC"/>
    <w:multiLevelType w:val="multilevel"/>
    <w:tmpl w:val="2076D24E"/>
    <w:styleLink w:val="WW8Num23"/>
    <w:lvl w:ilvl="0">
      <w:start w:val="1"/>
      <w:numFmt w:val="decimal"/>
      <w:lvlText w:val="%1."/>
      <w:lvlJc w:val="left"/>
      <w:rPr>
        <w:rFonts w:ascii="Symbol" w:hAnsi="Symbol"/>
      </w:rPr>
    </w:lvl>
    <w:lvl w:ilvl="1">
      <w:start w:val="8"/>
      <w:numFmt w:val="lowerLetter"/>
      <w:lvlText w:val="%2)"/>
      <w:lvlJc w:val="left"/>
      <w:rPr>
        <w:rFonts w:ascii="Courier New" w:hAnsi="Courier New" w:cs="Courier New"/>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2"/>
        <w:szCs w:val="22"/>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9">
    <w:nsid w:val="6D7572F1"/>
    <w:multiLevelType w:val="multilevel"/>
    <w:tmpl w:val="B22258B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DA34B8A"/>
    <w:multiLevelType w:val="multilevel"/>
    <w:tmpl w:val="CEAA099C"/>
    <w:lvl w:ilvl="0">
      <w:start w:val="7"/>
      <w:numFmt w:val="decimal"/>
      <w:lvlText w:val="%1."/>
      <w:lvlJc w:val="left"/>
      <w:pPr>
        <w:ind w:left="360" w:hanging="360"/>
      </w:pPr>
      <w:rPr>
        <w:rFonts w:hint="default"/>
        <w:b w:val="0"/>
      </w:rPr>
    </w:lvl>
    <w:lvl w:ilvl="1">
      <w:start w:val="1"/>
      <w:numFmt w:val="decimal"/>
      <w:lvlText w:val="%2."/>
      <w:lvlJc w:val="left"/>
      <w:pPr>
        <w:ind w:left="720" w:hanging="720"/>
      </w:pPr>
      <w:rPr>
        <w:rFonts w:ascii="Tahoma" w:eastAsia="Lucida Sans Unicode" w:hAnsi="Tahoma" w:cs="Tahoma"/>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41">
    <w:nsid w:val="719B27DF"/>
    <w:multiLevelType w:val="multilevel"/>
    <w:tmpl w:val="15442F2E"/>
    <w:styleLink w:val="WW8Num24"/>
    <w:lvl w:ilvl="0">
      <w:start w:val="1"/>
      <w:numFmt w:val="decimal"/>
      <w:lvlText w:val="%1)"/>
      <w:lvlJc w:val="left"/>
      <w:rPr>
        <w:rFonts w:ascii="Times New Roman" w:hAnsi="Times New Roman"/>
        <w:b w:val="0"/>
        <w:i w:val="0"/>
        <w:sz w:val="24"/>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35E2DF0"/>
    <w:multiLevelType w:val="multilevel"/>
    <w:tmpl w:val="36E07CA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75DD7AAB"/>
    <w:multiLevelType w:val="multilevel"/>
    <w:tmpl w:val="AA74B6A2"/>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767F2BCF"/>
    <w:multiLevelType w:val="multilevel"/>
    <w:tmpl w:val="D6E25B84"/>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D3E7E22"/>
    <w:multiLevelType w:val="hybridMultilevel"/>
    <w:tmpl w:val="5C1C0D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DE059FD"/>
    <w:multiLevelType w:val="multilevel"/>
    <w:tmpl w:val="FA367E9A"/>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7"/>
  </w:num>
  <w:num w:numId="2">
    <w:abstractNumId w:val="13"/>
  </w:num>
  <w:num w:numId="3">
    <w:abstractNumId w:val="17"/>
  </w:num>
  <w:num w:numId="4">
    <w:abstractNumId w:val="31"/>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lvl>
    </w:lvlOverride>
  </w:num>
  <w:num w:numId="5">
    <w:abstractNumId w:val="19"/>
    <w:lvlOverride w:ilvl="0">
      <w:lvl w:ilvl="0">
        <w:start w:val="2"/>
        <w:numFmt w:val="decimal"/>
        <w:lvlText w:val="%1."/>
        <w:lvlJc w:val="left"/>
        <w:rPr>
          <w:b w:val="0"/>
          <w:i w:val="0"/>
        </w:rPr>
      </w:lvl>
    </w:lvlOverride>
    <w:lvlOverride w:ilvl="1">
      <w:lvl w:ilvl="1">
        <w:start w:val="1"/>
        <w:numFmt w:val="lowerLetter"/>
        <w:lvlText w:val="%2)"/>
        <w:lvlJc w:val="left"/>
        <w:rPr>
          <w:b w:val="0"/>
          <w:i w:val="0"/>
        </w:rPr>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decimal"/>
        <w:lvlText w:val="%5."/>
        <w:lvlJc w:val="left"/>
        <w:rPr>
          <w:b w:val="0"/>
          <w:i w:val="0"/>
        </w:rPr>
      </w:lvl>
    </w:lvlOverride>
    <w:lvlOverride w:ilvl="5">
      <w:lvl w:ilvl="5">
        <w:start w:val="1"/>
        <w:numFmt w:val="decimal"/>
        <w:lvlText w:val="%6."/>
        <w:lvlJc w:val="left"/>
        <w:rPr>
          <w:b w:val="0"/>
          <w:i w:val="0"/>
        </w:rPr>
      </w:lvl>
    </w:lvlOverride>
    <w:lvlOverride w:ilvl="6">
      <w:lvl w:ilvl="6">
        <w:start w:val="1"/>
        <w:numFmt w:val="decimal"/>
        <w:lvlText w:val="%7."/>
        <w:lvlJc w:val="left"/>
        <w:rPr>
          <w:sz w:val="20"/>
          <w:szCs w:val="20"/>
        </w:rPr>
      </w:lvl>
    </w:lvlOverride>
    <w:lvlOverride w:ilvl="7">
      <w:lvl w:ilvl="7">
        <w:start w:val="1"/>
        <w:numFmt w:val="lowerLetter"/>
        <w:lvlText w:val="%8."/>
        <w:lvlJc w:val="left"/>
      </w:lvl>
    </w:lvlOverride>
    <w:lvlOverride w:ilvl="8">
      <w:lvl w:ilvl="8">
        <w:start w:val="1"/>
        <w:numFmt w:val="lowerRoman"/>
        <w:lvlText w:val="%9."/>
        <w:lvlJc w:val="right"/>
      </w:lvl>
    </w:lvlOverride>
  </w:num>
  <w:num w:numId="6">
    <w:abstractNumId w:val="33"/>
  </w:num>
  <w:num w:numId="7">
    <w:abstractNumId w:val="8"/>
    <w:lvlOverride w:ilvl="0">
      <w:lvl w:ilvl="0">
        <w:start w:val="1"/>
        <w:numFmt w:val="decimal"/>
        <w:lvlText w:val="%1)"/>
        <w:lvlJc w:val="left"/>
        <w:rPr>
          <w:sz w:val="20"/>
          <w:szCs w:val="20"/>
        </w:rPr>
      </w:lvl>
    </w:lvlOverride>
    <w:lvlOverride w:ilvl="1">
      <w:lvl w:ilvl="1">
        <w:start w:val="2"/>
        <w:numFmt w:val="decimal"/>
        <w:lvlText w:val="%2."/>
        <w:lvlJc w:val="left"/>
        <w:rPr>
          <w:sz w:val="20"/>
          <w:szCs w:val="20"/>
        </w:rPr>
      </w:lvl>
    </w:lvlOverride>
  </w:num>
  <w:num w:numId="8">
    <w:abstractNumId w:val="7"/>
  </w:num>
  <w:num w:numId="9">
    <w:abstractNumId w:val="32"/>
  </w:num>
  <w:num w:numId="10">
    <w:abstractNumId w:val="3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rPr>
          <w:rFonts w:ascii="Tahoma" w:hAnsi="Tahoma" w:cs="Tahoma" w:hint="default"/>
          <w:b w:val="0"/>
          <w:bCs w:val="0"/>
          <w:sz w:val="20"/>
          <w:szCs w:val="20"/>
        </w:rPr>
      </w:lvl>
    </w:lvlOverride>
  </w:num>
  <w:num w:numId="11">
    <w:abstractNumId w:val="39"/>
  </w:num>
  <w:num w:numId="12">
    <w:abstractNumId w:val="43"/>
  </w:num>
  <w:num w:numId="13">
    <w:abstractNumId w:val="10"/>
    <w:lvlOverride w:ilvl="0">
      <w:lvl w:ilvl="0">
        <w:start w:val="1"/>
        <w:numFmt w:val="decimal"/>
        <w:lvlText w:val="%1)"/>
        <w:lvlJc w:val="left"/>
        <w:rPr>
          <w:sz w:val="20"/>
          <w:szCs w:val="20"/>
        </w:rPr>
      </w:lvl>
    </w:lvlOverride>
  </w:num>
  <w:num w:numId="14">
    <w:abstractNumId w:val="44"/>
  </w:num>
  <w:num w:numId="15">
    <w:abstractNumId w:val="23"/>
  </w:num>
  <w:num w:numId="16">
    <w:abstractNumId w:val="34"/>
    <w:lvlOverride w:ilvl="0">
      <w:lvl w:ilvl="0">
        <w:start w:val="1"/>
        <w:numFmt w:val="decimal"/>
        <w:lvlText w:val="%1."/>
        <w:lvlJc w:val="left"/>
        <w:rPr>
          <w:sz w:val="20"/>
          <w:szCs w:val="20"/>
        </w:rPr>
      </w:lvl>
    </w:lvlOverride>
  </w:num>
  <w:num w:numId="17">
    <w:abstractNumId w:val="25"/>
  </w:num>
  <w:num w:numId="18">
    <w:abstractNumId w:val="2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lvl>
    </w:lvlOverride>
  </w:num>
  <w:num w:numId="19">
    <w:abstractNumId w:val="21"/>
    <w:lvlOverride w:ilvl="0">
      <w:lvl w:ilvl="0">
        <w:start w:val="1"/>
        <w:numFmt w:val="decimal"/>
        <w:lvlText w:val="%1)"/>
        <w:lvlJc w:val="left"/>
      </w:lvl>
    </w:lvlOverride>
  </w:num>
  <w:num w:numId="20">
    <w:abstractNumId w:val="46"/>
  </w:num>
  <w:num w:numId="21">
    <w:abstractNumId w:val="16"/>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lvlOverride w:ilvl="2">
      <w:lvl w:ilvl="2">
        <w:numFmt w:val="decimal"/>
        <w:lvlText w:val=""/>
        <w:lvlJc w:val="left"/>
      </w:lvl>
    </w:lvlOverride>
    <w:lvlOverride w:ilvl="3">
      <w:lvl w:ilvl="3">
        <w:start w:val="1"/>
        <w:numFmt w:val="decimal"/>
        <w:lvlText w:val="%4."/>
        <w:lvlJc w:val="left"/>
        <w:rPr>
          <w:b w:val="0"/>
        </w:rPr>
      </w:lvl>
    </w:lvlOverride>
  </w:num>
  <w:num w:numId="22">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right"/>
        <w:rPr>
          <w:b w:val="0"/>
        </w:rPr>
      </w:lvl>
    </w:lvlOverride>
  </w:num>
  <w:num w:numId="23">
    <w:abstractNumId w:val="29"/>
  </w:num>
  <w:num w:numId="24">
    <w:abstractNumId w:val="45"/>
  </w:num>
  <w:num w:numId="25">
    <w:abstractNumId w:val="4"/>
    <w:lvlOverride w:ilvl="0">
      <w:startOverride w:val="1"/>
    </w:lvlOverride>
  </w:num>
  <w:num w:numId="26">
    <w:abstractNumId w:val="12"/>
  </w:num>
  <w:num w:numId="27">
    <w:abstractNumId w:val="6"/>
  </w:num>
  <w:num w:numId="28">
    <w:abstractNumId w:val="8"/>
  </w:num>
  <w:num w:numId="29">
    <w:abstractNumId w:val="9"/>
  </w:num>
  <w:num w:numId="30">
    <w:abstractNumId w:val="10"/>
  </w:num>
  <w:num w:numId="31">
    <w:abstractNumId w:val="14"/>
  </w:num>
  <w:num w:numId="32">
    <w:abstractNumId w:val="15"/>
  </w:num>
  <w:num w:numId="33">
    <w:abstractNumId w:val="16"/>
  </w:num>
  <w:num w:numId="34">
    <w:abstractNumId w:val="19"/>
  </w:num>
  <w:num w:numId="35">
    <w:abstractNumId w:val="20"/>
  </w:num>
  <w:num w:numId="36">
    <w:abstractNumId w:val="21"/>
  </w:num>
  <w:num w:numId="37">
    <w:abstractNumId w:val="28"/>
  </w:num>
  <w:num w:numId="38">
    <w:abstractNumId w:val="31"/>
  </w:num>
  <w:num w:numId="39">
    <w:abstractNumId w:val="34"/>
  </w:num>
  <w:num w:numId="40">
    <w:abstractNumId w:val="38"/>
  </w:num>
  <w:num w:numId="41">
    <w:abstractNumId w:val="41"/>
  </w:num>
  <w:num w:numId="42">
    <w:abstractNumId w:val="42"/>
  </w:num>
  <w:num w:numId="43">
    <w:abstractNumId w:val="27"/>
  </w:num>
  <w:num w:numId="44">
    <w:abstractNumId w:val="35"/>
  </w:num>
  <w:num w:numId="45">
    <w:abstractNumId w:val="11"/>
  </w:num>
  <w:num w:numId="46">
    <w:abstractNumId w:val="5"/>
  </w:num>
  <w:num w:numId="47">
    <w:abstractNumId w:val="24"/>
  </w:num>
  <w:num w:numId="48">
    <w:abstractNumId w:val="40"/>
  </w:num>
  <w:num w:numId="49">
    <w:abstractNumId w:val="30"/>
  </w:num>
  <w:num w:numId="50">
    <w:abstractNumId w:val="36"/>
  </w:num>
  <w:num w:numId="51">
    <w:abstractNumId w:val="1"/>
  </w:num>
  <w:num w:numId="52">
    <w:abstractNumId w:val="26"/>
  </w:num>
  <w:num w:numId="53">
    <w:abstractNumId w:val="22"/>
  </w:num>
  <w:num w:numId="54">
    <w:abstractNumId w:val="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b w:val="0"/>
          <w:i w:val="0"/>
          <w:sz w:val="20"/>
          <w:szCs w:val="20"/>
        </w:rPr>
      </w:lvl>
    </w:lvlOverride>
    <w:lvlOverride w:ilvl="5">
      <w:lvl w:ilvl="5">
        <w:numFmt w:val="decimal"/>
        <w:lvlText w:val=""/>
        <w:lvlJc w:val="left"/>
      </w:lvl>
    </w:lvlOverride>
    <w:lvlOverride w:ilvl="6">
      <w:lvl w:ilvl="6">
        <w:start w:val="1"/>
        <w:numFmt w:val="decimal"/>
        <w:lvlText w:val="%7."/>
        <w:lvlJc w:val="left"/>
        <w:rPr>
          <w:sz w:val="20"/>
          <w:szCs w:val="20"/>
        </w:rPr>
      </w:lvl>
    </w:lvlOverride>
  </w:num>
  <w:num w:numId="55">
    <w:abstractNumId w:val="20"/>
    <w:lvlOverride w:ilvl="0">
      <w:lvl w:ilvl="0">
        <w:start w:val="1"/>
        <w:numFmt w:val="decimal"/>
        <w:lvlText w:val="%1."/>
        <w:lvlJc w:val="left"/>
        <w:rPr>
          <w:rFonts w:ascii="Tahoma" w:hAnsi="Tahoma" w:cs="Tahoma" w:hint="default"/>
          <w:b w:val="0"/>
          <w:i w:val="0"/>
          <w:sz w:val="20"/>
          <w:szCs w:val="2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rFonts w:ascii="Tahoma" w:hAnsi="Tahoma" w:cs="Tahoma" w:hint="default"/>
          <w:sz w:val="20"/>
          <w:szCs w:val="20"/>
        </w:rPr>
      </w:lvl>
    </w:lvlOverride>
    <w:lvlOverride w:ilvl="4">
      <w:lvl w:ilvl="4">
        <w:start w:val="1"/>
        <w:numFmt w:val="decimal"/>
        <w:lvlText w:val="%5."/>
        <w:lvlJc w:val="left"/>
        <w:rPr>
          <w:sz w:val="18"/>
          <w:szCs w:val="18"/>
        </w:rPr>
      </w:lvl>
    </w:lvlOverride>
    <w:lvlOverride w:ilvl="5">
      <w:lvl w:ilvl="5">
        <w:start w:val="1"/>
        <w:numFmt w:val="decimal"/>
        <w:lvlText w:val="%6."/>
        <w:lvlJc w:val="left"/>
        <w:rPr>
          <w:rFonts w:ascii="Tahoma" w:hAnsi="Tahoma" w:cs="Tahoma" w:hint="default"/>
          <w:b w:val="0"/>
          <w:sz w:val="20"/>
          <w:szCs w:val="20"/>
        </w:rPr>
      </w:lvl>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rsids>
    <w:rsidRoot w:val="00E65239"/>
    <w:rsid w:val="00014888"/>
    <w:rsid w:val="00020C58"/>
    <w:rsid w:val="000220EB"/>
    <w:rsid w:val="00030C1D"/>
    <w:rsid w:val="00035F75"/>
    <w:rsid w:val="00045ABE"/>
    <w:rsid w:val="00051B0E"/>
    <w:rsid w:val="00057934"/>
    <w:rsid w:val="00071F5E"/>
    <w:rsid w:val="00072B87"/>
    <w:rsid w:val="00077D91"/>
    <w:rsid w:val="00080A33"/>
    <w:rsid w:val="0008443B"/>
    <w:rsid w:val="00091537"/>
    <w:rsid w:val="000A7C18"/>
    <w:rsid w:val="000C0D7F"/>
    <w:rsid w:val="000C2D0C"/>
    <w:rsid w:val="000C380A"/>
    <w:rsid w:val="000C7208"/>
    <w:rsid w:val="000D2E67"/>
    <w:rsid w:val="000D34D6"/>
    <w:rsid w:val="000D463D"/>
    <w:rsid w:val="000D7371"/>
    <w:rsid w:val="000D7A3D"/>
    <w:rsid w:val="000E0540"/>
    <w:rsid w:val="000F034E"/>
    <w:rsid w:val="000F19AD"/>
    <w:rsid w:val="000F7952"/>
    <w:rsid w:val="000F7AA8"/>
    <w:rsid w:val="000F7CE3"/>
    <w:rsid w:val="00103E7A"/>
    <w:rsid w:val="001158A3"/>
    <w:rsid w:val="00125203"/>
    <w:rsid w:val="00131A6E"/>
    <w:rsid w:val="001324D3"/>
    <w:rsid w:val="00135C9A"/>
    <w:rsid w:val="001414CF"/>
    <w:rsid w:val="00154427"/>
    <w:rsid w:val="001604CB"/>
    <w:rsid w:val="00165846"/>
    <w:rsid w:val="00166CA6"/>
    <w:rsid w:val="001725B1"/>
    <w:rsid w:val="00184979"/>
    <w:rsid w:val="001A019F"/>
    <w:rsid w:val="001A0A92"/>
    <w:rsid w:val="001A533D"/>
    <w:rsid w:val="001C096A"/>
    <w:rsid w:val="001C64F1"/>
    <w:rsid w:val="001D0DA4"/>
    <w:rsid w:val="001F25D1"/>
    <w:rsid w:val="001F3B2F"/>
    <w:rsid w:val="00201B58"/>
    <w:rsid w:val="002058CF"/>
    <w:rsid w:val="00210F41"/>
    <w:rsid w:val="00223AB8"/>
    <w:rsid w:val="00225BEC"/>
    <w:rsid w:val="00254B55"/>
    <w:rsid w:val="00257D78"/>
    <w:rsid w:val="00264F8E"/>
    <w:rsid w:val="0027074E"/>
    <w:rsid w:val="0028279A"/>
    <w:rsid w:val="00290FC1"/>
    <w:rsid w:val="00296DF2"/>
    <w:rsid w:val="002A45ED"/>
    <w:rsid w:val="002D17F2"/>
    <w:rsid w:val="002E0DA6"/>
    <w:rsid w:val="002E77F1"/>
    <w:rsid w:val="002F41DF"/>
    <w:rsid w:val="002F7294"/>
    <w:rsid w:val="00303D19"/>
    <w:rsid w:val="003070A6"/>
    <w:rsid w:val="00311588"/>
    <w:rsid w:val="00311C68"/>
    <w:rsid w:val="00314167"/>
    <w:rsid w:val="0032199D"/>
    <w:rsid w:val="0032580D"/>
    <w:rsid w:val="00331301"/>
    <w:rsid w:val="00335313"/>
    <w:rsid w:val="00335DC7"/>
    <w:rsid w:val="00336504"/>
    <w:rsid w:val="0035038C"/>
    <w:rsid w:val="003538CE"/>
    <w:rsid w:val="003633E4"/>
    <w:rsid w:val="00372FF3"/>
    <w:rsid w:val="00376FCE"/>
    <w:rsid w:val="003821D9"/>
    <w:rsid w:val="003830D2"/>
    <w:rsid w:val="00384A89"/>
    <w:rsid w:val="0039525F"/>
    <w:rsid w:val="003A5221"/>
    <w:rsid w:val="003B4DDC"/>
    <w:rsid w:val="003B6C4D"/>
    <w:rsid w:val="003C2439"/>
    <w:rsid w:val="003C30F6"/>
    <w:rsid w:val="003C64A1"/>
    <w:rsid w:val="003E104E"/>
    <w:rsid w:val="003E4021"/>
    <w:rsid w:val="003E4964"/>
    <w:rsid w:val="003F0230"/>
    <w:rsid w:val="003F185D"/>
    <w:rsid w:val="00401AFA"/>
    <w:rsid w:val="00410E96"/>
    <w:rsid w:val="00414A22"/>
    <w:rsid w:val="00420F9D"/>
    <w:rsid w:val="004300C2"/>
    <w:rsid w:val="00436DBF"/>
    <w:rsid w:val="00442492"/>
    <w:rsid w:val="00444D8B"/>
    <w:rsid w:val="00445134"/>
    <w:rsid w:val="00445AE9"/>
    <w:rsid w:val="0045235B"/>
    <w:rsid w:val="00453C61"/>
    <w:rsid w:val="00455635"/>
    <w:rsid w:val="004616B9"/>
    <w:rsid w:val="00474665"/>
    <w:rsid w:val="00474C90"/>
    <w:rsid w:val="00485282"/>
    <w:rsid w:val="00486A5B"/>
    <w:rsid w:val="0049032E"/>
    <w:rsid w:val="004A0621"/>
    <w:rsid w:val="004B5BA6"/>
    <w:rsid w:val="004B5E63"/>
    <w:rsid w:val="004C3343"/>
    <w:rsid w:val="004C64E1"/>
    <w:rsid w:val="004C7FC4"/>
    <w:rsid w:val="004D1739"/>
    <w:rsid w:val="004E1476"/>
    <w:rsid w:val="004E4F23"/>
    <w:rsid w:val="004F083A"/>
    <w:rsid w:val="004F247C"/>
    <w:rsid w:val="00500481"/>
    <w:rsid w:val="0050080A"/>
    <w:rsid w:val="00505C3A"/>
    <w:rsid w:val="005066C9"/>
    <w:rsid w:val="00510916"/>
    <w:rsid w:val="005111D7"/>
    <w:rsid w:val="005113D2"/>
    <w:rsid w:val="00512053"/>
    <w:rsid w:val="00513451"/>
    <w:rsid w:val="005212BD"/>
    <w:rsid w:val="0052305D"/>
    <w:rsid w:val="00527989"/>
    <w:rsid w:val="00527A49"/>
    <w:rsid w:val="00530A12"/>
    <w:rsid w:val="00534012"/>
    <w:rsid w:val="00541115"/>
    <w:rsid w:val="00541B8C"/>
    <w:rsid w:val="00544342"/>
    <w:rsid w:val="00550482"/>
    <w:rsid w:val="0055657E"/>
    <w:rsid w:val="00561A8C"/>
    <w:rsid w:val="0056278F"/>
    <w:rsid w:val="0056422F"/>
    <w:rsid w:val="005950B5"/>
    <w:rsid w:val="005A7C3A"/>
    <w:rsid w:val="005A7F10"/>
    <w:rsid w:val="005B349E"/>
    <w:rsid w:val="005C75A4"/>
    <w:rsid w:val="005D53D3"/>
    <w:rsid w:val="005E2176"/>
    <w:rsid w:val="005E2C23"/>
    <w:rsid w:val="00601B39"/>
    <w:rsid w:val="00605DF0"/>
    <w:rsid w:val="00614C08"/>
    <w:rsid w:val="00632D0A"/>
    <w:rsid w:val="00644340"/>
    <w:rsid w:val="0064475F"/>
    <w:rsid w:val="006460FE"/>
    <w:rsid w:val="00653DAC"/>
    <w:rsid w:val="006602E0"/>
    <w:rsid w:val="00675589"/>
    <w:rsid w:val="00682B30"/>
    <w:rsid w:val="006922E9"/>
    <w:rsid w:val="00695979"/>
    <w:rsid w:val="00696CFC"/>
    <w:rsid w:val="006A221F"/>
    <w:rsid w:val="006A3EA3"/>
    <w:rsid w:val="006B1011"/>
    <w:rsid w:val="006B2661"/>
    <w:rsid w:val="006B430A"/>
    <w:rsid w:val="006C3CFC"/>
    <w:rsid w:val="006C4925"/>
    <w:rsid w:val="006C5F6E"/>
    <w:rsid w:val="006C7114"/>
    <w:rsid w:val="006C75FB"/>
    <w:rsid w:val="006D6C52"/>
    <w:rsid w:val="006D71BD"/>
    <w:rsid w:val="006F3295"/>
    <w:rsid w:val="006F653E"/>
    <w:rsid w:val="006F6F8B"/>
    <w:rsid w:val="00703901"/>
    <w:rsid w:val="0071255A"/>
    <w:rsid w:val="007176CA"/>
    <w:rsid w:val="00727B7B"/>
    <w:rsid w:val="00742EED"/>
    <w:rsid w:val="00747BAF"/>
    <w:rsid w:val="0076658B"/>
    <w:rsid w:val="0076748E"/>
    <w:rsid w:val="007727BA"/>
    <w:rsid w:val="007858EE"/>
    <w:rsid w:val="00791DE2"/>
    <w:rsid w:val="00793295"/>
    <w:rsid w:val="00794616"/>
    <w:rsid w:val="007A2010"/>
    <w:rsid w:val="007A43EA"/>
    <w:rsid w:val="007A5ECF"/>
    <w:rsid w:val="007B0326"/>
    <w:rsid w:val="007B2488"/>
    <w:rsid w:val="007C34D9"/>
    <w:rsid w:val="007C5E72"/>
    <w:rsid w:val="007D6450"/>
    <w:rsid w:val="007E6853"/>
    <w:rsid w:val="007F55DD"/>
    <w:rsid w:val="007F5D5B"/>
    <w:rsid w:val="007F6A31"/>
    <w:rsid w:val="0080360F"/>
    <w:rsid w:val="008037CF"/>
    <w:rsid w:val="008058A8"/>
    <w:rsid w:val="0081359D"/>
    <w:rsid w:val="0081510D"/>
    <w:rsid w:val="00817172"/>
    <w:rsid w:val="008209C5"/>
    <w:rsid w:val="00821B65"/>
    <w:rsid w:val="0082669A"/>
    <w:rsid w:val="0083748D"/>
    <w:rsid w:val="00864E9C"/>
    <w:rsid w:val="00875DC3"/>
    <w:rsid w:val="00884538"/>
    <w:rsid w:val="0089581B"/>
    <w:rsid w:val="008973F2"/>
    <w:rsid w:val="008A1445"/>
    <w:rsid w:val="008A4079"/>
    <w:rsid w:val="008A7CA1"/>
    <w:rsid w:val="008B1DB2"/>
    <w:rsid w:val="008B4D47"/>
    <w:rsid w:val="008C3978"/>
    <w:rsid w:val="008C584D"/>
    <w:rsid w:val="008C75EB"/>
    <w:rsid w:val="008D03C9"/>
    <w:rsid w:val="008D1153"/>
    <w:rsid w:val="008D1965"/>
    <w:rsid w:val="008D3410"/>
    <w:rsid w:val="008D51E0"/>
    <w:rsid w:val="008F309E"/>
    <w:rsid w:val="008F71B5"/>
    <w:rsid w:val="009058D9"/>
    <w:rsid w:val="00920768"/>
    <w:rsid w:val="00924FF9"/>
    <w:rsid w:val="00925416"/>
    <w:rsid w:val="00927BC1"/>
    <w:rsid w:val="00933067"/>
    <w:rsid w:val="009470B3"/>
    <w:rsid w:val="00951211"/>
    <w:rsid w:val="009610B6"/>
    <w:rsid w:val="00961E53"/>
    <w:rsid w:val="00970CAC"/>
    <w:rsid w:val="00975C42"/>
    <w:rsid w:val="009850C6"/>
    <w:rsid w:val="00995DB7"/>
    <w:rsid w:val="0099731F"/>
    <w:rsid w:val="009A2AFD"/>
    <w:rsid w:val="009B2BD7"/>
    <w:rsid w:val="009B2D3C"/>
    <w:rsid w:val="009D34B1"/>
    <w:rsid w:val="009D6F7E"/>
    <w:rsid w:val="009E0101"/>
    <w:rsid w:val="009E7BB9"/>
    <w:rsid w:val="009F3710"/>
    <w:rsid w:val="009F53F7"/>
    <w:rsid w:val="00A00C82"/>
    <w:rsid w:val="00A05665"/>
    <w:rsid w:val="00A20CCE"/>
    <w:rsid w:val="00A24309"/>
    <w:rsid w:val="00A24C62"/>
    <w:rsid w:val="00A24F91"/>
    <w:rsid w:val="00A32168"/>
    <w:rsid w:val="00A36C4E"/>
    <w:rsid w:val="00A41F2F"/>
    <w:rsid w:val="00A4650D"/>
    <w:rsid w:val="00A553BD"/>
    <w:rsid w:val="00A6040E"/>
    <w:rsid w:val="00A7239A"/>
    <w:rsid w:val="00A74203"/>
    <w:rsid w:val="00A94BD3"/>
    <w:rsid w:val="00AB1171"/>
    <w:rsid w:val="00AB336B"/>
    <w:rsid w:val="00AB47D2"/>
    <w:rsid w:val="00AB4AB8"/>
    <w:rsid w:val="00AB4DE7"/>
    <w:rsid w:val="00AB6D8C"/>
    <w:rsid w:val="00AC1B6D"/>
    <w:rsid w:val="00AC3A34"/>
    <w:rsid w:val="00AC4EEF"/>
    <w:rsid w:val="00AC549E"/>
    <w:rsid w:val="00AD4F31"/>
    <w:rsid w:val="00AE122A"/>
    <w:rsid w:val="00AF1045"/>
    <w:rsid w:val="00B068A3"/>
    <w:rsid w:val="00B06E79"/>
    <w:rsid w:val="00B12A24"/>
    <w:rsid w:val="00B1403F"/>
    <w:rsid w:val="00B162BB"/>
    <w:rsid w:val="00B164E5"/>
    <w:rsid w:val="00B20B1D"/>
    <w:rsid w:val="00B2290E"/>
    <w:rsid w:val="00B352E1"/>
    <w:rsid w:val="00B41185"/>
    <w:rsid w:val="00B652A5"/>
    <w:rsid w:val="00B77FCA"/>
    <w:rsid w:val="00B830CA"/>
    <w:rsid w:val="00B85F43"/>
    <w:rsid w:val="00B8736C"/>
    <w:rsid w:val="00B9261F"/>
    <w:rsid w:val="00B957C4"/>
    <w:rsid w:val="00BA58AE"/>
    <w:rsid w:val="00BB21A7"/>
    <w:rsid w:val="00BC695C"/>
    <w:rsid w:val="00BD54B7"/>
    <w:rsid w:val="00BF360C"/>
    <w:rsid w:val="00BF569E"/>
    <w:rsid w:val="00BF66B4"/>
    <w:rsid w:val="00C0057A"/>
    <w:rsid w:val="00C014D7"/>
    <w:rsid w:val="00C17C36"/>
    <w:rsid w:val="00C413C4"/>
    <w:rsid w:val="00C4765A"/>
    <w:rsid w:val="00C53FF1"/>
    <w:rsid w:val="00C607AF"/>
    <w:rsid w:val="00C610CC"/>
    <w:rsid w:val="00C611BA"/>
    <w:rsid w:val="00C62CA0"/>
    <w:rsid w:val="00C649BB"/>
    <w:rsid w:val="00C71FDE"/>
    <w:rsid w:val="00C7549F"/>
    <w:rsid w:val="00C81633"/>
    <w:rsid w:val="00C930A7"/>
    <w:rsid w:val="00C9642E"/>
    <w:rsid w:val="00CA6EDF"/>
    <w:rsid w:val="00CB5BC8"/>
    <w:rsid w:val="00CC0A29"/>
    <w:rsid w:val="00CC4D68"/>
    <w:rsid w:val="00CC6FEC"/>
    <w:rsid w:val="00CC714C"/>
    <w:rsid w:val="00CD3B38"/>
    <w:rsid w:val="00D023E2"/>
    <w:rsid w:val="00D03B33"/>
    <w:rsid w:val="00D03FAB"/>
    <w:rsid w:val="00D04A72"/>
    <w:rsid w:val="00D21EA7"/>
    <w:rsid w:val="00D27454"/>
    <w:rsid w:val="00D335CA"/>
    <w:rsid w:val="00D365E1"/>
    <w:rsid w:val="00D60DD9"/>
    <w:rsid w:val="00D6376A"/>
    <w:rsid w:val="00D70A26"/>
    <w:rsid w:val="00D7468F"/>
    <w:rsid w:val="00D74791"/>
    <w:rsid w:val="00D80729"/>
    <w:rsid w:val="00D84431"/>
    <w:rsid w:val="00D92109"/>
    <w:rsid w:val="00DA04E4"/>
    <w:rsid w:val="00DA4C90"/>
    <w:rsid w:val="00DA75E0"/>
    <w:rsid w:val="00DB1328"/>
    <w:rsid w:val="00DB286E"/>
    <w:rsid w:val="00DB6451"/>
    <w:rsid w:val="00DC2A02"/>
    <w:rsid w:val="00DC36F0"/>
    <w:rsid w:val="00DC5173"/>
    <w:rsid w:val="00DC7C46"/>
    <w:rsid w:val="00DD0E3E"/>
    <w:rsid w:val="00DD6782"/>
    <w:rsid w:val="00DE3EA0"/>
    <w:rsid w:val="00DF6AC6"/>
    <w:rsid w:val="00E030C3"/>
    <w:rsid w:val="00E1149E"/>
    <w:rsid w:val="00E12E99"/>
    <w:rsid w:val="00E14040"/>
    <w:rsid w:val="00E51B26"/>
    <w:rsid w:val="00E618B4"/>
    <w:rsid w:val="00E65239"/>
    <w:rsid w:val="00E66A17"/>
    <w:rsid w:val="00E70132"/>
    <w:rsid w:val="00E87EAF"/>
    <w:rsid w:val="00E934A2"/>
    <w:rsid w:val="00E976D2"/>
    <w:rsid w:val="00EB2407"/>
    <w:rsid w:val="00ED6734"/>
    <w:rsid w:val="00EE3567"/>
    <w:rsid w:val="00EF6E7C"/>
    <w:rsid w:val="00F051E8"/>
    <w:rsid w:val="00F127B5"/>
    <w:rsid w:val="00F32283"/>
    <w:rsid w:val="00F3560F"/>
    <w:rsid w:val="00F374BF"/>
    <w:rsid w:val="00F425DB"/>
    <w:rsid w:val="00F474D2"/>
    <w:rsid w:val="00F56BCA"/>
    <w:rsid w:val="00F57802"/>
    <w:rsid w:val="00F60E19"/>
    <w:rsid w:val="00F6256C"/>
    <w:rsid w:val="00F64965"/>
    <w:rsid w:val="00F65C72"/>
    <w:rsid w:val="00F7016A"/>
    <w:rsid w:val="00F701A7"/>
    <w:rsid w:val="00F702DF"/>
    <w:rsid w:val="00F72733"/>
    <w:rsid w:val="00F75149"/>
    <w:rsid w:val="00F7714B"/>
    <w:rsid w:val="00F86B8F"/>
    <w:rsid w:val="00F959AB"/>
    <w:rsid w:val="00FA66AE"/>
    <w:rsid w:val="00FB3B1D"/>
    <w:rsid w:val="00FB6585"/>
    <w:rsid w:val="00FC250F"/>
    <w:rsid w:val="00FC254E"/>
    <w:rsid w:val="00FD0C38"/>
    <w:rsid w:val="00FE02B0"/>
    <w:rsid w:val="00FE0759"/>
    <w:rsid w:val="00FE0DAC"/>
    <w:rsid w:val="00FF2B13"/>
    <w:rsid w:val="00FF3B7F"/>
    <w:rsid w:val="00FF5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239"/>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65239"/>
    <w:pPr>
      <w:suppressAutoHyphens/>
      <w:autoSpaceDN w:val="0"/>
      <w:textAlignment w:val="baseline"/>
    </w:pPr>
    <w:rPr>
      <w:rFonts w:ascii="Times New Roman" w:eastAsia="Times New Roman" w:hAnsi="Times New Roman" w:cs="Calibri"/>
      <w:kern w:val="3"/>
      <w:sz w:val="24"/>
    </w:rPr>
  </w:style>
  <w:style w:type="paragraph" w:customStyle="1" w:styleId="Nagwek1">
    <w:name w:val="Nagłówek1"/>
    <w:basedOn w:val="Standard"/>
    <w:next w:val="Textbody"/>
    <w:rsid w:val="00E65239"/>
    <w:pPr>
      <w:keepNext/>
      <w:spacing w:before="240" w:after="120"/>
    </w:pPr>
    <w:rPr>
      <w:rFonts w:ascii="Arial" w:eastAsia="Lucida Sans Unicode" w:hAnsi="Arial" w:cs="Tahoma"/>
      <w:sz w:val="28"/>
      <w:szCs w:val="28"/>
    </w:rPr>
  </w:style>
  <w:style w:type="paragraph" w:customStyle="1" w:styleId="Textbody">
    <w:name w:val="Text body"/>
    <w:basedOn w:val="Standard"/>
    <w:rsid w:val="00E65239"/>
    <w:pPr>
      <w:spacing w:after="120"/>
    </w:pPr>
  </w:style>
  <w:style w:type="paragraph" w:customStyle="1" w:styleId="Nagwek31">
    <w:name w:val="Nagłówek 31"/>
    <w:basedOn w:val="Standard"/>
    <w:next w:val="Standard"/>
    <w:rsid w:val="00E65239"/>
    <w:pPr>
      <w:keepNext/>
      <w:spacing w:before="240" w:after="60"/>
      <w:outlineLvl w:val="2"/>
    </w:pPr>
    <w:rPr>
      <w:rFonts w:ascii="Arial" w:hAnsi="Arial" w:cs="Arial"/>
      <w:b/>
      <w:bCs/>
      <w:sz w:val="26"/>
      <w:szCs w:val="26"/>
    </w:rPr>
  </w:style>
  <w:style w:type="paragraph" w:customStyle="1" w:styleId="Nagwek41">
    <w:name w:val="Nagłówek 41"/>
    <w:basedOn w:val="Standard"/>
    <w:next w:val="Standard"/>
    <w:rsid w:val="00E65239"/>
    <w:pPr>
      <w:keepNext/>
      <w:spacing w:before="240" w:after="60"/>
      <w:outlineLvl w:val="3"/>
    </w:pPr>
    <w:rPr>
      <w:rFonts w:ascii="Calibri" w:hAnsi="Calibri"/>
      <w:b/>
      <w:bCs/>
      <w:sz w:val="28"/>
      <w:szCs w:val="28"/>
    </w:rPr>
  </w:style>
  <w:style w:type="paragraph" w:customStyle="1" w:styleId="Akapitzlist1">
    <w:name w:val="Akapit z listą1"/>
    <w:aliases w:val="normalny tekst,Obiekt,List Paragraph1,List Paragraph,BulletC,maz_wyliczenie,opis dzialania,K-P_odwolanie,A_wyliczenie,Akapit z listą5,Asia 2  Akapit z listą,tekst normalny,Numerowanie,Akapit z listą BS,CW_Lista"/>
    <w:basedOn w:val="Standard"/>
    <w:link w:val="AkapitzlistZnak1"/>
    <w:uiPriority w:val="34"/>
    <w:qFormat/>
    <w:rsid w:val="00E65239"/>
    <w:pPr>
      <w:ind w:left="720"/>
    </w:pPr>
  </w:style>
  <w:style w:type="paragraph" w:styleId="Tekstpodstawowy3">
    <w:name w:val="Body Text 3"/>
    <w:basedOn w:val="Standard"/>
    <w:link w:val="Tekstpodstawowy3Znak"/>
    <w:rsid w:val="00E65239"/>
    <w:pPr>
      <w:spacing w:after="120"/>
    </w:pPr>
    <w:rPr>
      <w:sz w:val="16"/>
      <w:szCs w:val="16"/>
    </w:rPr>
  </w:style>
  <w:style w:type="character" w:customStyle="1" w:styleId="Tekstpodstawowy3Znak">
    <w:name w:val="Tekst podstawowy 3 Znak"/>
    <w:basedOn w:val="Domylnaczcionkaakapitu"/>
    <w:link w:val="Tekstpodstawowy3"/>
    <w:rsid w:val="00E65239"/>
    <w:rPr>
      <w:rFonts w:ascii="Times New Roman" w:eastAsia="Times New Roman" w:hAnsi="Times New Roman" w:cs="Calibri"/>
      <w:kern w:val="3"/>
      <w:sz w:val="16"/>
      <w:szCs w:val="16"/>
      <w:lang w:eastAsia="pl-PL"/>
    </w:rPr>
  </w:style>
  <w:style w:type="character" w:customStyle="1" w:styleId="StandardZnak">
    <w:name w:val="Standard Znak"/>
    <w:basedOn w:val="Domylnaczcionkaakapitu"/>
    <w:link w:val="Standard"/>
    <w:rsid w:val="00E65239"/>
    <w:rPr>
      <w:rFonts w:ascii="Times New Roman" w:eastAsia="Times New Roman" w:hAnsi="Times New Roman" w:cs="Calibri"/>
      <w:kern w:val="3"/>
      <w:sz w:val="24"/>
      <w:lang w:val="pl-PL" w:eastAsia="pl-PL" w:bidi="ar-SA"/>
    </w:rPr>
  </w:style>
  <w:style w:type="numbering" w:customStyle="1" w:styleId="WW8Num7">
    <w:name w:val="WW8Num7"/>
    <w:basedOn w:val="Bezlisty"/>
    <w:rsid w:val="00E65239"/>
    <w:pPr>
      <w:numPr>
        <w:numId w:val="1"/>
      </w:numPr>
    </w:pPr>
  </w:style>
  <w:style w:type="numbering" w:customStyle="1" w:styleId="WW8Num8">
    <w:name w:val="WW8Num8"/>
    <w:basedOn w:val="Bezlisty"/>
    <w:rsid w:val="00E65239"/>
    <w:pPr>
      <w:numPr>
        <w:numId w:val="2"/>
      </w:numPr>
    </w:pPr>
  </w:style>
  <w:style w:type="numbering" w:customStyle="1" w:styleId="WW8Num12">
    <w:name w:val="WW8Num12"/>
    <w:basedOn w:val="Bezlisty"/>
    <w:rsid w:val="00E65239"/>
    <w:pPr>
      <w:numPr>
        <w:numId w:val="3"/>
      </w:numPr>
    </w:pPr>
  </w:style>
  <w:style w:type="numbering" w:customStyle="1" w:styleId="WW8Num13">
    <w:name w:val="WW8Num13"/>
    <w:basedOn w:val="Bezlisty"/>
    <w:rsid w:val="00E65239"/>
    <w:pPr>
      <w:numPr>
        <w:numId w:val="38"/>
      </w:numPr>
    </w:pPr>
  </w:style>
  <w:style w:type="numbering" w:customStyle="1" w:styleId="WW8Num14">
    <w:name w:val="WW8Num14"/>
    <w:basedOn w:val="Bezlisty"/>
    <w:rsid w:val="00E65239"/>
    <w:pPr>
      <w:numPr>
        <w:numId w:val="34"/>
      </w:numPr>
    </w:pPr>
  </w:style>
  <w:style w:type="numbering" w:customStyle="1" w:styleId="WW8Num15">
    <w:name w:val="WW8Num15"/>
    <w:basedOn w:val="Bezlisty"/>
    <w:rsid w:val="00E65239"/>
    <w:pPr>
      <w:numPr>
        <w:numId w:val="6"/>
      </w:numPr>
    </w:pPr>
  </w:style>
  <w:style w:type="numbering" w:customStyle="1" w:styleId="WW8Num16">
    <w:name w:val="WW8Num16"/>
    <w:basedOn w:val="Bezlisty"/>
    <w:rsid w:val="00E65239"/>
    <w:pPr>
      <w:numPr>
        <w:numId w:val="28"/>
      </w:numPr>
    </w:pPr>
  </w:style>
  <w:style w:type="numbering" w:customStyle="1" w:styleId="WW8Num17">
    <w:name w:val="WW8Num17"/>
    <w:basedOn w:val="Bezlisty"/>
    <w:rsid w:val="00E65239"/>
    <w:pPr>
      <w:numPr>
        <w:numId w:val="8"/>
      </w:numPr>
    </w:pPr>
  </w:style>
  <w:style w:type="numbering" w:customStyle="1" w:styleId="WW8Num18">
    <w:name w:val="WW8Num18"/>
    <w:basedOn w:val="Bezlisty"/>
    <w:rsid w:val="00E65239"/>
    <w:pPr>
      <w:numPr>
        <w:numId w:val="29"/>
      </w:numPr>
    </w:pPr>
  </w:style>
  <w:style w:type="numbering" w:customStyle="1" w:styleId="WW8Num19">
    <w:name w:val="WW8Num19"/>
    <w:basedOn w:val="Bezlisty"/>
    <w:rsid w:val="00E65239"/>
    <w:pPr>
      <w:numPr>
        <w:numId w:val="9"/>
      </w:numPr>
    </w:pPr>
  </w:style>
  <w:style w:type="numbering" w:customStyle="1" w:styleId="WW8Num21">
    <w:name w:val="WW8Num21"/>
    <w:basedOn w:val="Bezlisty"/>
    <w:rsid w:val="00E65239"/>
    <w:pPr>
      <w:numPr>
        <w:numId w:val="42"/>
      </w:numPr>
    </w:pPr>
  </w:style>
  <w:style w:type="numbering" w:customStyle="1" w:styleId="WW8Num22">
    <w:name w:val="WW8Num22"/>
    <w:basedOn w:val="Bezlisty"/>
    <w:rsid w:val="00E65239"/>
    <w:pPr>
      <w:numPr>
        <w:numId w:val="35"/>
      </w:numPr>
    </w:pPr>
  </w:style>
  <w:style w:type="numbering" w:customStyle="1" w:styleId="WW8Num23">
    <w:name w:val="WW8Num23"/>
    <w:basedOn w:val="Bezlisty"/>
    <w:rsid w:val="00E65239"/>
    <w:pPr>
      <w:numPr>
        <w:numId w:val="40"/>
      </w:numPr>
    </w:pPr>
  </w:style>
  <w:style w:type="numbering" w:customStyle="1" w:styleId="WW8Num24">
    <w:name w:val="WW8Num24"/>
    <w:basedOn w:val="Bezlisty"/>
    <w:rsid w:val="00E65239"/>
    <w:pPr>
      <w:numPr>
        <w:numId w:val="41"/>
      </w:numPr>
    </w:pPr>
  </w:style>
  <w:style w:type="numbering" w:customStyle="1" w:styleId="WW8Num28">
    <w:name w:val="WW8Num28"/>
    <w:basedOn w:val="Bezlisty"/>
    <w:rsid w:val="00E65239"/>
    <w:pPr>
      <w:numPr>
        <w:numId w:val="11"/>
      </w:numPr>
    </w:pPr>
  </w:style>
  <w:style w:type="numbering" w:customStyle="1" w:styleId="WW8Num29">
    <w:name w:val="WW8Num29"/>
    <w:basedOn w:val="Bezlisty"/>
    <w:rsid w:val="00E65239"/>
    <w:pPr>
      <w:numPr>
        <w:numId w:val="12"/>
      </w:numPr>
    </w:pPr>
  </w:style>
  <w:style w:type="numbering" w:customStyle="1" w:styleId="WW8Num30">
    <w:name w:val="WW8Num30"/>
    <w:basedOn w:val="Bezlisty"/>
    <w:rsid w:val="00E65239"/>
    <w:pPr>
      <w:numPr>
        <w:numId w:val="30"/>
      </w:numPr>
    </w:pPr>
  </w:style>
  <w:style w:type="numbering" w:customStyle="1" w:styleId="WW8Num31">
    <w:name w:val="WW8Num31"/>
    <w:basedOn w:val="Bezlisty"/>
    <w:rsid w:val="00E65239"/>
    <w:pPr>
      <w:numPr>
        <w:numId w:val="14"/>
      </w:numPr>
    </w:pPr>
  </w:style>
  <w:style w:type="numbering" w:customStyle="1" w:styleId="WW8Num32">
    <w:name w:val="WW8Num32"/>
    <w:basedOn w:val="Bezlisty"/>
    <w:rsid w:val="00E65239"/>
    <w:pPr>
      <w:numPr>
        <w:numId w:val="15"/>
      </w:numPr>
    </w:pPr>
  </w:style>
  <w:style w:type="numbering" w:customStyle="1" w:styleId="WW8Num34">
    <w:name w:val="WW8Num34"/>
    <w:basedOn w:val="Bezlisty"/>
    <w:rsid w:val="00E65239"/>
    <w:pPr>
      <w:numPr>
        <w:numId w:val="39"/>
      </w:numPr>
    </w:pPr>
  </w:style>
  <w:style w:type="numbering" w:customStyle="1" w:styleId="WW8Num38">
    <w:name w:val="WW8Num38"/>
    <w:basedOn w:val="Bezlisty"/>
    <w:rsid w:val="00E65239"/>
    <w:pPr>
      <w:numPr>
        <w:numId w:val="17"/>
      </w:numPr>
    </w:pPr>
  </w:style>
  <w:style w:type="numbering" w:customStyle="1" w:styleId="WW8Num39">
    <w:name w:val="WW8Num39"/>
    <w:basedOn w:val="Bezlisty"/>
    <w:rsid w:val="00E65239"/>
    <w:pPr>
      <w:numPr>
        <w:numId w:val="32"/>
      </w:numPr>
    </w:pPr>
  </w:style>
  <w:style w:type="numbering" w:customStyle="1" w:styleId="WW8Num40">
    <w:name w:val="WW8Num40"/>
    <w:basedOn w:val="Bezlisty"/>
    <w:rsid w:val="00E65239"/>
    <w:pPr>
      <w:numPr>
        <w:numId w:val="37"/>
      </w:numPr>
    </w:pPr>
  </w:style>
  <w:style w:type="numbering" w:customStyle="1" w:styleId="WW8Num41">
    <w:name w:val="WW8Num41"/>
    <w:basedOn w:val="Bezlisty"/>
    <w:rsid w:val="00E65239"/>
    <w:pPr>
      <w:numPr>
        <w:numId w:val="36"/>
      </w:numPr>
    </w:pPr>
  </w:style>
  <w:style w:type="numbering" w:customStyle="1" w:styleId="WW8Num42">
    <w:name w:val="WW8Num42"/>
    <w:basedOn w:val="Bezlisty"/>
    <w:rsid w:val="00E65239"/>
    <w:pPr>
      <w:numPr>
        <w:numId w:val="20"/>
      </w:numPr>
    </w:pPr>
  </w:style>
  <w:style w:type="numbering" w:customStyle="1" w:styleId="WW8Num43">
    <w:name w:val="WW8Num43"/>
    <w:basedOn w:val="Bezlisty"/>
    <w:rsid w:val="00E65239"/>
    <w:pPr>
      <w:numPr>
        <w:numId w:val="33"/>
      </w:numPr>
    </w:pPr>
  </w:style>
  <w:style w:type="numbering" w:customStyle="1" w:styleId="WW8Num44">
    <w:name w:val="WW8Num44"/>
    <w:basedOn w:val="Bezlisty"/>
    <w:rsid w:val="00E65239"/>
    <w:pPr>
      <w:numPr>
        <w:numId w:val="31"/>
      </w:numPr>
    </w:pPr>
  </w:style>
  <w:style w:type="numbering" w:customStyle="1" w:styleId="WW8Num46">
    <w:name w:val="WW8Num46"/>
    <w:basedOn w:val="Bezlisty"/>
    <w:rsid w:val="00E65239"/>
    <w:pPr>
      <w:numPr>
        <w:numId w:val="23"/>
      </w:numPr>
    </w:pPr>
  </w:style>
  <w:style w:type="character" w:customStyle="1" w:styleId="h1">
    <w:name w:val="h1"/>
    <w:basedOn w:val="Domylnaczcionkaakapitu"/>
    <w:rsid w:val="00A6040E"/>
  </w:style>
  <w:style w:type="paragraph" w:styleId="Tekstdymka">
    <w:name w:val="Balloon Text"/>
    <w:basedOn w:val="Normalny"/>
    <w:link w:val="TekstdymkaZnak"/>
    <w:uiPriority w:val="99"/>
    <w:semiHidden/>
    <w:unhideWhenUsed/>
    <w:rsid w:val="008B1DB2"/>
    <w:rPr>
      <w:rFonts w:ascii="Tahoma" w:hAnsi="Tahoma"/>
      <w:sz w:val="16"/>
      <w:szCs w:val="16"/>
    </w:rPr>
  </w:style>
  <w:style w:type="character" w:customStyle="1" w:styleId="TekstdymkaZnak">
    <w:name w:val="Tekst dymka Znak"/>
    <w:basedOn w:val="Domylnaczcionkaakapitu"/>
    <w:link w:val="Tekstdymka"/>
    <w:uiPriority w:val="99"/>
    <w:semiHidden/>
    <w:rsid w:val="008B1DB2"/>
    <w:rPr>
      <w:rFonts w:ascii="Tahoma" w:eastAsia="Lucida Sans Unicode" w:hAnsi="Tahoma" w:cs="Tahoma"/>
      <w:kern w:val="3"/>
      <w:sz w:val="16"/>
      <w:szCs w:val="16"/>
    </w:rPr>
  </w:style>
  <w:style w:type="paragraph" w:customStyle="1" w:styleId="Znak1">
    <w:name w:val="Znak1"/>
    <w:basedOn w:val="Normalny"/>
    <w:rsid w:val="000F7952"/>
    <w:pPr>
      <w:widowControl/>
      <w:suppressAutoHyphens w:val="0"/>
      <w:autoSpaceDN/>
      <w:textAlignment w:val="auto"/>
    </w:pPr>
    <w:rPr>
      <w:rFonts w:eastAsia="Times New Roman" w:cs="Times New Roman"/>
      <w:kern w:val="0"/>
    </w:rPr>
  </w:style>
  <w:style w:type="paragraph" w:customStyle="1" w:styleId="ZnakZnak3">
    <w:name w:val="Znak Znak3"/>
    <w:basedOn w:val="Normalny"/>
    <w:rsid w:val="00DA4C90"/>
    <w:pPr>
      <w:widowControl/>
      <w:suppressAutoHyphens w:val="0"/>
      <w:autoSpaceDN/>
      <w:textAlignment w:val="auto"/>
    </w:pPr>
    <w:rPr>
      <w:rFonts w:eastAsia="Times New Roman" w:cs="Times New Roman"/>
      <w:kern w:val="0"/>
    </w:rPr>
  </w:style>
  <w:style w:type="paragraph" w:styleId="Tekstpodstawowy">
    <w:name w:val="Body Text"/>
    <w:basedOn w:val="Normalny"/>
    <w:rsid w:val="0045235B"/>
    <w:pPr>
      <w:spacing w:after="120"/>
    </w:pPr>
  </w:style>
  <w:style w:type="character" w:styleId="Hipercze">
    <w:name w:val="Hyperlink"/>
    <w:basedOn w:val="Domylnaczcionkaakapitu"/>
    <w:rsid w:val="00335DC7"/>
    <w:rPr>
      <w:color w:val="0000FF"/>
      <w:u w:val="single"/>
    </w:rPr>
  </w:style>
  <w:style w:type="paragraph" w:styleId="Nagwek">
    <w:name w:val="header"/>
    <w:basedOn w:val="Normalny"/>
    <w:link w:val="NagwekZnak"/>
    <w:uiPriority w:val="99"/>
    <w:rsid w:val="00793295"/>
    <w:pPr>
      <w:tabs>
        <w:tab w:val="center" w:pos="4536"/>
        <w:tab w:val="right" w:pos="9072"/>
      </w:tabs>
    </w:pPr>
  </w:style>
  <w:style w:type="paragraph" w:styleId="Stopka">
    <w:name w:val="footer"/>
    <w:basedOn w:val="Normalny"/>
    <w:rsid w:val="00793295"/>
    <w:pPr>
      <w:tabs>
        <w:tab w:val="center" w:pos="4536"/>
        <w:tab w:val="right" w:pos="9072"/>
      </w:tabs>
    </w:pPr>
  </w:style>
  <w:style w:type="character" w:customStyle="1" w:styleId="AkapitzlistZnak1">
    <w:name w:val="Akapit z listą Znak1"/>
    <w:aliases w:val="normalny tekst Znak,normalny tekst Znak1,Obiekt Znak1,List Paragraph1 Znak1,List Paragraph Znak1,BulletC Znak1,maz_wyliczenie Znak1,opis dzialania Znak1,K-P_odwolanie Znak1,A_wyliczenie Znak1,Akapit z listą5 Znak1"/>
    <w:basedOn w:val="Domylnaczcionkaakapitu"/>
    <w:link w:val="Akapitzlist1"/>
    <w:uiPriority w:val="34"/>
    <w:locked/>
    <w:rsid w:val="00F374BF"/>
    <w:rPr>
      <w:rFonts w:ascii="Times New Roman" w:eastAsia="Times New Roman" w:hAnsi="Times New Roman" w:cs="Calibri"/>
      <w:kern w:val="3"/>
      <w:sz w:val="24"/>
    </w:rPr>
  </w:style>
  <w:style w:type="paragraph" w:styleId="Tytu">
    <w:name w:val="Title"/>
    <w:basedOn w:val="Normalny"/>
    <w:link w:val="TytuZnak"/>
    <w:qFormat/>
    <w:rsid w:val="00103E7A"/>
    <w:pPr>
      <w:widowControl/>
      <w:suppressAutoHyphens w:val="0"/>
      <w:autoSpaceDN/>
      <w:jc w:val="center"/>
      <w:textAlignment w:val="auto"/>
    </w:pPr>
    <w:rPr>
      <w:rFonts w:ascii="Bookman Old Style" w:eastAsia="Times New Roman" w:hAnsi="Bookman Old Style" w:cs="Times New Roman"/>
      <w:kern w:val="0"/>
      <w:sz w:val="28"/>
      <w:szCs w:val="20"/>
      <w:lang w:eastAsia="en-US"/>
    </w:rPr>
  </w:style>
  <w:style w:type="character" w:customStyle="1" w:styleId="TytuZnak">
    <w:name w:val="Tytuł Znak"/>
    <w:basedOn w:val="Domylnaczcionkaakapitu"/>
    <w:link w:val="Tytu"/>
    <w:rsid w:val="00103E7A"/>
    <w:rPr>
      <w:rFonts w:ascii="Bookman Old Style" w:eastAsia="Times New Roman" w:hAnsi="Bookman Old Style"/>
      <w:sz w:val="28"/>
      <w:lang w:eastAsia="en-US"/>
    </w:rPr>
  </w:style>
  <w:style w:type="paragraph" w:styleId="NormalnyWeb">
    <w:name w:val="Normal (Web)"/>
    <w:basedOn w:val="Normalny"/>
    <w:uiPriority w:val="99"/>
    <w:rsid w:val="00ED6734"/>
    <w:pPr>
      <w:widowControl/>
      <w:suppressAutoHyphens w:val="0"/>
      <w:autoSpaceDN/>
      <w:spacing w:before="100" w:beforeAutospacing="1" w:after="100" w:afterAutospacing="1"/>
      <w:textAlignment w:val="auto"/>
    </w:pPr>
    <w:rPr>
      <w:rFonts w:eastAsia="Times New Roman" w:cs="Times New Roman"/>
      <w:noProof/>
      <w:kern w:val="0"/>
      <w:lang w:val="cs-CZ"/>
    </w:rPr>
  </w:style>
  <w:style w:type="paragraph" w:styleId="Akapitzlist">
    <w:name w:val="List Paragraph"/>
    <w:aliases w:val="L1,2 heading,ISCG Numerowanie,lp1,Akapit z listą 1,Table of contents numbered,Wyliczanie,Akapit z listą31,Preambuła"/>
    <w:basedOn w:val="Normalny"/>
    <w:link w:val="AkapitzlistZnak"/>
    <w:uiPriority w:val="34"/>
    <w:qFormat/>
    <w:rsid w:val="00B8736C"/>
    <w:pPr>
      <w:widowControl/>
      <w:suppressAutoHyphens w:val="0"/>
      <w:autoSpaceDN/>
      <w:ind w:left="720"/>
      <w:textAlignment w:val="auto"/>
    </w:pPr>
    <w:rPr>
      <w:rFonts w:eastAsia="Times New Roman" w:cs="Times New Roman"/>
      <w:noProof/>
      <w:kern w:val="0"/>
      <w:lang w:val="cs-CZ"/>
    </w:rPr>
  </w:style>
  <w:style w:type="paragraph" w:customStyle="1" w:styleId="Default">
    <w:name w:val="Default"/>
    <w:rsid w:val="00927BC1"/>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L1 Znak,2 heading Znak,ISCG Numerowanie Znak,lp1 Znak,Akapit z listą 1 Znak,Table of contents numbered Znak,Wyliczanie Znak,Akapit z listą31 Znak,Preambuła Znak"/>
    <w:link w:val="Akapitzlist"/>
    <w:uiPriority w:val="99"/>
    <w:qFormat/>
    <w:locked/>
    <w:rsid w:val="005B349E"/>
    <w:rPr>
      <w:rFonts w:ascii="Times New Roman" w:eastAsia="Times New Roman" w:hAnsi="Times New Roman"/>
      <w:noProof/>
      <w:sz w:val="24"/>
      <w:szCs w:val="24"/>
      <w:lang w:val="cs-CZ"/>
    </w:rPr>
  </w:style>
  <w:style w:type="character" w:customStyle="1" w:styleId="NagwekZnak">
    <w:name w:val="Nagłówek Znak"/>
    <w:basedOn w:val="Domylnaczcionkaakapitu"/>
    <w:link w:val="Nagwek"/>
    <w:uiPriority w:val="99"/>
    <w:rsid w:val="006602E0"/>
    <w:rPr>
      <w:rFonts w:ascii="Times New Roman" w:eastAsia="Lucida Sans Unicode" w:hAnsi="Times New Roman" w:cs="Tahoma"/>
      <w:kern w:val="3"/>
      <w:sz w:val="24"/>
      <w:szCs w:val="24"/>
    </w:rPr>
  </w:style>
</w:styles>
</file>

<file path=word/webSettings.xml><?xml version="1.0" encoding="utf-8"?>
<w:webSettings xmlns:r="http://schemas.openxmlformats.org/officeDocument/2006/relationships" xmlns:w="http://schemas.openxmlformats.org/wordprocessingml/2006/main">
  <w:divs>
    <w:div w:id="179704855">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2015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5A2E7-7486-494A-98CD-80672D90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6513</Words>
  <Characters>39084</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Załącznik Nr … do SIWZ</vt:lpstr>
    </vt:vector>
  </TitlesOfParts>
  <Company>ZDP</Company>
  <LinksUpToDate>false</LinksUpToDate>
  <CharactersWithSpaces>45506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creator>Grzegorz</dc:creator>
  <cp:lastModifiedBy>milena.adamczuk</cp:lastModifiedBy>
  <cp:revision>5</cp:revision>
  <cp:lastPrinted>2024-02-29T10:47:00Z</cp:lastPrinted>
  <dcterms:created xsi:type="dcterms:W3CDTF">2024-02-28T08:55:00Z</dcterms:created>
  <dcterms:modified xsi:type="dcterms:W3CDTF">2024-02-29T11:02:00Z</dcterms:modified>
</cp:coreProperties>
</file>