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26519A73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</w:t>
      </w:r>
      <w:r w:rsidR="00520BCF">
        <w:rPr>
          <w:sz w:val="24"/>
        </w:rPr>
        <w:t>2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705019D4" w:rsidR="0037627F" w:rsidRPr="00B27461" w:rsidRDefault="0037627F" w:rsidP="00B27461">
      <w:pPr>
        <w:pStyle w:val="Tekstpodstawowywcity"/>
        <w:numPr>
          <w:ilvl w:val="3"/>
          <w:numId w:val="2"/>
        </w:numPr>
        <w:tabs>
          <w:tab w:val="clear" w:pos="851"/>
          <w:tab w:val="left" w:pos="426"/>
          <w:tab w:val="left" w:pos="1004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B27461">
        <w:rPr>
          <w:b w:val="0"/>
          <w:iCs/>
          <w:sz w:val="24"/>
        </w:rPr>
        <w:t xml:space="preserve">Przedmiotem umowy </w:t>
      </w:r>
      <w:r w:rsidR="00BB7D47" w:rsidRPr="00B27461">
        <w:rPr>
          <w:b w:val="0"/>
          <w:iCs/>
          <w:sz w:val="24"/>
        </w:rPr>
        <w:t xml:space="preserve">są prace geodezyjno-kartograficzne </w:t>
      </w:r>
      <w:r w:rsidR="00BB7D47" w:rsidRPr="00BD46DC">
        <w:rPr>
          <w:bCs/>
          <w:iCs/>
          <w:sz w:val="24"/>
        </w:rPr>
        <w:t xml:space="preserve">dla obrębu </w:t>
      </w:r>
      <w:r w:rsidR="00EF1081">
        <w:rPr>
          <w:bCs/>
          <w:iCs/>
          <w:sz w:val="24"/>
        </w:rPr>
        <w:t>Janisławice</w:t>
      </w:r>
      <w:r w:rsidR="00BB7D47" w:rsidRPr="00B27461">
        <w:rPr>
          <w:b w:val="0"/>
          <w:iCs/>
          <w:sz w:val="24"/>
        </w:rPr>
        <w:t>,</w:t>
      </w:r>
      <w:r w:rsidR="008752CA" w:rsidRPr="00B27461">
        <w:rPr>
          <w:b w:val="0"/>
          <w:iCs/>
          <w:sz w:val="24"/>
        </w:rPr>
        <w:t xml:space="preserve"> gmina Sośnie</w:t>
      </w:r>
      <w:r w:rsidR="00B27461" w:rsidRPr="00B27461">
        <w:rPr>
          <w:b w:val="0"/>
          <w:iCs/>
          <w:sz w:val="24"/>
        </w:rPr>
        <w:t>, które obejmują</w:t>
      </w:r>
      <w:r w:rsidR="00BB7D47" w:rsidRPr="00B27461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modyfikację i utworzenie bazy danych obiektowej, numerycznej mapy ewidencji gruntów i budynków, w zakresie granic działek ewidencyjnych, konturów użytków gruntowych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>i konturów klasyfikacyjnych, bazy danych ewidencji budynków i lokali, bazy danych punktów adresowych</w:t>
      </w:r>
      <w:r w:rsidR="00520BCF">
        <w:rPr>
          <w:b w:val="0"/>
          <w:iCs/>
          <w:sz w:val="24"/>
        </w:rPr>
        <w:t xml:space="preserve"> </w:t>
      </w:r>
      <w:r w:rsidR="00520BCF" w:rsidRPr="00520BCF">
        <w:rPr>
          <w:b w:val="0"/>
          <w:iCs/>
          <w:sz w:val="24"/>
        </w:rPr>
        <w:t xml:space="preserve">oraz nadawanie identyfikatorów ewidencyjnych materiałów zasobu, skanowanie materiałów zasobu i wprowadzenie tych materiałów do bazy danych, </w:t>
      </w:r>
      <w:proofErr w:type="spellStart"/>
      <w:r w:rsidR="00520BCF" w:rsidRPr="00520BCF">
        <w:rPr>
          <w:b w:val="0"/>
          <w:iCs/>
          <w:sz w:val="24"/>
        </w:rPr>
        <w:t>georeferencje</w:t>
      </w:r>
      <w:proofErr w:type="spellEnd"/>
      <w:r w:rsidR="00520BCF" w:rsidRPr="00520BCF">
        <w:rPr>
          <w:b w:val="0"/>
          <w:iCs/>
          <w:sz w:val="24"/>
        </w:rPr>
        <w:t xml:space="preserve"> wprowadzonych do bazy danych obiektów Zasięg Zasobu Geodezyjnego</w:t>
      </w:r>
      <w:r w:rsidR="00520BCF">
        <w:rPr>
          <w:b w:val="0"/>
          <w:iCs/>
          <w:sz w:val="24"/>
        </w:rPr>
        <w:br/>
      </w:r>
      <w:r w:rsidR="00520BCF" w:rsidRPr="00520BCF">
        <w:rPr>
          <w:b w:val="0"/>
          <w:iCs/>
          <w:sz w:val="24"/>
        </w:rPr>
        <w:t>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18038743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 w:rsidR="00B27461">
        <w:rPr>
          <w:b/>
          <w:bCs/>
          <w:i/>
          <w:iCs/>
          <w:sz w:val="24"/>
        </w:rPr>
        <w:t>1</w:t>
      </w:r>
      <w:r w:rsidR="00EF1081">
        <w:rPr>
          <w:b/>
          <w:bCs/>
          <w:i/>
          <w:iCs/>
          <w:sz w:val="24"/>
        </w:rPr>
        <w:t>1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045F43E6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E227E1">
        <w:rPr>
          <w:b/>
          <w:bCs/>
          <w:i/>
          <w:iCs/>
          <w:sz w:val="24"/>
        </w:rPr>
        <w:t>1</w:t>
      </w:r>
      <w:r w:rsidR="00EF1081">
        <w:rPr>
          <w:b/>
          <w:bCs/>
          <w:i/>
          <w:iCs/>
          <w:sz w:val="24"/>
        </w:rPr>
        <w:t>4</w:t>
      </w:r>
      <w:r w:rsidR="00B27461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3BE39DEF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lastRenderedPageBreak/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 w:rsidR="00EF1081">
        <w:rPr>
          <w:b/>
          <w:bCs/>
          <w:i/>
          <w:iCs/>
          <w:sz w:val="24"/>
        </w:rPr>
        <w:t>1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2470C60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sz w:val="24"/>
          <w:szCs w:val="24"/>
        </w:rPr>
        <w:t>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4E110252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27461" w:rsidRPr="00BD46DC">
        <w:rPr>
          <w:rFonts w:eastAsia="TimesNewRoman"/>
          <w:sz w:val="24"/>
          <w:szCs w:val="24"/>
        </w:rPr>
        <w:t>4</w:t>
      </w:r>
      <w:r w:rsidR="00BB7D47" w:rsidRPr="00BD46DC">
        <w:rPr>
          <w:rFonts w:eastAsia="TimesNewRoman"/>
          <w:sz w:val="24"/>
          <w:szCs w:val="24"/>
        </w:rPr>
        <w:t>0</w:t>
      </w:r>
      <w:r w:rsidRPr="00BD46DC">
        <w:rPr>
          <w:rFonts w:eastAsia="TimesNewRoman"/>
          <w:sz w:val="24"/>
          <w:szCs w:val="24"/>
        </w:rPr>
        <w:t xml:space="preserve">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D57515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11A75721" w14:textId="2353AAE3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Pr="00BD46DC">
        <w:rPr>
          <w:rFonts w:eastAsia="TimesNewRoman"/>
          <w:sz w:val="24"/>
          <w:szCs w:val="24"/>
        </w:rPr>
        <w:t xml:space="preserve">30%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D57515">
        <w:rPr>
          <w:rFonts w:eastAsia="TimesNewRoman"/>
          <w:sz w:val="24"/>
          <w:szCs w:val="24"/>
        </w:rPr>
        <w:t xml:space="preserve"> brutto</w:t>
      </w:r>
      <w:r>
        <w:rPr>
          <w:rFonts w:eastAsia="TimesNewRoman"/>
          <w:sz w:val="24"/>
          <w:szCs w:val="24"/>
        </w:rPr>
        <w:t>,</w:t>
      </w:r>
    </w:p>
    <w:p w14:paraId="2DD5D9E9" w14:textId="2B899EC6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B27461"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 w:rsidR="00D57515">
        <w:rPr>
          <w:rFonts w:eastAsia="TimesNewRoman"/>
          <w:sz w:val="24"/>
          <w:szCs w:val="24"/>
        </w:rPr>
        <w:t xml:space="preserve"> brutto.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6B4AF3FA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33121A42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 xml:space="preserve">Zamawiający przeprowadzi odbiór w terminie do 10 dni roboczych od daty zgłoszenia gotowości do odbioru. Po pozytywnym wyniku kontroli </w:t>
      </w:r>
      <w:r w:rsidR="0087181D">
        <w:rPr>
          <w:sz w:val="24"/>
        </w:rPr>
        <w:t>zmiana zostanie</w:t>
      </w:r>
      <w:r w:rsidRPr="00321DAC">
        <w:rPr>
          <w:sz w:val="24"/>
        </w:rPr>
        <w:t xml:space="preserve"> zamknięcia</w:t>
      </w:r>
      <w:r w:rsidR="0087181D">
        <w:rPr>
          <w:sz w:val="24"/>
        </w:rPr>
        <w:br/>
      </w:r>
      <w:r w:rsidR="005B5A9C">
        <w:rPr>
          <w:sz w:val="24"/>
        </w:rPr>
        <w:t>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lastRenderedPageBreak/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357EA752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87181D">
        <w:rPr>
          <w:sz w:val="24"/>
        </w:rPr>
        <w:t xml:space="preserve"> 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2C0FA677" w14:textId="19106334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  <w:r w:rsidR="00D57515">
        <w:rPr>
          <w:sz w:val="24"/>
        </w:rPr>
        <w:br/>
      </w: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3B0389E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lastRenderedPageBreak/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0449C22F" w:rsidR="0037627F" w:rsidRDefault="0037627F" w:rsidP="00DC7E65">
      <w:pPr>
        <w:pStyle w:val="Tekstpodstawowy2"/>
        <w:tabs>
          <w:tab w:val="left" w:pos="426"/>
        </w:tabs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>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33AD0C48" w:rsidR="0037627F" w:rsidRDefault="0037627F" w:rsidP="00DC7E65">
      <w:pPr>
        <w:pStyle w:val="Tekstpodstawowy2"/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 xml:space="preserve">     umowne,</w:t>
      </w:r>
    </w:p>
    <w:p w14:paraId="10BCF595" w14:textId="56EE7EFF" w:rsidR="00DC7E65" w:rsidRDefault="00DC7E65" w:rsidP="002059C5">
      <w:pPr>
        <w:pStyle w:val="Tekstpodstawowy2"/>
        <w:spacing w:before="120" w:line="276" w:lineRule="auto"/>
        <w:ind w:left="709" w:right="-2" w:hanging="283"/>
        <w:rPr>
          <w:sz w:val="24"/>
        </w:rPr>
      </w:pPr>
      <w:r>
        <w:rPr>
          <w:sz w:val="24"/>
        </w:rPr>
        <w:t>2)</w:t>
      </w:r>
      <w:r w:rsidRPr="00DC7E65">
        <w:rPr>
          <w:sz w:val="24"/>
        </w:rPr>
        <w:tab/>
      </w:r>
      <w:r>
        <w:rPr>
          <w:sz w:val="24"/>
        </w:rPr>
        <w:t>Nastąpi p</w:t>
      </w:r>
      <w:r w:rsidRPr="00DC7E65">
        <w:rPr>
          <w:sz w:val="24"/>
        </w:rPr>
        <w:t>rzekroczenie terminów, o których mowa w §</w:t>
      </w:r>
      <w:r>
        <w:rPr>
          <w:sz w:val="24"/>
        </w:rPr>
        <w:t xml:space="preserve"> </w:t>
      </w:r>
      <w:r w:rsidRPr="00DC7E65">
        <w:rPr>
          <w:sz w:val="24"/>
        </w:rPr>
        <w:t>2 ust.</w:t>
      </w:r>
      <w:r>
        <w:rPr>
          <w:sz w:val="24"/>
        </w:rPr>
        <w:t xml:space="preserve"> </w:t>
      </w:r>
      <w:r w:rsidRPr="00DC7E65">
        <w:rPr>
          <w:sz w:val="24"/>
        </w:rPr>
        <w:t>4 o 21 dni, bez względu</w:t>
      </w:r>
      <w:r w:rsidR="002059C5">
        <w:rPr>
          <w:sz w:val="24"/>
        </w:rPr>
        <w:br/>
      </w:r>
      <w:r w:rsidRPr="00DC7E65">
        <w:rPr>
          <w:sz w:val="24"/>
        </w:rPr>
        <w:t xml:space="preserve">na etap realizacji </w:t>
      </w:r>
      <w:r w:rsidR="002059C5">
        <w:rPr>
          <w:sz w:val="24"/>
        </w:rPr>
        <w:t>U</w:t>
      </w:r>
      <w:r w:rsidRPr="00DC7E65">
        <w:rPr>
          <w:sz w:val="24"/>
        </w:rPr>
        <w:t>mowy</w:t>
      </w:r>
      <w:r>
        <w:rPr>
          <w:sz w:val="24"/>
        </w:rPr>
        <w:t>.</w:t>
      </w:r>
      <w:r w:rsidRPr="00DC7E65">
        <w:rPr>
          <w:sz w:val="24"/>
        </w:rPr>
        <w:t xml:space="preserve"> </w:t>
      </w:r>
      <w:r w:rsidR="002059C5" w:rsidRPr="002059C5">
        <w:rPr>
          <w:sz w:val="24"/>
        </w:rPr>
        <w:t>Odstąpienie od Umowy w okolicznościach określonych</w:t>
      </w:r>
      <w:r w:rsidR="002059C5">
        <w:rPr>
          <w:sz w:val="24"/>
        </w:rPr>
        <w:br/>
      </w:r>
      <w:r w:rsidR="002059C5" w:rsidRPr="002059C5">
        <w:rPr>
          <w:sz w:val="24"/>
        </w:rPr>
        <w:t>w niniejszym zapisie, traktowane będzie jako zaistniałe z powodu okoliczności, za które odpowiedzialność ponosi wyłącznie Wykonawca,</w:t>
      </w:r>
    </w:p>
    <w:p w14:paraId="0C0F9B21" w14:textId="364F1489" w:rsidR="0037627F" w:rsidRDefault="00DC7E65" w:rsidP="00DC7E65">
      <w:pPr>
        <w:pStyle w:val="Tekstpodstawowy2"/>
        <w:spacing w:before="120" w:line="276" w:lineRule="auto"/>
        <w:ind w:left="644" w:right="-2" w:hanging="283"/>
        <w:rPr>
          <w:sz w:val="24"/>
        </w:rPr>
      </w:pPr>
      <w:r>
        <w:rPr>
          <w:sz w:val="24"/>
        </w:rPr>
        <w:t xml:space="preserve">3) </w:t>
      </w:r>
      <w:r w:rsidR="0037627F">
        <w:rPr>
          <w:sz w:val="24"/>
        </w:rPr>
        <w:t>W wyniku wszczętego postępowania egzekucyjnego nastąpiło zajęcie majątku Wykonawcy lub znacznej jego części,</w:t>
      </w:r>
    </w:p>
    <w:p w14:paraId="4DBEF1C4" w14:textId="25FB47AC" w:rsidR="0037627F" w:rsidRDefault="0037627F" w:rsidP="00DC7E65">
      <w:pPr>
        <w:pStyle w:val="Tekstpodstawowy2"/>
        <w:numPr>
          <w:ilvl w:val="0"/>
          <w:numId w:val="14"/>
        </w:numPr>
        <w:tabs>
          <w:tab w:val="left" w:pos="644"/>
        </w:tabs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36A4746" w:rsidR="0037627F" w:rsidRPr="000122C0" w:rsidRDefault="0037627F" w:rsidP="00DC7E65">
      <w:pPr>
        <w:pStyle w:val="Tekstpodstawowy2"/>
        <w:numPr>
          <w:ilvl w:val="0"/>
          <w:numId w:val="14"/>
        </w:numPr>
        <w:spacing w:before="120" w:line="276" w:lineRule="auto"/>
        <w:ind w:right="-2" w:hanging="283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2250C39" w14:textId="77777777" w:rsidR="00D57515" w:rsidRDefault="00D57515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71019274" w14:textId="599CDF08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lastRenderedPageBreak/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132677E5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4D5BFE75" w14:textId="6E53402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(Dz.</w:t>
      </w:r>
      <w:r w:rsidR="008B303B">
        <w:rPr>
          <w:sz w:val="24"/>
        </w:rPr>
        <w:t xml:space="preserve"> </w:t>
      </w:r>
      <w:r w:rsidRPr="007E5BE7">
        <w:rPr>
          <w:sz w:val="24"/>
        </w:rPr>
        <w:t>U.</w:t>
      </w:r>
      <w:r w:rsidR="008B303B">
        <w:rPr>
          <w:sz w:val="24"/>
        </w:rPr>
        <w:t xml:space="preserve"> z </w:t>
      </w:r>
      <w:r w:rsidRPr="007E5BE7">
        <w:rPr>
          <w:sz w:val="24"/>
        </w:rPr>
        <w:t>20</w:t>
      </w:r>
      <w:r w:rsidR="00C0639E" w:rsidRPr="007E5BE7">
        <w:rPr>
          <w:sz w:val="24"/>
        </w:rPr>
        <w:t>21</w:t>
      </w:r>
      <w:r w:rsidR="008B303B">
        <w:rPr>
          <w:sz w:val="24"/>
        </w:rPr>
        <w:t>r</w:t>
      </w:r>
      <w:r w:rsidRPr="007E5BE7">
        <w:rPr>
          <w:sz w:val="24"/>
        </w:rPr>
        <w:t>.</w:t>
      </w:r>
      <w:r w:rsidR="008B303B">
        <w:rPr>
          <w:sz w:val="24"/>
        </w:rPr>
        <w:t xml:space="preserve"> poz. 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1643AE34" w14:textId="77777777" w:rsidR="008B303B" w:rsidRDefault="008B303B" w:rsidP="0054466E">
      <w:pPr>
        <w:pStyle w:val="Tekstpodstawowy2"/>
        <w:spacing w:line="276" w:lineRule="auto"/>
        <w:jc w:val="center"/>
        <w:rPr>
          <w:sz w:val="24"/>
        </w:rPr>
      </w:pPr>
    </w:p>
    <w:p w14:paraId="4EA58E47" w14:textId="60B4E1B4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2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5A08509F" w14:textId="77777777" w:rsidR="0037627F" w:rsidRPr="00961350" w:rsidRDefault="0037627F" w:rsidP="00D57515">
      <w:pPr>
        <w:spacing w:line="276" w:lineRule="auto"/>
        <w:ind w:left="0"/>
      </w:pPr>
    </w:p>
    <w:sectPr w:rsidR="0037627F" w:rsidRPr="00961350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494C" w14:textId="77777777" w:rsidR="00CB2378" w:rsidRDefault="00CB2378" w:rsidP="00695E0F">
      <w:r>
        <w:separator/>
      </w:r>
    </w:p>
  </w:endnote>
  <w:endnote w:type="continuationSeparator" w:id="0">
    <w:p w14:paraId="5AA21673" w14:textId="77777777" w:rsidR="00CB2378" w:rsidRDefault="00CB2378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D454" w14:textId="77777777" w:rsidR="00CB2378" w:rsidRDefault="00CB2378" w:rsidP="00695E0F">
      <w:r>
        <w:separator/>
      </w:r>
    </w:p>
  </w:footnote>
  <w:footnote w:type="continuationSeparator" w:id="0">
    <w:p w14:paraId="40A92C0F" w14:textId="77777777" w:rsidR="00CB2378" w:rsidRDefault="00CB2378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40D5B"/>
    <w:rsid w:val="00170FF1"/>
    <w:rsid w:val="00186C46"/>
    <w:rsid w:val="001876C0"/>
    <w:rsid w:val="001A2795"/>
    <w:rsid w:val="002059C5"/>
    <w:rsid w:val="00252BF5"/>
    <w:rsid w:val="00263223"/>
    <w:rsid w:val="002C47C6"/>
    <w:rsid w:val="0037627F"/>
    <w:rsid w:val="00471AEE"/>
    <w:rsid w:val="004A272D"/>
    <w:rsid w:val="004B05BE"/>
    <w:rsid w:val="0051069F"/>
    <w:rsid w:val="00520BCF"/>
    <w:rsid w:val="005235E9"/>
    <w:rsid w:val="0054466E"/>
    <w:rsid w:val="005A496F"/>
    <w:rsid w:val="005B5A9C"/>
    <w:rsid w:val="005F14B5"/>
    <w:rsid w:val="00695E0F"/>
    <w:rsid w:val="006A3D8B"/>
    <w:rsid w:val="006D340B"/>
    <w:rsid w:val="006F4010"/>
    <w:rsid w:val="0070152E"/>
    <w:rsid w:val="007151D5"/>
    <w:rsid w:val="007559F0"/>
    <w:rsid w:val="007D3F6A"/>
    <w:rsid w:val="007E5BE7"/>
    <w:rsid w:val="007F4966"/>
    <w:rsid w:val="00833D23"/>
    <w:rsid w:val="0087181D"/>
    <w:rsid w:val="008752CA"/>
    <w:rsid w:val="008B303B"/>
    <w:rsid w:val="008E1815"/>
    <w:rsid w:val="009A3A74"/>
    <w:rsid w:val="009D2FFB"/>
    <w:rsid w:val="009D78F9"/>
    <w:rsid w:val="00A451DA"/>
    <w:rsid w:val="00B27461"/>
    <w:rsid w:val="00B500AF"/>
    <w:rsid w:val="00BB7D47"/>
    <w:rsid w:val="00BD46DC"/>
    <w:rsid w:val="00BE2858"/>
    <w:rsid w:val="00C0639E"/>
    <w:rsid w:val="00C24963"/>
    <w:rsid w:val="00C528DC"/>
    <w:rsid w:val="00C9605E"/>
    <w:rsid w:val="00CB2378"/>
    <w:rsid w:val="00CB33BB"/>
    <w:rsid w:val="00CF424B"/>
    <w:rsid w:val="00D10E3A"/>
    <w:rsid w:val="00D418F5"/>
    <w:rsid w:val="00D53461"/>
    <w:rsid w:val="00D57515"/>
    <w:rsid w:val="00DC4865"/>
    <w:rsid w:val="00DC7E65"/>
    <w:rsid w:val="00E227E1"/>
    <w:rsid w:val="00E80123"/>
    <w:rsid w:val="00E925CC"/>
    <w:rsid w:val="00EF1081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2516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5</cp:revision>
  <cp:lastPrinted>2021-06-04T10:49:00Z</cp:lastPrinted>
  <dcterms:created xsi:type="dcterms:W3CDTF">2022-02-16T08:20:00Z</dcterms:created>
  <dcterms:modified xsi:type="dcterms:W3CDTF">2022-02-21T11:15:00Z</dcterms:modified>
</cp:coreProperties>
</file>