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2F" w:rsidRPr="00C4732F" w:rsidRDefault="00C4732F" w:rsidP="00C4732F">
      <w:pPr>
        <w:spacing w:after="0" w:line="240" w:lineRule="exact"/>
        <w:jc w:val="right"/>
        <w:rPr>
          <w:b/>
          <w:sz w:val="20"/>
          <w:szCs w:val="20"/>
        </w:rPr>
      </w:pPr>
      <w:r w:rsidRPr="00C4732F">
        <w:rPr>
          <w:b/>
          <w:sz w:val="20"/>
          <w:szCs w:val="20"/>
        </w:rPr>
        <w:t>Załącznik nr 1 do SWZ</w:t>
      </w:r>
    </w:p>
    <w:p w:rsidR="00C4732F" w:rsidRPr="00C4732F" w:rsidRDefault="00C4732F" w:rsidP="00C4732F">
      <w:pPr>
        <w:spacing w:after="0" w:line="240" w:lineRule="exact"/>
        <w:jc w:val="right"/>
        <w:rPr>
          <w:sz w:val="20"/>
          <w:szCs w:val="20"/>
        </w:rPr>
      </w:pPr>
      <w:r w:rsidRPr="00C4732F">
        <w:rPr>
          <w:sz w:val="20"/>
          <w:szCs w:val="20"/>
        </w:rPr>
        <w:t>sygnatura znak sprawy: DKw.2232.0</w:t>
      </w:r>
      <w:r w:rsidRPr="00C4732F">
        <w:rPr>
          <w:sz w:val="20"/>
          <w:szCs w:val="20"/>
        </w:rPr>
        <w:t>2</w:t>
      </w:r>
      <w:r w:rsidRPr="00C4732F">
        <w:rPr>
          <w:sz w:val="20"/>
          <w:szCs w:val="20"/>
        </w:rPr>
        <w:t>.2021</w:t>
      </w:r>
    </w:p>
    <w:p w:rsidR="00C4732F" w:rsidRDefault="00C4732F" w:rsidP="001D1225">
      <w:pPr>
        <w:spacing w:line="240" w:lineRule="auto"/>
        <w:jc w:val="center"/>
        <w:rPr>
          <w:rFonts w:ascii="Calibri" w:hAnsi="Calibri" w:cs="Calibri"/>
          <w:b/>
          <w:color w:val="000000" w:themeColor="text1"/>
          <w:sz w:val="28"/>
          <w:szCs w:val="28"/>
          <w:u w:val="single"/>
        </w:rPr>
      </w:pPr>
    </w:p>
    <w:p w:rsidR="00E241C1" w:rsidRPr="00002943" w:rsidRDefault="00002943" w:rsidP="001D1225">
      <w:pPr>
        <w:spacing w:line="240" w:lineRule="auto"/>
        <w:jc w:val="center"/>
        <w:rPr>
          <w:rFonts w:ascii="Calibri" w:hAnsi="Calibri" w:cs="Calibri"/>
          <w:b/>
          <w:color w:val="000000" w:themeColor="text1"/>
          <w:sz w:val="28"/>
          <w:szCs w:val="28"/>
          <w:u w:val="single"/>
        </w:rPr>
      </w:pPr>
      <w:bookmarkStart w:id="0" w:name="_GoBack"/>
      <w:bookmarkEnd w:id="0"/>
      <w:r w:rsidRPr="00002943">
        <w:rPr>
          <w:rFonts w:ascii="Calibri" w:hAnsi="Calibri" w:cs="Calibri"/>
          <w:b/>
          <w:color w:val="000000" w:themeColor="text1"/>
          <w:sz w:val="28"/>
          <w:szCs w:val="28"/>
          <w:u w:val="single"/>
        </w:rPr>
        <w:t xml:space="preserve">CZĘŚĆ I – PRODUKTY SPOŻYWCZE: </w:t>
      </w:r>
      <w:r w:rsidR="00E241C1" w:rsidRPr="00002943">
        <w:rPr>
          <w:rFonts w:ascii="Calibri" w:hAnsi="Calibri" w:cs="Calibri"/>
          <w:b/>
          <w:color w:val="000000" w:themeColor="text1"/>
          <w:sz w:val="28"/>
          <w:szCs w:val="28"/>
          <w:u w:val="single"/>
        </w:rPr>
        <w:t xml:space="preserve">Przyprawy, sosy, woda </w:t>
      </w:r>
    </w:p>
    <w:tbl>
      <w:tblPr>
        <w:tblStyle w:val="Tabela-Siatka"/>
        <w:tblW w:w="0" w:type="auto"/>
        <w:tblLook w:val="04A0" w:firstRow="1" w:lastRow="0" w:firstColumn="1" w:lastColumn="0" w:noHBand="0" w:noVBand="1"/>
      </w:tblPr>
      <w:tblGrid>
        <w:gridCol w:w="534"/>
        <w:gridCol w:w="2693"/>
        <w:gridCol w:w="5985"/>
      </w:tblGrid>
      <w:tr w:rsidR="00AD10E9" w:rsidRPr="00AD4993" w:rsidTr="00BD4707">
        <w:tc>
          <w:tcPr>
            <w:tcW w:w="534" w:type="dxa"/>
          </w:tcPr>
          <w:p w:rsidR="001C690A" w:rsidRPr="00AD4993" w:rsidRDefault="001C690A" w:rsidP="001D1225">
            <w:pPr>
              <w:rPr>
                <w:rFonts w:cstheme="minorHAnsi"/>
                <w:color w:val="000000" w:themeColor="text1"/>
                <w:sz w:val="20"/>
                <w:szCs w:val="20"/>
              </w:rPr>
            </w:pPr>
            <w:r w:rsidRPr="00AD4993">
              <w:rPr>
                <w:rFonts w:cstheme="minorHAnsi"/>
                <w:color w:val="000000" w:themeColor="text1"/>
                <w:sz w:val="20"/>
                <w:szCs w:val="20"/>
              </w:rPr>
              <w:t>Lp.</w:t>
            </w:r>
          </w:p>
        </w:tc>
        <w:tc>
          <w:tcPr>
            <w:tcW w:w="2693" w:type="dxa"/>
          </w:tcPr>
          <w:p w:rsidR="001C690A" w:rsidRPr="00AD4993" w:rsidRDefault="003B38A1" w:rsidP="001D1225">
            <w:pPr>
              <w:rPr>
                <w:rFonts w:cstheme="minorHAnsi"/>
                <w:color w:val="000000" w:themeColor="text1"/>
                <w:sz w:val="20"/>
                <w:szCs w:val="20"/>
              </w:rPr>
            </w:pPr>
            <w:r w:rsidRPr="00AD4993">
              <w:rPr>
                <w:rFonts w:cstheme="minorHAnsi"/>
                <w:color w:val="000000" w:themeColor="text1"/>
                <w:sz w:val="20"/>
                <w:szCs w:val="20"/>
              </w:rPr>
              <w:t>Nazwa</w:t>
            </w:r>
          </w:p>
        </w:tc>
        <w:tc>
          <w:tcPr>
            <w:tcW w:w="5985" w:type="dxa"/>
          </w:tcPr>
          <w:p w:rsidR="001C690A" w:rsidRPr="00AD4993" w:rsidRDefault="003B38A1" w:rsidP="001D1225">
            <w:pPr>
              <w:rPr>
                <w:rFonts w:cstheme="minorHAnsi"/>
                <w:color w:val="000000" w:themeColor="text1"/>
                <w:sz w:val="20"/>
                <w:szCs w:val="20"/>
              </w:rPr>
            </w:pPr>
            <w:r w:rsidRPr="00AD4993">
              <w:rPr>
                <w:rFonts w:cstheme="minorHAnsi"/>
                <w:color w:val="000000" w:themeColor="text1"/>
                <w:sz w:val="20"/>
                <w:szCs w:val="20"/>
              </w:rPr>
              <w:t>Opis przedmiotu zamówienia</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Czosnek granulowany [kg]</w:t>
            </w:r>
          </w:p>
        </w:tc>
        <w:tc>
          <w:tcPr>
            <w:tcW w:w="5985" w:type="dxa"/>
          </w:tcPr>
          <w:p w:rsidR="00FD140F" w:rsidRPr="00AD4993" w:rsidRDefault="00FD140F" w:rsidP="001D1225">
            <w:pPr>
              <w:pStyle w:val="Akapitzlist"/>
              <w:numPr>
                <w:ilvl w:val="0"/>
                <w:numId w:val="56"/>
              </w:numPr>
              <w:rPr>
                <w:rFonts w:cstheme="minorHAnsi"/>
                <w:color w:val="000000" w:themeColor="text1"/>
                <w:sz w:val="20"/>
                <w:szCs w:val="20"/>
              </w:rPr>
            </w:pPr>
            <w:r w:rsidRPr="00AD4993">
              <w:rPr>
                <w:rFonts w:cstheme="minorHAnsi"/>
                <w:color w:val="000000" w:themeColor="text1"/>
                <w:sz w:val="20"/>
                <w:szCs w:val="20"/>
              </w:rPr>
              <w:t xml:space="preserve">Przyprawa w granulacie. </w:t>
            </w:r>
          </w:p>
          <w:p w:rsidR="00E241C1" w:rsidRPr="00AD4993" w:rsidRDefault="00FD140F" w:rsidP="006B3804">
            <w:pPr>
              <w:pStyle w:val="Akapitzlist"/>
              <w:numPr>
                <w:ilvl w:val="0"/>
                <w:numId w:val="56"/>
              </w:numPr>
              <w:rPr>
                <w:rFonts w:cstheme="minorHAnsi"/>
                <w:color w:val="000000" w:themeColor="text1"/>
                <w:sz w:val="20"/>
                <w:szCs w:val="20"/>
              </w:rPr>
            </w:pPr>
            <w:r w:rsidRPr="00AD4993">
              <w:rPr>
                <w:rFonts w:cstheme="minorHAnsi"/>
                <w:color w:val="000000" w:themeColor="text1"/>
                <w:sz w:val="20"/>
                <w:szCs w:val="20"/>
              </w:rPr>
              <w:t xml:space="preserve">Opakowania do </w:t>
            </w:r>
            <w:r w:rsidR="006B3804">
              <w:rPr>
                <w:rFonts w:cstheme="minorHAnsi"/>
                <w:color w:val="000000" w:themeColor="text1"/>
                <w:sz w:val="20"/>
                <w:szCs w:val="20"/>
              </w:rPr>
              <w:t>5</w:t>
            </w:r>
            <w:r w:rsidRPr="00AD4993">
              <w:rPr>
                <w:rFonts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Herbata granulowana [kg]</w:t>
            </w:r>
          </w:p>
        </w:tc>
        <w:tc>
          <w:tcPr>
            <w:tcW w:w="5985" w:type="dxa"/>
          </w:tcPr>
          <w:p w:rsidR="007D41D8" w:rsidRPr="00AD4993" w:rsidRDefault="007D41D8" w:rsidP="001D1225">
            <w:pPr>
              <w:pStyle w:val="NormalnyWeb"/>
              <w:numPr>
                <w:ilvl w:val="0"/>
                <w:numId w:val="1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po zaparzeniu esencjonalny napar, wyraźnie wyczuwalny smak herbaty, po zaparzeniu kolor ciemnobrązowy, bez obcych zapachów. Niedopuszczalne są: obce posmaki, zapachy, zanieczyszczenia mechaniczne, objawy pleśnienia, psucia, zawilgocenia, obecność szkodników żywych, martwych oraz ich pozostałości. </w:t>
            </w:r>
          </w:p>
          <w:p w:rsidR="00E241C1" w:rsidRPr="00AD4993" w:rsidRDefault="007D41D8" w:rsidP="001D1225">
            <w:pPr>
              <w:pStyle w:val="NormalnyWeb"/>
              <w:numPr>
                <w:ilvl w:val="0"/>
                <w:numId w:val="1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od 10 kg – 50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3</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Jarzynka – przyprawa [kg]</w:t>
            </w:r>
          </w:p>
        </w:tc>
        <w:tc>
          <w:tcPr>
            <w:tcW w:w="5985" w:type="dxa"/>
          </w:tcPr>
          <w:p w:rsidR="007D41D8" w:rsidRPr="00AD4993" w:rsidRDefault="007D41D8" w:rsidP="001D1225">
            <w:pPr>
              <w:pStyle w:val="NormalnyWeb"/>
              <w:numPr>
                <w:ilvl w:val="0"/>
                <w:numId w:val="1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struktura i konsystencja - sypka, barwa naturalna, niejednolita, właściwa użytym składnikom, smak i zapach - aromatyczny zapach i słodkawy smak, zawartość suszonych warzyw min 15%. Nie dopuszcza się: obce posmaki, zapachy, zanieczyszczenia mechaniczne objawy pleśnienia, psucia, zawilgocenie, obecność szkodników żywych, martwych, oraz ich pozostałości, brak oznakowania przypraw, ich uszkodzenia mechaniczne, zabrudzenia. </w:t>
            </w:r>
          </w:p>
          <w:p w:rsidR="00E241C1" w:rsidRPr="00AD4993" w:rsidRDefault="007D41D8" w:rsidP="006B3804">
            <w:pPr>
              <w:pStyle w:val="NormalnyWeb"/>
              <w:numPr>
                <w:ilvl w:val="0"/>
                <w:numId w:val="1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w:t>
            </w:r>
            <w:r w:rsidR="006B3804">
              <w:rPr>
                <w:rFonts w:asciiTheme="minorHAnsi" w:hAnsiTheme="minorHAnsi" w:cstheme="minorHAnsi"/>
                <w:color w:val="000000" w:themeColor="text1"/>
                <w:sz w:val="20"/>
                <w:szCs w:val="20"/>
              </w:rPr>
              <w:t>do</w:t>
            </w:r>
            <w:r w:rsidRPr="00AD4993">
              <w:rPr>
                <w:rFonts w:asciiTheme="minorHAnsi" w:hAnsiTheme="minorHAnsi" w:cstheme="minorHAnsi"/>
                <w:color w:val="000000" w:themeColor="text1"/>
                <w:sz w:val="20"/>
                <w:szCs w:val="20"/>
              </w:rPr>
              <w:t xml:space="preserve"> </w:t>
            </w:r>
            <w:r w:rsidR="006B3804">
              <w:rPr>
                <w:rFonts w:asciiTheme="minorHAnsi" w:hAnsiTheme="minorHAnsi" w:cstheme="minorHAnsi"/>
                <w:color w:val="000000" w:themeColor="text1"/>
                <w:sz w:val="20"/>
                <w:szCs w:val="20"/>
              </w:rPr>
              <w:t>5</w:t>
            </w:r>
            <w:r w:rsidRPr="00AD4993">
              <w:rPr>
                <w:rFonts w:asciiTheme="minorHAnsi" w:hAnsiTheme="minorHAnsi" w:cstheme="minorHAnsi"/>
                <w:color w:val="000000" w:themeColor="text1"/>
                <w:sz w:val="20"/>
                <w:szCs w:val="20"/>
              </w:rPr>
              <w:t>,0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4</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 xml:space="preserve">Bulion drobiowy </w:t>
            </w:r>
          </w:p>
        </w:tc>
        <w:tc>
          <w:tcPr>
            <w:tcW w:w="5985" w:type="dxa"/>
          </w:tcPr>
          <w:p w:rsidR="00FD140F" w:rsidRPr="00C10B92" w:rsidRDefault="00FD140F" w:rsidP="001D1225">
            <w:pPr>
              <w:pStyle w:val="Akapitzlist"/>
              <w:numPr>
                <w:ilvl w:val="0"/>
                <w:numId w:val="55"/>
              </w:numPr>
              <w:rPr>
                <w:rFonts w:cstheme="minorHAnsi"/>
                <w:sz w:val="20"/>
                <w:szCs w:val="20"/>
              </w:rPr>
            </w:pPr>
            <w:r w:rsidRPr="00C10B92">
              <w:rPr>
                <w:rFonts w:cstheme="minorHAnsi"/>
                <w:sz w:val="20"/>
                <w:szCs w:val="20"/>
              </w:rPr>
              <w:t xml:space="preserve">produkt spożywczy w postaci suchej na bazie suszonych warzyw, z dodatkiem przypraw odpowiednich dla danego rodzaju sosu. Wydajność minimum 50. z 1 kg. Produkt bez zbryleń, oznak zepsucia, zanieczyszczenia, szkodników, obcych zapachów. </w:t>
            </w:r>
          </w:p>
          <w:p w:rsidR="00FD140F" w:rsidRPr="00C10B92" w:rsidRDefault="00C10B92" w:rsidP="006B3804">
            <w:pPr>
              <w:pStyle w:val="Akapitzlist"/>
              <w:numPr>
                <w:ilvl w:val="0"/>
                <w:numId w:val="55"/>
              </w:numPr>
              <w:rPr>
                <w:rFonts w:cstheme="minorHAnsi"/>
                <w:sz w:val="20"/>
                <w:szCs w:val="20"/>
              </w:rPr>
            </w:pPr>
            <w:r w:rsidRPr="00C10B92">
              <w:rPr>
                <w:rFonts w:cstheme="minorHAnsi"/>
                <w:sz w:val="20"/>
                <w:szCs w:val="20"/>
              </w:rPr>
              <w:t xml:space="preserve">opakowanie do </w:t>
            </w:r>
            <w:r w:rsidR="006B3804">
              <w:rPr>
                <w:rFonts w:cstheme="minorHAnsi"/>
                <w:sz w:val="20"/>
                <w:szCs w:val="20"/>
              </w:rPr>
              <w:t xml:space="preserve">5 </w:t>
            </w:r>
            <w:r w:rsidRPr="00C10B92">
              <w:rPr>
                <w:rFonts w:cstheme="minorHAnsi"/>
                <w:sz w:val="20"/>
                <w:szCs w:val="20"/>
              </w:rPr>
              <w:t>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5</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Bulion wołowy</w:t>
            </w:r>
          </w:p>
        </w:tc>
        <w:tc>
          <w:tcPr>
            <w:tcW w:w="5985" w:type="dxa"/>
          </w:tcPr>
          <w:p w:rsidR="00FD140F" w:rsidRPr="00C10B92" w:rsidRDefault="00FD140F" w:rsidP="001D1225">
            <w:pPr>
              <w:pStyle w:val="Akapitzlist"/>
              <w:numPr>
                <w:ilvl w:val="0"/>
                <w:numId w:val="55"/>
              </w:numPr>
              <w:rPr>
                <w:rFonts w:cstheme="minorHAnsi"/>
                <w:sz w:val="20"/>
                <w:szCs w:val="20"/>
              </w:rPr>
            </w:pPr>
            <w:r w:rsidRPr="00C10B92">
              <w:rPr>
                <w:rFonts w:cstheme="minorHAnsi"/>
                <w:sz w:val="20"/>
                <w:szCs w:val="20"/>
              </w:rPr>
              <w:t xml:space="preserve">produkt spożywczy w postaci suchej na bazie suszonych warzyw, z dodatkiem przypraw odpowiednich dla danego rodzaju sosu. Wydajność minimum 50. z 1 kg. Produkt bez zbryleń, oznak zepsucia, zanieczyszczenia, szkodników, obcych zapachów. </w:t>
            </w:r>
          </w:p>
          <w:p w:rsidR="00E241C1" w:rsidRPr="00C10B92" w:rsidRDefault="00C10B92" w:rsidP="006B3804">
            <w:pPr>
              <w:pStyle w:val="Akapitzlist"/>
              <w:numPr>
                <w:ilvl w:val="0"/>
                <w:numId w:val="55"/>
              </w:numPr>
              <w:rPr>
                <w:rFonts w:cstheme="minorHAnsi"/>
                <w:sz w:val="20"/>
                <w:szCs w:val="20"/>
              </w:rPr>
            </w:pPr>
            <w:r w:rsidRPr="00C10B92">
              <w:rPr>
                <w:rFonts w:cstheme="minorHAnsi"/>
                <w:sz w:val="20"/>
                <w:szCs w:val="20"/>
              </w:rPr>
              <w:t xml:space="preserve">opakowanie do </w:t>
            </w:r>
            <w:r w:rsidR="006B3804">
              <w:rPr>
                <w:rFonts w:cstheme="minorHAnsi"/>
                <w:sz w:val="20"/>
                <w:szCs w:val="20"/>
              </w:rPr>
              <w:t>5</w:t>
            </w:r>
            <w:r w:rsidRPr="00C10B92">
              <w:rPr>
                <w:rFonts w:cstheme="minorHAnsi"/>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6</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Bulion o smaku wędzonki</w:t>
            </w:r>
          </w:p>
        </w:tc>
        <w:tc>
          <w:tcPr>
            <w:tcW w:w="5985" w:type="dxa"/>
          </w:tcPr>
          <w:p w:rsidR="00FD140F" w:rsidRPr="00C10B92" w:rsidRDefault="00FD140F" w:rsidP="001D1225">
            <w:pPr>
              <w:pStyle w:val="Akapitzlist"/>
              <w:numPr>
                <w:ilvl w:val="0"/>
                <w:numId w:val="55"/>
              </w:numPr>
              <w:rPr>
                <w:rFonts w:cstheme="minorHAnsi"/>
                <w:sz w:val="20"/>
                <w:szCs w:val="20"/>
              </w:rPr>
            </w:pPr>
            <w:r w:rsidRPr="00C10B92">
              <w:rPr>
                <w:rFonts w:cstheme="minorHAnsi"/>
                <w:sz w:val="20"/>
                <w:szCs w:val="20"/>
              </w:rPr>
              <w:t xml:space="preserve">produkt spożywczy w postaci suchej na bazie suszonych warzyw, z dodatkiem przypraw odpowiednich dla danego rodzaju sosu. Wydajność minimum 50. z 1 kg. Produkt bez zbryleń, oznak zepsucia, zanieczyszczenia, szkodników, obcych zapachów. </w:t>
            </w:r>
          </w:p>
          <w:p w:rsidR="00E241C1" w:rsidRPr="00C10B92" w:rsidRDefault="00C10B92" w:rsidP="006B3804">
            <w:pPr>
              <w:pStyle w:val="Akapitzlist"/>
              <w:numPr>
                <w:ilvl w:val="0"/>
                <w:numId w:val="55"/>
              </w:numPr>
              <w:rPr>
                <w:rFonts w:cstheme="minorHAnsi"/>
                <w:sz w:val="20"/>
                <w:szCs w:val="20"/>
              </w:rPr>
            </w:pPr>
            <w:r w:rsidRPr="00C10B92">
              <w:rPr>
                <w:rFonts w:cstheme="minorHAnsi"/>
                <w:sz w:val="20"/>
                <w:szCs w:val="20"/>
              </w:rPr>
              <w:t>opakowanie do</w:t>
            </w:r>
            <w:r w:rsidR="006B3804">
              <w:rPr>
                <w:rFonts w:cstheme="minorHAnsi"/>
                <w:sz w:val="20"/>
                <w:szCs w:val="20"/>
              </w:rPr>
              <w:t xml:space="preserve"> 5</w:t>
            </w:r>
            <w:r w:rsidRPr="00C10B92">
              <w:rPr>
                <w:rFonts w:cstheme="minorHAnsi"/>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7</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Bulion jarzynowy (całkowicie bezmięsny)</w:t>
            </w:r>
          </w:p>
        </w:tc>
        <w:tc>
          <w:tcPr>
            <w:tcW w:w="5985" w:type="dxa"/>
          </w:tcPr>
          <w:p w:rsidR="00FD140F" w:rsidRPr="00AD4993" w:rsidRDefault="00FD140F" w:rsidP="001D1225">
            <w:pPr>
              <w:pStyle w:val="Akapitzlist"/>
              <w:numPr>
                <w:ilvl w:val="0"/>
                <w:numId w:val="55"/>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rodzaju sosu. Wydajność minimum 50. z 1 kg. Produkt bez zbryleń, oznak zepsucia, zanieczyszczenia, szkodników, obcych zapachów. </w:t>
            </w:r>
          </w:p>
          <w:p w:rsidR="00FD140F" w:rsidRPr="00AD4993" w:rsidRDefault="00FD140F" w:rsidP="001D1225">
            <w:pPr>
              <w:pStyle w:val="Akapitzlist"/>
              <w:numPr>
                <w:ilvl w:val="0"/>
                <w:numId w:val="55"/>
              </w:numPr>
              <w:rPr>
                <w:rFonts w:cstheme="minorHAnsi"/>
                <w:color w:val="000000" w:themeColor="text1"/>
                <w:sz w:val="20"/>
                <w:szCs w:val="20"/>
              </w:rPr>
            </w:pPr>
            <w:r w:rsidRPr="00AD4993">
              <w:rPr>
                <w:rFonts w:cstheme="minorHAnsi"/>
                <w:color w:val="000000" w:themeColor="text1"/>
                <w:sz w:val="20"/>
                <w:szCs w:val="20"/>
              </w:rPr>
              <w:t xml:space="preserve">Produkt bez dodatków pochodzenia zwierzęcego. </w:t>
            </w:r>
          </w:p>
          <w:p w:rsidR="00E241C1" w:rsidRPr="00AD4993" w:rsidRDefault="006B3804" w:rsidP="006B3804">
            <w:pPr>
              <w:pStyle w:val="Akapitzlist"/>
              <w:numPr>
                <w:ilvl w:val="0"/>
                <w:numId w:val="55"/>
              </w:numPr>
              <w:rPr>
                <w:rFonts w:cstheme="minorHAnsi"/>
                <w:color w:val="000000" w:themeColor="text1"/>
                <w:sz w:val="20"/>
                <w:szCs w:val="20"/>
              </w:rPr>
            </w:pPr>
            <w:r>
              <w:rPr>
                <w:rFonts w:cstheme="minorHAnsi"/>
                <w:color w:val="000000" w:themeColor="text1"/>
                <w:sz w:val="20"/>
                <w:szCs w:val="20"/>
              </w:rPr>
              <w:t>opakowanie do  5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8</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Kawa zbożowa [kg]</w:t>
            </w:r>
          </w:p>
        </w:tc>
        <w:tc>
          <w:tcPr>
            <w:tcW w:w="5985" w:type="dxa"/>
          </w:tcPr>
          <w:p w:rsidR="00E241C1" w:rsidRDefault="003F1D53" w:rsidP="006B3804">
            <w:pPr>
              <w:pStyle w:val="NormalnyWeb"/>
              <w:numPr>
                <w:ilvl w:val="0"/>
                <w:numId w:val="18"/>
              </w:numPr>
              <w:spacing w:before="0" w:beforeAutospacing="0"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po zaparzeniu esencjonalny napar, wyraźnie wyczuwalny smak kawy, bez obcych zapachów. Niedopuszczalne są: obce posmaki, zapachy, zanieczyszczenia mechaniczne, objawy pleśnienia, psucia, zawilgocenia, obecność szkodników żywych, martwych oraz ich pozostałości. </w:t>
            </w:r>
          </w:p>
          <w:p w:rsidR="006B3804" w:rsidRPr="00AD4993" w:rsidRDefault="006B3804" w:rsidP="006B3804">
            <w:pPr>
              <w:pStyle w:val="NormalnyWeb"/>
              <w:numPr>
                <w:ilvl w:val="0"/>
                <w:numId w:val="18"/>
              </w:numPr>
              <w:spacing w:before="0" w:beforeAutospacing="0"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opakowania do 25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9</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Kwasek cytrynowy [kg]</w:t>
            </w:r>
          </w:p>
        </w:tc>
        <w:tc>
          <w:tcPr>
            <w:tcW w:w="5985" w:type="dxa"/>
          </w:tcPr>
          <w:p w:rsidR="008306FE" w:rsidRPr="00AD4993" w:rsidRDefault="008306FE" w:rsidP="001D1225">
            <w:pPr>
              <w:pStyle w:val="Akapitzlist"/>
              <w:numPr>
                <w:ilvl w:val="0"/>
                <w:numId w:val="2"/>
              </w:numPr>
              <w:rPr>
                <w:rFonts w:cstheme="minorHAnsi"/>
                <w:color w:val="000000" w:themeColor="text1"/>
                <w:sz w:val="20"/>
                <w:szCs w:val="20"/>
              </w:rPr>
            </w:pPr>
            <w:r w:rsidRPr="00AD4993">
              <w:rPr>
                <w:rFonts w:cstheme="minorHAnsi"/>
                <w:color w:val="000000" w:themeColor="text1"/>
                <w:sz w:val="20"/>
                <w:szCs w:val="20"/>
              </w:rPr>
              <w:t xml:space="preserve">kwasek cytrynowy w formie bezwonnej oraz krystalicznej substancji o wyrazistym mocno kwaśnym smaku. </w:t>
            </w:r>
          </w:p>
          <w:p w:rsidR="00E241C1" w:rsidRPr="00AD4993" w:rsidRDefault="008306FE" w:rsidP="001D1225">
            <w:pPr>
              <w:pStyle w:val="Akapitzlist"/>
              <w:numPr>
                <w:ilvl w:val="0"/>
                <w:numId w:val="2"/>
              </w:numPr>
              <w:rPr>
                <w:rFonts w:cstheme="minorHAnsi"/>
                <w:color w:val="000000" w:themeColor="text1"/>
                <w:sz w:val="20"/>
                <w:szCs w:val="20"/>
              </w:rPr>
            </w:pPr>
            <w:r w:rsidRPr="00AD4993">
              <w:rPr>
                <w:rFonts w:cstheme="minorHAnsi"/>
                <w:color w:val="000000" w:themeColor="text1"/>
                <w:sz w:val="20"/>
                <w:szCs w:val="20"/>
              </w:rPr>
              <w:lastRenderedPageBreak/>
              <w:t xml:space="preserve">opakowania od 1kg do 5 kg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lastRenderedPageBreak/>
              <w:t>10</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Liść laurowy [kg]</w:t>
            </w:r>
          </w:p>
        </w:tc>
        <w:tc>
          <w:tcPr>
            <w:tcW w:w="5985" w:type="dxa"/>
          </w:tcPr>
          <w:p w:rsidR="007D41D8" w:rsidRPr="00AD4993" w:rsidRDefault="007D41D8" w:rsidP="001D1225">
            <w:pPr>
              <w:pStyle w:val="NormalnyWeb"/>
              <w:numPr>
                <w:ilvl w:val="0"/>
                <w:numId w:val="1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otrzymany przez wysuszenie liści laurowych, przeznaczony do poprawienia smaku i zapachu przygotowywanych potraw, barwa naturalna, niejednolita, właściwa użytym składnikom, smak i zapach - aromatyczny, charakterystyczny dla składników. Niedopuszczalne są: obce posmaki, zapachy, zanieczyszczenia mechaniczne, objawy pleśnienia, psucia, zawilgocenia, obecność szkodników żywych, martwych oraz ich pozostałości. </w:t>
            </w:r>
          </w:p>
          <w:p w:rsidR="00E241C1" w:rsidRPr="00AD4993" w:rsidRDefault="007D41D8" w:rsidP="006B3804">
            <w:pPr>
              <w:pStyle w:val="NormalnyWeb"/>
              <w:numPr>
                <w:ilvl w:val="0"/>
                <w:numId w:val="1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w:t>
            </w:r>
            <w:r w:rsidR="006B3804">
              <w:rPr>
                <w:rFonts w:asciiTheme="minorHAnsi" w:hAnsiTheme="minorHAnsi" w:cstheme="minorHAnsi"/>
                <w:color w:val="000000" w:themeColor="text1"/>
                <w:sz w:val="20"/>
                <w:szCs w:val="20"/>
              </w:rPr>
              <w:t>do</w:t>
            </w:r>
            <w:r w:rsidRPr="00AD4993">
              <w:rPr>
                <w:rFonts w:asciiTheme="minorHAnsi" w:hAnsiTheme="minorHAnsi" w:cstheme="minorHAnsi"/>
                <w:color w:val="000000" w:themeColor="text1"/>
                <w:sz w:val="20"/>
                <w:szCs w:val="20"/>
              </w:rPr>
              <w:t xml:space="preserve"> 10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11</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Majeranek [kg]</w:t>
            </w:r>
          </w:p>
        </w:tc>
        <w:tc>
          <w:tcPr>
            <w:tcW w:w="5985" w:type="dxa"/>
          </w:tcPr>
          <w:p w:rsidR="007D41D8" w:rsidRPr="00AD4993" w:rsidRDefault="007D41D8" w:rsidP="001D1225">
            <w:pPr>
              <w:pStyle w:val="NormalnyWeb"/>
              <w:numPr>
                <w:ilvl w:val="0"/>
                <w:numId w:val="2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otrzymany przez wysuszenie ziela majeranku, przeznaczony do poprawienia smaku i zapachu przygotowywanych potraw, barwa naturalna, niejednolita, właściwa dla użytych składników, smak i zapach - aromatyczny, charakterystyczny dla składników. Niedopuszczalne są: obce posmaki, zapachy, zanieczyszczenia mechaniczne, objawy pleśnienia, psucia, zawilgocenia, obecność szkodników żywych, martwych oraz ich pozostałości. </w:t>
            </w:r>
          </w:p>
          <w:p w:rsidR="00E241C1" w:rsidRPr="00AD4993" w:rsidRDefault="007D41D8" w:rsidP="006B3804">
            <w:pPr>
              <w:pStyle w:val="NormalnyWeb"/>
              <w:numPr>
                <w:ilvl w:val="0"/>
                <w:numId w:val="2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w:t>
            </w:r>
            <w:r w:rsidR="006B3804">
              <w:rPr>
                <w:rFonts w:asciiTheme="minorHAnsi" w:hAnsiTheme="minorHAnsi" w:cstheme="minorHAnsi"/>
                <w:color w:val="000000" w:themeColor="text1"/>
                <w:sz w:val="20"/>
                <w:szCs w:val="20"/>
              </w:rPr>
              <w:t>do 10</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12</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Ocet [l]</w:t>
            </w:r>
          </w:p>
        </w:tc>
        <w:tc>
          <w:tcPr>
            <w:tcW w:w="5985" w:type="dxa"/>
          </w:tcPr>
          <w:p w:rsidR="007D41D8" w:rsidRPr="00AD4993" w:rsidRDefault="007D41D8" w:rsidP="001D1225">
            <w:pPr>
              <w:pStyle w:val="NormalnyWeb"/>
              <w:numPr>
                <w:ilvl w:val="0"/>
                <w:numId w:val="2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10%, klarowny, produkt przeznaczony do spożycia, otrzymany wyłącznie w procesie biologicznym dwóch fermentacji, alkoholowej i octowej z surowców pochodzenia</w:t>
            </w:r>
            <w:r w:rsidR="001D1225">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 xml:space="preserve">rolniczego. Niżej podane substancje nie powinny być stosowane w produkcji octu: sztuczne dodatki smakowo-aromatyczne, sztuczne i naturalne olejki- pozostałości po destylacji, pozostałości pofermentacyjne i ich produkty uboczne, substancje wyekstrahowane z wytłoków, kwasy z wyłączeniem naturalnie obecnych w zastosowanych surowcach lub w jakiejkolwiek substancji, w której dodatek jest dozwolony. </w:t>
            </w:r>
          </w:p>
          <w:p w:rsidR="00E241C1" w:rsidRPr="00AD4993" w:rsidRDefault="007D41D8" w:rsidP="006B3804">
            <w:pPr>
              <w:pStyle w:val="NormalnyWeb"/>
              <w:numPr>
                <w:ilvl w:val="0"/>
                <w:numId w:val="2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jednostkowe </w:t>
            </w:r>
            <w:r w:rsidR="006B3804">
              <w:rPr>
                <w:rFonts w:asciiTheme="minorHAnsi" w:hAnsiTheme="minorHAnsi" w:cstheme="minorHAnsi"/>
                <w:color w:val="000000" w:themeColor="text1"/>
                <w:sz w:val="20"/>
                <w:szCs w:val="20"/>
              </w:rPr>
              <w:t>bańka do 5 l ,plastikowa</w:t>
            </w:r>
            <w:r w:rsidRPr="00AD4993">
              <w:rPr>
                <w:rFonts w:asciiTheme="minorHAnsi" w:hAnsiTheme="minorHAnsi" w:cstheme="minorHAnsi"/>
                <w:color w:val="000000" w:themeColor="text1"/>
                <w:sz w:val="20"/>
                <w:szCs w:val="20"/>
              </w:rPr>
              <w:t xml:space="preserve"> z nakrętką (materiał opakowaniowy dopuszczony do kontaktu z żywnością).</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13</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Papryka słodka mielona [kg]</w:t>
            </w:r>
          </w:p>
        </w:tc>
        <w:tc>
          <w:tcPr>
            <w:tcW w:w="5985" w:type="dxa"/>
          </w:tcPr>
          <w:p w:rsidR="007D41D8" w:rsidRPr="00AD4993" w:rsidRDefault="007D41D8" w:rsidP="001D1225">
            <w:pPr>
              <w:pStyle w:val="NormalnyWeb"/>
              <w:numPr>
                <w:ilvl w:val="0"/>
                <w:numId w:val="2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przyprawy w postaci sproszkowanej, bez dodatku glutaminianu sodu smak słodki, kolor czerwony, konsystencja sypka, zapach swoisty dla papryki. Niedopuszczalne są: obce posmaki, zapachy, zanieczyszczenia mechaniczne, objawy pleśnienia, psucia, zawilgocenia, obecność bakterii salmonelli i z grupy coli, obecność szkodników żywych, martwych oraz ich pozostałości. </w:t>
            </w:r>
          </w:p>
          <w:p w:rsidR="00E241C1" w:rsidRPr="00AD4993" w:rsidRDefault="007D41D8" w:rsidP="006B3804">
            <w:pPr>
              <w:pStyle w:val="NormalnyWeb"/>
              <w:numPr>
                <w:ilvl w:val="0"/>
                <w:numId w:val="2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w:t>
            </w:r>
            <w:r w:rsidR="006B3804">
              <w:rPr>
                <w:rFonts w:asciiTheme="minorHAnsi" w:hAnsiTheme="minorHAnsi" w:cstheme="minorHAnsi"/>
                <w:color w:val="000000" w:themeColor="text1"/>
                <w:sz w:val="20"/>
                <w:szCs w:val="20"/>
              </w:rPr>
              <w:t>o 5</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14</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Pieprz naturalny mielony [kg]</w:t>
            </w:r>
          </w:p>
        </w:tc>
        <w:tc>
          <w:tcPr>
            <w:tcW w:w="5985" w:type="dxa"/>
          </w:tcPr>
          <w:p w:rsidR="008306FE" w:rsidRDefault="007D41D8" w:rsidP="001D1225">
            <w:pPr>
              <w:pStyle w:val="NormalnyWeb"/>
              <w:numPr>
                <w:ilvl w:val="0"/>
                <w:numId w:val="2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przyprawy w postaci sproszkowanej bez dodatku glutaminianu sodu wyrazisty, ostry aromat i piekący smak. Niedopuszczalne są: obce posmaki, zapachy, zanieczyszczenia mechaniczne, objawy pleśnienia, psucia, zawilgocenia, obecność bakterii salmonelli i z grupy coli, obecność szkodników żywych, martwych oraz ich pozostałości. </w:t>
            </w:r>
          </w:p>
          <w:p w:rsidR="006B3804" w:rsidRPr="001D1225" w:rsidRDefault="006B3804" w:rsidP="001D1225">
            <w:pPr>
              <w:pStyle w:val="NormalnyWeb"/>
              <w:numPr>
                <w:ilvl w:val="0"/>
                <w:numId w:val="2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w:t>
            </w:r>
            <w:r>
              <w:rPr>
                <w:rFonts w:asciiTheme="minorHAnsi" w:hAnsiTheme="minorHAnsi" w:cstheme="minorHAnsi"/>
                <w:color w:val="000000" w:themeColor="text1"/>
                <w:sz w:val="20"/>
                <w:szCs w:val="20"/>
              </w:rPr>
              <w:t>o 5</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15</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Przyprawa do zup w płynie [l]</w:t>
            </w:r>
          </w:p>
        </w:tc>
        <w:tc>
          <w:tcPr>
            <w:tcW w:w="5985" w:type="dxa"/>
          </w:tcPr>
          <w:p w:rsidR="007D41D8" w:rsidRPr="00AD4993" w:rsidRDefault="007D41D8" w:rsidP="001D1225">
            <w:pPr>
              <w:pStyle w:val="NormalnyWeb"/>
              <w:numPr>
                <w:ilvl w:val="0"/>
                <w:numId w:val="1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struktura i konsystencja - jednolita, klarowna, płynna, barwa ciemnobrązowa, smak i zapach - czysty, mocno, dopuszczalny jest niewielki osad wyrobu. Nie dopuszcza się: obce posmaki, zapachy, zmiana barwy - zmętnienie, zanieczyszczenia mechaniczne, pozostałości po destylacji, pozostałości po fermentacyjne i ich produkty uboczne, brak oznakowania butelek, ich uszkodzenia mechaniczne, zabrudzenia. </w:t>
            </w:r>
          </w:p>
          <w:p w:rsidR="00E241C1" w:rsidRPr="00AD4993" w:rsidRDefault="007D41D8" w:rsidP="006B3804">
            <w:pPr>
              <w:pStyle w:val="NormalnyWeb"/>
              <w:numPr>
                <w:ilvl w:val="0"/>
                <w:numId w:val="1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jednostkowe </w:t>
            </w:r>
            <w:r w:rsidR="006B3804">
              <w:rPr>
                <w:rFonts w:asciiTheme="minorHAnsi" w:hAnsiTheme="minorHAnsi" w:cstheme="minorHAnsi"/>
                <w:color w:val="000000" w:themeColor="text1"/>
                <w:sz w:val="20"/>
                <w:szCs w:val="20"/>
              </w:rPr>
              <w:t xml:space="preserve">do </w:t>
            </w:r>
            <w:r w:rsidRPr="00AD4993">
              <w:rPr>
                <w:rFonts w:asciiTheme="minorHAnsi" w:hAnsiTheme="minorHAnsi" w:cstheme="minorHAnsi"/>
                <w:color w:val="000000" w:themeColor="text1"/>
                <w:sz w:val="20"/>
                <w:szCs w:val="20"/>
              </w:rPr>
              <w:t xml:space="preserve"> 5,0 l butelki plastikowe z nakrętką (materiał opakowaniowy dopuszczony do kontaktu z </w:t>
            </w:r>
            <w:r w:rsidRPr="00AD4993">
              <w:rPr>
                <w:rFonts w:asciiTheme="minorHAnsi" w:hAnsiTheme="minorHAnsi" w:cstheme="minorHAnsi"/>
                <w:color w:val="000000" w:themeColor="text1"/>
                <w:sz w:val="20"/>
                <w:szCs w:val="20"/>
              </w:rPr>
              <w:lastRenderedPageBreak/>
              <w:t>żywnością).</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lastRenderedPageBreak/>
              <w:t>16</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 xml:space="preserve">Sos pieczeniowy </w:t>
            </w:r>
          </w:p>
        </w:tc>
        <w:tc>
          <w:tcPr>
            <w:tcW w:w="5985" w:type="dxa"/>
          </w:tcPr>
          <w:p w:rsidR="008306FE" w:rsidRPr="00AD4993" w:rsidRDefault="008306FE" w:rsidP="001D1225">
            <w:pPr>
              <w:pStyle w:val="Akapitzlist"/>
              <w:numPr>
                <w:ilvl w:val="0"/>
                <w:numId w:val="4"/>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rodzaju sosu. Wydajność minimum 20l. z 1 kg. Produkt bez zbryleń, oznak zepsucia, zanieczyszczenia, szkodników, obcych zapachów. </w:t>
            </w:r>
          </w:p>
          <w:p w:rsidR="008306FE" w:rsidRPr="00AD4993" w:rsidRDefault="008306FE" w:rsidP="001D1225">
            <w:pPr>
              <w:pStyle w:val="Akapitzlist"/>
              <w:numPr>
                <w:ilvl w:val="0"/>
                <w:numId w:val="4"/>
              </w:numPr>
              <w:rPr>
                <w:rFonts w:cstheme="minorHAnsi"/>
                <w:color w:val="000000" w:themeColor="text1"/>
                <w:sz w:val="20"/>
                <w:szCs w:val="20"/>
              </w:rPr>
            </w:pPr>
            <w:r w:rsidRPr="00AD4993">
              <w:rPr>
                <w:rFonts w:cstheme="minorHAnsi"/>
                <w:color w:val="000000" w:themeColor="text1"/>
                <w:sz w:val="20"/>
                <w:szCs w:val="20"/>
              </w:rPr>
              <w:t xml:space="preserve">Produkt bez dodatków pochodzenia zwierzęcego. </w:t>
            </w:r>
          </w:p>
          <w:p w:rsidR="00E241C1" w:rsidRPr="00AD4993" w:rsidRDefault="008306FE" w:rsidP="006B3804">
            <w:pPr>
              <w:pStyle w:val="Akapitzlist"/>
              <w:numPr>
                <w:ilvl w:val="0"/>
                <w:numId w:val="4"/>
              </w:numPr>
              <w:rPr>
                <w:rFonts w:cstheme="minorHAnsi"/>
                <w:color w:val="000000" w:themeColor="text1"/>
                <w:sz w:val="20"/>
                <w:szCs w:val="20"/>
              </w:rPr>
            </w:pPr>
            <w:r w:rsidRPr="00AD4993">
              <w:rPr>
                <w:rFonts w:cstheme="minorHAnsi"/>
                <w:color w:val="000000" w:themeColor="text1"/>
                <w:sz w:val="20"/>
                <w:szCs w:val="20"/>
              </w:rPr>
              <w:t xml:space="preserve">opakowania do 5 kg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17</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do makaronu</w:t>
            </w:r>
          </w:p>
        </w:tc>
        <w:tc>
          <w:tcPr>
            <w:tcW w:w="5985" w:type="dxa"/>
          </w:tcPr>
          <w:p w:rsidR="00FD140F" w:rsidRPr="00AD4993" w:rsidRDefault="00FD140F" w:rsidP="001D1225">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300 rodzaju sosu. Wydajność minimum 20l. z 1 kg. Produkt bez zbryleń, oznak zepsucia, zanieczyszczenia, szkodników, obcych zapachów. </w:t>
            </w:r>
          </w:p>
          <w:p w:rsidR="00FD140F" w:rsidRPr="00AD4993" w:rsidRDefault="00FD140F" w:rsidP="001D1225">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Produkt bez dodatków pochodzenia zwierzęcego. </w:t>
            </w:r>
          </w:p>
          <w:p w:rsidR="00E241C1" w:rsidRPr="00AD4993" w:rsidRDefault="00FD140F" w:rsidP="006B3804">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opakowania do 5 kg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18</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sałatkowy</w:t>
            </w:r>
          </w:p>
        </w:tc>
        <w:tc>
          <w:tcPr>
            <w:tcW w:w="5985" w:type="dxa"/>
          </w:tcPr>
          <w:p w:rsidR="00381486" w:rsidRPr="00AD4993" w:rsidRDefault="00381486" w:rsidP="001D1225">
            <w:pPr>
              <w:pStyle w:val="Akapitzlist"/>
              <w:numPr>
                <w:ilvl w:val="0"/>
                <w:numId w:val="8"/>
              </w:numPr>
              <w:rPr>
                <w:rFonts w:cstheme="minorHAnsi"/>
                <w:color w:val="000000" w:themeColor="text1"/>
                <w:sz w:val="20"/>
                <w:szCs w:val="20"/>
              </w:rPr>
            </w:pPr>
            <w:r w:rsidRPr="00AD4993">
              <w:rPr>
                <w:rFonts w:cstheme="minorHAnsi"/>
                <w:color w:val="000000" w:themeColor="text1"/>
                <w:sz w:val="20"/>
                <w:szCs w:val="20"/>
              </w:rPr>
              <w:t xml:space="preserve">mieszanina suszonych ziół i przypraw, w postaci proszku lub granulek, bez grudek. </w:t>
            </w:r>
          </w:p>
          <w:p w:rsidR="00E241C1" w:rsidRPr="001D1225" w:rsidRDefault="00381486" w:rsidP="006B3804">
            <w:pPr>
              <w:pStyle w:val="Akapitzlist"/>
              <w:numPr>
                <w:ilvl w:val="0"/>
                <w:numId w:val="8"/>
              </w:numPr>
              <w:rPr>
                <w:rFonts w:cstheme="minorHAnsi"/>
                <w:color w:val="000000" w:themeColor="text1"/>
                <w:sz w:val="20"/>
                <w:szCs w:val="20"/>
              </w:rPr>
            </w:pPr>
            <w:r w:rsidRPr="00AD4993">
              <w:rPr>
                <w:rFonts w:cstheme="minorHAnsi"/>
                <w:color w:val="000000" w:themeColor="text1"/>
                <w:sz w:val="20"/>
                <w:szCs w:val="20"/>
              </w:rPr>
              <w:t xml:space="preserve">opakowania do 5kg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19</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grzybowy</w:t>
            </w:r>
          </w:p>
        </w:tc>
        <w:tc>
          <w:tcPr>
            <w:tcW w:w="5985" w:type="dxa"/>
          </w:tcPr>
          <w:p w:rsidR="008306FE" w:rsidRPr="00AD4993" w:rsidRDefault="008306FE" w:rsidP="001D1225">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300 rodzaju sosu. Wydajność minimum 20l. z 1 kg. Produkt bez zbryleń, oznak zepsucia, zanieczyszczenia, szkodników, obcych zapachów. </w:t>
            </w:r>
          </w:p>
          <w:p w:rsidR="008306FE" w:rsidRPr="00AD4993" w:rsidRDefault="008306FE" w:rsidP="001D1225">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Produkt bez dodatków pochodzenia zwierzęcego. </w:t>
            </w:r>
          </w:p>
          <w:p w:rsidR="00E241C1" w:rsidRPr="001D1225" w:rsidRDefault="008306FE" w:rsidP="006B3804">
            <w:pPr>
              <w:pStyle w:val="Akapitzlist"/>
              <w:numPr>
                <w:ilvl w:val="0"/>
                <w:numId w:val="5"/>
              </w:numPr>
              <w:rPr>
                <w:rFonts w:cstheme="minorHAnsi"/>
                <w:color w:val="000000" w:themeColor="text1"/>
                <w:sz w:val="20"/>
                <w:szCs w:val="20"/>
              </w:rPr>
            </w:pPr>
            <w:r w:rsidRPr="00AD4993">
              <w:rPr>
                <w:rFonts w:cstheme="minorHAnsi"/>
                <w:color w:val="000000" w:themeColor="text1"/>
                <w:sz w:val="20"/>
                <w:szCs w:val="20"/>
              </w:rPr>
              <w:t xml:space="preserve">opakowania do 5 kg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20</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biały [kg]</w:t>
            </w:r>
          </w:p>
        </w:tc>
        <w:tc>
          <w:tcPr>
            <w:tcW w:w="5985" w:type="dxa"/>
          </w:tcPr>
          <w:p w:rsidR="007D41D8" w:rsidRPr="00AD4993" w:rsidRDefault="007D41D8" w:rsidP="001D1225">
            <w:pPr>
              <w:pStyle w:val="NormalnyWeb"/>
              <w:numPr>
                <w:ilvl w:val="0"/>
                <w:numId w:val="1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spożywczy otrzymywany z </w:t>
            </w:r>
            <w:proofErr w:type="spellStart"/>
            <w:r w:rsidRPr="00AD4993">
              <w:rPr>
                <w:rFonts w:asciiTheme="minorHAnsi" w:hAnsiTheme="minorHAnsi" w:cstheme="minorHAnsi"/>
                <w:color w:val="000000" w:themeColor="text1"/>
                <w:sz w:val="20"/>
                <w:szCs w:val="20"/>
              </w:rPr>
              <w:t>maltodekstryny</w:t>
            </w:r>
            <w:proofErr w:type="spellEnd"/>
            <w:r w:rsidRPr="00AD4993">
              <w:rPr>
                <w:rFonts w:asciiTheme="minorHAnsi" w:hAnsiTheme="minorHAnsi" w:cstheme="minorHAnsi"/>
                <w:color w:val="000000" w:themeColor="text1"/>
                <w:sz w:val="20"/>
                <w:szCs w:val="20"/>
              </w:rPr>
              <w:t xml:space="preserve">, skrobi modyfikowany, mleka odtłuszczonego w proszku (min. 18%), zasmażki (mąka pszenna, tłuszcz roślinny), tłuszczu roślinnego, soli, skrobi, oleju roślinnego, laktozy, białka mleka , cukru, cebuli, ekstraktu drożdżowego, aromatów (w tym pochodne mleka). Niedopuszczalne się: obce posmaki, zapachy, niedostateczna ocena organoleptyczna produktu przed i po przyrządzeniu, zanieczyszczenia mechaniczne i organiczne, objawy pleśnienia, psucia, zawilgocenie, trwałe zbrylenia, obecność bakterii salmonelli, gronkowców chorobotwórczych i z grupy bakterii beztlenowych redukujących siarczyny, obecność szkodników żywych, martwych, oraz ich pozostałości. </w:t>
            </w:r>
          </w:p>
          <w:p w:rsidR="00E241C1" w:rsidRPr="001D1225" w:rsidRDefault="007D41D8" w:rsidP="006B3804">
            <w:pPr>
              <w:pStyle w:val="NormalnyWeb"/>
              <w:numPr>
                <w:ilvl w:val="0"/>
                <w:numId w:val="1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w:t>
            </w:r>
            <w:r w:rsidR="006B3804">
              <w:rPr>
                <w:rFonts w:asciiTheme="minorHAnsi" w:hAnsiTheme="minorHAnsi" w:cstheme="minorHAnsi"/>
                <w:color w:val="000000" w:themeColor="text1"/>
                <w:sz w:val="20"/>
                <w:szCs w:val="20"/>
              </w:rPr>
              <w:t xml:space="preserve">o </w:t>
            </w:r>
            <w:r w:rsidRPr="00AD4993">
              <w:rPr>
                <w:rFonts w:asciiTheme="minorHAnsi" w:hAnsiTheme="minorHAnsi" w:cstheme="minorHAnsi"/>
                <w:color w:val="000000" w:themeColor="text1"/>
                <w:sz w:val="20"/>
                <w:szCs w:val="20"/>
              </w:rPr>
              <w:t>5,0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21</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cygański [kg]</w:t>
            </w:r>
          </w:p>
        </w:tc>
        <w:tc>
          <w:tcPr>
            <w:tcW w:w="5985" w:type="dxa"/>
          </w:tcPr>
          <w:p w:rsidR="007D41D8" w:rsidRPr="00AD4993" w:rsidRDefault="007D41D8" w:rsidP="001D1225">
            <w:pPr>
              <w:pStyle w:val="NormalnyWeb"/>
              <w:numPr>
                <w:ilvl w:val="0"/>
                <w:numId w:val="1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spożywczy otrzymywany z odwodnionych, zagęszczonych lub przetworzonych surowców roślinnych, zwierzęcych lub ich mieszanin, z dodatkiem naturalnych przypraw roślinnych,</w:t>
            </w:r>
            <w:r w:rsidR="001D1225">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spożywczych dodatków smakowo - zapachowych, substancji wzmacniających smak i zapach, substancji poprawiających strukturę produktu, naturalnych lub identycznych z naturalnymi barwników organicznych oraz innych substancji dopuszczonych do stosowania przez upoważnione jednostki resortu zdrowia, który po przyrządzeniu stanowi sos - dodatek do dań drugich gotowy do spożycia, struktura i konsystencja - sypka, jednolity proszek lub granulki bez grudek, barwa, smak i zapach - charakterystyczny dla użytych do produkcji składników i przypraw.</w:t>
            </w:r>
          </w:p>
          <w:p w:rsidR="007D41D8" w:rsidRPr="00AD4993" w:rsidRDefault="007D41D8" w:rsidP="001D1225">
            <w:pPr>
              <w:pStyle w:val="NormalnyWeb"/>
              <w:numPr>
                <w:ilvl w:val="0"/>
                <w:numId w:val="1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Niedopuszczalne się: obce posmaki, zapachy, niedostateczna ocena organoleptyczna produktu przed i po przyrządzeniu, zanieczyszczenia mechaniczne i organiczne, objawy pleśnienia, psucia, zawilgocenie, trwałe zbrylenia, obecność bakterii salmonelli, gronkowców chorobotwórczych i z grupy </w:t>
            </w:r>
            <w:r w:rsidRPr="00AD4993">
              <w:rPr>
                <w:rFonts w:asciiTheme="minorHAnsi" w:hAnsiTheme="minorHAnsi" w:cstheme="minorHAnsi"/>
                <w:color w:val="000000" w:themeColor="text1"/>
                <w:sz w:val="20"/>
                <w:szCs w:val="20"/>
              </w:rPr>
              <w:lastRenderedPageBreak/>
              <w:t>bakterii beztlenowych redukujących siarczyny, obecność szkodników żywych, martwych, oraz ich pozostałości.</w:t>
            </w:r>
          </w:p>
          <w:p w:rsidR="00E241C1" w:rsidRPr="00AD4993" w:rsidRDefault="007D41D8" w:rsidP="006B3804">
            <w:pPr>
              <w:pStyle w:val="NormalnyWeb"/>
              <w:numPr>
                <w:ilvl w:val="0"/>
                <w:numId w:val="1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w:t>
            </w:r>
            <w:r w:rsidR="006B3804">
              <w:rPr>
                <w:rFonts w:asciiTheme="minorHAnsi" w:hAnsiTheme="minorHAnsi" w:cstheme="minorHAnsi"/>
                <w:color w:val="000000" w:themeColor="text1"/>
                <w:sz w:val="20"/>
                <w:szCs w:val="20"/>
              </w:rPr>
              <w:t xml:space="preserve">o </w:t>
            </w:r>
            <w:r w:rsidRPr="00AD4993">
              <w:rPr>
                <w:rFonts w:asciiTheme="minorHAnsi" w:hAnsiTheme="minorHAnsi" w:cstheme="minorHAnsi"/>
                <w:color w:val="000000" w:themeColor="text1"/>
                <w:sz w:val="20"/>
                <w:szCs w:val="20"/>
              </w:rPr>
              <w:t xml:space="preserve"> 5</w:t>
            </w:r>
            <w:r w:rsidR="006B3804">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lastRenderedPageBreak/>
              <w:t>22</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Sos myśliwski [kg]</w:t>
            </w:r>
          </w:p>
        </w:tc>
        <w:tc>
          <w:tcPr>
            <w:tcW w:w="5985" w:type="dxa"/>
          </w:tcPr>
          <w:p w:rsidR="007D41D8" w:rsidRPr="00AD4993" w:rsidRDefault="007D41D8" w:rsidP="001D1225">
            <w:pPr>
              <w:pStyle w:val="NormalnyWeb"/>
              <w:numPr>
                <w:ilvl w:val="0"/>
                <w:numId w:val="1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spożywczy otrzymywany z odwodnionych, zagęszczonych lub przetworzonych surowców roślinnych, zwierzęcych lub ich mieszanin, z dodatkiem naturalnych przypraw roślinnych,</w:t>
            </w:r>
            <w:r w:rsidR="001D1225">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spożywczych dodatków smakowo - zapachowych, substancji wzmacniających smak i zapach, substancji poprawiających strukturę produktu, naturalnych lub identycznych z naturalnymi barwników organicznych oraz innych substancji dopuszczonych do stosowania przez upoważnione jednostki resortu zdrowia, który po przyrządzeniu stanowi sos - dodatek do dań drugich gotowy do spożycia, struktura i konsystencja - sypka, jednolity proszek lub granulki bez grudek, barwa, smak i zapach - charakterystyczny dla użytych do produkcji składników i przypraw.</w:t>
            </w:r>
          </w:p>
          <w:p w:rsidR="007D41D8" w:rsidRPr="00AD4993" w:rsidRDefault="007D41D8" w:rsidP="001D1225">
            <w:pPr>
              <w:pStyle w:val="NormalnyWeb"/>
              <w:numPr>
                <w:ilvl w:val="0"/>
                <w:numId w:val="1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Niedopuszczalne się: obce posmaki, zapachy, niedostateczna ocena organoleptyczna produktu przed i po przyrządzeniu, zanieczyszczenia mechaniczne i organiczne, objawy pleśnienia, psucia, zawilgocenie, trwałe zbrylenia, obecność bakterii salmonelli, gronkowców chorobotwórczych i z grupy bakterii beztlenowych redukujących siarczyny, obecność szkodników żywych, martwych, oraz ich pozostałości.</w:t>
            </w:r>
          </w:p>
          <w:p w:rsidR="00E241C1" w:rsidRPr="00AD4993" w:rsidRDefault="007D41D8" w:rsidP="006B3804">
            <w:pPr>
              <w:pStyle w:val="NormalnyWeb"/>
              <w:numPr>
                <w:ilvl w:val="0"/>
                <w:numId w:val="1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Opakowanie </w:t>
            </w:r>
            <w:r w:rsidR="006B3804">
              <w:rPr>
                <w:rFonts w:asciiTheme="minorHAnsi" w:hAnsiTheme="minorHAnsi" w:cstheme="minorHAnsi"/>
                <w:color w:val="000000" w:themeColor="text1"/>
                <w:sz w:val="20"/>
                <w:szCs w:val="20"/>
              </w:rPr>
              <w:t xml:space="preserve">do </w:t>
            </w:r>
            <w:r w:rsidRPr="00AD4993">
              <w:rPr>
                <w:rFonts w:asciiTheme="minorHAnsi" w:hAnsiTheme="minorHAnsi" w:cstheme="minorHAnsi"/>
                <w:color w:val="000000" w:themeColor="text1"/>
                <w:sz w:val="20"/>
                <w:szCs w:val="20"/>
              </w:rPr>
              <w:t xml:space="preserve"> 5</w:t>
            </w:r>
            <w:r w:rsidR="006B3804">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23</w:t>
            </w:r>
          </w:p>
        </w:tc>
        <w:tc>
          <w:tcPr>
            <w:tcW w:w="2693"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Sól spożywcza drobnoziarnista [kg]</w:t>
            </w:r>
          </w:p>
        </w:tc>
        <w:tc>
          <w:tcPr>
            <w:tcW w:w="5985" w:type="dxa"/>
          </w:tcPr>
          <w:p w:rsidR="007D41D8" w:rsidRPr="00AD4993" w:rsidRDefault="007D41D8" w:rsidP="001D1225">
            <w:pPr>
              <w:pStyle w:val="NormalnyWeb"/>
              <w:numPr>
                <w:ilvl w:val="0"/>
                <w:numId w:val="2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spożywczy otrzymywany z odwodnionych, zagęszczonych lub przetworzonych surowców roślinnych, zwierzęcych lub ich mieszanin, z dodatkiem naturalnych przypraw roślinnych,</w:t>
            </w:r>
            <w:r w:rsidR="001D1225">
              <w:rPr>
                <w:rFonts w:asciiTheme="minorHAnsi" w:hAnsiTheme="minorHAnsi" w:cstheme="minorHAnsi"/>
                <w:color w:val="000000" w:themeColor="text1"/>
                <w:sz w:val="20"/>
                <w:szCs w:val="20"/>
              </w:rPr>
              <w:t xml:space="preserve"> </w:t>
            </w:r>
            <w:r w:rsidRPr="00AD4993">
              <w:rPr>
                <w:rFonts w:asciiTheme="minorHAnsi" w:hAnsiTheme="minorHAnsi" w:cstheme="minorHAnsi"/>
                <w:color w:val="000000" w:themeColor="text1"/>
                <w:sz w:val="20"/>
                <w:szCs w:val="20"/>
              </w:rPr>
              <w:t>spożywczych dodatków smakowo - zapachowych, substancji wzmacniających smak i zapach, substancji poprawiających strukturę produktu, naturalnych lub identycznych z naturalnymi barwników organicznych oraz innych substancji dopuszczonych do stosowania przez upoważnione jednostki resortu zdrowia, który po przyrządzeniu stanowi sos - dodatek do dań drugich gotowy do spożycia, struktura i konsystencja - sypka, jednolity proszek lub granulki bez grudek, barwa, smak i zapach - charakterystyczny dla użytych do produkcji składników i przypraw</w:t>
            </w:r>
          </w:p>
          <w:p w:rsidR="007D41D8" w:rsidRPr="00AD4993" w:rsidRDefault="007D41D8" w:rsidP="001D1225">
            <w:pPr>
              <w:pStyle w:val="NormalnyWeb"/>
              <w:numPr>
                <w:ilvl w:val="0"/>
                <w:numId w:val="2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Niedopuszczalne się: obce posmaki, zapachy, niedostateczna ocena organoleptyczna produktu przed i po przyrządzeniu, zanieczyszczenia mechaniczne i organiczne, objawy pleśnienia, psucia, zawilgocenie, trwałe zbrylenia, obecność bakterii salmonelli, gronkowców chorobotwórczych i z grupy bakterii beztlenowych redukujących siarczyny, obecność szkodników żywych, martwych, oraz ich pozostałości.</w:t>
            </w:r>
          </w:p>
          <w:p w:rsidR="00E241C1" w:rsidRPr="00AD4993" w:rsidRDefault="007D41D8" w:rsidP="006B3804">
            <w:pPr>
              <w:pStyle w:val="NormalnyWeb"/>
              <w:numPr>
                <w:ilvl w:val="0"/>
                <w:numId w:val="2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w:t>
            </w:r>
            <w:r w:rsidR="006B3804">
              <w:rPr>
                <w:rFonts w:asciiTheme="minorHAnsi" w:hAnsiTheme="minorHAnsi" w:cstheme="minorHAnsi"/>
                <w:color w:val="000000" w:themeColor="text1"/>
                <w:sz w:val="20"/>
                <w:szCs w:val="20"/>
              </w:rPr>
              <w:t xml:space="preserve"> worek </w:t>
            </w:r>
            <w:r w:rsidRPr="00AD4993">
              <w:rPr>
                <w:rFonts w:asciiTheme="minorHAnsi" w:hAnsiTheme="minorHAnsi" w:cstheme="minorHAnsi"/>
                <w:color w:val="000000" w:themeColor="text1"/>
                <w:sz w:val="20"/>
                <w:szCs w:val="20"/>
              </w:rPr>
              <w:t xml:space="preserve"> </w:t>
            </w:r>
            <w:r w:rsidR="006B3804">
              <w:rPr>
                <w:rFonts w:asciiTheme="minorHAnsi" w:hAnsiTheme="minorHAnsi" w:cstheme="minorHAnsi"/>
                <w:color w:val="000000" w:themeColor="text1"/>
                <w:sz w:val="20"/>
                <w:szCs w:val="20"/>
              </w:rPr>
              <w:t>do 2</w:t>
            </w:r>
            <w:r w:rsidRPr="00AD4993">
              <w:rPr>
                <w:rFonts w:asciiTheme="minorHAnsi" w:hAnsiTheme="minorHAnsi" w:cstheme="minorHAnsi"/>
                <w:color w:val="000000" w:themeColor="text1"/>
                <w:sz w:val="20"/>
                <w:szCs w:val="20"/>
              </w:rPr>
              <w:t>5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24</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Ziele angielskie [kg]</w:t>
            </w:r>
          </w:p>
        </w:tc>
        <w:tc>
          <w:tcPr>
            <w:tcW w:w="5985" w:type="dxa"/>
          </w:tcPr>
          <w:p w:rsidR="007D41D8" w:rsidRPr="00AD4993" w:rsidRDefault="007D41D8" w:rsidP="001D1225">
            <w:pPr>
              <w:pStyle w:val="NormalnyWeb"/>
              <w:numPr>
                <w:ilvl w:val="0"/>
                <w:numId w:val="1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otrzymany przez wysuszenie ziela angielskiego, przeznaczony do poprawienia smaku i zapachu przygotowywanych potraw, barwa naturalna, niejednolita, właściwa użytym składnikom, smak i zapach - aromatyczny, charakterystyczny dla składników. </w:t>
            </w:r>
          </w:p>
          <w:p w:rsidR="007D41D8" w:rsidRPr="00AD4993" w:rsidRDefault="007D41D8" w:rsidP="001D1225">
            <w:pPr>
              <w:pStyle w:val="NormalnyWeb"/>
              <w:numPr>
                <w:ilvl w:val="0"/>
                <w:numId w:val="1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Niedopuszczalne są: obce posmaki, zapachy, zanieczyszczenia mechaniczne, objawy pleśnienia, psucia, zawilgocenie, obecność bakterii salmonelli i z grupy coli, obecność szkodników żywych, martwych, oraz ich pozostałości. </w:t>
            </w:r>
          </w:p>
          <w:p w:rsidR="00E241C1" w:rsidRPr="00AD4993" w:rsidRDefault="007D41D8" w:rsidP="006B3804">
            <w:pPr>
              <w:pStyle w:val="NormalnyWeb"/>
              <w:numPr>
                <w:ilvl w:val="0"/>
                <w:numId w:val="1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w:t>
            </w:r>
            <w:r w:rsidR="006B3804">
              <w:rPr>
                <w:rFonts w:asciiTheme="minorHAnsi" w:hAnsiTheme="minorHAnsi" w:cstheme="minorHAnsi"/>
                <w:color w:val="000000" w:themeColor="text1"/>
                <w:sz w:val="20"/>
                <w:szCs w:val="20"/>
              </w:rPr>
              <w:t xml:space="preserve">o 5 </w:t>
            </w:r>
            <w:r w:rsidRPr="00AD4993">
              <w:rPr>
                <w:rFonts w:asciiTheme="minorHAnsi" w:hAnsiTheme="minorHAnsi" w:cstheme="minorHAnsi"/>
                <w:color w:val="000000" w:themeColor="text1"/>
                <w:sz w:val="20"/>
                <w:szCs w:val="20"/>
              </w:rPr>
              <w:t>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25</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Chrzan tarty [kg]</w:t>
            </w:r>
          </w:p>
        </w:tc>
        <w:tc>
          <w:tcPr>
            <w:tcW w:w="5985" w:type="dxa"/>
          </w:tcPr>
          <w:p w:rsidR="007D41D8" w:rsidRPr="00AD4993" w:rsidRDefault="007D41D8" w:rsidP="001D1225">
            <w:pPr>
              <w:pStyle w:val="NormalnyWeb"/>
              <w:numPr>
                <w:ilvl w:val="0"/>
                <w:numId w:val="2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zawiera chrzan naturalny min. 40%, kwasek </w:t>
            </w:r>
            <w:r w:rsidRPr="00AD4993">
              <w:rPr>
                <w:rFonts w:asciiTheme="minorHAnsi" w:hAnsiTheme="minorHAnsi" w:cstheme="minorHAnsi"/>
                <w:color w:val="000000" w:themeColor="text1"/>
                <w:sz w:val="20"/>
                <w:szCs w:val="20"/>
              </w:rPr>
              <w:lastRenderedPageBreak/>
              <w:t>cytrynowy, cukier, przyprawy.</w:t>
            </w:r>
          </w:p>
          <w:p w:rsidR="00E241C1" w:rsidRPr="00AD4993" w:rsidRDefault="007D41D8" w:rsidP="001D1225">
            <w:pPr>
              <w:pStyle w:val="NormalnyWeb"/>
              <w:numPr>
                <w:ilvl w:val="0"/>
                <w:numId w:val="2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do 1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lastRenderedPageBreak/>
              <w:t>26</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Koncentrat pomidorowy 30% [kg]</w:t>
            </w:r>
          </w:p>
        </w:tc>
        <w:tc>
          <w:tcPr>
            <w:tcW w:w="5985" w:type="dxa"/>
          </w:tcPr>
          <w:p w:rsidR="005D656F" w:rsidRPr="00AD4993" w:rsidRDefault="007D41D8" w:rsidP="001D1225">
            <w:pPr>
              <w:pStyle w:val="NormalnyWeb"/>
              <w:numPr>
                <w:ilvl w:val="0"/>
                <w:numId w:val="2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koncentrat z naturalnych składników, zawierający nie więcej niż 10 g cukrów w 100 g/ml produktu gotowego do spożycia oraz nie więcej niż 10 g tłuszczu w 100 g/ml produktu gotowego do spożycia. Struktura i konsystencja – jednolita, półpłynna do gęstej, bez rozdziału składników, lekko kremowa. Barwa produktu – pomarańczowo – bordowa, właściwa dla zastosowanych surowców i dodanych składników smakowo zapachowych. Dopuszcza się występowanie czarnych punkcików pochodzących od zastosowanych przypraw, jednolita w całej masie. Dopuszcza się nieznaczną ilość większych cząstek przypraw. Smak i zapach – kwaśny, słonawy, właściwy dla koncentratu z wyczuwalnym zapachem i smakiem pomidorów. Produkt bez dodatku glutaminianu sodu. </w:t>
            </w:r>
          </w:p>
          <w:p w:rsidR="005D656F" w:rsidRPr="00AD4993" w:rsidRDefault="007D41D8" w:rsidP="001D1225">
            <w:pPr>
              <w:pStyle w:val="NormalnyWeb"/>
              <w:numPr>
                <w:ilvl w:val="0"/>
                <w:numId w:val="2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 dopuszcza się obcych posmaków, zapachów, zmiany barwy, jej niejednolitości, trwałego rozwarstwienia składników, objawów pleśnienia, fermentacji, psucia, jak również zanieczyszczenia mechanicznego, zabrudzeń. </w:t>
            </w:r>
          </w:p>
          <w:p w:rsidR="00E241C1" w:rsidRPr="00AD4993" w:rsidRDefault="007D41D8" w:rsidP="001D1225">
            <w:pPr>
              <w:pStyle w:val="NormalnyWeb"/>
              <w:numPr>
                <w:ilvl w:val="0"/>
                <w:numId w:val="2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plastikowe lub metalowe, waga od 0,9 do 5,0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27</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Musztarda [kg]</w:t>
            </w:r>
          </w:p>
        </w:tc>
        <w:tc>
          <w:tcPr>
            <w:tcW w:w="5985" w:type="dxa"/>
          </w:tcPr>
          <w:p w:rsidR="005D656F" w:rsidRPr="00AD4993" w:rsidRDefault="005D656F" w:rsidP="001D1225">
            <w:pPr>
              <w:pStyle w:val="NormalnyWeb"/>
              <w:numPr>
                <w:ilvl w:val="0"/>
                <w:numId w:val="2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struktura i konsystencja – jednolita, kremowa, gęsta. Barwa właściwa dla zastosowanych surowców i dodanych składników smakowo - zapachowych, dopuszcza się występowanie czarnych punkcików w przypadku stosowania gorczycy czarnej, jednolita w całej masie. Smak i zapach – piekący, słonawy, właściwy dla musztardy z wyczuwalnym zapachem przypraw, gorczycy. Dopuszczalne tolerancje dopuszcza się nieznaczną ilość cząstek gorczycy i przypraw. </w:t>
            </w:r>
          </w:p>
          <w:p w:rsidR="005D656F" w:rsidRPr="00AD4993" w:rsidRDefault="005D656F" w:rsidP="001D1225">
            <w:pPr>
              <w:pStyle w:val="NormalnyWeb"/>
              <w:numPr>
                <w:ilvl w:val="0"/>
                <w:numId w:val="2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 dopuszcza się obcych posmaków, zapachów, zmiany barwy, jej niejednolitość, trwałe rozwarstwienie składników, objawy pleśnienia, fermentacji, psucia, zanieczyszczenia mechaniczne. </w:t>
            </w:r>
          </w:p>
          <w:p w:rsidR="00E241C1" w:rsidRPr="00AD4993" w:rsidRDefault="00FD6C1D" w:rsidP="00FD6C1D">
            <w:pPr>
              <w:pStyle w:val="NormalnyWeb"/>
              <w:numPr>
                <w:ilvl w:val="0"/>
                <w:numId w:val="2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plastikowe, waga od 0,9 do 5,0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28</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Szczaw konserwowy [kg]</w:t>
            </w:r>
          </w:p>
        </w:tc>
        <w:tc>
          <w:tcPr>
            <w:tcW w:w="5985" w:type="dxa"/>
          </w:tcPr>
          <w:p w:rsidR="005D656F" w:rsidRPr="00AD4993" w:rsidRDefault="005D656F" w:rsidP="001D1225">
            <w:pPr>
              <w:pStyle w:val="NormalnyWeb"/>
              <w:numPr>
                <w:ilvl w:val="0"/>
                <w:numId w:val="2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otrzymany ze świeżych przetartych lub pokrojonych liści szczawiu z dodatkiem soli kuchennej lub solonych przetartych liści szczawiu, utrwalonych przez pasteryzację. Jednolita przetarta masa o barwie oliwkowozielonej do ciemnozielonej; dopuszczalne rozwarstwienie. Konsystencja - gęsta masa o konsystencji od stałej do półpłynnej. Smak i zapach charakterystyczny dla przecieru szczawiowego, bez posmaków i zapachów obcych. </w:t>
            </w:r>
          </w:p>
          <w:p w:rsidR="00E241C1" w:rsidRPr="00AD4993" w:rsidRDefault="005D656F" w:rsidP="001D1225">
            <w:pPr>
              <w:pStyle w:val="NormalnyWeb"/>
              <w:numPr>
                <w:ilvl w:val="0"/>
                <w:numId w:val="2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Słoik do 1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29</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Woda mineralna gaz 1,5 [l]</w:t>
            </w:r>
          </w:p>
        </w:tc>
        <w:tc>
          <w:tcPr>
            <w:tcW w:w="5985" w:type="dxa"/>
          </w:tcPr>
          <w:p w:rsidR="005D656F" w:rsidRPr="00AD4993"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Woda nasycona CO2 (niegazowana), bezbarwna, klarowna, bez osadów i innych</w:t>
            </w:r>
          </w:p>
          <w:p w:rsidR="00E241C1" w:rsidRPr="001D1225"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zanieczyszczeń, bezwonna i bez obcych posmaków; opakowania: butelki plastikowe o pojemności 1,5 l; opakowania zbiorcze: </w:t>
            </w:r>
            <w:proofErr w:type="spellStart"/>
            <w:r w:rsidRPr="00AD4993">
              <w:rPr>
                <w:rFonts w:asciiTheme="minorHAnsi" w:hAnsiTheme="minorHAnsi" w:cstheme="minorHAnsi"/>
                <w:color w:val="000000" w:themeColor="text1"/>
                <w:sz w:val="20"/>
                <w:szCs w:val="20"/>
              </w:rPr>
              <w:t>zgrzewy</w:t>
            </w:r>
            <w:proofErr w:type="spellEnd"/>
            <w:r w:rsidRPr="00AD4993">
              <w:rPr>
                <w:rFonts w:asciiTheme="minorHAnsi" w:hAnsiTheme="minorHAnsi" w:cstheme="minorHAnsi"/>
                <w:color w:val="000000" w:themeColor="text1"/>
                <w:sz w:val="20"/>
                <w:szCs w:val="20"/>
              </w:rPr>
              <w:t xml:space="preserve"> termokurczliwe. Jakość wody powinna spełniać wymagania określone w Rozporządzeniu Ministra Zdrowia z dnia 31.03.2011 r. w sprawie naturalnych wód mineralnych, naturalnych wód źródlanych i wód stołowych ( Dz. U. z 2011 nr 85 poz. 466) oraz dostarczona woda musi posiadać Świadectwo Państwowego Zakładu Higieny Dostarczona woda musi być przydatna do spożycia przez okres 12 miesięcy od daty każdorazowej dostawy oraz pochodzić z bieżącej produkcji.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30</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Woda mineralna n/gaz 1,5 [l]</w:t>
            </w:r>
          </w:p>
        </w:tc>
        <w:tc>
          <w:tcPr>
            <w:tcW w:w="5985" w:type="dxa"/>
          </w:tcPr>
          <w:p w:rsidR="005D656F" w:rsidRPr="00AD4993"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Woda nienasycona CO2 (niegazowana), bezbarwna, klarowna, bez osadów i innych</w:t>
            </w:r>
          </w:p>
          <w:p w:rsidR="00E241C1" w:rsidRPr="00AD4993"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lastRenderedPageBreak/>
              <w:t xml:space="preserve">zanieczyszczeń, bezwonna i bez obcych posmaków; opakowania: butelki plastikowe o pojemności 1,5 l; opakowania zbiorcze: </w:t>
            </w:r>
            <w:proofErr w:type="spellStart"/>
            <w:r w:rsidRPr="00AD4993">
              <w:rPr>
                <w:rFonts w:asciiTheme="minorHAnsi" w:hAnsiTheme="minorHAnsi" w:cstheme="minorHAnsi"/>
                <w:color w:val="000000" w:themeColor="text1"/>
                <w:sz w:val="20"/>
                <w:szCs w:val="20"/>
              </w:rPr>
              <w:t>zgrzewy</w:t>
            </w:r>
            <w:proofErr w:type="spellEnd"/>
            <w:r w:rsidRPr="00AD4993">
              <w:rPr>
                <w:rFonts w:asciiTheme="minorHAnsi" w:hAnsiTheme="minorHAnsi" w:cstheme="minorHAnsi"/>
                <w:color w:val="000000" w:themeColor="text1"/>
                <w:sz w:val="20"/>
                <w:szCs w:val="20"/>
              </w:rPr>
              <w:t xml:space="preserve"> termokurczliwe. Jakość wody powinna spełniać wymagania określone w Rozporządzeniu Ministra Zdrowia z dnia 31.03.2011 r. w sprawie naturalnych wód mineralnych, naturalnych wód źródlanych i wód stołowych ( Dz. U. z 2011 nr 85 poz. 466) oraz dostarczona woda musi posiadać Świadectwo Państwowego Zakładu Higieny Dostarczona woda musi być przydatna do spożycia przez okres 12 miesięcy od daty każdorazowej dostawy oraz pochodzić z bieżącej produkcji.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lastRenderedPageBreak/>
              <w:t>31</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Woda mineralna n/gaz 0,5 [l]</w:t>
            </w:r>
          </w:p>
        </w:tc>
        <w:tc>
          <w:tcPr>
            <w:tcW w:w="5985" w:type="dxa"/>
          </w:tcPr>
          <w:p w:rsidR="005D656F" w:rsidRPr="00AD4993"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Woda nasycona CO2 (niegazowana), bezbarwna, klarowna, bez osadów i innych</w:t>
            </w:r>
          </w:p>
          <w:p w:rsidR="00E241C1" w:rsidRPr="001D1225" w:rsidRDefault="005D656F" w:rsidP="001D1225">
            <w:pPr>
              <w:pStyle w:val="NormalnyWeb"/>
              <w:numPr>
                <w:ilvl w:val="0"/>
                <w:numId w:val="2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zanieczyszczeń, bezwonna i bez obcych posmaków; opakowania: butelki plastikowe o pojemności 0,5 l; opakowania zbiorcze: </w:t>
            </w:r>
            <w:proofErr w:type="spellStart"/>
            <w:r w:rsidRPr="00AD4993">
              <w:rPr>
                <w:rFonts w:asciiTheme="minorHAnsi" w:hAnsiTheme="minorHAnsi" w:cstheme="minorHAnsi"/>
                <w:color w:val="000000" w:themeColor="text1"/>
                <w:sz w:val="20"/>
                <w:szCs w:val="20"/>
              </w:rPr>
              <w:t>zgrzewy</w:t>
            </w:r>
            <w:proofErr w:type="spellEnd"/>
            <w:r w:rsidRPr="00AD4993">
              <w:rPr>
                <w:rFonts w:asciiTheme="minorHAnsi" w:hAnsiTheme="minorHAnsi" w:cstheme="minorHAnsi"/>
                <w:color w:val="000000" w:themeColor="text1"/>
                <w:sz w:val="20"/>
                <w:szCs w:val="20"/>
              </w:rPr>
              <w:t xml:space="preserve"> termokurczliwe. Jakość wody powinna spełniać wymagania określone w Rozporządzeniu Ministra Zdrowia z dnia 31.03.2011 r. w sprawie naturalnych wód mineralnych, naturalnych wód źródlanych i wód stołowych ( Dz. U. z 2011 nr 85 poz. 466) oraz dostarczona woda musi posiadać Świadectwo Państwowego Zakładu Higieny Dostarczona woda musi być przydatna do spożycia przez okres 12 miesięcy od daty każdorazowej dostawy oraz pochodzić z bieżącej produkcji. </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32</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Koperek suszony [kg]</w:t>
            </w:r>
          </w:p>
        </w:tc>
        <w:tc>
          <w:tcPr>
            <w:tcW w:w="5985" w:type="dxa"/>
          </w:tcPr>
          <w:p w:rsidR="005D656F" w:rsidRPr="00AD4993" w:rsidRDefault="005D656F" w:rsidP="001D1225">
            <w:pPr>
              <w:pStyle w:val="NormalnyWeb"/>
              <w:numPr>
                <w:ilvl w:val="0"/>
                <w:numId w:val="3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naturalny, bez konserwantów, nie siarkowany.</w:t>
            </w:r>
          </w:p>
          <w:p w:rsidR="005D656F" w:rsidRPr="00AD4993" w:rsidRDefault="005D656F" w:rsidP="001D1225">
            <w:pPr>
              <w:pStyle w:val="NormalnyWeb"/>
              <w:numPr>
                <w:ilvl w:val="0"/>
                <w:numId w:val="3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Niedopuszczalne są: obce posmaki, zapachy, zanieczyszczenia mechaniczne, objawy pleśnienia, psucia, zawilgocenia, obecność bakterii salmonelli i z grupy coli, obecność szkodników żywych, martwych oraz ich pozostałości. </w:t>
            </w:r>
          </w:p>
          <w:p w:rsidR="00E241C1" w:rsidRPr="00AD4993" w:rsidRDefault="005D656F" w:rsidP="00FD6C1D">
            <w:pPr>
              <w:pStyle w:val="NormalnyWeb"/>
              <w:numPr>
                <w:ilvl w:val="0"/>
                <w:numId w:val="3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w:t>
            </w:r>
            <w:r w:rsidR="00FD6C1D">
              <w:rPr>
                <w:rFonts w:asciiTheme="minorHAnsi" w:hAnsiTheme="minorHAnsi" w:cstheme="minorHAnsi"/>
                <w:color w:val="000000" w:themeColor="text1"/>
                <w:sz w:val="20"/>
                <w:szCs w:val="20"/>
              </w:rPr>
              <w:t xml:space="preserve"> do</w:t>
            </w:r>
            <w:r w:rsidRPr="00AD4993">
              <w:rPr>
                <w:rFonts w:asciiTheme="minorHAnsi" w:hAnsiTheme="minorHAnsi" w:cstheme="minorHAnsi"/>
                <w:color w:val="000000" w:themeColor="text1"/>
                <w:sz w:val="20"/>
                <w:szCs w:val="20"/>
              </w:rPr>
              <w:t xml:space="preserve"> </w:t>
            </w:r>
            <w:r w:rsidR="00FD6C1D">
              <w:rPr>
                <w:rFonts w:asciiTheme="minorHAnsi" w:hAnsiTheme="minorHAnsi" w:cstheme="minorHAnsi"/>
                <w:color w:val="000000" w:themeColor="text1"/>
                <w:sz w:val="20"/>
                <w:szCs w:val="20"/>
              </w:rPr>
              <w:t>5</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E241C1" w:rsidRPr="00AD4993" w:rsidRDefault="001C690A" w:rsidP="001D1225">
            <w:pPr>
              <w:rPr>
                <w:rFonts w:cstheme="minorHAnsi"/>
                <w:color w:val="000000" w:themeColor="text1"/>
                <w:sz w:val="20"/>
                <w:szCs w:val="20"/>
              </w:rPr>
            </w:pPr>
            <w:r w:rsidRPr="00AD4993">
              <w:rPr>
                <w:rFonts w:cstheme="minorHAnsi"/>
                <w:color w:val="000000" w:themeColor="text1"/>
                <w:sz w:val="20"/>
                <w:szCs w:val="20"/>
              </w:rPr>
              <w:t>33</w:t>
            </w:r>
          </w:p>
        </w:tc>
        <w:tc>
          <w:tcPr>
            <w:tcW w:w="2693" w:type="dxa"/>
          </w:tcPr>
          <w:p w:rsidR="00E241C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Budyń śmietankowy [kg]</w:t>
            </w:r>
          </w:p>
        </w:tc>
        <w:tc>
          <w:tcPr>
            <w:tcW w:w="5985" w:type="dxa"/>
          </w:tcPr>
          <w:p w:rsidR="003F1D53" w:rsidRPr="00AD4993" w:rsidRDefault="003F1D53" w:rsidP="001D1225">
            <w:pPr>
              <w:pStyle w:val="Akapitzlist"/>
              <w:numPr>
                <w:ilvl w:val="0"/>
                <w:numId w:val="57"/>
              </w:numPr>
              <w:suppressAutoHyphens/>
              <w:jc w:val="both"/>
              <w:rPr>
                <w:rFonts w:cstheme="minorHAnsi"/>
                <w:color w:val="000000" w:themeColor="text1"/>
                <w:sz w:val="20"/>
                <w:szCs w:val="20"/>
              </w:rPr>
            </w:pPr>
            <w:r w:rsidRPr="00AD4993">
              <w:rPr>
                <w:rFonts w:cstheme="minorHAnsi"/>
                <w:color w:val="000000" w:themeColor="text1"/>
                <w:sz w:val="20"/>
                <w:szCs w:val="20"/>
              </w:rPr>
              <w:t xml:space="preserve">Bez cukru, w opakowaniach z nadrukowaną informacją o nazwie środka spożywczego (skład), nazwie producenta, dacie przydatności do spożycia oraz wadze. </w:t>
            </w:r>
          </w:p>
          <w:p w:rsidR="00E241C1" w:rsidRPr="00AD4993" w:rsidRDefault="003F1D53" w:rsidP="001D1225">
            <w:pPr>
              <w:pStyle w:val="Akapitzlist"/>
              <w:numPr>
                <w:ilvl w:val="0"/>
                <w:numId w:val="57"/>
              </w:numPr>
              <w:suppressAutoHyphens/>
              <w:jc w:val="both"/>
              <w:rPr>
                <w:rFonts w:cstheme="minorHAnsi"/>
                <w:color w:val="000000" w:themeColor="text1"/>
                <w:sz w:val="20"/>
                <w:szCs w:val="20"/>
              </w:rPr>
            </w:pPr>
            <w:r w:rsidRPr="00AD4993">
              <w:rPr>
                <w:rFonts w:cstheme="minorHAnsi"/>
                <w:color w:val="000000" w:themeColor="text1"/>
                <w:sz w:val="20"/>
                <w:szCs w:val="20"/>
              </w:rPr>
              <w:t>W opakowaniach 1 kg.</w:t>
            </w:r>
          </w:p>
        </w:tc>
      </w:tr>
      <w:tr w:rsidR="00AD10E9" w:rsidRPr="00AD4993" w:rsidTr="007E4528">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34</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Kisiel owocowy [kg]</w:t>
            </w:r>
          </w:p>
        </w:tc>
        <w:tc>
          <w:tcPr>
            <w:tcW w:w="5985" w:type="dxa"/>
            <w:vAlign w:val="bottom"/>
          </w:tcPr>
          <w:p w:rsidR="003F1D53" w:rsidRPr="00AD4993" w:rsidRDefault="003F1D53" w:rsidP="001D1225">
            <w:pPr>
              <w:pStyle w:val="Akapitzlist"/>
              <w:numPr>
                <w:ilvl w:val="0"/>
                <w:numId w:val="57"/>
              </w:numPr>
              <w:suppressAutoHyphens/>
              <w:jc w:val="both"/>
              <w:rPr>
                <w:rFonts w:cstheme="minorHAnsi"/>
                <w:color w:val="000000" w:themeColor="text1"/>
                <w:sz w:val="20"/>
                <w:szCs w:val="20"/>
              </w:rPr>
            </w:pPr>
            <w:r w:rsidRPr="00AD4993">
              <w:rPr>
                <w:rFonts w:cstheme="minorHAnsi"/>
                <w:color w:val="000000" w:themeColor="text1"/>
                <w:sz w:val="20"/>
                <w:szCs w:val="20"/>
              </w:rPr>
              <w:t xml:space="preserve">Bez cukru, w opakowaniach z nadrukowaną informacją o nazwie środka spożywczego (skład), nazwie producenta, dacie przydatności do spożycia oraz wadze. </w:t>
            </w:r>
          </w:p>
          <w:p w:rsidR="003F1D53" w:rsidRPr="00AD4993" w:rsidRDefault="003F1D53" w:rsidP="001D1225">
            <w:pPr>
              <w:pStyle w:val="Akapitzlist"/>
              <w:numPr>
                <w:ilvl w:val="0"/>
                <w:numId w:val="57"/>
              </w:numPr>
              <w:suppressAutoHyphens/>
              <w:jc w:val="both"/>
              <w:rPr>
                <w:rFonts w:cstheme="minorHAnsi"/>
                <w:color w:val="000000" w:themeColor="text1"/>
                <w:sz w:val="20"/>
                <w:szCs w:val="20"/>
              </w:rPr>
            </w:pPr>
            <w:r w:rsidRPr="00AD4993">
              <w:rPr>
                <w:rFonts w:cstheme="minorHAnsi"/>
                <w:color w:val="000000" w:themeColor="text1"/>
                <w:sz w:val="20"/>
                <w:szCs w:val="20"/>
              </w:rPr>
              <w:t>W opakowaniach 1 kg.</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35</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Nać pietruszki suszona [kg]</w:t>
            </w:r>
          </w:p>
        </w:tc>
        <w:tc>
          <w:tcPr>
            <w:tcW w:w="5985" w:type="dxa"/>
          </w:tcPr>
          <w:p w:rsidR="003F1D53" w:rsidRPr="00AD4993" w:rsidRDefault="003F1D53" w:rsidP="001D1225">
            <w:pPr>
              <w:pStyle w:val="NormalnyWeb"/>
              <w:numPr>
                <w:ilvl w:val="0"/>
                <w:numId w:val="3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naturalny, bez konserwantów, nie siarkowany.</w:t>
            </w:r>
          </w:p>
          <w:p w:rsidR="003F1D53" w:rsidRPr="00AD4993" w:rsidRDefault="003F1D53" w:rsidP="00FD6C1D">
            <w:pPr>
              <w:pStyle w:val="NormalnyWeb"/>
              <w:numPr>
                <w:ilvl w:val="0"/>
                <w:numId w:val="3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Niedopuszczalne są: obce posmaki, zapachy, zanieczyszczenia mechaniczne, objawy pleśnienia, psucia, zawilgocenia, obecność bakterii salmonelli i z grupy coli, obecność szkodników żywych, martwych oraz ich pozostałości. Opakowanie </w:t>
            </w:r>
            <w:r w:rsidR="00FD6C1D">
              <w:rPr>
                <w:rFonts w:asciiTheme="minorHAnsi" w:hAnsiTheme="minorHAnsi" w:cstheme="minorHAnsi"/>
                <w:color w:val="000000" w:themeColor="text1"/>
                <w:sz w:val="20"/>
                <w:szCs w:val="20"/>
              </w:rPr>
              <w:t>do 5</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36</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Wafle ryżowe (bez dodatku glutenu)</w:t>
            </w:r>
          </w:p>
        </w:tc>
        <w:tc>
          <w:tcPr>
            <w:tcW w:w="5985" w:type="dxa"/>
          </w:tcPr>
          <w:p w:rsidR="003F1D53" w:rsidRPr="001D1225" w:rsidRDefault="003F1D53" w:rsidP="001D1225">
            <w:pPr>
              <w:pStyle w:val="NormalnyWeb"/>
              <w:numPr>
                <w:ilvl w:val="0"/>
                <w:numId w:val="3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Produkt wytworzony z ziaren ryżu, niesolony bez dodatków smakowych, </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37</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Majonez [kg]</w:t>
            </w:r>
          </w:p>
        </w:tc>
        <w:tc>
          <w:tcPr>
            <w:tcW w:w="5985" w:type="dxa"/>
          </w:tcPr>
          <w:p w:rsidR="003F1D53" w:rsidRPr="00AD4993" w:rsidRDefault="003F1D53" w:rsidP="001D1225">
            <w:pPr>
              <w:pStyle w:val="Akapitzlist"/>
              <w:numPr>
                <w:ilvl w:val="0"/>
                <w:numId w:val="6"/>
              </w:numPr>
              <w:rPr>
                <w:rFonts w:cstheme="minorHAnsi"/>
                <w:color w:val="000000" w:themeColor="text1"/>
                <w:sz w:val="20"/>
                <w:szCs w:val="20"/>
              </w:rPr>
            </w:pPr>
            <w:r w:rsidRPr="00AD4993">
              <w:rPr>
                <w:rFonts w:cstheme="minorHAnsi"/>
                <w:color w:val="000000" w:themeColor="text1"/>
                <w:sz w:val="20"/>
                <w:szCs w:val="20"/>
              </w:rPr>
              <w:t xml:space="preserve">produkt spożywczy wyprodukowany z oleju, żółtek jaj oraz dodatków smakowych. Produkt bez oznak zepsucia, zanieczyszczenia i pleśni </w:t>
            </w:r>
          </w:p>
          <w:p w:rsidR="003F1D53" w:rsidRPr="00AD4993" w:rsidRDefault="003F1D53" w:rsidP="00FD6C1D">
            <w:pPr>
              <w:pStyle w:val="Akapitzlist"/>
              <w:numPr>
                <w:ilvl w:val="0"/>
                <w:numId w:val="6"/>
              </w:numPr>
              <w:rPr>
                <w:rFonts w:cstheme="minorHAnsi"/>
                <w:color w:val="000000" w:themeColor="text1"/>
                <w:sz w:val="20"/>
                <w:szCs w:val="20"/>
              </w:rPr>
            </w:pPr>
            <w:r w:rsidRPr="00AD4993">
              <w:rPr>
                <w:rFonts w:cstheme="minorHAnsi"/>
                <w:color w:val="000000" w:themeColor="text1"/>
                <w:sz w:val="20"/>
                <w:szCs w:val="20"/>
              </w:rPr>
              <w:t xml:space="preserve">opakowania słoik, wiaderko od 1kg do 5 kg </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38</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Ketchup [kg]</w:t>
            </w:r>
          </w:p>
        </w:tc>
        <w:tc>
          <w:tcPr>
            <w:tcW w:w="5985" w:type="dxa"/>
          </w:tcPr>
          <w:p w:rsidR="003F1D53" w:rsidRPr="00AD4993" w:rsidRDefault="003F1D53" w:rsidP="001D1225">
            <w:pPr>
              <w:pStyle w:val="NormalnyWeb"/>
              <w:numPr>
                <w:ilvl w:val="0"/>
                <w:numId w:val="3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Łagodny, konsystencja jednolita, gęsta, o smaku i zapachu pomidorowym, </w:t>
            </w:r>
          </w:p>
          <w:p w:rsidR="003F1D53" w:rsidRPr="00AD4993" w:rsidRDefault="003F1D53" w:rsidP="00FD6C1D">
            <w:pPr>
              <w:pStyle w:val="NormalnyWeb"/>
              <w:numPr>
                <w:ilvl w:val="0"/>
                <w:numId w:val="3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opakowania plastikowe </w:t>
            </w:r>
            <w:r w:rsidR="00FD6C1D">
              <w:rPr>
                <w:rFonts w:asciiTheme="minorHAnsi" w:hAnsiTheme="minorHAnsi" w:cstheme="minorHAnsi"/>
                <w:color w:val="000000" w:themeColor="text1"/>
                <w:sz w:val="20"/>
                <w:szCs w:val="20"/>
              </w:rPr>
              <w:t>do 5</w:t>
            </w:r>
            <w:r w:rsidRPr="00AD4993">
              <w:rPr>
                <w:rFonts w:asciiTheme="minorHAnsi" w:hAnsiTheme="minorHAnsi" w:cstheme="minorHAnsi"/>
                <w:color w:val="000000" w:themeColor="text1"/>
                <w:sz w:val="20"/>
                <w:szCs w:val="20"/>
              </w:rPr>
              <w:t xml:space="preserve"> kg.</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39</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Zupa pieczarkowa</w:t>
            </w:r>
          </w:p>
        </w:tc>
        <w:tc>
          <w:tcPr>
            <w:tcW w:w="5985" w:type="dxa"/>
          </w:tcPr>
          <w:p w:rsidR="003F1D53" w:rsidRPr="00AD4993" w:rsidRDefault="003F1D53" w:rsidP="001D1225">
            <w:pPr>
              <w:pStyle w:val="Akapitzlist"/>
              <w:numPr>
                <w:ilvl w:val="0"/>
                <w:numId w:val="11"/>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rodzaju zupy. Wydajność minimum 15l. z 1 kg. Produkt bez zbryleń, oznak zepsucia, zanieczyszczenia, szkodników, obcych 200 zapachów. Produkt bez dodatków pochodzenia </w:t>
            </w:r>
            <w:r w:rsidRPr="00AD4993">
              <w:rPr>
                <w:rFonts w:cstheme="minorHAnsi"/>
                <w:color w:val="000000" w:themeColor="text1"/>
                <w:sz w:val="20"/>
                <w:szCs w:val="20"/>
              </w:rPr>
              <w:lastRenderedPageBreak/>
              <w:t xml:space="preserve">zwierzęcego. </w:t>
            </w:r>
          </w:p>
          <w:p w:rsidR="003F1D53" w:rsidRPr="00AD4993" w:rsidRDefault="003F1D53" w:rsidP="001D1225">
            <w:pPr>
              <w:pStyle w:val="Akapitzlist"/>
              <w:numPr>
                <w:ilvl w:val="0"/>
                <w:numId w:val="11"/>
              </w:numPr>
              <w:rPr>
                <w:rFonts w:cstheme="minorHAnsi"/>
                <w:color w:val="000000" w:themeColor="text1"/>
                <w:sz w:val="20"/>
                <w:szCs w:val="20"/>
              </w:rPr>
            </w:pPr>
            <w:r w:rsidRPr="00AD4993">
              <w:rPr>
                <w:rFonts w:cstheme="minorHAnsi"/>
                <w:color w:val="000000" w:themeColor="text1"/>
                <w:sz w:val="20"/>
                <w:szCs w:val="20"/>
              </w:rPr>
              <w:t xml:space="preserve">opakowania od 1kg do 5 kg </w:t>
            </w:r>
          </w:p>
          <w:p w:rsidR="003F1D53" w:rsidRPr="00AD4993" w:rsidRDefault="003F1D53" w:rsidP="001D1225">
            <w:pPr>
              <w:pStyle w:val="Akapitzlist"/>
              <w:rPr>
                <w:rFonts w:cstheme="minorHAnsi"/>
                <w:color w:val="000000" w:themeColor="text1"/>
                <w:sz w:val="20"/>
                <w:szCs w:val="20"/>
              </w:rPr>
            </w:pP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lastRenderedPageBreak/>
              <w:t>40</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Żurek sypki</w:t>
            </w:r>
          </w:p>
        </w:tc>
        <w:tc>
          <w:tcPr>
            <w:tcW w:w="5985" w:type="dxa"/>
          </w:tcPr>
          <w:p w:rsidR="003F1D53" w:rsidRPr="00AD4993" w:rsidRDefault="003F1D53" w:rsidP="001D1225">
            <w:pPr>
              <w:pStyle w:val="Akapitzlist"/>
              <w:numPr>
                <w:ilvl w:val="0"/>
                <w:numId w:val="9"/>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rodzaju zupy. Wydajność minimum 15l. z 1 kg. Produkt bez zbryleń, oznak zepsucia, zanieczyszczenia, szkodników, obcych zapachów. </w:t>
            </w:r>
          </w:p>
          <w:p w:rsidR="003F1D53" w:rsidRPr="00AD4993" w:rsidRDefault="003F1D53" w:rsidP="001D1225">
            <w:pPr>
              <w:pStyle w:val="Akapitzlist"/>
              <w:numPr>
                <w:ilvl w:val="0"/>
                <w:numId w:val="9"/>
              </w:numPr>
              <w:rPr>
                <w:rFonts w:cstheme="minorHAnsi"/>
                <w:color w:val="000000" w:themeColor="text1"/>
                <w:sz w:val="20"/>
                <w:szCs w:val="20"/>
              </w:rPr>
            </w:pPr>
            <w:r w:rsidRPr="00AD4993">
              <w:rPr>
                <w:rFonts w:cstheme="minorHAnsi"/>
                <w:color w:val="000000" w:themeColor="text1"/>
                <w:sz w:val="20"/>
                <w:szCs w:val="20"/>
              </w:rPr>
              <w:t xml:space="preserve">opakowania od 1kg do 5 kg </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41</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Barszcz biały [kg]</w:t>
            </w:r>
          </w:p>
        </w:tc>
        <w:tc>
          <w:tcPr>
            <w:tcW w:w="5985" w:type="dxa"/>
          </w:tcPr>
          <w:p w:rsidR="003F1D53" w:rsidRPr="00AD4993" w:rsidRDefault="003F1D53" w:rsidP="001D1225">
            <w:pPr>
              <w:pStyle w:val="Akapitzlist"/>
              <w:numPr>
                <w:ilvl w:val="0"/>
                <w:numId w:val="10"/>
              </w:numPr>
              <w:rPr>
                <w:rFonts w:cstheme="minorHAnsi"/>
                <w:color w:val="000000" w:themeColor="text1"/>
                <w:sz w:val="20"/>
                <w:szCs w:val="20"/>
              </w:rPr>
            </w:pPr>
            <w:r w:rsidRPr="00AD4993">
              <w:rPr>
                <w:rFonts w:cstheme="minorHAnsi"/>
                <w:color w:val="000000" w:themeColor="text1"/>
                <w:sz w:val="20"/>
                <w:szCs w:val="20"/>
              </w:rPr>
              <w:t xml:space="preserve">produkt spożywczy w postaci suchej na bazie suszonych warzyw, z dodatkiem przypraw odpowiednich dla danego rodzaju zupy. Wydajność minimum 20l. z 1 kg. Produkt bez zbryleń, oznak zepsucia, zanieczyszczenia, szkodników, obcych zapachów. </w:t>
            </w:r>
          </w:p>
          <w:p w:rsidR="003F1D53" w:rsidRPr="00AD4993" w:rsidRDefault="00FD6C1D" w:rsidP="00FD6C1D">
            <w:pPr>
              <w:pStyle w:val="Akapitzlist"/>
              <w:numPr>
                <w:ilvl w:val="0"/>
                <w:numId w:val="10"/>
              </w:numPr>
              <w:rPr>
                <w:rFonts w:cstheme="minorHAnsi"/>
                <w:color w:val="000000" w:themeColor="text1"/>
                <w:sz w:val="20"/>
                <w:szCs w:val="20"/>
              </w:rPr>
            </w:pPr>
            <w:r>
              <w:rPr>
                <w:rFonts w:cstheme="minorHAnsi"/>
                <w:color w:val="000000" w:themeColor="text1"/>
                <w:sz w:val="20"/>
                <w:szCs w:val="20"/>
              </w:rPr>
              <w:t>opakowania od 1kg do 5</w:t>
            </w:r>
            <w:r w:rsidR="003F1D53" w:rsidRPr="00AD4993">
              <w:rPr>
                <w:rFonts w:cstheme="minorHAnsi"/>
                <w:color w:val="000000" w:themeColor="text1"/>
                <w:sz w:val="20"/>
                <w:szCs w:val="20"/>
              </w:rPr>
              <w:t xml:space="preserve"> kg </w:t>
            </w:r>
          </w:p>
        </w:tc>
      </w:tr>
      <w:tr w:rsidR="00AD10E9" w:rsidRPr="00AD4993" w:rsidTr="00BD4707">
        <w:tc>
          <w:tcPr>
            <w:tcW w:w="534"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42</w:t>
            </w:r>
          </w:p>
        </w:tc>
        <w:tc>
          <w:tcPr>
            <w:tcW w:w="2693" w:type="dxa"/>
          </w:tcPr>
          <w:p w:rsidR="003F1D53" w:rsidRPr="00AD4993" w:rsidRDefault="003F1D53" w:rsidP="00FD6C1D">
            <w:pPr>
              <w:rPr>
                <w:rFonts w:cstheme="minorHAnsi"/>
                <w:color w:val="000000" w:themeColor="text1"/>
                <w:sz w:val="20"/>
                <w:szCs w:val="20"/>
              </w:rPr>
            </w:pPr>
            <w:r w:rsidRPr="00AD4993">
              <w:rPr>
                <w:rFonts w:cstheme="minorHAnsi"/>
                <w:color w:val="000000" w:themeColor="text1"/>
                <w:sz w:val="20"/>
                <w:szCs w:val="20"/>
              </w:rPr>
              <w:t xml:space="preserve">Kukurydza konserwowa </w:t>
            </w:r>
          </w:p>
        </w:tc>
        <w:tc>
          <w:tcPr>
            <w:tcW w:w="5985" w:type="dxa"/>
          </w:tcPr>
          <w:p w:rsidR="003F1D53" w:rsidRPr="00AD4993" w:rsidRDefault="003F1D53" w:rsidP="001D1225">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Ziarna kukurydzy w zalewie, nieuszkodzone, konsystencja miękka.</w:t>
            </w:r>
          </w:p>
          <w:p w:rsidR="003F1D53" w:rsidRPr="00AD4993" w:rsidRDefault="003F1D53" w:rsidP="001D1225">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opakowania szklane lub metalowe z zawleczką umożliwiającą otwarcie, waga </w:t>
            </w:r>
            <w:r w:rsidR="00FD6C1D">
              <w:rPr>
                <w:rFonts w:asciiTheme="minorHAnsi" w:hAnsiTheme="minorHAnsi" w:cstheme="minorHAnsi"/>
                <w:color w:val="000000" w:themeColor="text1"/>
                <w:sz w:val="20"/>
                <w:szCs w:val="20"/>
              </w:rPr>
              <w:t>od 3</w:t>
            </w:r>
            <w:r w:rsidRPr="00AD4993">
              <w:rPr>
                <w:rFonts w:asciiTheme="minorHAnsi" w:hAnsiTheme="minorHAnsi" w:cstheme="minorHAnsi"/>
                <w:color w:val="000000" w:themeColor="text1"/>
                <w:sz w:val="20"/>
                <w:szCs w:val="20"/>
              </w:rPr>
              <w:t xml:space="preserve">00 g do </w:t>
            </w:r>
            <w:r w:rsidR="00FD6C1D">
              <w:rPr>
                <w:rFonts w:asciiTheme="minorHAnsi" w:hAnsiTheme="minorHAnsi" w:cstheme="minorHAnsi"/>
                <w:color w:val="000000" w:themeColor="text1"/>
                <w:sz w:val="20"/>
                <w:szCs w:val="20"/>
              </w:rPr>
              <w:t>3</w:t>
            </w:r>
            <w:r w:rsidRPr="00AD4993">
              <w:rPr>
                <w:rFonts w:asciiTheme="minorHAnsi" w:hAnsiTheme="minorHAnsi" w:cstheme="minorHAnsi"/>
                <w:color w:val="000000" w:themeColor="text1"/>
                <w:sz w:val="20"/>
                <w:szCs w:val="20"/>
              </w:rPr>
              <w:t xml:space="preserve">,0 kg </w:t>
            </w:r>
          </w:p>
          <w:p w:rsidR="003F1D53" w:rsidRPr="00AD4993" w:rsidRDefault="003F1D53" w:rsidP="001D1225">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Wymagane są etykiety z nazwą producenta, terminem przydatności do spożycia, składem i wagą.</w:t>
            </w:r>
          </w:p>
        </w:tc>
      </w:tr>
      <w:tr w:rsidR="002F7B04" w:rsidRPr="00AD4993" w:rsidTr="00BD4707">
        <w:tc>
          <w:tcPr>
            <w:tcW w:w="534" w:type="dxa"/>
          </w:tcPr>
          <w:p w:rsidR="002F7B04" w:rsidRPr="00AD4993" w:rsidRDefault="002F7B04" w:rsidP="001D1225">
            <w:pPr>
              <w:rPr>
                <w:rFonts w:cstheme="minorHAnsi"/>
                <w:color w:val="000000" w:themeColor="text1"/>
                <w:sz w:val="20"/>
                <w:szCs w:val="20"/>
              </w:rPr>
            </w:pPr>
            <w:r>
              <w:rPr>
                <w:rFonts w:cstheme="minorHAnsi"/>
                <w:color w:val="000000" w:themeColor="text1"/>
                <w:sz w:val="20"/>
                <w:szCs w:val="20"/>
              </w:rPr>
              <w:t>43</w:t>
            </w:r>
          </w:p>
        </w:tc>
        <w:tc>
          <w:tcPr>
            <w:tcW w:w="2693" w:type="dxa"/>
          </w:tcPr>
          <w:p w:rsidR="002F7B04" w:rsidRPr="00AD4993" w:rsidRDefault="002F7B04" w:rsidP="00FD6C1D">
            <w:pPr>
              <w:rPr>
                <w:rFonts w:cstheme="minorHAnsi"/>
                <w:color w:val="000000" w:themeColor="text1"/>
                <w:sz w:val="20"/>
                <w:szCs w:val="20"/>
              </w:rPr>
            </w:pPr>
            <w:r>
              <w:rPr>
                <w:rFonts w:cstheme="minorHAnsi"/>
                <w:color w:val="000000" w:themeColor="text1"/>
                <w:sz w:val="20"/>
                <w:szCs w:val="20"/>
              </w:rPr>
              <w:t>Fasolka konserwowa</w:t>
            </w:r>
          </w:p>
        </w:tc>
        <w:tc>
          <w:tcPr>
            <w:tcW w:w="5985" w:type="dxa"/>
          </w:tcPr>
          <w:p w:rsidR="002F7B04" w:rsidRPr="00AD4993" w:rsidRDefault="002F7B04" w:rsidP="002F7B04">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Ziarna </w:t>
            </w:r>
            <w:r>
              <w:rPr>
                <w:rFonts w:asciiTheme="minorHAnsi" w:hAnsiTheme="minorHAnsi" w:cstheme="minorHAnsi"/>
                <w:color w:val="000000" w:themeColor="text1"/>
                <w:sz w:val="20"/>
                <w:szCs w:val="20"/>
              </w:rPr>
              <w:t>fasoli</w:t>
            </w:r>
            <w:r w:rsidRPr="00AD4993">
              <w:rPr>
                <w:rFonts w:asciiTheme="minorHAnsi" w:hAnsiTheme="minorHAnsi" w:cstheme="minorHAnsi"/>
                <w:color w:val="000000" w:themeColor="text1"/>
                <w:sz w:val="20"/>
                <w:szCs w:val="20"/>
              </w:rPr>
              <w:t xml:space="preserve"> w zalewie, nieuszkodzone, konsystencja miękka.</w:t>
            </w:r>
          </w:p>
          <w:p w:rsidR="002F7B04" w:rsidRPr="00AD4993" w:rsidRDefault="002F7B04" w:rsidP="002F7B04">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opakowania szklane lub metalowe z zawleczką umożliwiającą otwarcie, waga </w:t>
            </w:r>
            <w:r>
              <w:rPr>
                <w:rFonts w:asciiTheme="minorHAnsi" w:hAnsiTheme="minorHAnsi" w:cstheme="minorHAnsi"/>
                <w:color w:val="000000" w:themeColor="text1"/>
                <w:sz w:val="20"/>
                <w:szCs w:val="20"/>
              </w:rPr>
              <w:t>od 3</w:t>
            </w:r>
            <w:r w:rsidRPr="00AD4993">
              <w:rPr>
                <w:rFonts w:asciiTheme="minorHAnsi" w:hAnsiTheme="minorHAnsi" w:cstheme="minorHAnsi"/>
                <w:color w:val="000000" w:themeColor="text1"/>
                <w:sz w:val="20"/>
                <w:szCs w:val="20"/>
              </w:rPr>
              <w:t xml:space="preserve">00 g do </w:t>
            </w:r>
            <w:r>
              <w:rPr>
                <w:rFonts w:asciiTheme="minorHAnsi" w:hAnsiTheme="minorHAnsi" w:cstheme="minorHAnsi"/>
                <w:color w:val="000000" w:themeColor="text1"/>
                <w:sz w:val="20"/>
                <w:szCs w:val="20"/>
              </w:rPr>
              <w:t>3</w:t>
            </w:r>
            <w:r w:rsidRPr="00AD4993">
              <w:rPr>
                <w:rFonts w:asciiTheme="minorHAnsi" w:hAnsiTheme="minorHAnsi" w:cstheme="minorHAnsi"/>
                <w:color w:val="000000" w:themeColor="text1"/>
                <w:sz w:val="20"/>
                <w:szCs w:val="20"/>
              </w:rPr>
              <w:t xml:space="preserve">,0 kg </w:t>
            </w:r>
          </w:p>
          <w:p w:rsidR="002F7B04" w:rsidRPr="00AD4993" w:rsidRDefault="002F7B04" w:rsidP="002F7B04">
            <w:pPr>
              <w:pStyle w:val="NormalnyWeb"/>
              <w:numPr>
                <w:ilvl w:val="0"/>
                <w:numId w:val="3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Wymagane są etykiety z nazwą producenta, terminem przydatności do spożycia, składem i wagą.</w:t>
            </w:r>
          </w:p>
        </w:tc>
      </w:tr>
      <w:tr w:rsidR="00AD10E9" w:rsidRPr="00AD4993" w:rsidTr="00BD4707">
        <w:tc>
          <w:tcPr>
            <w:tcW w:w="534" w:type="dxa"/>
          </w:tcPr>
          <w:p w:rsidR="003F1D53" w:rsidRPr="00AD4993" w:rsidRDefault="002F7B04" w:rsidP="001D1225">
            <w:pPr>
              <w:rPr>
                <w:rFonts w:cstheme="minorHAnsi"/>
                <w:color w:val="000000" w:themeColor="text1"/>
                <w:sz w:val="20"/>
                <w:szCs w:val="20"/>
              </w:rPr>
            </w:pPr>
            <w:r>
              <w:rPr>
                <w:rFonts w:cstheme="minorHAnsi"/>
                <w:color w:val="000000" w:themeColor="text1"/>
                <w:sz w:val="20"/>
                <w:szCs w:val="20"/>
              </w:rPr>
              <w:t>44</w:t>
            </w:r>
          </w:p>
        </w:tc>
        <w:tc>
          <w:tcPr>
            <w:tcW w:w="2693" w:type="dxa"/>
          </w:tcPr>
          <w:p w:rsidR="003F1D53" w:rsidRPr="00AD4993" w:rsidRDefault="003F1D53" w:rsidP="00FD6C1D">
            <w:pPr>
              <w:rPr>
                <w:rFonts w:cstheme="minorHAnsi"/>
                <w:color w:val="000000" w:themeColor="text1"/>
                <w:sz w:val="20"/>
                <w:szCs w:val="20"/>
              </w:rPr>
            </w:pPr>
            <w:r w:rsidRPr="00AD4993">
              <w:rPr>
                <w:rFonts w:cstheme="minorHAnsi"/>
                <w:color w:val="000000" w:themeColor="text1"/>
                <w:sz w:val="20"/>
                <w:szCs w:val="20"/>
              </w:rPr>
              <w:t xml:space="preserve">Groszek konserwowy </w:t>
            </w:r>
          </w:p>
        </w:tc>
        <w:tc>
          <w:tcPr>
            <w:tcW w:w="5985" w:type="dxa"/>
          </w:tcPr>
          <w:p w:rsidR="003F1D53" w:rsidRPr="00AD4993" w:rsidRDefault="003F1D53" w:rsidP="001D1225">
            <w:pPr>
              <w:pStyle w:val="NormalnyWeb"/>
              <w:numPr>
                <w:ilvl w:val="0"/>
                <w:numId w:val="3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Ziarna groszku zielonego w zalewie, nieuszkodzone, konsystencja miękka; </w:t>
            </w:r>
          </w:p>
          <w:p w:rsidR="003F1D53" w:rsidRPr="00AD4993" w:rsidRDefault="003F1D53" w:rsidP="001D1225">
            <w:pPr>
              <w:pStyle w:val="NormalnyWeb"/>
              <w:numPr>
                <w:ilvl w:val="0"/>
                <w:numId w:val="3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szklane lub metalowe z zawleczką umożliwiającą otwarcie, waga</w:t>
            </w:r>
            <w:r w:rsidR="00FD6C1D">
              <w:rPr>
                <w:rFonts w:asciiTheme="minorHAnsi" w:hAnsiTheme="minorHAnsi" w:cstheme="minorHAnsi"/>
                <w:color w:val="000000" w:themeColor="text1"/>
                <w:sz w:val="20"/>
                <w:szCs w:val="20"/>
              </w:rPr>
              <w:t xml:space="preserve"> od </w:t>
            </w:r>
            <w:r w:rsidRPr="00AD4993">
              <w:rPr>
                <w:rFonts w:asciiTheme="minorHAnsi" w:hAnsiTheme="minorHAnsi" w:cstheme="minorHAnsi"/>
                <w:color w:val="000000" w:themeColor="text1"/>
                <w:sz w:val="20"/>
                <w:szCs w:val="20"/>
              </w:rPr>
              <w:t xml:space="preserve">400 g do </w:t>
            </w:r>
            <w:r w:rsidR="00FD6C1D">
              <w:rPr>
                <w:rFonts w:asciiTheme="minorHAnsi" w:hAnsiTheme="minorHAnsi" w:cstheme="minorHAnsi"/>
                <w:color w:val="000000" w:themeColor="text1"/>
                <w:sz w:val="20"/>
                <w:szCs w:val="20"/>
              </w:rPr>
              <w:t>3</w:t>
            </w:r>
            <w:r w:rsidRPr="00AD4993">
              <w:rPr>
                <w:rFonts w:asciiTheme="minorHAnsi" w:hAnsiTheme="minorHAnsi" w:cstheme="minorHAnsi"/>
                <w:color w:val="000000" w:themeColor="text1"/>
                <w:sz w:val="20"/>
                <w:szCs w:val="20"/>
              </w:rPr>
              <w:t xml:space="preserve">,0 kg . </w:t>
            </w:r>
          </w:p>
          <w:p w:rsidR="003F1D53" w:rsidRPr="00AD4993" w:rsidRDefault="003F1D53" w:rsidP="001D1225">
            <w:pPr>
              <w:pStyle w:val="NormalnyWeb"/>
              <w:numPr>
                <w:ilvl w:val="0"/>
                <w:numId w:val="3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Wymagane są etykiety z nazwą producenta, terminem przydatności do spożycia, składem i wagą. </w:t>
            </w:r>
          </w:p>
        </w:tc>
      </w:tr>
      <w:tr w:rsidR="003F1D53" w:rsidRPr="00AD4993" w:rsidTr="00BD4707">
        <w:tc>
          <w:tcPr>
            <w:tcW w:w="534" w:type="dxa"/>
          </w:tcPr>
          <w:p w:rsidR="003F1D53" w:rsidRPr="00AD4993" w:rsidRDefault="002F7B04" w:rsidP="001D1225">
            <w:pPr>
              <w:rPr>
                <w:rFonts w:cstheme="minorHAnsi"/>
                <w:color w:val="000000" w:themeColor="text1"/>
                <w:sz w:val="20"/>
                <w:szCs w:val="20"/>
              </w:rPr>
            </w:pPr>
            <w:r>
              <w:rPr>
                <w:rFonts w:cstheme="minorHAnsi"/>
                <w:color w:val="000000" w:themeColor="text1"/>
                <w:sz w:val="20"/>
                <w:szCs w:val="20"/>
              </w:rPr>
              <w:t>45</w:t>
            </w:r>
          </w:p>
        </w:tc>
        <w:tc>
          <w:tcPr>
            <w:tcW w:w="2693" w:type="dxa"/>
          </w:tcPr>
          <w:p w:rsidR="003F1D53" w:rsidRPr="00AD4993" w:rsidRDefault="003F1D53" w:rsidP="001D1225">
            <w:pPr>
              <w:rPr>
                <w:rFonts w:cstheme="minorHAnsi"/>
                <w:color w:val="000000" w:themeColor="text1"/>
                <w:sz w:val="20"/>
                <w:szCs w:val="20"/>
              </w:rPr>
            </w:pPr>
            <w:r w:rsidRPr="00AD4993">
              <w:rPr>
                <w:rFonts w:cstheme="minorHAnsi"/>
                <w:color w:val="000000" w:themeColor="text1"/>
                <w:sz w:val="20"/>
                <w:szCs w:val="20"/>
              </w:rPr>
              <w:t>Ogórek konserwowy słoik max do 2kg</w:t>
            </w:r>
          </w:p>
        </w:tc>
        <w:tc>
          <w:tcPr>
            <w:tcW w:w="5985" w:type="dxa"/>
          </w:tcPr>
          <w:p w:rsidR="003F1D53" w:rsidRPr="00AD4993" w:rsidRDefault="003F1D53" w:rsidP="001D1225">
            <w:pPr>
              <w:pStyle w:val="NormalnyWeb"/>
              <w:numPr>
                <w:ilvl w:val="0"/>
                <w:numId w:val="3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Ogórki w zalewie, nieuszkodzone, konsystencja miękka; </w:t>
            </w:r>
          </w:p>
          <w:p w:rsidR="003F1D53" w:rsidRPr="00AD4993" w:rsidRDefault="00FD6C1D" w:rsidP="001D1225">
            <w:pPr>
              <w:pStyle w:val="NormalnyWeb"/>
              <w:numPr>
                <w:ilvl w:val="0"/>
                <w:numId w:val="33"/>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opakowania szklane, </w:t>
            </w:r>
            <w:r w:rsidR="003F1D53" w:rsidRPr="00AD4993">
              <w:rPr>
                <w:rFonts w:asciiTheme="minorHAnsi" w:hAnsiTheme="minorHAnsi" w:cstheme="minorHAnsi"/>
                <w:color w:val="000000" w:themeColor="text1"/>
                <w:sz w:val="20"/>
                <w:szCs w:val="20"/>
              </w:rPr>
              <w:t xml:space="preserve">do </w:t>
            </w:r>
            <w:r>
              <w:rPr>
                <w:rFonts w:asciiTheme="minorHAnsi" w:hAnsiTheme="minorHAnsi" w:cstheme="minorHAnsi"/>
                <w:color w:val="000000" w:themeColor="text1"/>
                <w:sz w:val="20"/>
                <w:szCs w:val="20"/>
              </w:rPr>
              <w:t>2</w:t>
            </w:r>
            <w:r w:rsidR="003F1D53" w:rsidRPr="00AD4993">
              <w:rPr>
                <w:rFonts w:asciiTheme="minorHAnsi" w:hAnsiTheme="minorHAnsi" w:cstheme="minorHAnsi"/>
                <w:color w:val="000000" w:themeColor="text1"/>
                <w:sz w:val="20"/>
                <w:szCs w:val="20"/>
              </w:rPr>
              <w:t xml:space="preserve">,0 kg </w:t>
            </w:r>
          </w:p>
          <w:p w:rsidR="003F1D53" w:rsidRPr="00AD4993" w:rsidRDefault="003F1D53" w:rsidP="001D1225">
            <w:pPr>
              <w:pStyle w:val="NormalnyWeb"/>
              <w:numPr>
                <w:ilvl w:val="0"/>
                <w:numId w:val="3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Wymagane są etykiety z nazwą producenta, terminem przydatności do spożycia, składem i wagą.</w:t>
            </w:r>
          </w:p>
        </w:tc>
      </w:tr>
    </w:tbl>
    <w:p w:rsidR="00002943" w:rsidRDefault="00002943" w:rsidP="006051CB">
      <w:pPr>
        <w:spacing w:line="240" w:lineRule="auto"/>
        <w:jc w:val="center"/>
        <w:rPr>
          <w:rFonts w:cstheme="minorHAnsi"/>
          <w:color w:val="000000" w:themeColor="text1"/>
          <w:sz w:val="20"/>
          <w:szCs w:val="20"/>
        </w:rPr>
      </w:pPr>
    </w:p>
    <w:p w:rsidR="00C10B92" w:rsidRPr="00002943" w:rsidRDefault="00C10B92" w:rsidP="00C10B92">
      <w:pPr>
        <w:spacing w:line="240" w:lineRule="auto"/>
        <w:jc w:val="center"/>
        <w:rPr>
          <w:rFonts w:ascii="Calibri" w:hAnsi="Calibri" w:cs="Calibri"/>
          <w:b/>
          <w:color w:val="000000" w:themeColor="text1"/>
          <w:sz w:val="28"/>
          <w:szCs w:val="28"/>
          <w:u w:val="single"/>
        </w:rPr>
      </w:pPr>
      <w:r w:rsidRPr="00002943">
        <w:rPr>
          <w:rFonts w:ascii="Calibri" w:hAnsi="Calibri" w:cs="Calibri"/>
          <w:b/>
          <w:color w:val="000000" w:themeColor="text1"/>
          <w:sz w:val="28"/>
          <w:szCs w:val="28"/>
          <w:u w:val="single"/>
        </w:rPr>
        <w:t>CZĘŚĆ I</w:t>
      </w:r>
      <w:r>
        <w:rPr>
          <w:rFonts w:ascii="Calibri" w:hAnsi="Calibri" w:cs="Calibri"/>
          <w:b/>
          <w:color w:val="000000" w:themeColor="text1"/>
          <w:sz w:val="28"/>
          <w:szCs w:val="28"/>
          <w:u w:val="single"/>
        </w:rPr>
        <w:t>I</w:t>
      </w:r>
      <w:r w:rsidRPr="00002943">
        <w:rPr>
          <w:rFonts w:ascii="Calibri" w:hAnsi="Calibri" w:cs="Calibri"/>
          <w:b/>
          <w:color w:val="000000" w:themeColor="text1"/>
          <w:sz w:val="28"/>
          <w:szCs w:val="28"/>
          <w:u w:val="single"/>
        </w:rPr>
        <w:t xml:space="preserve"> – PRODUKTY SPOŻYWCZE: </w:t>
      </w:r>
      <w:r>
        <w:rPr>
          <w:rFonts w:ascii="Calibri" w:hAnsi="Calibri" w:cs="Calibri"/>
          <w:b/>
          <w:color w:val="000000" w:themeColor="text1"/>
          <w:sz w:val="28"/>
          <w:szCs w:val="28"/>
          <w:u w:val="single"/>
        </w:rPr>
        <w:t>Cukier i przetwory owocowe</w:t>
      </w:r>
      <w:r w:rsidRPr="00002943">
        <w:rPr>
          <w:rFonts w:ascii="Calibri" w:hAnsi="Calibri" w:cs="Calibri"/>
          <w:b/>
          <w:color w:val="000000" w:themeColor="text1"/>
          <w:sz w:val="28"/>
          <w:szCs w:val="28"/>
          <w:u w:val="single"/>
        </w:rPr>
        <w:t xml:space="preserve"> </w:t>
      </w:r>
    </w:p>
    <w:tbl>
      <w:tblPr>
        <w:tblStyle w:val="Tabela-Siatka"/>
        <w:tblW w:w="0" w:type="auto"/>
        <w:tblLook w:val="04A0" w:firstRow="1" w:lastRow="0" w:firstColumn="1" w:lastColumn="0" w:noHBand="0" w:noVBand="1"/>
      </w:tblPr>
      <w:tblGrid>
        <w:gridCol w:w="534"/>
        <w:gridCol w:w="2693"/>
        <w:gridCol w:w="5953"/>
      </w:tblGrid>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Lp.</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Nazwa</w:t>
            </w:r>
          </w:p>
        </w:tc>
        <w:tc>
          <w:tcPr>
            <w:tcW w:w="595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Opis przedmiotu zamówienia</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1</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Cukier biały rafinowany w workach od 1 do 25 kg [kg]</w:t>
            </w:r>
          </w:p>
        </w:tc>
        <w:tc>
          <w:tcPr>
            <w:tcW w:w="5953" w:type="dxa"/>
          </w:tcPr>
          <w:p w:rsidR="00C10B92" w:rsidRPr="00AD4993" w:rsidRDefault="00C10B92" w:rsidP="00A3199E">
            <w:pPr>
              <w:pStyle w:val="NormalnyWeb"/>
              <w:numPr>
                <w:ilvl w:val="0"/>
                <w:numId w:val="3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Cukier biały, konsystencja sypka, drobnoziarnista, bez grudek</w:t>
            </w:r>
          </w:p>
          <w:p w:rsidR="00C10B92" w:rsidRPr="00AD4993" w:rsidRDefault="00C10B92" w:rsidP="00FD6C1D">
            <w:pPr>
              <w:pStyle w:val="NormalnyWeb"/>
              <w:numPr>
                <w:ilvl w:val="0"/>
                <w:numId w:val="3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Pakowany w worki do 25 kg.</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2</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Miód sztuczny słoik 300-350g</w:t>
            </w:r>
          </w:p>
        </w:tc>
        <w:tc>
          <w:tcPr>
            <w:tcW w:w="5953" w:type="dxa"/>
          </w:tcPr>
          <w:p w:rsidR="00C10B92" w:rsidRPr="00AD4993" w:rsidRDefault="00C10B92" w:rsidP="00A3199E">
            <w:pPr>
              <w:pStyle w:val="NormalnyWeb"/>
              <w:numPr>
                <w:ilvl w:val="0"/>
                <w:numId w:val="5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Miód sztuczny, konsystencja stała lub ciekła,</w:t>
            </w:r>
          </w:p>
          <w:p w:rsidR="00C10B92" w:rsidRPr="00AD4993" w:rsidRDefault="00C10B92" w:rsidP="00A3199E">
            <w:pPr>
              <w:pStyle w:val="NormalnyWeb"/>
              <w:numPr>
                <w:ilvl w:val="0"/>
                <w:numId w:val="5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w słoiku</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3</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Dżem truskawkowy niskosłodzony (wiadro do 15kg) [kg]</w:t>
            </w:r>
          </w:p>
        </w:tc>
        <w:tc>
          <w:tcPr>
            <w:tcW w:w="5953" w:type="dxa"/>
          </w:tcPr>
          <w:p w:rsidR="00C10B92" w:rsidRPr="00AD4993" w:rsidRDefault="00C10B92" w:rsidP="00A3199E">
            <w:pPr>
              <w:pStyle w:val="NormalnyWeb"/>
              <w:numPr>
                <w:ilvl w:val="0"/>
                <w:numId w:val="3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Niskosłodzony, zawartość owoców nie mniejsza niż 35 g w 100 g produktu; barwa, smak i zapach charakterystyczne dla owocu użytego do produkcji. </w:t>
            </w:r>
          </w:p>
          <w:p w:rsidR="00C10B92" w:rsidRPr="00AD4993" w:rsidRDefault="00C10B92" w:rsidP="00A3199E">
            <w:pPr>
              <w:pStyle w:val="NormalnyWeb"/>
              <w:numPr>
                <w:ilvl w:val="0"/>
                <w:numId w:val="3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plastikowe, waga netto w opakowaniu do 15 kg</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4</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 xml:space="preserve">Dżem różne smaki niskosłodzony (opakowanie 25g) [kg] </w:t>
            </w:r>
          </w:p>
        </w:tc>
        <w:tc>
          <w:tcPr>
            <w:tcW w:w="5953" w:type="dxa"/>
          </w:tcPr>
          <w:p w:rsidR="00C10B92" w:rsidRPr="00AD4993" w:rsidRDefault="00C10B92" w:rsidP="00A3199E">
            <w:pPr>
              <w:pStyle w:val="NormalnyWeb"/>
              <w:numPr>
                <w:ilvl w:val="0"/>
                <w:numId w:val="3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Niskosłodzony, zawartość owoców nie mniejsza niż 35 g w 100 g produktu; barwa, smak i zapach charakterystyczne dla owocu użytego do produkcji. </w:t>
            </w:r>
          </w:p>
          <w:p w:rsidR="00C10B92" w:rsidRPr="00AD4993" w:rsidRDefault="00C10B92" w:rsidP="00A3199E">
            <w:pPr>
              <w:pStyle w:val="NormalnyWeb"/>
              <w:numPr>
                <w:ilvl w:val="0"/>
                <w:numId w:val="3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waga netto w opakowaniu 25 g.</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5</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Marmolada wieloowocowa niskosłodzona (wiadro do 1</w:t>
            </w:r>
            <w:r w:rsidR="00FD6C1D">
              <w:rPr>
                <w:rFonts w:cstheme="minorHAnsi"/>
                <w:color w:val="000000" w:themeColor="text1"/>
                <w:sz w:val="20"/>
                <w:szCs w:val="20"/>
              </w:rPr>
              <w:t xml:space="preserve">5 </w:t>
            </w:r>
            <w:r w:rsidRPr="00AD4993">
              <w:rPr>
                <w:rFonts w:cstheme="minorHAnsi"/>
                <w:color w:val="000000" w:themeColor="text1"/>
                <w:sz w:val="20"/>
                <w:szCs w:val="20"/>
              </w:rPr>
              <w:t>kg) [kg]</w:t>
            </w:r>
          </w:p>
        </w:tc>
        <w:tc>
          <w:tcPr>
            <w:tcW w:w="5953" w:type="dxa"/>
          </w:tcPr>
          <w:p w:rsidR="00C10B92" w:rsidRPr="00AD4993" w:rsidRDefault="00C10B92" w:rsidP="00A3199E">
            <w:pPr>
              <w:pStyle w:val="Akapitzlist"/>
              <w:numPr>
                <w:ilvl w:val="0"/>
                <w:numId w:val="7"/>
              </w:numPr>
              <w:rPr>
                <w:rFonts w:cstheme="minorHAnsi"/>
                <w:color w:val="000000" w:themeColor="text1"/>
                <w:sz w:val="20"/>
                <w:szCs w:val="20"/>
              </w:rPr>
            </w:pPr>
            <w:r w:rsidRPr="00AD4993">
              <w:rPr>
                <w:rFonts w:cstheme="minorHAnsi"/>
                <w:color w:val="000000" w:themeColor="text1"/>
                <w:sz w:val="20"/>
                <w:szCs w:val="20"/>
              </w:rPr>
              <w:t xml:space="preserve">przetwór owocowy z przetartych owoców </w:t>
            </w:r>
          </w:p>
          <w:p w:rsidR="00C10B92" w:rsidRPr="00AD4993" w:rsidRDefault="00C10B92" w:rsidP="00A3199E">
            <w:pPr>
              <w:pStyle w:val="Akapitzlist"/>
              <w:numPr>
                <w:ilvl w:val="0"/>
                <w:numId w:val="7"/>
              </w:numPr>
              <w:rPr>
                <w:rFonts w:cstheme="minorHAnsi"/>
                <w:color w:val="000000" w:themeColor="text1"/>
                <w:sz w:val="20"/>
                <w:szCs w:val="20"/>
              </w:rPr>
            </w:pPr>
            <w:r w:rsidRPr="00AD4993">
              <w:rPr>
                <w:rFonts w:cstheme="minorHAnsi"/>
                <w:color w:val="000000" w:themeColor="text1"/>
                <w:sz w:val="20"/>
                <w:szCs w:val="20"/>
              </w:rPr>
              <w:t xml:space="preserve">bez zawartości żelatyny pochodzenia zwierzęcego </w:t>
            </w:r>
          </w:p>
          <w:p w:rsidR="00C10B92" w:rsidRPr="00AD4993" w:rsidRDefault="00C10B92" w:rsidP="00A3199E">
            <w:pPr>
              <w:pStyle w:val="Akapitzlist"/>
              <w:numPr>
                <w:ilvl w:val="0"/>
                <w:numId w:val="7"/>
              </w:numPr>
              <w:rPr>
                <w:rFonts w:cstheme="minorHAnsi"/>
                <w:color w:val="000000" w:themeColor="text1"/>
                <w:sz w:val="20"/>
                <w:szCs w:val="20"/>
              </w:rPr>
            </w:pPr>
            <w:r w:rsidRPr="00AD4993">
              <w:rPr>
                <w:rFonts w:cstheme="minorHAnsi"/>
                <w:color w:val="000000" w:themeColor="text1"/>
                <w:sz w:val="20"/>
                <w:szCs w:val="20"/>
              </w:rPr>
              <w:t>wiadro do 1</w:t>
            </w:r>
            <w:r w:rsidR="00FD6C1D">
              <w:rPr>
                <w:rFonts w:cstheme="minorHAnsi"/>
                <w:color w:val="000000" w:themeColor="text1"/>
                <w:sz w:val="20"/>
                <w:szCs w:val="20"/>
              </w:rPr>
              <w:t>5</w:t>
            </w:r>
            <w:r w:rsidRPr="00AD4993">
              <w:rPr>
                <w:rFonts w:cstheme="minorHAnsi"/>
                <w:color w:val="000000" w:themeColor="text1"/>
                <w:sz w:val="20"/>
                <w:szCs w:val="20"/>
              </w:rPr>
              <w:t xml:space="preserve"> kg</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6</w:t>
            </w:r>
          </w:p>
        </w:tc>
        <w:tc>
          <w:tcPr>
            <w:tcW w:w="2693" w:type="dxa"/>
          </w:tcPr>
          <w:p w:rsidR="00C10B92" w:rsidRPr="00AD4993" w:rsidRDefault="00C10B92" w:rsidP="00FD6C1D">
            <w:pPr>
              <w:rPr>
                <w:rFonts w:cstheme="minorHAnsi"/>
                <w:color w:val="000000" w:themeColor="text1"/>
                <w:sz w:val="20"/>
                <w:szCs w:val="20"/>
              </w:rPr>
            </w:pPr>
            <w:r w:rsidRPr="00AD4993">
              <w:rPr>
                <w:rFonts w:cstheme="minorHAnsi"/>
                <w:color w:val="000000" w:themeColor="text1"/>
                <w:sz w:val="20"/>
                <w:szCs w:val="20"/>
              </w:rPr>
              <w:t xml:space="preserve">Jabłko prażone op. </w:t>
            </w:r>
            <w:r w:rsidR="00FD6C1D">
              <w:rPr>
                <w:rFonts w:cstheme="minorHAnsi"/>
                <w:color w:val="000000" w:themeColor="text1"/>
                <w:sz w:val="20"/>
                <w:szCs w:val="20"/>
              </w:rPr>
              <w:t>d</w:t>
            </w:r>
            <w:r w:rsidRPr="00AD4993">
              <w:rPr>
                <w:rFonts w:cstheme="minorHAnsi"/>
                <w:color w:val="000000" w:themeColor="text1"/>
                <w:sz w:val="20"/>
                <w:szCs w:val="20"/>
              </w:rPr>
              <w:t>o 15kg</w:t>
            </w:r>
          </w:p>
        </w:tc>
        <w:tc>
          <w:tcPr>
            <w:tcW w:w="5953" w:type="dxa"/>
          </w:tcPr>
          <w:p w:rsidR="00C10B92" w:rsidRPr="00AD4993" w:rsidRDefault="00C10B92" w:rsidP="00A3199E">
            <w:pPr>
              <w:pStyle w:val="Akapitzlist"/>
              <w:numPr>
                <w:ilvl w:val="0"/>
                <w:numId w:val="53"/>
              </w:numPr>
              <w:rPr>
                <w:rFonts w:cstheme="minorHAnsi"/>
                <w:color w:val="000000" w:themeColor="text1"/>
                <w:sz w:val="20"/>
                <w:szCs w:val="20"/>
              </w:rPr>
            </w:pPr>
            <w:r w:rsidRPr="00AD4993">
              <w:rPr>
                <w:rFonts w:cstheme="minorHAnsi"/>
                <w:color w:val="000000" w:themeColor="text1"/>
                <w:sz w:val="20"/>
                <w:szCs w:val="20"/>
              </w:rPr>
              <w:t xml:space="preserve">Jabłko prażone kostka, zawartość jabłka min. 85%.  Pakowane </w:t>
            </w:r>
            <w:r w:rsidRPr="00AD4993">
              <w:rPr>
                <w:rFonts w:cstheme="minorHAnsi"/>
                <w:color w:val="000000" w:themeColor="text1"/>
                <w:sz w:val="20"/>
                <w:szCs w:val="20"/>
              </w:rPr>
              <w:lastRenderedPageBreak/>
              <w:t>w trwale zamkniętych opakowaniach.</w:t>
            </w:r>
          </w:p>
          <w:p w:rsidR="00C10B92" w:rsidRPr="00AD4993" w:rsidRDefault="00C10B92" w:rsidP="00A3199E">
            <w:pPr>
              <w:pStyle w:val="Akapitzlist"/>
              <w:numPr>
                <w:ilvl w:val="0"/>
                <w:numId w:val="53"/>
              </w:numPr>
              <w:rPr>
                <w:rFonts w:cstheme="minorHAnsi"/>
                <w:color w:val="000000" w:themeColor="text1"/>
                <w:sz w:val="20"/>
                <w:szCs w:val="20"/>
              </w:rPr>
            </w:pPr>
            <w:r w:rsidRPr="00AD4993">
              <w:rPr>
                <w:rFonts w:cstheme="minorHAnsi"/>
                <w:color w:val="000000" w:themeColor="text1"/>
                <w:sz w:val="20"/>
                <w:szCs w:val="20"/>
              </w:rPr>
              <w:t>Opakowanie do 15 kg</w:t>
            </w:r>
          </w:p>
        </w:tc>
      </w:tr>
      <w:tr w:rsidR="00C10B92" w:rsidRPr="00AD4993" w:rsidTr="00A3199E">
        <w:tc>
          <w:tcPr>
            <w:tcW w:w="534"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lastRenderedPageBreak/>
              <w:t>7</w:t>
            </w:r>
          </w:p>
        </w:tc>
        <w:tc>
          <w:tcPr>
            <w:tcW w:w="2693" w:type="dxa"/>
          </w:tcPr>
          <w:p w:rsidR="00C10B92" w:rsidRPr="00AD4993" w:rsidRDefault="00C10B92" w:rsidP="00A3199E">
            <w:pPr>
              <w:rPr>
                <w:rFonts w:cstheme="minorHAnsi"/>
                <w:color w:val="000000" w:themeColor="text1"/>
                <w:sz w:val="20"/>
                <w:szCs w:val="20"/>
              </w:rPr>
            </w:pPr>
            <w:r w:rsidRPr="00AD4993">
              <w:rPr>
                <w:rFonts w:cstheme="minorHAnsi"/>
                <w:color w:val="000000" w:themeColor="text1"/>
                <w:sz w:val="20"/>
                <w:szCs w:val="20"/>
              </w:rPr>
              <w:t>Syrop owocowy rożne smaki (bańka do 5 litrów) [kg]</w:t>
            </w:r>
          </w:p>
        </w:tc>
        <w:tc>
          <w:tcPr>
            <w:tcW w:w="5953" w:type="dxa"/>
          </w:tcPr>
          <w:p w:rsidR="00C10B92" w:rsidRPr="00AD4993" w:rsidRDefault="00C10B92" w:rsidP="00A3199E">
            <w:pPr>
              <w:pStyle w:val="NormalnyWeb"/>
              <w:numPr>
                <w:ilvl w:val="0"/>
                <w:numId w:val="3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Zagęszczony, minimalna zawartość zagęszczonego soku owocowego 2 %, różne smaki.</w:t>
            </w:r>
          </w:p>
          <w:p w:rsidR="00C10B92" w:rsidRPr="00AD4993" w:rsidRDefault="00C10B92" w:rsidP="00A3199E">
            <w:pPr>
              <w:pStyle w:val="NormalnyWeb"/>
              <w:numPr>
                <w:ilvl w:val="0"/>
                <w:numId w:val="39"/>
              </w:numPr>
              <w:spacing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5 l.</w:t>
            </w:r>
          </w:p>
        </w:tc>
      </w:tr>
    </w:tbl>
    <w:p w:rsidR="00C10B92" w:rsidRPr="00AD4993" w:rsidRDefault="00C10B92" w:rsidP="006051CB">
      <w:pPr>
        <w:spacing w:line="240" w:lineRule="auto"/>
        <w:jc w:val="center"/>
        <w:rPr>
          <w:rFonts w:cstheme="minorHAnsi"/>
          <w:color w:val="000000" w:themeColor="text1"/>
          <w:sz w:val="20"/>
          <w:szCs w:val="20"/>
        </w:rPr>
      </w:pPr>
    </w:p>
    <w:p w:rsidR="00002943" w:rsidRPr="00002943" w:rsidRDefault="00002943" w:rsidP="00002943">
      <w:pPr>
        <w:spacing w:line="240" w:lineRule="auto"/>
        <w:jc w:val="center"/>
        <w:rPr>
          <w:rFonts w:ascii="Calibri" w:hAnsi="Calibri" w:cs="Calibri"/>
          <w:b/>
          <w:color w:val="000000" w:themeColor="text1"/>
          <w:sz w:val="28"/>
          <w:szCs w:val="28"/>
          <w:u w:val="single"/>
        </w:rPr>
      </w:pPr>
      <w:r w:rsidRPr="00002943">
        <w:rPr>
          <w:rFonts w:ascii="Calibri" w:hAnsi="Calibri" w:cs="Calibri"/>
          <w:b/>
          <w:color w:val="000000" w:themeColor="text1"/>
          <w:sz w:val="28"/>
          <w:szCs w:val="28"/>
          <w:u w:val="single"/>
        </w:rPr>
        <w:t>CZĘŚĆ I</w:t>
      </w:r>
      <w:r>
        <w:rPr>
          <w:rFonts w:ascii="Calibri" w:hAnsi="Calibri" w:cs="Calibri"/>
          <w:b/>
          <w:color w:val="000000" w:themeColor="text1"/>
          <w:sz w:val="28"/>
          <w:szCs w:val="28"/>
          <w:u w:val="single"/>
        </w:rPr>
        <w:t>II</w:t>
      </w:r>
      <w:r w:rsidRPr="00002943">
        <w:rPr>
          <w:rFonts w:ascii="Calibri" w:hAnsi="Calibri" w:cs="Calibri"/>
          <w:b/>
          <w:color w:val="000000" w:themeColor="text1"/>
          <w:sz w:val="28"/>
          <w:szCs w:val="28"/>
          <w:u w:val="single"/>
        </w:rPr>
        <w:t xml:space="preserve">– PRODUKTY SPOŻYWCZE: </w:t>
      </w:r>
      <w:r>
        <w:rPr>
          <w:rFonts w:ascii="Calibri" w:hAnsi="Calibri" w:cs="Calibri"/>
          <w:b/>
          <w:color w:val="000000" w:themeColor="text1"/>
          <w:sz w:val="28"/>
          <w:szCs w:val="28"/>
          <w:u w:val="single"/>
        </w:rPr>
        <w:t>Strączkowe, sypkie i sojowe</w:t>
      </w:r>
      <w:r w:rsidRPr="00002943">
        <w:rPr>
          <w:rFonts w:ascii="Calibri" w:hAnsi="Calibri" w:cs="Calibri"/>
          <w:b/>
          <w:color w:val="000000" w:themeColor="text1"/>
          <w:sz w:val="28"/>
          <w:szCs w:val="28"/>
          <w:u w:val="single"/>
        </w:rPr>
        <w:t xml:space="preserve"> </w:t>
      </w:r>
    </w:p>
    <w:tbl>
      <w:tblPr>
        <w:tblStyle w:val="Tabela-Siatka"/>
        <w:tblW w:w="0" w:type="auto"/>
        <w:tblLook w:val="04A0" w:firstRow="1" w:lastRow="0" w:firstColumn="1" w:lastColumn="0" w:noHBand="0" w:noVBand="1"/>
      </w:tblPr>
      <w:tblGrid>
        <w:gridCol w:w="534"/>
        <w:gridCol w:w="2693"/>
        <w:gridCol w:w="5985"/>
      </w:tblGrid>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Lp.</w:t>
            </w:r>
          </w:p>
        </w:tc>
        <w:tc>
          <w:tcPr>
            <w:tcW w:w="2693"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Nazwa</w:t>
            </w:r>
          </w:p>
        </w:tc>
        <w:tc>
          <w:tcPr>
            <w:tcW w:w="5985"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Opis przedmiotu zamówienia</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w:t>
            </w:r>
          </w:p>
        </w:tc>
        <w:tc>
          <w:tcPr>
            <w:tcW w:w="2693"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 xml:space="preserve">Groch połówki łuskany (op. Max </w:t>
            </w:r>
            <w:r w:rsidR="00BD4707" w:rsidRPr="00AD4993">
              <w:rPr>
                <w:rFonts w:cstheme="minorHAnsi"/>
                <w:color w:val="000000" w:themeColor="text1"/>
                <w:sz w:val="20"/>
                <w:szCs w:val="20"/>
              </w:rPr>
              <w:t>25kg) [kg]</w:t>
            </w:r>
          </w:p>
        </w:tc>
        <w:tc>
          <w:tcPr>
            <w:tcW w:w="5985" w:type="dxa"/>
          </w:tcPr>
          <w:p w:rsidR="005D656F" w:rsidRPr="00AD4993" w:rsidRDefault="005D656F" w:rsidP="001D1225">
            <w:pPr>
              <w:pStyle w:val="NormalnyWeb"/>
              <w:numPr>
                <w:ilvl w:val="0"/>
                <w:numId w:val="4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jednoodmianowy ma być zdrowy, czysty, suchy, o zapachu swoistym, bez zapachu pleśni, stęchlizny, przebrany, bez zanieczyszczeń, bez śladów uszkodzeń mechanicznych. </w:t>
            </w:r>
          </w:p>
          <w:p w:rsidR="003B38A1" w:rsidRPr="00AD4993" w:rsidRDefault="005D656F" w:rsidP="001D1225">
            <w:pPr>
              <w:pStyle w:val="NormalnyWeb"/>
              <w:numPr>
                <w:ilvl w:val="0"/>
                <w:numId w:val="4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worek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2</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Fasola średnia (op. Max 25kg) [kg]</w:t>
            </w:r>
          </w:p>
        </w:tc>
        <w:tc>
          <w:tcPr>
            <w:tcW w:w="5985" w:type="dxa"/>
          </w:tcPr>
          <w:p w:rsidR="005D656F" w:rsidRPr="00AD4993" w:rsidRDefault="005D656F" w:rsidP="001D1225">
            <w:pPr>
              <w:pStyle w:val="NormalnyWeb"/>
              <w:numPr>
                <w:ilvl w:val="0"/>
                <w:numId w:val="4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powinna być zdrowa, czysta, sucha, o zapachu swoistym, bez zapachu pleśni, stęchlizny, ziarna zbliżonej wielkości, w całości, bez śladów uszkodzeń mechanicznych, jednoodmianowy, bez zanieczyszczeń. </w:t>
            </w:r>
          </w:p>
          <w:p w:rsidR="003B38A1" w:rsidRPr="00AD4993" w:rsidRDefault="005D656F" w:rsidP="001D1225">
            <w:pPr>
              <w:pStyle w:val="NormalnyWeb"/>
              <w:numPr>
                <w:ilvl w:val="0"/>
                <w:numId w:val="4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worek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3</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Kostka sojowa [kg]</w:t>
            </w:r>
          </w:p>
        </w:tc>
        <w:tc>
          <w:tcPr>
            <w:tcW w:w="5985" w:type="dxa"/>
          </w:tcPr>
          <w:p w:rsidR="005D656F" w:rsidRPr="00AD4993" w:rsidRDefault="005D656F" w:rsidP="001D1225">
            <w:pPr>
              <w:pStyle w:val="NormalnyWeb"/>
              <w:numPr>
                <w:ilvl w:val="0"/>
                <w:numId w:val="4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suchy, o nieregularnym kształcie (wymiary ok. 20x20x15 mm)</w:t>
            </w:r>
          </w:p>
          <w:p w:rsidR="005D656F" w:rsidRPr="00AD4993" w:rsidRDefault="005D656F" w:rsidP="001D1225">
            <w:pPr>
              <w:pStyle w:val="NormalnyWeb"/>
              <w:numPr>
                <w:ilvl w:val="0"/>
                <w:numId w:val="4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Bez szkodników, pleśni, pozostałości po szkodnikach, zanieczyszczeń mineralnych (piasek, kamienie) oraz mechanicznych. Konsystencja – dość twarda, lekko krucha, po przyrządzeniu miękka, elastyczna. </w:t>
            </w:r>
          </w:p>
          <w:p w:rsidR="003B38A1" w:rsidRPr="00AD4993" w:rsidRDefault="005D656F" w:rsidP="001D1225">
            <w:pPr>
              <w:pStyle w:val="NormalnyWeb"/>
              <w:numPr>
                <w:ilvl w:val="0"/>
                <w:numId w:val="4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worek do 15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4</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Kotlety sojowe [kg]</w:t>
            </w:r>
          </w:p>
        </w:tc>
        <w:tc>
          <w:tcPr>
            <w:tcW w:w="5985" w:type="dxa"/>
          </w:tcPr>
          <w:p w:rsidR="00A662A0" w:rsidRPr="00AD4993" w:rsidRDefault="005D656F" w:rsidP="001D1225">
            <w:pPr>
              <w:pStyle w:val="NormalnyWeb"/>
              <w:numPr>
                <w:ilvl w:val="0"/>
                <w:numId w:val="4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produkt suchy, o nieregularnym kształcie (wymiary ok. 50x50x10 mm)</w:t>
            </w:r>
          </w:p>
          <w:p w:rsidR="00A662A0" w:rsidRPr="00AD4993" w:rsidRDefault="005D656F" w:rsidP="001D1225">
            <w:pPr>
              <w:pStyle w:val="NormalnyWeb"/>
              <w:numPr>
                <w:ilvl w:val="0"/>
                <w:numId w:val="4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Bez szkodników, pleśni, pozostałości po szkodnikach, zanieczyszczeń mineralnych (piasek, kamienie) oraz mechanicznych. Konsystencja – dość twarda, lekko krucha, po przyrządzeniu miękka, elastyczna. </w:t>
            </w:r>
          </w:p>
          <w:p w:rsidR="003B38A1" w:rsidRPr="00AD4993" w:rsidRDefault="005D656F" w:rsidP="001D1225">
            <w:pPr>
              <w:pStyle w:val="NormalnyWeb"/>
              <w:numPr>
                <w:ilvl w:val="0"/>
                <w:numId w:val="43"/>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Opakowanie worek do 15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5</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Granulat sojowy [kg]</w:t>
            </w:r>
          </w:p>
        </w:tc>
        <w:tc>
          <w:tcPr>
            <w:tcW w:w="5985" w:type="dxa"/>
          </w:tcPr>
          <w:p w:rsidR="008306FE" w:rsidRPr="00AD4993" w:rsidRDefault="008306FE" w:rsidP="001D1225">
            <w:pPr>
              <w:pStyle w:val="Akapitzlist"/>
              <w:numPr>
                <w:ilvl w:val="0"/>
                <w:numId w:val="3"/>
              </w:numPr>
              <w:rPr>
                <w:rFonts w:cstheme="minorHAnsi"/>
                <w:color w:val="000000" w:themeColor="text1"/>
                <w:sz w:val="20"/>
                <w:szCs w:val="20"/>
              </w:rPr>
            </w:pPr>
            <w:proofErr w:type="spellStart"/>
            <w:r w:rsidRPr="00AD4993">
              <w:rPr>
                <w:rFonts w:cstheme="minorHAnsi"/>
                <w:color w:val="000000" w:themeColor="text1"/>
                <w:sz w:val="20"/>
                <w:szCs w:val="20"/>
              </w:rPr>
              <w:t>Teksturyzowane</w:t>
            </w:r>
            <w:proofErr w:type="spellEnd"/>
            <w:r w:rsidRPr="00AD4993">
              <w:rPr>
                <w:rFonts w:cstheme="minorHAnsi"/>
                <w:color w:val="000000" w:themeColor="text1"/>
                <w:sz w:val="20"/>
                <w:szCs w:val="20"/>
              </w:rPr>
              <w:t xml:space="preserve"> białko sojowe w postaci granulek różnej wielkości produkt suchy. </w:t>
            </w:r>
          </w:p>
          <w:p w:rsidR="003B38A1" w:rsidRPr="00AD4993" w:rsidRDefault="008306FE" w:rsidP="001D1225">
            <w:pPr>
              <w:pStyle w:val="Akapitzlist"/>
              <w:numPr>
                <w:ilvl w:val="0"/>
                <w:numId w:val="3"/>
              </w:numPr>
              <w:rPr>
                <w:rFonts w:cstheme="minorHAnsi"/>
                <w:color w:val="000000" w:themeColor="text1"/>
                <w:sz w:val="20"/>
                <w:szCs w:val="20"/>
              </w:rPr>
            </w:pPr>
            <w:r w:rsidRPr="00AD4993">
              <w:rPr>
                <w:rFonts w:cstheme="minorHAnsi"/>
                <w:color w:val="000000" w:themeColor="text1"/>
                <w:sz w:val="20"/>
                <w:szCs w:val="20"/>
              </w:rPr>
              <w:t xml:space="preserve">opakowania od 1kg do 25 kg </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6</w:t>
            </w:r>
          </w:p>
        </w:tc>
        <w:tc>
          <w:tcPr>
            <w:tcW w:w="2693" w:type="dxa"/>
          </w:tcPr>
          <w:p w:rsidR="003B38A1" w:rsidRPr="00AD4993" w:rsidRDefault="00BD4707" w:rsidP="00FD6C1D">
            <w:pPr>
              <w:rPr>
                <w:rFonts w:cstheme="minorHAnsi"/>
                <w:color w:val="000000" w:themeColor="text1"/>
                <w:sz w:val="20"/>
                <w:szCs w:val="20"/>
              </w:rPr>
            </w:pPr>
            <w:r w:rsidRPr="00AD4993">
              <w:rPr>
                <w:rFonts w:cstheme="minorHAnsi"/>
                <w:color w:val="000000" w:themeColor="text1"/>
                <w:sz w:val="20"/>
                <w:szCs w:val="20"/>
              </w:rPr>
              <w:t xml:space="preserve">Ciecierzyca opak. </w:t>
            </w:r>
            <w:r w:rsidR="00FD6C1D">
              <w:rPr>
                <w:rFonts w:cstheme="minorHAnsi"/>
                <w:color w:val="000000" w:themeColor="text1"/>
                <w:sz w:val="20"/>
                <w:szCs w:val="20"/>
              </w:rPr>
              <w:t>m</w:t>
            </w:r>
            <w:r w:rsidRPr="00AD4993">
              <w:rPr>
                <w:rFonts w:cstheme="minorHAnsi"/>
                <w:color w:val="000000" w:themeColor="text1"/>
                <w:sz w:val="20"/>
                <w:szCs w:val="20"/>
              </w:rPr>
              <w:t>ax 25kg</w:t>
            </w:r>
          </w:p>
        </w:tc>
        <w:tc>
          <w:tcPr>
            <w:tcW w:w="5985" w:type="dxa"/>
          </w:tcPr>
          <w:p w:rsidR="007B65E7" w:rsidRPr="00AD4993" w:rsidRDefault="007B65E7" w:rsidP="001D1225">
            <w:pPr>
              <w:pStyle w:val="NormalnyWeb"/>
              <w:numPr>
                <w:ilvl w:val="0"/>
                <w:numId w:val="5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Barwa żółta, zapach i smak swoisty, zawartość ziaren połamanych oraz mączki nie więcej niż 1,5%, </w:t>
            </w:r>
          </w:p>
          <w:p w:rsidR="003B38A1" w:rsidRPr="00AD4993" w:rsidRDefault="007B65E7" w:rsidP="001D1225">
            <w:pPr>
              <w:pStyle w:val="NormalnyWeb"/>
              <w:numPr>
                <w:ilvl w:val="0"/>
                <w:numId w:val="5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7</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Pasztet sojowy (bezmięsny) (0,1-0,2kg) [kg]</w:t>
            </w:r>
          </w:p>
        </w:tc>
        <w:tc>
          <w:tcPr>
            <w:tcW w:w="5985" w:type="dxa"/>
          </w:tcPr>
          <w:p w:rsidR="007B65E7" w:rsidRPr="00AD4993" w:rsidRDefault="007B65E7" w:rsidP="001D1225">
            <w:pPr>
              <w:pStyle w:val="Akapitzlist"/>
              <w:numPr>
                <w:ilvl w:val="0"/>
                <w:numId w:val="58"/>
              </w:numPr>
              <w:rPr>
                <w:rFonts w:eastAsia="Times New Roman" w:cstheme="minorHAnsi"/>
                <w:color w:val="000000" w:themeColor="text1"/>
                <w:sz w:val="20"/>
                <w:szCs w:val="20"/>
                <w:lang w:eastAsia="pl-PL"/>
              </w:rPr>
            </w:pPr>
            <w:r w:rsidRPr="00AD4993">
              <w:rPr>
                <w:rFonts w:eastAsia="Times New Roman" w:cstheme="minorHAnsi"/>
                <w:color w:val="000000" w:themeColor="text1"/>
                <w:sz w:val="20"/>
                <w:szCs w:val="20"/>
                <w:lang w:eastAsia="pl-PL"/>
              </w:rPr>
              <w:t>produkt bez zawartości mięsa,</w:t>
            </w:r>
          </w:p>
          <w:p w:rsidR="003B38A1" w:rsidRPr="00AD4993" w:rsidRDefault="007B65E7" w:rsidP="001D1225">
            <w:pPr>
              <w:pStyle w:val="Akapitzlist"/>
              <w:numPr>
                <w:ilvl w:val="0"/>
                <w:numId w:val="58"/>
              </w:numPr>
              <w:rPr>
                <w:rFonts w:eastAsia="Times New Roman" w:cstheme="minorHAnsi"/>
                <w:color w:val="000000" w:themeColor="text1"/>
                <w:sz w:val="20"/>
                <w:szCs w:val="20"/>
                <w:lang w:eastAsia="pl-PL"/>
              </w:rPr>
            </w:pPr>
            <w:r w:rsidRPr="00AD4993">
              <w:rPr>
                <w:rFonts w:eastAsia="Times New Roman" w:cstheme="minorHAnsi"/>
                <w:color w:val="000000" w:themeColor="text1"/>
                <w:sz w:val="20"/>
                <w:szCs w:val="20"/>
                <w:lang w:eastAsia="pl-PL"/>
              </w:rPr>
              <w:t>opakowanie do 0,2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8</w:t>
            </w:r>
          </w:p>
        </w:tc>
        <w:tc>
          <w:tcPr>
            <w:tcW w:w="2693" w:type="dxa"/>
          </w:tcPr>
          <w:p w:rsidR="003B38A1" w:rsidRPr="00AD4993" w:rsidRDefault="00BD4707" w:rsidP="00FD6C1D">
            <w:pPr>
              <w:rPr>
                <w:rFonts w:cstheme="minorHAnsi"/>
                <w:color w:val="000000" w:themeColor="text1"/>
                <w:sz w:val="20"/>
                <w:szCs w:val="20"/>
              </w:rPr>
            </w:pPr>
            <w:r w:rsidRPr="00AD4993">
              <w:rPr>
                <w:rFonts w:cstheme="minorHAnsi"/>
                <w:color w:val="000000" w:themeColor="text1"/>
                <w:sz w:val="20"/>
                <w:szCs w:val="20"/>
              </w:rPr>
              <w:t xml:space="preserve">Ryż biały op. </w:t>
            </w:r>
            <w:r w:rsidR="00FD6C1D">
              <w:rPr>
                <w:rFonts w:cstheme="minorHAnsi"/>
                <w:color w:val="000000" w:themeColor="text1"/>
                <w:sz w:val="20"/>
                <w:szCs w:val="20"/>
              </w:rPr>
              <w:t>d</w:t>
            </w:r>
            <w:r w:rsidRPr="00AD4993">
              <w:rPr>
                <w:rFonts w:cstheme="minorHAnsi"/>
                <w:color w:val="000000" w:themeColor="text1"/>
                <w:sz w:val="20"/>
                <w:szCs w:val="20"/>
              </w:rPr>
              <w:t>o 25kg [kg]</w:t>
            </w:r>
          </w:p>
        </w:tc>
        <w:tc>
          <w:tcPr>
            <w:tcW w:w="5985" w:type="dxa"/>
          </w:tcPr>
          <w:p w:rsidR="00A662A0" w:rsidRPr="00AD4993" w:rsidRDefault="00A662A0" w:rsidP="001D1225">
            <w:pPr>
              <w:pStyle w:val="NormalnyWeb"/>
              <w:numPr>
                <w:ilvl w:val="0"/>
                <w:numId w:val="4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Ryż </w:t>
            </w:r>
            <w:proofErr w:type="spellStart"/>
            <w:r w:rsidRPr="00AD4993">
              <w:rPr>
                <w:rFonts w:asciiTheme="minorHAnsi" w:hAnsiTheme="minorHAnsi" w:cstheme="minorHAnsi"/>
                <w:color w:val="000000" w:themeColor="text1"/>
                <w:sz w:val="20"/>
                <w:szCs w:val="20"/>
              </w:rPr>
              <w:t>długoziarnisty</w:t>
            </w:r>
            <w:proofErr w:type="spellEnd"/>
            <w:r w:rsidRPr="00AD4993">
              <w:rPr>
                <w:rFonts w:asciiTheme="minorHAnsi" w:hAnsiTheme="minorHAnsi" w:cstheme="minorHAnsi"/>
                <w:color w:val="000000" w:themeColor="text1"/>
                <w:sz w:val="20"/>
                <w:szCs w:val="20"/>
              </w:rPr>
              <w:t xml:space="preserve">, kolor jasny, bez przebarwień, bez zanieczyszczeń. Ziarno zdrowe, czyste, suche, zawartość ziaren połamanych oraz mączki nie więcej niż 1,5%, barwa biała, smak i zapach swoiste, </w:t>
            </w:r>
          </w:p>
          <w:p w:rsidR="003B38A1" w:rsidRPr="00AD4993" w:rsidRDefault="00A662A0" w:rsidP="001D1225">
            <w:pPr>
              <w:pStyle w:val="NormalnyWeb"/>
              <w:numPr>
                <w:ilvl w:val="0"/>
                <w:numId w:val="44"/>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9</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Mąka pszenna typ 650 op. dowolne [kg]</w:t>
            </w:r>
          </w:p>
        </w:tc>
        <w:tc>
          <w:tcPr>
            <w:tcW w:w="5985" w:type="dxa"/>
          </w:tcPr>
          <w:p w:rsidR="00A662A0" w:rsidRPr="00AD4993" w:rsidRDefault="00A662A0" w:rsidP="001D1225">
            <w:pPr>
              <w:pStyle w:val="NormalnyWeb"/>
              <w:numPr>
                <w:ilvl w:val="0"/>
                <w:numId w:val="4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Bez grudek, barwa jednolita, biała z odcieniem żółtym, zapach i smak swoisty, </w:t>
            </w:r>
          </w:p>
          <w:p w:rsidR="003B38A1" w:rsidRPr="00AD4993" w:rsidRDefault="00A662A0" w:rsidP="001D1225">
            <w:pPr>
              <w:pStyle w:val="NormalnyWeb"/>
              <w:numPr>
                <w:ilvl w:val="0"/>
                <w:numId w:val="45"/>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10</w:t>
            </w:r>
          </w:p>
        </w:tc>
        <w:tc>
          <w:tcPr>
            <w:tcW w:w="2693" w:type="dxa"/>
          </w:tcPr>
          <w:p w:rsidR="003B38A1" w:rsidRPr="00AD4993" w:rsidRDefault="00BD4707" w:rsidP="00FD6C1D">
            <w:pPr>
              <w:rPr>
                <w:rFonts w:cstheme="minorHAnsi"/>
                <w:color w:val="000000" w:themeColor="text1"/>
                <w:sz w:val="20"/>
                <w:szCs w:val="20"/>
              </w:rPr>
            </w:pPr>
            <w:r w:rsidRPr="00AD4993">
              <w:rPr>
                <w:rFonts w:cstheme="minorHAnsi"/>
                <w:color w:val="000000" w:themeColor="text1"/>
                <w:sz w:val="20"/>
                <w:szCs w:val="20"/>
              </w:rPr>
              <w:t xml:space="preserve">Mąka ziemniaczana op. </w:t>
            </w:r>
            <w:r w:rsidR="00FD6C1D">
              <w:rPr>
                <w:rFonts w:cstheme="minorHAnsi"/>
                <w:color w:val="000000" w:themeColor="text1"/>
                <w:sz w:val="20"/>
                <w:szCs w:val="20"/>
              </w:rPr>
              <w:t>m</w:t>
            </w:r>
            <w:r w:rsidRPr="00AD4993">
              <w:rPr>
                <w:rFonts w:cstheme="minorHAnsi"/>
                <w:color w:val="000000" w:themeColor="text1"/>
                <w:sz w:val="20"/>
                <w:szCs w:val="20"/>
              </w:rPr>
              <w:t>ax 25 kg [kg]</w:t>
            </w:r>
          </w:p>
        </w:tc>
        <w:tc>
          <w:tcPr>
            <w:tcW w:w="5985" w:type="dxa"/>
          </w:tcPr>
          <w:p w:rsidR="00A662A0" w:rsidRPr="00AD4993" w:rsidRDefault="00A662A0" w:rsidP="001D1225">
            <w:pPr>
              <w:pStyle w:val="NormalnyWeb"/>
              <w:numPr>
                <w:ilvl w:val="0"/>
                <w:numId w:val="4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Barwa biała, zapach i smak swoisty, o</w:t>
            </w:r>
          </w:p>
          <w:p w:rsidR="003B38A1" w:rsidRPr="00AD4993" w:rsidRDefault="00A662A0" w:rsidP="001D1225">
            <w:pPr>
              <w:pStyle w:val="NormalnyWeb"/>
              <w:numPr>
                <w:ilvl w:val="0"/>
                <w:numId w:val="46"/>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11</w:t>
            </w:r>
          </w:p>
        </w:tc>
        <w:tc>
          <w:tcPr>
            <w:tcW w:w="2693" w:type="dxa"/>
          </w:tcPr>
          <w:p w:rsidR="003B38A1" w:rsidRPr="00AD4993" w:rsidRDefault="00BD4707" w:rsidP="00FD6C1D">
            <w:pPr>
              <w:rPr>
                <w:rFonts w:cstheme="minorHAnsi"/>
                <w:color w:val="000000" w:themeColor="text1"/>
                <w:sz w:val="20"/>
                <w:szCs w:val="20"/>
              </w:rPr>
            </w:pPr>
            <w:r w:rsidRPr="00AD4993">
              <w:rPr>
                <w:rFonts w:cstheme="minorHAnsi"/>
                <w:color w:val="000000" w:themeColor="text1"/>
                <w:sz w:val="20"/>
                <w:szCs w:val="20"/>
              </w:rPr>
              <w:t xml:space="preserve">Makaron formy różne op. </w:t>
            </w:r>
            <w:r w:rsidR="00FD6C1D">
              <w:rPr>
                <w:rFonts w:cstheme="minorHAnsi"/>
                <w:color w:val="000000" w:themeColor="text1"/>
                <w:sz w:val="20"/>
                <w:szCs w:val="20"/>
              </w:rPr>
              <w:t>m</w:t>
            </w:r>
            <w:r w:rsidRPr="00AD4993">
              <w:rPr>
                <w:rFonts w:cstheme="minorHAnsi"/>
                <w:color w:val="000000" w:themeColor="text1"/>
                <w:sz w:val="20"/>
                <w:szCs w:val="20"/>
              </w:rPr>
              <w:t>ax 5 kg [kg]</w:t>
            </w:r>
          </w:p>
        </w:tc>
        <w:tc>
          <w:tcPr>
            <w:tcW w:w="5985" w:type="dxa"/>
          </w:tcPr>
          <w:p w:rsidR="00A662A0" w:rsidRPr="00AD4993" w:rsidRDefault="00A662A0" w:rsidP="001D1225">
            <w:pPr>
              <w:pStyle w:val="NormalnyWeb"/>
              <w:numPr>
                <w:ilvl w:val="0"/>
                <w:numId w:val="47"/>
              </w:numPr>
              <w:spacing w:after="0" w:line="240" w:lineRule="auto"/>
              <w:rPr>
                <w:rFonts w:asciiTheme="minorHAnsi" w:hAnsiTheme="minorHAnsi" w:cstheme="minorHAnsi"/>
                <w:color w:val="000000" w:themeColor="text1"/>
                <w:sz w:val="20"/>
                <w:szCs w:val="20"/>
              </w:rPr>
            </w:pPr>
            <w:proofErr w:type="spellStart"/>
            <w:r w:rsidRPr="00AD4993">
              <w:rPr>
                <w:rFonts w:asciiTheme="minorHAnsi" w:hAnsiTheme="minorHAnsi" w:cstheme="minorHAnsi"/>
                <w:color w:val="000000" w:themeColor="text1"/>
                <w:sz w:val="20"/>
                <w:szCs w:val="20"/>
              </w:rPr>
              <w:t>Bezjajeczny</w:t>
            </w:r>
            <w:proofErr w:type="spellEnd"/>
            <w:r w:rsidRPr="00AD4993">
              <w:rPr>
                <w:rFonts w:asciiTheme="minorHAnsi" w:hAnsiTheme="minorHAnsi" w:cstheme="minorHAnsi"/>
                <w:color w:val="000000" w:themeColor="text1"/>
                <w:sz w:val="20"/>
                <w:szCs w:val="20"/>
              </w:rPr>
              <w:t xml:space="preserve">, różne formy (świderki, kolanka, falbanki, rurka) w zależności od zapotrzebowania danej jednostki, </w:t>
            </w:r>
          </w:p>
          <w:p w:rsidR="003B38A1" w:rsidRPr="00AD4993" w:rsidRDefault="00A662A0" w:rsidP="001D1225">
            <w:pPr>
              <w:pStyle w:val="NormalnyWeb"/>
              <w:numPr>
                <w:ilvl w:val="0"/>
                <w:numId w:val="47"/>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12</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Kasza jęczmienna op. Max 25 [kg]</w:t>
            </w:r>
          </w:p>
        </w:tc>
        <w:tc>
          <w:tcPr>
            <w:tcW w:w="5985" w:type="dxa"/>
          </w:tcPr>
          <w:p w:rsidR="00A662A0" w:rsidRPr="00AD4993" w:rsidRDefault="00A662A0" w:rsidP="001D1225">
            <w:pPr>
              <w:pStyle w:val="NormalnyWeb"/>
              <w:numPr>
                <w:ilvl w:val="0"/>
                <w:numId w:val="4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Barwa jasnoszara, zapach i smak swoisty, zawartość ziaren połamanych oraz mączki nie więcej niż 1,5% </w:t>
            </w:r>
          </w:p>
          <w:p w:rsidR="003B38A1" w:rsidRPr="00AD4993" w:rsidRDefault="00A662A0" w:rsidP="001D1225">
            <w:pPr>
              <w:pStyle w:val="NormalnyWeb"/>
              <w:numPr>
                <w:ilvl w:val="0"/>
                <w:numId w:val="48"/>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lastRenderedPageBreak/>
              <w:t>13</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Kasza manna op. Max 25 kg [kg]</w:t>
            </w:r>
          </w:p>
        </w:tc>
        <w:tc>
          <w:tcPr>
            <w:tcW w:w="5985" w:type="dxa"/>
          </w:tcPr>
          <w:p w:rsidR="00A662A0" w:rsidRPr="00AD4993" w:rsidRDefault="00A662A0" w:rsidP="001D1225">
            <w:pPr>
              <w:pStyle w:val="NormalnyWeb"/>
              <w:numPr>
                <w:ilvl w:val="0"/>
                <w:numId w:val="49"/>
              </w:numPr>
              <w:spacing w:before="0" w:beforeAutospacing="0"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Bez grudek, mąki i otrąb, barwa biała z odcieniem żółtawym, zapach i smak swoisty, wilgotność poniżej 15%; </w:t>
            </w:r>
          </w:p>
          <w:p w:rsidR="003B38A1" w:rsidRPr="00AD4993" w:rsidRDefault="00A662A0" w:rsidP="001D1225">
            <w:pPr>
              <w:pStyle w:val="NormalnyWeb"/>
              <w:numPr>
                <w:ilvl w:val="0"/>
                <w:numId w:val="49"/>
              </w:numPr>
              <w:spacing w:before="0" w:beforeAutospacing="0"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14</w:t>
            </w:r>
          </w:p>
        </w:tc>
        <w:tc>
          <w:tcPr>
            <w:tcW w:w="2693" w:type="dxa"/>
          </w:tcPr>
          <w:p w:rsidR="003B38A1" w:rsidRPr="00AD4993" w:rsidRDefault="00BD4707" w:rsidP="00FD6C1D">
            <w:pPr>
              <w:rPr>
                <w:rFonts w:cstheme="minorHAnsi"/>
                <w:color w:val="000000" w:themeColor="text1"/>
                <w:sz w:val="20"/>
                <w:szCs w:val="20"/>
              </w:rPr>
            </w:pPr>
            <w:r w:rsidRPr="00AD4993">
              <w:rPr>
                <w:rFonts w:cstheme="minorHAnsi"/>
                <w:color w:val="000000" w:themeColor="text1"/>
                <w:sz w:val="20"/>
                <w:szCs w:val="20"/>
              </w:rPr>
              <w:t xml:space="preserve">Płatki owsiane op. </w:t>
            </w:r>
            <w:r w:rsidR="00FD6C1D">
              <w:rPr>
                <w:rFonts w:cstheme="minorHAnsi"/>
                <w:color w:val="000000" w:themeColor="text1"/>
                <w:sz w:val="20"/>
                <w:szCs w:val="20"/>
              </w:rPr>
              <w:t>max 25</w:t>
            </w:r>
            <w:r w:rsidRPr="00AD4993">
              <w:rPr>
                <w:rFonts w:cstheme="minorHAnsi"/>
                <w:color w:val="000000" w:themeColor="text1"/>
                <w:sz w:val="20"/>
                <w:szCs w:val="20"/>
              </w:rPr>
              <w:t xml:space="preserve"> kg [kg]</w:t>
            </w:r>
          </w:p>
        </w:tc>
        <w:tc>
          <w:tcPr>
            <w:tcW w:w="5985" w:type="dxa"/>
          </w:tcPr>
          <w:p w:rsidR="00A662A0" w:rsidRPr="00AD4993" w:rsidRDefault="00A662A0" w:rsidP="001D1225">
            <w:pPr>
              <w:pStyle w:val="NormalnyWeb"/>
              <w:numPr>
                <w:ilvl w:val="0"/>
                <w:numId w:val="5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100% płatki owsiane; </w:t>
            </w:r>
          </w:p>
          <w:p w:rsidR="003B38A1" w:rsidRPr="00AD4993" w:rsidRDefault="00A662A0" w:rsidP="00FD6C1D">
            <w:pPr>
              <w:pStyle w:val="NormalnyWeb"/>
              <w:numPr>
                <w:ilvl w:val="0"/>
                <w:numId w:val="50"/>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opakowania do </w:t>
            </w:r>
            <w:r w:rsidR="00FD6C1D">
              <w:rPr>
                <w:rFonts w:asciiTheme="minorHAnsi" w:hAnsiTheme="minorHAnsi" w:cstheme="minorHAnsi"/>
                <w:color w:val="000000" w:themeColor="text1"/>
                <w:sz w:val="20"/>
                <w:szCs w:val="20"/>
              </w:rPr>
              <w:t>2</w:t>
            </w:r>
            <w:r w:rsidRPr="00AD4993">
              <w:rPr>
                <w:rFonts w:asciiTheme="minorHAnsi" w:hAnsiTheme="minorHAnsi" w:cstheme="minorHAnsi"/>
                <w:color w:val="000000" w:themeColor="text1"/>
                <w:sz w:val="20"/>
                <w:szCs w:val="20"/>
              </w:rPr>
              <w:t>5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15</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Kasza pęczak [kg]</w:t>
            </w:r>
          </w:p>
        </w:tc>
        <w:tc>
          <w:tcPr>
            <w:tcW w:w="5985" w:type="dxa"/>
          </w:tcPr>
          <w:p w:rsidR="006B70A4" w:rsidRPr="00AD4993" w:rsidRDefault="006B70A4" w:rsidP="001D1225">
            <w:pPr>
              <w:pStyle w:val="Akapitzlist"/>
              <w:numPr>
                <w:ilvl w:val="0"/>
                <w:numId w:val="1"/>
              </w:numPr>
              <w:rPr>
                <w:rFonts w:cstheme="minorHAnsi"/>
                <w:color w:val="000000" w:themeColor="text1"/>
                <w:sz w:val="20"/>
                <w:szCs w:val="20"/>
              </w:rPr>
            </w:pPr>
            <w:r w:rsidRPr="00AD4993">
              <w:rPr>
                <w:rFonts w:cstheme="minorHAnsi"/>
                <w:color w:val="000000" w:themeColor="text1"/>
                <w:sz w:val="20"/>
                <w:szCs w:val="20"/>
              </w:rPr>
              <w:t xml:space="preserve">kasza pęczak otrzymywana z całych, niepokruszonych ziaren jęczmienia </w:t>
            </w:r>
          </w:p>
          <w:p w:rsidR="006B70A4" w:rsidRPr="00AD4993" w:rsidRDefault="006B70A4" w:rsidP="001D1225">
            <w:pPr>
              <w:pStyle w:val="Akapitzlist"/>
              <w:numPr>
                <w:ilvl w:val="0"/>
                <w:numId w:val="1"/>
              </w:numPr>
              <w:rPr>
                <w:rFonts w:cstheme="minorHAnsi"/>
                <w:color w:val="000000" w:themeColor="text1"/>
                <w:sz w:val="20"/>
                <w:szCs w:val="20"/>
              </w:rPr>
            </w:pPr>
            <w:r w:rsidRPr="00AD4993">
              <w:rPr>
                <w:rFonts w:cstheme="minorHAnsi"/>
                <w:color w:val="000000" w:themeColor="text1"/>
                <w:sz w:val="20"/>
                <w:szCs w:val="20"/>
              </w:rPr>
              <w:t>usunięte zostaje jedynie plewy otaczające ziarna</w:t>
            </w:r>
          </w:p>
          <w:p w:rsidR="003B38A1" w:rsidRPr="00AD4993" w:rsidRDefault="006B70A4" w:rsidP="00FD6C1D">
            <w:pPr>
              <w:pStyle w:val="Akapitzlist"/>
              <w:numPr>
                <w:ilvl w:val="0"/>
                <w:numId w:val="1"/>
              </w:numPr>
              <w:rPr>
                <w:rFonts w:cstheme="minorHAnsi"/>
                <w:color w:val="000000" w:themeColor="text1"/>
                <w:sz w:val="20"/>
                <w:szCs w:val="20"/>
              </w:rPr>
            </w:pPr>
            <w:r w:rsidRPr="00AD4993">
              <w:rPr>
                <w:rFonts w:cstheme="minorHAnsi"/>
                <w:color w:val="000000" w:themeColor="text1"/>
                <w:sz w:val="20"/>
                <w:szCs w:val="20"/>
              </w:rPr>
              <w:t>opakowania do 25</w:t>
            </w:r>
            <w:r w:rsidR="00FD6C1D">
              <w:rPr>
                <w:rFonts w:cstheme="minorHAnsi"/>
                <w:color w:val="000000" w:themeColor="text1"/>
                <w:sz w:val="20"/>
                <w:szCs w:val="20"/>
              </w:rPr>
              <w:t xml:space="preserve"> kg</w:t>
            </w:r>
          </w:p>
        </w:tc>
      </w:tr>
      <w:tr w:rsidR="00AD10E9"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16</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Kasza gryczana [kg]</w:t>
            </w:r>
          </w:p>
        </w:tc>
        <w:tc>
          <w:tcPr>
            <w:tcW w:w="5985" w:type="dxa"/>
          </w:tcPr>
          <w:p w:rsidR="00A662A0" w:rsidRPr="00AD4993" w:rsidRDefault="00A662A0" w:rsidP="001D1225">
            <w:pPr>
              <w:pStyle w:val="NormalnyWeb"/>
              <w:numPr>
                <w:ilvl w:val="0"/>
                <w:numId w:val="51"/>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Prażona, barwa jasnobrązowa do brunatnej, zapach i smak swoisty, zawartość ziaren połamanych oraz mączki nie więcej niż 1,5%, </w:t>
            </w:r>
          </w:p>
          <w:p w:rsidR="003B38A1" w:rsidRPr="00AD4993" w:rsidRDefault="00A662A0" w:rsidP="001D1225">
            <w:pPr>
              <w:pStyle w:val="NormalnyWeb"/>
              <w:numPr>
                <w:ilvl w:val="0"/>
                <w:numId w:val="51"/>
              </w:numPr>
              <w:spacing w:before="0" w:beforeAutospacing="0"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r w:rsidR="00AD4993" w:rsidRPr="00AD4993" w:rsidTr="003F1D53">
        <w:tc>
          <w:tcPr>
            <w:tcW w:w="534" w:type="dxa"/>
          </w:tcPr>
          <w:p w:rsidR="003B38A1" w:rsidRPr="00AD4993" w:rsidRDefault="003B38A1" w:rsidP="001D1225">
            <w:pPr>
              <w:rPr>
                <w:rFonts w:cstheme="minorHAnsi"/>
                <w:color w:val="000000" w:themeColor="text1"/>
                <w:sz w:val="20"/>
                <w:szCs w:val="20"/>
              </w:rPr>
            </w:pPr>
            <w:r w:rsidRPr="00AD4993">
              <w:rPr>
                <w:rFonts w:cstheme="minorHAnsi"/>
                <w:color w:val="000000" w:themeColor="text1"/>
                <w:sz w:val="20"/>
                <w:szCs w:val="20"/>
              </w:rPr>
              <w:t>17</w:t>
            </w:r>
          </w:p>
        </w:tc>
        <w:tc>
          <w:tcPr>
            <w:tcW w:w="2693" w:type="dxa"/>
          </w:tcPr>
          <w:p w:rsidR="003B38A1" w:rsidRPr="00AD4993" w:rsidRDefault="00BD4707" w:rsidP="001D1225">
            <w:pPr>
              <w:rPr>
                <w:rFonts w:cstheme="minorHAnsi"/>
                <w:color w:val="000000" w:themeColor="text1"/>
                <w:sz w:val="20"/>
                <w:szCs w:val="20"/>
              </w:rPr>
            </w:pPr>
            <w:r w:rsidRPr="00AD4993">
              <w:rPr>
                <w:rFonts w:cstheme="minorHAnsi"/>
                <w:color w:val="000000" w:themeColor="text1"/>
                <w:sz w:val="20"/>
                <w:szCs w:val="20"/>
              </w:rPr>
              <w:t>Kasza jaglana [kg]</w:t>
            </w:r>
          </w:p>
        </w:tc>
        <w:tc>
          <w:tcPr>
            <w:tcW w:w="5985" w:type="dxa"/>
          </w:tcPr>
          <w:p w:rsidR="00A662A0" w:rsidRPr="00AD4993" w:rsidRDefault="00A662A0" w:rsidP="001D1225">
            <w:pPr>
              <w:pStyle w:val="NormalnyWeb"/>
              <w:numPr>
                <w:ilvl w:val="0"/>
                <w:numId w:val="5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 xml:space="preserve">Barwa żółta lub biała, zapach i smak swoisty, zawartość ziaren połamanych oraz mączki nie więcej niż 1,5%, </w:t>
            </w:r>
          </w:p>
          <w:p w:rsidR="003B38A1" w:rsidRPr="00AD4993" w:rsidRDefault="00A662A0" w:rsidP="001D1225">
            <w:pPr>
              <w:pStyle w:val="NormalnyWeb"/>
              <w:numPr>
                <w:ilvl w:val="0"/>
                <w:numId w:val="52"/>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color w:val="000000" w:themeColor="text1"/>
                <w:sz w:val="20"/>
                <w:szCs w:val="20"/>
              </w:rPr>
              <w:t>opakowania do 25 kg.</w:t>
            </w:r>
          </w:p>
        </w:tc>
      </w:tr>
    </w:tbl>
    <w:p w:rsidR="00002943" w:rsidRPr="00AD4993" w:rsidRDefault="00002943" w:rsidP="006051CB">
      <w:pPr>
        <w:spacing w:line="240" w:lineRule="auto"/>
        <w:jc w:val="center"/>
        <w:rPr>
          <w:rFonts w:cstheme="minorHAnsi"/>
          <w:color w:val="000000" w:themeColor="text1"/>
          <w:sz w:val="20"/>
          <w:szCs w:val="20"/>
        </w:rPr>
      </w:pPr>
    </w:p>
    <w:p w:rsidR="00002943" w:rsidRPr="00002943" w:rsidRDefault="00002943" w:rsidP="00002943">
      <w:pPr>
        <w:spacing w:line="240" w:lineRule="auto"/>
        <w:jc w:val="center"/>
        <w:rPr>
          <w:rFonts w:ascii="Calibri" w:hAnsi="Calibri" w:cs="Calibri"/>
          <w:b/>
          <w:color w:val="000000" w:themeColor="text1"/>
          <w:sz w:val="28"/>
          <w:szCs w:val="28"/>
          <w:u w:val="single"/>
        </w:rPr>
      </w:pPr>
      <w:r w:rsidRPr="00002943">
        <w:rPr>
          <w:rFonts w:ascii="Calibri" w:hAnsi="Calibri" w:cs="Calibri"/>
          <w:b/>
          <w:color w:val="000000" w:themeColor="text1"/>
          <w:sz w:val="28"/>
          <w:szCs w:val="28"/>
          <w:u w:val="single"/>
        </w:rPr>
        <w:t>CZĘŚĆ I</w:t>
      </w:r>
      <w:r>
        <w:rPr>
          <w:rFonts w:ascii="Calibri" w:hAnsi="Calibri" w:cs="Calibri"/>
          <w:b/>
          <w:color w:val="000000" w:themeColor="text1"/>
          <w:sz w:val="28"/>
          <w:szCs w:val="28"/>
          <w:u w:val="single"/>
        </w:rPr>
        <w:t>V</w:t>
      </w:r>
      <w:r w:rsidRPr="00002943">
        <w:rPr>
          <w:rFonts w:ascii="Calibri" w:hAnsi="Calibri" w:cs="Calibri"/>
          <w:b/>
          <w:color w:val="000000" w:themeColor="text1"/>
          <w:sz w:val="28"/>
          <w:szCs w:val="28"/>
          <w:u w:val="single"/>
        </w:rPr>
        <w:t xml:space="preserve"> – PRODUKTY SPOŻYWCZE: </w:t>
      </w:r>
      <w:r>
        <w:rPr>
          <w:rFonts w:ascii="Calibri" w:hAnsi="Calibri" w:cs="Calibri"/>
          <w:b/>
          <w:color w:val="000000" w:themeColor="text1"/>
          <w:sz w:val="28"/>
          <w:szCs w:val="28"/>
          <w:u w:val="single"/>
        </w:rPr>
        <w:t>Konserwy mięsne i rybne</w:t>
      </w:r>
      <w:r w:rsidRPr="00002943">
        <w:rPr>
          <w:rFonts w:ascii="Calibri" w:hAnsi="Calibri" w:cs="Calibri"/>
          <w:b/>
          <w:color w:val="000000" w:themeColor="text1"/>
          <w:sz w:val="28"/>
          <w:szCs w:val="28"/>
          <w:u w:val="single"/>
        </w:rPr>
        <w:t xml:space="preserve"> </w:t>
      </w:r>
    </w:p>
    <w:tbl>
      <w:tblPr>
        <w:tblStyle w:val="Tabela-Siatka"/>
        <w:tblW w:w="0" w:type="auto"/>
        <w:tblLook w:val="04A0" w:firstRow="1" w:lastRow="0" w:firstColumn="1" w:lastColumn="0" w:noHBand="0" w:noVBand="1"/>
      </w:tblPr>
      <w:tblGrid>
        <w:gridCol w:w="534"/>
        <w:gridCol w:w="2693"/>
        <w:gridCol w:w="5953"/>
      </w:tblGrid>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Lp.</w:t>
            </w:r>
          </w:p>
        </w:tc>
        <w:tc>
          <w:tcPr>
            <w:tcW w:w="2693"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Nazwa</w:t>
            </w:r>
          </w:p>
        </w:tc>
        <w:tc>
          <w:tcPr>
            <w:tcW w:w="5953"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Opis przedmiotu zamówienia</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1.</w:t>
            </w:r>
          </w:p>
        </w:tc>
        <w:tc>
          <w:tcPr>
            <w:tcW w:w="2693" w:type="dxa"/>
          </w:tcPr>
          <w:p w:rsidR="00AD10E9" w:rsidRPr="00AD4993" w:rsidRDefault="00AD10E9" w:rsidP="001D1225">
            <w:pPr>
              <w:rPr>
                <w:rFonts w:cstheme="minorHAnsi"/>
                <w:sz w:val="20"/>
                <w:szCs w:val="20"/>
              </w:rPr>
            </w:pPr>
            <w:r w:rsidRPr="00AD4993">
              <w:rPr>
                <w:rFonts w:cstheme="minorHAnsi"/>
                <w:sz w:val="20"/>
                <w:szCs w:val="20"/>
              </w:rPr>
              <w:t>Konserwa turystyczna typu mielonka 290-300 g [kg]</w:t>
            </w:r>
          </w:p>
          <w:p w:rsidR="00AD10E9" w:rsidRPr="00AD4993" w:rsidRDefault="00AD10E9" w:rsidP="001D1225">
            <w:pPr>
              <w:rPr>
                <w:rFonts w:cstheme="minorHAnsi"/>
                <w:color w:val="000000" w:themeColor="text1"/>
                <w:sz w:val="20"/>
                <w:szCs w:val="20"/>
              </w:rPr>
            </w:pPr>
          </w:p>
        </w:tc>
        <w:tc>
          <w:tcPr>
            <w:tcW w:w="5953" w:type="dxa"/>
          </w:tcPr>
          <w:p w:rsidR="00AD10E9" w:rsidRPr="00AD4993" w:rsidRDefault="00AD10E9" w:rsidP="001D1225">
            <w:pPr>
              <w:pStyle w:val="NormalnyWeb"/>
              <w:numPr>
                <w:ilvl w:val="0"/>
                <w:numId w:val="59"/>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Konserwa turystyczna, typu mielonka – produkt spożywczy wyprodukowany z surowców spełniających wymagania jakościowe określone w obowiązujących przepisach prawnych, sporządzony z mięsa wieprzowego (dozwolony dodatek mięsa mechanicznie oddzielonego, białek i preparatów białkowych), skrobi i przypraw, utrwalony przez sterylizację (zapewniającą trwałość i bezpieczeństwo zdrowotne), w opakowaniach hermetycznie zamkniętych, zapewniających trwałość produktu przechowywanego w temperaturze pokojowej. Zawartość konserwy powinna stanowić jedną całość o kształcie zastosowanego opakowania. Produkt powinien być wyprodukowany z surowców mięsnych drobno rozdrobnionych i średnio rozdrobnionych. Zawartość mięsa w produkcie powinna wynosić co najmniej 50 %.</w:t>
            </w:r>
          </w:p>
          <w:p w:rsidR="00AD10E9" w:rsidRPr="00AD4993" w:rsidRDefault="00AD10E9" w:rsidP="001D1225">
            <w:pPr>
              <w:pStyle w:val="NormalnyWeb"/>
              <w:numPr>
                <w:ilvl w:val="0"/>
                <w:numId w:val="59"/>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opakowanie nieuszkodzone, zamknięte) oraz oznakowane zgodnie z wymogami tj. oznakowanie musi zawierać nazwę, pod którą środek jest wprowadzony do obrotu, wykaz i ilość składników lub kategorii składników, zawartość netto w opakowaniu, datę minimalnej trwałości lub termin przydatności do spożycia, warunki przechowywania, firmę i adres producenta lub przedsiębiorcy pakującego środek spożywczy.</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2.</w:t>
            </w:r>
          </w:p>
        </w:tc>
        <w:tc>
          <w:tcPr>
            <w:tcW w:w="2693" w:type="dxa"/>
          </w:tcPr>
          <w:p w:rsidR="00AD10E9" w:rsidRPr="00AD4993" w:rsidRDefault="00AD10E9" w:rsidP="001D1225">
            <w:pPr>
              <w:rPr>
                <w:rFonts w:cstheme="minorHAnsi"/>
                <w:sz w:val="20"/>
                <w:szCs w:val="20"/>
              </w:rPr>
            </w:pPr>
            <w:r w:rsidRPr="00AD4993">
              <w:rPr>
                <w:rFonts w:cstheme="minorHAnsi"/>
                <w:sz w:val="20"/>
                <w:szCs w:val="20"/>
              </w:rPr>
              <w:t>pasztet drobiowy 300g [kg]</w:t>
            </w:r>
          </w:p>
          <w:p w:rsidR="00AD10E9" w:rsidRPr="00AD4993" w:rsidRDefault="00AD10E9" w:rsidP="001D1225">
            <w:pPr>
              <w:rPr>
                <w:rFonts w:cstheme="minorHAnsi"/>
                <w:color w:val="000000" w:themeColor="text1"/>
                <w:sz w:val="20"/>
                <w:szCs w:val="20"/>
              </w:rPr>
            </w:pPr>
          </w:p>
        </w:tc>
        <w:tc>
          <w:tcPr>
            <w:tcW w:w="5953" w:type="dxa"/>
          </w:tcPr>
          <w:p w:rsidR="00AD10E9" w:rsidRPr="00AD4993" w:rsidRDefault="00AD4993" w:rsidP="001D1225">
            <w:pPr>
              <w:pStyle w:val="Akapitzlist"/>
              <w:numPr>
                <w:ilvl w:val="0"/>
                <w:numId w:val="62"/>
              </w:numPr>
              <w:rPr>
                <w:rFonts w:cstheme="minorHAnsi"/>
                <w:sz w:val="20"/>
                <w:szCs w:val="20"/>
              </w:rPr>
            </w:pPr>
            <w:r w:rsidRPr="00AD4993">
              <w:rPr>
                <w:rFonts w:cstheme="minorHAnsi"/>
                <w:sz w:val="20"/>
                <w:szCs w:val="20"/>
              </w:rPr>
              <w:t>Surowce drobiowe min.40%(niedopuszczalne komponenty pochodzenia wieprzowego)</w:t>
            </w:r>
          </w:p>
          <w:p w:rsidR="00AD4993" w:rsidRPr="00AD4993" w:rsidRDefault="00AD4993" w:rsidP="001D1225">
            <w:pPr>
              <w:pStyle w:val="Akapitzlist"/>
              <w:numPr>
                <w:ilvl w:val="0"/>
                <w:numId w:val="62"/>
              </w:numPr>
              <w:rPr>
                <w:rFonts w:cstheme="minorHAnsi"/>
                <w:color w:val="000000" w:themeColor="text1"/>
                <w:sz w:val="20"/>
                <w:szCs w:val="20"/>
              </w:rPr>
            </w:pPr>
            <w:r w:rsidRPr="00AD4993">
              <w:rPr>
                <w:rFonts w:cstheme="minorHAnsi"/>
                <w:sz w:val="20"/>
                <w:szCs w:val="20"/>
              </w:rPr>
              <w:t xml:space="preserve">Minimalny termin przydatności do spożycia od dnia dostawy 1 rok, puszka typu </w:t>
            </w:r>
            <w:proofErr w:type="spellStart"/>
            <w:r w:rsidRPr="00AD4993">
              <w:rPr>
                <w:rFonts w:cstheme="minorHAnsi"/>
                <w:sz w:val="20"/>
                <w:szCs w:val="20"/>
              </w:rPr>
              <w:t>alupak</w:t>
            </w:r>
            <w:proofErr w:type="spellEnd"/>
            <w:r w:rsidRPr="00AD4993">
              <w:rPr>
                <w:rFonts w:cstheme="minorHAnsi"/>
                <w:sz w:val="20"/>
                <w:szCs w:val="20"/>
              </w:rPr>
              <w:t>, waga 300g.</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3.</w:t>
            </w:r>
          </w:p>
        </w:tc>
        <w:tc>
          <w:tcPr>
            <w:tcW w:w="2693" w:type="dxa"/>
          </w:tcPr>
          <w:p w:rsidR="00AD10E9" w:rsidRPr="00AD4993" w:rsidRDefault="00AD10E9" w:rsidP="001D1225">
            <w:pPr>
              <w:rPr>
                <w:rFonts w:cstheme="minorHAnsi"/>
                <w:sz w:val="20"/>
                <w:szCs w:val="20"/>
              </w:rPr>
            </w:pPr>
            <w:r w:rsidRPr="00AD4993">
              <w:rPr>
                <w:rFonts w:cstheme="minorHAnsi"/>
                <w:sz w:val="20"/>
                <w:szCs w:val="20"/>
              </w:rPr>
              <w:t>pasztet mazowiecki  300g [kg]</w:t>
            </w:r>
          </w:p>
          <w:p w:rsidR="00AD10E9" w:rsidRPr="00AD4993" w:rsidRDefault="00AD10E9" w:rsidP="001D1225">
            <w:pPr>
              <w:rPr>
                <w:rFonts w:cstheme="minorHAnsi"/>
                <w:color w:val="000000" w:themeColor="text1"/>
                <w:sz w:val="20"/>
                <w:szCs w:val="20"/>
              </w:rPr>
            </w:pPr>
          </w:p>
        </w:tc>
        <w:tc>
          <w:tcPr>
            <w:tcW w:w="5953" w:type="dxa"/>
          </w:tcPr>
          <w:p w:rsidR="00AD4993" w:rsidRPr="00AD4993" w:rsidRDefault="00AD4993" w:rsidP="001D1225">
            <w:pPr>
              <w:pStyle w:val="Akapitzlist"/>
              <w:numPr>
                <w:ilvl w:val="0"/>
                <w:numId w:val="63"/>
              </w:numPr>
              <w:rPr>
                <w:rFonts w:cstheme="minorHAnsi"/>
                <w:sz w:val="20"/>
                <w:szCs w:val="20"/>
              </w:rPr>
            </w:pPr>
            <w:r w:rsidRPr="00AD4993">
              <w:rPr>
                <w:rFonts w:cstheme="minorHAnsi"/>
                <w:sz w:val="20"/>
                <w:szCs w:val="20"/>
              </w:rPr>
              <w:t>mięso drobiowe minimum 15%,</w:t>
            </w:r>
          </w:p>
          <w:p w:rsidR="00AD10E9" w:rsidRPr="00AD4993" w:rsidRDefault="00AD4993" w:rsidP="001D1225">
            <w:pPr>
              <w:pStyle w:val="Akapitzlist"/>
              <w:numPr>
                <w:ilvl w:val="0"/>
                <w:numId w:val="63"/>
              </w:numPr>
              <w:rPr>
                <w:rFonts w:cstheme="minorHAnsi"/>
                <w:color w:val="000000" w:themeColor="text1"/>
                <w:sz w:val="20"/>
                <w:szCs w:val="20"/>
              </w:rPr>
            </w:pPr>
            <w:r w:rsidRPr="00AD4993">
              <w:rPr>
                <w:rFonts w:cstheme="minorHAnsi"/>
                <w:sz w:val="20"/>
                <w:szCs w:val="20"/>
              </w:rPr>
              <w:t>Minimalny termin przydatności do spożycia od dnia dostawy 1 rok, waga 300g.</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4.</w:t>
            </w:r>
          </w:p>
        </w:tc>
        <w:tc>
          <w:tcPr>
            <w:tcW w:w="2693" w:type="dxa"/>
          </w:tcPr>
          <w:p w:rsidR="00AD10E9" w:rsidRPr="00AD4993" w:rsidRDefault="00AD10E9" w:rsidP="001D1225">
            <w:pPr>
              <w:rPr>
                <w:rFonts w:cstheme="minorHAnsi"/>
                <w:sz w:val="20"/>
                <w:szCs w:val="20"/>
              </w:rPr>
            </w:pPr>
            <w:r w:rsidRPr="00AD4993">
              <w:rPr>
                <w:rFonts w:cstheme="minorHAnsi"/>
                <w:sz w:val="20"/>
                <w:szCs w:val="20"/>
              </w:rPr>
              <w:t xml:space="preserve">Pasztet sojowy </w:t>
            </w:r>
            <w:proofErr w:type="spellStart"/>
            <w:r w:rsidRPr="00AD4993">
              <w:rPr>
                <w:rFonts w:cstheme="minorHAnsi"/>
                <w:sz w:val="20"/>
                <w:szCs w:val="20"/>
              </w:rPr>
              <w:t>Alupak</w:t>
            </w:r>
            <w:proofErr w:type="spellEnd"/>
            <w:r w:rsidRPr="00AD4993">
              <w:rPr>
                <w:rFonts w:cstheme="minorHAnsi"/>
                <w:sz w:val="20"/>
                <w:szCs w:val="20"/>
              </w:rPr>
              <w:t xml:space="preserve"> 110 g – 130 g [kg]</w:t>
            </w:r>
          </w:p>
          <w:p w:rsidR="00AD10E9" w:rsidRPr="00AD4993" w:rsidRDefault="00AD10E9" w:rsidP="001D1225">
            <w:pPr>
              <w:rPr>
                <w:rFonts w:cstheme="minorHAnsi"/>
                <w:color w:val="000000" w:themeColor="text1"/>
                <w:sz w:val="20"/>
                <w:szCs w:val="20"/>
              </w:rPr>
            </w:pPr>
          </w:p>
        </w:tc>
        <w:tc>
          <w:tcPr>
            <w:tcW w:w="5953" w:type="dxa"/>
          </w:tcPr>
          <w:p w:rsidR="00AD10E9" w:rsidRPr="00AD4993" w:rsidRDefault="00AD10E9" w:rsidP="001D1225">
            <w:pPr>
              <w:pStyle w:val="NormalnyWeb"/>
              <w:numPr>
                <w:ilvl w:val="0"/>
                <w:numId w:val="37"/>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 xml:space="preserve">Pasztet sojowy roślinny o idealnie gładkiej konsystencji bez jednej grudki, podstawowe składniki olej rzepakowy, białko sojowe 6%, cebula, aromaty naturalne, przyprawy </w:t>
            </w:r>
          </w:p>
          <w:p w:rsidR="00AD10E9" w:rsidRPr="00AD4993" w:rsidRDefault="00AD10E9" w:rsidP="001D1225">
            <w:pPr>
              <w:pStyle w:val="NormalnyWeb"/>
              <w:numPr>
                <w:ilvl w:val="0"/>
                <w:numId w:val="37"/>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 xml:space="preserve">Opakowanie typu </w:t>
            </w:r>
            <w:proofErr w:type="spellStart"/>
            <w:r w:rsidRPr="00AD4993">
              <w:rPr>
                <w:rFonts w:asciiTheme="minorHAnsi" w:hAnsiTheme="minorHAnsi" w:cstheme="minorHAnsi"/>
                <w:color w:val="000000"/>
                <w:sz w:val="20"/>
                <w:szCs w:val="20"/>
              </w:rPr>
              <w:t>alupak</w:t>
            </w:r>
            <w:proofErr w:type="spellEnd"/>
            <w:r w:rsidRPr="00AD4993">
              <w:rPr>
                <w:rFonts w:asciiTheme="minorHAnsi" w:hAnsiTheme="minorHAnsi" w:cstheme="minorHAnsi"/>
                <w:color w:val="000000"/>
                <w:sz w:val="20"/>
                <w:szCs w:val="20"/>
              </w:rPr>
              <w:t xml:space="preserve">, bez wad zamknięcia, niezdeformowane, oznakowanie musi zawierać nazwę, pod którą środek jest wprowadzony do obrotu, wykaz i ilość składników lub kategorii składników, zawartość netto w </w:t>
            </w:r>
            <w:r w:rsidRPr="00AD4993">
              <w:rPr>
                <w:rFonts w:asciiTheme="minorHAnsi" w:hAnsiTheme="minorHAnsi" w:cstheme="minorHAnsi"/>
                <w:color w:val="000000"/>
                <w:sz w:val="20"/>
                <w:szCs w:val="20"/>
              </w:rPr>
              <w:lastRenderedPageBreak/>
              <w:t>opakowaniu, datę minimalnej trwałości lub termin przydatności do spożycia, warunki przechowywania, firmę i adres producenta lub przedsiębiorcy pakującego środek spożywczy.</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lastRenderedPageBreak/>
              <w:t>5.</w:t>
            </w:r>
          </w:p>
        </w:tc>
        <w:tc>
          <w:tcPr>
            <w:tcW w:w="2693" w:type="dxa"/>
          </w:tcPr>
          <w:p w:rsidR="00AD10E9" w:rsidRPr="00AD4993" w:rsidRDefault="00AD10E9" w:rsidP="001D1225">
            <w:pPr>
              <w:rPr>
                <w:rFonts w:cstheme="minorHAnsi"/>
                <w:sz w:val="20"/>
                <w:szCs w:val="20"/>
              </w:rPr>
            </w:pPr>
            <w:r w:rsidRPr="00AD4993">
              <w:rPr>
                <w:rFonts w:cstheme="minorHAnsi"/>
                <w:sz w:val="20"/>
                <w:szCs w:val="20"/>
              </w:rPr>
              <w:t xml:space="preserve">Pasztet drobiowy </w:t>
            </w:r>
            <w:proofErr w:type="spellStart"/>
            <w:r w:rsidRPr="00AD4993">
              <w:rPr>
                <w:rFonts w:cstheme="minorHAnsi"/>
                <w:sz w:val="20"/>
                <w:szCs w:val="20"/>
              </w:rPr>
              <w:t>Alupak</w:t>
            </w:r>
            <w:proofErr w:type="spellEnd"/>
            <w:r w:rsidRPr="00AD4993">
              <w:rPr>
                <w:rFonts w:cstheme="minorHAnsi"/>
                <w:sz w:val="20"/>
                <w:szCs w:val="20"/>
              </w:rPr>
              <w:t xml:space="preserve"> 110 g – 130 g [kg]</w:t>
            </w:r>
          </w:p>
          <w:p w:rsidR="00AD10E9" w:rsidRPr="00AD4993" w:rsidRDefault="00AD10E9" w:rsidP="001D1225">
            <w:pPr>
              <w:rPr>
                <w:rFonts w:cstheme="minorHAnsi"/>
                <w:color w:val="000000" w:themeColor="text1"/>
                <w:sz w:val="20"/>
                <w:szCs w:val="20"/>
              </w:rPr>
            </w:pPr>
          </w:p>
        </w:tc>
        <w:tc>
          <w:tcPr>
            <w:tcW w:w="5953" w:type="dxa"/>
          </w:tcPr>
          <w:p w:rsidR="00AD10E9" w:rsidRPr="00AD4993" w:rsidRDefault="00AD10E9" w:rsidP="001D1225">
            <w:pPr>
              <w:pStyle w:val="NormalnyWeb"/>
              <w:numPr>
                <w:ilvl w:val="0"/>
                <w:numId w:val="60"/>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 xml:space="preserve">Pasztet drobiowy, </w:t>
            </w:r>
            <w:proofErr w:type="spellStart"/>
            <w:r w:rsidRPr="00AD4993">
              <w:rPr>
                <w:rFonts w:asciiTheme="minorHAnsi" w:hAnsiTheme="minorHAnsi" w:cstheme="minorHAnsi"/>
                <w:color w:val="000000"/>
                <w:sz w:val="20"/>
                <w:szCs w:val="20"/>
              </w:rPr>
              <w:t>alupak</w:t>
            </w:r>
            <w:proofErr w:type="spellEnd"/>
            <w:r w:rsidRPr="00AD4993">
              <w:rPr>
                <w:rFonts w:asciiTheme="minorHAnsi" w:hAnsiTheme="minorHAnsi" w:cstheme="minorHAnsi"/>
                <w:color w:val="000000"/>
                <w:sz w:val="20"/>
                <w:szCs w:val="20"/>
              </w:rPr>
              <w:t xml:space="preserve"> - konserwa wyprodukowana z mięsa drobiowego, wątroby z kurcząt, mięsa oddzielonego mechanicznie z kurcząt, z dodatkiem wody i soli oraz z dodatkiem substancji dodatkowych dozwolonych, k</w:t>
            </w:r>
            <w:r w:rsidRPr="00AD4993">
              <w:rPr>
                <w:rFonts w:asciiTheme="minorHAnsi" w:hAnsiTheme="minorHAnsi" w:cstheme="minorHAnsi"/>
                <w:sz w:val="20"/>
                <w:szCs w:val="20"/>
              </w:rPr>
              <w:t>onserwy powinny być szczelne i nie wykazywać wad zamknięcia puszki, min. 38% surowców z kurczaka, p</w:t>
            </w:r>
            <w:r w:rsidRPr="00AD4993">
              <w:rPr>
                <w:rFonts w:asciiTheme="minorHAnsi" w:hAnsiTheme="minorHAnsi" w:cstheme="minorHAnsi"/>
                <w:color w:val="000000"/>
                <w:sz w:val="20"/>
                <w:szCs w:val="20"/>
              </w:rPr>
              <w:t>rodukt bez dodatku mięsa wieprzowego.</w:t>
            </w:r>
          </w:p>
          <w:p w:rsidR="00AD10E9" w:rsidRPr="00AD4993" w:rsidRDefault="00AD10E9" w:rsidP="001D1225">
            <w:pPr>
              <w:pStyle w:val="NormalnyWeb"/>
              <w:numPr>
                <w:ilvl w:val="0"/>
                <w:numId w:val="60"/>
              </w:numPr>
              <w:spacing w:after="0" w:line="240" w:lineRule="auto"/>
              <w:rPr>
                <w:rFonts w:asciiTheme="minorHAnsi" w:hAnsiTheme="minorHAnsi" w:cstheme="minorHAnsi"/>
                <w:sz w:val="20"/>
                <w:szCs w:val="20"/>
              </w:rPr>
            </w:pPr>
            <w:r w:rsidRPr="00AD4993">
              <w:rPr>
                <w:rFonts w:asciiTheme="minorHAnsi" w:hAnsiTheme="minorHAnsi" w:cstheme="minorHAnsi"/>
                <w:sz w:val="20"/>
                <w:szCs w:val="20"/>
              </w:rPr>
              <w:t xml:space="preserve">Opakowanie </w:t>
            </w:r>
            <w:r w:rsidRPr="00AD4993">
              <w:rPr>
                <w:rFonts w:asciiTheme="minorHAnsi" w:hAnsiTheme="minorHAnsi" w:cstheme="minorHAnsi"/>
                <w:color w:val="000000"/>
                <w:sz w:val="20"/>
                <w:szCs w:val="20"/>
              </w:rPr>
              <w:t xml:space="preserve">typu </w:t>
            </w:r>
            <w:proofErr w:type="spellStart"/>
            <w:r w:rsidRPr="00AD4993">
              <w:rPr>
                <w:rFonts w:asciiTheme="minorHAnsi" w:hAnsiTheme="minorHAnsi" w:cstheme="minorHAnsi"/>
                <w:color w:val="000000"/>
                <w:sz w:val="20"/>
                <w:szCs w:val="20"/>
              </w:rPr>
              <w:t>alupak</w:t>
            </w:r>
            <w:proofErr w:type="spellEnd"/>
            <w:r w:rsidRPr="00AD4993">
              <w:rPr>
                <w:rFonts w:asciiTheme="minorHAnsi" w:hAnsiTheme="minorHAnsi" w:cstheme="minorHAnsi"/>
                <w:color w:val="000000"/>
                <w:sz w:val="20"/>
                <w:szCs w:val="20"/>
              </w:rPr>
              <w:t>, bez wad zamknięcia,</w:t>
            </w:r>
            <w:r w:rsidR="00AD4993" w:rsidRPr="00AD4993">
              <w:rPr>
                <w:rFonts w:asciiTheme="minorHAnsi" w:hAnsiTheme="minorHAnsi" w:cstheme="minorHAnsi"/>
                <w:color w:val="000000"/>
                <w:sz w:val="20"/>
                <w:szCs w:val="20"/>
              </w:rPr>
              <w:t xml:space="preserve"> </w:t>
            </w:r>
            <w:r w:rsidRPr="00AD4993">
              <w:rPr>
                <w:rFonts w:asciiTheme="minorHAnsi" w:hAnsiTheme="minorHAnsi" w:cstheme="minorHAnsi"/>
                <w:color w:val="000000"/>
                <w:sz w:val="20"/>
                <w:szCs w:val="20"/>
              </w:rPr>
              <w:t>oznakowanie musi zawierać nazwę, pod którą środek jest wprowadzony do obrotu, wykaz i ilość składników lub kategorii składników, zawartość netto w opakowaniu, datę minimalnej trwałości lub termin przydatności do spożycia, warunki przechowywania, firmę i adres producenta lub przedsiębiorcy pakującego środek spożywczy. niezdeformowane,</w:t>
            </w:r>
          </w:p>
          <w:p w:rsidR="00AD10E9" w:rsidRPr="00AD4993" w:rsidRDefault="00AD10E9" w:rsidP="001D1225">
            <w:pPr>
              <w:rPr>
                <w:rFonts w:cstheme="minorHAnsi"/>
                <w:color w:val="000000" w:themeColor="text1"/>
                <w:sz w:val="20"/>
                <w:szCs w:val="20"/>
              </w:rPr>
            </w:pP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6.</w:t>
            </w:r>
          </w:p>
        </w:tc>
        <w:tc>
          <w:tcPr>
            <w:tcW w:w="2693" w:type="dxa"/>
          </w:tcPr>
          <w:p w:rsidR="00AD10E9" w:rsidRPr="00AD4993" w:rsidRDefault="00AD10E9" w:rsidP="001D1225">
            <w:pPr>
              <w:rPr>
                <w:rFonts w:cstheme="minorHAnsi"/>
                <w:color w:val="000000"/>
                <w:sz w:val="20"/>
                <w:szCs w:val="20"/>
              </w:rPr>
            </w:pPr>
            <w:r w:rsidRPr="00AD4993">
              <w:rPr>
                <w:rFonts w:cstheme="minorHAnsi"/>
                <w:color w:val="000000"/>
                <w:sz w:val="20"/>
                <w:szCs w:val="20"/>
              </w:rPr>
              <w:t>Konserwa tłuszczowo-mięsna op. max. 800g</w:t>
            </w:r>
          </w:p>
          <w:p w:rsidR="00AD10E9" w:rsidRPr="00AD4993" w:rsidRDefault="00AD10E9" w:rsidP="001D1225">
            <w:pPr>
              <w:rPr>
                <w:rFonts w:cstheme="minorHAnsi"/>
                <w:color w:val="000000" w:themeColor="text1"/>
                <w:sz w:val="20"/>
                <w:szCs w:val="20"/>
              </w:rPr>
            </w:pPr>
          </w:p>
        </w:tc>
        <w:tc>
          <w:tcPr>
            <w:tcW w:w="5953" w:type="dxa"/>
          </w:tcPr>
          <w:p w:rsidR="00AD10E9" w:rsidRPr="00AD4993" w:rsidRDefault="00AD4993" w:rsidP="001D1225">
            <w:pPr>
              <w:pStyle w:val="Akapitzlist"/>
              <w:numPr>
                <w:ilvl w:val="0"/>
                <w:numId w:val="53"/>
              </w:numPr>
              <w:rPr>
                <w:rFonts w:cstheme="minorHAnsi"/>
                <w:color w:val="000000" w:themeColor="text1"/>
                <w:sz w:val="20"/>
                <w:szCs w:val="20"/>
              </w:rPr>
            </w:pPr>
            <w:r w:rsidRPr="00AD4993">
              <w:rPr>
                <w:rFonts w:cstheme="minorHAnsi"/>
                <w:sz w:val="20"/>
                <w:szCs w:val="20"/>
              </w:rPr>
              <w:t>Konserwa tłuszczowo-mięsna w opakowaniu aluminiowym lub blaszanym o gramaturze maksymalnej 800g. Wyposażona w zawleczkę do otwierania. Składniki równomiernie rozmieszczone w całej masie konserwy, zapach i smak charakterystyczny dla użytych składników i przypraw.</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7.</w:t>
            </w:r>
          </w:p>
        </w:tc>
        <w:tc>
          <w:tcPr>
            <w:tcW w:w="2693" w:type="dxa"/>
          </w:tcPr>
          <w:p w:rsidR="00AD10E9" w:rsidRPr="00AD4993" w:rsidRDefault="00AD10E9" w:rsidP="001D1225">
            <w:pPr>
              <w:rPr>
                <w:rFonts w:cstheme="minorHAnsi"/>
                <w:sz w:val="20"/>
                <w:szCs w:val="20"/>
              </w:rPr>
            </w:pPr>
            <w:r w:rsidRPr="00AD4993">
              <w:rPr>
                <w:rFonts w:cstheme="minorHAnsi"/>
                <w:sz w:val="20"/>
                <w:szCs w:val="20"/>
              </w:rPr>
              <w:t xml:space="preserve">Paprykarz szczeciński, puszka z </w:t>
            </w:r>
            <w:proofErr w:type="spellStart"/>
            <w:r w:rsidRPr="00AD4993">
              <w:rPr>
                <w:rFonts w:cstheme="minorHAnsi"/>
                <w:sz w:val="20"/>
                <w:szCs w:val="20"/>
              </w:rPr>
              <w:t>samootwieraczem</w:t>
            </w:r>
            <w:proofErr w:type="spellEnd"/>
            <w:r w:rsidRPr="00AD4993">
              <w:rPr>
                <w:rFonts w:cstheme="minorHAnsi"/>
                <w:sz w:val="20"/>
                <w:szCs w:val="20"/>
              </w:rPr>
              <w:t xml:space="preserve"> 300 – 330 g/szt. [kg]</w:t>
            </w:r>
          </w:p>
        </w:tc>
        <w:tc>
          <w:tcPr>
            <w:tcW w:w="5953" w:type="dxa"/>
          </w:tcPr>
          <w:p w:rsidR="00AD10E9" w:rsidRPr="00AD4993" w:rsidRDefault="00AD10E9" w:rsidP="001D1225">
            <w:pPr>
              <w:pStyle w:val="NormalnyWeb"/>
              <w:numPr>
                <w:ilvl w:val="0"/>
                <w:numId w:val="53"/>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Sk</w:t>
            </w:r>
            <w:r w:rsidRPr="00AD4993">
              <w:rPr>
                <w:rFonts w:asciiTheme="minorHAnsi" w:hAnsiTheme="minorHAnsi" w:cstheme="minorHAnsi"/>
                <w:sz w:val="20"/>
                <w:szCs w:val="20"/>
              </w:rPr>
              <w:t xml:space="preserve">ład: ryba minimum 28%, ryż, warzywa, przyprawy, cebula, olej roślinny, koncentrat pomidorowy i innych dodatków, </w:t>
            </w:r>
          </w:p>
          <w:p w:rsidR="00AD10E9" w:rsidRPr="00AD4993" w:rsidRDefault="00AD10E9" w:rsidP="001D1225">
            <w:pPr>
              <w:pStyle w:val="NormalnyWeb"/>
              <w:numPr>
                <w:ilvl w:val="0"/>
                <w:numId w:val="53"/>
              </w:numPr>
              <w:spacing w:after="0" w:line="240" w:lineRule="auto"/>
              <w:rPr>
                <w:rFonts w:asciiTheme="minorHAnsi" w:hAnsiTheme="minorHAnsi" w:cstheme="minorHAnsi"/>
                <w:sz w:val="20"/>
                <w:szCs w:val="20"/>
              </w:rPr>
            </w:pPr>
            <w:r w:rsidRPr="00AD4993">
              <w:rPr>
                <w:rFonts w:asciiTheme="minorHAnsi" w:hAnsiTheme="minorHAnsi" w:cstheme="minorHAnsi"/>
                <w:color w:val="000000"/>
                <w:sz w:val="20"/>
                <w:szCs w:val="20"/>
              </w:rPr>
              <w:t xml:space="preserve">Opakowanie jednostkowe stanowi puszka metalowa z </w:t>
            </w:r>
            <w:proofErr w:type="spellStart"/>
            <w:r w:rsidRPr="00AD4993">
              <w:rPr>
                <w:rFonts w:asciiTheme="minorHAnsi" w:hAnsiTheme="minorHAnsi" w:cstheme="minorHAnsi"/>
                <w:color w:val="000000"/>
                <w:sz w:val="20"/>
                <w:szCs w:val="20"/>
              </w:rPr>
              <w:t>samootwieraczem</w:t>
            </w:r>
            <w:proofErr w:type="spellEnd"/>
            <w:r w:rsidRPr="00AD4993">
              <w:rPr>
                <w:rFonts w:asciiTheme="minorHAnsi" w:hAnsiTheme="minorHAnsi" w:cstheme="minorHAnsi"/>
                <w:color w:val="000000"/>
                <w:sz w:val="20"/>
                <w:szCs w:val="20"/>
              </w:rPr>
              <w:t>, winna</w:t>
            </w:r>
            <w:r w:rsidRPr="00AD4993">
              <w:rPr>
                <w:rFonts w:asciiTheme="minorHAnsi" w:hAnsiTheme="minorHAnsi" w:cstheme="minorHAnsi"/>
                <w:sz w:val="20"/>
                <w:szCs w:val="20"/>
              </w:rPr>
              <w:t xml:space="preserve"> zabezpieczać produkt przed zniszczeniem i zanieczyszczeniem, muszą być czyste, bez obcych zapachów, śladów rdzy i uszkodzeń mechanicznych. Zawartość netto puszki od 300 g do 330 g; </w:t>
            </w:r>
          </w:p>
          <w:p w:rsidR="00AD10E9" w:rsidRPr="00AD4993" w:rsidRDefault="00AD10E9" w:rsidP="001D1225">
            <w:pPr>
              <w:pStyle w:val="NormalnyWeb"/>
              <w:numPr>
                <w:ilvl w:val="0"/>
                <w:numId w:val="53"/>
              </w:numPr>
              <w:spacing w:after="0" w:line="240" w:lineRule="auto"/>
              <w:rPr>
                <w:rFonts w:asciiTheme="minorHAnsi" w:hAnsiTheme="minorHAnsi" w:cstheme="minorHAnsi"/>
                <w:sz w:val="20"/>
                <w:szCs w:val="20"/>
              </w:rPr>
            </w:pPr>
            <w:r w:rsidRPr="00AD4993">
              <w:rPr>
                <w:rFonts w:asciiTheme="minorHAnsi" w:hAnsiTheme="minorHAnsi" w:cstheme="minorHAnsi"/>
                <w:sz w:val="20"/>
                <w:szCs w:val="20"/>
              </w:rPr>
              <w:t>Oznakowanie opakowania musi zawierać: nazwę dostawcy producenta, adres, nazwę produktu, masę netto produktu, datę termin produkcji i przydatności do spożycia,</w:t>
            </w:r>
            <w:r w:rsidR="00AD4993" w:rsidRPr="00AD4993">
              <w:rPr>
                <w:rFonts w:asciiTheme="minorHAnsi" w:hAnsiTheme="minorHAnsi" w:cstheme="minorHAnsi"/>
                <w:sz w:val="20"/>
                <w:szCs w:val="20"/>
              </w:rPr>
              <w:t xml:space="preserve"> </w:t>
            </w:r>
            <w:r w:rsidRPr="00AD4993">
              <w:rPr>
                <w:rFonts w:asciiTheme="minorHAnsi" w:hAnsiTheme="minorHAnsi" w:cstheme="minorHAnsi"/>
                <w:color w:val="000000"/>
                <w:sz w:val="20"/>
                <w:szCs w:val="20"/>
              </w:rPr>
              <w:t>warunki przechowywania.</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8.</w:t>
            </w:r>
          </w:p>
        </w:tc>
        <w:tc>
          <w:tcPr>
            <w:tcW w:w="2693" w:type="dxa"/>
          </w:tcPr>
          <w:p w:rsidR="00AD10E9" w:rsidRPr="00AD4993" w:rsidRDefault="00AD10E9" w:rsidP="001D1225">
            <w:pPr>
              <w:rPr>
                <w:rFonts w:cstheme="minorHAnsi"/>
                <w:sz w:val="20"/>
                <w:szCs w:val="20"/>
              </w:rPr>
            </w:pPr>
            <w:r w:rsidRPr="00AD4993">
              <w:rPr>
                <w:rFonts w:cstheme="minorHAnsi"/>
                <w:sz w:val="20"/>
                <w:szCs w:val="20"/>
              </w:rPr>
              <w:t xml:space="preserve">Szprot w pomidorach, puszka z </w:t>
            </w:r>
            <w:proofErr w:type="spellStart"/>
            <w:r w:rsidRPr="00AD4993">
              <w:rPr>
                <w:rFonts w:cstheme="minorHAnsi"/>
                <w:sz w:val="20"/>
                <w:szCs w:val="20"/>
              </w:rPr>
              <w:t>samootwieraczem</w:t>
            </w:r>
            <w:proofErr w:type="spellEnd"/>
            <w:r w:rsidRPr="00AD4993">
              <w:rPr>
                <w:rFonts w:cstheme="minorHAnsi"/>
                <w:sz w:val="20"/>
                <w:szCs w:val="20"/>
              </w:rPr>
              <w:t xml:space="preserve"> 300 – 330 g/szt. [kg]</w:t>
            </w:r>
          </w:p>
        </w:tc>
        <w:tc>
          <w:tcPr>
            <w:tcW w:w="5953" w:type="dxa"/>
          </w:tcPr>
          <w:p w:rsidR="00AD10E9" w:rsidRPr="00AD4993" w:rsidRDefault="00AD10E9" w:rsidP="001D1225">
            <w:pPr>
              <w:pStyle w:val="Akapitzlist"/>
              <w:numPr>
                <w:ilvl w:val="0"/>
                <w:numId w:val="61"/>
              </w:numPr>
              <w:suppressAutoHyphens/>
              <w:jc w:val="both"/>
              <w:rPr>
                <w:rFonts w:cstheme="minorHAnsi"/>
                <w:sz w:val="20"/>
                <w:szCs w:val="20"/>
              </w:rPr>
            </w:pPr>
            <w:r w:rsidRPr="00AD4993">
              <w:rPr>
                <w:rFonts w:cstheme="minorHAnsi"/>
                <w:sz w:val="20"/>
                <w:szCs w:val="20"/>
              </w:rPr>
              <w:t>Konserwa rybna w opakowaniu aluminiowym lub blaszanym o gramaturze 200-330g. Wyposażona w zawleczkę do otwierania. Składniki równomiernie rozmieszczone w całej masie konserwy, zapach i smak charakterystyczny dla użytych składników i przypraw.</w:t>
            </w:r>
          </w:p>
        </w:tc>
      </w:tr>
      <w:tr w:rsidR="00AD10E9" w:rsidRPr="00AD4993" w:rsidTr="00AD4993">
        <w:tc>
          <w:tcPr>
            <w:tcW w:w="534" w:type="dxa"/>
          </w:tcPr>
          <w:p w:rsidR="00AD10E9" w:rsidRPr="00AD4993" w:rsidRDefault="00AD10E9" w:rsidP="001D1225">
            <w:pPr>
              <w:rPr>
                <w:rFonts w:cstheme="minorHAnsi"/>
                <w:color w:val="000000" w:themeColor="text1"/>
                <w:sz w:val="20"/>
                <w:szCs w:val="20"/>
              </w:rPr>
            </w:pPr>
            <w:r w:rsidRPr="00AD4993">
              <w:rPr>
                <w:rFonts w:cstheme="minorHAnsi"/>
                <w:color w:val="000000" w:themeColor="text1"/>
                <w:sz w:val="20"/>
                <w:szCs w:val="20"/>
              </w:rPr>
              <w:t>9.</w:t>
            </w:r>
          </w:p>
        </w:tc>
        <w:tc>
          <w:tcPr>
            <w:tcW w:w="2693" w:type="dxa"/>
          </w:tcPr>
          <w:p w:rsidR="00AD10E9" w:rsidRPr="00AD4993" w:rsidRDefault="00AD10E9" w:rsidP="001D1225">
            <w:pPr>
              <w:rPr>
                <w:rFonts w:cstheme="minorHAnsi"/>
                <w:color w:val="000000"/>
                <w:sz w:val="20"/>
                <w:szCs w:val="20"/>
              </w:rPr>
            </w:pPr>
            <w:r w:rsidRPr="00AD4993">
              <w:rPr>
                <w:rFonts w:cstheme="minorHAnsi"/>
                <w:color w:val="000000"/>
                <w:sz w:val="20"/>
                <w:szCs w:val="20"/>
              </w:rPr>
              <w:t xml:space="preserve">Śledź w oleju, puszka z </w:t>
            </w:r>
            <w:proofErr w:type="spellStart"/>
            <w:r w:rsidRPr="00AD4993">
              <w:rPr>
                <w:rFonts w:cstheme="minorHAnsi"/>
                <w:color w:val="000000"/>
                <w:sz w:val="20"/>
                <w:szCs w:val="20"/>
              </w:rPr>
              <w:t>samootwieraczem</w:t>
            </w:r>
            <w:proofErr w:type="spellEnd"/>
            <w:r w:rsidRPr="00AD4993">
              <w:rPr>
                <w:rFonts w:cstheme="minorHAnsi"/>
                <w:color w:val="000000"/>
                <w:sz w:val="20"/>
                <w:szCs w:val="20"/>
              </w:rPr>
              <w:t xml:space="preserve"> 300 – 330 g/szt. [kg]</w:t>
            </w:r>
          </w:p>
        </w:tc>
        <w:tc>
          <w:tcPr>
            <w:tcW w:w="5953" w:type="dxa"/>
          </w:tcPr>
          <w:p w:rsidR="00AD10E9" w:rsidRPr="00AD4993" w:rsidRDefault="00AD4993" w:rsidP="001D1225">
            <w:pPr>
              <w:pStyle w:val="NormalnyWeb"/>
              <w:numPr>
                <w:ilvl w:val="0"/>
                <w:numId w:val="39"/>
              </w:numPr>
              <w:spacing w:after="0" w:line="240" w:lineRule="auto"/>
              <w:rPr>
                <w:rFonts w:asciiTheme="minorHAnsi" w:hAnsiTheme="minorHAnsi" w:cstheme="minorHAnsi"/>
                <w:color w:val="000000" w:themeColor="text1"/>
                <w:sz w:val="20"/>
                <w:szCs w:val="20"/>
              </w:rPr>
            </w:pPr>
            <w:r w:rsidRPr="00AD4993">
              <w:rPr>
                <w:rFonts w:asciiTheme="minorHAnsi" w:hAnsiTheme="minorHAnsi" w:cstheme="minorHAnsi"/>
                <w:sz w:val="20"/>
                <w:szCs w:val="20"/>
              </w:rPr>
              <w:t>Konserwa rybna w opakowaniu aluminiowym lub blaszanym o gramaturze 300-330g. Wyposażona w zawleczkę do otwierania. Składniki równomiernie rozmieszczone w całej masie konserwy, zapach i smak charakterystyczny dla użytych składników i przypraw.</w:t>
            </w:r>
          </w:p>
        </w:tc>
      </w:tr>
    </w:tbl>
    <w:p w:rsidR="00AD10E9" w:rsidRPr="00AD4993" w:rsidRDefault="00AD10E9" w:rsidP="001D1225">
      <w:pPr>
        <w:spacing w:line="240" w:lineRule="auto"/>
        <w:jc w:val="center"/>
        <w:rPr>
          <w:rFonts w:cstheme="minorHAnsi"/>
          <w:b/>
          <w:color w:val="000000" w:themeColor="text1"/>
          <w:sz w:val="20"/>
          <w:szCs w:val="20"/>
        </w:rPr>
      </w:pPr>
    </w:p>
    <w:sectPr w:rsidR="00AD10E9" w:rsidRPr="00AD4993" w:rsidSect="00C4732F">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0BC"/>
    <w:multiLevelType w:val="hybridMultilevel"/>
    <w:tmpl w:val="AF304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22548"/>
    <w:multiLevelType w:val="hybridMultilevel"/>
    <w:tmpl w:val="0E0E8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11602"/>
    <w:multiLevelType w:val="hybridMultilevel"/>
    <w:tmpl w:val="EE7EF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81001"/>
    <w:multiLevelType w:val="hybridMultilevel"/>
    <w:tmpl w:val="39D401E8"/>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4" w15:restartNumberingAfterBreak="0">
    <w:nsid w:val="094B442B"/>
    <w:multiLevelType w:val="hybridMultilevel"/>
    <w:tmpl w:val="ED86B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E0A52"/>
    <w:multiLevelType w:val="hybridMultilevel"/>
    <w:tmpl w:val="171A9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182129"/>
    <w:multiLevelType w:val="hybridMultilevel"/>
    <w:tmpl w:val="A7C8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0632C8"/>
    <w:multiLevelType w:val="hybridMultilevel"/>
    <w:tmpl w:val="AAC61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581378"/>
    <w:multiLevelType w:val="hybridMultilevel"/>
    <w:tmpl w:val="4D0E6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003475"/>
    <w:multiLevelType w:val="hybridMultilevel"/>
    <w:tmpl w:val="71461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49122E"/>
    <w:multiLevelType w:val="hybridMultilevel"/>
    <w:tmpl w:val="5046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C1B51"/>
    <w:multiLevelType w:val="hybridMultilevel"/>
    <w:tmpl w:val="2F4A7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C071F6"/>
    <w:multiLevelType w:val="hybridMultilevel"/>
    <w:tmpl w:val="97E0DFE0"/>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13" w15:restartNumberingAfterBreak="0">
    <w:nsid w:val="1F344408"/>
    <w:multiLevelType w:val="hybridMultilevel"/>
    <w:tmpl w:val="3DBE0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F2E4B"/>
    <w:multiLevelType w:val="hybridMultilevel"/>
    <w:tmpl w:val="10D2A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702103"/>
    <w:multiLevelType w:val="hybridMultilevel"/>
    <w:tmpl w:val="2D661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1B1C6A"/>
    <w:multiLevelType w:val="hybridMultilevel"/>
    <w:tmpl w:val="ABC4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A260BE"/>
    <w:multiLevelType w:val="hybridMultilevel"/>
    <w:tmpl w:val="44D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E54B71"/>
    <w:multiLevelType w:val="hybridMultilevel"/>
    <w:tmpl w:val="F82EA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7406B0"/>
    <w:multiLevelType w:val="hybridMultilevel"/>
    <w:tmpl w:val="81FAEEE8"/>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20" w15:restartNumberingAfterBreak="0">
    <w:nsid w:val="2782527E"/>
    <w:multiLevelType w:val="hybridMultilevel"/>
    <w:tmpl w:val="02E44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6B34C2"/>
    <w:multiLevelType w:val="hybridMultilevel"/>
    <w:tmpl w:val="7A42C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DA5BC1"/>
    <w:multiLevelType w:val="hybridMultilevel"/>
    <w:tmpl w:val="6388E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187E24"/>
    <w:multiLevelType w:val="hybridMultilevel"/>
    <w:tmpl w:val="20F0F998"/>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24" w15:restartNumberingAfterBreak="0">
    <w:nsid w:val="2ED6061A"/>
    <w:multiLevelType w:val="hybridMultilevel"/>
    <w:tmpl w:val="8C4E0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8820CC"/>
    <w:multiLevelType w:val="hybridMultilevel"/>
    <w:tmpl w:val="D4FC5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6148D7"/>
    <w:multiLevelType w:val="hybridMultilevel"/>
    <w:tmpl w:val="2D603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DF5022"/>
    <w:multiLevelType w:val="hybridMultilevel"/>
    <w:tmpl w:val="EA1E1D32"/>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28" w15:restartNumberingAfterBreak="0">
    <w:nsid w:val="3338282A"/>
    <w:multiLevelType w:val="hybridMultilevel"/>
    <w:tmpl w:val="2B0CD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7C4896"/>
    <w:multiLevelType w:val="hybridMultilevel"/>
    <w:tmpl w:val="F120228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0" w15:restartNumberingAfterBreak="0">
    <w:nsid w:val="347113AD"/>
    <w:multiLevelType w:val="hybridMultilevel"/>
    <w:tmpl w:val="2584B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8277DD"/>
    <w:multiLevelType w:val="hybridMultilevel"/>
    <w:tmpl w:val="3BE88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697760D"/>
    <w:multiLevelType w:val="hybridMultilevel"/>
    <w:tmpl w:val="42F4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9B2919"/>
    <w:multiLevelType w:val="hybridMultilevel"/>
    <w:tmpl w:val="9778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6572B4"/>
    <w:multiLevelType w:val="hybridMultilevel"/>
    <w:tmpl w:val="9300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EB73F2"/>
    <w:multiLevelType w:val="hybridMultilevel"/>
    <w:tmpl w:val="C3B44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3F026B"/>
    <w:multiLevelType w:val="hybridMultilevel"/>
    <w:tmpl w:val="03B80308"/>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37" w15:restartNumberingAfterBreak="0">
    <w:nsid w:val="42FD184A"/>
    <w:multiLevelType w:val="hybridMultilevel"/>
    <w:tmpl w:val="0D82A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A301AE"/>
    <w:multiLevelType w:val="hybridMultilevel"/>
    <w:tmpl w:val="2A566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A632EC"/>
    <w:multiLevelType w:val="hybridMultilevel"/>
    <w:tmpl w:val="8CF03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C3011A"/>
    <w:multiLevelType w:val="hybridMultilevel"/>
    <w:tmpl w:val="E38E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046987"/>
    <w:multiLevelType w:val="hybridMultilevel"/>
    <w:tmpl w:val="60807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DA5EC1"/>
    <w:multiLevelType w:val="hybridMultilevel"/>
    <w:tmpl w:val="93A6B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2D7E03"/>
    <w:multiLevelType w:val="hybridMultilevel"/>
    <w:tmpl w:val="34C0F1E8"/>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44" w15:restartNumberingAfterBreak="0">
    <w:nsid w:val="5C254578"/>
    <w:multiLevelType w:val="hybridMultilevel"/>
    <w:tmpl w:val="970E8AD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5" w15:restartNumberingAfterBreak="0">
    <w:nsid w:val="5DA42A79"/>
    <w:multiLevelType w:val="hybridMultilevel"/>
    <w:tmpl w:val="3614E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956713"/>
    <w:multiLevelType w:val="hybridMultilevel"/>
    <w:tmpl w:val="FFA40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A800031"/>
    <w:multiLevelType w:val="hybridMultilevel"/>
    <w:tmpl w:val="132A6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C54B13"/>
    <w:multiLevelType w:val="hybridMultilevel"/>
    <w:tmpl w:val="C0FAE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7F0256"/>
    <w:multiLevelType w:val="hybridMultilevel"/>
    <w:tmpl w:val="B994F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A0044E"/>
    <w:multiLevelType w:val="hybridMultilevel"/>
    <w:tmpl w:val="AF28F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D6B7086"/>
    <w:multiLevelType w:val="hybridMultilevel"/>
    <w:tmpl w:val="081C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DAE7AFC"/>
    <w:multiLevelType w:val="hybridMultilevel"/>
    <w:tmpl w:val="F09A0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937A9B"/>
    <w:multiLevelType w:val="hybridMultilevel"/>
    <w:tmpl w:val="974A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7A270F"/>
    <w:multiLevelType w:val="multilevel"/>
    <w:tmpl w:val="746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1C1577F"/>
    <w:multiLevelType w:val="hybridMultilevel"/>
    <w:tmpl w:val="BCC20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3E85411"/>
    <w:multiLevelType w:val="hybridMultilevel"/>
    <w:tmpl w:val="CF1A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3D2253"/>
    <w:multiLevelType w:val="hybridMultilevel"/>
    <w:tmpl w:val="FD5EB690"/>
    <w:lvl w:ilvl="0" w:tplc="04150001">
      <w:start w:val="1"/>
      <w:numFmt w:val="bullet"/>
      <w:lvlText w:val=""/>
      <w:lvlJc w:val="left"/>
      <w:pPr>
        <w:ind w:left="703" w:hanging="360"/>
      </w:pPr>
      <w:rPr>
        <w:rFonts w:ascii="Symbol" w:hAnsi="Symbol" w:hint="default"/>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58" w15:restartNumberingAfterBreak="0">
    <w:nsid w:val="74703C67"/>
    <w:multiLevelType w:val="hybridMultilevel"/>
    <w:tmpl w:val="FC4EF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3B3368"/>
    <w:multiLevelType w:val="hybridMultilevel"/>
    <w:tmpl w:val="ABF8B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627A9A"/>
    <w:multiLevelType w:val="hybridMultilevel"/>
    <w:tmpl w:val="923EE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4C08E2"/>
    <w:multiLevelType w:val="hybridMultilevel"/>
    <w:tmpl w:val="F4A29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703F3B"/>
    <w:multiLevelType w:val="hybridMultilevel"/>
    <w:tmpl w:val="085AB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1"/>
  </w:num>
  <w:num w:numId="4">
    <w:abstractNumId w:val="44"/>
  </w:num>
  <w:num w:numId="5">
    <w:abstractNumId w:val="6"/>
  </w:num>
  <w:num w:numId="6">
    <w:abstractNumId w:val="17"/>
  </w:num>
  <w:num w:numId="7">
    <w:abstractNumId w:val="21"/>
  </w:num>
  <w:num w:numId="8">
    <w:abstractNumId w:val="35"/>
  </w:num>
  <w:num w:numId="9">
    <w:abstractNumId w:val="51"/>
  </w:num>
  <w:num w:numId="10">
    <w:abstractNumId w:val="60"/>
  </w:num>
  <w:num w:numId="11">
    <w:abstractNumId w:val="15"/>
  </w:num>
  <w:num w:numId="12">
    <w:abstractNumId w:val="57"/>
  </w:num>
  <w:num w:numId="13">
    <w:abstractNumId w:val="31"/>
  </w:num>
  <w:num w:numId="14">
    <w:abstractNumId w:val="3"/>
  </w:num>
  <w:num w:numId="15">
    <w:abstractNumId w:val="27"/>
  </w:num>
  <w:num w:numId="16">
    <w:abstractNumId w:val="23"/>
  </w:num>
  <w:num w:numId="17">
    <w:abstractNumId w:val="36"/>
  </w:num>
  <w:num w:numId="18">
    <w:abstractNumId w:val="25"/>
  </w:num>
  <w:num w:numId="19">
    <w:abstractNumId w:val="46"/>
  </w:num>
  <w:num w:numId="20">
    <w:abstractNumId w:val="37"/>
  </w:num>
  <w:num w:numId="21">
    <w:abstractNumId w:val="20"/>
  </w:num>
  <w:num w:numId="22">
    <w:abstractNumId w:val="0"/>
  </w:num>
  <w:num w:numId="23">
    <w:abstractNumId w:val="2"/>
  </w:num>
  <w:num w:numId="24">
    <w:abstractNumId w:val="43"/>
  </w:num>
  <w:num w:numId="25">
    <w:abstractNumId w:val="40"/>
  </w:num>
  <w:num w:numId="26">
    <w:abstractNumId w:val="32"/>
  </w:num>
  <w:num w:numId="27">
    <w:abstractNumId w:val="16"/>
  </w:num>
  <w:num w:numId="28">
    <w:abstractNumId w:val="55"/>
  </w:num>
  <w:num w:numId="29">
    <w:abstractNumId w:val="10"/>
  </w:num>
  <w:num w:numId="30">
    <w:abstractNumId w:val="59"/>
  </w:num>
  <w:num w:numId="31">
    <w:abstractNumId w:val="42"/>
  </w:num>
  <w:num w:numId="32">
    <w:abstractNumId w:val="45"/>
  </w:num>
  <w:num w:numId="33">
    <w:abstractNumId w:val="52"/>
  </w:num>
  <w:num w:numId="34">
    <w:abstractNumId w:val="56"/>
  </w:num>
  <w:num w:numId="35">
    <w:abstractNumId w:val="61"/>
  </w:num>
  <w:num w:numId="36">
    <w:abstractNumId w:val="7"/>
  </w:num>
  <w:num w:numId="37">
    <w:abstractNumId w:val="14"/>
  </w:num>
  <w:num w:numId="38">
    <w:abstractNumId w:val="50"/>
  </w:num>
  <w:num w:numId="39">
    <w:abstractNumId w:val="62"/>
  </w:num>
  <w:num w:numId="40">
    <w:abstractNumId w:val="49"/>
  </w:num>
  <w:num w:numId="41">
    <w:abstractNumId w:val="41"/>
  </w:num>
  <w:num w:numId="42">
    <w:abstractNumId w:val="12"/>
  </w:num>
  <w:num w:numId="43">
    <w:abstractNumId w:val="19"/>
  </w:num>
  <w:num w:numId="44">
    <w:abstractNumId w:val="47"/>
  </w:num>
  <w:num w:numId="45">
    <w:abstractNumId w:val="26"/>
  </w:num>
  <w:num w:numId="46">
    <w:abstractNumId w:val="24"/>
  </w:num>
  <w:num w:numId="47">
    <w:abstractNumId w:val="9"/>
  </w:num>
  <w:num w:numId="48">
    <w:abstractNumId w:val="18"/>
  </w:num>
  <w:num w:numId="49">
    <w:abstractNumId w:val="38"/>
  </w:num>
  <w:num w:numId="50">
    <w:abstractNumId w:val="39"/>
  </w:num>
  <w:num w:numId="51">
    <w:abstractNumId w:val="11"/>
  </w:num>
  <w:num w:numId="52">
    <w:abstractNumId w:val="5"/>
  </w:num>
  <w:num w:numId="53">
    <w:abstractNumId w:val="53"/>
  </w:num>
  <w:num w:numId="54">
    <w:abstractNumId w:val="29"/>
  </w:num>
  <w:num w:numId="55">
    <w:abstractNumId w:val="8"/>
  </w:num>
  <w:num w:numId="56">
    <w:abstractNumId w:val="58"/>
  </w:num>
  <w:num w:numId="57">
    <w:abstractNumId w:val="28"/>
  </w:num>
  <w:num w:numId="58">
    <w:abstractNumId w:val="54"/>
  </w:num>
  <w:num w:numId="59">
    <w:abstractNumId w:val="34"/>
  </w:num>
  <w:num w:numId="60">
    <w:abstractNumId w:val="4"/>
  </w:num>
  <w:num w:numId="61">
    <w:abstractNumId w:val="13"/>
  </w:num>
  <w:num w:numId="62">
    <w:abstractNumId w:val="22"/>
  </w:num>
  <w:num w:numId="63">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9C"/>
    <w:rsid w:val="00002943"/>
    <w:rsid w:val="001C690A"/>
    <w:rsid w:val="001D1225"/>
    <w:rsid w:val="001E619C"/>
    <w:rsid w:val="002F7B04"/>
    <w:rsid w:val="00381486"/>
    <w:rsid w:val="003B38A1"/>
    <w:rsid w:val="003F1D53"/>
    <w:rsid w:val="0057547C"/>
    <w:rsid w:val="005D656F"/>
    <w:rsid w:val="005F5463"/>
    <w:rsid w:val="006B3804"/>
    <w:rsid w:val="006B70A4"/>
    <w:rsid w:val="007B65E7"/>
    <w:rsid w:val="007D41D8"/>
    <w:rsid w:val="008306FE"/>
    <w:rsid w:val="00896D2B"/>
    <w:rsid w:val="00A662A0"/>
    <w:rsid w:val="00AD10E9"/>
    <w:rsid w:val="00AD4993"/>
    <w:rsid w:val="00BD4707"/>
    <w:rsid w:val="00C10B92"/>
    <w:rsid w:val="00C4732F"/>
    <w:rsid w:val="00E241C1"/>
    <w:rsid w:val="00FD140F"/>
    <w:rsid w:val="00FD6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CA47"/>
  <w15:docId w15:val="{993E8C88-9E2F-451F-AAF5-8030DBB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2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690A"/>
    <w:pPr>
      <w:ind w:left="720"/>
      <w:contextualSpacing/>
    </w:pPr>
  </w:style>
  <w:style w:type="paragraph" w:styleId="NormalnyWeb">
    <w:name w:val="Normal (Web)"/>
    <w:basedOn w:val="Normalny"/>
    <w:uiPriority w:val="99"/>
    <w:unhideWhenUsed/>
    <w:rsid w:val="007D41D8"/>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679">
      <w:bodyDiv w:val="1"/>
      <w:marLeft w:val="0"/>
      <w:marRight w:val="0"/>
      <w:marTop w:val="0"/>
      <w:marBottom w:val="0"/>
      <w:divBdr>
        <w:top w:val="none" w:sz="0" w:space="0" w:color="auto"/>
        <w:left w:val="none" w:sz="0" w:space="0" w:color="auto"/>
        <w:bottom w:val="none" w:sz="0" w:space="0" w:color="auto"/>
        <w:right w:val="none" w:sz="0" w:space="0" w:color="auto"/>
      </w:divBdr>
    </w:div>
    <w:div w:id="30419376">
      <w:bodyDiv w:val="1"/>
      <w:marLeft w:val="0"/>
      <w:marRight w:val="0"/>
      <w:marTop w:val="0"/>
      <w:marBottom w:val="0"/>
      <w:divBdr>
        <w:top w:val="none" w:sz="0" w:space="0" w:color="auto"/>
        <w:left w:val="none" w:sz="0" w:space="0" w:color="auto"/>
        <w:bottom w:val="none" w:sz="0" w:space="0" w:color="auto"/>
        <w:right w:val="none" w:sz="0" w:space="0" w:color="auto"/>
      </w:divBdr>
    </w:div>
    <w:div w:id="37552130">
      <w:bodyDiv w:val="1"/>
      <w:marLeft w:val="0"/>
      <w:marRight w:val="0"/>
      <w:marTop w:val="0"/>
      <w:marBottom w:val="0"/>
      <w:divBdr>
        <w:top w:val="none" w:sz="0" w:space="0" w:color="auto"/>
        <w:left w:val="none" w:sz="0" w:space="0" w:color="auto"/>
        <w:bottom w:val="none" w:sz="0" w:space="0" w:color="auto"/>
        <w:right w:val="none" w:sz="0" w:space="0" w:color="auto"/>
      </w:divBdr>
    </w:div>
    <w:div w:id="38281563">
      <w:bodyDiv w:val="1"/>
      <w:marLeft w:val="0"/>
      <w:marRight w:val="0"/>
      <w:marTop w:val="0"/>
      <w:marBottom w:val="0"/>
      <w:divBdr>
        <w:top w:val="none" w:sz="0" w:space="0" w:color="auto"/>
        <w:left w:val="none" w:sz="0" w:space="0" w:color="auto"/>
        <w:bottom w:val="none" w:sz="0" w:space="0" w:color="auto"/>
        <w:right w:val="none" w:sz="0" w:space="0" w:color="auto"/>
      </w:divBdr>
    </w:div>
    <w:div w:id="50083106">
      <w:bodyDiv w:val="1"/>
      <w:marLeft w:val="0"/>
      <w:marRight w:val="0"/>
      <w:marTop w:val="0"/>
      <w:marBottom w:val="0"/>
      <w:divBdr>
        <w:top w:val="none" w:sz="0" w:space="0" w:color="auto"/>
        <w:left w:val="none" w:sz="0" w:space="0" w:color="auto"/>
        <w:bottom w:val="none" w:sz="0" w:space="0" w:color="auto"/>
        <w:right w:val="none" w:sz="0" w:space="0" w:color="auto"/>
      </w:divBdr>
    </w:div>
    <w:div w:id="50347670">
      <w:bodyDiv w:val="1"/>
      <w:marLeft w:val="0"/>
      <w:marRight w:val="0"/>
      <w:marTop w:val="0"/>
      <w:marBottom w:val="0"/>
      <w:divBdr>
        <w:top w:val="none" w:sz="0" w:space="0" w:color="auto"/>
        <w:left w:val="none" w:sz="0" w:space="0" w:color="auto"/>
        <w:bottom w:val="none" w:sz="0" w:space="0" w:color="auto"/>
        <w:right w:val="none" w:sz="0" w:space="0" w:color="auto"/>
      </w:divBdr>
    </w:div>
    <w:div w:id="184486370">
      <w:bodyDiv w:val="1"/>
      <w:marLeft w:val="0"/>
      <w:marRight w:val="0"/>
      <w:marTop w:val="0"/>
      <w:marBottom w:val="0"/>
      <w:divBdr>
        <w:top w:val="none" w:sz="0" w:space="0" w:color="auto"/>
        <w:left w:val="none" w:sz="0" w:space="0" w:color="auto"/>
        <w:bottom w:val="none" w:sz="0" w:space="0" w:color="auto"/>
        <w:right w:val="none" w:sz="0" w:space="0" w:color="auto"/>
      </w:divBdr>
    </w:div>
    <w:div w:id="204371772">
      <w:bodyDiv w:val="1"/>
      <w:marLeft w:val="0"/>
      <w:marRight w:val="0"/>
      <w:marTop w:val="0"/>
      <w:marBottom w:val="0"/>
      <w:divBdr>
        <w:top w:val="none" w:sz="0" w:space="0" w:color="auto"/>
        <w:left w:val="none" w:sz="0" w:space="0" w:color="auto"/>
        <w:bottom w:val="none" w:sz="0" w:space="0" w:color="auto"/>
        <w:right w:val="none" w:sz="0" w:space="0" w:color="auto"/>
      </w:divBdr>
    </w:div>
    <w:div w:id="271477283">
      <w:bodyDiv w:val="1"/>
      <w:marLeft w:val="0"/>
      <w:marRight w:val="0"/>
      <w:marTop w:val="0"/>
      <w:marBottom w:val="0"/>
      <w:divBdr>
        <w:top w:val="none" w:sz="0" w:space="0" w:color="auto"/>
        <w:left w:val="none" w:sz="0" w:space="0" w:color="auto"/>
        <w:bottom w:val="none" w:sz="0" w:space="0" w:color="auto"/>
        <w:right w:val="none" w:sz="0" w:space="0" w:color="auto"/>
      </w:divBdr>
    </w:div>
    <w:div w:id="332727236">
      <w:bodyDiv w:val="1"/>
      <w:marLeft w:val="0"/>
      <w:marRight w:val="0"/>
      <w:marTop w:val="0"/>
      <w:marBottom w:val="0"/>
      <w:divBdr>
        <w:top w:val="none" w:sz="0" w:space="0" w:color="auto"/>
        <w:left w:val="none" w:sz="0" w:space="0" w:color="auto"/>
        <w:bottom w:val="none" w:sz="0" w:space="0" w:color="auto"/>
        <w:right w:val="none" w:sz="0" w:space="0" w:color="auto"/>
      </w:divBdr>
    </w:div>
    <w:div w:id="380057498">
      <w:bodyDiv w:val="1"/>
      <w:marLeft w:val="0"/>
      <w:marRight w:val="0"/>
      <w:marTop w:val="0"/>
      <w:marBottom w:val="0"/>
      <w:divBdr>
        <w:top w:val="none" w:sz="0" w:space="0" w:color="auto"/>
        <w:left w:val="none" w:sz="0" w:space="0" w:color="auto"/>
        <w:bottom w:val="none" w:sz="0" w:space="0" w:color="auto"/>
        <w:right w:val="none" w:sz="0" w:space="0" w:color="auto"/>
      </w:divBdr>
    </w:div>
    <w:div w:id="387144430">
      <w:bodyDiv w:val="1"/>
      <w:marLeft w:val="0"/>
      <w:marRight w:val="0"/>
      <w:marTop w:val="0"/>
      <w:marBottom w:val="0"/>
      <w:divBdr>
        <w:top w:val="none" w:sz="0" w:space="0" w:color="auto"/>
        <w:left w:val="none" w:sz="0" w:space="0" w:color="auto"/>
        <w:bottom w:val="none" w:sz="0" w:space="0" w:color="auto"/>
        <w:right w:val="none" w:sz="0" w:space="0" w:color="auto"/>
      </w:divBdr>
    </w:div>
    <w:div w:id="402486510">
      <w:bodyDiv w:val="1"/>
      <w:marLeft w:val="0"/>
      <w:marRight w:val="0"/>
      <w:marTop w:val="0"/>
      <w:marBottom w:val="0"/>
      <w:divBdr>
        <w:top w:val="none" w:sz="0" w:space="0" w:color="auto"/>
        <w:left w:val="none" w:sz="0" w:space="0" w:color="auto"/>
        <w:bottom w:val="none" w:sz="0" w:space="0" w:color="auto"/>
        <w:right w:val="none" w:sz="0" w:space="0" w:color="auto"/>
      </w:divBdr>
    </w:div>
    <w:div w:id="424418124">
      <w:bodyDiv w:val="1"/>
      <w:marLeft w:val="0"/>
      <w:marRight w:val="0"/>
      <w:marTop w:val="0"/>
      <w:marBottom w:val="0"/>
      <w:divBdr>
        <w:top w:val="none" w:sz="0" w:space="0" w:color="auto"/>
        <w:left w:val="none" w:sz="0" w:space="0" w:color="auto"/>
        <w:bottom w:val="none" w:sz="0" w:space="0" w:color="auto"/>
        <w:right w:val="none" w:sz="0" w:space="0" w:color="auto"/>
      </w:divBdr>
    </w:div>
    <w:div w:id="462192501">
      <w:bodyDiv w:val="1"/>
      <w:marLeft w:val="0"/>
      <w:marRight w:val="0"/>
      <w:marTop w:val="0"/>
      <w:marBottom w:val="0"/>
      <w:divBdr>
        <w:top w:val="none" w:sz="0" w:space="0" w:color="auto"/>
        <w:left w:val="none" w:sz="0" w:space="0" w:color="auto"/>
        <w:bottom w:val="none" w:sz="0" w:space="0" w:color="auto"/>
        <w:right w:val="none" w:sz="0" w:space="0" w:color="auto"/>
      </w:divBdr>
    </w:div>
    <w:div w:id="467403299">
      <w:bodyDiv w:val="1"/>
      <w:marLeft w:val="0"/>
      <w:marRight w:val="0"/>
      <w:marTop w:val="0"/>
      <w:marBottom w:val="0"/>
      <w:divBdr>
        <w:top w:val="none" w:sz="0" w:space="0" w:color="auto"/>
        <w:left w:val="none" w:sz="0" w:space="0" w:color="auto"/>
        <w:bottom w:val="none" w:sz="0" w:space="0" w:color="auto"/>
        <w:right w:val="none" w:sz="0" w:space="0" w:color="auto"/>
      </w:divBdr>
    </w:div>
    <w:div w:id="491288803">
      <w:bodyDiv w:val="1"/>
      <w:marLeft w:val="0"/>
      <w:marRight w:val="0"/>
      <w:marTop w:val="0"/>
      <w:marBottom w:val="0"/>
      <w:divBdr>
        <w:top w:val="none" w:sz="0" w:space="0" w:color="auto"/>
        <w:left w:val="none" w:sz="0" w:space="0" w:color="auto"/>
        <w:bottom w:val="none" w:sz="0" w:space="0" w:color="auto"/>
        <w:right w:val="none" w:sz="0" w:space="0" w:color="auto"/>
      </w:divBdr>
    </w:div>
    <w:div w:id="543951791">
      <w:bodyDiv w:val="1"/>
      <w:marLeft w:val="0"/>
      <w:marRight w:val="0"/>
      <w:marTop w:val="0"/>
      <w:marBottom w:val="0"/>
      <w:divBdr>
        <w:top w:val="none" w:sz="0" w:space="0" w:color="auto"/>
        <w:left w:val="none" w:sz="0" w:space="0" w:color="auto"/>
        <w:bottom w:val="none" w:sz="0" w:space="0" w:color="auto"/>
        <w:right w:val="none" w:sz="0" w:space="0" w:color="auto"/>
      </w:divBdr>
    </w:div>
    <w:div w:id="547029104">
      <w:bodyDiv w:val="1"/>
      <w:marLeft w:val="0"/>
      <w:marRight w:val="0"/>
      <w:marTop w:val="0"/>
      <w:marBottom w:val="0"/>
      <w:divBdr>
        <w:top w:val="none" w:sz="0" w:space="0" w:color="auto"/>
        <w:left w:val="none" w:sz="0" w:space="0" w:color="auto"/>
        <w:bottom w:val="none" w:sz="0" w:space="0" w:color="auto"/>
        <w:right w:val="none" w:sz="0" w:space="0" w:color="auto"/>
      </w:divBdr>
    </w:div>
    <w:div w:id="576139085">
      <w:bodyDiv w:val="1"/>
      <w:marLeft w:val="0"/>
      <w:marRight w:val="0"/>
      <w:marTop w:val="0"/>
      <w:marBottom w:val="0"/>
      <w:divBdr>
        <w:top w:val="none" w:sz="0" w:space="0" w:color="auto"/>
        <w:left w:val="none" w:sz="0" w:space="0" w:color="auto"/>
        <w:bottom w:val="none" w:sz="0" w:space="0" w:color="auto"/>
        <w:right w:val="none" w:sz="0" w:space="0" w:color="auto"/>
      </w:divBdr>
    </w:div>
    <w:div w:id="580523830">
      <w:bodyDiv w:val="1"/>
      <w:marLeft w:val="0"/>
      <w:marRight w:val="0"/>
      <w:marTop w:val="0"/>
      <w:marBottom w:val="0"/>
      <w:divBdr>
        <w:top w:val="none" w:sz="0" w:space="0" w:color="auto"/>
        <w:left w:val="none" w:sz="0" w:space="0" w:color="auto"/>
        <w:bottom w:val="none" w:sz="0" w:space="0" w:color="auto"/>
        <w:right w:val="none" w:sz="0" w:space="0" w:color="auto"/>
      </w:divBdr>
    </w:div>
    <w:div w:id="600719660">
      <w:bodyDiv w:val="1"/>
      <w:marLeft w:val="0"/>
      <w:marRight w:val="0"/>
      <w:marTop w:val="0"/>
      <w:marBottom w:val="0"/>
      <w:divBdr>
        <w:top w:val="none" w:sz="0" w:space="0" w:color="auto"/>
        <w:left w:val="none" w:sz="0" w:space="0" w:color="auto"/>
        <w:bottom w:val="none" w:sz="0" w:space="0" w:color="auto"/>
        <w:right w:val="none" w:sz="0" w:space="0" w:color="auto"/>
      </w:divBdr>
    </w:div>
    <w:div w:id="641733816">
      <w:bodyDiv w:val="1"/>
      <w:marLeft w:val="0"/>
      <w:marRight w:val="0"/>
      <w:marTop w:val="0"/>
      <w:marBottom w:val="0"/>
      <w:divBdr>
        <w:top w:val="none" w:sz="0" w:space="0" w:color="auto"/>
        <w:left w:val="none" w:sz="0" w:space="0" w:color="auto"/>
        <w:bottom w:val="none" w:sz="0" w:space="0" w:color="auto"/>
        <w:right w:val="none" w:sz="0" w:space="0" w:color="auto"/>
      </w:divBdr>
    </w:div>
    <w:div w:id="663358717">
      <w:bodyDiv w:val="1"/>
      <w:marLeft w:val="0"/>
      <w:marRight w:val="0"/>
      <w:marTop w:val="0"/>
      <w:marBottom w:val="0"/>
      <w:divBdr>
        <w:top w:val="none" w:sz="0" w:space="0" w:color="auto"/>
        <w:left w:val="none" w:sz="0" w:space="0" w:color="auto"/>
        <w:bottom w:val="none" w:sz="0" w:space="0" w:color="auto"/>
        <w:right w:val="none" w:sz="0" w:space="0" w:color="auto"/>
      </w:divBdr>
    </w:div>
    <w:div w:id="702559218">
      <w:bodyDiv w:val="1"/>
      <w:marLeft w:val="0"/>
      <w:marRight w:val="0"/>
      <w:marTop w:val="0"/>
      <w:marBottom w:val="0"/>
      <w:divBdr>
        <w:top w:val="none" w:sz="0" w:space="0" w:color="auto"/>
        <w:left w:val="none" w:sz="0" w:space="0" w:color="auto"/>
        <w:bottom w:val="none" w:sz="0" w:space="0" w:color="auto"/>
        <w:right w:val="none" w:sz="0" w:space="0" w:color="auto"/>
      </w:divBdr>
    </w:div>
    <w:div w:id="755707349">
      <w:bodyDiv w:val="1"/>
      <w:marLeft w:val="0"/>
      <w:marRight w:val="0"/>
      <w:marTop w:val="0"/>
      <w:marBottom w:val="0"/>
      <w:divBdr>
        <w:top w:val="none" w:sz="0" w:space="0" w:color="auto"/>
        <w:left w:val="none" w:sz="0" w:space="0" w:color="auto"/>
        <w:bottom w:val="none" w:sz="0" w:space="0" w:color="auto"/>
        <w:right w:val="none" w:sz="0" w:space="0" w:color="auto"/>
      </w:divBdr>
    </w:div>
    <w:div w:id="786318437">
      <w:bodyDiv w:val="1"/>
      <w:marLeft w:val="0"/>
      <w:marRight w:val="0"/>
      <w:marTop w:val="0"/>
      <w:marBottom w:val="0"/>
      <w:divBdr>
        <w:top w:val="none" w:sz="0" w:space="0" w:color="auto"/>
        <w:left w:val="none" w:sz="0" w:space="0" w:color="auto"/>
        <w:bottom w:val="none" w:sz="0" w:space="0" w:color="auto"/>
        <w:right w:val="none" w:sz="0" w:space="0" w:color="auto"/>
      </w:divBdr>
    </w:div>
    <w:div w:id="789396242">
      <w:bodyDiv w:val="1"/>
      <w:marLeft w:val="0"/>
      <w:marRight w:val="0"/>
      <w:marTop w:val="0"/>
      <w:marBottom w:val="0"/>
      <w:divBdr>
        <w:top w:val="none" w:sz="0" w:space="0" w:color="auto"/>
        <w:left w:val="none" w:sz="0" w:space="0" w:color="auto"/>
        <w:bottom w:val="none" w:sz="0" w:space="0" w:color="auto"/>
        <w:right w:val="none" w:sz="0" w:space="0" w:color="auto"/>
      </w:divBdr>
    </w:div>
    <w:div w:id="802770118">
      <w:bodyDiv w:val="1"/>
      <w:marLeft w:val="0"/>
      <w:marRight w:val="0"/>
      <w:marTop w:val="0"/>
      <w:marBottom w:val="0"/>
      <w:divBdr>
        <w:top w:val="none" w:sz="0" w:space="0" w:color="auto"/>
        <w:left w:val="none" w:sz="0" w:space="0" w:color="auto"/>
        <w:bottom w:val="none" w:sz="0" w:space="0" w:color="auto"/>
        <w:right w:val="none" w:sz="0" w:space="0" w:color="auto"/>
      </w:divBdr>
    </w:div>
    <w:div w:id="857744199">
      <w:bodyDiv w:val="1"/>
      <w:marLeft w:val="0"/>
      <w:marRight w:val="0"/>
      <w:marTop w:val="0"/>
      <w:marBottom w:val="0"/>
      <w:divBdr>
        <w:top w:val="none" w:sz="0" w:space="0" w:color="auto"/>
        <w:left w:val="none" w:sz="0" w:space="0" w:color="auto"/>
        <w:bottom w:val="none" w:sz="0" w:space="0" w:color="auto"/>
        <w:right w:val="none" w:sz="0" w:space="0" w:color="auto"/>
      </w:divBdr>
    </w:div>
    <w:div w:id="865219850">
      <w:bodyDiv w:val="1"/>
      <w:marLeft w:val="0"/>
      <w:marRight w:val="0"/>
      <w:marTop w:val="0"/>
      <w:marBottom w:val="0"/>
      <w:divBdr>
        <w:top w:val="none" w:sz="0" w:space="0" w:color="auto"/>
        <w:left w:val="none" w:sz="0" w:space="0" w:color="auto"/>
        <w:bottom w:val="none" w:sz="0" w:space="0" w:color="auto"/>
        <w:right w:val="none" w:sz="0" w:space="0" w:color="auto"/>
      </w:divBdr>
    </w:div>
    <w:div w:id="939873966">
      <w:bodyDiv w:val="1"/>
      <w:marLeft w:val="0"/>
      <w:marRight w:val="0"/>
      <w:marTop w:val="0"/>
      <w:marBottom w:val="0"/>
      <w:divBdr>
        <w:top w:val="none" w:sz="0" w:space="0" w:color="auto"/>
        <w:left w:val="none" w:sz="0" w:space="0" w:color="auto"/>
        <w:bottom w:val="none" w:sz="0" w:space="0" w:color="auto"/>
        <w:right w:val="none" w:sz="0" w:space="0" w:color="auto"/>
      </w:divBdr>
    </w:div>
    <w:div w:id="945775802">
      <w:bodyDiv w:val="1"/>
      <w:marLeft w:val="0"/>
      <w:marRight w:val="0"/>
      <w:marTop w:val="0"/>
      <w:marBottom w:val="0"/>
      <w:divBdr>
        <w:top w:val="none" w:sz="0" w:space="0" w:color="auto"/>
        <w:left w:val="none" w:sz="0" w:space="0" w:color="auto"/>
        <w:bottom w:val="none" w:sz="0" w:space="0" w:color="auto"/>
        <w:right w:val="none" w:sz="0" w:space="0" w:color="auto"/>
      </w:divBdr>
    </w:div>
    <w:div w:id="956713730">
      <w:bodyDiv w:val="1"/>
      <w:marLeft w:val="0"/>
      <w:marRight w:val="0"/>
      <w:marTop w:val="0"/>
      <w:marBottom w:val="0"/>
      <w:divBdr>
        <w:top w:val="none" w:sz="0" w:space="0" w:color="auto"/>
        <w:left w:val="none" w:sz="0" w:space="0" w:color="auto"/>
        <w:bottom w:val="none" w:sz="0" w:space="0" w:color="auto"/>
        <w:right w:val="none" w:sz="0" w:space="0" w:color="auto"/>
      </w:divBdr>
    </w:div>
    <w:div w:id="985354193">
      <w:bodyDiv w:val="1"/>
      <w:marLeft w:val="0"/>
      <w:marRight w:val="0"/>
      <w:marTop w:val="0"/>
      <w:marBottom w:val="0"/>
      <w:divBdr>
        <w:top w:val="none" w:sz="0" w:space="0" w:color="auto"/>
        <w:left w:val="none" w:sz="0" w:space="0" w:color="auto"/>
        <w:bottom w:val="none" w:sz="0" w:space="0" w:color="auto"/>
        <w:right w:val="none" w:sz="0" w:space="0" w:color="auto"/>
      </w:divBdr>
    </w:div>
    <w:div w:id="991568124">
      <w:bodyDiv w:val="1"/>
      <w:marLeft w:val="0"/>
      <w:marRight w:val="0"/>
      <w:marTop w:val="0"/>
      <w:marBottom w:val="0"/>
      <w:divBdr>
        <w:top w:val="none" w:sz="0" w:space="0" w:color="auto"/>
        <w:left w:val="none" w:sz="0" w:space="0" w:color="auto"/>
        <w:bottom w:val="none" w:sz="0" w:space="0" w:color="auto"/>
        <w:right w:val="none" w:sz="0" w:space="0" w:color="auto"/>
      </w:divBdr>
    </w:div>
    <w:div w:id="1024986460">
      <w:bodyDiv w:val="1"/>
      <w:marLeft w:val="0"/>
      <w:marRight w:val="0"/>
      <w:marTop w:val="0"/>
      <w:marBottom w:val="0"/>
      <w:divBdr>
        <w:top w:val="none" w:sz="0" w:space="0" w:color="auto"/>
        <w:left w:val="none" w:sz="0" w:space="0" w:color="auto"/>
        <w:bottom w:val="none" w:sz="0" w:space="0" w:color="auto"/>
        <w:right w:val="none" w:sz="0" w:space="0" w:color="auto"/>
      </w:divBdr>
    </w:div>
    <w:div w:id="1150244302">
      <w:bodyDiv w:val="1"/>
      <w:marLeft w:val="0"/>
      <w:marRight w:val="0"/>
      <w:marTop w:val="0"/>
      <w:marBottom w:val="0"/>
      <w:divBdr>
        <w:top w:val="none" w:sz="0" w:space="0" w:color="auto"/>
        <w:left w:val="none" w:sz="0" w:space="0" w:color="auto"/>
        <w:bottom w:val="none" w:sz="0" w:space="0" w:color="auto"/>
        <w:right w:val="none" w:sz="0" w:space="0" w:color="auto"/>
      </w:divBdr>
    </w:div>
    <w:div w:id="1166750983">
      <w:bodyDiv w:val="1"/>
      <w:marLeft w:val="0"/>
      <w:marRight w:val="0"/>
      <w:marTop w:val="0"/>
      <w:marBottom w:val="0"/>
      <w:divBdr>
        <w:top w:val="none" w:sz="0" w:space="0" w:color="auto"/>
        <w:left w:val="none" w:sz="0" w:space="0" w:color="auto"/>
        <w:bottom w:val="none" w:sz="0" w:space="0" w:color="auto"/>
        <w:right w:val="none" w:sz="0" w:space="0" w:color="auto"/>
      </w:divBdr>
    </w:div>
    <w:div w:id="1183520131">
      <w:bodyDiv w:val="1"/>
      <w:marLeft w:val="0"/>
      <w:marRight w:val="0"/>
      <w:marTop w:val="0"/>
      <w:marBottom w:val="0"/>
      <w:divBdr>
        <w:top w:val="none" w:sz="0" w:space="0" w:color="auto"/>
        <w:left w:val="none" w:sz="0" w:space="0" w:color="auto"/>
        <w:bottom w:val="none" w:sz="0" w:space="0" w:color="auto"/>
        <w:right w:val="none" w:sz="0" w:space="0" w:color="auto"/>
      </w:divBdr>
    </w:div>
    <w:div w:id="1186677797">
      <w:bodyDiv w:val="1"/>
      <w:marLeft w:val="0"/>
      <w:marRight w:val="0"/>
      <w:marTop w:val="0"/>
      <w:marBottom w:val="0"/>
      <w:divBdr>
        <w:top w:val="none" w:sz="0" w:space="0" w:color="auto"/>
        <w:left w:val="none" w:sz="0" w:space="0" w:color="auto"/>
        <w:bottom w:val="none" w:sz="0" w:space="0" w:color="auto"/>
        <w:right w:val="none" w:sz="0" w:space="0" w:color="auto"/>
      </w:divBdr>
    </w:div>
    <w:div w:id="1193303243">
      <w:bodyDiv w:val="1"/>
      <w:marLeft w:val="0"/>
      <w:marRight w:val="0"/>
      <w:marTop w:val="0"/>
      <w:marBottom w:val="0"/>
      <w:divBdr>
        <w:top w:val="none" w:sz="0" w:space="0" w:color="auto"/>
        <w:left w:val="none" w:sz="0" w:space="0" w:color="auto"/>
        <w:bottom w:val="none" w:sz="0" w:space="0" w:color="auto"/>
        <w:right w:val="none" w:sz="0" w:space="0" w:color="auto"/>
      </w:divBdr>
    </w:div>
    <w:div w:id="1201019431">
      <w:bodyDiv w:val="1"/>
      <w:marLeft w:val="0"/>
      <w:marRight w:val="0"/>
      <w:marTop w:val="0"/>
      <w:marBottom w:val="0"/>
      <w:divBdr>
        <w:top w:val="none" w:sz="0" w:space="0" w:color="auto"/>
        <w:left w:val="none" w:sz="0" w:space="0" w:color="auto"/>
        <w:bottom w:val="none" w:sz="0" w:space="0" w:color="auto"/>
        <w:right w:val="none" w:sz="0" w:space="0" w:color="auto"/>
      </w:divBdr>
    </w:div>
    <w:div w:id="1204441054">
      <w:bodyDiv w:val="1"/>
      <w:marLeft w:val="0"/>
      <w:marRight w:val="0"/>
      <w:marTop w:val="0"/>
      <w:marBottom w:val="0"/>
      <w:divBdr>
        <w:top w:val="none" w:sz="0" w:space="0" w:color="auto"/>
        <w:left w:val="none" w:sz="0" w:space="0" w:color="auto"/>
        <w:bottom w:val="none" w:sz="0" w:space="0" w:color="auto"/>
        <w:right w:val="none" w:sz="0" w:space="0" w:color="auto"/>
      </w:divBdr>
    </w:div>
    <w:div w:id="1209607367">
      <w:bodyDiv w:val="1"/>
      <w:marLeft w:val="0"/>
      <w:marRight w:val="0"/>
      <w:marTop w:val="0"/>
      <w:marBottom w:val="0"/>
      <w:divBdr>
        <w:top w:val="none" w:sz="0" w:space="0" w:color="auto"/>
        <w:left w:val="none" w:sz="0" w:space="0" w:color="auto"/>
        <w:bottom w:val="none" w:sz="0" w:space="0" w:color="auto"/>
        <w:right w:val="none" w:sz="0" w:space="0" w:color="auto"/>
      </w:divBdr>
    </w:div>
    <w:div w:id="1248228467">
      <w:bodyDiv w:val="1"/>
      <w:marLeft w:val="0"/>
      <w:marRight w:val="0"/>
      <w:marTop w:val="0"/>
      <w:marBottom w:val="0"/>
      <w:divBdr>
        <w:top w:val="none" w:sz="0" w:space="0" w:color="auto"/>
        <w:left w:val="none" w:sz="0" w:space="0" w:color="auto"/>
        <w:bottom w:val="none" w:sz="0" w:space="0" w:color="auto"/>
        <w:right w:val="none" w:sz="0" w:space="0" w:color="auto"/>
      </w:divBdr>
    </w:div>
    <w:div w:id="1282029563">
      <w:bodyDiv w:val="1"/>
      <w:marLeft w:val="0"/>
      <w:marRight w:val="0"/>
      <w:marTop w:val="0"/>
      <w:marBottom w:val="0"/>
      <w:divBdr>
        <w:top w:val="none" w:sz="0" w:space="0" w:color="auto"/>
        <w:left w:val="none" w:sz="0" w:space="0" w:color="auto"/>
        <w:bottom w:val="none" w:sz="0" w:space="0" w:color="auto"/>
        <w:right w:val="none" w:sz="0" w:space="0" w:color="auto"/>
      </w:divBdr>
    </w:div>
    <w:div w:id="1291059300">
      <w:bodyDiv w:val="1"/>
      <w:marLeft w:val="0"/>
      <w:marRight w:val="0"/>
      <w:marTop w:val="0"/>
      <w:marBottom w:val="0"/>
      <w:divBdr>
        <w:top w:val="none" w:sz="0" w:space="0" w:color="auto"/>
        <w:left w:val="none" w:sz="0" w:space="0" w:color="auto"/>
        <w:bottom w:val="none" w:sz="0" w:space="0" w:color="auto"/>
        <w:right w:val="none" w:sz="0" w:space="0" w:color="auto"/>
      </w:divBdr>
    </w:div>
    <w:div w:id="1315450323">
      <w:bodyDiv w:val="1"/>
      <w:marLeft w:val="0"/>
      <w:marRight w:val="0"/>
      <w:marTop w:val="0"/>
      <w:marBottom w:val="0"/>
      <w:divBdr>
        <w:top w:val="none" w:sz="0" w:space="0" w:color="auto"/>
        <w:left w:val="none" w:sz="0" w:space="0" w:color="auto"/>
        <w:bottom w:val="none" w:sz="0" w:space="0" w:color="auto"/>
        <w:right w:val="none" w:sz="0" w:space="0" w:color="auto"/>
      </w:divBdr>
    </w:div>
    <w:div w:id="1375419906">
      <w:bodyDiv w:val="1"/>
      <w:marLeft w:val="0"/>
      <w:marRight w:val="0"/>
      <w:marTop w:val="0"/>
      <w:marBottom w:val="0"/>
      <w:divBdr>
        <w:top w:val="none" w:sz="0" w:space="0" w:color="auto"/>
        <w:left w:val="none" w:sz="0" w:space="0" w:color="auto"/>
        <w:bottom w:val="none" w:sz="0" w:space="0" w:color="auto"/>
        <w:right w:val="none" w:sz="0" w:space="0" w:color="auto"/>
      </w:divBdr>
    </w:div>
    <w:div w:id="1396510169">
      <w:bodyDiv w:val="1"/>
      <w:marLeft w:val="0"/>
      <w:marRight w:val="0"/>
      <w:marTop w:val="0"/>
      <w:marBottom w:val="0"/>
      <w:divBdr>
        <w:top w:val="none" w:sz="0" w:space="0" w:color="auto"/>
        <w:left w:val="none" w:sz="0" w:space="0" w:color="auto"/>
        <w:bottom w:val="none" w:sz="0" w:space="0" w:color="auto"/>
        <w:right w:val="none" w:sz="0" w:space="0" w:color="auto"/>
      </w:divBdr>
    </w:div>
    <w:div w:id="1441873874">
      <w:bodyDiv w:val="1"/>
      <w:marLeft w:val="0"/>
      <w:marRight w:val="0"/>
      <w:marTop w:val="0"/>
      <w:marBottom w:val="0"/>
      <w:divBdr>
        <w:top w:val="none" w:sz="0" w:space="0" w:color="auto"/>
        <w:left w:val="none" w:sz="0" w:space="0" w:color="auto"/>
        <w:bottom w:val="none" w:sz="0" w:space="0" w:color="auto"/>
        <w:right w:val="none" w:sz="0" w:space="0" w:color="auto"/>
      </w:divBdr>
    </w:div>
    <w:div w:id="1506897590">
      <w:bodyDiv w:val="1"/>
      <w:marLeft w:val="0"/>
      <w:marRight w:val="0"/>
      <w:marTop w:val="0"/>
      <w:marBottom w:val="0"/>
      <w:divBdr>
        <w:top w:val="none" w:sz="0" w:space="0" w:color="auto"/>
        <w:left w:val="none" w:sz="0" w:space="0" w:color="auto"/>
        <w:bottom w:val="none" w:sz="0" w:space="0" w:color="auto"/>
        <w:right w:val="none" w:sz="0" w:space="0" w:color="auto"/>
      </w:divBdr>
    </w:div>
    <w:div w:id="1517890199">
      <w:bodyDiv w:val="1"/>
      <w:marLeft w:val="0"/>
      <w:marRight w:val="0"/>
      <w:marTop w:val="0"/>
      <w:marBottom w:val="0"/>
      <w:divBdr>
        <w:top w:val="none" w:sz="0" w:space="0" w:color="auto"/>
        <w:left w:val="none" w:sz="0" w:space="0" w:color="auto"/>
        <w:bottom w:val="none" w:sz="0" w:space="0" w:color="auto"/>
        <w:right w:val="none" w:sz="0" w:space="0" w:color="auto"/>
      </w:divBdr>
    </w:div>
    <w:div w:id="1542814916">
      <w:bodyDiv w:val="1"/>
      <w:marLeft w:val="0"/>
      <w:marRight w:val="0"/>
      <w:marTop w:val="0"/>
      <w:marBottom w:val="0"/>
      <w:divBdr>
        <w:top w:val="none" w:sz="0" w:space="0" w:color="auto"/>
        <w:left w:val="none" w:sz="0" w:space="0" w:color="auto"/>
        <w:bottom w:val="none" w:sz="0" w:space="0" w:color="auto"/>
        <w:right w:val="none" w:sz="0" w:space="0" w:color="auto"/>
      </w:divBdr>
    </w:div>
    <w:div w:id="1603297943">
      <w:bodyDiv w:val="1"/>
      <w:marLeft w:val="0"/>
      <w:marRight w:val="0"/>
      <w:marTop w:val="0"/>
      <w:marBottom w:val="0"/>
      <w:divBdr>
        <w:top w:val="none" w:sz="0" w:space="0" w:color="auto"/>
        <w:left w:val="none" w:sz="0" w:space="0" w:color="auto"/>
        <w:bottom w:val="none" w:sz="0" w:space="0" w:color="auto"/>
        <w:right w:val="none" w:sz="0" w:space="0" w:color="auto"/>
      </w:divBdr>
    </w:div>
    <w:div w:id="1610772843">
      <w:bodyDiv w:val="1"/>
      <w:marLeft w:val="0"/>
      <w:marRight w:val="0"/>
      <w:marTop w:val="0"/>
      <w:marBottom w:val="0"/>
      <w:divBdr>
        <w:top w:val="none" w:sz="0" w:space="0" w:color="auto"/>
        <w:left w:val="none" w:sz="0" w:space="0" w:color="auto"/>
        <w:bottom w:val="none" w:sz="0" w:space="0" w:color="auto"/>
        <w:right w:val="none" w:sz="0" w:space="0" w:color="auto"/>
      </w:divBdr>
    </w:div>
    <w:div w:id="1640301617">
      <w:bodyDiv w:val="1"/>
      <w:marLeft w:val="0"/>
      <w:marRight w:val="0"/>
      <w:marTop w:val="0"/>
      <w:marBottom w:val="0"/>
      <w:divBdr>
        <w:top w:val="none" w:sz="0" w:space="0" w:color="auto"/>
        <w:left w:val="none" w:sz="0" w:space="0" w:color="auto"/>
        <w:bottom w:val="none" w:sz="0" w:space="0" w:color="auto"/>
        <w:right w:val="none" w:sz="0" w:space="0" w:color="auto"/>
      </w:divBdr>
    </w:div>
    <w:div w:id="1653947332">
      <w:bodyDiv w:val="1"/>
      <w:marLeft w:val="0"/>
      <w:marRight w:val="0"/>
      <w:marTop w:val="0"/>
      <w:marBottom w:val="0"/>
      <w:divBdr>
        <w:top w:val="none" w:sz="0" w:space="0" w:color="auto"/>
        <w:left w:val="none" w:sz="0" w:space="0" w:color="auto"/>
        <w:bottom w:val="none" w:sz="0" w:space="0" w:color="auto"/>
        <w:right w:val="none" w:sz="0" w:space="0" w:color="auto"/>
      </w:divBdr>
    </w:div>
    <w:div w:id="1676103615">
      <w:bodyDiv w:val="1"/>
      <w:marLeft w:val="0"/>
      <w:marRight w:val="0"/>
      <w:marTop w:val="0"/>
      <w:marBottom w:val="0"/>
      <w:divBdr>
        <w:top w:val="none" w:sz="0" w:space="0" w:color="auto"/>
        <w:left w:val="none" w:sz="0" w:space="0" w:color="auto"/>
        <w:bottom w:val="none" w:sz="0" w:space="0" w:color="auto"/>
        <w:right w:val="none" w:sz="0" w:space="0" w:color="auto"/>
      </w:divBdr>
    </w:div>
    <w:div w:id="1706632481">
      <w:bodyDiv w:val="1"/>
      <w:marLeft w:val="0"/>
      <w:marRight w:val="0"/>
      <w:marTop w:val="0"/>
      <w:marBottom w:val="0"/>
      <w:divBdr>
        <w:top w:val="none" w:sz="0" w:space="0" w:color="auto"/>
        <w:left w:val="none" w:sz="0" w:space="0" w:color="auto"/>
        <w:bottom w:val="none" w:sz="0" w:space="0" w:color="auto"/>
        <w:right w:val="none" w:sz="0" w:space="0" w:color="auto"/>
      </w:divBdr>
    </w:div>
    <w:div w:id="1717461930">
      <w:bodyDiv w:val="1"/>
      <w:marLeft w:val="0"/>
      <w:marRight w:val="0"/>
      <w:marTop w:val="0"/>
      <w:marBottom w:val="0"/>
      <w:divBdr>
        <w:top w:val="none" w:sz="0" w:space="0" w:color="auto"/>
        <w:left w:val="none" w:sz="0" w:space="0" w:color="auto"/>
        <w:bottom w:val="none" w:sz="0" w:space="0" w:color="auto"/>
        <w:right w:val="none" w:sz="0" w:space="0" w:color="auto"/>
      </w:divBdr>
    </w:div>
    <w:div w:id="1798374267">
      <w:bodyDiv w:val="1"/>
      <w:marLeft w:val="0"/>
      <w:marRight w:val="0"/>
      <w:marTop w:val="0"/>
      <w:marBottom w:val="0"/>
      <w:divBdr>
        <w:top w:val="none" w:sz="0" w:space="0" w:color="auto"/>
        <w:left w:val="none" w:sz="0" w:space="0" w:color="auto"/>
        <w:bottom w:val="none" w:sz="0" w:space="0" w:color="auto"/>
        <w:right w:val="none" w:sz="0" w:space="0" w:color="auto"/>
      </w:divBdr>
    </w:div>
    <w:div w:id="1819034150">
      <w:bodyDiv w:val="1"/>
      <w:marLeft w:val="0"/>
      <w:marRight w:val="0"/>
      <w:marTop w:val="0"/>
      <w:marBottom w:val="0"/>
      <w:divBdr>
        <w:top w:val="none" w:sz="0" w:space="0" w:color="auto"/>
        <w:left w:val="none" w:sz="0" w:space="0" w:color="auto"/>
        <w:bottom w:val="none" w:sz="0" w:space="0" w:color="auto"/>
        <w:right w:val="none" w:sz="0" w:space="0" w:color="auto"/>
      </w:divBdr>
    </w:div>
    <w:div w:id="1883056188">
      <w:bodyDiv w:val="1"/>
      <w:marLeft w:val="0"/>
      <w:marRight w:val="0"/>
      <w:marTop w:val="0"/>
      <w:marBottom w:val="0"/>
      <w:divBdr>
        <w:top w:val="none" w:sz="0" w:space="0" w:color="auto"/>
        <w:left w:val="none" w:sz="0" w:space="0" w:color="auto"/>
        <w:bottom w:val="none" w:sz="0" w:space="0" w:color="auto"/>
        <w:right w:val="none" w:sz="0" w:space="0" w:color="auto"/>
      </w:divBdr>
    </w:div>
    <w:div w:id="2044133455">
      <w:bodyDiv w:val="1"/>
      <w:marLeft w:val="0"/>
      <w:marRight w:val="0"/>
      <w:marTop w:val="0"/>
      <w:marBottom w:val="0"/>
      <w:divBdr>
        <w:top w:val="none" w:sz="0" w:space="0" w:color="auto"/>
        <w:left w:val="none" w:sz="0" w:space="0" w:color="auto"/>
        <w:bottom w:val="none" w:sz="0" w:space="0" w:color="auto"/>
        <w:right w:val="none" w:sz="0" w:space="0" w:color="auto"/>
      </w:divBdr>
    </w:div>
    <w:div w:id="20941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03EB-01E4-4E93-B5B6-44FC99C6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4040</Words>
  <Characters>24241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dc:description/>
  <cp:lastModifiedBy>Lidia Stefańska</cp:lastModifiedBy>
  <cp:revision>6</cp:revision>
  <dcterms:created xsi:type="dcterms:W3CDTF">2021-10-24T11:13:00Z</dcterms:created>
  <dcterms:modified xsi:type="dcterms:W3CDTF">2021-10-26T11:59:00Z</dcterms:modified>
</cp:coreProperties>
</file>