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30065F6C" w14:textId="1971798E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  <w:r w:rsidRPr="005B6671">
        <w:rPr>
          <w:rFonts w:ascii="Arial" w:hAnsi="Arial" w:cs="Arial"/>
        </w:rPr>
        <w:t>Na realizację zadania:</w:t>
      </w:r>
      <w:r w:rsidRPr="005B6671">
        <w:rPr>
          <w:rFonts w:ascii="Arial" w:hAnsi="Arial" w:cs="Arial"/>
          <w:b/>
        </w:rPr>
        <w:t xml:space="preserve"> </w:t>
      </w:r>
      <w:r w:rsidR="007D7D9C">
        <w:rPr>
          <w:b/>
          <w:bCs/>
          <w:i/>
          <w:iCs/>
        </w:rPr>
        <w:t xml:space="preserve">Modernizacja istniejącej instalacji wewnętrznej wody na terenie składowiska odpadów. 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D7D9C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2021-10-22T11:16:00Z</cp:lastPrinted>
  <dcterms:created xsi:type="dcterms:W3CDTF">2021-10-22T11:16:00Z</dcterms:created>
  <dcterms:modified xsi:type="dcterms:W3CDTF">2021-10-22T11:16:00Z</dcterms:modified>
</cp:coreProperties>
</file>