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345B8" w:rsidRPr="008D6227" w:rsidTr="00FB0B07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7345B8" w:rsidRDefault="00390F6B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5" o:title="" blacklevel="5898f"/>
                </v:shape>
                <o:OLEObject Type="Embed" ProgID="Msxml2.SAXXMLReader.5.0" ShapeID="_x0000_s1026" DrawAspect="Content" ObjectID="_1709120770" r:id="rId6"/>
              </w:pict>
            </w:r>
            <w:r w:rsidR="007345B8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7345B8" w:rsidRDefault="007345B8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345B8" w:rsidRDefault="007345B8" w:rsidP="00FB0B07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7345B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>
              <w:rPr>
                <w:rFonts w:eastAsia="Times New Roman"/>
                <w:sz w:val="22"/>
                <w:lang w:eastAsia="pl-PL"/>
              </w:rPr>
              <w:t>21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 xml:space="preserve">marca </w:t>
            </w:r>
            <w:r w:rsidRPr="008D6227">
              <w:rPr>
                <w:rFonts w:eastAsia="Times New Roman"/>
                <w:sz w:val="22"/>
                <w:lang w:eastAsia="pl-PL"/>
              </w:rPr>
              <w:t>202</w:t>
            </w:r>
            <w:r>
              <w:rPr>
                <w:rFonts w:eastAsia="Times New Roman"/>
                <w:sz w:val="22"/>
                <w:lang w:eastAsia="pl-PL"/>
              </w:rPr>
              <w:t>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7345B8" w:rsidTr="00FB0B07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7345B8" w:rsidRDefault="007345B8" w:rsidP="00FB0B07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345B8" w:rsidRDefault="007345B8" w:rsidP="007345B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FZ.2380.6.C.22.2022</w:t>
      </w:r>
    </w:p>
    <w:p w:rsidR="007345B8" w:rsidRDefault="007345B8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bookmarkStart w:id="0" w:name="_GoBack"/>
      <w:bookmarkEnd w:id="0"/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345B8" w:rsidRPr="007345B8" w:rsidRDefault="007345B8" w:rsidP="007345B8">
      <w:pPr>
        <w:spacing w:line="276" w:lineRule="auto"/>
        <w:jc w:val="both"/>
        <w:rPr>
          <w:b/>
          <w:sz w:val="22"/>
        </w:rPr>
      </w:pPr>
      <w:r>
        <w:rPr>
          <w:rFonts w:eastAsia="Times New Roman"/>
          <w:sz w:val="22"/>
          <w:lang w:eastAsia="pl-PL"/>
        </w:rPr>
        <w:tab/>
        <w:t>Zawiadamiam, że postępowanie o udzielenie zamówienia publicznego</w:t>
      </w:r>
      <w:r w:rsidRPr="00B617D2">
        <w:rPr>
          <w:sz w:val="22"/>
        </w:rPr>
        <w:t xml:space="preserve"> </w:t>
      </w:r>
      <w:r>
        <w:rPr>
          <w:sz w:val="22"/>
        </w:rPr>
        <w:t xml:space="preserve">prowadzone w trybie podstawowym bez negocjacji na </w:t>
      </w:r>
      <w:r w:rsidRPr="007345B8">
        <w:rPr>
          <w:b/>
          <w:sz w:val="22"/>
        </w:rPr>
        <w:t>OBSŁUGĘ SERWISOWĄ URZĄDZEŃ DO POMIAR</w:t>
      </w:r>
      <w:r>
        <w:rPr>
          <w:b/>
          <w:sz w:val="22"/>
        </w:rPr>
        <w:t xml:space="preserve">U STĘŻENIA ZAWARTOŚCI ALKOHOLU </w:t>
      </w:r>
      <w:r w:rsidRPr="007345B8">
        <w:rPr>
          <w:b/>
          <w:sz w:val="22"/>
        </w:rPr>
        <w:t xml:space="preserve">W WYDYCHANYM POWIETRZU </w:t>
      </w:r>
      <w:r w:rsidRPr="007345B8">
        <w:rPr>
          <w:sz w:val="22"/>
        </w:rPr>
        <w:t xml:space="preserve">(postępowanie nr 6/C/22) </w:t>
      </w:r>
      <w:r>
        <w:rPr>
          <w:sz w:val="22"/>
        </w:rPr>
        <w:t xml:space="preserve">w zakresie zadania częściowego </w:t>
      </w:r>
      <w:r w:rsidRPr="00220D16">
        <w:rPr>
          <w:b/>
          <w:sz w:val="22"/>
        </w:rPr>
        <w:t xml:space="preserve">nr </w:t>
      </w:r>
      <w:r>
        <w:rPr>
          <w:b/>
          <w:sz w:val="22"/>
        </w:rPr>
        <w:t xml:space="preserve">2 - </w:t>
      </w:r>
      <w:r w:rsidRPr="001C13D9">
        <w:rPr>
          <w:b/>
          <w:sz w:val="22"/>
        </w:rPr>
        <w:t>alkotest Drager 6810, Drager 7510</w:t>
      </w:r>
      <w:r>
        <w:rPr>
          <w:b/>
          <w:sz w:val="22"/>
        </w:rPr>
        <w:t xml:space="preserve"> </w:t>
      </w:r>
      <w:r>
        <w:rPr>
          <w:sz w:val="22"/>
        </w:rPr>
        <w:t xml:space="preserve">zostało unieważnione na podstawie art. </w:t>
      </w:r>
      <w:r>
        <w:rPr>
          <w:b/>
          <w:sz w:val="22"/>
        </w:rPr>
        <w:t xml:space="preserve"> </w:t>
      </w:r>
      <w:r w:rsidRPr="00B617D2">
        <w:rPr>
          <w:sz w:val="22"/>
        </w:rPr>
        <w:t xml:space="preserve">255 pkt </w:t>
      </w:r>
      <w:r>
        <w:rPr>
          <w:sz w:val="22"/>
        </w:rPr>
        <w:t>2</w:t>
      </w:r>
      <w:r w:rsidRPr="00B617D2">
        <w:rPr>
          <w:sz w:val="22"/>
        </w:rPr>
        <w:t xml:space="preserve">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>
        <w:rPr>
          <w:rFonts w:eastAsia="Times New Roman"/>
          <w:bCs/>
          <w:i/>
          <w:sz w:val="22"/>
          <w:lang w:eastAsia="pl-PL"/>
        </w:rPr>
        <w:t xml:space="preserve">    </w:t>
      </w:r>
      <w:r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>
        <w:rPr>
          <w:rFonts w:eastAsia="Times New Roman"/>
          <w:bCs/>
          <w:sz w:val="22"/>
          <w:lang w:eastAsia="pl-PL"/>
        </w:rPr>
        <w:t xml:space="preserve"> </w:t>
      </w:r>
      <w:r>
        <w:rPr>
          <w:sz w:val="22"/>
        </w:rPr>
        <w:t>–</w:t>
      </w:r>
      <w:r w:rsidR="00390F6B">
        <w:rPr>
          <w:sz w:val="22"/>
        </w:rPr>
        <w:t xml:space="preserve"> </w:t>
      </w:r>
      <w:r>
        <w:rPr>
          <w:sz w:val="22"/>
        </w:rPr>
        <w:t>w postępowaniu</w:t>
      </w:r>
      <w:r w:rsidRPr="00D3616F">
        <w:rPr>
          <w:sz w:val="22"/>
        </w:rPr>
        <w:t xml:space="preserve"> </w:t>
      </w:r>
      <w:r w:rsidR="00390F6B">
        <w:rPr>
          <w:sz w:val="22"/>
        </w:rPr>
        <w:t xml:space="preserve">została złożona jedna </w:t>
      </w:r>
      <w:r w:rsidRPr="00D3616F">
        <w:rPr>
          <w:sz w:val="22"/>
        </w:rPr>
        <w:t>ofert</w:t>
      </w:r>
      <w:r w:rsidR="00390F6B">
        <w:rPr>
          <w:sz w:val="22"/>
        </w:rPr>
        <w:t>a, która podlega</w:t>
      </w:r>
      <w:r>
        <w:rPr>
          <w:sz w:val="22"/>
        </w:rPr>
        <w:t xml:space="preserve"> odrzuceniu</w:t>
      </w:r>
      <w:r w:rsidRPr="00B617D2">
        <w:rPr>
          <w:sz w:val="22"/>
        </w:rPr>
        <w:t>.</w:t>
      </w:r>
    </w:p>
    <w:p w:rsidR="007345B8" w:rsidRDefault="007345B8" w:rsidP="007345B8">
      <w:pPr>
        <w:tabs>
          <w:tab w:val="left" w:pos="0"/>
        </w:tabs>
        <w:jc w:val="both"/>
        <w:rPr>
          <w:b/>
          <w:sz w:val="22"/>
        </w:rPr>
      </w:pPr>
    </w:p>
    <w:p w:rsidR="007345B8" w:rsidRDefault="007345B8" w:rsidP="007345B8"/>
    <w:p w:rsidR="007345B8" w:rsidRDefault="007345B8" w:rsidP="007345B8"/>
    <w:p w:rsidR="007345B8" w:rsidRDefault="007345B8" w:rsidP="007345B8"/>
    <w:p w:rsidR="007345B8" w:rsidRPr="00593AA6" w:rsidRDefault="007345B8" w:rsidP="007345B8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7345B8" w:rsidRDefault="007345B8" w:rsidP="007345B8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7345B8" w:rsidRDefault="007345B8" w:rsidP="007345B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345B8" w:rsidRDefault="007345B8" w:rsidP="007345B8"/>
    <w:p w:rsidR="00DC1095" w:rsidRDefault="00DC1095"/>
    <w:sectPr w:rsidR="00DC1095" w:rsidSect="00B617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1"/>
    <w:rsid w:val="00390F6B"/>
    <w:rsid w:val="007345B8"/>
    <w:rsid w:val="00925C41"/>
    <w:rsid w:val="00D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3</cp:revision>
  <cp:lastPrinted>2022-03-18T13:59:00Z</cp:lastPrinted>
  <dcterms:created xsi:type="dcterms:W3CDTF">2022-03-18T13:20:00Z</dcterms:created>
  <dcterms:modified xsi:type="dcterms:W3CDTF">2022-03-18T13:59:00Z</dcterms:modified>
</cp:coreProperties>
</file>