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EC53E" w14:textId="4905EF6B" w:rsidR="002953A7" w:rsidRPr="00B65FF5" w:rsidRDefault="009303A7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</w:t>
      </w:r>
      <w:r w:rsidR="009E2CCC">
        <w:rPr>
          <w:rFonts w:ascii="Calibri" w:hAnsi="Calibri" w:cs="Calibri"/>
          <w:b/>
          <w:bCs/>
          <w:sz w:val="22"/>
          <w:szCs w:val="22"/>
        </w:rPr>
        <w:t>4</w:t>
      </w:r>
      <w:r w:rsidR="0033700D">
        <w:rPr>
          <w:rFonts w:ascii="Calibri" w:hAnsi="Calibri" w:cs="Calibri"/>
          <w:b/>
          <w:bCs/>
          <w:sz w:val="22"/>
          <w:szCs w:val="22"/>
        </w:rPr>
        <w:t>.202</w:t>
      </w:r>
      <w:r w:rsidR="009E2CCC">
        <w:rPr>
          <w:rFonts w:ascii="Calibri" w:hAnsi="Calibri" w:cs="Calibri"/>
          <w:b/>
          <w:bCs/>
          <w:sz w:val="22"/>
          <w:szCs w:val="22"/>
        </w:rPr>
        <w:t>3</w:t>
      </w:r>
    </w:p>
    <w:p w14:paraId="3CC1B3DD" w14:textId="34B5F420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3748A9">
        <w:rPr>
          <w:rFonts w:ascii="Trebuchet MS" w:hAnsi="Trebuchet MS" w:cs="Arial"/>
          <w:b/>
        </w:rPr>
        <w:t>4</w:t>
      </w:r>
    </w:p>
    <w:p w14:paraId="36D06C36" w14:textId="77777777" w:rsidR="003748A9" w:rsidRDefault="003748A9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482BF9DD" w14:textId="2242F09D" w:rsidR="003748A9" w:rsidRDefault="003748A9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SPECYFIKACJE TECHNICZNE</w:t>
      </w:r>
      <w:r w:rsidRPr="003748A9">
        <w:rPr>
          <w:rFonts w:ascii="Calibri" w:hAnsi="Calibri" w:cs="Calibri"/>
          <w:b/>
          <w:bCs/>
          <w:sz w:val="22"/>
          <w:szCs w:val="22"/>
        </w:rPr>
        <w:t xml:space="preserve"> WYKONANIA I ODBIORU ROBÓT</w:t>
      </w:r>
      <w:r w:rsidR="009E2CCC">
        <w:rPr>
          <w:rFonts w:ascii="Calibri" w:hAnsi="Calibri" w:cs="Calibri"/>
          <w:b/>
          <w:bCs/>
          <w:sz w:val="22"/>
          <w:szCs w:val="22"/>
        </w:rPr>
        <w:t xml:space="preserve"> BUDOWLANYCH</w:t>
      </w:r>
    </w:p>
    <w:p w14:paraId="06BBFD9F" w14:textId="77777777" w:rsidR="009E2CCC" w:rsidRPr="00B65FF5" w:rsidRDefault="009E2CCC" w:rsidP="009E2CCC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6688A">
        <w:rPr>
          <w:rFonts w:ascii="Calibri" w:hAnsi="Calibri" w:cs="Calibri"/>
          <w:b/>
          <w:bCs/>
          <w:sz w:val="22"/>
          <w:szCs w:val="22"/>
        </w:rPr>
        <w:t>dla zadania pn.</w:t>
      </w:r>
    </w:p>
    <w:p w14:paraId="74FD8391" w14:textId="77777777" w:rsidR="009E2CCC" w:rsidRDefault="009E2CCC" w:rsidP="009E2CC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A6765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„Modernizacja dróg dojazdowych do gruntów rolnych na terenie Gminy Gołcza w roku 2023”</w:t>
      </w:r>
    </w:p>
    <w:p w14:paraId="3CAD4477" w14:textId="77777777" w:rsidR="009E2CCC" w:rsidRPr="00D032C9" w:rsidRDefault="009E2CCC" w:rsidP="009E2CCC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E286D8F" w14:textId="77777777" w:rsidR="009E2CCC" w:rsidRPr="006A6765" w:rsidRDefault="009E2CCC" w:rsidP="009E2CCC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A6765">
        <w:rPr>
          <w:rFonts w:asciiTheme="minorHAnsi" w:hAnsiTheme="minorHAnsi" w:cstheme="minorHAnsi"/>
          <w:sz w:val="22"/>
          <w:szCs w:val="22"/>
        </w:rPr>
        <w:t>Część 1: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6A6765">
        <w:rPr>
          <w:rFonts w:asciiTheme="minorHAnsi" w:hAnsiTheme="minorHAnsi" w:cstheme="minorHAnsi"/>
          <w:sz w:val="22"/>
          <w:szCs w:val="22"/>
        </w:rPr>
        <w:t>Modernizacja powodująca ulepszenie parametrów techniczno–użytkowych drogi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6765">
        <w:rPr>
          <w:rFonts w:asciiTheme="minorHAnsi" w:hAnsiTheme="minorHAnsi" w:cstheme="minorHAnsi"/>
          <w:sz w:val="22"/>
          <w:szCs w:val="22"/>
        </w:rPr>
        <w:t>dojazdowej do gruntów rolnych w miejscowości Krępa nr ewidencyjny działki 775 w km 0+000-0+595,</w:t>
      </w:r>
    </w:p>
    <w:p w14:paraId="4FFFE91B" w14:textId="77777777" w:rsidR="009E2CCC" w:rsidRPr="006A6765" w:rsidRDefault="009E2CCC" w:rsidP="009E2CCC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A6765">
        <w:rPr>
          <w:rFonts w:asciiTheme="minorHAnsi" w:hAnsiTheme="minorHAnsi" w:cstheme="minorHAnsi"/>
          <w:sz w:val="22"/>
          <w:szCs w:val="22"/>
        </w:rPr>
        <w:t xml:space="preserve">Część 2: Modernizacja powodująca ulepszenie parametrów techniczno–użytkowych drogi dojazdowej do gruntów rolnych w miejscowości Mostek nr ewidencyjny działki 768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6765">
        <w:rPr>
          <w:rFonts w:asciiTheme="minorHAnsi" w:hAnsiTheme="minorHAnsi" w:cstheme="minorHAnsi"/>
          <w:sz w:val="22"/>
          <w:szCs w:val="22"/>
        </w:rPr>
        <w:t>w km 0+000-0+260,</w:t>
      </w:r>
    </w:p>
    <w:p w14:paraId="279E88B4" w14:textId="77777777" w:rsidR="009E2CCC" w:rsidRPr="006A6765" w:rsidRDefault="009E2CCC" w:rsidP="009E2CCC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A6765">
        <w:rPr>
          <w:rFonts w:asciiTheme="minorHAnsi" w:hAnsiTheme="minorHAnsi" w:cstheme="minorHAnsi"/>
          <w:sz w:val="22"/>
          <w:szCs w:val="22"/>
        </w:rPr>
        <w:t>Część 3: Modernizacja powodująca ulepszenie parametrów techniczno–użytkowych drogi dojazdowej do gruntów rolnych w miejscowości Czaple Małe nr ewidencyjny działki 416 w km 0+000-0+674,</w:t>
      </w:r>
    </w:p>
    <w:p w14:paraId="07EF1758" w14:textId="77777777" w:rsidR="009E2CCC" w:rsidRPr="006A6765" w:rsidRDefault="009E2CCC" w:rsidP="009E2CCC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A6765">
        <w:rPr>
          <w:rFonts w:asciiTheme="minorHAnsi" w:hAnsiTheme="minorHAnsi" w:cstheme="minorHAnsi"/>
          <w:sz w:val="22"/>
          <w:szCs w:val="22"/>
        </w:rPr>
        <w:t>Część 4: Modernizacja powodująca ulepszenie parametrów techniczno–użytkowych drogi dojazdowej do gruntów rolnych w miejscowości Buk nr ewidencyjny działki 400 w km 0+000-0+290.</w:t>
      </w:r>
    </w:p>
    <w:p w14:paraId="78B80522" w14:textId="77777777" w:rsidR="0036688A" w:rsidRPr="005D3F81" w:rsidRDefault="0036688A" w:rsidP="0036688A">
      <w:pPr>
        <w:pStyle w:val="Akapitzlist"/>
        <w:spacing w:line="276" w:lineRule="auto"/>
        <w:ind w:left="108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7820" w14:textId="77777777" w:rsidR="00297924" w:rsidRDefault="00297924" w:rsidP="00974D02">
      <w:r>
        <w:separator/>
      </w:r>
    </w:p>
  </w:endnote>
  <w:endnote w:type="continuationSeparator" w:id="0">
    <w:p w14:paraId="1851E5BF" w14:textId="77777777" w:rsidR="00297924" w:rsidRDefault="00297924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3A65" w14:textId="77777777" w:rsidR="00297924" w:rsidRDefault="00297924" w:rsidP="00974D02">
      <w:r>
        <w:separator/>
      </w:r>
    </w:p>
  </w:footnote>
  <w:footnote w:type="continuationSeparator" w:id="0">
    <w:p w14:paraId="254AFC68" w14:textId="77777777" w:rsidR="00297924" w:rsidRDefault="00297924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C551" w14:textId="74063483" w:rsidR="00974D02" w:rsidRDefault="009E2CC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876859" wp14:editId="1F66B173">
          <wp:simplePos x="0" y="0"/>
          <wp:positionH relativeFrom="column">
            <wp:posOffset>3875405</wp:posOffset>
          </wp:positionH>
          <wp:positionV relativeFrom="paragraph">
            <wp:posOffset>-253365</wp:posOffset>
          </wp:positionV>
          <wp:extent cx="1013460" cy="527050"/>
          <wp:effectExtent l="0" t="0" r="0" b="6350"/>
          <wp:wrapNone/>
          <wp:docPr id="2" name="Obraz 2" descr="logo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66A6C62B" wp14:editId="75D52B7C">
          <wp:simplePos x="0" y="0"/>
          <wp:positionH relativeFrom="margin">
            <wp:posOffset>4987850</wp:posOffset>
          </wp:positionH>
          <wp:positionV relativeFrom="paragraph">
            <wp:posOffset>-218829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860666">
    <w:abstractNumId w:val="0"/>
  </w:num>
  <w:num w:numId="2" w16cid:durableId="675965447">
    <w:abstractNumId w:val="2"/>
  </w:num>
  <w:num w:numId="3" w16cid:durableId="839123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822971">
    <w:abstractNumId w:val="8"/>
  </w:num>
  <w:num w:numId="5" w16cid:durableId="1237744212">
    <w:abstractNumId w:val="1"/>
  </w:num>
  <w:num w:numId="6" w16cid:durableId="1777210374">
    <w:abstractNumId w:val="4"/>
  </w:num>
  <w:num w:numId="7" w16cid:durableId="626275244">
    <w:abstractNumId w:val="3"/>
  </w:num>
  <w:num w:numId="8" w16cid:durableId="292176815">
    <w:abstractNumId w:val="6"/>
  </w:num>
  <w:num w:numId="9" w16cid:durableId="1574074850">
    <w:abstractNumId w:val="9"/>
  </w:num>
  <w:num w:numId="10" w16cid:durableId="798259193">
    <w:abstractNumId w:val="5"/>
  </w:num>
  <w:num w:numId="11" w16cid:durableId="1947927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65108"/>
    <w:rsid w:val="00273710"/>
    <w:rsid w:val="002953A7"/>
    <w:rsid w:val="00297924"/>
    <w:rsid w:val="002C681D"/>
    <w:rsid w:val="002E17F5"/>
    <w:rsid w:val="002F7FB7"/>
    <w:rsid w:val="0033700D"/>
    <w:rsid w:val="0034029C"/>
    <w:rsid w:val="00354376"/>
    <w:rsid w:val="0036400A"/>
    <w:rsid w:val="0036688A"/>
    <w:rsid w:val="0037012C"/>
    <w:rsid w:val="003748A9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515DCF"/>
    <w:rsid w:val="005A253E"/>
    <w:rsid w:val="005D3F81"/>
    <w:rsid w:val="00644603"/>
    <w:rsid w:val="00652063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91335E"/>
    <w:rsid w:val="0092160A"/>
    <w:rsid w:val="009303A7"/>
    <w:rsid w:val="00974D02"/>
    <w:rsid w:val="009D7BDC"/>
    <w:rsid w:val="009E2CC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020E5"/>
    <w:rsid w:val="00C120AA"/>
    <w:rsid w:val="00C249E8"/>
    <w:rsid w:val="00C40C0E"/>
    <w:rsid w:val="00C636B7"/>
    <w:rsid w:val="00C91B65"/>
    <w:rsid w:val="00C91C19"/>
    <w:rsid w:val="00CB15F7"/>
    <w:rsid w:val="00CF0E9E"/>
    <w:rsid w:val="00CF3BB6"/>
    <w:rsid w:val="00D21E72"/>
    <w:rsid w:val="00D551C1"/>
    <w:rsid w:val="00DA4BF5"/>
    <w:rsid w:val="00DC72C4"/>
    <w:rsid w:val="00DF4A44"/>
    <w:rsid w:val="00E151D4"/>
    <w:rsid w:val="00E47A80"/>
    <w:rsid w:val="00E6425D"/>
    <w:rsid w:val="00E82589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F701-2E23-4B15-B6BF-B0F2CE97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Błaut Tomasz</cp:lastModifiedBy>
  <cp:revision>5</cp:revision>
  <cp:lastPrinted>2017-10-25T12:53:00Z</cp:lastPrinted>
  <dcterms:created xsi:type="dcterms:W3CDTF">2022-12-20T10:10:00Z</dcterms:created>
  <dcterms:modified xsi:type="dcterms:W3CDTF">2023-02-23T12:07:00Z</dcterms:modified>
</cp:coreProperties>
</file>