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C24" w14:textId="27E1A8FA" w:rsidR="009E4C43" w:rsidRPr="002943AA" w:rsidRDefault="009E4C43" w:rsidP="00D56F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ab/>
      </w:r>
      <w:r w:rsidRPr="002943AA">
        <w:rPr>
          <w:rFonts w:ascii="Times New Roman" w:hAnsi="Times New Roman" w:cs="Times New Roman"/>
          <w:sz w:val="24"/>
          <w:szCs w:val="24"/>
        </w:rPr>
        <w:tab/>
      </w:r>
      <w:r w:rsidRPr="002943AA">
        <w:rPr>
          <w:rFonts w:ascii="Times New Roman" w:hAnsi="Times New Roman" w:cs="Times New Roman"/>
          <w:sz w:val="24"/>
          <w:szCs w:val="24"/>
        </w:rPr>
        <w:tab/>
      </w:r>
      <w:r w:rsidRPr="002943AA">
        <w:rPr>
          <w:rFonts w:ascii="Times New Roman" w:hAnsi="Times New Roman" w:cs="Times New Roman"/>
          <w:sz w:val="24"/>
          <w:szCs w:val="24"/>
        </w:rPr>
        <w:tab/>
      </w:r>
      <w:r w:rsidRPr="002943AA">
        <w:rPr>
          <w:rFonts w:ascii="Times New Roman" w:hAnsi="Times New Roman" w:cs="Times New Roman"/>
          <w:sz w:val="24"/>
          <w:szCs w:val="24"/>
        </w:rPr>
        <w:tab/>
        <w:t>Załącznik C</w:t>
      </w:r>
    </w:p>
    <w:p w14:paraId="6355D479" w14:textId="12D9136E" w:rsidR="009E4C43" w:rsidRPr="002943AA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(Projekt) UMOWA</w:t>
      </w:r>
    </w:p>
    <w:p w14:paraId="178A5BCB" w14:textId="77777777" w:rsidR="009E4C43" w:rsidRPr="002943AA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Zawarta w dniu ………………….. pomiędzy Gminą Miejską Giżycko, reprezentowaną przez:</w:t>
      </w:r>
    </w:p>
    <w:p w14:paraId="31F028D4" w14:textId="77777777" w:rsidR="009E4C43" w:rsidRPr="002943AA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Wojciecha Karola Iwaszkiewicz – Burmistrza Miasta Giżycka</w:t>
      </w:r>
    </w:p>
    <w:p w14:paraId="655B1BB0" w14:textId="77777777" w:rsidR="009E4C43" w:rsidRPr="002943AA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Zwaną w treści umowy „Zamawiającym” a …………………………………………. Reprezentującym/reprezentującą ……………………………………………….. z siedzibą w ………………………………………….., zwanym/zwaną w treści umowy „Wykonawcą”, o następującej treści:</w:t>
      </w:r>
    </w:p>
    <w:p w14:paraId="4B7F1C1D" w14:textId="77777777" w:rsidR="009E4C43" w:rsidRPr="002943AA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§1</w:t>
      </w:r>
    </w:p>
    <w:p w14:paraId="71B85607" w14:textId="538B6DC2" w:rsidR="002943AA" w:rsidRPr="002943AA" w:rsidRDefault="00241A98" w:rsidP="00241A9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Zamawiający zleca a Wykonawca zobowiązuje się wykonać </w:t>
      </w:r>
      <w:r w:rsidRPr="002943AA">
        <w:rPr>
          <w:rFonts w:ascii="Times New Roman" w:hAnsi="Times New Roman" w:cs="Times New Roman"/>
          <w:sz w:val="24"/>
          <w:szCs w:val="24"/>
        </w:rPr>
        <w:t xml:space="preserve">operat </w:t>
      </w:r>
      <w:r w:rsidRPr="002943AA">
        <w:rPr>
          <w:rFonts w:ascii="Times New Roman" w:hAnsi="Times New Roman" w:cs="Times New Roman"/>
          <w:sz w:val="24"/>
          <w:szCs w:val="24"/>
        </w:rPr>
        <w:t>szacunkow</w:t>
      </w:r>
      <w:r w:rsidRPr="002943AA">
        <w:rPr>
          <w:rFonts w:ascii="Times New Roman" w:hAnsi="Times New Roman" w:cs="Times New Roman"/>
          <w:sz w:val="24"/>
          <w:szCs w:val="24"/>
        </w:rPr>
        <w:t>y</w:t>
      </w:r>
      <w:r w:rsidRPr="002943AA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2943AA" w:rsidRPr="002943AA">
        <w:rPr>
          <w:rFonts w:ascii="Times New Roman" w:hAnsi="Times New Roman" w:cs="Times New Roman"/>
          <w:sz w:val="24"/>
          <w:szCs w:val="24"/>
        </w:rPr>
        <w:t>y</w:t>
      </w:r>
      <w:r w:rsidRPr="002943AA">
        <w:rPr>
          <w:rFonts w:ascii="Times New Roman" w:hAnsi="Times New Roman" w:cs="Times New Roman"/>
          <w:sz w:val="24"/>
          <w:szCs w:val="24"/>
        </w:rPr>
        <w:t xml:space="preserve"> wartość rynkową nieruchomości dla celu ustalenia wysokości opłat rocznych z tytułu ustanowienia prawa użytkowania na rzecz Giżyckiego Centrum Kultury z przeznaczeniem na realizację celów statutowych, dla nieruchomości  położonych w obrębie 02 Giżycko przy ulicy Mickiewicza - nieruchomości oznaczonej w ewidencji gruntów i budynków jako działka o nr ewidencyjnym 465 (obręb 02 Giżycko) o powierzchni 0,0506 ha, zabudowanej budynkiem mieszkalnym oznaczonym nr ewidencyjnym 465;1 o powierzchni zabudowy 178 m2 </w:t>
      </w:r>
      <w:r w:rsidR="002943AA" w:rsidRPr="002943AA">
        <w:rPr>
          <w:rFonts w:ascii="Times New Roman" w:hAnsi="Times New Roman" w:cs="Times New Roman"/>
          <w:sz w:val="24"/>
          <w:szCs w:val="24"/>
        </w:rPr>
        <w:br/>
      </w:r>
      <w:r w:rsidRPr="002943AA">
        <w:rPr>
          <w:rFonts w:ascii="Times New Roman" w:hAnsi="Times New Roman" w:cs="Times New Roman"/>
          <w:sz w:val="24"/>
          <w:szCs w:val="24"/>
        </w:rPr>
        <w:t>i budynkiem galerii sztuki oznaczonym nr ewidencyjnym 465;2 o powierzchni zabudowy 62 m2, oraz nieruchomości składającej się z działek oznaczonych w ewidencji gruntów i budynków nr ewidencyjnymi 466/16 i 466/18 (obręb 02 Giżycko) o łącznej powierzchni 0,0052 ha</w:t>
      </w:r>
      <w:r w:rsidR="002943AA" w:rsidRPr="00294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0E066" w14:textId="1BA3B08A" w:rsidR="009A43A8" w:rsidRPr="002943AA" w:rsidRDefault="009E4C43" w:rsidP="002943A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§</w:t>
      </w:r>
      <w:r w:rsidR="009A43A8" w:rsidRPr="002943AA">
        <w:rPr>
          <w:rFonts w:ascii="Times New Roman" w:hAnsi="Times New Roman" w:cs="Times New Roman"/>
          <w:sz w:val="24"/>
          <w:szCs w:val="24"/>
        </w:rPr>
        <w:t>2</w:t>
      </w:r>
    </w:p>
    <w:p w14:paraId="2CC75431" w14:textId="77777777" w:rsidR="002943AA" w:rsidRPr="002943AA" w:rsidRDefault="002943AA" w:rsidP="00294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1. Do realizacji przez wykonawcę przedmiotu umowy zastosowanie będą miały m.in. przepisy:</w:t>
      </w:r>
    </w:p>
    <w:p w14:paraId="75F5B9FC" w14:textId="2D2DA539" w:rsidR="002943AA" w:rsidRPr="002943AA" w:rsidRDefault="002943AA" w:rsidP="002943AA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 w:rsidRPr="002943AA">
        <w:rPr>
          <w:b w:val="0"/>
          <w:sz w:val="24"/>
          <w:szCs w:val="24"/>
        </w:rPr>
        <w:t>- ustawy z dnia 21 sierpnia 1997 roku o gospodarce nieruchomościami (</w:t>
      </w:r>
      <w:r w:rsidRPr="002943AA">
        <w:rPr>
          <w:b w:val="0"/>
          <w:bCs w:val="0"/>
          <w:sz w:val="24"/>
          <w:szCs w:val="24"/>
        </w:rPr>
        <w:t>Dz.U.202</w:t>
      </w:r>
      <w:r w:rsidRPr="002943AA">
        <w:rPr>
          <w:b w:val="0"/>
          <w:bCs w:val="0"/>
          <w:sz w:val="24"/>
          <w:szCs w:val="24"/>
        </w:rPr>
        <w:t>1</w:t>
      </w:r>
      <w:r w:rsidRPr="002943AA">
        <w:rPr>
          <w:b w:val="0"/>
          <w:bCs w:val="0"/>
          <w:sz w:val="24"/>
          <w:szCs w:val="24"/>
        </w:rPr>
        <w:t>.</w:t>
      </w:r>
      <w:r w:rsidRPr="002943AA">
        <w:rPr>
          <w:b w:val="0"/>
          <w:bCs w:val="0"/>
          <w:sz w:val="24"/>
          <w:szCs w:val="24"/>
        </w:rPr>
        <w:t>1899</w:t>
      </w:r>
      <w:r w:rsidRPr="002943AA">
        <w:rPr>
          <w:b w:val="0"/>
          <w:sz w:val="24"/>
          <w:szCs w:val="24"/>
        </w:rPr>
        <w:t xml:space="preserve"> ze zmianami), </w:t>
      </w:r>
    </w:p>
    <w:p w14:paraId="6EECDEBF" w14:textId="115CAA2D" w:rsidR="002943AA" w:rsidRPr="002943AA" w:rsidRDefault="002943AA" w:rsidP="00294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- rozporządzenia Rady Ministrów z dnia 21 września 2004 roku w sprawie wyceny nieruchomości i sporządzania operatu szacunkowego (Dz. U. Nr 207 poz. 2109 z 2004 roku ze zmianami)</w:t>
      </w:r>
      <w:r w:rsidRPr="00294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813A4" w14:textId="749F4D39" w:rsidR="002943AA" w:rsidRPr="002943AA" w:rsidRDefault="002943AA" w:rsidP="00294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2. Obowiązkiem Wykonawcy jest realizacja obowiązków wynikających z umowy zgodnie </w:t>
      </w:r>
      <w:r w:rsidRPr="002943AA">
        <w:rPr>
          <w:rFonts w:ascii="Times New Roman" w:hAnsi="Times New Roman" w:cs="Times New Roman"/>
          <w:sz w:val="24"/>
          <w:szCs w:val="24"/>
        </w:rPr>
        <w:br/>
        <w:t>z aktualnym stanem prawnym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3AA">
        <w:rPr>
          <w:rFonts w:ascii="Times New Roman" w:hAnsi="Times New Roman" w:cs="Times New Roman"/>
          <w:sz w:val="24"/>
          <w:szCs w:val="24"/>
        </w:rPr>
        <w:t xml:space="preserve">i standardami rzeczoznawców majątkowych wynikającymi </w:t>
      </w:r>
      <w:r w:rsidRPr="002943AA">
        <w:rPr>
          <w:rFonts w:ascii="Times New Roman" w:hAnsi="Times New Roman" w:cs="Times New Roman"/>
          <w:sz w:val="24"/>
          <w:szCs w:val="24"/>
        </w:rPr>
        <w:br/>
        <w:t>z zawodowego charakteru ich działalności.</w:t>
      </w:r>
    </w:p>
    <w:p w14:paraId="30F640DD" w14:textId="77777777" w:rsidR="002943AA" w:rsidRPr="002943AA" w:rsidRDefault="002943AA" w:rsidP="00294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3. Zamawiający zobowiązuje się do przedstawienia Wykonawcy wszelkich posiadanych przez siebie materiałów niezbędnych na potrzeby wykonania zlecenia przez Wykonawcę, w terminie 3 dni roboczych od daty wystąpienia przez Wykonawcę o te materiały.</w:t>
      </w:r>
    </w:p>
    <w:p w14:paraId="25D0AD6E" w14:textId="77777777" w:rsidR="002943AA" w:rsidRPr="002943AA" w:rsidRDefault="002943AA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4CC76" w14:textId="5A69BEFC" w:rsidR="00875490" w:rsidRPr="002943AA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§</w:t>
      </w:r>
      <w:r w:rsidR="00875490" w:rsidRPr="002943AA">
        <w:rPr>
          <w:rFonts w:ascii="Times New Roman" w:hAnsi="Times New Roman" w:cs="Times New Roman"/>
          <w:sz w:val="24"/>
          <w:szCs w:val="24"/>
        </w:rPr>
        <w:t>3</w:t>
      </w:r>
    </w:p>
    <w:p w14:paraId="4A58AA3A" w14:textId="44853227" w:rsidR="002943AA" w:rsidRPr="002943AA" w:rsidRDefault="002943AA" w:rsidP="00294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1. Wykonawca zobowiązany jest do wykonania zlecenia, o którym mowa w §1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3AA">
        <w:rPr>
          <w:rFonts w:ascii="Times New Roman" w:hAnsi="Times New Roman" w:cs="Times New Roman"/>
          <w:sz w:val="24"/>
          <w:szCs w:val="24"/>
        </w:rPr>
        <w:t xml:space="preserve"> w terminie nie dłuższym niż </w:t>
      </w:r>
      <w:r w:rsidRPr="002943AA">
        <w:rPr>
          <w:rFonts w:ascii="Times New Roman" w:hAnsi="Times New Roman" w:cs="Times New Roman"/>
          <w:sz w:val="24"/>
          <w:szCs w:val="24"/>
        </w:rPr>
        <w:t>30</w:t>
      </w:r>
      <w:r w:rsidRPr="002943AA">
        <w:rPr>
          <w:rFonts w:ascii="Times New Roman" w:hAnsi="Times New Roman" w:cs="Times New Roman"/>
          <w:sz w:val="24"/>
          <w:szCs w:val="24"/>
        </w:rPr>
        <w:t xml:space="preserve"> dni od daty zawarcia umowy. </w:t>
      </w:r>
    </w:p>
    <w:p w14:paraId="46874AF6" w14:textId="77777777" w:rsidR="002943AA" w:rsidRPr="002943AA" w:rsidRDefault="002943AA" w:rsidP="00294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2. Ewentualne opóźnienie w wykonaniu poszczególnych usług powinno być każdorazowo wyjaśnione pisemnie, z podaniem przyczyn jego wystąpienia. </w:t>
      </w:r>
    </w:p>
    <w:p w14:paraId="5E7A507E" w14:textId="77777777" w:rsidR="002943AA" w:rsidRPr="002943AA" w:rsidRDefault="002943AA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C63795" w14:textId="46524DAA" w:rsidR="009E4C43" w:rsidRPr="002943AA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§</w:t>
      </w:r>
      <w:r w:rsidR="00B33F1F" w:rsidRPr="002943AA">
        <w:rPr>
          <w:rFonts w:ascii="Times New Roman" w:hAnsi="Times New Roman" w:cs="Times New Roman"/>
          <w:sz w:val="24"/>
          <w:szCs w:val="24"/>
        </w:rPr>
        <w:t>4</w:t>
      </w:r>
    </w:p>
    <w:p w14:paraId="0523A515" w14:textId="602886BE" w:rsidR="002943AA" w:rsidRPr="002943AA" w:rsidRDefault="002943AA" w:rsidP="002943A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Za wykonanie zlecenia, o którym mowa w §1</w:t>
      </w:r>
      <w:r w:rsidRPr="002943AA">
        <w:rPr>
          <w:rFonts w:ascii="Times New Roman" w:hAnsi="Times New Roman" w:cs="Times New Roman"/>
          <w:sz w:val="24"/>
          <w:szCs w:val="24"/>
        </w:rPr>
        <w:t>,</w:t>
      </w:r>
      <w:r w:rsidRPr="002943AA">
        <w:rPr>
          <w:rFonts w:ascii="Times New Roman" w:hAnsi="Times New Roman" w:cs="Times New Roman"/>
          <w:sz w:val="24"/>
          <w:szCs w:val="24"/>
        </w:rPr>
        <w:t xml:space="preserve"> będącego przedmiotem niniejszej umowy Wykonawcy przysługuje wynagrodzenie w kwocie netto </w:t>
      </w:r>
      <w:r w:rsidRPr="002943AA">
        <w:rPr>
          <w:rFonts w:ascii="Times New Roman" w:hAnsi="Times New Roman" w:cs="Times New Roman"/>
          <w:sz w:val="24"/>
          <w:szCs w:val="24"/>
        </w:rPr>
        <w:t>………………….</w:t>
      </w:r>
      <w:r w:rsidRPr="002943AA">
        <w:rPr>
          <w:rFonts w:ascii="Times New Roman" w:hAnsi="Times New Roman" w:cs="Times New Roman"/>
          <w:sz w:val="24"/>
          <w:szCs w:val="24"/>
        </w:rPr>
        <w:t>zł (słownie</w:t>
      </w:r>
      <w:r w:rsidRPr="002943AA">
        <w:rPr>
          <w:rFonts w:ascii="Times New Roman" w:hAnsi="Times New Roman" w:cs="Times New Roman"/>
          <w:sz w:val="24"/>
          <w:szCs w:val="24"/>
        </w:rPr>
        <w:t xml:space="preserve">……………………………. złotych </w:t>
      </w:r>
      <w:r w:rsidRPr="002943AA">
        <w:rPr>
          <w:rFonts w:ascii="Times New Roman" w:hAnsi="Times New Roman" w:cs="Times New Roman"/>
          <w:sz w:val="24"/>
          <w:szCs w:val="24"/>
        </w:rPr>
        <w:t xml:space="preserve"> /100) + 23% VAT w kwocie </w:t>
      </w:r>
      <w:r w:rsidRPr="002943AA">
        <w:rPr>
          <w:rFonts w:ascii="Times New Roman" w:hAnsi="Times New Roman" w:cs="Times New Roman"/>
          <w:sz w:val="24"/>
          <w:szCs w:val="24"/>
        </w:rPr>
        <w:t>………………</w:t>
      </w:r>
      <w:r w:rsidRPr="002943AA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Pr="002943AA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2943AA">
        <w:rPr>
          <w:rFonts w:ascii="Times New Roman" w:hAnsi="Times New Roman" w:cs="Times New Roman"/>
          <w:sz w:val="24"/>
          <w:szCs w:val="24"/>
        </w:rPr>
        <w:t xml:space="preserve">/100); razem z podatkiem VAT wynagrodzenie wynosi </w:t>
      </w:r>
      <w:r w:rsidRPr="002943AA">
        <w:rPr>
          <w:rFonts w:ascii="Times New Roman" w:hAnsi="Times New Roman" w:cs="Times New Roman"/>
          <w:sz w:val="24"/>
          <w:szCs w:val="24"/>
        </w:rPr>
        <w:t>…………………</w:t>
      </w:r>
      <w:r w:rsidRPr="002943AA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Pr="002943AA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943AA">
        <w:rPr>
          <w:rFonts w:ascii="Times New Roman" w:hAnsi="Times New Roman" w:cs="Times New Roman"/>
          <w:sz w:val="24"/>
          <w:szCs w:val="24"/>
        </w:rPr>
        <w:t xml:space="preserve">/100).  </w:t>
      </w:r>
    </w:p>
    <w:p w14:paraId="4380DAD0" w14:textId="44E1DCD5" w:rsidR="002943AA" w:rsidRPr="002943AA" w:rsidRDefault="002943AA" w:rsidP="002943A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lastRenderedPageBreak/>
        <w:t>Wynagrodzenie, o którym mowa w pkt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3AA">
        <w:rPr>
          <w:rFonts w:ascii="Times New Roman" w:hAnsi="Times New Roman" w:cs="Times New Roman"/>
          <w:sz w:val="24"/>
          <w:szCs w:val="24"/>
        </w:rPr>
        <w:t xml:space="preserve"> wyczerpuje wszelkie czynności i materiały jakie okażą się niezbędne do wykonania przez Wykonawcę przedmiotu zlecenia, o którym mowa §1.</w:t>
      </w:r>
    </w:p>
    <w:p w14:paraId="6CF05EFA" w14:textId="5E2EA3BB" w:rsidR="0080423B" w:rsidRPr="002943AA" w:rsidRDefault="00F37F0E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W ramach ww. wynagrodzenia Wykonawca zobowiązuje się do </w:t>
      </w:r>
      <w:r w:rsidRPr="002943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potwierdzenia aktualności operatu szacunkowego w terminie 14 dni od daty otrzymania wezwania od Zamawiającego. </w:t>
      </w:r>
    </w:p>
    <w:p w14:paraId="7AFB97CB" w14:textId="42399C07" w:rsidR="00F37F0E" w:rsidRPr="002943AA" w:rsidRDefault="00F37F0E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3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przez Wykonawcę braku aktualności sporządzonego operatu szacunkowego, Wykonawca  zobowiązany jest do złożenia oświadczenia o nieaktualności operatu szacunkowego</w:t>
      </w:r>
      <w:r w:rsidR="0080423B" w:rsidRPr="002943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14 dni od daty otrzymania wezwania od Zamawiającego.</w:t>
      </w:r>
    </w:p>
    <w:p w14:paraId="77D5318C" w14:textId="77777777" w:rsidR="008D7597" w:rsidRPr="002943AA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ABBFF" w14:textId="77777777" w:rsidR="00FF2C7D" w:rsidRPr="002943AA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59F120F4" w:rsidR="00FF2C7D" w:rsidRPr="002943AA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wpis do centralnego rejestru rzeczoznawców majątkowych nr ………………. </w:t>
      </w:r>
      <w:r w:rsidR="00D56F0A" w:rsidRPr="002943AA">
        <w:rPr>
          <w:rFonts w:ascii="Times New Roman" w:hAnsi="Times New Roman" w:cs="Times New Roman"/>
          <w:sz w:val="24"/>
          <w:szCs w:val="24"/>
        </w:rPr>
        <w:t>o</w:t>
      </w:r>
      <w:r w:rsidRPr="002943AA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2943AA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2943AA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3CCA95B3" w:rsidR="00FF2C7D" w:rsidRPr="002943AA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Wynagrodzenie</w:t>
      </w:r>
      <w:r w:rsidR="00D56F0A" w:rsidRPr="002943AA">
        <w:rPr>
          <w:rFonts w:ascii="Times New Roman" w:hAnsi="Times New Roman" w:cs="Times New Roman"/>
          <w:sz w:val="24"/>
          <w:szCs w:val="24"/>
        </w:rPr>
        <w:t>,</w:t>
      </w:r>
      <w:r w:rsidRPr="002943AA">
        <w:rPr>
          <w:rFonts w:ascii="Times New Roman" w:hAnsi="Times New Roman" w:cs="Times New Roman"/>
          <w:sz w:val="24"/>
          <w:szCs w:val="24"/>
        </w:rPr>
        <w:t xml:space="preserve"> o którym mowa w §4</w:t>
      </w:r>
      <w:r w:rsidR="00D56F0A" w:rsidRPr="002943AA">
        <w:rPr>
          <w:rFonts w:ascii="Times New Roman" w:hAnsi="Times New Roman" w:cs="Times New Roman"/>
          <w:sz w:val="24"/>
          <w:szCs w:val="24"/>
        </w:rPr>
        <w:t xml:space="preserve"> pkt 1</w:t>
      </w:r>
      <w:r w:rsidRPr="002943AA">
        <w:rPr>
          <w:rFonts w:ascii="Times New Roman" w:hAnsi="Times New Roman" w:cs="Times New Roman"/>
          <w:sz w:val="24"/>
          <w:szCs w:val="24"/>
        </w:rPr>
        <w:t xml:space="preserve"> płatne będzie po wykonaniu zlecenia w terminie 14 dni od daty odbioru przez zamawiającego faktury.</w:t>
      </w:r>
    </w:p>
    <w:p w14:paraId="0AA4869F" w14:textId="42DDC3D3" w:rsidR="00FF2C7D" w:rsidRPr="002943AA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Za nieterminowe wykonanie zlecenia Zamawiającemu przysługuje prawo potrącenia </w:t>
      </w:r>
      <w:r w:rsidR="00D56F0A" w:rsidRPr="002943AA">
        <w:rPr>
          <w:rFonts w:ascii="Times New Roman" w:hAnsi="Times New Roman" w:cs="Times New Roman"/>
          <w:sz w:val="24"/>
          <w:szCs w:val="24"/>
        </w:rPr>
        <w:br/>
      </w:r>
      <w:r w:rsidRPr="002943AA">
        <w:rPr>
          <w:rFonts w:ascii="Times New Roman" w:hAnsi="Times New Roman" w:cs="Times New Roman"/>
          <w:sz w:val="24"/>
          <w:szCs w:val="24"/>
        </w:rPr>
        <w:t xml:space="preserve">z wynagrodzenia Wykonawcy </w:t>
      </w:r>
      <w:r w:rsidR="007E277A" w:rsidRPr="002943AA">
        <w:rPr>
          <w:rFonts w:ascii="Times New Roman" w:hAnsi="Times New Roman" w:cs="Times New Roman"/>
          <w:sz w:val="24"/>
          <w:szCs w:val="24"/>
        </w:rPr>
        <w:t>0,</w:t>
      </w:r>
      <w:r w:rsidRPr="002943AA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24BE8296" w:rsidR="00FF2C7D" w:rsidRPr="002943AA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 prawo zlecenia wykonania przedmiotu umowy osobie trzeciej, obciążając kosztami Wykonawcę.</w:t>
      </w:r>
    </w:p>
    <w:p w14:paraId="30ED4669" w14:textId="70AE67B8" w:rsidR="00FF2C7D" w:rsidRPr="002943AA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w §6 pkt 1 w wysokości </w:t>
      </w:r>
      <w:r w:rsidR="007E277A" w:rsidRPr="002943AA">
        <w:rPr>
          <w:rFonts w:ascii="Times New Roman" w:hAnsi="Times New Roman" w:cs="Times New Roman"/>
          <w:sz w:val="24"/>
          <w:szCs w:val="24"/>
        </w:rPr>
        <w:t>0,</w:t>
      </w:r>
      <w:r w:rsidRPr="002943AA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2943AA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2943AA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§7</w:t>
      </w:r>
    </w:p>
    <w:p w14:paraId="79A03BBE" w14:textId="171C513F" w:rsidR="008D7597" w:rsidRPr="002943AA" w:rsidRDefault="00FF2C7D" w:rsidP="002943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niniejszej umowy, </w:t>
      </w:r>
      <w:r w:rsidR="00D56F0A" w:rsidRPr="002943AA">
        <w:rPr>
          <w:rFonts w:ascii="Times New Roman" w:hAnsi="Times New Roman" w:cs="Times New Roman"/>
          <w:sz w:val="24"/>
          <w:szCs w:val="24"/>
        </w:rPr>
        <w:br/>
      </w:r>
      <w:r w:rsidRPr="002943AA">
        <w:rPr>
          <w:rFonts w:ascii="Times New Roman" w:hAnsi="Times New Roman" w:cs="Times New Roman"/>
          <w:sz w:val="24"/>
          <w:szCs w:val="24"/>
        </w:rPr>
        <w:t>w szczególności §6 pkt 3, bądź utraty prawa wykonywania zawodu Zamawiający ma prawo rozwiązania umowy w trybie natychmiastowym, bez okresu wypowiedzenia</w:t>
      </w:r>
      <w:r w:rsidR="002943AA" w:rsidRPr="002943AA">
        <w:rPr>
          <w:rFonts w:ascii="Times New Roman" w:hAnsi="Times New Roman" w:cs="Times New Roman"/>
          <w:sz w:val="24"/>
          <w:szCs w:val="24"/>
        </w:rPr>
        <w:t xml:space="preserve"> </w:t>
      </w:r>
      <w:r w:rsidR="002943AA" w:rsidRPr="002943AA">
        <w:rPr>
          <w:rFonts w:ascii="Times New Roman" w:hAnsi="Times New Roman" w:cs="Times New Roman"/>
          <w:sz w:val="24"/>
          <w:szCs w:val="24"/>
        </w:rPr>
        <w:t>i odrębnych rozliczeń.</w:t>
      </w:r>
    </w:p>
    <w:p w14:paraId="1320DE90" w14:textId="77777777" w:rsidR="00FF2C7D" w:rsidRPr="002943AA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§8</w:t>
      </w:r>
    </w:p>
    <w:p w14:paraId="6F06FB93" w14:textId="7FFC1F6D" w:rsidR="00FF2C7D" w:rsidRPr="002943AA" w:rsidRDefault="002943AA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1. </w:t>
      </w:r>
      <w:r w:rsidR="00FF2C7D" w:rsidRPr="002943AA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2A2EFD96" w:rsidR="00FF2C7D" w:rsidRPr="002943AA" w:rsidRDefault="002943AA" w:rsidP="002943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 xml:space="preserve">2. </w:t>
      </w:r>
      <w:r w:rsidR="00FF2C7D" w:rsidRPr="002943AA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2943AA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2943AA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77777777" w:rsidR="00FF2C7D" w:rsidRPr="002943AA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25119219" w14:textId="77CCF77E" w:rsidR="00FF2C7D" w:rsidRPr="002943AA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F8E12" w14:textId="77777777" w:rsidR="00D56F0A" w:rsidRPr="002943AA" w:rsidRDefault="00D56F0A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77777777" w:rsidR="00FF2C7D" w:rsidRPr="002943AA" w:rsidRDefault="00FF2C7D" w:rsidP="00D56F0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AA">
        <w:rPr>
          <w:rFonts w:ascii="Times New Roman" w:hAnsi="Times New Roman" w:cs="Times New Roman"/>
          <w:sz w:val="24"/>
          <w:szCs w:val="24"/>
        </w:rPr>
        <w:t>Zamawiający:</w:t>
      </w:r>
      <w:r w:rsidRPr="002943AA">
        <w:rPr>
          <w:rFonts w:ascii="Times New Roman" w:hAnsi="Times New Roman" w:cs="Times New Roman"/>
          <w:sz w:val="24"/>
          <w:szCs w:val="24"/>
        </w:rPr>
        <w:tab/>
      </w:r>
      <w:r w:rsidRPr="002943AA">
        <w:rPr>
          <w:rFonts w:ascii="Times New Roman" w:hAnsi="Times New Roman" w:cs="Times New Roman"/>
          <w:sz w:val="24"/>
          <w:szCs w:val="24"/>
        </w:rPr>
        <w:tab/>
      </w:r>
      <w:r w:rsidRPr="002943AA">
        <w:rPr>
          <w:rFonts w:ascii="Times New Roman" w:hAnsi="Times New Roman" w:cs="Times New Roman"/>
          <w:sz w:val="24"/>
          <w:szCs w:val="24"/>
        </w:rPr>
        <w:tab/>
      </w:r>
      <w:r w:rsidRPr="002943AA">
        <w:rPr>
          <w:rFonts w:ascii="Times New Roman" w:hAnsi="Times New Roman" w:cs="Times New Roman"/>
          <w:sz w:val="24"/>
          <w:szCs w:val="24"/>
        </w:rPr>
        <w:tab/>
      </w:r>
      <w:r w:rsidRPr="002943AA">
        <w:rPr>
          <w:rFonts w:ascii="Times New Roman" w:hAnsi="Times New Roman" w:cs="Times New Roman"/>
          <w:sz w:val="24"/>
          <w:szCs w:val="24"/>
        </w:rPr>
        <w:tab/>
      </w:r>
      <w:r w:rsidRPr="002943AA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FF2C7D" w:rsidRPr="002943AA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842A" w14:textId="77777777" w:rsidR="00053EC3" w:rsidRDefault="00053EC3" w:rsidP="00BA14E5">
      <w:pPr>
        <w:spacing w:after="0" w:line="240" w:lineRule="auto"/>
      </w:pPr>
      <w:r>
        <w:separator/>
      </w:r>
    </w:p>
  </w:endnote>
  <w:endnote w:type="continuationSeparator" w:id="0">
    <w:p w14:paraId="1E89C08C" w14:textId="77777777" w:rsidR="00053EC3" w:rsidRDefault="00053EC3" w:rsidP="00B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87A1" w14:textId="77777777" w:rsidR="00053EC3" w:rsidRDefault="00053EC3" w:rsidP="00BA14E5">
      <w:pPr>
        <w:spacing w:after="0" w:line="240" w:lineRule="auto"/>
      </w:pPr>
      <w:r>
        <w:separator/>
      </w:r>
    </w:p>
  </w:footnote>
  <w:footnote w:type="continuationSeparator" w:id="0">
    <w:p w14:paraId="04A648E1" w14:textId="77777777" w:rsidR="00053EC3" w:rsidRDefault="00053EC3" w:rsidP="00BA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D97CE496"/>
    <w:lvl w:ilvl="0" w:tplc="4FB0647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91F"/>
    <w:multiLevelType w:val="hybridMultilevel"/>
    <w:tmpl w:val="27FA14B2"/>
    <w:lvl w:ilvl="0" w:tplc="C2BE8FF0">
      <w:start w:val="4"/>
      <w:numFmt w:val="decimal"/>
      <w:suff w:val="space"/>
      <w:lvlText w:val="§%1."/>
      <w:lvlJc w:val="left"/>
      <w:pPr>
        <w:ind w:left="284" w:hanging="284"/>
      </w:pPr>
      <w:rPr>
        <w:rFonts w:hint="default"/>
        <w:b/>
        <w:bCs w:val="0"/>
        <w:i w:val="0"/>
        <w:iCs w:val="0"/>
      </w:rPr>
    </w:lvl>
    <w:lvl w:ilvl="1" w:tplc="5B72A04C">
      <w:start w:val="1"/>
      <w:numFmt w:val="lowerLetter"/>
      <w:suff w:val="space"/>
      <w:lvlText w:val="%2.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2D4"/>
    <w:multiLevelType w:val="hybridMultilevel"/>
    <w:tmpl w:val="09B4A512"/>
    <w:lvl w:ilvl="0" w:tplc="3B128262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0DBD"/>
    <w:multiLevelType w:val="hybridMultilevel"/>
    <w:tmpl w:val="C9DA68F8"/>
    <w:lvl w:ilvl="0" w:tplc="77A21EE6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07804">
    <w:abstractNumId w:val="2"/>
  </w:num>
  <w:num w:numId="2" w16cid:durableId="866411427">
    <w:abstractNumId w:val="0"/>
  </w:num>
  <w:num w:numId="3" w16cid:durableId="2085296536">
    <w:abstractNumId w:val="1"/>
  </w:num>
  <w:num w:numId="4" w16cid:durableId="1851986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53EC3"/>
    <w:rsid w:val="000900AC"/>
    <w:rsid w:val="000D17A1"/>
    <w:rsid w:val="000E2E46"/>
    <w:rsid w:val="000E45EC"/>
    <w:rsid w:val="000F3BAF"/>
    <w:rsid w:val="00134ACD"/>
    <w:rsid w:val="00236825"/>
    <w:rsid w:val="00241A98"/>
    <w:rsid w:val="002943AA"/>
    <w:rsid w:val="0033181A"/>
    <w:rsid w:val="00372A1D"/>
    <w:rsid w:val="003B5C1E"/>
    <w:rsid w:val="004171E8"/>
    <w:rsid w:val="004337A0"/>
    <w:rsid w:val="00457863"/>
    <w:rsid w:val="004F510A"/>
    <w:rsid w:val="005850C2"/>
    <w:rsid w:val="007178C8"/>
    <w:rsid w:val="00734E55"/>
    <w:rsid w:val="00767986"/>
    <w:rsid w:val="007E277A"/>
    <w:rsid w:val="0080423B"/>
    <w:rsid w:val="008045B2"/>
    <w:rsid w:val="00875490"/>
    <w:rsid w:val="008D7597"/>
    <w:rsid w:val="00903FF8"/>
    <w:rsid w:val="00963B29"/>
    <w:rsid w:val="009651CD"/>
    <w:rsid w:val="00971CC7"/>
    <w:rsid w:val="009A43A8"/>
    <w:rsid w:val="009E4C43"/>
    <w:rsid w:val="00A47CC3"/>
    <w:rsid w:val="00AB1AC2"/>
    <w:rsid w:val="00B33F1F"/>
    <w:rsid w:val="00BA14E5"/>
    <w:rsid w:val="00C053A1"/>
    <w:rsid w:val="00C43AC5"/>
    <w:rsid w:val="00C51ACE"/>
    <w:rsid w:val="00D0648F"/>
    <w:rsid w:val="00D257B6"/>
    <w:rsid w:val="00D56F0A"/>
    <w:rsid w:val="00D82570"/>
    <w:rsid w:val="00DD7DA7"/>
    <w:rsid w:val="00E37462"/>
    <w:rsid w:val="00EC519E"/>
    <w:rsid w:val="00F0417B"/>
    <w:rsid w:val="00F37F0E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10</cp:revision>
  <cp:lastPrinted>2022-08-08T08:02:00Z</cp:lastPrinted>
  <dcterms:created xsi:type="dcterms:W3CDTF">2019-12-31T09:44:00Z</dcterms:created>
  <dcterms:modified xsi:type="dcterms:W3CDTF">2022-11-14T11:18:00Z</dcterms:modified>
</cp:coreProperties>
</file>