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AA" w:rsidRDefault="003C5A43">
      <w:pPr>
        <w:spacing w:after="19" w:line="259" w:lineRule="auto"/>
        <w:ind w:left="0" w:right="3" w:firstLine="0"/>
        <w:jc w:val="right"/>
      </w:pPr>
      <w:r>
        <w:rPr>
          <w:b/>
        </w:rPr>
        <w:t xml:space="preserve">Załącznik nr 3 </w:t>
      </w:r>
    </w:p>
    <w:p w:rsidR="002928AA" w:rsidRDefault="003C5A43">
      <w:pPr>
        <w:pStyle w:val="Nagwek1"/>
        <w:ind w:right="2"/>
      </w:pPr>
      <w:r>
        <w:rPr>
          <w:color w:val="000000"/>
        </w:rPr>
        <w:t xml:space="preserve">UMOWA NR: …………………………………… </w:t>
      </w:r>
    </w:p>
    <w:p w:rsidR="002928AA" w:rsidRDefault="003C5A43">
      <w:pPr>
        <w:spacing w:after="0" w:line="259" w:lineRule="auto"/>
        <w:ind w:left="46" w:firstLine="0"/>
        <w:jc w:val="center"/>
      </w:pPr>
      <w:r>
        <w:rPr>
          <w:b/>
        </w:rPr>
        <w:t xml:space="preserve"> </w:t>
      </w:r>
    </w:p>
    <w:p w:rsidR="002928AA" w:rsidRDefault="003C5A43">
      <w:pPr>
        <w:ind w:left="52" w:firstLine="0"/>
      </w:pPr>
      <w:r>
        <w:t>zawarta w dniu ....................... 2022 roku w Zawoi</w:t>
      </w:r>
    </w:p>
    <w:p w:rsidR="002928AA" w:rsidRDefault="003C5A43">
      <w:pPr>
        <w:spacing w:after="72" w:line="238" w:lineRule="auto"/>
        <w:ind w:left="-9" w:right="1360" w:hanging="6"/>
        <w:jc w:val="left"/>
      </w:pPr>
      <w:r>
        <w:t xml:space="preserve">pomiędzy Gminą Zawoja mającą swoją siedzibę w Zawoi, Zawoja 1307, 34 222 Zawoja posiadającą NIP: 552 15 88 530 oraz REGON 072182019 reprezentowaną przez:  </w:t>
      </w:r>
    </w:p>
    <w:p w:rsidR="002928AA" w:rsidRDefault="003C5A43">
      <w:pPr>
        <w:ind w:left="52" w:firstLine="0"/>
      </w:pPr>
      <w:r>
        <w:t>Pana Marcina Pająka - Wójta Gminy Zawoja</w:t>
      </w:r>
    </w:p>
    <w:p w:rsidR="002928AA" w:rsidRDefault="003C5A43">
      <w:pPr>
        <w:ind w:left="52" w:firstLine="0"/>
      </w:pPr>
      <w:r>
        <w:t xml:space="preserve">przy kontrasygnacie </w:t>
      </w:r>
    </w:p>
    <w:p w:rsidR="002928AA" w:rsidRDefault="003C5A43">
      <w:pPr>
        <w:spacing w:after="2" w:line="238" w:lineRule="auto"/>
        <w:ind w:left="-9" w:right="4236" w:hanging="6"/>
        <w:jc w:val="left"/>
      </w:pPr>
      <w:r>
        <w:t xml:space="preserve">Pana Dariusza Gancarczyka – Skarbnika Gminy Zawoja zwaną dalej Zamawiającym, a </w:t>
      </w:r>
    </w:p>
    <w:p w:rsidR="002928AA" w:rsidRDefault="003C5A43">
      <w:pPr>
        <w:spacing w:after="2" w:line="238" w:lineRule="auto"/>
        <w:ind w:left="-9" w:right="4390" w:hanging="6"/>
        <w:jc w:val="left"/>
      </w:pPr>
      <w:r>
        <w:t xml:space="preserve">…………………………………………..………………. siedziba:……………………………………………… NIP: …………………………………, REGON: ………………………. zwanym w dalszej części umowy Wykonawcą </w:t>
      </w:r>
    </w:p>
    <w:p w:rsidR="002928AA" w:rsidRDefault="003C5A43">
      <w:pPr>
        <w:spacing w:after="0" w:line="259" w:lineRule="auto"/>
        <w:ind w:left="0" w:firstLine="0"/>
        <w:jc w:val="left"/>
      </w:pPr>
      <w:r>
        <w:rPr>
          <w:color w:val="00000A"/>
        </w:rPr>
        <w:t xml:space="preserve"> </w:t>
      </w:r>
    </w:p>
    <w:p w:rsidR="002928AA" w:rsidRDefault="003C5A43">
      <w:pPr>
        <w:spacing w:after="0"/>
        <w:ind w:left="24" w:hanging="10"/>
      </w:pPr>
      <w:r>
        <w:rPr>
          <w:color w:val="00000A"/>
        </w:rPr>
        <w:t xml:space="preserve">W rezultacie dokonania przez Zamawiającego wyboru oferty Wykonawcy zgodnie art. 275 pkt 1 ustawy z dnia 11 września 2019 r. Prawo Zamówień Publicznych (t.j. Dz.U. z 2022 r. poz. 1710 z późn. </w:t>
      </w:r>
    </w:p>
    <w:p w:rsidR="002928AA" w:rsidRDefault="003C5A43">
      <w:pPr>
        <w:spacing w:after="24"/>
        <w:ind w:left="24" w:hanging="10"/>
      </w:pPr>
      <w:r>
        <w:rPr>
          <w:color w:val="00000A"/>
        </w:rPr>
        <w:t xml:space="preserve">zm.) w trybie podstawowym, została zawarta umowa o następującej treści: </w:t>
      </w:r>
    </w:p>
    <w:p w:rsidR="002928AA" w:rsidRDefault="003C5A43">
      <w:pPr>
        <w:spacing w:after="0" w:line="259" w:lineRule="auto"/>
        <w:ind w:left="46" w:firstLine="0"/>
        <w:jc w:val="center"/>
      </w:pPr>
      <w:r>
        <w:rPr>
          <w:b/>
          <w:color w:val="00000A"/>
        </w:rPr>
        <w:t xml:space="preserve"> </w:t>
      </w:r>
    </w:p>
    <w:p w:rsidR="002928AA" w:rsidRDefault="003C5A43">
      <w:pPr>
        <w:pStyle w:val="Nagwek1"/>
      </w:pPr>
      <w:r>
        <w:t xml:space="preserve">§ 1 Przedmiot umowy </w:t>
      </w:r>
    </w:p>
    <w:p w:rsidR="002928AA" w:rsidRDefault="003C5A43">
      <w:pPr>
        <w:spacing w:after="12" w:line="259" w:lineRule="auto"/>
        <w:ind w:left="46" w:firstLine="0"/>
        <w:jc w:val="center"/>
      </w:pPr>
      <w:r>
        <w:rPr>
          <w:b/>
          <w:color w:val="00000A"/>
        </w:rPr>
        <w:t xml:space="preserve"> </w:t>
      </w:r>
    </w:p>
    <w:p w:rsidR="002928AA" w:rsidRDefault="003C5A43" w:rsidP="003C5A43">
      <w:pPr>
        <w:numPr>
          <w:ilvl w:val="0"/>
          <w:numId w:val="1"/>
        </w:numPr>
        <w:ind w:hanging="358"/>
      </w:pPr>
      <w:r>
        <w:t>Przedmiotem umowy jest sprzętu komputerowego (jednostka centralna - 13 sztuk, monitor - 10 sztuk, laptop - 7 sztuk, skaner dwustronny - 2 sztuki,UPS - 6 sztuk, mysz bezprzewodowa - 2 sztuki, klawiatura bezprzewodowa - 2 sztuki, klawiatura przewodowa - 5 sztuk, klawiatura przewodowa biała - 2 sztuki, klawiatura przewodowa z podpórką na nadgarstki - sztuki, mysz przewodowa - 15 sztuk, słuchawki z mikrofonem - 4 sztuki, kamera internetowa - 1 sztuka, lista zasilająca 1,5m - 5 sztuk, listwa zasilająca 3m - 5 sztuk, adapter HDMI - VGA, Audio (Jack 3,5mm) - 10 sztuk, przełącznik KVM USB HDMI - 3 sztuki, Przełącznik KVM VGA – 2szt., Kabel HDMI – 10 szt. drukarka – 2 szt, drukarka z dupleksem 2 szt. na potrzeby Urzędu Gminy Zawoja.</w:t>
      </w:r>
    </w:p>
    <w:p w:rsidR="002928AA" w:rsidRDefault="003C5A43">
      <w:pPr>
        <w:numPr>
          <w:ilvl w:val="0"/>
          <w:numId w:val="1"/>
        </w:numPr>
        <w:ind w:hanging="358"/>
      </w:pPr>
      <w:r>
        <w:t>Dostawa sprzętu informatycznego jest realizowana w ramach: Programu Operacyjnego Polska Cyfrowa na lata 2014-2020. Oś Priorytetowa V Rozwój cyfrowy JST oraz wzmocnienie cyfrowej odporności na zagrożenia REACT-EU, działanie 5.1 Rozwój cyfrowy JST oraz wzmocnienie cyfrowej odporności na zagrożenia, w ramach projektu grantowego „Cyfrowa Gmina”.</w:t>
      </w:r>
      <w:r>
        <w:rPr>
          <w:b/>
          <w:i/>
        </w:rPr>
        <w:t xml:space="preserve"> </w:t>
      </w:r>
    </w:p>
    <w:p w:rsidR="002928AA" w:rsidRDefault="003C5A43">
      <w:pPr>
        <w:numPr>
          <w:ilvl w:val="0"/>
          <w:numId w:val="1"/>
        </w:numPr>
        <w:ind w:hanging="358"/>
      </w:pPr>
      <w:r>
        <w:t>Szczegółowy opis przedmiotu umowy niezbędny do wykonania zamówienia oraz wymagania Zamawiającego dotyczące parametrów technicznych określa załącznik nr 4 do SWZ – opis przedmiotu zamówienia.</w:t>
      </w:r>
      <w:r>
        <w:rPr>
          <w:b/>
          <w:i/>
        </w:rPr>
        <w:t xml:space="preserve"> </w:t>
      </w:r>
    </w:p>
    <w:p w:rsidR="00946625" w:rsidRDefault="003C5A43" w:rsidP="00946625">
      <w:pPr>
        <w:numPr>
          <w:ilvl w:val="0"/>
          <w:numId w:val="1"/>
        </w:numPr>
        <w:ind w:hanging="358"/>
      </w:pPr>
      <w:r>
        <w:t>Wykonawca zobowiązuje się dostarczyć fabrycznie nowy, oryginalny oraz nieeksploatowany wcześniej sprzęt komputerowy.</w:t>
      </w:r>
      <w:r>
        <w:rPr>
          <w:b/>
          <w:i/>
        </w:rPr>
        <w:t xml:space="preserve"> </w:t>
      </w:r>
    </w:p>
    <w:p w:rsidR="00946625" w:rsidRDefault="003C5A43">
      <w:pPr>
        <w:numPr>
          <w:ilvl w:val="0"/>
          <w:numId w:val="1"/>
        </w:numPr>
        <w:spacing w:after="0"/>
        <w:ind w:hanging="358"/>
      </w:pPr>
      <w:r>
        <w:t xml:space="preserve">Wykonawca dokona dostawy przedmiotu umowy wyprodukowanego nie wcześniej niż 12 miesięcy od daty złożenia oferty przez Wykonawcę, który będzie nieużywany, kompletny, wolny od wad. Wykonawca dostarczy Zamawiającemu również wymagane prawem certyfikaty, deklaracje zgodności CE, instrukcje obsługi sprzętu, dokumenty gwarancyjne odrębne dla każdego sprzętu komputerowego. </w:t>
      </w:r>
    </w:p>
    <w:p w:rsidR="002928AA" w:rsidRDefault="00946625" w:rsidP="00946625">
      <w:pPr>
        <w:numPr>
          <w:ilvl w:val="0"/>
          <w:numId w:val="1"/>
        </w:numPr>
        <w:spacing w:after="0"/>
      </w:pPr>
      <w:r>
        <w:t>Wykonawca zobowiązany jest do dostarczenia fabrycznie nowego systemu operacyjnego nieużywanego oraz nie aktywowanego nigdy wcześniej na innym urządzeniu oraz pochodzącego z legalnego źródła sprzedaży. W przypadku systemu</w:t>
      </w:r>
      <w:r>
        <w:t xml:space="preserve"> </w:t>
      </w:r>
      <w:r>
        <w:t>operacyjnego naklejka hologramowa winna być zabezpieczona przed możliwością</w:t>
      </w:r>
      <w:r>
        <w:t xml:space="preserve"> </w:t>
      </w:r>
      <w:r>
        <w:t>odczytania klucza za pomocą zabezpieczeń stosowanych przez producenta</w:t>
      </w:r>
      <w:r w:rsidR="003C5A43">
        <w:t xml:space="preserve">  </w:t>
      </w:r>
    </w:p>
    <w:p w:rsidR="002928AA" w:rsidRDefault="003C5A43">
      <w:pPr>
        <w:spacing w:after="0" w:line="259" w:lineRule="auto"/>
        <w:ind w:left="46" w:firstLine="0"/>
        <w:jc w:val="center"/>
      </w:pPr>
      <w:r>
        <w:rPr>
          <w:b/>
          <w:color w:val="00000A"/>
        </w:rPr>
        <w:t xml:space="preserve"> </w:t>
      </w:r>
    </w:p>
    <w:p w:rsidR="002928AA" w:rsidRDefault="003C5A43">
      <w:pPr>
        <w:pStyle w:val="Nagwek1"/>
      </w:pPr>
      <w:r>
        <w:t xml:space="preserve">§ 2 Wartość umowy </w:t>
      </w:r>
    </w:p>
    <w:p w:rsidR="002928AA" w:rsidRDefault="003C5A43">
      <w:pPr>
        <w:spacing w:after="12" w:line="259" w:lineRule="auto"/>
        <w:ind w:left="46" w:firstLine="0"/>
        <w:jc w:val="center"/>
      </w:pPr>
      <w:r>
        <w:rPr>
          <w:b/>
          <w:color w:val="00000A"/>
        </w:rPr>
        <w:t xml:space="preserve"> </w:t>
      </w:r>
    </w:p>
    <w:p w:rsidR="002928AA" w:rsidRDefault="003C5A43">
      <w:pPr>
        <w:numPr>
          <w:ilvl w:val="0"/>
          <w:numId w:val="2"/>
        </w:numPr>
        <w:ind w:left="450" w:hanging="398"/>
      </w:pPr>
      <w:r>
        <w:lastRenderedPageBreak/>
        <w:t xml:space="preserve">Za wykonanie przedmiotu umowy określonego w § 1 umowy, strony ustalają wynagrodzenie  w łącznej kwocie: …………………………………………………….. złotych brutto. (Słownie złotych:……………). </w:t>
      </w:r>
    </w:p>
    <w:p w:rsidR="002928AA" w:rsidRDefault="003C5A43">
      <w:pPr>
        <w:numPr>
          <w:ilvl w:val="0"/>
          <w:numId w:val="2"/>
        </w:numPr>
        <w:ind w:left="450" w:hanging="398"/>
      </w:pPr>
      <w:r>
        <w:t xml:space="preserve">Wynagrodzenie zawiera w sobie wszelkie koszty Wykonawcy wynikające z realizacji przedmiotu umowy, w tym udzielone licencje, upusty, rabaty, cła, marże, koszty związane z transportem: załadunek, dowóz, wyładunek pod adres wskazany przez Zamawiającego i nie ulegnie zwiększeniu w okresie jej obowiązywania. </w:t>
      </w:r>
    </w:p>
    <w:p w:rsidR="002928AA" w:rsidRDefault="003C5A43">
      <w:pPr>
        <w:numPr>
          <w:ilvl w:val="0"/>
          <w:numId w:val="2"/>
        </w:numPr>
        <w:ind w:left="450" w:hanging="398"/>
      </w:pPr>
      <w:r>
        <w:t xml:space="preserve">Podstawą do wystawienia faktury jest podpisany  bez zastrzeżeń protokół odbioru sporządzony przez Zamawiającego z udziałem Wykonawcy. </w:t>
      </w:r>
    </w:p>
    <w:p w:rsidR="002928AA" w:rsidRDefault="003C5A43">
      <w:pPr>
        <w:numPr>
          <w:ilvl w:val="0"/>
          <w:numId w:val="2"/>
        </w:numPr>
        <w:ind w:left="450" w:hanging="398"/>
      </w:pPr>
      <w:r>
        <w:t xml:space="preserve">Zapłata wynagrodzenia nastąpi przelewem, w terminie do 30 dni od daty doręczenia Zamawiającemu prawidłowo wystawionej faktury VAT. </w:t>
      </w:r>
    </w:p>
    <w:p w:rsidR="002928AA" w:rsidRDefault="003C5A43">
      <w:pPr>
        <w:numPr>
          <w:ilvl w:val="0"/>
          <w:numId w:val="2"/>
        </w:numPr>
        <w:ind w:left="450" w:hanging="398"/>
      </w:pPr>
      <w:r>
        <w:t xml:space="preserve">Termin płatności ustala się na dzień obciążenia rachunku bankowego Zamawiającego.  </w:t>
      </w:r>
    </w:p>
    <w:p w:rsidR="002928AA" w:rsidRDefault="003C5A43">
      <w:pPr>
        <w:numPr>
          <w:ilvl w:val="0"/>
          <w:numId w:val="2"/>
        </w:numPr>
        <w:spacing w:after="24"/>
        <w:ind w:left="450" w:hanging="398"/>
      </w:pPr>
      <w:r>
        <w:rPr>
          <w:color w:val="00000A"/>
        </w:rPr>
        <w:t xml:space="preserve">W trakcie realizacji umowy ceny nie ulegną zmianie. </w:t>
      </w:r>
      <w:r>
        <w:t xml:space="preserve"> </w:t>
      </w:r>
    </w:p>
    <w:p w:rsidR="002928AA" w:rsidRDefault="003C5A43">
      <w:pPr>
        <w:numPr>
          <w:ilvl w:val="0"/>
          <w:numId w:val="2"/>
        </w:numPr>
        <w:spacing w:after="24"/>
        <w:ind w:left="450" w:hanging="398"/>
      </w:pPr>
      <w:r>
        <w:rPr>
          <w:color w:val="00000A"/>
        </w:rPr>
        <w:t>Faktura musi zawierać wszystkie pozycje określone w opisie przedmiotu zamówienia.</w:t>
      </w:r>
      <w:r>
        <w:t xml:space="preserve"> </w:t>
      </w:r>
    </w:p>
    <w:p w:rsidR="002928AA" w:rsidRDefault="003C5A43">
      <w:pPr>
        <w:numPr>
          <w:ilvl w:val="0"/>
          <w:numId w:val="2"/>
        </w:numPr>
        <w:ind w:left="450" w:hanging="398"/>
      </w:pPr>
      <w:r>
        <w:t xml:space="preserve">Faktura wystawiona przez Wykonawcę winna zawierać następujące określenie w polu „nabywca/odbiorca”:  </w:t>
      </w:r>
    </w:p>
    <w:p w:rsidR="002928AA" w:rsidRDefault="003C5A43">
      <w:pPr>
        <w:tabs>
          <w:tab w:val="center" w:pos="1613"/>
          <w:tab w:val="center" w:pos="4249"/>
          <w:tab w:val="center" w:pos="4957"/>
          <w:tab w:val="center" w:pos="6569"/>
        </w:tabs>
        <w:ind w:left="0" w:firstLine="0"/>
        <w:jc w:val="left"/>
      </w:pPr>
      <w:r>
        <w:tab/>
        <w:t xml:space="preserve">ZAMAWIAJĄCY/NABYWCA                 </w:t>
      </w:r>
      <w:r>
        <w:tab/>
        <w:t xml:space="preserve"> </w:t>
      </w:r>
      <w:r>
        <w:tab/>
        <w:t xml:space="preserve"> </w:t>
      </w:r>
      <w:r>
        <w:tab/>
        <w:t xml:space="preserve">PŁATNIK/ODBIORCA                        </w:t>
      </w:r>
    </w:p>
    <w:p w:rsidR="002928AA" w:rsidRDefault="003C5A43">
      <w:pPr>
        <w:tabs>
          <w:tab w:val="center" w:pos="1064"/>
          <w:tab w:val="center" w:pos="1867"/>
          <w:tab w:val="center" w:pos="2833"/>
          <w:tab w:val="center" w:pos="3541"/>
          <w:tab w:val="center" w:pos="4249"/>
          <w:tab w:val="center" w:pos="4957"/>
          <w:tab w:val="center" w:pos="6589"/>
          <w:tab w:val="center" w:pos="7790"/>
        </w:tabs>
        <w:ind w:left="0" w:firstLine="0"/>
        <w:jc w:val="left"/>
      </w:pPr>
      <w:r>
        <w:tab/>
        <w:t>Gmina Zawoja</w:t>
      </w:r>
      <w:r>
        <w:tab/>
        <w:t xml:space="preserve">             </w:t>
      </w:r>
      <w:r>
        <w:tab/>
        <w:t xml:space="preserve"> </w:t>
      </w:r>
      <w:r>
        <w:tab/>
        <w:t xml:space="preserve"> </w:t>
      </w:r>
      <w:r>
        <w:tab/>
        <w:t xml:space="preserve"> </w:t>
      </w:r>
      <w:r>
        <w:tab/>
        <w:t xml:space="preserve"> </w:t>
      </w:r>
      <w:r>
        <w:tab/>
        <w:t>Urząd Gminy Zawoja</w:t>
      </w:r>
      <w:r>
        <w:tab/>
        <w:t xml:space="preserve">  </w:t>
      </w:r>
    </w:p>
    <w:p w:rsidR="002928AA" w:rsidRDefault="003C5A43">
      <w:pPr>
        <w:tabs>
          <w:tab w:val="center" w:pos="993"/>
          <w:tab w:val="center" w:pos="2418"/>
          <w:tab w:val="center" w:pos="4249"/>
          <w:tab w:val="center" w:pos="5900"/>
          <w:tab w:val="center" w:pos="7743"/>
        </w:tabs>
        <w:ind w:left="0" w:firstLine="0"/>
        <w:jc w:val="left"/>
      </w:pPr>
      <w:r>
        <w:tab/>
        <w:t>Zawoja 1307</w:t>
      </w:r>
      <w:r>
        <w:tab/>
        <w:t xml:space="preserve">                               </w:t>
      </w:r>
      <w:r>
        <w:tab/>
        <w:t xml:space="preserve"> </w:t>
      </w:r>
      <w:r>
        <w:tab/>
        <w:t xml:space="preserve">               Zawoja 1307</w:t>
      </w:r>
      <w:r>
        <w:tab/>
        <w:t xml:space="preserve">                           </w:t>
      </w:r>
    </w:p>
    <w:p w:rsidR="002928AA" w:rsidRDefault="003C5A43">
      <w:pPr>
        <w:tabs>
          <w:tab w:val="center" w:pos="1083"/>
          <w:tab w:val="center" w:pos="1906"/>
          <w:tab w:val="center" w:pos="5626"/>
          <w:tab w:val="center" w:pos="7170"/>
        </w:tabs>
        <w:ind w:left="0" w:firstLine="0"/>
        <w:jc w:val="left"/>
      </w:pPr>
      <w:r>
        <w:tab/>
        <w:t>34-222 Zawoja</w:t>
      </w:r>
      <w:r>
        <w:tab/>
        <w:t xml:space="preserve">                                    </w:t>
      </w:r>
      <w:r>
        <w:tab/>
        <w:t xml:space="preserve">                             34-222 Zawoja</w:t>
      </w:r>
      <w:r>
        <w:tab/>
        <w:t xml:space="preserve">                                               </w:t>
      </w:r>
    </w:p>
    <w:p w:rsidR="002928AA" w:rsidRDefault="003C5A43">
      <w:pPr>
        <w:ind w:left="424" w:firstLine="0"/>
      </w:pPr>
      <w:r>
        <w:t>NIP 552-15-88-530</w:t>
      </w:r>
    </w:p>
    <w:p w:rsidR="002928AA" w:rsidRDefault="003C5A43">
      <w:pPr>
        <w:numPr>
          <w:ilvl w:val="0"/>
          <w:numId w:val="2"/>
        </w:numPr>
        <w:spacing w:after="24"/>
        <w:ind w:left="450" w:hanging="398"/>
      </w:pPr>
      <w:r>
        <w:rPr>
          <w:color w:val="00000A"/>
        </w:rPr>
        <w:t>Za nieterminową płatność faktury, Wykonawca ma prawo naliczyć odsetki ustawowe.</w:t>
      </w:r>
      <w:r>
        <w:t xml:space="preserve"> </w:t>
      </w:r>
    </w:p>
    <w:p w:rsidR="002928AA" w:rsidRDefault="003C5A43">
      <w:pPr>
        <w:numPr>
          <w:ilvl w:val="0"/>
          <w:numId w:val="2"/>
        </w:numPr>
        <w:ind w:left="450" w:hanging="398"/>
      </w:pPr>
      <w:r>
        <w:t xml:space="preserve">Należności za wykonane dostawy płatne będą przez Zamawiającego przelewem za pośrednictwem metody podzielonej płatności (split payment) na rachunek bankowy Wykonawcy nr …………………………. </w:t>
      </w:r>
    </w:p>
    <w:p w:rsidR="002928AA" w:rsidRDefault="003C5A43">
      <w:pPr>
        <w:numPr>
          <w:ilvl w:val="0"/>
          <w:numId w:val="2"/>
        </w:numPr>
        <w:ind w:left="450" w:hanging="398"/>
      </w:pPr>
      <w:r>
        <w:t xml:space="preserve">Wykonawca oświadcza, że rachunek bankowy o którym mowa powyżej należy do Wykonawcy  i jest rachunkiem znajdującym się w elektronicznym wykazie podmiotów prowadzonym od  1 września 2019 roku przez szefa Krajowej Administracji Skarbowej, o którym mowa w ustawie o podatku od towarów i usług oraz został dla niego utworzony wydzielony rachunek Vat na cele prowadzonej działalności gospodarczej. </w:t>
      </w:r>
    </w:p>
    <w:p w:rsidR="002928AA" w:rsidRDefault="003C5A43">
      <w:pPr>
        <w:numPr>
          <w:ilvl w:val="0"/>
          <w:numId w:val="2"/>
        </w:numPr>
        <w:ind w:left="450" w:hanging="398"/>
      </w:pPr>
      <w:r>
        <w:t xml:space="preserve">W przypadku jeżeli na wystawionej przez Wykonawcę fakturze zostanie podane konto wykonawcy, które nie znajduje się na „Białej liście podatników” zapłata za fakturę zostanie dokonana na konto podane na dzień wystawienia faktury na „Białej liście podatników”. </w:t>
      </w:r>
    </w:p>
    <w:p w:rsidR="002928AA" w:rsidRDefault="003C5A43">
      <w:pPr>
        <w:numPr>
          <w:ilvl w:val="0"/>
          <w:numId w:val="2"/>
        </w:numPr>
        <w:spacing w:after="0"/>
        <w:ind w:left="450" w:hanging="398"/>
      </w:pPr>
      <w:r>
        <w:t xml:space="preserve">Zamawiający nie wyraża zgody na cesję wierzytelności wynikających z niniejszej umowy bez uprzedniego pisemnego uzgodnienia warunków cesji przez obie strony. </w:t>
      </w:r>
    </w:p>
    <w:p w:rsidR="002928AA" w:rsidRDefault="003C5A43">
      <w:pPr>
        <w:spacing w:after="0" w:line="259" w:lineRule="auto"/>
        <w:ind w:left="0" w:firstLine="0"/>
        <w:jc w:val="left"/>
      </w:pPr>
      <w:r>
        <w:t xml:space="preserve"> </w:t>
      </w:r>
    </w:p>
    <w:p w:rsidR="002928AA" w:rsidRDefault="003C5A43">
      <w:pPr>
        <w:spacing w:after="0" w:line="259" w:lineRule="auto"/>
        <w:ind w:left="0" w:firstLine="0"/>
        <w:jc w:val="left"/>
      </w:pPr>
      <w:r>
        <w:t xml:space="preserve"> </w:t>
      </w:r>
    </w:p>
    <w:p w:rsidR="002928AA" w:rsidRDefault="003C5A43">
      <w:pPr>
        <w:pStyle w:val="Nagwek2"/>
        <w:ind w:right="6"/>
      </w:pPr>
      <w:r>
        <w:t xml:space="preserve">§ 3 Termin realizacji umowy </w:t>
      </w:r>
    </w:p>
    <w:p w:rsidR="002928AA" w:rsidRDefault="003C5A43">
      <w:pPr>
        <w:spacing w:after="0" w:line="259" w:lineRule="auto"/>
        <w:ind w:left="46" w:firstLine="0"/>
        <w:jc w:val="center"/>
      </w:pPr>
      <w:r>
        <w:rPr>
          <w:b/>
        </w:rPr>
        <w:t xml:space="preserve"> </w:t>
      </w:r>
    </w:p>
    <w:p w:rsidR="002928AA" w:rsidRDefault="003C5A43">
      <w:pPr>
        <w:spacing w:after="0"/>
        <w:ind w:left="52" w:firstLine="0"/>
      </w:pPr>
      <w:r>
        <w:t xml:space="preserve">Wykonawca zobowiązany jest dostarczyć przedmiot zamówienia w terminie do 14 dni kalendarzowych od daty zawarcia Umowy. </w:t>
      </w:r>
    </w:p>
    <w:p w:rsidR="002928AA" w:rsidRDefault="003C5A43">
      <w:pPr>
        <w:spacing w:after="0" w:line="259" w:lineRule="auto"/>
        <w:ind w:left="46" w:firstLine="0"/>
        <w:jc w:val="center"/>
      </w:pPr>
      <w:r>
        <w:rPr>
          <w:b/>
        </w:rPr>
        <w:t xml:space="preserve"> </w:t>
      </w:r>
    </w:p>
    <w:p w:rsidR="002928AA" w:rsidRDefault="003C5A43">
      <w:pPr>
        <w:spacing w:after="0" w:line="259" w:lineRule="auto"/>
        <w:ind w:left="46" w:firstLine="0"/>
        <w:jc w:val="center"/>
      </w:pPr>
      <w:r>
        <w:rPr>
          <w:b/>
        </w:rPr>
        <w:t xml:space="preserve"> </w:t>
      </w:r>
    </w:p>
    <w:p w:rsidR="002928AA" w:rsidRDefault="003C5A43">
      <w:pPr>
        <w:pStyle w:val="Nagwek1"/>
        <w:ind w:right="4"/>
      </w:pPr>
      <w:r>
        <w:t xml:space="preserve">§ 4 Warunki odbioru umowy  </w:t>
      </w:r>
    </w:p>
    <w:p w:rsidR="002928AA" w:rsidRDefault="003C5A43">
      <w:pPr>
        <w:spacing w:after="9" w:line="259" w:lineRule="auto"/>
        <w:ind w:left="46" w:firstLine="0"/>
        <w:jc w:val="center"/>
      </w:pPr>
      <w:r>
        <w:rPr>
          <w:b/>
          <w:color w:val="00000A"/>
        </w:rPr>
        <w:t xml:space="preserve"> </w:t>
      </w:r>
    </w:p>
    <w:p w:rsidR="002928AA" w:rsidRDefault="003C5A43">
      <w:pPr>
        <w:numPr>
          <w:ilvl w:val="0"/>
          <w:numId w:val="3"/>
        </w:numPr>
        <w:spacing w:after="24"/>
        <w:ind w:hanging="396"/>
      </w:pPr>
      <w:r>
        <w:rPr>
          <w:color w:val="00000A"/>
        </w:rPr>
        <w:t>Wykonawca dostarczy przedmiot zamówienia do Urzędu Gminy Zawoja, Zawoja 1307,</w:t>
      </w:r>
    </w:p>
    <w:p w:rsidR="002928AA" w:rsidRDefault="003C5A43">
      <w:pPr>
        <w:spacing w:after="24"/>
        <w:ind w:left="434" w:hanging="10"/>
      </w:pPr>
      <w:r>
        <w:rPr>
          <w:color w:val="00000A"/>
        </w:rPr>
        <w:t>34-222 Zawoja.</w:t>
      </w:r>
    </w:p>
    <w:p w:rsidR="002928AA" w:rsidRDefault="003C5A43">
      <w:pPr>
        <w:numPr>
          <w:ilvl w:val="0"/>
          <w:numId w:val="3"/>
        </w:numPr>
        <w:spacing w:after="24"/>
        <w:ind w:hanging="396"/>
      </w:pPr>
      <w:r>
        <w:rPr>
          <w:color w:val="00000A"/>
        </w:rPr>
        <w:lastRenderedPageBreak/>
        <w:t xml:space="preserve">Dostawa sprzętu odbędzie się w dniach i godzinach pracy Urzędu Gminy Zawoja tj. od poniedziałku do piątku w godzinach od 7.15 do 14.00, po wcześniejszym uzgodnieniu z Zamawiającym. Dostarczony sprzęt winien być zapakowany w sposób uniemożliwiający uszkodzenie produktów w czasie transportu do ostatecznego miejsca dostawy (pomieszczenia wskazane przez Zamawiającego). </w:t>
      </w:r>
    </w:p>
    <w:p w:rsidR="002928AA" w:rsidRDefault="003C5A43">
      <w:pPr>
        <w:numPr>
          <w:ilvl w:val="0"/>
          <w:numId w:val="3"/>
        </w:numPr>
        <w:spacing w:after="24"/>
        <w:ind w:hanging="396"/>
      </w:pPr>
      <w:r>
        <w:rPr>
          <w:color w:val="00000A"/>
        </w:rPr>
        <w:t xml:space="preserve">Zakres zamówienia obejmuje transport, rozładunek i wniesienie sprzętu komputerowego  w miejsce wskazane przez Zamawiającego. </w:t>
      </w:r>
    </w:p>
    <w:p w:rsidR="002928AA" w:rsidRDefault="003C5A43">
      <w:pPr>
        <w:numPr>
          <w:ilvl w:val="0"/>
          <w:numId w:val="3"/>
        </w:numPr>
        <w:spacing w:after="24"/>
        <w:ind w:hanging="396"/>
      </w:pPr>
      <w:r>
        <w:rPr>
          <w:color w:val="00000A"/>
        </w:rPr>
        <w:t xml:space="preserve">W dniu dostawy Wykonawca przekaże Zamawiającemu wykaz dostarczonego oprogramowania/sprzętu komputerowego wraz z numerami seryjnymi urządzeń oraz wszelką dokumentację dostarczoną przez producenta urządzeń. </w:t>
      </w:r>
    </w:p>
    <w:p w:rsidR="002928AA" w:rsidRDefault="003C5A43">
      <w:pPr>
        <w:numPr>
          <w:ilvl w:val="0"/>
          <w:numId w:val="3"/>
        </w:numPr>
        <w:spacing w:after="24"/>
        <w:ind w:hanging="396"/>
      </w:pPr>
      <w:r>
        <w:rPr>
          <w:color w:val="00000A"/>
        </w:rPr>
        <w:t xml:space="preserve">Wykonawca dostarczy do każdego urządzenia wydrukowaną kartę gwarancyjną oraz instrukcje, użytkowania i obsługi (zwane dalej – „dokumentacją użytkownika”) w języku polskim.   </w:t>
      </w:r>
    </w:p>
    <w:p w:rsidR="002928AA" w:rsidRDefault="003C5A43">
      <w:pPr>
        <w:numPr>
          <w:ilvl w:val="0"/>
          <w:numId w:val="3"/>
        </w:numPr>
        <w:spacing w:after="24"/>
        <w:ind w:hanging="396"/>
      </w:pPr>
      <w:r>
        <w:rPr>
          <w:color w:val="00000A"/>
        </w:rPr>
        <w:t xml:space="preserve">Wszystkie wymagane certyfikaty mają dotyczyć sprzętu w oferowanej konfiguracji. </w:t>
      </w:r>
    </w:p>
    <w:p w:rsidR="002928AA" w:rsidRDefault="003C5A43">
      <w:pPr>
        <w:numPr>
          <w:ilvl w:val="0"/>
          <w:numId w:val="3"/>
        </w:numPr>
        <w:spacing w:after="24"/>
        <w:ind w:hanging="396"/>
      </w:pPr>
      <w:r>
        <w:rPr>
          <w:color w:val="00000A"/>
        </w:rPr>
        <w:t xml:space="preserve">Potwierdzeniem zrealizowania przedmiotu Umowy będzie protokół odbioru podpisany przez przedstawicieli Zamawiającego i Wykonawcy. O konkretnym dniu dostawy Wykonawca zawiadomi telefonicznie Zamawiającego z co najmniej trzydniowym wyprzedzeniem. </w:t>
      </w:r>
    </w:p>
    <w:p w:rsidR="002928AA" w:rsidRDefault="003C5A43">
      <w:pPr>
        <w:numPr>
          <w:ilvl w:val="0"/>
          <w:numId w:val="3"/>
        </w:numPr>
        <w:spacing w:after="24"/>
        <w:ind w:hanging="396"/>
      </w:pPr>
      <w:r>
        <w:rPr>
          <w:color w:val="00000A"/>
        </w:rPr>
        <w:t xml:space="preserve">Zamawiający w momencie odbioru przedmiotu Umowy dokonywać będzie jego oceny jakościowej i ilościowej zgodnie ze „Opisem przedmiotu zamówienia” będącym załącznikiem nr 4 do SWZ. </w:t>
      </w:r>
    </w:p>
    <w:p w:rsidR="002928AA" w:rsidRDefault="003C5A43">
      <w:pPr>
        <w:numPr>
          <w:ilvl w:val="0"/>
          <w:numId w:val="3"/>
        </w:numPr>
        <w:spacing w:after="24"/>
        <w:ind w:hanging="396"/>
      </w:pPr>
      <w:r>
        <w:rPr>
          <w:color w:val="00000A"/>
        </w:rPr>
        <w:t xml:space="preserve">Jeżeli w trakcie odbioru zostaną stwierdzone braki ilościowe lub wady  nadające się do usunięcia, Zamawiający odmówi przyjęcia przedmiotu umowy do czasu usunięcia wad przez Wykonawcę. </w:t>
      </w:r>
    </w:p>
    <w:p w:rsidR="002928AA" w:rsidRDefault="003C5A43">
      <w:pPr>
        <w:numPr>
          <w:ilvl w:val="0"/>
          <w:numId w:val="3"/>
        </w:numPr>
        <w:ind w:hanging="396"/>
      </w:pPr>
      <w:r>
        <w:t xml:space="preserve">Wady jakościowe stwierdzone w przedmiocie umowy Zamawiający reklamuje w ciągu 7 dni roboczych od ich stwierdzenia. Wykonawca zobowiązuje się na własny koszt do uzupełnienia braków lub usunięcia wad niezwłocznie, nie później jednak niż w terminie 7 dni roboczych, licząc od daty otrzymania wezwania. </w:t>
      </w:r>
    </w:p>
    <w:p w:rsidR="002928AA" w:rsidRDefault="003C5A43">
      <w:pPr>
        <w:numPr>
          <w:ilvl w:val="0"/>
          <w:numId w:val="3"/>
        </w:numPr>
        <w:ind w:hanging="396"/>
      </w:pPr>
      <w:r>
        <w:t xml:space="preserve">Dla oprogramowania komputerów Wykonawca zobowiązany jest do udzielenia niewyłącznej licencji Zamawiającemu lub przeniesienia na Zamawiającego niewyłącznego uprawnienia licencyjnego zgodnego z zasadami licencjonowania określonymi przez producenta. </w:t>
      </w:r>
    </w:p>
    <w:p w:rsidR="002928AA" w:rsidRDefault="003C5A43">
      <w:pPr>
        <w:numPr>
          <w:ilvl w:val="0"/>
          <w:numId w:val="3"/>
        </w:numPr>
        <w:spacing w:after="24"/>
        <w:ind w:hanging="396"/>
      </w:pPr>
      <w:r>
        <w:rPr>
          <w:color w:val="00000A"/>
        </w:rPr>
        <w:t xml:space="preserve">Oferowane oprogramowanie musi pochodzić z oficjalnego kanału dystrybucji producenta. </w:t>
      </w:r>
    </w:p>
    <w:p w:rsidR="002928AA" w:rsidRDefault="003C5A43">
      <w:pPr>
        <w:numPr>
          <w:ilvl w:val="0"/>
          <w:numId w:val="3"/>
        </w:numPr>
        <w:spacing w:after="0"/>
        <w:ind w:hanging="396"/>
      </w:pPr>
      <w:r>
        <w:rPr>
          <w:color w:val="00000A"/>
        </w:rPr>
        <w:t>Zamawiający zastrzega sobie możliwość</w:t>
      </w:r>
      <w:r>
        <w:t xml:space="preserve"> weryfikacji legalności oprogramowania bezpośrednio </w:t>
      </w:r>
      <w:r>
        <w:rPr>
          <w:color w:val="00000A"/>
        </w:rPr>
        <w:t xml:space="preserve">u producenta w przypadku, jeśli poweźmie wątpliwości co do legalności jego pochodzenia. </w:t>
      </w:r>
    </w:p>
    <w:p w:rsidR="002928AA" w:rsidRDefault="003C5A43">
      <w:pPr>
        <w:spacing w:after="0" w:line="259" w:lineRule="auto"/>
        <w:ind w:left="46" w:firstLine="0"/>
        <w:jc w:val="center"/>
      </w:pPr>
      <w:r>
        <w:rPr>
          <w:b/>
          <w:color w:val="00000A"/>
        </w:rPr>
        <w:t xml:space="preserve"> </w:t>
      </w:r>
    </w:p>
    <w:p w:rsidR="002928AA" w:rsidRDefault="003C5A43">
      <w:pPr>
        <w:pStyle w:val="Nagwek2"/>
        <w:ind w:right="4"/>
      </w:pPr>
      <w:r>
        <w:t xml:space="preserve">§ 5 Zasady realizacji umowy </w:t>
      </w:r>
    </w:p>
    <w:p w:rsidR="002928AA" w:rsidRDefault="003C5A43">
      <w:pPr>
        <w:spacing w:after="0" w:line="259" w:lineRule="auto"/>
        <w:ind w:left="46" w:firstLine="0"/>
        <w:jc w:val="center"/>
      </w:pPr>
      <w:r>
        <w:rPr>
          <w:b/>
        </w:rPr>
        <w:t xml:space="preserve"> </w:t>
      </w:r>
    </w:p>
    <w:p w:rsidR="002928AA" w:rsidRDefault="003C5A43">
      <w:pPr>
        <w:numPr>
          <w:ilvl w:val="0"/>
          <w:numId w:val="4"/>
        </w:numPr>
        <w:ind w:hanging="427"/>
      </w:pPr>
      <w:r>
        <w:t xml:space="preserve">Wykonawca przedstawi Zamawiającemu pisemne potwierdzenie, że dostarczony sprzęt i licencje na oprogramowanie pochodzą z legalnego kanału dystrybucji producenta na rynek polski. Urządzenia muszą być fabrycznie nowe (nie mogą pochodzić z wystaw, ekspozycji i prezentacji). </w:t>
      </w:r>
    </w:p>
    <w:p w:rsidR="002928AA" w:rsidRDefault="003C5A43">
      <w:pPr>
        <w:numPr>
          <w:ilvl w:val="0"/>
          <w:numId w:val="4"/>
        </w:numPr>
        <w:ind w:hanging="427"/>
      </w:pPr>
      <w:r>
        <w:t xml:space="preserve">Dostarczony przez Wykonawcę sprzęt winien być tożsamy z wykazanym w ofercie. </w:t>
      </w:r>
    </w:p>
    <w:p w:rsidR="002928AA" w:rsidRDefault="003C5A43">
      <w:pPr>
        <w:numPr>
          <w:ilvl w:val="0"/>
          <w:numId w:val="4"/>
        </w:numPr>
        <w:spacing w:after="0"/>
        <w:ind w:hanging="427"/>
      </w:pPr>
      <w:r>
        <w:t xml:space="preserve">Strony ustalają, możliwość zmiany modelu lub typu przedmiotu zamówienia po podpisaniu umowy, pod warunkiem wycofania z produkcji objętego Umową modelu lub typu i zastąpienie ich nowocześniejszymi modelami o nie gorszych parametrach technicznych lub korzystniejszych dla Zamawiającego, z zachowaniem formy pisemnej poprzez wprowadzenie aneksu do Umowy. </w:t>
      </w:r>
    </w:p>
    <w:p w:rsidR="002928AA" w:rsidRDefault="003C5A43">
      <w:pPr>
        <w:spacing w:after="0" w:line="259" w:lineRule="auto"/>
        <w:ind w:left="401" w:firstLine="0"/>
        <w:jc w:val="center"/>
      </w:pPr>
      <w:r>
        <w:rPr>
          <w:b/>
        </w:rPr>
        <w:t xml:space="preserve"> </w:t>
      </w:r>
    </w:p>
    <w:p w:rsidR="002928AA" w:rsidRDefault="003C5A43">
      <w:pPr>
        <w:spacing w:after="0" w:line="259" w:lineRule="auto"/>
        <w:ind w:left="401" w:firstLine="0"/>
        <w:jc w:val="center"/>
      </w:pPr>
      <w:r>
        <w:rPr>
          <w:b/>
        </w:rPr>
        <w:t xml:space="preserve"> </w:t>
      </w:r>
    </w:p>
    <w:p w:rsidR="002928AA" w:rsidRDefault="003C5A43">
      <w:pPr>
        <w:pStyle w:val="Nagwek2"/>
        <w:ind w:right="6"/>
      </w:pPr>
      <w:r>
        <w:t xml:space="preserve">§ 6 Współdziałanie stron </w:t>
      </w:r>
    </w:p>
    <w:p w:rsidR="002928AA" w:rsidRDefault="003C5A43">
      <w:pPr>
        <w:spacing w:after="12" w:line="259" w:lineRule="auto"/>
        <w:ind w:left="46" w:firstLine="0"/>
        <w:jc w:val="center"/>
      </w:pPr>
      <w:r>
        <w:rPr>
          <w:b/>
        </w:rPr>
        <w:t xml:space="preserve"> </w:t>
      </w:r>
    </w:p>
    <w:p w:rsidR="002928AA" w:rsidRDefault="003C5A43">
      <w:pPr>
        <w:numPr>
          <w:ilvl w:val="0"/>
          <w:numId w:val="5"/>
        </w:numPr>
        <w:ind w:hanging="360"/>
      </w:pPr>
      <w:r>
        <w:t xml:space="preserve">W celu realizacji postanowień niniejszej Umowy Zamawiający i Wykonawca, wyznaczają, jako swoich przedstawicieli odpowiednio: </w:t>
      </w:r>
    </w:p>
    <w:p w:rsidR="002928AA" w:rsidRDefault="003C5A43">
      <w:pPr>
        <w:numPr>
          <w:ilvl w:val="1"/>
          <w:numId w:val="5"/>
        </w:numPr>
        <w:ind w:hanging="398"/>
      </w:pPr>
      <w:r>
        <w:t xml:space="preserve">ze Strony Zamawiającego – …………………………….…………….. </w:t>
      </w:r>
    </w:p>
    <w:p w:rsidR="002928AA" w:rsidRDefault="003C5A43">
      <w:pPr>
        <w:numPr>
          <w:ilvl w:val="1"/>
          <w:numId w:val="5"/>
        </w:numPr>
        <w:ind w:hanging="398"/>
      </w:pPr>
      <w:r>
        <w:t xml:space="preserve">ze Strony Wykonawcy - ………………………………………………. </w:t>
      </w:r>
    </w:p>
    <w:p w:rsidR="002928AA" w:rsidRDefault="003C5A43">
      <w:pPr>
        <w:numPr>
          <w:ilvl w:val="0"/>
          <w:numId w:val="5"/>
        </w:numPr>
        <w:ind w:hanging="360"/>
      </w:pPr>
      <w:r>
        <w:t xml:space="preserve">Zmiana przedstawiciela ze strony Zamawiającego lub Wykonawcy wymaga pisemnego </w:t>
      </w:r>
    </w:p>
    <w:p w:rsidR="002928AA" w:rsidRDefault="003C5A43">
      <w:pPr>
        <w:ind w:left="427" w:firstLine="0"/>
      </w:pPr>
      <w:r>
        <w:t xml:space="preserve">powiadomienia drugiej ze Stron i staje się skuteczna z chwilą otrzymania przez adresata pisma  z danymi nowego przedstawiciela. </w:t>
      </w:r>
    </w:p>
    <w:p w:rsidR="002928AA" w:rsidRDefault="003C5A43">
      <w:pPr>
        <w:spacing w:after="0" w:line="259" w:lineRule="auto"/>
        <w:ind w:left="911" w:firstLine="0"/>
        <w:jc w:val="center"/>
      </w:pPr>
      <w:r>
        <w:rPr>
          <w:b/>
        </w:rPr>
        <w:t xml:space="preserve"> </w:t>
      </w:r>
    </w:p>
    <w:p w:rsidR="002928AA" w:rsidRDefault="003C5A43">
      <w:pPr>
        <w:pStyle w:val="Nagwek2"/>
        <w:ind w:right="5"/>
      </w:pPr>
      <w:r>
        <w:t xml:space="preserve">§7 Podwykonawcy </w:t>
      </w:r>
    </w:p>
    <w:p w:rsidR="002928AA" w:rsidRDefault="003C5A43">
      <w:pPr>
        <w:spacing w:after="12" w:line="259" w:lineRule="auto"/>
        <w:ind w:left="46" w:firstLine="0"/>
        <w:jc w:val="center"/>
      </w:pPr>
      <w:r>
        <w:rPr>
          <w:b/>
        </w:rPr>
        <w:t xml:space="preserve"> </w:t>
      </w:r>
    </w:p>
    <w:p w:rsidR="002928AA" w:rsidRDefault="003C5A43">
      <w:pPr>
        <w:numPr>
          <w:ilvl w:val="0"/>
          <w:numId w:val="6"/>
        </w:numPr>
        <w:ind w:left="418"/>
      </w:pPr>
      <w:r>
        <w:t xml:space="preserve">Wykonawca może korzystać przy realizacji przedmiotu umowy z podwykonawców na zasadach określonych w art. 462 ustawy Prawo Zamówień Publicznych oraz opisanych w niniejszym paragrafie i za zgodą Zamawiającego. </w:t>
      </w:r>
    </w:p>
    <w:p w:rsidR="002928AA" w:rsidRDefault="003C5A43">
      <w:pPr>
        <w:numPr>
          <w:ilvl w:val="0"/>
          <w:numId w:val="6"/>
        </w:numPr>
        <w:ind w:left="418"/>
      </w:pPr>
      <w:r>
        <w:t xml:space="preserve">Wykonawca zamierzający zawrzeć umowę o podwykonawstwo, której przedmiotem są dostawy, jest obowiązany, w trakcie realizacji niniejszej umowy i przed zawarciem umowy  z podwykonawcą, do przedłożenia Zamawiającemu projektu tej umowy. </w:t>
      </w:r>
    </w:p>
    <w:p w:rsidR="002928AA" w:rsidRDefault="003C5A43">
      <w:pPr>
        <w:numPr>
          <w:ilvl w:val="0"/>
          <w:numId w:val="6"/>
        </w:numPr>
        <w:ind w:left="418"/>
      </w:pPr>
      <w:r>
        <w:t xml:space="preserve">W trakcie realizacji umowy Wykonawca może dokonać zmiany podwykonawcy, zrezygnować z podwykonawcy bądź wprowadzić podwykonawcę w zakresie nieprzewidzianym w ofercie. </w:t>
      </w:r>
    </w:p>
    <w:p w:rsidR="002928AA" w:rsidRDefault="003C5A43">
      <w:pPr>
        <w:numPr>
          <w:ilvl w:val="0"/>
          <w:numId w:val="6"/>
        </w:numPr>
        <w:ind w:left="418"/>
      </w:pPr>
      <w:r>
        <w:t xml:space="preserve">Jeżeli zmiana lub rezygnacja z podwykonawcy dotyczy podmiotu, na którego zasoby Wykonawca powoływał się, na zasadach określonych w art. 118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rsidR="002928AA" w:rsidRDefault="003C5A43">
      <w:pPr>
        <w:numPr>
          <w:ilvl w:val="0"/>
          <w:numId w:val="6"/>
        </w:numPr>
        <w:spacing w:after="0"/>
        <w:ind w:left="418"/>
      </w:pPr>
      <w: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rsidR="002928AA" w:rsidRDefault="003C5A43">
      <w:pPr>
        <w:spacing w:after="0" w:line="259" w:lineRule="auto"/>
        <w:ind w:left="911" w:firstLine="0"/>
        <w:jc w:val="center"/>
      </w:pPr>
      <w:r>
        <w:rPr>
          <w:b/>
        </w:rPr>
        <w:t xml:space="preserve"> </w:t>
      </w:r>
    </w:p>
    <w:p w:rsidR="002928AA" w:rsidRDefault="003C5A43">
      <w:pPr>
        <w:spacing w:after="0" w:line="259" w:lineRule="auto"/>
        <w:ind w:left="911" w:firstLine="0"/>
        <w:jc w:val="center"/>
      </w:pPr>
      <w:r>
        <w:rPr>
          <w:b/>
        </w:rPr>
        <w:t xml:space="preserve"> </w:t>
      </w:r>
    </w:p>
    <w:p w:rsidR="002928AA" w:rsidRDefault="003C5A43">
      <w:pPr>
        <w:pStyle w:val="Nagwek2"/>
        <w:ind w:right="8"/>
      </w:pPr>
      <w:r>
        <w:t xml:space="preserve">§ 8 Warunki gwarancji, rękojmi  </w:t>
      </w:r>
    </w:p>
    <w:p w:rsidR="002928AA" w:rsidRDefault="003C5A43">
      <w:pPr>
        <w:spacing w:after="12" w:line="259" w:lineRule="auto"/>
        <w:ind w:left="911" w:firstLine="0"/>
        <w:jc w:val="center"/>
      </w:pPr>
      <w:r>
        <w:rPr>
          <w:b/>
        </w:rPr>
        <w:t xml:space="preserve"> </w:t>
      </w:r>
    </w:p>
    <w:p w:rsidR="002928AA" w:rsidRDefault="003C5A43">
      <w:pPr>
        <w:numPr>
          <w:ilvl w:val="0"/>
          <w:numId w:val="7"/>
        </w:numPr>
        <w:ind w:left="418"/>
      </w:pPr>
      <w:r>
        <w:t xml:space="preserve">Wykonawca odpowiada za wady prawne i fizyczne, ujawnione w dostarczonych wyrobach, ponosi z tego tytułu wszelkie zobowiązania.  </w:t>
      </w:r>
    </w:p>
    <w:p w:rsidR="002928AA" w:rsidRDefault="003C5A43">
      <w:pPr>
        <w:numPr>
          <w:ilvl w:val="0"/>
          <w:numId w:val="7"/>
        </w:numPr>
        <w:ind w:left="418"/>
      </w:pPr>
      <w:r>
        <w:t xml:space="preserve">O wadzie fizycznej i prawnej przedmiotu Umowy Zamawiający informuje Wykonawcę jak najszybciej po ujawnieniu w nich wad, w celu realizacji przysługujących z tego tytułu uprawnień. Wykonawca zapewnia możliwość zgłaszania usterek, wad w godzinach od …… do ……… na nr. telefon/fax ……………………………………, email na adres: …………………………………., lub poprzez formularz na stronie internetowej……………………………  </w:t>
      </w:r>
    </w:p>
    <w:p w:rsidR="002928AA" w:rsidRDefault="003C5A43">
      <w:pPr>
        <w:numPr>
          <w:ilvl w:val="0"/>
          <w:numId w:val="7"/>
        </w:numPr>
        <w:ind w:left="418"/>
      </w:pPr>
      <w:r>
        <w:t xml:space="preserve">Wykonawca jest zobowiązany do usunięcia wad fizycznych i prawnych wyrobów lub do dostarczenia wyrobów wolnych od wad, jeżeli wady te ujawnią się w okresie gwarancji. </w:t>
      </w:r>
    </w:p>
    <w:p w:rsidR="002928AA" w:rsidRDefault="003C5A43">
      <w:pPr>
        <w:numPr>
          <w:ilvl w:val="0"/>
          <w:numId w:val="7"/>
        </w:numPr>
        <w:ind w:left="418"/>
      </w:pPr>
      <w:r>
        <w:t xml:space="preserve">Jeżeli w wykonaniu swoich obowiązków Wykonawca dostarczył Zamawiającemu zamiast wyrobów wadliwych takie same wyroby nowe – wolne od wad, termin gwarancji biegnie na nowo od chwili ich dostarczenia. Wymiany wyrobów Wykonawca dokona bez żadnej dopłaty, nawet gdyby ceny na takie wyroby uległy zmianie. </w:t>
      </w:r>
    </w:p>
    <w:p w:rsidR="002928AA" w:rsidRDefault="003C5A43">
      <w:pPr>
        <w:numPr>
          <w:ilvl w:val="0"/>
          <w:numId w:val="7"/>
        </w:numPr>
        <w:ind w:left="418"/>
      </w:pPr>
      <w:r>
        <w:t xml:space="preserve">Na wyroby dostarczone na podstawie niniejszej Umowy Wykonawca udzieli gwarancji umożliwiającej wykonywanie uprawnień z nich wynikających na </w:t>
      </w:r>
      <w:r>
        <w:rPr>
          <w:b/>
        </w:rPr>
        <w:t>okres …………………. miesięcy, licząc</w:t>
      </w:r>
      <w:r>
        <w:t xml:space="preserve"> od daty podpisania protokołu odbioru przez przedstawicieli Wykonawcy i przedstawicieli Zamawiającego. </w:t>
      </w:r>
    </w:p>
    <w:p w:rsidR="002928AA" w:rsidRDefault="003C5A43">
      <w:pPr>
        <w:numPr>
          <w:ilvl w:val="0"/>
          <w:numId w:val="7"/>
        </w:numPr>
        <w:ind w:left="418"/>
      </w:pPr>
      <w:r>
        <w:t xml:space="preserve">Strony ustalają, iż okres rękojmi za wady jest równy okresowi gwarancji.  </w:t>
      </w:r>
    </w:p>
    <w:p w:rsidR="002928AA" w:rsidRDefault="003C5A43">
      <w:pPr>
        <w:numPr>
          <w:ilvl w:val="0"/>
          <w:numId w:val="7"/>
        </w:numPr>
        <w:ind w:left="418"/>
      </w:pPr>
      <w:r>
        <w:t xml:space="preserve">Realizacja naprawy gwarancyjnej następuje w miejscu eksploatacji sprzętu komputerowego lub w systemie door to door, przy czym Zamawiający nie poniesie żadnych kosztów związanych z transportem. </w:t>
      </w:r>
    </w:p>
    <w:p w:rsidR="002928AA" w:rsidRDefault="003C5A43">
      <w:pPr>
        <w:numPr>
          <w:ilvl w:val="0"/>
          <w:numId w:val="7"/>
        </w:numPr>
        <w:ind w:left="418"/>
      </w:pPr>
      <w:r>
        <w:t xml:space="preserve">Wykonawca gwarantuje, że każdy egzemplarz dostarczonego wyrobu jest wolny od wad fizycznych, prawnych oraz posiada cechy zgodne z cechami określonymi w jego specyfikacji technicznej. </w:t>
      </w:r>
    </w:p>
    <w:p w:rsidR="002928AA" w:rsidRDefault="003C5A43">
      <w:pPr>
        <w:numPr>
          <w:ilvl w:val="0"/>
          <w:numId w:val="7"/>
        </w:numPr>
        <w:ind w:left="418"/>
      </w:pPr>
      <w:r>
        <w:t xml:space="preserve">Utrata roszczeń z tytułu wad fizycznych i prawnych nie następuje mimo upływu terminu gwarancji, jeżeli Wykonawca wadę zataił. </w:t>
      </w:r>
    </w:p>
    <w:p w:rsidR="002928AA" w:rsidRDefault="003C5A43">
      <w:pPr>
        <w:numPr>
          <w:ilvl w:val="0"/>
          <w:numId w:val="7"/>
        </w:numPr>
        <w:ind w:left="418"/>
      </w:pPr>
      <w:r>
        <w:t xml:space="preserve">W przypadku stwierdzenia w okresie gwarancji wad fizycznych i prawnych w dostarczonych wyrobach Wykonawca: </w:t>
      </w:r>
    </w:p>
    <w:p w:rsidR="002928AA" w:rsidRDefault="003C5A43">
      <w:pPr>
        <w:numPr>
          <w:ilvl w:val="0"/>
          <w:numId w:val="8"/>
        </w:numPr>
        <w:ind w:hanging="360"/>
      </w:pPr>
      <w:r>
        <w:t xml:space="preserve">rozpatrzy reklamację w ciągu 7 dni licząc od daty jej otrzymania, </w:t>
      </w:r>
    </w:p>
    <w:p w:rsidR="002928AA" w:rsidRDefault="003C5A43">
      <w:pPr>
        <w:numPr>
          <w:ilvl w:val="0"/>
          <w:numId w:val="8"/>
        </w:numPr>
        <w:ind w:hanging="360"/>
      </w:pPr>
      <w:r>
        <w:t xml:space="preserve">usprawni wadliwe wyroby w terminie 14 dni licząc od daty otrzymania reklamacji: </w:t>
      </w:r>
    </w:p>
    <w:p w:rsidR="002928AA" w:rsidRDefault="003C5A43">
      <w:pPr>
        <w:numPr>
          <w:ilvl w:val="1"/>
          <w:numId w:val="8"/>
        </w:numPr>
        <w:ind w:hanging="360"/>
      </w:pPr>
      <w:r>
        <w:t xml:space="preserve">usunie wady w dostarczonych wyrobach w miejscu, w którym zostały one ujawnione lub na własny koszt dostarczy je do swojej siedziby w celu ich usprawnienia, </w:t>
      </w:r>
    </w:p>
    <w:p w:rsidR="002928AA" w:rsidRDefault="003C5A43">
      <w:pPr>
        <w:numPr>
          <w:ilvl w:val="1"/>
          <w:numId w:val="8"/>
        </w:numPr>
        <w:ind w:hanging="360"/>
      </w:pPr>
      <w:r>
        <w:t xml:space="preserve">wyroby wolne od wad dostarczy na własny koszt do miejsca eksploatacji sprzętu w terminie określonym w pkt. 2). </w:t>
      </w:r>
    </w:p>
    <w:p w:rsidR="002928AA" w:rsidRDefault="003C5A43">
      <w:pPr>
        <w:numPr>
          <w:ilvl w:val="0"/>
          <w:numId w:val="8"/>
        </w:numPr>
        <w:ind w:hanging="360"/>
      </w:pPr>
      <w:r>
        <w:t xml:space="preserve">przedłuży termin gwarancji o czas, w ciągu którego wskutek wad wyrobu objętego gwarancją uprawniony z gwarancji nie mógł z niego korzystać, </w:t>
      </w:r>
    </w:p>
    <w:p w:rsidR="002928AA" w:rsidRDefault="003C5A43">
      <w:pPr>
        <w:numPr>
          <w:ilvl w:val="0"/>
          <w:numId w:val="8"/>
        </w:numPr>
        <w:ind w:hanging="360"/>
      </w:pPr>
      <w:r>
        <w:t xml:space="preserve">dokona stosownych zapisów w karcie gwarancyjnej dotyczących zakresu wykonanych napraw oraz zmiany okresu udzielonej gwarancji, </w:t>
      </w:r>
    </w:p>
    <w:p w:rsidR="002928AA" w:rsidRDefault="003C5A43">
      <w:pPr>
        <w:numPr>
          <w:ilvl w:val="0"/>
          <w:numId w:val="8"/>
        </w:numPr>
        <w:ind w:hanging="360"/>
      </w:pPr>
      <w:r>
        <w:t xml:space="preserve">poniesie odpowiedzialność z tytułu przypadkowej utraty lub uszkodzenia wyrobu w czasie od przyjęcia go do naprawy do czasu przekazania sprawnego użytkownikowi w miejscu ujawnienia wady. </w:t>
      </w:r>
    </w:p>
    <w:p w:rsidR="002928AA" w:rsidRDefault="003C5A43">
      <w:pPr>
        <w:numPr>
          <w:ilvl w:val="0"/>
          <w:numId w:val="9"/>
        </w:numPr>
        <w:ind w:hanging="360"/>
      </w:pPr>
      <w:r>
        <w:t xml:space="preserve">Wykonawca zobowiązany jest dostarczyć do Zamawiającego informację opisującą procedurę zgłaszania wad objętych gwarancją. Do każdego sprzętu  winna być załączona karta gwarancyjna z wpisem uprawniającym do gwarancji (bez okazywania faktury), z terminem sprzedaży konkretnego egzemplarza laptopa, nazwą oraz typem laptopa wraz z numerem seryjnym które to dane pozwolą na jednoznaczną identyfikację sprzętu dla celów gwarancyjnych. W karcie gwarancyjnej powinny znaleźć się dane serwisu gwarancyjnego, które na zgłoszenie awarii zapewnią odbiór zepsutego sprzętu oraz dostawę naprawionego przez kuriera. </w:t>
      </w:r>
    </w:p>
    <w:p w:rsidR="002928AA" w:rsidRDefault="003C5A43">
      <w:pPr>
        <w:numPr>
          <w:ilvl w:val="0"/>
          <w:numId w:val="9"/>
        </w:numPr>
        <w:ind w:hanging="360"/>
      </w:pPr>
      <w:r>
        <w:t xml:space="preserve">Wykonawca, po zakończeniu okresu gwarancyjnego, przedstawi Zamawiającemu pisemną informację o wszelkich wadach, ich przyczynach i sposobie usunięcia. </w:t>
      </w:r>
    </w:p>
    <w:p w:rsidR="002928AA" w:rsidRDefault="003C5A43">
      <w:pPr>
        <w:numPr>
          <w:ilvl w:val="0"/>
          <w:numId w:val="9"/>
        </w:numPr>
        <w:ind w:hanging="360"/>
      </w:pPr>
      <w:r>
        <w:t xml:space="preserve">W przypadku awarii dysków twardych w okresie gwarancji, dyski pozostają u zamawiającego. </w:t>
      </w:r>
    </w:p>
    <w:p w:rsidR="002928AA" w:rsidRDefault="003C5A43">
      <w:pPr>
        <w:numPr>
          <w:ilvl w:val="0"/>
          <w:numId w:val="9"/>
        </w:numPr>
        <w:spacing w:after="0"/>
        <w:ind w:hanging="360"/>
      </w:pPr>
      <w:r>
        <w:t xml:space="preserve">Zamawiający zastrzega sobie prawo do odmowy zdalnej diagnostyki sprzętu poprzez sieć Internet. Wszystkie wymagane czynności diagnostyczne powinny być w takim przypadku realizowane przez Wykonawcę lub serwis Producenta w miejscu eksploatacji sprzętu. </w:t>
      </w:r>
    </w:p>
    <w:p w:rsidR="002928AA" w:rsidRDefault="003C5A43">
      <w:pPr>
        <w:spacing w:after="0" w:line="259" w:lineRule="auto"/>
        <w:ind w:left="911" w:firstLine="0"/>
        <w:jc w:val="center"/>
      </w:pPr>
      <w:r>
        <w:rPr>
          <w:b/>
        </w:rPr>
        <w:t xml:space="preserve"> </w:t>
      </w:r>
    </w:p>
    <w:p w:rsidR="002928AA" w:rsidRDefault="003C5A43">
      <w:pPr>
        <w:spacing w:after="0" w:line="259" w:lineRule="auto"/>
        <w:ind w:left="911" w:firstLine="0"/>
        <w:jc w:val="center"/>
      </w:pPr>
      <w:bookmarkStart w:id="0" w:name="_GoBack"/>
      <w:bookmarkEnd w:id="0"/>
      <w:r>
        <w:rPr>
          <w:b/>
        </w:rPr>
        <w:t xml:space="preserve"> </w:t>
      </w:r>
    </w:p>
    <w:p w:rsidR="002928AA" w:rsidRDefault="003C5A43">
      <w:pPr>
        <w:pStyle w:val="Nagwek2"/>
      </w:pPr>
      <w:r>
        <w:t xml:space="preserve">§ 9 Obowiązki Wykonawcy </w:t>
      </w:r>
    </w:p>
    <w:p w:rsidR="002928AA" w:rsidRDefault="003C5A43">
      <w:pPr>
        <w:spacing w:after="12" w:line="259" w:lineRule="auto"/>
        <w:ind w:left="46" w:firstLine="0"/>
        <w:jc w:val="center"/>
      </w:pPr>
      <w:r>
        <w:rPr>
          <w:b/>
        </w:rPr>
        <w:t xml:space="preserve"> </w:t>
      </w:r>
    </w:p>
    <w:p w:rsidR="002928AA" w:rsidRDefault="003C5A43">
      <w:pPr>
        <w:numPr>
          <w:ilvl w:val="0"/>
          <w:numId w:val="10"/>
        </w:numPr>
        <w:ind w:hanging="360"/>
      </w:pPr>
      <w:r>
        <w:t xml:space="preserve">Wykonawca zobowiązany jest do Wykonania przedmiotu Umowy ze starannością przyjętą  w obrocie profesjonalnym, oraz aktualną wiedzą i kwalifikacjami. </w:t>
      </w:r>
    </w:p>
    <w:p w:rsidR="002928AA" w:rsidRDefault="003C5A43">
      <w:pPr>
        <w:numPr>
          <w:ilvl w:val="0"/>
          <w:numId w:val="10"/>
        </w:numPr>
        <w:ind w:hanging="360"/>
      </w:pPr>
      <w:r>
        <w:t xml:space="preserve">Niezwłoczne informowanie Zamawiającego o wszelkich okolicznościach, które w ocenie Wykonawcy mogą mieć wpływ na realizację Umowy, w szczególności: </w:t>
      </w:r>
    </w:p>
    <w:p w:rsidR="002928AA" w:rsidRDefault="003C5A43">
      <w:pPr>
        <w:numPr>
          <w:ilvl w:val="1"/>
          <w:numId w:val="10"/>
        </w:numPr>
        <w:ind w:hanging="360"/>
      </w:pPr>
      <w:r>
        <w:t xml:space="preserve">zmianie siedziby lub nazwy Wykonawcy, </w:t>
      </w:r>
    </w:p>
    <w:p w:rsidR="002928AA" w:rsidRDefault="003C5A43">
      <w:pPr>
        <w:numPr>
          <w:ilvl w:val="1"/>
          <w:numId w:val="10"/>
        </w:numPr>
        <w:ind w:hanging="360"/>
      </w:pPr>
      <w:r>
        <w:t xml:space="preserve">zmianie osób reprezentujących Wykonawcę, </w:t>
      </w:r>
    </w:p>
    <w:p w:rsidR="002928AA" w:rsidRDefault="003C5A43">
      <w:pPr>
        <w:numPr>
          <w:ilvl w:val="1"/>
          <w:numId w:val="10"/>
        </w:numPr>
        <w:ind w:hanging="360"/>
      </w:pPr>
      <w:r>
        <w:t xml:space="preserve">wszczęciu </w:t>
      </w:r>
      <w:r>
        <w:tab/>
        <w:t xml:space="preserve">postępowania </w:t>
      </w:r>
      <w:r>
        <w:tab/>
        <w:t xml:space="preserve">upadłościowego </w:t>
      </w:r>
      <w:r>
        <w:tab/>
        <w:t xml:space="preserve">lub </w:t>
      </w:r>
      <w:r>
        <w:tab/>
        <w:t xml:space="preserve">restrukturyzacyjnego, </w:t>
      </w:r>
      <w:r>
        <w:tab/>
        <w:t xml:space="preserve">w </w:t>
      </w:r>
      <w:r>
        <w:tab/>
        <w:t xml:space="preserve">którym </w:t>
      </w:r>
    </w:p>
    <w:p w:rsidR="002928AA" w:rsidRDefault="003C5A43">
      <w:pPr>
        <w:ind w:left="1080" w:firstLine="0"/>
      </w:pPr>
      <w:r>
        <w:t xml:space="preserve">Wykonawca uczestniczy jako dłużnik, </w:t>
      </w:r>
    </w:p>
    <w:p w:rsidR="002928AA" w:rsidRDefault="003C5A43">
      <w:pPr>
        <w:numPr>
          <w:ilvl w:val="1"/>
          <w:numId w:val="10"/>
        </w:numPr>
        <w:ind w:hanging="360"/>
      </w:pPr>
      <w:r>
        <w:t xml:space="preserve">ogłoszeniu likwidacji przedsiębiorstwa Wykonawcy, </w:t>
      </w:r>
    </w:p>
    <w:p w:rsidR="002928AA" w:rsidRDefault="003C5A43">
      <w:pPr>
        <w:numPr>
          <w:ilvl w:val="1"/>
          <w:numId w:val="10"/>
        </w:numPr>
        <w:ind w:hanging="360"/>
      </w:pPr>
      <w:r>
        <w:t xml:space="preserve">zawieszeniu działalności przedsiębiorstwa Wykonawcy. </w:t>
      </w:r>
    </w:p>
    <w:p w:rsidR="002928AA" w:rsidRDefault="003C5A43">
      <w:pPr>
        <w:spacing w:after="0" w:line="259" w:lineRule="auto"/>
        <w:ind w:left="46" w:firstLine="0"/>
        <w:jc w:val="center"/>
      </w:pPr>
      <w:r>
        <w:rPr>
          <w:b/>
        </w:rPr>
        <w:t xml:space="preserve"> </w:t>
      </w:r>
    </w:p>
    <w:p w:rsidR="002928AA" w:rsidRDefault="003C5A43">
      <w:pPr>
        <w:pStyle w:val="Nagwek2"/>
        <w:ind w:right="4"/>
      </w:pPr>
      <w:r>
        <w:t xml:space="preserve">§ 10 Obowiązki Zamawiającego </w:t>
      </w:r>
    </w:p>
    <w:p w:rsidR="002928AA" w:rsidRDefault="003C5A43">
      <w:pPr>
        <w:spacing w:after="0" w:line="259" w:lineRule="auto"/>
        <w:ind w:left="46" w:firstLine="0"/>
        <w:jc w:val="center"/>
      </w:pPr>
      <w:r>
        <w:rPr>
          <w:b/>
        </w:rPr>
        <w:t xml:space="preserve"> </w:t>
      </w:r>
    </w:p>
    <w:p w:rsidR="002928AA" w:rsidRDefault="003C5A43">
      <w:pPr>
        <w:ind w:left="52" w:firstLine="0"/>
      </w:pPr>
      <w:r>
        <w:t xml:space="preserve">Zamawiający będzie współdziałał z Wykonawcą, co Strony rozumieją w szczególności jako: </w:t>
      </w:r>
    </w:p>
    <w:p w:rsidR="002928AA" w:rsidRDefault="003C5A43">
      <w:pPr>
        <w:numPr>
          <w:ilvl w:val="0"/>
          <w:numId w:val="11"/>
        </w:numPr>
        <w:ind w:hanging="360"/>
      </w:pPr>
      <w:r>
        <w:t xml:space="preserve">Terminowe realizowanie przez Zamawiającego zadań, za które jest odpowiedzialny. </w:t>
      </w:r>
    </w:p>
    <w:p w:rsidR="002928AA" w:rsidRDefault="003C5A43">
      <w:pPr>
        <w:numPr>
          <w:ilvl w:val="0"/>
          <w:numId w:val="11"/>
        </w:numPr>
        <w:ind w:hanging="360"/>
      </w:pPr>
      <w:r>
        <w:t xml:space="preserve">Niezwłoczne informowanie Wykonawcy o wszelkich okolicznościach, które w ocenie  Zamawiającego mogą mieć wpływ na realizację Umowy. </w:t>
      </w:r>
    </w:p>
    <w:p w:rsidR="002928AA" w:rsidRDefault="003C5A43">
      <w:pPr>
        <w:numPr>
          <w:ilvl w:val="0"/>
          <w:numId w:val="11"/>
        </w:numPr>
        <w:ind w:hanging="360"/>
      </w:pPr>
      <w:r>
        <w:t xml:space="preserve">Udostępnianie Wykonawcy posiadanych informacji i danych dotyczących wykonania Umowy w terminie 7 dni roboczych od daty zgłoszenia zapotrzebowania przez Wykonawcę. </w:t>
      </w:r>
    </w:p>
    <w:p w:rsidR="002928AA" w:rsidRDefault="003C5A43">
      <w:pPr>
        <w:spacing w:after="0" w:line="259" w:lineRule="auto"/>
        <w:ind w:left="46" w:firstLine="0"/>
        <w:jc w:val="center"/>
      </w:pPr>
      <w:r>
        <w:rPr>
          <w:b/>
        </w:rPr>
        <w:t xml:space="preserve"> </w:t>
      </w:r>
    </w:p>
    <w:p w:rsidR="002928AA" w:rsidRDefault="003C5A43">
      <w:pPr>
        <w:pStyle w:val="Nagwek2"/>
      </w:pPr>
      <w:r>
        <w:t xml:space="preserve">§ 11 Kary umowne </w:t>
      </w:r>
    </w:p>
    <w:p w:rsidR="002928AA" w:rsidRDefault="003C5A43">
      <w:pPr>
        <w:spacing w:after="12" w:line="259" w:lineRule="auto"/>
        <w:ind w:left="46" w:firstLine="0"/>
        <w:jc w:val="center"/>
      </w:pPr>
      <w:r>
        <w:rPr>
          <w:b/>
        </w:rPr>
        <w:t xml:space="preserve"> </w:t>
      </w:r>
    </w:p>
    <w:p w:rsidR="002928AA" w:rsidRDefault="003C5A43">
      <w:pPr>
        <w:numPr>
          <w:ilvl w:val="0"/>
          <w:numId w:val="12"/>
        </w:numPr>
        <w:ind w:hanging="360"/>
      </w:pPr>
      <w:r>
        <w:t xml:space="preserve">Wykonawca zapłaci Zamawiającemu kary Umowne, które będą naliczane w następujących okolicznościach i wysokościach: </w:t>
      </w:r>
    </w:p>
    <w:p w:rsidR="002928AA" w:rsidRDefault="003C5A43">
      <w:pPr>
        <w:numPr>
          <w:ilvl w:val="1"/>
          <w:numId w:val="12"/>
        </w:numPr>
        <w:ind w:hanging="360"/>
      </w:pPr>
      <w:r>
        <w:t xml:space="preserve">Za zwłokę w realizacji przedmiotu Umowy lub zwłokę w usunięciu wady – w wysokości 0,2% całkowitego wynagrodzenia należnego Wykonawcy brutto, o którym mowa w §2 ust. 1 umowy za każdy rozpoczęty dzień zwłoki, jednak nie więcej niż 20% kwoty tego wynagrodzenia. </w:t>
      </w:r>
    </w:p>
    <w:p w:rsidR="002928AA" w:rsidRDefault="003C5A43">
      <w:pPr>
        <w:numPr>
          <w:ilvl w:val="1"/>
          <w:numId w:val="12"/>
        </w:numPr>
        <w:ind w:hanging="360"/>
      </w:pPr>
      <w:r>
        <w:t xml:space="preserve">0,2% wynagrodzenia umownego brutto, określonego w § 2 ust. 1 umowy, za każdy dzień zwłoki w realizacji zobowiązań wynikających z § 8 ust. 10 pkt. 1) umowy; </w:t>
      </w:r>
    </w:p>
    <w:p w:rsidR="002928AA" w:rsidRDefault="003C5A43">
      <w:pPr>
        <w:numPr>
          <w:ilvl w:val="1"/>
          <w:numId w:val="12"/>
        </w:numPr>
        <w:ind w:hanging="360"/>
      </w:pPr>
      <w:r>
        <w:t xml:space="preserve">0,2% wynagrodzenia umownego brutto, określonego w § 2 ust. 1 umowy, za każdy dzień zwłoki w realizacji zobowiązań wynikających z § 8 ust. 10 pkt. 2) umowy; </w:t>
      </w:r>
    </w:p>
    <w:p w:rsidR="002928AA" w:rsidRDefault="003C5A43">
      <w:pPr>
        <w:numPr>
          <w:ilvl w:val="1"/>
          <w:numId w:val="12"/>
        </w:numPr>
        <w:ind w:hanging="360"/>
      </w:pPr>
      <w:r>
        <w:t xml:space="preserve">Za odstąpienie od Umowy przez którąkolwiek ze stron z przyczyn leżących po stronie Wykonawcy – karę w wysokości 10% całkowitego wynagrodzenia należnego Wykonawcy brutto, o którym mowa w §2 ust. 1 umowy. </w:t>
      </w:r>
    </w:p>
    <w:p w:rsidR="002928AA" w:rsidRDefault="003C5A43">
      <w:pPr>
        <w:numPr>
          <w:ilvl w:val="0"/>
          <w:numId w:val="12"/>
        </w:numPr>
        <w:ind w:hanging="360"/>
      </w:pPr>
      <w:r>
        <w:t xml:space="preserve">Zamawiający zapłaci Wykonawcy kary umowne za odstąpienie od umowy  z przyczyn zależnych od Zamawiającego w wysokości  10% całkowitego wynagrodzenia należnego Wykonawcy brutto, określonego w §2 ust. 1 umowy, za wyjątkiem sytuacji przewidzianych w §13 umowy. </w:t>
      </w:r>
    </w:p>
    <w:p w:rsidR="002928AA" w:rsidRDefault="003C5A43">
      <w:pPr>
        <w:numPr>
          <w:ilvl w:val="0"/>
          <w:numId w:val="12"/>
        </w:numPr>
        <w:ind w:hanging="360"/>
      </w:pPr>
      <w:r>
        <w:t xml:space="preserve">Zamawiający zastrzega sobie prawo do dochodzenia odszkodowania uzupełniającego do wysokości faktycznie poniesionej szkody, niezależnie od kar umownych. </w:t>
      </w:r>
    </w:p>
    <w:p w:rsidR="002928AA" w:rsidRDefault="003C5A43">
      <w:pPr>
        <w:numPr>
          <w:ilvl w:val="0"/>
          <w:numId w:val="12"/>
        </w:numPr>
        <w:ind w:hanging="360"/>
      </w:pPr>
      <w:r>
        <w:t xml:space="preserve">Zamawiający ma prawo potrącania kar umownych z należnego Wykonawcy wynagrodzenia, po uprzednim wystawieniu noty obciążeniowej na co Wykonawca wyraża zgodę. </w:t>
      </w:r>
    </w:p>
    <w:p w:rsidR="002928AA" w:rsidRDefault="003C5A43">
      <w:pPr>
        <w:numPr>
          <w:ilvl w:val="0"/>
          <w:numId w:val="12"/>
        </w:numPr>
        <w:ind w:hanging="360"/>
      </w:pPr>
      <w:r>
        <w:t xml:space="preserve">Kary umowne w okresie gwarancji i rękojmi zostaną naliczone Wykonawcy od wynagrodzenia umownego na podstawie noty obciążeniowej. </w:t>
      </w:r>
    </w:p>
    <w:p w:rsidR="002928AA" w:rsidRDefault="003C5A43">
      <w:pPr>
        <w:numPr>
          <w:ilvl w:val="0"/>
          <w:numId w:val="12"/>
        </w:numPr>
        <w:spacing w:after="0"/>
        <w:ind w:hanging="360"/>
      </w:pPr>
      <w:r>
        <w:t xml:space="preserve">Łączna wysokość kar umownych nie może przekroczyć 30% łącznego wynagrodzenia brutto, o którym mowa w §2 ust. 1 umowy. </w:t>
      </w:r>
    </w:p>
    <w:p w:rsidR="002928AA" w:rsidRDefault="003C5A43">
      <w:pPr>
        <w:spacing w:after="0" w:line="259" w:lineRule="auto"/>
        <w:ind w:left="427" w:firstLine="0"/>
        <w:jc w:val="left"/>
      </w:pPr>
      <w:r>
        <w:t xml:space="preserve"> </w:t>
      </w:r>
    </w:p>
    <w:p w:rsidR="002928AA" w:rsidRDefault="003C5A43">
      <w:pPr>
        <w:spacing w:after="0" w:line="259" w:lineRule="auto"/>
        <w:ind w:left="427" w:firstLine="0"/>
        <w:jc w:val="left"/>
      </w:pPr>
      <w:r>
        <w:t xml:space="preserve"> </w:t>
      </w:r>
    </w:p>
    <w:p w:rsidR="002928AA" w:rsidRDefault="003C5A43">
      <w:pPr>
        <w:pStyle w:val="Nagwek2"/>
      </w:pPr>
      <w:r>
        <w:t xml:space="preserve">§ 12 Zmiany umowy </w:t>
      </w:r>
    </w:p>
    <w:p w:rsidR="002928AA" w:rsidRDefault="003C5A43">
      <w:pPr>
        <w:spacing w:after="12" w:line="259" w:lineRule="auto"/>
        <w:ind w:left="46" w:firstLine="0"/>
        <w:jc w:val="center"/>
      </w:pPr>
      <w:r>
        <w:rPr>
          <w:b/>
        </w:rPr>
        <w:t xml:space="preserve"> </w:t>
      </w:r>
    </w:p>
    <w:p w:rsidR="002928AA" w:rsidRDefault="003C5A43">
      <w:pPr>
        <w:numPr>
          <w:ilvl w:val="0"/>
          <w:numId w:val="13"/>
        </w:numPr>
        <w:ind w:hanging="360"/>
      </w:pPr>
      <w:r>
        <w:t xml:space="preserve">Strony dopuszczają możliwość zmiany postanowień Umowy w stosunku do treści oferty, na podstawie, której dokonano wyboru wykonawcy w następujących przypadkach w następujących okolicznościach i warunkach: </w:t>
      </w:r>
    </w:p>
    <w:p w:rsidR="002928AA" w:rsidRDefault="003C5A43">
      <w:pPr>
        <w:ind w:left="427" w:firstLine="0"/>
      </w:pPr>
      <w:r>
        <w:t>a)</w:t>
      </w:r>
      <w:r>
        <w:rPr>
          <w:rFonts w:ascii="Arial" w:eastAsia="Arial" w:hAnsi="Arial" w:cs="Arial"/>
        </w:rPr>
        <w:t xml:space="preserve"> </w:t>
      </w:r>
      <w:r>
        <w:t xml:space="preserve">zmiany terminu realizacji przedmiotu umowy, w następstwie: </w:t>
      </w:r>
    </w:p>
    <w:p w:rsidR="002928AA" w:rsidRDefault="003C5A43">
      <w:pPr>
        <w:numPr>
          <w:ilvl w:val="2"/>
          <w:numId w:val="13"/>
        </w:numPr>
      </w:pPr>
      <w: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w:t>
      </w:r>
    </w:p>
    <w:p w:rsidR="002928AA" w:rsidRDefault="003C5A43">
      <w:pPr>
        <w:numPr>
          <w:ilvl w:val="2"/>
          <w:numId w:val="13"/>
        </w:numPr>
      </w:pPr>
      <w:r>
        <w:t xml:space="preserve">okoliczności leżących po stronie Zamawiającego i nie wynikających z przyczyn leżących po stronie Wykonawcy (np. wstrzymanie, zawieszenie, przerwa w realizacji), </w:t>
      </w:r>
    </w:p>
    <w:p w:rsidR="002928AA" w:rsidRDefault="003C5A43">
      <w:pPr>
        <w:numPr>
          <w:ilvl w:val="2"/>
          <w:numId w:val="13"/>
        </w:numPr>
      </w:pPr>
      <w:r>
        <w:t xml:space="preserve">przestojów i opóźnień zawinionych przez Zamawiającego, </w:t>
      </w:r>
    </w:p>
    <w:p w:rsidR="002928AA" w:rsidRDefault="003C5A43">
      <w:pPr>
        <w:numPr>
          <w:ilvl w:val="2"/>
          <w:numId w:val="13"/>
        </w:numPr>
      </w:pPr>
      <w:r>
        <w:t xml:space="preserve">wystąpienia okoliczności, których strony umowy nie były w stanie przewidzieć, pomimo zachowania należytej staranności, </w:t>
      </w:r>
    </w:p>
    <w:p w:rsidR="002928AA" w:rsidRDefault="003C5A43">
      <w:pPr>
        <w:numPr>
          <w:ilvl w:val="2"/>
          <w:numId w:val="13"/>
        </w:numPr>
      </w:pPr>
      <w:r>
        <w:t xml:space="preserve">przyczyn niezależnych od którejkolwiek ze stron, które w szczególności dotyczyć będą uwarunkowań formalno-prawnych. Termin wykonania umowy ulega odpowiednio zmianie o okres trwania okoliczności celem ukończenia przedmiotu umowy w sposób należyty. Zmiana terminu realizacji przedmiotu umowy nie wpływa na zmianę wynagrodzenia. </w:t>
      </w:r>
    </w:p>
    <w:p w:rsidR="002928AA" w:rsidRDefault="003C5A43">
      <w:pPr>
        <w:numPr>
          <w:ilvl w:val="1"/>
          <w:numId w:val="13"/>
        </w:numPr>
        <w:ind w:hanging="425"/>
      </w:pPr>
      <w:r>
        <w:t xml:space="preserve">zmiana - ograniczenie (rezygnacja) z części zakresu przedmiotu umowy przez Zamawiającego z uzasadnionych przyczyn, mających charakter obiektywny, co spowoduje odpowiednie zmniejszenie wynagrodzenia Wykonawcy; </w:t>
      </w:r>
    </w:p>
    <w:p w:rsidR="002928AA" w:rsidRDefault="003C5A43">
      <w:pPr>
        <w:numPr>
          <w:ilvl w:val="1"/>
          <w:numId w:val="13"/>
        </w:numPr>
        <w:ind w:hanging="425"/>
      </w:pPr>
      <w:r>
        <w:t xml:space="preserve">zmiany wynagrodzenia Wykonawcy: </w:t>
      </w:r>
    </w:p>
    <w:p w:rsidR="002928AA" w:rsidRDefault="003C5A43">
      <w:pPr>
        <w:numPr>
          <w:ilvl w:val="2"/>
          <w:numId w:val="13"/>
        </w:numPr>
      </w:pPr>
      <w:r>
        <w:t xml:space="preserve">w następstwie zmiany będącej skutkiem działań organów państwowych, przez co należy rozumieć ustawową zmianę obowiązującej stawki podatku, </w:t>
      </w:r>
    </w:p>
    <w:p w:rsidR="002928AA" w:rsidRDefault="003C5A43">
      <w:pPr>
        <w:numPr>
          <w:ilvl w:val="2"/>
          <w:numId w:val="13"/>
        </w:numPr>
      </w:pPr>
      <w:r>
        <w:t xml:space="preserve">w wyniku ograniczenia (rezygnacji) z części zakresu przedmiotu umowy, co spowoduje odpowiednie zmniejszenie wynagrodzenia Wykonawcy; </w:t>
      </w:r>
    </w:p>
    <w:p w:rsidR="002928AA" w:rsidRDefault="003C5A43">
      <w:pPr>
        <w:numPr>
          <w:ilvl w:val="1"/>
          <w:numId w:val="13"/>
        </w:numPr>
        <w:ind w:hanging="425"/>
      </w:pPr>
      <w:r>
        <w:t xml:space="preserve">zmiany powszechnie obowiązujących przepisów prawa w zakresie mającym wpływ na realizację przedmiotu zamówienia lub świadczenia stron, </w:t>
      </w:r>
    </w:p>
    <w:p w:rsidR="002928AA" w:rsidRDefault="003C5A43">
      <w:pPr>
        <w:numPr>
          <w:ilvl w:val="1"/>
          <w:numId w:val="13"/>
        </w:numPr>
        <w:ind w:hanging="425"/>
      </w:pPr>
      <w:r>
        <w:t xml:space="preserve">zmiany, rezygnacji bądź wprowadzenia podwykonawcy w trakcie realizacji umowy w zakresie nie przewidzianym w ofercie, </w:t>
      </w:r>
    </w:p>
    <w:p w:rsidR="002928AA" w:rsidRDefault="003C5A43">
      <w:pPr>
        <w:numPr>
          <w:ilvl w:val="1"/>
          <w:numId w:val="13"/>
        </w:numPr>
        <w:ind w:hanging="425"/>
      </w:pPr>
      <w: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strony. </w:t>
      </w:r>
    </w:p>
    <w:p w:rsidR="002928AA" w:rsidRDefault="003C5A43">
      <w:pPr>
        <w:numPr>
          <w:ilvl w:val="0"/>
          <w:numId w:val="13"/>
        </w:numPr>
        <w:ind w:hanging="360"/>
      </w:pPr>
      <w:r>
        <w:t xml:space="preserve">Wszystkie powyższe postanowienia stanowią katalog zmian, na które Zamawiający może wyrazić zgodę. Nie stanowią jednocześnie zobowiązania do wyrażenia takiej zgody. </w:t>
      </w:r>
    </w:p>
    <w:p w:rsidR="002928AA" w:rsidRDefault="003C5A43">
      <w:pPr>
        <w:numPr>
          <w:ilvl w:val="0"/>
          <w:numId w:val="13"/>
        </w:numPr>
        <w:ind w:hanging="360"/>
      </w:pPr>
      <w:r>
        <w:t xml:space="preserve">W sytuacji wystąpienia okoliczności, o których wyżej mowa, każda ze stron może wystąpić z wnioskiem zawierającym:  </w:t>
      </w:r>
    </w:p>
    <w:p w:rsidR="002928AA" w:rsidRDefault="003C5A43">
      <w:pPr>
        <w:numPr>
          <w:ilvl w:val="2"/>
          <w:numId w:val="14"/>
        </w:numPr>
        <w:ind w:hanging="360"/>
      </w:pPr>
      <w:r>
        <w:t xml:space="preserve">opis propozycji zmiany, w tym wpływ na terminy wykonania, </w:t>
      </w:r>
    </w:p>
    <w:p w:rsidR="002928AA" w:rsidRDefault="003C5A43">
      <w:pPr>
        <w:numPr>
          <w:ilvl w:val="2"/>
          <w:numId w:val="14"/>
        </w:numPr>
        <w:ind w:hanging="360"/>
      </w:pPr>
      <w:r>
        <w:t xml:space="preserve">uzasadnienie zmiany. </w:t>
      </w:r>
    </w:p>
    <w:p w:rsidR="002928AA" w:rsidRDefault="003C5A43">
      <w:pPr>
        <w:numPr>
          <w:ilvl w:val="0"/>
          <w:numId w:val="13"/>
        </w:numPr>
        <w:ind w:hanging="360"/>
      </w:pPr>
      <w:r>
        <w:t xml:space="preserve">Zmianie podlegają także wszelkie nieistotne postanowienia umowy w stosunku do treści oferty, na podstawie której dokonano wyboru Wykonawcy, w tym m.in.: </w:t>
      </w:r>
    </w:p>
    <w:p w:rsidR="002928AA" w:rsidRDefault="003C5A43">
      <w:pPr>
        <w:numPr>
          <w:ilvl w:val="2"/>
          <w:numId w:val="15"/>
        </w:numPr>
        <w:ind w:hanging="360"/>
      </w:pPr>
      <w:r>
        <w:t xml:space="preserve">zmiana osób wyznaczonych do realizacji umowy, ze strony Zamawiającego w przypadku braku możliwości nadzoru przez te osoby - zmiana ta nie wymaga zawarcia aneksu do umowy, </w:t>
      </w:r>
    </w:p>
    <w:p w:rsidR="002928AA" w:rsidRDefault="003C5A43">
      <w:pPr>
        <w:numPr>
          <w:ilvl w:val="2"/>
          <w:numId w:val="15"/>
        </w:numPr>
        <w:ind w:hanging="360"/>
      </w:pPr>
      <w:r>
        <w:t xml:space="preserve">zmiana danych związana z obsługą administracyjno-organizacyjną umowy (danych teleadresowych Wykonawcy; Zamawiającego, zmiana rachunku bankowego) - zmiana ta następuje poprzez pisemne zgłoszenie tego faktu drugiej stronie i nie wymaga zawarcia aneksu do umowy, </w:t>
      </w:r>
    </w:p>
    <w:p w:rsidR="002928AA" w:rsidRDefault="003C5A43">
      <w:pPr>
        <w:numPr>
          <w:ilvl w:val="2"/>
          <w:numId w:val="15"/>
        </w:numPr>
        <w:ind w:hanging="360"/>
      </w:pPr>
      <w:r>
        <w:t xml:space="preserve">przekształcenie Wykonawcy w związku z sukcesją generalną, przekształceniami, dziedziczeniem spółek handlowych zgodnie z KSH, a także sukcesją z mocy prawa, zgodnie z obowiązującymi przepisami (następstwa prawne) winno nastąpić w formie aneksu do umowy. </w:t>
      </w:r>
    </w:p>
    <w:p w:rsidR="002928AA" w:rsidRDefault="003C5A43">
      <w:pPr>
        <w:numPr>
          <w:ilvl w:val="0"/>
          <w:numId w:val="13"/>
        </w:numPr>
        <w:ind w:hanging="360"/>
      </w:pPr>
      <w:r>
        <w:t xml:space="preserve">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 </w:t>
      </w:r>
    </w:p>
    <w:p w:rsidR="002928AA" w:rsidRDefault="003C5A43">
      <w:pPr>
        <w:numPr>
          <w:ilvl w:val="0"/>
          <w:numId w:val="13"/>
        </w:numPr>
        <w:ind w:hanging="360"/>
      </w:pPr>
      <w:r>
        <w:t xml:space="preserve">Zmiana umowy dokonana z naruszeniem przepisów ustawy Prawo zamówień publicznych podlega unieważnieniu. </w:t>
      </w:r>
    </w:p>
    <w:p w:rsidR="002928AA" w:rsidRDefault="003C5A43">
      <w:pPr>
        <w:numPr>
          <w:ilvl w:val="0"/>
          <w:numId w:val="13"/>
        </w:numPr>
        <w:ind w:hanging="360"/>
      </w:pPr>
      <w:r>
        <w:t xml:space="preserve">Strony zgodnie ustalają, że Wykonawca nie może dokonać cesji jakichkolwiek praw lub obowiązków wynikających z tej umowy, bez pisemnej zgody Zamawiającego. </w:t>
      </w:r>
    </w:p>
    <w:p w:rsidR="002928AA" w:rsidRDefault="003C5A43">
      <w:pPr>
        <w:numPr>
          <w:ilvl w:val="0"/>
          <w:numId w:val="13"/>
        </w:numPr>
        <w:ind w:hanging="360"/>
      </w:pPr>
      <w:r>
        <w:t xml:space="preserve">Wykonawca zobowiązuje się do przestrzegania zakazu cesji, o którym mowa w ust. 7. </w:t>
      </w:r>
    </w:p>
    <w:p w:rsidR="002928AA" w:rsidRDefault="003C5A43">
      <w:pPr>
        <w:spacing w:after="0" w:line="259" w:lineRule="auto"/>
        <w:ind w:left="67" w:firstLine="0"/>
        <w:jc w:val="left"/>
      </w:pPr>
      <w:r>
        <w:t xml:space="preserve"> </w:t>
      </w:r>
    </w:p>
    <w:p w:rsidR="002928AA" w:rsidRDefault="003C5A43">
      <w:pPr>
        <w:spacing w:after="0" w:line="259" w:lineRule="auto"/>
        <w:ind w:left="46" w:firstLine="0"/>
        <w:jc w:val="center"/>
      </w:pPr>
      <w:r>
        <w:rPr>
          <w:b/>
        </w:rPr>
        <w:t xml:space="preserve"> </w:t>
      </w:r>
    </w:p>
    <w:p w:rsidR="002928AA" w:rsidRDefault="003C5A43">
      <w:pPr>
        <w:pStyle w:val="Nagwek2"/>
        <w:ind w:right="5"/>
      </w:pPr>
      <w:r>
        <w:t xml:space="preserve">§ 13 Odstąpienie od umowy </w:t>
      </w:r>
    </w:p>
    <w:p w:rsidR="002928AA" w:rsidRDefault="003C5A43">
      <w:pPr>
        <w:spacing w:after="12" w:line="259" w:lineRule="auto"/>
        <w:ind w:left="46" w:firstLine="0"/>
        <w:jc w:val="center"/>
      </w:pPr>
      <w:r>
        <w:rPr>
          <w:b/>
        </w:rPr>
        <w:t xml:space="preserve"> </w:t>
      </w:r>
    </w:p>
    <w:p w:rsidR="002928AA" w:rsidRDefault="003C5A43">
      <w:pPr>
        <w:numPr>
          <w:ilvl w:val="0"/>
          <w:numId w:val="16"/>
        </w:numPr>
        <w:ind w:hanging="360"/>
      </w:pPr>
      <w:r>
        <w:t xml:space="preserve">Strony ustalają, że oprócz przypadków wymienionych w Kodeksie cywilnym Zamawiającemu przysługuje prawo odstąpienia od Umowy w terminie 30 dni od powzięcia informacji o tym, że: </w:t>
      </w:r>
    </w:p>
    <w:p w:rsidR="002928AA" w:rsidRDefault="003C5A43">
      <w:pPr>
        <w:numPr>
          <w:ilvl w:val="1"/>
          <w:numId w:val="16"/>
        </w:numPr>
        <w:ind w:hanging="360"/>
      </w:pPr>
      <w:r>
        <w:t xml:space="preserve">nastąpiło rozwiązanie lub otwarcie likwidacji przedsiębiorstwa Wykonawcy, </w:t>
      </w:r>
    </w:p>
    <w:p w:rsidR="002928AA" w:rsidRDefault="003C5A43">
      <w:pPr>
        <w:numPr>
          <w:ilvl w:val="1"/>
          <w:numId w:val="16"/>
        </w:numPr>
        <w:ind w:hanging="360"/>
      </w:pPr>
      <w:r>
        <w:t xml:space="preserve">został złożony wniosek o ogłoszenie upadłości Wykonawcy, </w:t>
      </w:r>
    </w:p>
    <w:p w:rsidR="002928AA" w:rsidRDefault="003C5A43">
      <w:pPr>
        <w:numPr>
          <w:ilvl w:val="1"/>
          <w:numId w:val="16"/>
        </w:numPr>
        <w:ind w:hanging="360"/>
      </w:pPr>
      <w:r>
        <w:t xml:space="preserve">został wydany nakaz zajęcia majątku Wykonawcy, </w:t>
      </w:r>
    </w:p>
    <w:p w:rsidR="002928AA" w:rsidRDefault="003C5A43">
      <w:pPr>
        <w:numPr>
          <w:ilvl w:val="1"/>
          <w:numId w:val="16"/>
        </w:numPr>
        <w:ind w:hanging="360"/>
      </w:pPr>
      <w:r>
        <w:t xml:space="preserve">Wykonawca dostarczył produkt nieodpowiadający właściwym dla niego normom oraz cechom technicznym określonym w „Opisie przedmiotu zamówienia”. </w:t>
      </w:r>
    </w:p>
    <w:p w:rsidR="002928AA" w:rsidRDefault="003C5A43">
      <w:pPr>
        <w:numPr>
          <w:ilvl w:val="0"/>
          <w:numId w:val="16"/>
        </w:numPr>
        <w:ind w:hanging="360"/>
      </w:pPr>
      <w:r>
        <w:t xml:space="preserve">Zamawiający i Wykonawca może ponadto odstąpić od Umowy, jeżeli druga Strona narusza  w rażący sposób postanowienia Umowy. </w:t>
      </w:r>
    </w:p>
    <w:p w:rsidR="002928AA" w:rsidRDefault="003C5A43">
      <w:pPr>
        <w:numPr>
          <w:ilvl w:val="0"/>
          <w:numId w:val="16"/>
        </w:numPr>
        <w:ind w:hanging="360"/>
      </w:pPr>
      <w:r>
        <w:t xml:space="preserve">Do rażących naruszeń Umowy zalicza się w szczególności opóźnienie się Wykonawcy w realizacji istotnych zobowiązań wynikających z niniejszej Umowy i nie wywiązanie się z nich w ciągu 7 dni od daty otrzymania pisemnego żądania ich wypełnienia. </w:t>
      </w:r>
    </w:p>
    <w:p w:rsidR="002928AA" w:rsidRDefault="003C5A43">
      <w:pPr>
        <w:numPr>
          <w:ilvl w:val="0"/>
          <w:numId w:val="16"/>
        </w:numPr>
        <w:ind w:hanging="360"/>
      </w:pPr>
      <w:r>
        <w:t xml:space="preserve">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 </w:t>
      </w:r>
    </w:p>
    <w:p w:rsidR="002928AA" w:rsidRDefault="003C5A43">
      <w:pPr>
        <w:numPr>
          <w:ilvl w:val="0"/>
          <w:numId w:val="16"/>
        </w:numPr>
        <w:ind w:hanging="360"/>
      </w:pPr>
      <w:r>
        <w:t xml:space="preserve">Odstąpienie następuje z chwilą pisemnego zawiadomienia o przyczynie odstąpienia od umowy. Oświadczenie o odstąpieniu od umowy może zostać złożone w terminie 30 dni od dnia powzięcia wiadomości o przyczynie odstąpienia. </w:t>
      </w:r>
    </w:p>
    <w:p w:rsidR="002928AA" w:rsidRDefault="003C5A43">
      <w:pPr>
        <w:numPr>
          <w:ilvl w:val="0"/>
          <w:numId w:val="16"/>
        </w:numPr>
        <w:ind w:hanging="360"/>
      </w:pPr>
      <w:r>
        <w:t xml:space="preserve">W przypadku stwierdzenia wadliwie wykonanego przedmiotu umowy, kosztami niezbędnymi do prawidłowego zrealizowania przedmiotu umowy obciążony zostanie Wykonawca, z którym rozwiązano umowę poprzez odstąpienie. </w:t>
      </w:r>
    </w:p>
    <w:p w:rsidR="002928AA" w:rsidRDefault="003C5A43">
      <w:pPr>
        <w:numPr>
          <w:ilvl w:val="0"/>
          <w:numId w:val="16"/>
        </w:numPr>
        <w:ind w:hanging="360"/>
      </w:pPr>
      <w:r>
        <w:t xml:space="preserve">Odstąpienie od umowy nie pozbawia Zamawiającego prawa do żądania kar umownych. </w:t>
      </w:r>
    </w:p>
    <w:p w:rsidR="002928AA" w:rsidRDefault="003C5A43">
      <w:pPr>
        <w:spacing w:after="0" w:line="259" w:lineRule="auto"/>
        <w:ind w:left="46" w:firstLine="0"/>
        <w:jc w:val="center"/>
      </w:pPr>
      <w:r>
        <w:rPr>
          <w:b/>
        </w:rPr>
        <w:t xml:space="preserve"> </w:t>
      </w:r>
    </w:p>
    <w:p w:rsidR="002928AA" w:rsidRDefault="003C5A43">
      <w:pPr>
        <w:spacing w:after="0" w:line="259" w:lineRule="auto"/>
        <w:ind w:left="46" w:firstLine="0"/>
        <w:jc w:val="center"/>
      </w:pPr>
      <w:r>
        <w:rPr>
          <w:b/>
        </w:rPr>
        <w:t xml:space="preserve"> </w:t>
      </w:r>
    </w:p>
    <w:p w:rsidR="002928AA" w:rsidRDefault="003C5A43">
      <w:pPr>
        <w:pStyle w:val="Nagwek2"/>
        <w:ind w:right="4"/>
      </w:pPr>
      <w:r>
        <w:t xml:space="preserve">§ 14 Postanowienia końcowe </w:t>
      </w:r>
    </w:p>
    <w:p w:rsidR="002928AA" w:rsidRDefault="003C5A43">
      <w:pPr>
        <w:spacing w:after="12" w:line="259" w:lineRule="auto"/>
        <w:ind w:left="46" w:firstLine="0"/>
        <w:jc w:val="center"/>
      </w:pPr>
      <w:r>
        <w:rPr>
          <w:b/>
        </w:rPr>
        <w:t xml:space="preserve"> </w:t>
      </w:r>
    </w:p>
    <w:p w:rsidR="002928AA" w:rsidRDefault="003C5A43">
      <w:pPr>
        <w:numPr>
          <w:ilvl w:val="0"/>
          <w:numId w:val="17"/>
        </w:numPr>
        <w:ind w:hanging="358"/>
      </w:pPr>
      <w:r>
        <w:t xml:space="preserve">W sprawach nieuregulowanych umową mają zastosowanie przepisy Kodeksu cywilnego i ustawy Prawo Zamówień Publicznych. </w:t>
      </w:r>
    </w:p>
    <w:p w:rsidR="002928AA" w:rsidRDefault="003C5A43">
      <w:pPr>
        <w:numPr>
          <w:ilvl w:val="0"/>
          <w:numId w:val="17"/>
        </w:numPr>
        <w:ind w:hanging="358"/>
      </w:pPr>
      <w:r>
        <w:t xml:space="preserve">Sprawy sporne, mogące wyniknąć w związku z realizacją umowy, rozstrzygane będą przez sąd właściwy ze względu na siedzibę Zamawiającego. </w:t>
      </w:r>
    </w:p>
    <w:p w:rsidR="002928AA" w:rsidRDefault="003C5A43">
      <w:pPr>
        <w:numPr>
          <w:ilvl w:val="0"/>
          <w:numId w:val="17"/>
        </w:numPr>
        <w:spacing w:after="0"/>
        <w:ind w:hanging="358"/>
      </w:pPr>
      <w:r>
        <w:t xml:space="preserve">Umowę sporządzono w trzech jednobrzmiących egzemplarzach, z których dwa otrzymuje Zamawiający, a jeden Wykonawca. </w:t>
      </w:r>
    </w:p>
    <w:p w:rsidR="002928AA" w:rsidRDefault="003C5A43">
      <w:pPr>
        <w:spacing w:after="0" w:line="259" w:lineRule="auto"/>
        <w:ind w:left="46" w:firstLine="0"/>
        <w:jc w:val="center"/>
      </w:pPr>
      <w:r>
        <w:rPr>
          <w:b/>
        </w:rPr>
        <w:t xml:space="preserve"> </w:t>
      </w:r>
    </w:p>
    <w:p w:rsidR="002928AA" w:rsidRDefault="003C5A43">
      <w:pPr>
        <w:pStyle w:val="Nagwek1"/>
        <w:ind w:left="0" w:right="0" w:firstLine="0"/>
        <w:jc w:val="left"/>
      </w:pPr>
      <w:r>
        <w:rPr>
          <w:sz w:val="24"/>
        </w:rPr>
        <w:t xml:space="preserve">Zamawiający                                                                                                           Wykonawca </w:t>
      </w:r>
    </w:p>
    <w:p w:rsidR="002928AA" w:rsidRDefault="003C5A43">
      <w:pPr>
        <w:spacing w:after="0" w:line="259" w:lineRule="auto"/>
        <w:ind w:left="0" w:firstLine="0"/>
        <w:jc w:val="left"/>
      </w:pPr>
      <w:r>
        <w:t xml:space="preserve"> </w:t>
      </w:r>
    </w:p>
    <w:p w:rsidR="002928AA" w:rsidRDefault="003C5A43">
      <w:pPr>
        <w:spacing w:after="0" w:line="259" w:lineRule="auto"/>
        <w:ind w:left="0" w:firstLine="0"/>
        <w:jc w:val="left"/>
      </w:pPr>
      <w:r>
        <w:t xml:space="preserve"> </w:t>
      </w:r>
    </w:p>
    <w:sectPr w:rsidR="002928AA">
      <w:headerReference w:type="even" r:id="rId7"/>
      <w:headerReference w:type="default" r:id="rId8"/>
      <w:footerReference w:type="even" r:id="rId9"/>
      <w:footerReference w:type="default" r:id="rId10"/>
      <w:headerReference w:type="first" r:id="rId11"/>
      <w:footerReference w:type="first" r:id="rId12"/>
      <w:pgSz w:w="11906" w:h="16838"/>
      <w:pgMar w:top="2011" w:right="1413" w:bottom="1172" w:left="1416" w:header="680" w:footer="6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B5F" w:rsidRDefault="003C5A43">
      <w:pPr>
        <w:spacing w:after="0" w:line="240" w:lineRule="auto"/>
      </w:pPr>
      <w:r>
        <w:separator/>
      </w:r>
    </w:p>
  </w:endnote>
  <w:endnote w:type="continuationSeparator" w:id="0">
    <w:p w:rsidR="000C7B5F" w:rsidRDefault="003C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AA" w:rsidRDefault="003C5A43">
    <w:pPr>
      <w:tabs>
        <w:tab w:val="center" w:pos="4537"/>
        <w:tab w:val="right" w:pos="9077"/>
      </w:tabs>
      <w:spacing w:after="0" w:line="259" w:lineRule="auto"/>
      <w:ind w:left="0" w:firstLine="0"/>
      <w:jc w:val="left"/>
    </w:pPr>
    <w:r>
      <w:tab/>
    </w:r>
    <w:r>
      <w:rPr>
        <w:i/>
        <w:sz w:val="18"/>
      </w:rPr>
      <w:t xml:space="preserve"> </w:t>
    </w:r>
    <w:r>
      <w:rPr>
        <w:i/>
        <w:sz w:val="18"/>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AA" w:rsidRDefault="0090234D">
    <w:pPr>
      <w:tabs>
        <w:tab w:val="center" w:pos="4537"/>
        <w:tab w:val="right" w:pos="9077"/>
      </w:tabs>
      <w:spacing w:after="0" w:line="259" w:lineRule="auto"/>
      <w:ind w:left="0" w:firstLine="0"/>
      <w:jc w:val="left"/>
    </w:pPr>
    <w:r>
      <w:t xml:space="preserve">Modyfikacja 03.11.2022 r. </w:t>
    </w:r>
    <w:r w:rsidR="003C5A43">
      <w:tab/>
    </w:r>
    <w:r w:rsidR="003C5A43">
      <w:rPr>
        <w:i/>
        <w:sz w:val="18"/>
      </w:rPr>
      <w:t xml:space="preserve"> </w:t>
    </w:r>
    <w:r w:rsidR="003C5A43">
      <w:rPr>
        <w:i/>
        <w:sz w:val="18"/>
      </w:rPr>
      <w:tab/>
    </w:r>
    <w:r w:rsidR="003C5A43">
      <w:fldChar w:fldCharType="begin"/>
    </w:r>
    <w:r w:rsidR="003C5A43">
      <w:instrText xml:space="preserve"> PAGE   \* MERGEFORMAT </w:instrText>
    </w:r>
    <w:r w:rsidR="003C5A43">
      <w:fldChar w:fldCharType="separate"/>
    </w:r>
    <w:r>
      <w:rPr>
        <w:noProof/>
      </w:rPr>
      <w:t>6</w:t>
    </w:r>
    <w:r w:rsidR="003C5A43">
      <w:fldChar w:fldCharType="end"/>
    </w:r>
    <w:r w:rsidR="003C5A4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AA" w:rsidRDefault="003C5A43">
    <w:pPr>
      <w:tabs>
        <w:tab w:val="center" w:pos="4537"/>
        <w:tab w:val="right" w:pos="9077"/>
      </w:tabs>
      <w:spacing w:after="0" w:line="259" w:lineRule="auto"/>
      <w:ind w:left="0" w:firstLine="0"/>
      <w:jc w:val="left"/>
    </w:pPr>
    <w:r>
      <w:tab/>
    </w:r>
    <w:r>
      <w:rPr>
        <w:i/>
        <w:sz w:val="18"/>
      </w:rPr>
      <w:t xml:space="preserve"> </w:t>
    </w:r>
    <w:r>
      <w:rPr>
        <w:i/>
        <w:sz w:val="18"/>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B5F" w:rsidRDefault="003C5A43">
      <w:pPr>
        <w:spacing w:after="0" w:line="240" w:lineRule="auto"/>
      </w:pPr>
      <w:r>
        <w:separator/>
      </w:r>
    </w:p>
  </w:footnote>
  <w:footnote w:type="continuationSeparator" w:id="0">
    <w:p w:rsidR="000C7B5F" w:rsidRDefault="003C5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AA" w:rsidRDefault="003C5A43">
    <w:pPr>
      <w:spacing w:after="0" w:line="259" w:lineRule="auto"/>
      <w:ind w:left="0" w:right="-215" w:firstLine="0"/>
      <w:jc w:val="right"/>
    </w:pPr>
    <w:r>
      <w:rPr>
        <w:noProof/>
      </w:rPr>
      <w:drawing>
        <wp:anchor distT="0" distB="0" distL="114300" distR="114300" simplePos="0" relativeHeight="251658240" behindDoc="0" locked="0" layoutInCell="1" allowOverlap="0">
          <wp:simplePos x="0" y="0"/>
          <wp:positionH relativeFrom="page">
            <wp:posOffset>899795</wp:posOffset>
          </wp:positionH>
          <wp:positionV relativeFrom="page">
            <wp:posOffset>431800</wp:posOffset>
          </wp:positionV>
          <wp:extent cx="5864733" cy="81851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864733" cy="818515"/>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AA" w:rsidRDefault="003C5A43">
    <w:pPr>
      <w:spacing w:after="0" w:line="259" w:lineRule="auto"/>
      <w:ind w:left="0" w:right="-215" w:firstLine="0"/>
      <w:jc w:val="right"/>
    </w:pPr>
    <w:r>
      <w:rPr>
        <w:noProof/>
      </w:rPr>
      <w:drawing>
        <wp:anchor distT="0" distB="0" distL="114300" distR="114300" simplePos="0" relativeHeight="251659264" behindDoc="0" locked="0" layoutInCell="1" allowOverlap="0">
          <wp:simplePos x="0" y="0"/>
          <wp:positionH relativeFrom="page">
            <wp:posOffset>899795</wp:posOffset>
          </wp:positionH>
          <wp:positionV relativeFrom="page">
            <wp:posOffset>431800</wp:posOffset>
          </wp:positionV>
          <wp:extent cx="5864733" cy="818515"/>
          <wp:effectExtent l="0" t="0" r="0"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864733" cy="818515"/>
                  </a:xfrm>
                  <a:prstGeom prst="rect">
                    <a:avLst/>
                  </a:prstGeom>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AA" w:rsidRDefault="003C5A43">
    <w:pPr>
      <w:spacing w:after="0" w:line="259" w:lineRule="auto"/>
      <w:ind w:left="0" w:right="-215" w:firstLine="0"/>
      <w:jc w:val="right"/>
    </w:pPr>
    <w:r>
      <w:rPr>
        <w:noProof/>
      </w:rPr>
      <w:drawing>
        <wp:anchor distT="0" distB="0" distL="114300" distR="114300" simplePos="0" relativeHeight="251660288" behindDoc="0" locked="0" layoutInCell="1" allowOverlap="0">
          <wp:simplePos x="0" y="0"/>
          <wp:positionH relativeFrom="page">
            <wp:posOffset>899795</wp:posOffset>
          </wp:positionH>
          <wp:positionV relativeFrom="page">
            <wp:posOffset>431800</wp:posOffset>
          </wp:positionV>
          <wp:extent cx="5864733" cy="818515"/>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864733" cy="818515"/>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804"/>
    <w:multiLevelType w:val="hybridMultilevel"/>
    <w:tmpl w:val="B11C2D72"/>
    <w:lvl w:ilvl="0" w:tplc="F6FE0DAA">
      <w:start w:val="1"/>
      <w:numFmt w:val="decimal"/>
      <w:lvlText w:val="%1."/>
      <w:lvlJc w:val="left"/>
      <w:pPr>
        <w:ind w:left="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CC6BA0">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C4FFA2">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3E7B78">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3A7764">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22782C">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6CCC48">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9678E4">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C28FAC">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ED4873"/>
    <w:multiLevelType w:val="hybridMultilevel"/>
    <w:tmpl w:val="47C25938"/>
    <w:lvl w:ilvl="0" w:tplc="31167E30">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50E754">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90AEC6">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94AF52">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4A9992">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7EDBC8">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C6D342">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6A9E6A">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C091F4">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0C43ED"/>
    <w:multiLevelType w:val="hybridMultilevel"/>
    <w:tmpl w:val="49FEE5E0"/>
    <w:lvl w:ilvl="0" w:tplc="6F06CEC8">
      <w:start w:val="1"/>
      <w:numFmt w:val="decimal"/>
      <w:lvlText w:val="%1."/>
      <w:lvlJc w:val="left"/>
      <w:pPr>
        <w:ind w:left="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BA75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66EA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7ADC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206C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F6A8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EEAC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D4C2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6A29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794A4B"/>
    <w:multiLevelType w:val="hybridMultilevel"/>
    <w:tmpl w:val="B05058D8"/>
    <w:lvl w:ilvl="0" w:tplc="C7CC5D5E">
      <w:start w:val="1"/>
      <w:numFmt w:val="decimal"/>
      <w:lvlText w:val="%1."/>
      <w:lvlJc w:val="left"/>
      <w:pPr>
        <w:ind w:left="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8E87D6">
      <w:start w:val="1"/>
      <w:numFmt w:val="decimal"/>
      <w:lvlText w:val="%2)"/>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708F3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4AD066">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DC4FE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82E18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E8BE9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676C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CC7D5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E26EB2"/>
    <w:multiLevelType w:val="hybridMultilevel"/>
    <w:tmpl w:val="DDDA773C"/>
    <w:lvl w:ilvl="0" w:tplc="DBBAF638">
      <w:start w:val="1"/>
      <w:numFmt w:val="decimal"/>
      <w:lvlText w:val="%1."/>
      <w:lvlJc w:val="left"/>
      <w:pPr>
        <w:ind w:left="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10A1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123C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1A4A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EE19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1816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302A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A473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D0D3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4806CB"/>
    <w:multiLevelType w:val="hybridMultilevel"/>
    <w:tmpl w:val="9F5AAE7C"/>
    <w:lvl w:ilvl="0" w:tplc="58820F06">
      <w:start w:val="11"/>
      <w:numFmt w:val="decimal"/>
      <w:lvlText w:val="%1."/>
      <w:lvlJc w:val="left"/>
      <w:pPr>
        <w:ind w:left="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B496CA">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749F9A">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FCEB9C">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88230E">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165940">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1CDD24">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96765E">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3E03B2">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45027B"/>
    <w:multiLevelType w:val="hybridMultilevel"/>
    <w:tmpl w:val="9716C410"/>
    <w:lvl w:ilvl="0" w:tplc="28AA51C8">
      <w:start w:val="1"/>
      <w:numFmt w:val="decimal"/>
      <w:lvlText w:val="%1."/>
      <w:lvlJc w:val="left"/>
      <w:pPr>
        <w:ind w:left="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90C796">
      <w:start w:val="1"/>
      <w:numFmt w:val="decimal"/>
      <w:lvlText w:val="%2)"/>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AAACC4">
      <w:start w:val="1"/>
      <w:numFmt w:val="lowerRoman"/>
      <w:lvlText w:val="%3"/>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A48C04">
      <w:start w:val="1"/>
      <w:numFmt w:val="decimal"/>
      <w:lvlText w:val="%4"/>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64FB22">
      <w:start w:val="1"/>
      <w:numFmt w:val="lowerLetter"/>
      <w:lvlText w:val="%5"/>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9A80C2">
      <w:start w:val="1"/>
      <w:numFmt w:val="lowerRoman"/>
      <w:lvlText w:val="%6"/>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64527C">
      <w:start w:val="1"/>
      <w:numFmt w:val="decimal"/>
      <w:lvlText w:val="%7"/>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EAEE84">
      <w:start w:val="1"/>
      <w:numFmt w:val="lowerLetter"/>
      <w:lvlText w:val="%8"/>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5082F0">
      <w:start w:val="1"/>
      <w:numFmt w:val="lowerRoman"/>
      <w:lvlText w:val="%9"/>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BE7B3E"/>
    <w:multiLevelType w:val="hybridMultilevel"/>
    <w:tmpl w:val="932A1756"/>
    <w:lvl w:ilvl="0" w:tplc="8B5A6660">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98C606">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F28F72">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22CC4A">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7A99D0">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14AB2E">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D407FE">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D42D98">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CCA664">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CB3992"/>
    <w:multiLevelType w:val="hybridMultilevel"/>
    <w:tmpl w:val="CBC6EC20"/>
    <w:lvl w:ilvl="0" w:tplc="26E45D5A">
      <w:start w:val="1"/>
      <w:numFmt w:val="decimal"/>
      <w:lvlText w:val="%1."/>
      <w:lvlJc w:val="left"/>
      <w:pPr>
        <w:ind w:left="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2EA502">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169B40">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9A359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729D3C">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E294FC">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A60C46">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B4115E">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227FE4">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423762"/>
    <w:multiLevelType w:val="hybridMultilevel"/>
    <w:tmpl w:val="F4446502"/>
    <w:lvl w:ilvl="0" w:tplc="7400C98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E259B6">
      <w:start w:val="1"/>
      <w:numFmt w:val="lowerLetter"/>
      <w:lvlText w:val="%2"/>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FAEE24">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723F9A">
      <w:start w:val="1"/>
      <w:numFmt w:val="decimal"/>
      <w:lvlText w:val="%4"/>
      <w:lvlJc w:val="left"/>
      <w:pPr>
        <w:ind w:left="2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CABA8">
      <w:start w:val="1"/>
      <w:numFmt w:val="lowerLetter"/>
      <w:lvlText w:val="%5"/>
      <w:lvlJc w:val="left"/>
      <w:pPr>
        <w:ind w:left="2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EAEE0A">
      <w:start w:val="1"/>
      <w:numFmt w:val="lowerRoman"/>
      <w:lvlText w:val="%6"/>
      <w:lvlJc w:val="left"/>
      <w:pPr>
        <w:ind w:left="3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E090BC">
      <w:start w:val="1"/>
      <w:numFmt w:val="decimal"/>
      <w:lvlText w:val="%7"/>
      <w:lvlJc w:val="left"/>
      <w:pPr>
        <w:ind w:left="4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2AE9C4">
      <w:start w:val="1"/>
      <w:numFmt w:val="lowerLetter"/>
      <w:lvlText w:val="%8"/>
      <w:lvlJc w:val="left"/>
      <w:pPr>
        <w:ind w:left="4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76C4A2">
      <w:start w:val="1"/>
      <w:numFmt w:val="lowerRoman"/>
      <w:lvlText w:val="%9"/>
      <w:lvlJc w:val="left"/>
      <w:pPr>
        <w:ind w:left="5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3663005"/>
    <w:multiLevelType w:val="hybridMultilevel"/>
    <w:tmpl w:val="D6ECD75C"/>
    <w:lvl w:ilvl="0" w:tplc="A3023144">
      <w:start w:val="1"/>
      <w:numFmt w:val="decimal"/>
      <w:lvlText w:val="%1)"/>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E8D3B4">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943DC0">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B609D4">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50399A">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F8DF98">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E4DB88">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822E3E">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1EA70E">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814343F"/>
    <w:multiLevelType w:val="hybridMultilevel"/>
    <w:tmpl w:val="47AACA14"/>
    <w:lvl w:ilvl="0" w:tplc="FF8AE18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A83C28">
      <w:start w:val="1"/>
      <w:numFmt w:val="lowerLetter"/>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2AA5DA">
      <w:start w:val="1"/>
      <w:numFmt w:val="bullet"/>
      <w:lvlText w:val="-"/>
      <w:lvlJc w:val="left"/>
      <w:pPr>
        <w:ind w:left="1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AE0EAA">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F875D4">
      <w:start w:val="1"/>
      <w:numFmt w:val="bullet"/>
      <w:lvlText w:val="o"/>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A82606">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6801CE">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7EBAB4">
      <w:start w:val="1"/>
      <w:numFmt w:val="bullet"/>
      <w:lvlText w:val="o"/>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329580">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DDD3911"/>
    <w:multiLevelType w:val="hybridMultilevel"/>
    <w:tmpl w:val="E404F6FA"/>
    <w:lvl w:ilvl="0" w:tplc="5E4274AE">
      <w:start w:val="1"/>
      <w:numFmt w:val="decimal"/>
      <w:lvlText w:val="%1."/>
      <w:lvlJc w:val="left"/>
      <w:pPr>
        <w:ind w:left="41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CC44C408">
      <w:start w:val="1"/>
      <w:numFmt w:val="lowerLetter"/>
      <w:lvlText w:val="%2"/>
      <w:lvlJc w:val="left"/>
      <w:pPr>
        <w:ind w:left="110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11E03970">
      <w:start w:val="1"/>
      <w:numFmt w:val="lowerRoman"/>
      <w:lvlText w:val="%3"/>
      <w:lvlJc w:val="left"/>
      <w:pPr>
        <w:ind w:left="182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EF0C68AE">
      <w:start w:val="1"/>
      <w:numFmt w:val="decimal"/>
      <w:lvlText w:val="%4"/>
      <w:lvlJc w:val="left"/>
      <w:pPr>
        <w:ind w:left="254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7154039E">
      <w:start w:val="1"/>
      <w:numFmt w:val="lowerLetter"/>
      <w:lvlText w:val="%5"/>
      <w:lvlJc w:val="left"/>
      <w:pPr>
        <w:ind w:left="326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BEA525A">
      <w:start w:val="1"/>
      <w:numFmt w:val="lowerRoman"/>
      <w:lvlText w:val="%6"/>
      <w:lvlJc w:val="left"/>
      <w:pPr>
        <w:ind w:left="398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D6FC0FCC">
      <w:start w:val="1"/>
      <w:numFmt w:val="decimal"/>
      <w:lvlText w:val="%7"/>
      <w:lvlJc w:val="left"/>
      <w:pPr>
        <w:ind w:left="470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44084418">
      <w:start w:val="1"/>
      <w:numFmt w:val="lowerLetter"/>
      <w:lvlText w:val="%8"/>
      <w:lvlJc w:val="left"/>
      <w:pPr>
        <w:ind w:left="542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D60AD0A6">
      <w:start w:val="1"/>
      <w:numFmt w:val="lowerRoman"/>
      <w:lvlText w:val="%9"/>
      <w:lvlJc w:val="left"/>
      <w:pPr>
        <w:ind w:left="6149"/>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3" w15:restartNumberingAfterBreak="0">
    <w:nsid w:val="5F080DDD"/>
    <w:multiLevelType w:val="hybridMultilevel"/>
    <w:tmpl w:val="13F63A26"/>
    <w:lvl w:ilvl="0" w:tplc="153261A0">
      <w:start w:val="1"/>
      <w:numFmt w:val="decimal"/>
      <w:lvlText w:val="%1)"/>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381504">
      <w:start w:val="1"/>
      <w:numFmt w:val="lowerLetter"/>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FC0072">
      <w:start w:val="1"/>
      <w:numFmt w:val="lowerRoman"/>
      <w:lvlText w:val="%3"/>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069574">
      <w:start w:val="1"/>
      <w:numFmt w:val="decimal"/>
      <w:lvlText w:val="%4"/>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9A17A4">
      <w:start w:val="1"/>
      <w:numFmt w:val="lowerLetter"/>
      <w:lvlText w:val="%5"/>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1A060E">
      <w:start w:val="1"/>
      <w:numFmt w:val="lowerRoman"/>
      <w:lvlText w:val="%6"/>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CEEA08">
      <w:start w:val="1"/>
      <w:numFmt w:val="decimal"/>
      <w:lvlText w:val="%7"/>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4CEFA4">
      <w:start w:val="1"/>
      <w:numFmt w:val="lowerLetter"/>
      <w:lvlText w:val="%8"/>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0EE992">
      <w:start w:val="1"/>
      <w:numFmt w:val="lowerRoman"/>
      <w:lvlText w:val="%9"/>
      <w:lvlJc w:val="left"/>
      <w:pPr>
        <w:ind w:left="6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1E64A22"/>
    <w:multiLevelType w:val="hybridMultilevel"/>
    <w:tmpl w:val="8242B2CC"/>
    <w:lvl w:ilvl="0" w:tplc="F3E40FC2">
      <w:start w:val="1"/>
      <w:numFmt w:val="decimal"/>
      <w:lvlText w:val="%1."/>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A1B44">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A6DB5C">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00E54">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84D28A">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C69AC0">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0CBAD4">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DC2EC8">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1C5210">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86E574F"/>
    <w:multiLevelType w:val="hybridMultilevel"/>
    <w:tmpl w:val="9184DE84"/>
    <w:lvl w:ilvl="0" w:tplc="27A0B336">
      <w:start w:val="1"/>
      <w:numFmt w:val="decimal"/>
      <w:lvlText w:val="%1."/>
      <w:lvlJc w:val="left"/>
      <w:pPr>
        <w:ind w:left="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829F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3EC8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0CF4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6E18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28EC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E47E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3AE0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D8F2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A6431D3"/>
    <w:multiLevelType w:val="hybridMultilevel"/>
    <w:tmpl w:val="3A9A7216"/>
    <w:lvl w:ilvl="0" w:tplc="246A4E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A21A7C">
      <w:start w:val="1"/>
      <w:numFmt w:val="lowerLetter"/>
      <w:lvlText w:val="%2"/>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2E0826">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A403AA">
      <w:start w:val="1"/>
      <w:numFmt w:val="decimal"/>
      <w:lvlText w:val="%4"/>
      <w:lvlJc w:val="left"/>
      <w:pPr>
        <w:ind w:left="2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EEFF62">
      <w:start w:val="1"/>
      <w:numFmt w:val="lowerLetter"/>
      <w:lvlText w:val="%5"/>
      <w:lvlJc w:val="left"/>
      <w:pPr>
        <w:ind w:left="2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B0D190">
      <w:start w:val="1"/>
      <w:numFmt w:val="lowerRoman"/>
      <w:lvlText w:val="%6"/>
      <w:lvlJc w:val="left"/>
      <w:pPr>
        <w:ind w:left="3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D80864">
      <w:start w:val="1"/>
      <w:numFmt w:val="decimal"/>
      <w:lvlText w:val="%7"/>
      <w:lvlJc w:val="left"/>
      <w:pPr>
        <w:ind w:left="4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2A5708">
      <w:start w:val="1"/>
      <w:numFmt w:val="lowerLetter"/>
      <w:lvlText w:val="%8"/>
      <w:lvlJc w:val="left"/>
      <w:pPr>
        <w:ind w:left="4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800DCA">
      <w:start w:val="1"/>
      <w:numFmt w:val="lowerRoman"/>
      <w:lvlText w:val="%9"/>
      <w:lvlJc w:val="left"/>
      <w:pPr>
        <w:ind w:left="5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4"/>
  </w:num>
  <w:num w:numId="3">
    <w:abstractNumId w:val="12"/>
  </w:num>
  <w:num w:numId="4">
    <w:abstractNumId w:val="15"/>
  </w:num>
  <w:num w:numId="5">
    <w:abstractNumId w:val="0"/>
  </w:num>
  <w:num w:numId="6">
    <w:abstractNumId w:val="4"/>
  </w:num>
  <w:num w:numId="7">
    <w:abstractNumId w:val="8"/>
  </w:num>
  <w:num w:numId="8">
    <w:abstractNumId w:val="13"/>
  </w:num>
  <w:num w:numId="9">
    <w:abstractNumId w:val="5"/>
  </w:num>
  <w:num w:numId="10">
    <w:abstractNumId w:val="2"/>
  </w:num>
  <w:num w:numId="11">
    <w:abstractNumId w:val="10"/>
  </w:num>
  <w:num w:numId="12">
    <w:abstractNumId w:val="6"/>
  </w:num>
  <w:num w:numId="13">
    <w:abstractNumId w:val="11"/>
  </w:num>
  <w:num w:numId="14">
    <w:abstractNumId w:val="16"/>
  </w:num>
  <w:num w:numId="15">
    <w:abstractNumId w:val="9"/>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A"/>
    <w:rsid w:val="000C7B5F"/>
    <w:rsid w:val="002928AA"/>
    <w:rsid w:val="003C5A43"/>
    <w:rsid w:val="0090234D"/>
    <w:rsid w:val="009466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06E04-E8BB-46F9-8584-784F38F3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2" w:line="248" w:lineRule="auto"/>
      <w:ind w:left="370" w:hanging="366"/>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0" w:right="3" w:hanging="10"/>
      <w:jc w:val="center"/>
      <w:outlineLvl w:val="0"/>
    </w:pPr>
    <w:rPr>
      <w:rFonts w:ascii="Calibri" w:eastAsia="Calibri" w:hAnsi="Calibri" w:cs="Calibri"/>
      <w:b/>
      <w:color w:val="00000A"/>
    </w:rPr>
  </w:style>
  <w:style w:type="paragraph" w:styleId="Nagwek2">
    <w:name w:val="heading 2"/>
    <w:next w:val="Normalny"/>
    <w:link w:val="Nagwek2Znak"/>
    <w:uiPriority w:val="9"/>
    <w:unhideWhenUsed/>
    <w:qFormat/>
    <w:pPr>
      <w:keepNext/>
      <w:keepLines/>
      <w:spacing w:after="0"/>
      <w:ind w:left="10" w:right="3" w:hanging="10"/>
      <w:jc w:val="center"/>
      <w:outlineLvl w:val="1"/>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A"/>
      <w:sz w:val="22"/>
    </w:rPr>
  </w:style>
  <w:style w:type="character" w:customStyle="1" w:styleId="Nagwek2Znak">
    <w:name w:val="Nagłówek 2 Znak"/>
    <w:link w:val="Nagwek2"/>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3443</Words>
  <Characters>20663</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Piotrowska</dc:creator>
  <cp:keywords/>
  <cp:lastModifiedBy>Agnieszka Winczewska</cp:lastModifiedBy>
  <cp:revision>2</cp:revision>
  <dcterms:created xsi:type="dcterms:W3CDTF">2022-11-03T09:36:00Z</dcterms:created>
  <dcterms:modified xsi:type="dcterms:W3CDTF">2022-11-03T09:36:00Z</dcterms:modified>
</cp:coreProperties>
</file>