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583B" w14:textId="77777777" w:rsidR="002268F7" w:rsidRPr="00BC216F" w:rsidRDefault="002268F7" w:rsidP="009F2D98">
      <w:pPr>
        <w:widowControl w:val="0"/>
        <w:spacing w:line="360" w:lineRule="auto"/>
        <w:rPr>
          <w:rFonts w:ascii="Arial" w:hAnsi="Arial" w:cs="Arial"/>
          <w:sz w:val="24"/>
          <w:szCs w:val="24"/>
        </w:rPr>
      </w:pPr>
    </w:p>
    <w:p w14:paraId="2159E1DD" w14:textId="103A9CC7" w:rsidR="00E049AE" w:rsidRPr="00BC216F" w:rsidRDefault="00E049AE" w:rsidP="009F2D98">
      <w:pPr>
        <w:widowControl w:val="0"/>
        <w:spacing w:after="0" w:line="360" w:lineRule="auto"/>
        <w:rPr>
          <w:rFonts w:ascii="Arial" w:hAnsi="Arial" w:cs="Arial"/>
          <w:sz w:val="24"/>
          <w:szCs w:val="24"/>
        </w:rPr>
      </w:pPr>
    </w:p>
    <w:p w14:paraId="339D2854" w14:textId="5774A387" w:rsidR="00E049AE" w:rsidRPr="001C5951" w:rsidRDefault="002268F7" w:rsidP="009F2D98">
      <w:pPr>
        <w:widowControl w:val="0"/>
        <w:spacing w:after="0" w:line="360" w:lineRule="auto"/>
        <w:rPr>
          <w:rFonts w:ascii="Arial" w:hAnsi="Arial" w:cs="Arial"/>
          <w:sz w:val="24"/>
          <w:szCs w:val="24"/>
        </w:rPr>
      </w:pPr>
      <w:r w:rsidRPr="001C5951">
        <w:rPr>
          <w:rFonts w:ascii="Arial" w:eastAsia="Arial Unicode MS" w:hAnsi="Arial" w:cs="Arial"/>
          <w:noProof/>
          <w:kern w:val="2"/>
          <w:sz w:val="24"/>
          <w:szCs w:val="24"/>
          <w:lang w:eastAsia="pl-PL"/>
        </w:rPr>
        <w:drawing>
          <wp:anchor distT="0" distB="0" distL="114300" distR="114300" simplePos="0" relativeHeight="251659776" behindDoc="0" locked="0" layoutInCell="1" allowOverlap="1" wp14:anchorId="6CCD09C3" wp14:editId="0988E02F">
            <wp:simplePos x="0" y="0"/>
            <wp:positionH relativeFrom="column">
              <wp:posOffset>2450509</wp:posOffset>
            </wp:positionH>
            <wp:positionV relativeFrom="paragraph">
              <wp:posOffset>175260</wp:posOffset>
            </wp:positionV>
            <wp:extent cx="619125" cy="720090"/>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9125" cy="720090"/>
                    </a:xfrm>
                    <a:prstGeom prst="rect">
                      <a:avLst/>
                    </a:prstGeom>
                  </pic:spPr>
                </pic:pic>
              </a:graphicData>
            </a:graphic>
          </wp:anchor>
        </w:drawing>
      </w:r>
    </w:p>
    <w:p w14:paraId="1FE1C29C" w14:textId="1FBE028D" w:rsidR="00466052" w:rsidRPr="001C5951" w:rsidRDefault="00E049AE" w:rsidP="009F2D98">
      <w:pPr>
        <w:widowControl w:val="0"/>
        <w:spacing w:after="0" w:line="360" w:lineRule="auto"/>
        <w:rPr>
          <w:rFonts w:ascii="Arial" w:hAnsi="Arial" w:cs="Arial"/>
          <w:sz w:val="24"/>
          <w:szCs w:val="24"/>
        </w:rPr>
      </w:pPr>
      <w:r w:rsidRPr="001C5951">
        <w:rPr>
          <w:rFonts w:ascii="Arial" w:hAnsi="Arial" w:cs="Arial"/>
          <w:sz w:val="24"/>
          <w:szCs w:val="24"/>
        </w:rPr>
        <w:br w:type="textWrapping" w:clear="all"/>
      </w:r>
    </w:p>
    <w:p w14:paraId="32F3AF1E" w14:textId="77777777" w:rsidR="00C343CB" w:rsidRPr="001C5951" w:rsidRDefault="00C343CB" w:rsidP="009F2D98">
      <w:pPr>
        <w:widowControl w:val="0"/>
        <w:spacing w:after="0" w:line="360" w:lineRule="auto"/>
        <w:rPr>
          <w:rFonts w:ascii="Arial" w:hAnsi="Arial" w:cs="Arial"/>
          <w:sz w:val="24"/>
          <w:szCs w:val="24"/>
        </w:rPr>
      </w:pPr>
    </w:p>
    <w:p w14:paraId="4991E093" w14:textId="77777777" w:rsidR="00C343CB" w:rsidRPr="001C5951" w:rsidRDefault="00C343CB" w:rsidP="009F2D98">
      <w:pPr>
        <w:widowControl w:val="0"/>
        <w:spacing w:after="0" w:line="360" w:lineRule="auto"/>
        <w:rPr>
          <w:rFonts w:ascii="Arial" w:hAnsi="Arial" w:cs="Arial"/>
          <w:b/>
          <w:sz w:val="24"/>
          <w:szCs w:val="24"/>
        </w:rPr>
      </w:pPr>
      <w:r w:rsidRPr="001C5951">
        <w:rPr>
          <w:rFonts w:ascii="Arial" w:hAnsi="Arial" w:cs="Arial"/>
          <w:b/>
          <w:sz w:val="24"/>
          <w:szCs w:val="24"/>
        </w:rPr>
        <w:t>SPECYFIKACJA WARUNKÓW ZAMÓWIENIA</w:t>
      </w:r>
      <w:r w:rsidR="0048294A" w:rsidRPr="001C5951">
        <w:rPr>
          <w:rFonts w:ascii="Arial" w:hAnsi="Arial" w:cs="Arial"/>
          <w:b/>
          <w:sz w:val="24"/>
          <w:szCs w:val="24"/>
        </w:rPr>
        <w:t xml:space="preserve"> (SWZ)</w:t>
      </w:r>
    </w:p>
    <w:p w14:paraId="7C613699" w14:textId="77777777" w:rsidR="00C06CEA" w:rsidRPr="001C5951" w:rsidRDefault="00C06CEA" w:rsidP="009F2D98">
      <w:pPr>
        <w:widowControl w:val="0"/>
        <w:spacing w:after="0" w:line="360" w:lineRule="auto"/>
        <w:rPr>
          <w:rFonts w:ascii="Arial" w:hAnsi="Arial" w:cs="Arial"/>
          <w:sz w:val="24"/>
          <w:szCs w:val="24"/>
        </w:rPr>
      </w:pPr>
      <w:r w:rsidRPr="001C5951">
        <w:rPr>
          <w:rFonts w:ascii="Arial" w:hAnsi="Arial" w:cs="Arial"/>
          <w:sz w:val="24"/>
          <w:szCs w:val="24"/>
        </w:rPr>
        <w:t>ZAMAWIAJĄCY:</w:t>
      </w:r>
    </w:p>
    <w:p w14:paraId="38788B8F" w14:textId="77777777" w:rsidR="00C06CEA" w:rsidRPr="001C5951" w:rsidRDefault="00C06CEA" w:rsidP="009F2D98">
      <w:pPr>
        <w:widowControl w:val="0"/>
        <w:spacing w:after="0" w:line="360" w:lineRule="auto"/>
        <w:rPr>
          <w:rFonts w:ascii="Arial" w:hAnsi="Arial" w:cs="Arial"/>
          <w:sz w:val="24"/>
          <w:szCs w:val="24"/>
        </w:rPr>
      </w:pPr>
      <w:r w:rsidRPr="001C5951">
        <w:rPr>
          <w:rFonts w:ascii="Arial" w:hAnsi="Arial" w:cs="Arial"/>
          <w:sz w:val="24"/>
          <w:szCs w:val="24"/>
        </w:rPr>
        <w:t>Powiat Brzeski</w:t>
      </w:r>
    </w:p>
    <w:p w14:paraId="038ED015" w14:textId="271F6249" w:rsidR="00C343CB" w:rsidRPr="001C5951" w:rsidRDefault="004B1799" w:rsidP="009F2D98">
      <w:pPr>
        <w:widowControl w:val="0"/>
        <w:spacing w:after="0" w:line="360" w:lineRule="auto"/>
        <w:rPr>
          <w:rFonts w:ascii="Arial" w:hAnsi="Arial" w:cs="Arial"/>
          <w:sz w:val="24"/>
          <w:szCs w:val="24"/>
        </w:rPr>
      </w:pPr>
      <w:r w:rsidRPr="001C5951">
        <w:rPr>
          <w:rFonts w:ascii="Arial" w:hAnsi="Arial" w:cs="Arial"/>
          <w:sz w:val="24"/>
          <w:szCs w:val="24"/>
        </w:rPr>
        <w:t>z</w:t>
      </w:r>
      <w:r w:rsidR="00C06CEA" w:rsidRPr="001C5951">
        <w:rPr>
          <w:rFonts w:ascii="Arial" w:hAnsi="Arial" w:cs="Arial"/>
          <w:sz w:val="24"/>
          <w:szCs w:val="24"/>
        </w:rPr>
        <w:t xml:space="preserve">aprasza do złożenia oferty </w:t>
      </w:r>
      <w:r w:rsidR="00C343CB" w:rsidRPr="001C5951">
        <w:rPr>
          <w:rFonts w:ascii="Arial" w:hAnsi="Arial" w:cs="Arial"/>
          <w:sz w:val="24"/>
          <w:szCs w:val="24"/>
        </w:rPr>
        <w:t>w postępowaniu o udzielenie zamówienia klasycznego</w:t>
      </w:r>
    </w:p>
    <w:p w14:paraId="18D17505" w14:textId="77777777" w:rsidR="00C343CB" w:rsidRPr="001C5951" w:rsidRDefault="00C343CB" w:rsidP="009F2D98">
      <w:pPr>
        <w:widowControl w:val="0"/>
        <w:spacing w:after="0" w:line="360" w:lineRule="auto"/>
        <w:rPr>
          <w:rFonts w:ascii="Arial" w:hAnsi="Arial" w:cs="Arial"/>
          <w:sz w:val="24"/>
          <w:szCs w:val="24"/>
        </w:rPr>
      </w:pPr>
      <w:r w:rsidRPr="001C5951">
        <w:rPr>
          <w:rFonts w:ascii="Arial" w:hAnsi="Arial" w:cs="Arial"/>
          <w:sz w:val="24"/>
          <w:szCs w:val="24"/>
        </w:rPr>
        <w:t>o wartości mniejszej niż progi unijne</w:t>
      </w:r>
    </w:p>
    <w:p w14:paraId="36830DEB" w14:textId="41E1169A" w:rsidR="00C343CB" w:rsidRPr="001C5951" w:rsidRDefault="00C343CB" w:rsidP="009F2D98">
      <w:pPr>
        <w:widowControl w:val="0"/>
        <w:spacing w:after="0" w:line="360" w:lineRule="auto"/>
        <w:rPr>
          <w:rFonts w:ascii="Arial" w:hAnsi="Arial" w:cs="Arial"/>
          <w:sz w:val="24"/>
          <w:szCs w:val="24"/>
        </w:rPr>
      </w:pPr>
      <w:r w:rsidRPr="001C5951">
        <w:rPr>
          <w:rFonts w:ascii="Arial" w:hAnsi="Arial" w:cs="Arial"/>
          <w:sz w:val="24"/>
          <w:szCs w:val="24"/>
        </w:rPr>
        <w:t>w trybie podstawowym bez przeprowadzenia negocjacji</w:t>
      </w:r>
    </w:p>
    <w:p w14:paraId="732CE50A" w14:textId="785F038C" w:rsidR="00BA6103" w:rsidRPr="001C5951" w:rsidRDefault="00BA6103" w:rsidP="009F2D98">
      <w:pPr>
        <w:widowControl w:val="0"/>
        <w:spacing w:after="0" w:line="360" w:lineRule="auto"/>
        <w:rPr>
          <w:rFonts w:ascii="Arial" w:hAnsi="Arial" w:cs="Arial"/>
          <w:sz w:val="24"/>
          <w:szCs w:val="24"/>
        </w:rPr>
      </w:pPr>
      <w:r w:rsidRPr="001C5951">
        <w:rPr>
          <w:rFonts w:ascii="Arial" w:hAnsi="Arial" w:cs="Arial"/>
          <w:sz w:val="24"/>
          <w:szCs w:val="24"/>
        </w:rPr>
        <w:t>na zadanie pn.</w:t>
      </w:r>
    </w:p>
    <w:p w14:paraId="6CD8650B" w14:textId="0F9E6EE9" w:rsidR="00BA6103" w:rsidRPr="001C5951" w:rsidRDefault="00BA6103" w:rsidP="009F2D98">
      <w:pPr>
        <w:widowControl w:val="0"/>
        <w:spacing w:after="0" w:line="360" w:lineRule="auto"/>
        <w:rPr>
          <w:rFonts w:ascii="Arial" w:hAnsi="Arial" w:cs="Arial"/>
          <w:sz w:val="24"/>
          <w:szCs w:val="24"/>
        </w:rPr>
      </w:pPr>
    </w:p>
    <w:p w14:paraId="5E08315E" w14:textId="2CCAD6EF" w:rsidR="00D170C3" w:rsidRPr="001C5951" w:rsidRDefault="00D42C11" w:rsidP="009F2D98">
      <w:pPr>
        <w:widowControl w:val="0"/>
        <w:spacing w:after="0" w:line="360" w:lineRule="auto"/>
        <w:rPr>
          <w:rFonts w:ascii="Arial" w:hAnsi="Arial" w:cs="Arial"/>
          <w:b/>
          <w:sz w:val="24"/>
          <w:szCs w:val="24"/>
        </w:rPr>
      </w:pPr>
      <w:r w:rsidRPr="001C5951">
        <w:rPr>
          <w:rFonts w:ascii="Arial" w:hAnsi="Arial" w:cs="Arial"/>
          <w:b/>
          <w:sz w:val="24"/>
          <w:szCs w:val="24"/>
        </w:rPr>
        <w:t>„</w:t>
      </w:r>
      <w:r w:rsidR="00BC216F" w:rsidRPr="001C5951">
        <w:rPr>
          <w:rFonts w:ascii="Arial" w:hAnsi="Arial" w:cs="Arial"/>
          <w:b/>
          <w:sz w:val="24"/>
          <w:szCs w:val="24"/>
        </w:rPr>
        <w:t xml:space="preserve">Remont </w:t>
      </w:r>
      <w:r w:rsidR="00CD1A10">
        <w:rPr>
          <w:rFonts w:ascii="Arial" w:hAnsi="Arial" w:cs="Arial"/>
          <w:b/>
          <w:sz w:val="24"/>
          <w:szCs w:val="24"/>
        </w:rPr>
        <w:t>Domu Pomocy Społecznej w Jędrzejowie</w:t>
      </w:r>
      <w:r w:rsidR="003A4F25">
        <w:rPr>
          <w:rFonts w:ascii="Arial" w:hAnsi="Arial" w:cs="Arial"/>
          <w:b/>
          <w:sz w:val="24"/>
          <w:szCs w:val="24"/>
        </w:rPr>
        <w:t>. Etap I – częściowa wymiana stolarki okiennej oraz roboty dekarskie</w:t>
      </w:r>
      <w:r w:rsidRPr="001C5951">
        <w:rPr>
          <w:rFonts w:ascii="Arial" w:hAnsi="Arial" w:cs="Arial"/>
          <w:b/>
          <w:sz w:val="24"/>
          <w:szCs w:val="24"/>
        </w:rPr>
        <w:t>”</w:t>
      </w:r>
      <w:r w:rsidR="005004FF">
        <w:rPr>
          <w:rFonts w:ascii="Arial" w:hAnsi="Arial" w:cs="Arial"/>
          <w:b/>
          <w:sz w:val="24"/>
          <w:szCs w:val="24"/>
        </w:rPr>
        <w:t xml:space="preserve"> – drugie postępowanie </w:t>
      </w:r>
    </w:p>
    <w:p w14:paraId="280AF75B" w14:textId="77777777" w:rsidR="00D42C11" w:rsidRPr="001C5951" w:rsidRDefault="00D42C11" w:rsidP="009F2D98">
      <w:pPr>
        <w:widowControl w:val="0"/>
        <w:spacing w:after="0" w:line="360" w:lineRule="auto"/>
        <w:rPr>
          <w:rFonts w:ascii="Arial" w:hAnsi="Arial" w:cs="Arial"/>
          <w:b/>
          <w:bCs/>
          <w:sz w:val="24"/>
          <w:szCs w:val="24"/>
        </w:rPr>
      </w:pPr>
    </w:p>
    <w:p w14:paraId="2FC0B72F" w14:textId="77777777" w:rsidR="00D42C11" w:rsidRPr="001C5951" w:rsidRDefault="00D42C11" w:rsidP="009F2D98">
      <w:pPr>
        <w:widowControl w:val="0"/>
        <w:spacing w:after="0" w:line="360" w:lineRule="auto"/>
        <w:rPr>
          <w:rFonts w:ascii="Arial" w:hAnsi="Arial" w:cs="Arial"/>
          <w:b/>
          <w:bCs/>
          <w:sz w:val="24"/>
          <w:szCs w:val="24"/>
        </w:rPr>
      </w:pPr>
    </w:p>
    <w:p w14:paraId="7B5ABE68" w14:textId="701801CD" w:rsidR="000B7740" w:rsidRPr="001C5951" w:rsidRDefault="00D170C3" w:rsidP="009F2D98">
      <w:pPr>
        <w:widowControl w:val="0"/>
        <w:spacing w:after="0" w:line="360" w:lineRule="auto"/>
        <w:rPr>
          <w:rFonts w:ascii="Arial" w:hAnsi="Arial" w:cs="Arial"/>
          <w:b/>
          <w:bCs/>
          <w:sz w:val="24"/>
          <w:szCs w:val="24"/>
        </w:rPr>
      </w:pPr>
      <w:r w:rsidRPr="001C5951">
        <w:rPr>
          <w:rFonts w:ascii="Arial" w:hAnsi="Arial" w:cs="Arial"/>
          <w:b/>
          <w:bCs/>
          <w:sz w:val="24"/>
          <w:szCs w:val="24"/>
        </w:rPr>
        <w:t>-</w:t>
      </w:r>
      <w:r w:rsidR="001C268D" w:rsidRPr="001C5951">
        <w:rPr>
          <w:rFonts w:ascii="Arial" w:hAnsi="Arial" w:cs="Arial"/>
          <w:b/>
          <w:bCs/>
          <w:sz w:val="24"/>
          <w:szCs w:val="24"/>
        </w:rPr>
        <w:t>ROBOTY BUDOWLANE</w:t>
      </w:r>
      <w:r w:rsidRPr="001C5951">
        <w:rPr>
          <w:rFonts w:ascii="Arial" w:hAnsi="Arial" w:cs="Arial"/>
          <w:b/>
          <w:bCs/>
          <w:sz w:val="24"/>
          <w:szCs w:val="24"/>
        </w:rPr>
        <w:t>-</w:t>
      </w:r>
    </w:p>
    <w:p w14:paraId="6347A51F" w14:textId="32EDAD65" w:rsidR="000B7740" w:rsidRPr="001C5951" w:rsidRDefault="000B7740" w:rsidP="009F2D98">
      <w:pPr>
        <w:widowControl w:val="0"/>
        <w:spacing w:after="0" w:line="360" w:lineRule="auto"/>
        <w:rPr>
          <w:rFonts w:ascii="Arial" w:hAnsi="Arial" w:cs="Arial"/>
          <w:sz w:val="24"/>
          <w:szCs w:val="24"/>
        </w:rPr>
      </w:pPr>
      <w:r w:rsidRPr="001C5951">
        <w:rPr>
          <w:rFonts w:ascii="Arial" w:hAnsi="Arial" w:cs="Arial"/>
          <w:sz w:val="24"/>
          <w:szCs w:val="24"/>
        </w:rPr>
        <w:t>sygnatura postępowania: ZAM.272.</w:t>
      </w:r>
      <w:r w:rsidR="000342F5" w:rsidRPr="001C5951">
        <w:rPr>
          <w:rFonts w:ascii="Arial" w:hAnsi="Arial" w:cs="Arial"/>
          <w:sz w:val="24"/>
          <w:szCs w:val="24"/>
        </w:rPr>
        <w:t>1.</w:t>
      </w:r>
      <w:r w:rsidR="005004FF">
        <w:rPr>
          <w:rFonts w:ascii="Arial" w:hAnsi="Arial" w:cs="Arial"/>
          <w:sz w:val="24"/>
          <w:szCs w:val="24"/>
        </w:rPr>
        <w:t>13</w:t>
      </w:r>
      <w:r w:rsidR="00BF0AA1" w:rsidRPr="001C5951">
        <w:rPr>
          <w:rFonts w:ascii="Arial" w:hAnsi="Arial" w:cs="Arial"/>
          <w:sz w:val="24"/>
          <w:szCs w:val="24"/>
        </w:rPr>
        <w:t>.</w:t>
      </w:r>
      <w:r w:rsidRPr="001C5951">
        <w:rPr>
          <w:rFonts w:ascii="Arial" w:hAnsi="Arial" w:cs="Arial"/>
          <w:sz w:val="24"/>
          <w:szCs w:val="24"/>
        </w:rPr>
        <w:t>202</w:t>
      </w:r>
      <w:r w:rsidR="00E8798B" w:rsidRPr="001C5951">
        <w:rPr>
          <w:rFonts w:ascii="Arial" w:hAnsi="Arial" w:cs="Arial"/>
          <w:sz w:val="24"/>
          <w:szCs w:val="24"/>
        </w:rPr>
        <w:t>2</w:t>
      </w:r>
    </w:p>
    <w:p w14:paraId="4E969484" w14:textId="77777777" w:rsidR="00726EAF" w:rsidRPr="001C5951" w:rsidRDefault="00726EAF" w:rsidP="009F2D98">
      <w:pPr>
        <w:widowControl w:val="0"/>
        <w:spacing w:after="0" w:line="360" w:lineRule="auto"/>
        <w:rPr>
          <w:rFonts w:ascii="Arial" w:hAnsi="Arial" w:cs="Arial"/>
          <w:sz w:val="24"/>
          <w:szCs w:val="24"/>
        </w:rPr>
      </w:pPr>
    </w:p>
    <w:p w14:paraId="5A3651E7" w14:textId="2450C643" w:rsidR="00742A74" w:rsidRDefault="00742A74" w:rsidP="009F2D98">
      <w:pPr>
        <w:widowControl w:val="0"/>
        <w:spacing w:after="0" w:line="360" w:lineRule="auto"/>
        <w:ind w:left="5664" w:firstLine="708"/>
        <w:rPr>
          <w:rFonts w:ascii="Arial" w:hAnsi="Arial" w:cs="Arial"/>
          <w:sz w:val="24"/>
          <w:szCs w:val="24"/>
        </w:rPr>
      </w:pPr>
    </w:p>
    <w:p w14:paraId="383B987D" w14:textId="03E93C4D" w:rsidR="003E444D" w:rsidRPr="001C5951" w:rsidRDefault="003E444D" w:rsidP="009F2D98">
      <w:pPr>
        <w:widowControl w:val="0"/>
        <w:spacing w:after="0" w:line="360" w:lineRule="auto"/>
        <w:rPr>
          <w:rFonts w:ascii="Arial" w:hAnsi="Arial" w:cs="Arial"/>
          <w:sz w:val="24"/>
          <w:szCs w:val="24"/>
        </w:rPr>
      </w:pPr>
      <w:r>
        <w:rPr>
          <w:rFonts w:ascii="Arial" w:hAnsi="Arial" w:cs="Arial"/>
          <w:sz w:val="24"/>
          <w:szCs w:val="24"/>
        </w:rPr>
        <w:t xml:space="preserve">                                                                                      </w:t>
      </w:r>
    </w:p>
    <w:p w14:paraId="70F0E248" w14:textId="1D22A058" w:rsidR="00726EAF" w:rsidRPr="001C5951" w:rsidRDefault="00BC216F" w:rsidP="009F2D98">
      <w:pPr>
        <w:widowControl w:val="0"/>
        <w:spacing w:after="0" w:line="360" w:lineRule="auto"/>
        <w:ind w:left="4248" w:firstLine="708"/>
        <w:rPr>
          <w:rFonts w:ascii="Arial" w:hAnsi="Arial" w:cs="Arial"/>
          <w:sz w:val="24"/>
          <w:szCs w:val="24"/>
        </w:rPr>
      </w:pPr>
      <w:r w:rsidRPr="001C5951">
        <w:rPr>
          <w:rFonts w:ascii="Arial" w:hAnsi="Arial" w:cs="Arial"/>
          <w:sz w:val="24"/>
          <w:szCs w:val="24"/>
        </w:rPr>
        <w:t xml:space="preserve">        </w:t>
      </w:r>
      <w:r w:rsidR="00726EAF" w:rsidRPr="001C5951">
        <w:rPr>
          <w:rFonts w:ascii="Arial" w:hAnsi="Arial" w:cs="Arial"/>
          <w:sz w:val="24"/>
          <w:szCs w:val="24"/>
        </w:rPr>
        <w:t>…………………………………..</w:t>
      </w:r>
    </w:p>
    <w:p w14:paraId="6425DC6A" w14:textId="21C02C85" w:rsidR="00726EAF" w:rsidRPr="001C5951" w:rsidRDefault="00BC216F" w:rsidP="009F2D98">
      <w:pPr>
        <w:widowControl w:val="0"/>
        <w:spacing w:after="0" w:line="360" w:lineRule="auto"/>
        <w:ind w:left="4956"/>
        <w:rPr>
          <w:rFonts w:ascii="Arial" w:hAnsi="Arial" w:cs="Arial"/>
          <w:sz w:val="24"/>
          <w:szCs w:val="24"/>
        </w:rPr>
      </w:pPr>
      <w:r w:rsidRPr="001C5951">
        <w:rPr>
          <w:rFonts w:ascii="Arial" w:hAnsi="Arial" w:cs="Arial"/>
          <w:sz w:val="24"/>
          <w:szCs w:val="24"/>
        </w:rPr>
        <w:t xml:space="preserve">          </w:t>
      </w:r>
      <w:r w:rsidR="00726EAF" w:rsidRPr="001C5951">
        <w:rPr>
          <w:rFonts w:ascii="Arial" w:hAnsi="Arial" w:cs="Arial"/>
          <w:sz w:val="24"/>
          <w:szCs w:val="24"/>
        </w:rPr>
        <w:t>Kierownik Zamawiającego</w:t>
      </w:r>
    </w:p>
    <w:p w14:paraId="5CEBA758" w14:textId="77777777" w:rsidR="005A6C1E" w:rsidRPr="001C5951" w:rsidRDefault="005A6C1E" w:rsidP="009F2D98">
      <w:pPr>
        <w:widowControl w:val="0"/>
        <w:spacing w:after="0" w:line="360" w:lineRule="auto"/>
        <w:rPr>
          <w:rFonts w:ascii="Arial" w:hAnsi="Arial" w:cs="Arial"/>
          <w:sz w:val="24"/>
          <w:szCs w:val="24"/>
        </w:rPr>
      </w:pPr>
    </w:p>
    <w:p w14:paraId="1316329D" w14:textId="55A05D77" w:rsidR="00717F9C" w:rsidRPr="001C5951" w:rsidRDefault="00717F9C" w:rsidP="009F2D98">
      <w:pPr>
        <w:widowControl w:val="0"/>
        <w:spacing w:after="0" w:line="360" w:lineRule="auto"/>
        <w:rPr>
          <w:rFonts w:ascii="Arial" w:hAnsi="Arial" w:cs="Arial"/>
          <w:sz w:val="24"/>
          <w:szCs w:val="24"/>
        </w:rPr>
      </w:pPr>
    </w:p>
    <w:p w14:paraId="1F2F723E" w14:textId="77777777" w:rsidR="00071F64" w:rsidRPr="001C5951" w:rsidRDefault="00071F64" w:rsidP="009F2D98">
      <w:pPr>
        <w:widowControl w:val="0"/>
        <w:spacing w:after="0" w:line="360" w:lineRule="auto"/>
        <w:rPr>
          <w:rFonts w:ascii="Arial" w:hAnsi="Arial" w:cs="Arial"/>
          <w:sz w:val="24"/>
          <w:szCs w:val="24"/>
        </w:rPr>
      </w:pPr>
    </w:p>
    <w:p w14:paraId="7A3E6A65" w14:textId="502F057A" w:rsidR="008F27E7" w:rsidRPr="001C5951" w:rsidRDefault="0038493F" w:rsidP="009F2D98">
      <w:pPr>
        <w:widowControl w:val="0"/>
        <w:spacing w:line="360" w:lineRule="auto"/>
        <w:rPr>
          <w:rFonts w:ascii="Arial" w:hAnsi="Arial" w:cs="Arial"/>
          <w:sz w:val="24"/>
          <w:szCs w:val="24"/>
        </w:rPr>
      </w:pPr>
      <w:r w:rsidRPr="001C5951">
        <w:rPr>
          <w:rFonts w:ascii="Arial" w:hAnsi="Arial" w:cs="Arial"/>
          <w:sz w:val="24"/>
          <w:szCs w:val="24"/>
        </w:rPr>
        <w:t>SWZ o</w:t>
      </w:r>
      <w:r w:rsidR="001D450A" w:rsidRPr="001C5951">
        <w:rPr>
          <w:rFonts w:ascii="Arial" w:hAnsi="Arial" w:cs="Arial"/>
          <w:sz w:val="24"/>
          <w:szCs w:val="24"/>
        </w:rPr>
        <w:t xml:space="preserve">pracowała: </w:t>
      </w:r>
      <w:r w:rsidR="001C268D" w:rsidRPr="001C5951">
        <w:rPr>
          <w:rFonts w:ascii="Arial" w:hAnsi="Arial" w:cs="Arial"/>
          <w:sz w:val="24"/>
          <w:szCs w:val="24"/>
        </w:rPr>
        <w:t>A. Kurpiel</w:t>
      </w:r>
      <w:r w:rsidR="00723452" w:rsidRPr="001C5951">
        <w:rPr>
          <w:rFonts w:ascii="Arial" w:hAnsi="Arial" w:cs="Arial"/>
          <w:sz w:val="24"/>
          <w:szCs w:val="24"/>
        </w:rPr>
        <w:br w:type="page"/>
      </w:r>
    </w:p>
    <w:p w14:paraId="47849589" w14:textId="77777777" w:rsidR="00447607" w:rsidRPr="001C5951" w:rsidRDefault="00447607" w:rsidP="009F2D98">
      <w:pPr>
        <w:widowControl w:val="0"/>
        <w:spacing w:after="0" w:line="360" w:lineRule="auto"/>
        <w:rPr>
          <w:rFonts w:ascii="Arial" w:hAnsi="Arial" w:cs="Arial"/>
          <w:sz w:val="24"/>
          <w:szCs w:val="24"/>
        </w:rPr>
      </w:pPr>
    </w:p>
    <w:p w14:paraId="1C3509D5" w14:textId="752A8FFB" w:rsidR="004D311E" w:rsidRDefault="001C5951" w:rsidP="009F2D98">
      <w:pPr>
        <w:pStyle w:val="Akapitzlist"/>
        <w:widowControl w:val="0"/>
        <w:numPr>
          <w:ilvl w:val="0"/>
          <w:numId w:val="6"/>
        </w:numPr>
        <w:spacing w:after="0" w:line="360" w:lineRule="auto"/>
        <w:ind w:hanging="720"/>
        <w:rPr>
          <w:rFonts w:ascii="Arial" w:hAnsi="Arial" w:cs="Arial"/>
          <w:b/>
          <w:sz w:val="24"/>
          <w:szCs w:val="24"/>
        </w:rPr>
      </w:pPr>
      <w:r w:rsidRPr="001C5951">
        <w:rPr>
          <w:rFonts w:ascii="Arial" w:hAnsi="Arial" w:cs="Arial"/>
          <w:b/>
          <w:sz w:val="24"/>
          <w:szCs w:val="24"/>
        </w:rPr>
        <w:t xml:space="preserve">Nazwa oraz adres Zamawiającego </w:t>
      </w:r>
    </w:p>
    <w:p w14:paraId="7B0BAC16" w14:textId="77777777" w:rsidR="003A4F25" w:rsidRPr="00007240" w:rsidRDefault="003A4F25" w:rsidP="009F2D98">
      <w:pPr>
        <w:widowControl w:val="0"/>
        <w:spacing w:after="0" w:line="360" w:lineRule="auto"/>
        <w:rPr>
          <w:rFonts w:ascii="Arial" w:hAnsi="Arial" w:cs="Arial"/>
          <w:sz w:val="24"/>
          <w:szCs w:val="24"/>
        </w:rPr>
      </w:pPr>
      <w:r w:rsidRPr="00007240">
        <w:rPr>
          <w:rFonts w:ascii="Arial" w:hAnsi="Arial" w:cs="Arial"/>
          <w:sz w:val="24"/>
          <w:szCs w:val="24"/>
        </w:rPr>
        <w:t>Nazwa Zamawiającego: Powiat Brzeski</w:t>
      </w:r>
    </w:p>
    <w:p w14:paraId="09D5C8CC" w14:textId="77777777" w:rsidR="003A4F25" w:rsidRPr="00007240" w:rsidRDefault="003A4F25" w:rsidP="009F2D98">
      <w:pPr>
        <w:widowControl w:val="0"/>
        <w:spacing w:after="0" w:line="360" w:lineRule="auto"/>
        <w:rPr>
          <w:rFonts w:ascii="Arial" w:hAnsi="Arial" w:cs="Arial"/>
          <w:sz w:val="24"/>
          <w:szCs w:val="24"/>
        </w:rPr>
      </w:pPr>
      <w:r w:rsidRPr="00007240">
        <w:rPr>
          <w:rFonts w:ascii="Arial" w:hAnsi="Arial" w:cs="Arial"/>
          <w:sz w:val="24"/>
          <w:szCs w:val="24"/>
        </w:rPr>
        <w:t>Adres Zamawiającego: 49-300 Brzeg, ul. Robotnicza 20</w:t>
      </w:r>
    </w:p>
    <w:p w14:paraId="6984F6E0" w14:textId="77777777" w:rsidR="003A4F25" w:rsidRPr="00007240" w:rsidRDefault="003A4F25" w:rsidP="009F2D98">
      <w:pPr>
        <w:widowControl w:val="0"/>
        <w:spacing w:after="0" w:line="360" w:lineRule="auto"/>
        <w:rPr>
          <w:rFonts w:ascii="Arial" w:hAnsi="Arial" w:cs="Arial"/>
          <w:sz w:val="24"/>
          <w:szCs w:val="24"/>
        </w:rPr>
      </w:pPr>
      <w:r w:rsidRPr="00007240">
        <w:rPr>
          <w:rFonts w:ascii="Arial" w:hAnsi="Arial" w:cs="Arial"/>
          <w:sz w:val="24"/>
          <w:szCs w:val="24"/>
        </w:rPr>
        <w:t>NIP: 7471567388</w:t>
      </w:r>
    </w:p>
    <w:p w14:paraId="2CFFD521" w14:textId="77777777" w:rsidR="003A4F25" w:rsidRPr="00007240" w:rsidRDefault="003A4F25" w:rsidP="009F2D98">
      <w:pPr>
        <w:widowControl w:val="0"/>
        <w:spacing w:after="0" w:line="360" w:lineRule="auto"/>
        <w:rPr>
          <w:rFonts w:ascii="Arial" w:hAnsi="Arial" w:cs="Arial"/>
          <w:sz w:val="24"/>
          <w:szCs w:val="24"/>
        </w:rPr>
      </w:pPr>
      <w:r w:rsidRPr="00007240">
        <w:rPr>
          <w:rFonts w:ascii="Arial" w:hAnsi="Arial" w:cs="Arial"/>
          <w:sz w:val="24"/>
          <w:szCs w:val="24"/>
        </w:rPr>
        <w:t>REGON: 531412444</w:t>
      </w:r>
    </w:p>
    <w:p w14:paraId="6DA02016" w14:textId="77777777" w:rsidR="003A4F25" w:rsidRPr="00007240" w:rsidRDefault="003A4F25" w:rsidP="009F2D98">
      <w:pPr>
        <w:widowControl w:val="0"/>
        <w:spacing w:after="0" w:line="360" w:lineRule="auto"/>
        <w:rPr>
          <w:rFonts w:ascii="Arial" w:hAnsi="Arial" w:cs="Arial"/>
          <w:sz w:val="24"/>
          <w:szCs w:val="24"/>
        </w:rPr>
      </w:pPr>
      <w:r w:rsidRPr="00007240">
        <w:rPr>
          <w:rFonts w:ascii="Arial" w:hAnsi="Arial" w:cs="Arial"/>
          <w:sz w:val="24"/>
          <w:szCs w:val="24"/>
        </w:rPr>
        <w:t xml:space="preserve">Adres strony internetowej prowadzonego postępowania, na której udostępniane będą zmiany i wyjaśnienia treści SWZ oraz inne dokumenty zamówienia bezpośrednio związane z postępowaniem o udzielenie zamówienia: </w:t>
      </w:r>
    </w:p>
    <w:bookmarkStart w:id="0" w:name="_Hlk108534741"/>
    <w:p w14:paraId="32FBE8AD" w14:textId="77777777" w:rsidR="003A4F25" w:rsidRPr="00007240" w:rsidRDefault="003A4F25" w:rsidP="009F2D98">
      <w:pPr>
        <w:widowControl w:val="0"/>
        <w:spacing w:after="0" w:line="360" w:lineRule="auto"/>
        <w:rPr>
          <w:rFonts w:ascii="Arial" w:hAnsi="Arial" w:cs="Arial"/>
          <w:sz w:val="24"/>
          <w:szCs w:val="24"/>
        </w:rPr>
      </w:pPr>
      <w:r w:rsidRPr="00007240">
        <w:rPr>
          <w:rFonts w:ascii="Arial" w:hAnsi="Arial" w:cs="Arial"/>
          <w:sz w:val="24"/>
          <w:szCs w:val="24"/>
        </w:rPr>
        <w:fldChar w:fldCharType="begin"/>
      </w:r>
      <w:r w:rsidRPr="00007240">
        <w:rPr>
          <w:rFonts w:ascii="Arial" w:hAnsi="Arial" w:cs="Arial"/>
          <w:sz w:val="24"/>
          <w:szCs w:val="24"/>
        </w:rPr>
        <w:instrText xml:space="preserve"> HYPERLINK "https://platformazakupowa.pl/pn/brzeg-powiat" </w:instrText>
      </w:r>
      <w:r w:rsidRPr="00007240">
        <w:rPr>
          <w:rFonts w:ascii="Arial" w:hAnsi="Arial" w:cs="Arial"/>
          <w:sz w:val="24"/>
          <w:szCs w:val="24"/>
        </w:rPr>
        <w:fldChar w:fldCharType="separate"/>
      </w:r>
      <w:r w:rsidRPr="00007240">
        <w:rPr>
          <w:rStyle w:val="Hipercze"/>
          <w:rFonts w:ascii="Arial" w:hAnsi="Arial" w:cs="Arial"/>
          <w:sz w:val="24"/>
          <w:szCs w:val="24"/>
        </w:rPr>
        <w:t>https://platformazakupowa.pl/pn/brzeg-powiat</w:t>
      </w:r>
      <w:r w:rsidRPr="00007240">
        <w:rPr>
          <w:rFonts w:ascii="Arial" w:hAnsi="Arial" w:cs="Arial"/>
          <w:sz w:val="24"/>
          <w:szCs w:val="24"/>
        </w:rPr>
        <w:fldChar w:fldCharType="end"/>
      </w:r>
    </w:p>
    <w:bookmarkEnd w:id="0"/>
    <w:p w14:paraId="0519F1EB" w14:textId="77777777" w:rsidR="003A4F25" w:rsidRPr="00007240" w:rsidRDefault="003A4F25" w:rsidP="009F2D98">
      <w:pPr>
        <w:widowControl w:val="0"/>
        <w:spacing w:after="0" w:line="360" w:lineRule="auto"/>
        <w:rPr>
          <w:rFonts w:ascii="Arial" w:hAnsi="Arial" w:cs="Arial"/>
          <w:sz w:val="24"/>
          <w:szCs w:val="24"/>
        </w:rPr>
      </w:pPr>
      <w:r w:rsidRPr="00007240">
        <w:rPr>
          <w:rStyle w:val="Hipercze"/>
          <w:rFonts w:ascii="Arial" w:hAnsi="Arial" w:cs="Arial"/>
          <w:color w:val="auto"/>
          <w:sz w:val="24"/>
          <w:szCs w:val="24"/>
          <w:u w:val="none"/>
        </w:rPr>
        <w:t xml:space="preserve">Adres strony internetowej Zamawiającego: </w:t>
      </w:r>
      <w:hyperlink r:id="rId9" w:history="1">
        <w:r w:rsidRPr="00007240">
          <w:rPr>
            <w:rStyle w:val="Hipercze"/>
            <w:rFonts w:ascii="Arial" w:hAnsi="Arial" w:cs="Arial"/>
            <w:sz w:val="24"/>
            <w:szCs w:val="24"/>
          </w:rPr>
          <w:t>https://brzeg-powiat.pl/</w:t>
        </w:r>
      </w:hyperlink>
      <w:r w:rsidRPr="00007240">
        <w:rPr>
          <w:rStyle w:val="Hipercze"/>
          <w:rFonts w:ascii="Arial" w:hAnsi="Arial" w:cs="Arial"/>
          <w:color w:val="auto"/>
          <w:sz w:val="24"/>
          <w:szCs w:val="24"/>
          <w:u w:val="none"/>
        </w:rPr>
        <w:t xml:space="preserve"> </w:t>
      </w:r>
    </w:p>
    <w:p w14:paraId="4F627945" w14:textId="6321D71A" w:rsidR="003A4F25" w:rsidRPr="00007240" w:rsidRDefault="003A4F25" w:rsidP="009F2D98">
      <w:pPr>
        <w:widowControl w:val="0"/>
        <w:spacing w:after="0" w:line="360" w:lineRule="auto"/>
        <w:rPr>
          <w:rFonts w:ascii="Arial" w:hAnsi="Arial" w:cs="Arial"/>
          <w:sz w:val="24"/>
          <w:szCs w:val="24"/>
        </w:rPr>
      </w:pPr>
      <w:r w:rsidRPr="00007240">
        <w:rPr>
          <w:rFonts w:ascii="Arial" w:hAnsi="Arial" w:cs="Arial"/>
          <w:sz w:val="24"/>
          <w:szCs w:val="24"/>
        </w:rPr>
        <w:t>Numer telefonu: 77 444 79 21</w:t>
      </w:r>
    </w:p>
    <w:p w14:paraId="0FD32F0D" w14:textId="77777777" w:rsidR="003A4F25" w:rsidRPr="00007240" w:rsidRDefault="003A4F25" w:rsidP="009F2D98">
      <w:pPr>
        <w:widowControl w:val="0"/>
        <w:spacing w:after="0" w:line="360" w:lineRule="auto"/>
        <w:rPr>
          <w:rFonts w:ascii="Arial" w:hAnsi="Arial" w:cs="Arial"/>
          <w:sz w:val="24"/>
          <w:szCs w:val="24"/>
        </w:rPr>
      </w:pPr>
      <w:r w:rsidRPr="00007240">
        <w:rPr>
          <w:rFonts w:ascii="Arial" w:hAnsi="Arial" w:cs="Arial"/>
          <w:sz w:val="24"/>
          <w:szCs w:val="24"/>
        </w:rPr>
        <w:t xml:space="preserve">Adres poczty elektronicznej: </w:t>
      </w:r>
      <w:hyperlink r:id="rId10" w:history="1">
        <w:r w:rsidRPr="00007240">
          <w:rPr>
            <w:rStyle w:val="Hipercze"/>
            <w:rFonts w:ascii="Arial" w:hAnsi="Arial" w:cs="Arial"/>
            <w:sz w:val="24"/>
            <w:szCs w:val="24"/>
          </w:rPr>
          <w:t>przetargi@brzeg-powiat.pl</w:t>
        </w:r>
      </w:hyperlink>
      <w:r w:rsidRPr="00007240">
        <w:rPr>
          <w:rFonts w:ascii="Arial" w:hAnsi="Arial" w:cs="Arial"/>
          <w:sz w:val="24"/>
          <w:szCs w:val="24"/>
        </w:rPr>
        <w:t xml:space="preserve"> </w:t>
      </w:r>
    </w:p>
    <w:p w14:paraId="33C0B72D" w14:textId="77777777" w:rsidR="003A4F25" w:rsidRPr="00007240" w:rsidRDefault="003A4F25" w:rsidP="009F2D98">
      <w:pPr>
        <w:widowControl w:val="0"/>
        <w:spacing w:after="0" w:line="360" w:lineRule="auto"/>
        <w:rPr>
          <w:rFonts w:ascii="Arial" w:hAnsi="Arial" w:cs="Arial"/>
          <w:b/>
          <w:bCs/>
          <w:sz w:val="24"/>
          <w:szCs w:val="24"/>
        </w:rPr>
      </w:pPr>
      <w:r w:rsidRPr="00007240">
        <w:rPr>
          <w:rFonts w:ascii="Arial" w:hAnsi="Arial" w:cs="Arial"/>
          <w:b/>
          <w:bCs/>
          <w:sz w:val="24"/>
          <w:szCs w:val="24"/>
        </w:rPr>
        <w:t>Adres skrytki ePUAP:</w:t>
      </w:r>
      <w:r w:rsidRPr="00007240">
        <w:rPr>
          <w:rFonts w:ascii="Arial" w:hAnsi="Arial" w:cs="Arial"/>
          <w:sz w:val="24"/>
          <w:szCs w:val="24"/>
        </w:rPr>
        <w:t xml:space="preserve">   </w:t>
      </w:r>
      <w:r w:rsidRPr="00007240">
        <w:rPr>
          <w:rFonts w:ascii="Arial" w:hAnsi="Arial" w:cs="Arial"/>
          <w:b/>
          <w:bCs/>
          <w:sz w:val="24"/>
          <w:szCs w:val="24"/>
        </w:rPr>
        <w:t>/powiatbrzeg/domyslna </w:t>
      </w:r>
    </w:p>
    <w:p w14:paraId="7CE2910F" w14:textId="77777777" w:rsidR="003A4F25" w:rsidRPr="003A4F25" w:rsidRDefault="003A4F25" w:rsidP="009F2D98">
      <w:pPr>
        <w:widowControl w:val="0"/>
        <w:spacing w:after="0" w:line="360" w:lineRule="auto"/>
        <w:rPr>
          <w:rFonts w:ascii="Arial" w:hAnsi="Arial" w:cs="Arial"/>
          <w:b/>
          <w:sz w:val="24"/>
          <w:szCs w:val="24"/>
        </w:rPr>
      </w:pPr>
    </w:p>
    <w:p w14:paraId="21B5CE6C" w14:textId="0F67EB49" w:rsidR="004D311E" w:rsidRPr="001C5951" w:rsidRDefault="004C13CB" w:rsidP="009F2D98">
      <w:pPr>
        <w:pStyle w:val="Akapitzlist"/>
        <w:widowControl w:val="0"/>
        <w:numPr>
          <w:ilvl w:val="0"/>
          <w:numId w:val="6"/>
        </w:numPr>
        <w:spacing w:after="0" w:line="360" w:lineRule="auto"/>
        <w:ind w:hanging="720"/>
        <w:rPr>
          <w:rFonts w:ascii="Arial" w:hAnsi="Arial" w:cs="Arial"/>
          <w:b/>
          <w:sz w:val="24"/>
          <w:szCs w:val="24"/>
        </w:rPr>
      </w:pPr>
      <w:r w:rsidRPr="001C5951">
        <w:rPr>
          <w:rFonts w:ascii="Arial" w:hAnsi="Arial" w:cs="Arial"/>
          <w:b/>
          <w:sz w:val="24"/>
          <w:szCs w:val="24"/>
        </w:rPr>
        <w:t>O</w:t>
      </w:r>
      <w:r w:rsidR="00B3281E" w:rsidRPr="001C5951">
        <w:rPr>
          <w:rFonts w:ascii="Arial" w:hAnsi="Arial" w:cs="Arial"/>
          <w:b/>
          <w:sz w:val="24"/>
          <w:szCs w:val="24"/>
        </w:rPr>
        <w:t>chrona danych osobowych</w:t>
      </w:r>
    </w:p>
    <w:p w14:paraId="56BCCD04" w14:textId="77777777" w:rsidR="004C13CB" w:rsidRPr="001C5951" w:rsidRDefault="00AD401E" w:rsidP="009F2D98">
      <w:pPr>
        <w:widowControl w:val="0"/>
        <w:spacing w:after="0" w:line="360" w:lineRule="auto"/>
        <w:rPr>
          <w:rFonts w:ascii="Arial" w:hAnsi="Arial" w:cs="Arial"/>
          <w:sz w:val="24"/>
          <w:szCs w:val="24"/>
        </w:rPr>
      </w:pPr>
      <w:bookmarkStart w:id="1" w:name="_Hlk100828020"/>
      <w:r w:rsidRPr="001C5951">
        <w:rPr>
          <w:rFonts w:ascii="Arial" w:hAnsi="Arial" w:cs="Arial"/>
          <w:sz w:val="24"/>
          <w:szCs w:val="24"/>
        </w:rPr>
        <w:t>Zgodnie z art. 13 ust. 1 i 2 rozporządzenia Parlamentu Europejskiego i Rady (UE) 2016/679</w:t>
      </w:r>
      <w:r w:rsidR="00FD3E67" w:rsidRPr="001C5951">
        <w:rPr>
          <w:rFonts w:ascii="Arial" w:hAnsi="Arial" w:cs="Arial"/>
          <w:sz w:val="24"/>
          <w:szCs w:val="24"/>
        </w:rPr>
        <w:t xml:space="preserve"> </w:t>
      </w:r>
      <w:r w:rsidR="0038493F" w:rsidRPr="001C5951">
        <w:rPr>
          <w:rFonts w:ascii="Arial" w:hAnsi="Arial" w:cs="Arial"/>
          <w:sz w:val="24"/>
          <w:szCs w:val="24"/>
        </w:rPr>
        <w:t xml:space="preserve"> </w:t>
      </w:r>
      <w:r w:rsidRPr="001C5951">
        <w:rPr>
          <w:rFonts w:ascii="Arial" w:hAnsi="Arial" w:cs="Arial"/>
          <w:sz w:val="24"/>
          <w:szCs w:val="24"/>
        </w:rPr>
        <w:t xml:space="preserve">z dnia 27 kwietnia 2016 r. w sprawie ochrony osób fizycznych w związku </w:t>
      </w:r>
      <w:r w:rsidR="005B684E" w:rsidRPr="001C5951">
        <w:rPr>
          <w:rFonts w:ascii="Arial" w:hAnsi="Arial" w:cs="Arial"/>
          <w:sz w:val="24"/>
          <w:szCs w:val="24"/>
        </w:rPr>
        <w:t xml:space="preserve">                                      </w:t>
      </w:r>
      <w:r w:rsidRPr="001C5951">
        <w:rPr>
          <w:rFonts w:ascii="Arial" w:hAnsi="Arial" w:cs="Arial"/>
          <w:sz w:val="24"/>
          <w:szCs w:val="24"/>
        </w:rPr>
        <w:t>z przetwarzaniem danych osobowych i w sprawie swobodnego przepływu takich danych oraz uchylenia dyrektywy 95/46/WE</w:t>
      </w:r>
      <w:r w:rsidR="00276C18" w:rsidRPr="001C5951">
        <w:rPr>
          <w:rFonts w:ascii="Arial" w:hAnsi="Arial" w:cs="Arial"/>
          <w:sz w:val="24"/>
          <w:szCs w:val="24"/>
        </w:rPr>
        <w:t xml:space="preserve"> (ogólne rozporządzenie o danych) (Dz. U. UE L119</w:t>
      </w:r>
      <w:r w:rsidR="00C256C4" w:rsidRPr="001C5951">
        <w:rPr>
          <w:rFonts w:ascii="Arial" w:hAnsi="Arial" w:cs="Arial"/>
          <w:sz w:val="24"/>
          <w:szCs w:val="24"/>
        </w:rPr>
        <w:t xml:space="preserve"> </w:t>
      </w:r>
      <w:r w:rsidR="00276C18" w:rsidRPr="001C5951">
        <w:rPr>
          <w:rFonts w:ascii="Arial" w:hAnsi="Arial" w:cs="Arial"/>
          <w:sz w:val="24"/>
          <w:szCs w:val="24"/>
        </w:rPr>
        <w:t>z dnia 4 maja</w:t>
      </w:r>
      <w:r w:rsidR="00FD3E67" w:rsidRPr="001C5951">
        <w:rPr>
          <w:rFonts w:ascii="Arial" w:hAnsi="Arial" w:cs="Arial"/>
          <w:sz w:val="24"/>
          <w:szCs w:val="24"/>
        </w:rPr>
        <w:t xml:space="preserve"> </w:t>
      </w:r>
      <w:r w:rsidR="00276C18" w:rsidRPr="001C5951">
        <w:rPr>
          <w:rFonts w:ascii="Arial" w:hAnsi="Arial" w:cs="Arial"/>
          <w:sz w:val="24"/>
          <w:szCs w:val="24"/>
        </w:rPr>
        <w:t>2016 r., str. 1; zwanym dalej „RODO”) informujemy, że:</w:t>
      </w:r>
    </w:p>
    <w:p w14:paraId="2411ECBE" w14:textId="092B2DC3" w:rsidR="00276C18" w:rsidRPr="001C5951" w:rsidRDefault="00CA1DB9"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administratorem Pani/Pana danych osobowych jest Powiat Brzeski – Starostwo Powiatowe w Brzegu z siedzibą w Brzegu 49-300, przy ul. Robotniczej 20;</w:t>
      </w:r>
    </w:p>
    <w:p w14:paraId="5EB40A24" w14:textId="297DA1CC" w:rsidR="007B43DB" w:rsidRPr="001C5951" w:rsidRDefault="007B43DB"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 xml:space="preserve">administrator wyznaczył Inspektora Ochrony Danych, </w:t>
      </w:r>
      <w:r w:rsidR="007A6511" w:rsidRPr="001C5951">
        <w:rPr>
          <w:rFonts w:ascii="Arial" w:hAnsi="Arial" w:cs="Arial"/>
          <w:sz w:val="24"/>
          <w:szCs w:val="24"/>
        </w:rPr>
        <w:t xml:space="preserve">z którym można się skontaktować pod adresem e-mail: </w:t>
      </w:r>
      <w:hyperlink r:id="rId11" w:history="1">
        <w:r w:rsidR="007A6511" w:rsidRPr="001C5951">
          <w:rPr>
            <w:rStyle w:val="Hipercze"/>
            <w:rFonts w:ascii="Arial" w:hAnsi="Arial" w:cs="Arial"/>
            <w:sz w:val="24"/>
            <w:szCs w:val="24"/>
          </w:rPr>
          <w:t>odo@brzeg-powiat.pl</w:t>
        </w:r>
      </w:hyperlink>
      <w:r w:rsidR="007A6511" w:rsidRPr="001C5951">
        <w:rPr>
          <w:rFonts w:ascii="Arial" w:hAnsi="Arial" w:cs="Arial"/>
          <w:sz w:val="24"/>
          <w:szCs w:val="24"/>
        </w:rPr>
        <w:t xml:space="preserve">, </w:t>
      </w:r>
      <w:r w:rsidR="00797595" w:rsidRPr="001C5951">
        <w:rPr>
          <w:rFonts w:ascii="Arial" w:hAnsi="Arial" w:cs="Arial"/>
          <w:sz w:val="24"/>
          <w:szCs w:val="24"/>
        </w:rPr>
        <w:t>numerem telefonu:</w:t>
      </w:r>
      <w:r w:rsidR="00C256C4" w:rsidRPr="001C5951">
        <w:rPr>
          <w:rFonts w:ascii="Arial" w:hAnsi="Arial" w:cs="Arial"/>
          <w:sz w:val="24"/>
          <w:szCs w:val="24"/>
        </w:rPr>
        <w:br/>
      </w:r>
      <w:r w:rsidR="00797595" w:rsidRPr="001C5951">
        <w:rPr>
          <w:rFonts w:ascii="Arial" w:hAnsi="Arial" w:cs="Arial"/>
          <w:sz w:val="24"/>
          <w:szCs w:val="24"/>
        </w:rPr>
        <w:t>77 444 79 34, adres jw.;</w:t>
      </w:r>
    </w:p>
    <w:p w14:paraId="3BF5EE1B" w14:textId="68EFD741" w:rsidR="00797595" w:rsidRPr="001C5951" w:rsidRDefault="00797595"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Pani/Pana dane osobowe przetwarzane będą na podstawie art. 6 ust. 1 lit. c RODO</w:t>
      </w:r>
      <w:r w:rsidR="00EE7CE9" w:rsidRPr="001C5951">
        <w:rPr>
          <w:rFonts w:ascii="Arial" w:hAnsi="Arial" w:cs="Arial"/>
          <w:sz w:val="24"/>
          <w:szCs w:val="24"/>
        </w:rPr>
        <w:t xml:space="preserve"> </w:t>
      </w:r>
      <w:r w:rsidRPr="001C5951">
        <w:rPr>
          <w:rFonts w:ascii="Arial" w:hAnsi="Arial" w:cs="Arial"/>
          <w:sz w:val="24"/>
          <w:szCs w:val="24"/>
        </w:rPr>
        <w:t>w celu związanym z przedmiotowym postępowaniem o udzielenie zamówienia publicznego</w:t>
      </w:r>
      <w:r w:rsidR="00607A27" w:rsidRPr="001C5951">
        <w:rPr>
          <w:rFonts w:ascii="Arial" w:hAnsi="Arial" w:cs="Arial"/>
          <w:sz w:val="24"/>
          <w:szCs w:val="24"/>
        </w:rPr>
        <w:t>, prowadzonym w trybie podstawowym</w:t>
      </w:r>
      <w:r w:rsidR="00E61F00" w:rsidRPr="001C5951">
        <w:rPr>
          <w:rFonts w:ascii="Arial" w:hAnsi="Arial" w:cs="Arial"/>
          <w:sz w:val="24"/>
          <w:szCs w:val="24"/>
        </w:rPr>
        <w:t xml:space="preserve"> </w:t>
      </w:r>
      <w:r w:rsidR="00C20C20" w:rsidRPr="001C5951">
        <w:rPr>
          <w:rFonts w:ascii="Arial" w:hAnsi="Arial" w:cs="Arial"/>
          <w:sz w:val="24"/>
          <w:szCs w:val="24"/>
        </w:rPr>
        <w:t>na podstawie przepisów ustawy z dnia 11 września 2019 r. Prawo zamówień publicznych;</w:t>
      </w:r>
    </w:p>
    <w:p w14:paraId="64BC5248" w14:textId="39D4E001" w:rsidR="00607A27" w:rsidRPr="001C5951" w:rsidRDefault="00607A27"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odbiorcami Pani/Pana danych</w:t>
      </w:r>
      <w:r w:rsidR="003D5427" w:rsidRPr="001C5951">
        <w:rPr>
          <w:rFonts w:ascii="Arial" w:hAnsi="Arial" w:cs="Arial"/>
          <w:sz w:val="24"/>
          <w:szCs w:val="24"/>
        </w:rPr>
        <w:t xml:space="preserve"> osobowych będą osoby lub podmioty,</w:t>
      </w:r>
      <w:r w:rsidR="00856502" w:rsidRPr="001C5951">
        <w:rPr>
          <w:rFonts w:ascii="Arial" w:hAnsi="Arial" w:cs="Arial"/>
          <w:sz w:val="24"/>
          <w:szCs w:val="24"/>
        </w:rPr>
        <w:br/>
      </w:r>
      <w:r w:rsidR="003D5427" w:rsidRPr="001C5951">
        <w:rPr>
          <w:rFonts w:ascii="Arial" w:hAnsi="Arial" w:cs="Arial"/>
          <w:sz w:val="24"/>
          <w:szCs w:val="24"/>
        </w:rPr>
        <w:t xml:space="preserve">którym udostępniona zostanie dokumentacja postępowania w oparciu o art. </w:t>
      </w:r>
      <w:r w:rsidR="00A92927" w:rsidRPr="001C5951">
        <w:rPr>
          <w:rFonts w:ascii="Arial" w:hAnsi="Arial" w:cs="Arial"/>
          <w:sz w:val="24"/>
          <w:szCs w:val="24"/>
        </w:rPr>
        <w:t xml:space="preserve">18 I art. </w:t>
      </w:r>
      <w:r w:rsidR="003D5427" w:rsidRPr="001C5951">
        <w:rPr>
          <w:rFonts w:ascii="Arial" w:hAnsi="Arial" w:cs="Arial"/>
          <w:sz w:val="24"/>
          <w:szCs w:val="24"/>
        </w:rPr>
        <w:t xml:space="preserve">74 ustawy </w:t>
      </w:r>
      <w:r w:rsidR="00EE7CE9" w:rsidRPr="001C5951">
        <w:rPr>
          <w:rFonts w:ascii="Arial" w:hAnsi="Arial" w:cs="Arial"/>
          <w:sz w:val="24"/>
          <w:szCs w:val="24"/>
        </w:rPr>
        <w:t xml:space="preserve">z dnia 11 września 2019 r. </w:t>
      </w:r>
      <w:r w:rsidR="003D5427" w:rsidRPr="001C5951">
        <w:rPr>
          <w:rFonts w:ascii="Arial" w:hAnsi="Arial" w:cs="Arial"/>
          <w:sz w:val="24"/>
          <w:szCs w:val="24"/>
        </w:rPr>
        <w:t>Prawo zamówień publicznych;</w:t>
      </w:r>
    </w:p>
    <w:p w14:paraId="27AD7125" w14:textId="60647060" w:rsidR="003D5427" w:rsidRPr="001C5951" w:rsidRDefault="000C1151"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Pani/Pana dane osobowe będą przechowywane, zgodnie z art. 78</w:t>
      </w:r>
      <w:r w:rsidR="003978D5" w:rsidRPr="001C5951">
        <w:rPr>
          <w:rFonts w:ascii="Arial" w:hAnsi="Arial" w:cs="Arial"/>
          <w:sz w:val="24"/>
          <w:szCs w:val="24"/>
        </w:rPr>
        <w:t xml:space="preserve"> ust. 1 ustawy Prawo zamówień publicznych przez okres 4 lat od dnia zakończenia </w:t>
      </w:r>
      <w:r w:rsidR="003978D5" w:rsidRPr="001C5951">
        <w:rPr>
          <w:rFonts w:ascii="Arial" w:hAnsi="Arial" w:cs="Arial"/>
          <w:sz w:val="24"/>
          <w:szCs w:val="24"/>
        </w:rPr>
        <w:lastRenderedPageBreak/>
        <w:t>postępowania o udzielenie zamówienia, a jeżeli czas trwania umowy przekracza 4 lata, okres przechowywania obejmuje cały czas trwania umowy;</w:t>
      </w:r>
    </w:p>
    <w:p w14:paraId="43DA5BE1" w14:textId="734AC1A5" w:rsidR="003978D5" w:rsidRPr="001C5951" w:rsidRDefault="00174ED2"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obowiązek podania przez Panią/Pana danych osobowych bezpośrednio Pani/Pana dotyczących</w:t>
      </w:r>
      <w:r w:rsidR="0047716E" w:rsidRPr="001C5951">
        <w:rPr>
          <w:rFonts w:ascii="Arial" w:hAnsi="Arial" w:cs="Arial"/>
          <w:sz w:val="24"/>
          <w:szCs w:val="24"/>
        </w:rPr>
        <w:t xml:space="preserve"> jest wymogiem ustawowym</w:t>
      </w:r>
      <w:r w:rsidR="00E61F00" w:rsidRPr="001C5951">
        <w:rPr>
          <w:rFonts w:ascii="Arial" w:hAnsi="Arial" w:cs="Arial"/>
          <w:sz w:val="24"/>
          <w:szCs w:val="24"/>
        </w:rPr>
        <w:t xml:space="preserve"> i niezbędnym </w:t>
      </w:r>
      <w:r w:rsidR="0047716E" w:rsidRPr="001C5951">
        <w:rPr>
          <w:rFonts w:ascii="Arial" w:hAnsi="Arial" w:cs="Arial"/>
          <w:sz w:val="24"/>
          <w:szCs w:val="24"/>
        </w:rPr>
        <w:t xml:space="preserve"> określonym w przepisach ustawy Prawo zam</w:t>
      </w:r>
      <w:r w:rsidR="00FB5373" w:rsidRPr="001C5951">
        <w:rPr>
          <w:rFonts w:ascii="Arial" w:hAnsi="Arial" w:cs="Arial"/>
          <w:sz w:val="24"/>
          <w:szCs w:val="24"/>
        </w:rPr>
        <w:t>ó</w:t>
      </w:r>
      <w:r w:rsidR="0047716E" w:rsidRPr="001C5951">
        <w:rPr>
          <w:rFonts w:ascii="Arial" w:hAnsi="Arial" w:cs="Arial"/>
          <w:sz w:val="24"/>
          <w:szCs w:val="24"/>
        </w:rPr>
        <w:t>wień publicznych, związanych z udziałem w postępowaniu o udzielenie zamówienia publicznego</w:t>
      </w:r>
      <w:r w:rsidR="00FB5373" w:rsidRPr="001C5951">
        <w:rPr>
          <w:rFonts w:ascii="Arial" w:hAnsi="Arial" w:cs="Arial"/>
          <w:sz w:val="24"/>
          <w:szCs w:val="24"/>
        </w:rPr>
        <w:t>;</w:t>
      </w:r>
    </w:p>
    <w:p w14:paraId="2B038C80" w14:textId="5E5411D4" w:rsidR="00FB5373" w:rsidRPr="001C5951" w:rsidRDefault="00FB5373"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w odniesieniu do Pani/Pana danych osobowych decyzje nie będą podejmowane</w:t>
      </w:r>
      <w:r w:rsidR="00856502" w:rsidRPr="001C5951">
        <w:rPr>
          <w:rFonts w:ascii="Arial" w:hAnsi="Arial" w:cs="Arial"/>
          <w:sz w:val="24"/>
          <w:szCs w:val="24"/>
        </w:rPr>
        <w:br/>
      </w:r>
      <w:r w:rsidRPr="001C5951">
        <w:rPr>
          <w:rFonts w:ascii="Arial" w:hAnsi="Arial" w:cs="Arial"/>
          <w:sz w:val="24"/>
          <w:szCs w:val="24"/>
        </w:rPr>
        <w:t>w sposób zautomatyzowany, stosownie do art. 22 RODO;</w:t>
      </w:r>
    </w:p>
    <w:p w14:paraId="5A3CDFEF" w14:textId="54387BE4" w:rsidR="00DB4435" w:rsidRPr="001C5951" w:rsidRDefault="00DB4435"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 xml:space="preserve">zamawiający udostępnia dane osobowe, o których mowa w art. 10 RODO (dane osobowe dotyczące wyroków skazujących i czynów zabronionych) w celu umożliwienia korzystania ze środków ochrony prawnej, o których mowa w ustawie Prawo zamówień publicznych, do upływu terminu na ich wniesienie; </w:t>
      </w:r>
    </w:p>
    <w:p w14:paraId="65A61219" w14:textId="68DEA9F2" w:rsidR="00DB4435" w:rsidRPr="001C5951" w:rsidRDefault="00DB4435"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odbiorcami danych osobowych będą wyłącznie podmioty uprawnione do uzyskania tych danych na podstawie przepisów prawa, tj. organy władzy publicznej, podmioty wykonujące zadania publiczne lub działające na zlecenie organów władzy publicznej w zakresie i w celach, które wynikają 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dla systemów informatycznych;</w:t>
      </w:r>
    </w:p>
    <w:p w14:paraId="4773382B" w14:textId="2E17E884" w:rsidR="00DB4435" w:rsidRPr="001C5951" w:rsidRDefault="00DB4435"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0AEA83C0" w14:textId="0E0AAF27" w:rsidR="00A92927" w:rsidRPr="001C5951" w:rsidRDefault="00A92927"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skorzystanie przez osobę, której dane osobowe są przetwarzane, z uprawnienia, o którym mowa w art. 16 RODO (uprawnienie do sprostowania lub uzupełnienia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231C219" w14:textId="09ED9018" w:rsidR="00F4367F" w:rsidRPr="001C5951" w:rsidRDefault="00DB4435"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z</w:t>
      </w:r>
      <w:r w:rsidR="00F4367F" w:rsidRPr="001C5951">
        <w:rPr>
          <w:rFonts w:ascii="Arial" w:hAnsi="Arial" w:cs="Arial"/>
          <w:sz w:val="24"/>
          <w:szCs w:val="24"/>
        </w:rPr>
        <w:t xml:space="preserve">godnie z art. 14 RODO na wykonawcy ciąży obowiązek informacyjny względem osób fizycznych, których dane wykonawca przekaże Zamawiającemu i które Zamawiający pośrednio pozyska od Wykonawcy biorącego udział w niniejszym </w:t>
      </w:r>
      <w:r w:rsidR="00F4367F" w:rsidRPr="001C5951">
        <w:rPr>
          <w:rFonts w:ascii="Arial" w:hAnsi="Arial" w:cs="Arial"/>
          <w:sz w:val="24"/>
          <w:szCs w:val="24"/>
        </w:rPr>
        <w:lastRenderedPageBreak/>
        <w:t>postępowaniu, chyba że ma zastosowanie co najmniej jedno z wyłączeń, o których mowa w art. 14 ust. 5 RODO</w:t>
      </w:r>
      <w:r w:rsidRPr="001C5951">
        <w:rPr>
          <w:rFonts w:ascii="Arial" w:hAnsi="Arial" w:cs="Arial"/>
          <w:sz w:val="24"/>
          <w:szCs w:val="24"/>
        </w:rPr>
        <w:t>;</w:t>
      </w:r>
    </w:p>
    <w:p w14:paraId="45B44096" w14:textId="6DC539AC" w:rsidR="00C20C20" w:rsidRPr="001C5951" w:rsidRDefault="00C20C20" w:rsidP="009F2D98">
      <w:pPr>
        <w:pStyle w:val="Akapitzlist"/>
        <w:widowControl w:val="0"/>
        <w:numPr>
          <w:ilvl w:val="0"/>
          <w:numId w:val="1"/>
        </w:numPr>
        <w:spacing w:after="0" w:line="360" w:lineRule="auto"/>
        <w:ind w:left="567" w:hanging="567"/>
        <w:rPr>
          <w:rFonts w:ascii="Arial" w:hAnsi="Arial" w:cs="Arial"/>
          <w:sz w:val="24"/>
          <w:szCs w:val="24"/>
        </w:rPr>
      </w:pPr>
      <w:r w:rsidRPr="001C5951">
        <w:rPr>
          <w:rFonts w:ascii="Arial" w:hAnsi="Arial" w:cs="Arial"/>
          <w:sz w:val="24"/>
          <w:szCs w:val="24"/>
        </w:rPr>
        <w:t xml:space="preserve">Wykonawca ma prawo wniesienia skargi do Prezesa Urzędu Ochrony Danych Osobowych, ul. Stawki 2, 00-193 Warszawa. </w:t>
      </w:r>
      <w:bookmarkEnd w:id="1"/>
    </w:p>
    <w:p w14:paraId="06D559D1" w14:textId="598B6526" w:rsidR="004D311E" w:rsidRPr="001C5951" w:rsidRDefault="000A1494" w:rsidP="009F2D98">
      <w:pPr>
        <w:pStyle w:val="Akapitzlist"/>
        <w:widowControl w:val="0"/>
        <w:numPr>
          <w:ilvl w:val="0"/>
          <w:numId w:val="6"/>
        </w:numPr>
        <w:spacing w:after="0" w:line="360" w:lineRule="auto"/>
        <w:ind w:hanging="720"/>
        <w:rPr>
          <w:rFonts w:ascii="Arial" w:hAnsi="Arial" w:cs="Arial"/>
          <w:b/>
          <w:sz w:val="24"/>
          <w:szCs w:val="24"/>
        </w:rPr>
      </w:pPr>
      <w:r w:rsidRPr="001C5951">
        <w:rPr>
          <w:rFonts w:ascii="Arial" w:hAnsi="Arial" w:cs="Arial"/>
          <w:b/>
          <w:sz w:val="24"/>
          <w:szCs w:val="24"/>
        </w:rPr>
        <w:t>T</w:t>
      </w:r>
      <w:r w:rsidR="00B3281E" w:rsidRPr="001C5951">
        <w:rPr>
          <w:rFonts w:ascii="Arial" w:hAnsi="Arial" w:cs="Arial"/>
          <w:b/>
          <w:sz w:val="24"/>
          <w:szCs w:val="24"/>
        </w:rPr>
        <w:t>ryb</w:t>
      </w:r>
      <w:r w:rsidR="00E551B2" w:rsidRPr="001C5951">
        <w:rPr>
          <w:rFonts w:ascii="Arial" w:hAnsi="Arial" w:cs="Arial"/>
          <w:b/>
          <w:sz w:val="24"/>
          <w:szCs w:val="24"/>
        </w:rPr>
        <w:t xml:space="preserve">, warunki </w:t>
      </w:r>
      <w:r w:rsidR="00B3281E" w:rsidRPr="001C5951">
        <w:rPr>
          <w:rFonts w:ascii="Arial" w:hAnsi="Arial" w:cs="Arial"/>
          <w:b/>
          <w:sz w:val="24"/>
          <w:szCs w:val="24"/>
        </w:rPr>
        <w:t xml:space="preserve"> udzielenia zamówienia i inne informacje </w:t>
      </w:r>
    </w:p>
    <w:p w14:paraId="41E351C9" w14:textId="20E7B8D2" w:rsidR="005B684E" w:rsidRPr="001C5951" w:rsidRDefault="00D16334">
      <w:pPr>
        <w:pStyle w:val="Akapitzlist"/>
        <w:widowControl w:val="0"/>
        <w:numPr>
          <w:ilvl w:val="1"/>
          <w:numId w:val="20"/>
        </w:numPr>
        <w:spacing w:after="0" w:line="360" w:lineRule="auto"/>
        <w:ind w:left="709" w:hanging="709"/>
        <w:rPr>
          <w:rFonts w:ascii="Arial" w:hAnsi="Arial" w:cs="Arial"/>
          <w:b/>
          <w:sz w:val="24"/>
          <w:szCs w:val="24"/>
          <w:u w:val="single"/>
        </w:rPr>
      </w:pPr>
      <w:r w:rsidRPr="001C5951">
        <w:rPr>
          <w:rFonts w:ascii="Arial" w:hAnsi="Arial" w:cs="Arial"/>
          <w:sz w:val="24"/>
          <w:szCs w:val="24"/>
        </w:rPr>
        <w:t xml:space="preserve">Postępowanie prowadzone jest w trybie podstawowym bez możliwości negocjacji na podstawie art. 275 pkt 1 </w:t>
      </w:r>
      <w:r w:rsidR="00E82B93" w:rsidRPr="001C5951">
        <w:rPr>
          <w:rFonts w:ascii="Arial" w:hAnsi="Arial" w:cs="Arial"/>
          <w:sz w:val="24"/>
          <w:szCs w:val="24"/>
        </w:rPr>
        <w:t>ustawy z dnia 11 września 2019 r. Prawo zamówień publicznych (</w:t>
      </w:r>
      <w:r w:rsidR="007F42DE" w:rsidRPr="001C5951">
        <w:rPr>
          <w:rFonts w:ascii="Arial" w:hAnsi="Arial" w:cs="Arial"/>
          <w:sz w:val="24"/>
          <w:szCs w:val="24"/>
        </w:rPr>
        <w:t xml:space="preserve">t.j. </w:t>
      </w:r>
      <w:r w:rsidR="00E82B93" w:rsidRPr="001C5951">
        <w:rPr>
          <w:rFonts w:ascii="Arial" w:hAnsi="Arial" w:cs="Arial"/>
          <w:sz w:val="24"/>
          <w:szCs w:val="24"/>
        </w:rPr>
        <w:t>Dz. U. z 20</w:t>
      </w:r>
      <w:r w:rsidR="00681479" w:rsidRPr="001C5951">
        <w:rPr>
          <w:rFonts w:ascii="Arial" w:hAnsi="Arial" w:cs="Arial"/>
          <w:sz w:val="24"/>
          <w:szCs w:val="24"/>
        </w:rPr>
        <w:t>2</w:t>
      </w:r>
      <w:r w:rsidR="005004FF">
        <w:rPr>
          <w:rFonts w:ascii="Arial" w:hAnsi="Arial" w:cs="Arial"/>
          <w:sz w:val="24"/>
          <w:szCs w:val="24"/>
        </w:rPr>
        <w:t>2</w:t>
      </w:r>
      <w:r w:rsidR="00E82B93" w:rsidRPr="001C5951">
        <w:rPr>
          <w:rFonts w:ascii="Arial" w:hAnsi="Arial" w:cs="Arial"/>
          <w:sz w:val="24"/>
          <w:szCs w:val="24"/>
        </w:rPr>
        <w:t xml:space="preserve"> r. poz. </w:t>
      </w:r>
      <w:r w:rsidR="005004FF">
        <w:rPr>
          <w:rFonts w:ascii="Arial" w:hAnsi="Arial" w:cs="Arial"/>
          <w:sz w:val="24"/>
          <w:szCs w:val="24"/>
        </w:rPr>
        <w:t>1710</w:t>
      </w:r>
      <w:r w:rsidR="00E82B93" w:rsidRPr="001C5951">
        <w:rPr>
          <w:rFonts w:ascii="Arial" w:hAnsi="Arial" w:cs="Arial"/>
          <w:sz w:val="24"/>
          <w:szCs w:val="24"/>
        </w:rPr>
        <w:t xml:space="preserve"> z późn. zm.)</w:t>
      </w:r>
      <w:r w:rsidR="0036733B" w:rsidRPr="001C5951">
        <w:rPr>
          <w:rFonts w:ascii="Arial" w:hAnsi="Arial" w:cs="Arial"/>
          <w:sz w:val="24"/>
          <w:szCs w:val="24"/>
        </w:rPr>
        <w:t xml:space="preserve">, </w:t>
      </w:r>
      <w:r w:rsidR="0036733B" w:rsidRPr="001C5951">
        <w:rPr>
          <w:rFonts w:ascii="Arial" w:hAnsi="Arial" w:cs="Arial"/>
          <w:b/>
          <w:bCs/>
          <w:sz w:val="24"/>
          <w:szCs w:val="24"/>
        </w:rPr>
        <w:t xml:space="preserve">zwanej dalej </w:t>
      </w:r>
      <w:r w:rsidR="00492D1B" w:rsidRPr="001C5951">
        <w:rPr>
          <w:rFonts w:ascii="Arial" w:hAnsi="Arial" w:cs="Arial"/>
          <w:b/>
          <w:bCs/>
          <w:sz w:val="24"/>
          <w:szCs w:val="24"/>
        </w:rPr>
        <w:t xml:space="preserve">jako </w:t>
      </w:r>
      <w:r w:rsidR="0036733B" w:rsidRPr="001C5951">
        <w:rPr>
          <w:rFonts w:ascii="Arial" w:hAnsi="Arial" w:cs="Arial"/>
          <w:b/>
          <w:bCs/>
          <w:sz w:val="24"/>
          <w:szCs w:val="24"/>
        </w:rPr>
        <w:t>ustawa</w:t>
      </w:r>
      <w:r w:rsidR="00B835DB" w:rsidRPr="001C5951">
        <w:rPr>
          <w:rFonts w:ascii="Arial" w:hAnsi="Arial" w:cs="Arial"/>
          <w:b/>
          <w:bCs/>
          <w:sz w:val="24"/>
          <w:szCs w:val="24"/>
        </w:rPr>
        <w:t xml:space="preserve"> </w:t>
      </w:r>
      <w:r w:rsidR="0036733B" w:rsidRPr="001C5951">
        <w:rPr>
          <w:rFonts w:ascii="Arial" w:hAnsi="Arial" w:cs="Arial"/>
          <w:b/>
          <w:bCs/>
          <w:sz w:val="24"/>
          <w:szCs w:val="24"/>
        </w:rPr>
        <w:t>Pzp,</w:t>
      </w:r>
      <w:r w:rsidR="00B835DB" w:rsidRPr="001C5951">
        <w:rPr>
          <w:rFonts w:ascii="Arial" w:hAnsi="Arial" w:cs="Arial"/>
          <w:sz w:val="24"/>
          <w:szCs w:val="24"/>
        </w:rPr>
        <w:t xml:space="preserve"> </w:t>
      </w:r>
      <w:r w:rsidR="0036733B" w:rsidRPr="001C5951">
        <w:rPr>
          <w:rFonts w:ascii="Arial" w:hAnsi="Arial" w:cs="Arial"/>
          <w:sz w:val="24"/>
          <w:szCs w:val="24"/>
        </w:rPr>
        <w:t xml:space="preserve">oraz zgodnie z wymogami określonymi </w:t>
      </w:r>
      <w:r w:rsidR="00EE7CE9" w:rsidRPr="001C5951">
        <w:rPr>
          <w:rFonts w:ascii="Arial" w:hAnsi="Arial" w:cs="Arial"/>
          <w:sz w:val="24"/>
          <w:szCs w:val="24"/>
        </w:rPr>
        <w:t xml:space="preserve"> </w:t>
      </w:r>
      <w:r w:rsidR="0036733B" w:rsidRPr="001C5951">
        <w:rPr>
          <w:rFonts w:ascii="Arial" w:hAnsi="Arial" w:cs="Arial"/>
          <w:sz w:val="24"/>
          <w:szCs w:val="24"/>
        </w:rPr>
        <w:t>w niniejszej Specyfikacji Warunków Zamówienia,</w:t>
      </w:r>
      <w:r w:rsidR="0036733B" w:rsidRPr="001C5951">
        <w:rPr>
          <w:rFonts w:ascii="Arial" w:hAnsi="Arial" w:cs="Arial"/>
          <w:b/>
          <w:bCs/>
          <w:sz w:val="24"/>
          <w:szCs w:val="24"/>
        </w:rPr>
        <w:t xml:space="preserve"> zwanej dalej SWZ.</w:t>
      </w:r>
    </w:p>
    <w:p w14:paraId="48C561F6" w14:textId="77777777" w:rsidR="009D4DDE" w:rsidRPr="001C5951" w:rsidRDefault="009D4DDE">
      <w:pPr>
        <w:pStyle w:val="Akapitzlist"/>
        <w:widowControl w:val="0"/>
        <w:numPr>
          <w:ilvl w:val="1"/>
          <w:numId w:val="20"/>
        </w:numPr>
        <w:spacing w:after="0" w:line="360" w:lineRule="auto"/>
        <w:ind w:left="709" w:hanging="709"/>
        <w:rPr>
          <w:rFonts w:ascii="Arial" w:hAnsi="Arial" w:cs="Arial"/>
          <w:b/>
          <w:sz w:val="24"/>
          <w:szCs w:val="24"/>
          <w:u w:val="single"/>
        </w:rPr>
      </w:pPr>
      <w:r w:rsidRPr="001C5951">
        <w:rPr>
          <w:rFonts w:ascii="Arial" w:hAnsi="Arial" w:cs="Arial"/>
          <w:sz w:val="24"/>
          <w:szCs w:val="24"/>
        </w:rPr>
        <w:t xml:space="preserve">Do czynności podejmowanych przez Zamawiającego i Wykonawców </w:t>
      </w:r>
      <w:r w:rsidR="00492D1B" w:rsidRPr="001C5951">
        <w:rPr>
          <w:rFonts w:ascii="Arial" w:hAnsi="Arial" w:cs="Arial"/>
          <w:sz w:val="24"/>
          <w:szCs w:val="24"/>
        </w:rPr>
        <w:t xml:space="preserve">                             </w:t>
      </w:r>
      <w:r w:rsidRPr="001C5951">
        <w:rPr>
          <w:rFonts w:ascii="Arial" w:hAnsi="Arial" w:cs="Arial"/>
          <w:sz w:val="24"/>
          <w:szCs w:val="24"/>
        </w:rPr>
        <w:t xml:space="preserve">w postępowaniu o udzielenie zamówienia stosuje się przepisy powołanej ustawy Pzp oraz aktów wykonawczych wydanych na jej podstawie, </w:t>
      </w:r>
      <w:r w:rsidR="00BB55D1" w:rsidRPr="001C5951">
        <w:rPr>
          <w:rFonts w:ascii="Arial" w:hAnsi="Arial" w:cs="Arial"/>
          <w:sz w:val="24"/>
          <w:szCs w:val="24"/>
        </w:rPr>
        <w:t xml:space="preserve">                                         </w:t>
      </w:r>
      <w:r w:rsidRPr="001C5951">
        <w:rPr>
          <w:rFonts w:ascii="Arial" w:hAnsi="Arial" w:cs="Arial"/>
          <w:sz w:val="24"/>
          <w:szCs w:val="24"/>
        </w:rPr>
        <w:t>a w sprawach nieuregulowanych</w:t>
      </w:r>
      <w:r w:rsidR="004E153D" w:rsidRPr="001C5951">
        <w:rPr>
          <w:rFonts w:ascii="Arial" w:hAnsi="Arial" w:cs="Arial"/>
          <w:sz w:val="24"/>
          <w:szCs w:val="24"/>
        </w:rPr>
        <w:t xml:space="preserve"> </w:t>
      </w:r>
      <w:r w:rsidR="00DE0522" w:rsidRPr="001C5951">
        <w:rPr>
          <w:rFonts w:ascii="Arial" w:hAnsi="Arial" w:cs="Arial"/>
          <w:sz w:val="24"/>
          <w:szCs w:val="24"/>
        </w:rPr>
        <w:t>przepisy ustawy z dnia 23 kwietnia 1964 r. – Kodeks cywilny (Dz. U. z 2020 r., poz. 1740</w:t>
      </w:r>
      <w:r w:rsidR="00B835DB" w:rsidRPr="001C5951">
        <w:rPr>
          <w:rFonts w:ascii="Arial" w:hAnsi="Arial" w:cs="Arial"/>
          <w:sz w:val="24"/>
          <w:szCs w:val="24"/>
        </w:rPr>
        <w:t xml:space="preserve"> </w:t>
      </w:r>
      <w:r w:rsidR="00DE0522" w:rsidRPr="001C5951">
        <w:rPr>
          <w:rFonts w:ascii="Arial" w:hAnsi="Arial" w:cs="Arial"/>
          <w:sz w:val="24"/>
          <w:szCs w:val="24"/>
        </w:rPr>
        <w:t>z późn. zm.).</w:t>
      </w:r>
    </w:p>
    <w:p w14:paraId="19DB704C" w14:textId="77777777" w:rsidR="005B390C" w:rsidRPr="001C5951" w:rsidRDefault="005B390C">
      <w:pPr>
        <w:pStyle w:val="Akapitzlist"/>
        <w:widowControl w:val="0"/>
        <w:numPr>
          <w:ilvl w:val="1"/>
          <w:numId w:val="20"/>
        </w:numPr>
        <w:spacing w:after="0" w:line="360" w:lineRule="auto"/>
        <w:ind w:left="709" w:hanging="709"/>
        <w:rPr>
          <w:rFonts w:ascii="Arial" w:hAnsi="Arial" w:cs="Arial"/>
          <w:b/>
          <w:sz w:val="24"/>
          <w:szCs w:val="24"/>
          <w:u w:val="single"/>
        </w:rPr>
      </w:pPr>
      <w:r w:rsidRPr="001C5951">
        <w:rPr>
          <w:rFonts w:ascii="Arial" w:hAnsi="Arial" w:cs="Arial"/>
          <w:sz w:val="24"/>
          <w:szCs w:val="24"/>
        </w:rPr>
        <w:t xml:space="preserve">Zamawiający nie przewiduje wyboru najkorzystniejszej </w:t>
      </w:r>
      <w:r w:rsidR="0038493F" w:rsidRPr="001C5951">
        <w:rPr>
          <w:rFonts w:ascii="Arial" w:hAnsi="Arial" w:cs="Arial"/>
          <w:sz w:val="24"/>
          <w:szCs w:val="24"/>
        </w:rPr>
        <w:t xml:space="preserve">oferty z możliwością prowadzenia negocjacji. </w:t>
      </w:r>
    </w:p>
    <w:p w14:paraId="126FCE5B" w14:textId="77777777" w:rsidR="0038493F" w:rsidRPr="001C5951" w:rsidRDefault="0038493F">
      <w:pPr>
        <w:pStyle w:val="Akapitzlist"/>
        <w:widowControl w:val="0"/>
        <w:numPr>
          <w:ilvl w:val="1"/>
          <w:numId w:val="20"/>
        </w:numPr>
        <w:spacing w:after="0" w:line="360" w:lineRule="auto"/>
        <w:ind w:left="709" w:hanging="709"/>
        <w:rPr>
          <w:rFonts w:ascii="Arial" w:hAnsi="Arial" w:cs="Arial"/>
          <w:b/>
          <w:sz w:val="24"/>
          <w:szCs w:val="24"/>
          <w:u w:val="single"/>
        </w:rPr>
      </w:pPr>
      <w:r w:rsidRPr="001C5951">
        <w:rPr>
          <w:rFonts w:ascii="Arial" w:hAnsi="Arial" w:cs="Arial"/>
          <w:sz w:val="24"/>
          <w:szCs w:val="24"/>
        </w:rPr>
        <w:t xml:space="preserve">Zamawiający nie przewiduje aukcji elektronicznej. </w:t>
      </w:r>
    </w:p>
    <w:p w14:paraId="664C3C1E" w14:textId="77777777" w:rsidR="005B390C" w:rsidRPr="001C5951" w:rsidRDefault="005B390C">
      <w:pPr>
        <w:pStyle w:val="Akapitzlist"/>
        <w:widowControl w:val="0"/>
        <w:numPr>
          <w:ilvl w:val="1"/>
          <w:numId w:val="20"/>
        </w:numPr>
        <w:spacing w:after="0" w:line="360" w:lineRule="auto"/>
        <w:ind w:left="709" w:hanging="709"/>
        <w:rPr>
          <w:rFonts w:ascii="Arial" w:hAnsi="Arial" w:cs="Arial"/>
          <w:b/>
          <w:sz w:val="24"/>
          <w:szCs w:val="24"/>
          <w:u w:val="single"/>
        </w:rPr>
      </w:pPr>
      <w:r w:rsidRPr="001C5951">
        <w:rPr>
          <w:rFonts w:ascii="Arial" w:hAnsi="Arial" w:cs="Arial"/>
          <w:bCs/>
          <w:sz w:val="24"/>
          <w:szCs w:val="24"/>
        </w:rPr>
        <w:t>Zamawiający nie dopuszcza składania ofert wariantowych oraz w postaci katalogów elektronicznych.</w:t>
      </w:r>
    </w:p>
    <w:p w14:paraId="15AB3A8B" w14:textId="77777777" w:rsidR="0038493F" w:rsidRPr="001C5951" w:rsidRDefault="0038493F">
      <w:pPr>
        <w:pStyle w:val="Akapitzlist"/>
        <w:widowControl w:val="0"/>
        <w:numPr>
          <w:ilvl w:val="1"/>
          <w:numId w:val="20"/>
        </w:numPr>
        <w:spacing w:after="0" w:line="360" w:lineRule="auto"/>
        <w:ind w:left="709" w:hanging="709"/>
        <w:rPr>
          <w:rFonts w:ascii="Arial" w:hAnsi="Arial" w:cs="Arial"/>
          <w:b/>
          <w:sz w:val="24"/>
          <w:szCs w:val="24"/>
          <w:u w:val="single"/>
        </w:rPr>
      </w:pPr>
      <w:r w:rsidRPr="001C5951">
        <w:rPr>
          <w:rFonts w:ascii="Arial" w:hAnsi="Arial" w:cs="Arial"/>
          <w:bCs/>
          <w:sz w:val="24"/>
          <w:szCs w:val="24"/>
        </w:rPr>
        <w:t>Zamawiający nie prowadzi postępowania w celu zawarcia umowy ramowej.</w:t>
      </w:r>
    </w:p>
    <w:p w14:paraId="64F1B2B2" w14:textId="77777777" w:rsidR="00A86AAF" w:rsidRPr="001C5951" w:rsidRDefault="00A86AAF">
      <w:pPr>
        <w:pStyle w:val="Akapitzlist"/>
        <w:widowControl w:val="0"/>
        <w:numPr>
          <w:ilvl w:val="1"/>
          <w:numId w:val="20"/>
        </w:numPr>
        <w:spacing w:after="0" w:line="360" w:lineRule="auto"/>
        <w:ind w:left="709" w:hanging="709"/>
        <w:rPr>
          <w:rFonts w:ascii="Arial" w:hAnsi="Arial" w:cs="Arial"/>
          <w:b/>
          <w:sz w:val="24"/>
          <w:szCs w:val="24"/>
          <w:u w:val="single"/>
        </w:rPr>
      </w:pPr>
      <w:r w:rsidRPr="001C5951">
        <w:rPr>
          <w:rFonts w:ascii="Arial" w:hAnsi="Arial" w:cs="Arial"/>
          <w:bCs/>
          <w:sz w:val="24"/>
          <w:szCs w:val="24"/>
        </w:rPr>
        <w:t xml:space="preserve">Zamawiający nie przewiduje rozliczenia w walutach obcych. </w:t>
      </w:r>
    </w:p>
    <w:p w14:paraId="27614C74" w14:textId="49ADAA76" w:rsidR="00A86AAF" w:rsidRPr="001C5951" w:rsidRDefault="00A86AAF">
      <w:pPr>
        <w:pStyle w:val="Akapitzlist"/>
        <w:widowControl w:val="0"/>
        <w:numPr>
          <w:ilvl w:val="1"/>
          <w:numId w:val="20"/>
        </w:numPr>
        <w:spacing w:after="0" w:line="360" w:lineRule="auto"/>
        <w:ind w:left="709" w:hanging="709"/>
        <w:rPr>
          <w:rFonts w:ascii="Arial" w:hAnsi="Arial" w:cs="Arial"/>
          <w:b/>
          <w:sz w:val="24"/>
          <w:szCs w:val="24"/>
          <w:u w:val="single"/>
        </w:rPr>
      </w:pPr>
      <w:r w:rsidRPr="001C5951">
        <w:rPr>
          <w:rFonts w:ascii="Arial" w:hAnsi="Arial" w:cs="Arial"/>
          <w:bCs/>
          <w:sz w:val="24"/>
          <w:szCs w:val="24"/>
        </w:rPr>
        <w:t xml:space="preserve">Zamawiający nie przewiduje zwrotu kosztów udziału w postępowaniu. </w:t>
      </w:r>
    </w:p>
    <w:p w14:paraId="26714C82" w14:textId="62F1FEE8" w:rsidR="00E551B2" w:rsidRPr="001C5951" w:rsidRDefault="00E551B2">
      <w:pPr>
        <w:pStyle w:val="Akapitzlist"/>
        <w:widowControl w:val="0"/>
        <w:numPr>
          <w:ilvl w:val="1"/>
          <w:numId w:val="20"/>
        </w:numPr>
        <w:spacing w:after="0" w:line="360" w:lineRule="auto"/>
        <w:ind w:left="709" w:hanging="709"/>
        <w:rPr>
          <w:rFonts w:ascii="Arial" w:hAnsi="Arial" w:cs="Arial"/>
          <w:b/>
          <w:sz w:val="24"/>
          <w:szCs w:val="24"/>
          <w:u w:val="single"/>
        </w:rPr>
      </w:pPr>
      <w:r w:rsidRPr="001C5951">
        <w:rPr>
          <w:rFonts w:ascii="Arial" w:hAnsi="Arial" w:cs="Arial"/>
          <w:bCs/>
          <w:sz w:val="24"/>
          <w:szCs w:val="24"/>
        </w:rPr>
        <w:t xml:space="preserve">Szacunkowa wartość przedmiotowego zamówienia nie przekracza progów unijnych, o jakich mowa w art. 3 Pzp. </w:t>
      </w:r>
    </w:p>
    <w:p w14:paraId="78CCE2D8" w14:textId="5572702C" w:rsidR="00E551B2" w:rsidRPr="001C5951" w:rsidRDefault="00E551B2">
      <w:pPr>
        <w:pStyle w:val="Akapitzlist"/>
        <w:widowControl w:val="0"/>
        <w:numPr>
          <w:ilvl w:val="1"/>
          <w:numId w:val="20"/>
        </w:numPr>
        <w:spacing w:after="0" w:line="360" w:lineRule="auto"/>
        <w:ind w:left="709" w:hanging="709"/>
        <w:rPr>
          <w:rFonts w:ascii="Arial" w:hAnsi="Arial" w:cs="Arial"/>
          <w:b/>
          <w:sz w:val="24"/>
          <w:szCs w:val="24"/>
          <w:u w:val="single"/>
        </w:rPr>
      </w:pPr>
      <w:r w:rsidRPr="001C5951">
        <w:rPr>
          <w:rFonts w:ascii="Arial" w:hAnsi="Arial" w:cs="Arial"/>
          <w:sz w:val="24"/>
          <w:szCs w:val="24"/>
        </w:rPr>
        <w:t>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1)-10) ustawy Pzp.</w:t>
      </w:r>
    </w:p>
    <w:p w14:paraId="224626EC" w14:textId="5BA1AB8F" w:rsidR="004C0D40" w:rsidRPr="001C5951" w:rsidRDefault="004C0D40">
      <w:pPr>
        <w:pStyle w:val="Akapitzlist"/>
        <w:widowControl w:val="0"/>
        <w:numPr>
          <w:ilvl w:val="1"/>
          <w:numId w:val="20"/>
        </w:numPr>
        <w:spacing w:after="0" w:line="360" w:lineRule="auto"/>
        <w:ind w:left="709" w:hanging="709"/>
        <w:rPr>
          <w:rFonts w:ascii="Arial" w:hAnsi="Arial" w:cs="Arial"/>
          <w:b/>
          <w:sz w:val="24"/>
          <w:szCs w:val="24"/>
          <w:u w:val="single"/>
        </w:rPr>
      </w:pPr>
      <w:r w:rsidRPr="001C5951">
        <w:rPr>
          <w:rFonts w:ascii="Arial" w:hAnsi="Arial" w:cs="Arial"/>
          <w:sz w:val="24"/>
          <w:szCs w:val="24"/>
        </w:rPr>
        <w:t xml:space="preserve">Zamawiający nie przewiduje udzielania zaliczek na poczet wykonania zamówienia. </w:t>
      </w:r>
    </w:p>
    <w:p w14:paraId="643F72B3" w14:textId="37E4FA82" w:rsidR="004C0D40" w:rsidRPr="001C5951" w:rsidRDefault="004C0D40">
      <w:pPr>
        <w:pStyle w:val="Akapitzlist"/>
        <w:widowControl w:val="0"/>
        <w:numPr>
          <w:ilvl w:val="1"/>
          <w:numId w:val="20"/>
        </w:numPr>
        <w:spacing w:after="0" w:line="360" w:lineRule="auto"/>
        <w:ind w:left="709" w:hanging="709"/>
        <w:rPr>
          <w:rFonts w:ascii="Arial" w:hAnsi="Arial" w:cs="Arial"/>
          <w:b/>
          <w:sz w:val="24"/>
          <w:szCs w:val="24"/>
          <w:u w:val="single"/>
        </w:rPr>
      </w:pPr>
      <w:r w:rsidRPr="001C5951">
        <w:rPr>
          <w:rFonts w:ascii="Arial" w:hAnsi="Arial" w:cs="Arial"/>
          <w:sz w:val="24"/>
          <w:szCs w:val="24"/>
        </w:rPr>
        <w:t xml:space="preserve">Informacja o obowiązku osobistego wykonania przez wykonawcę kluczowych zadań, jeżeli zamawiający dokonuje takiego zastrzeżenia zgodnie z art. 60 i art. </w:t>
      </w:r>
      <w:r w:rsidRPr="001C5951">
        <w:rPr>
          <w:rFonts w:ascii="Arial" w:hAnsi="Arial" w:cs="Arial"/>
          <w:sz w:val="24"/>
          <w:szCs w:val="24"/>
        </w:rPr>
        <w:lastRenderedPageBreak/>
        <w:t>121 ustawy Pzp: Zamawiający nie dokonuje takiego zastrzeżenia.</w:t>
      </w:r>
    </w:p>
    <w:p w14:paraId="5ABEC64C" w14:textId="253EEDAC" w:rsidR="004D311E" w:rsidRPr="00CD1A10" w:rsidRDefault="004C0D40">
      <w:pPr>
        <w:pStyle w:val="Akapitzlist"/>
        <w:widowControl w:val="0"/>
        <w:numPr>
          <w:ilvl w:val="1"/>
          <w:numId w:val="20"/>
        </w:numPr>
        <w:spacing w:after="0" w:line="360" w:lineRule="auto"/>
        <w:ind w:left="709" w:hanging="709"/>
        <w:rPr>
          <w:rFonts w:ascii="Arial" w:hAnsi="Arial" w:cs="Arial"/>
          <w:b/>
          <w:sz w:val="24"/>
          <w:szCs w:val="24"/>
          <w:u w:val="single"/>
        </w:rPr>
      </w:pPr>
      <w:r w:rsidRPr="00CD1A10">
        <w:rPr>
          <w:rFonts w:ascii="Arial" w:hAnsi="Arial" w:cs="Arial"/>
          <w:sz w:val="24"/>
          <w:szCs w:val="24"/>
        </w:rPr>
        <w:t>Wymagania w zakresie zatrudnienia osób, o których mowa w art. 96 ust. 2 pkt 2 ustawy Pzp, jeżeli zamawiający przewiduje takie wymagania: Zamawiający nie przewiduje wymagań związanych z zatrudnieniem osób o których mowa w art. 96 ust. 2 pkt 2 ustawy Pzp.</w:t>
      </w:r>
    </w:p>
    <w:p w14:paraId="5D7BD1C0" w14:textId="5EE5EFB0" w:rsidR="004D311E" w:rsidRPr="001C5951" w:rsidRDefault="00333110" w:rsidP="009F2D98">
      <w:pPr>
        <w:pStyle w:val="Akapitzlist"/>
        <w:widowControl w:val="0"/>
        <w:numPr>
          <w:ilvl w:val="0"/>
          <w:numId w:val="6"/>
        </w:numPr>
        <w:spacing w:after="0" w:line="360" w:lineRule="auto"/>
        <w:ind w:hanging="720"/>
        <w:rPr>
          <w:rFonts w:ascii="Arial" w:hAnsi="Arial" w:cs="Arial"/>
          <w:b/>
          <w:sz w:val="24"/>
          <w:szCs w:val="24"/>
        </w:rPr>
      </w:pPr>
      <w:r w:rsidRPr="001C5951">
        <w:rPr>
          <w:rFonts w:ascii="Arial" w:hAnsi="Arial" w:cs="Arial"/>
          <w:b/>
          <w:sz w:val="24"/>
          <w:szCs w:val="24"/>
        </w:rPr>
        <w:t>O</w:t>
      </w:r>
      <w:r w:rsidR="002C6632" w:rsidRPr="001C5951">
        <w:rPr>
          <w:rFonts w:ascii="Arial" w:hAnsi="Arial" w:cs="Arial"/>
          <w:b/>
          <w:sz w:val="24"/>
          <w:szCs w:val="24"/>
        </w:rPr>
        <w:t xml:space="preserve">pis przedmiotu zamówienia </w:t>
      </w:r>
    </w:p>
    <w:p w14:paraId="77BBD045" w14:textId="58F86E02" w:rsidR="00A36EA3" w:rsidRPr="00A36EA3" w:rsidRDefault="00A36EA3">
      <w:pPr>
        <w:pStyle w:val="Akapitzlist"/>
        <w:widowControl w:val="0"/>
        <w:numPr>
          <w:ilvl w:val="0"/>
          <w:numId w:val="38"/>
        </w:numPr>
        <w:spacing w:line="360" w:lineRule="auto"/>
        <w:ind w:left="567" w:hanging="567"/>
        <w:rPr>
          <w:rFonts w:ascii="Arial" w:eastAsia="Calibri" w:hAnsi="Arial" w:cs="Arial"/>
          <w:sz w:val="24"/>
          <w:szCs w:val="24"/>
        </w:rPr>
      </w:pPr>
      <w:r w:rsidRPr="00A36EA3">
        <w:rPr>
          <w:rFonts w:ascii="Arial" w:eastAsia="Calibri" w:hAnsi="Arial" w:cs="Arial"/>
          <w:sz w:val="24"/>
          <w:szCs w:val="24"/>
        </w:rPr>
        <w:t>Przedmiotem zamówienia jest wykonanie robót budowlanych w zakresie</w:t>
      </w:r>
      <w:r w:rsidR="005521F7">
        <w:rPr>
          <w:rFonts w:ascii="Arial" w:eastAsia="Calibri" w:hAnsi="Arial" w:cs="Arial"/>
          <w:sz w:val="24"/>
          <w:szCs w:val="24"/>
        </w:rPr>
        <w:t xml:space="preserve"> częściowej wymiany stolarki okiennej jak również robót dekarskich </w:t>
      </w:r>
      <w:r w:rsidRPr="00A36EA3">
        <w:rPr>
          <w:rFonts w:ascii="Arial" w:eastAsia="Calibri" w:hAnsi="Arial" w:cs="Arial"/>
          <w:sz w:val="24"/>
          <w:szCs w:val="24"/>
        </w:rPr>
        <w:t xml:space="preserve"> w  Domu Pomocy Społecznej, zlokalizowanym na działce nr 326 w Jędrzejowie.</w:t>
      </w:r>
    </w:p>
    <w:p w14:paraId="526A4668" w14:textId="42814FD3" w:rsidR="00A36EA3" w:rsidRPr="000D5482" w:rsidRDefault="00A36EA3">
      <w:pPr>
        <w:pStyle w:val="Akapitzlist"/>
        <w:widowControl w:val="0"/>
        <w:numPr>
          <w:ilvl w:val="0"/>
          <w:numId w:val="38"/>
        </w:numPr>
        <w:spacing w:after="0" w:line="360" w:lineRule="auto"/>
        <w:ind w:left="567" w:hanging="567"/>
        <w:rPr>
          <w:rFonts w:ascii="Arial" w:hAnsi="Arial" w:cs="Arial"/>
          <w:b/>
          <w:sz w:val="24"/>
          <w:szCs w:val="24"/>
        </w:rPr>
      </w:pPr>
      <w:r w:rsidRPr="000D5482">
        <w:rPr>
          <w:rFonts w:ascii="Arial" w:hAnsi="Arial" w:cs="Arial"/>
          <w:b/>
          <w:sz w:val="24"/>
          <w:szCs w:val="24"/>
        </w:rPr>
        <w:t xml:space="preserve">Szczegółowy opis przedmiotu zamówienia zawarty został w załączniku nr </w:t>
      </w:r>
      <w:r w:rsidR="000D5482" w:rsidRPr="000D5482">
        <w:rPr>
          <w:rFonts w:ascii="Arial" w:hAnsi="Arial" w:cs="Arial"/>
          <w:b/>
          <w:sz w:val="24"/>
          <w:szCs w:val="24"/>
        </w:rPr>
        <w:t xml:space="preserve">10 </w:t>
      </w:r>
      <w:r w:rsidR="00816E38" w:rsidRPr="000D5482">
        <w:rPr>
          <w:rFonts w:ascii="Arial" w:hAnsi="Arial" w:cs="Arial"/>
          <w:b/>
          <w:sz w:val="24"/>
          <w:szCs w:val="24"/>
        </w:rPr>
        <w:t xml:space="preserve">do SWZ. </w:t>
      </w:r>
    </w:p>
    <w:p w14:paraId="7980AECE" w14:textId="001E91D4" w:rsidR="002C3319" w:rsidRPr="00816E38" w:rsidRDefault="00816E38">
      <w:pPr>
        <w:pStyle w:val="Akapitzlist"/>
        <w:widowControl w:val="0"/>
        <w:numPr>
          <w:ilvl w:val="0"/>
          <w:numId w:val="38"/>
        </w:numPr>
        <w:spacing w:after="0" w:line="360" w:lineRule="auto"/>
        <w:ind w:left="567" w:hanging="567"/>
        <w:rPr>
          <w:rFonts w:ascii="Arial" w:hAnsi="Arial" w:cs="Arial"/>
          <w:b/>
          <w:sz w:val="24"/>
          <w:szCs w:val="24"/>
        </w:rPr>
      </w:pPr>
      <w:r>
        <w:rPr>
          <w:rFonts w:ascii="Arial" w:eastAsia="Calibri" w:hAnsi="Arial" w:cs="Arial"/>
          <w:color w:val="000000"/>
          <w:sz w:val="24"/>
          <w:szCs w:val="24"/>
        </w:rPr>
        <w:t xml:space="preserve">Wykonawca zobowiązany jest do </w:t>
      </w:r>
      <w:r w:rsidR="002C3319" w:rsidRPr="00816E38">
        <w:rPr>
          <w:rFonts w:ascii="Arial" w:eastAsia="Calibri" w:hAnsi="Arial" w:cs="Arial"/>
          <w:color w:val="000000"/>
          <w:sz w:val="24"/>
          <w:szCs w:val="24"/>
        </w:rPr>
        <w:t>zapewnienia udziału pojazdów elektrycznych lub pojazdów napędzanych gazem ziemnym we flocie pojazdów użytkowanych przy wykonywaniu przedmiotowego zamówienia,  w wysokości co najmniej 10%, zgodnie z art. 68 ust. 3 ustawy z dnia 11 stycznia 2018 r. o elektromobilności</w:t>
      </w:r>
      <w:r w:rsidR="005521F7">
        <w:rPr>
          <w:rFonts w:ascii="Arial" w:eastAsia="Calibri" w:hAnsi="Arial" w:cs="Arial"/>
          <w:color w:val="000000"/>
          <w:sz w:val="24"/>
          <w:szCs w:val="24"/>
        </w:rPr>
        <w:t xml:space="preserve">                      </w:t>
      </w:r>
      <w:r w:rsidR="002C3319" w:rsidRPr="00816E38">
        <w:rPr>
          <w:rFonts w:ascii="Arial" w:eastAsia="Calibri" w:hAnsi="Arial" w:cs="Arial"/>
          <w:color w:val="000000"/>
          <w:sz w:val="24"/>
          <w:szCs w:val="24"/>
        </w:rPr>
        <w:t xml:space="preserve"> i paliwach alternatywnych (tekst jednolity: Dz. U. z 2021 r. poz. 110 ze zmianami).         </w:t>
      </w:r>
    </w:p>
    <w:p w14:paraId="30630986" w14:textId="66F54F7F" w:rsidR="000A67C3" w:rsidRPr="001C5951" w:rsidRDefault="000A67C3" w:rsidP="009F2D98">
      <w:pPr>
        <w:pStyle w:val="Akapitzlist"/>
        <w:tabs>
          <w:tab w:val="left" w:pos="284"/>
          <w:tab w:val="left" w:pos="567"/>
          <w:tab w:val="left" w:pos="851"/>
        </w:tabs>
        <w:autoSpaceDN w:val="0"/>
        <w:spacing w:after="0" w:line="360" w:lineRule="auto"/>
        <w:ind w:left="567"/>
        <w:rPr>
          <w:rFonts w:ascii="Arial" w:eastAsia="Calibri" w:hAnsi="Arial" w:cs="Arial"/>
          <w:sz w:val="24"/>
          <w:szCs w:val="24"/>
        </w:rPr>
      </w:pPr>
      <w:r w:rsidRPr="001C5951">
        <w:rPr>
          <w:rFonts w:ascii="Arial" w:eastAsia="Calibri" w:hAnsi="Arial" w:cs="Arial"/>
          <w:color w:val="000000"/>
          <w:sz w:val="24"/>
          <w:szCs w:val="24"/>
        </w:rPr>
        <w:t>--------------------------------------------------</w:t>
      </w:r>
    </w:p>
    <w:p w14:paraId="65C4AC43" w14:textId="27857C19" w:rsidR="00C372B4" w:rsidRPr="00816E38" w:rsidRDefault="00FF4913">
      <w:pPr>
        <w:pStyle w:val="Akapitzlist"/>
        <w:numPr>
          <w:ilvl w:val="0"/>
          <w:numId w:val="38"/>
        </w:numPr>
        <w:tabs>
          <w:tab w:val="left" w:pos="284"/>
          <w:tab w:val="left" w:pos="567"/>
          <w:tab w:val="left" w:pos="851"/>
        </w:tabs>
        <w:autoSpaceDN w:val="0"/>
        <w:spacing w:after="0" w:line="360" w:lineRule="auto"/>
        <w:ind w:left="567" w:hanging="567"/>
        <w:rPr>
          <w:rFonts w:ascii="Arial" w:eastAsia="Calibri" w:hAnsi="Arial" w:cs="Arial"/>
          <w:sz w:val="24"/>
          <w:szCs w:val="24"/>
        </w:rPr>
      </w:pPr>
      <w:r w:rsidRPr="001C5951">
        <w:rPr>
          <w:rFonts w:ascii="Arial" w:hAnsi="Arial" w:cs="Arial"/>
          <w:sz w:val="24"/>
          <w:szCs w:val="24"/>
        </w:rPr>
        <w:t>Zgodnie z art. 99 ust. 5 Pzp Zamawiający w niniejszym postępowaniu dopuszcza składanie ofert równoważnych, a wszelkie towary (materiał</w:t>
      </w:r>
      <w:r w:rsidR="006C77BD" w:rsidRPr="001C5951">
        <w:rPr>
          <w:rFonts w:ascii="Arial" w:hAnsi="Arial" w:cs="Arial"/>
          <w:sz w:val="24"/>
          <w:szCs w:val="24"/>
        </w:rPr>
        <w:t xml:space="preserve">y </w:t>
      </w:r>
      <w:r w:rsidR="00D03D16" w:rsidRPr="001C5951">
        <w:rPr>
          <w:rFonts w:ascii="Arial" w:hAnsi="Arial" w:cs="Arial"/>
          <w:sz w:val="24"/>
          <w:szCs w:val="24"/>
        </w:rPr>
        <w:t xml:space="preserve"> </w:t>
      </w:r>
      <w:r w:rsidRPr="001C5951">
        <w:rPr>
          <w:rFonts w:ascii="Arial" w:hAnsi="Arial" w:cs="Arial"/>
          <w:sz w:val="24"/>
          <w:szCs w:val="24"/>
        </w:rPr>
        <w:t xml:space="preserve">i urządzenia) </w:t>
      </w:r>
      <w:r w:rsidR="00CA0FE6" w:rsidRPr="001C5951">
        <w:rPr>
          <w:rFonts w:ascii="Arial" w:hAnsi="Arial" w:cs="Arial"/>
          <w:sz w:val="24"/>
          <w:szCs w:val="24"/>
        </w:rPr>
        <w:t xml:space="preserve">ewentualnie </w:t>
      </w:r>
      <w:r w:rsidRPr="001C5951">
        <w:rPr>
          <w:rFonts w:ascii="Arial" w:hAnsi="Arial" w:cs="Arial"/>
          <w:sz w:val="24"/>
          <w:szCs w:val="24"/>
        </w:rPr>
        <w:t>określone w dokumentacji projektowej i specyfikacji technicznej wykonania i odbioru robót budowlanych, pochodzące od konkretnych producentów są określone minimalnymi parametrami technicznymi</w:t>
      </w:r>
      <w:r w:rsidR="006C77BD" w:rsidRPr="001C5951">
        <w:rPr>
          <w:rFonts w:ascii="Arial" w:hAnsi="Arial" w:cs="Arial"/>
          <w:sz w:val="24"/>
          <w:szCs w:val="24"/>
        </w:rPr>
        <w:t xml:space="preserve"> </w:t>
      </w:r>
      <w:r w:rsidRPr="001C5951">
        <w:rPr>
          <w:rFonts w:ascii="Arial" w:hAnsi="Arial" w:cs="Arial"/>
          <w:sz w:val="24"/>
          <w:szCs w:val="24"/>
        </w:rPr>
        <w:t>i użytkowymi, jakim muszą odpowiadać towary, aby spełnić wymagania stawiane przez Zamawiającego. Wykonawca może powołać się w ofercie na zastosowanie towarów (materiałów i urządzeń) równoważnych opisywanych w specyfikacji warunków zamówienia, składając</w:t>
      </w:r>
      <w:r w:rsidR="002A4BA6" w:rsidRPr="001C5951">
        <w:rPr>
          <w:rFonts w:ascii="Arial" w:hAnsi="Arial" w:cs="Arial"/>
          <w:sz w:val="24"/>
          <w:szCs w:val="24"/>
        </w:rPr>
        <w:t xml:space="preserve"> z ofertą </w:t>
      </w:r>
      <w:r w:rsidRPr="001C5951">
        <w:rPr>
          <w:rFonts w:ascii="Arial" w:hAnsi="Arial" w:cs="Arial"/>
          <w:sz w:val="24"/>
          <w:szCs w:val="24"/>
        </w:rPr>
        <w:t xml:space="preserve"> określony Wykaz towarów (materiałów i urządzeń) równoważnych wraz z dowodami – dokumentami. W takim przypadku Wykonawca jest obowiązany wykazać, że oferowane przez niego towary (materiały i urządzenia), spełniają określone przez Zamawiającego wymagania (kryteria równoważności).</w:t>
      </w:r>
    </w:p>
    <w:p w14:paraId="02173D78" w14:textId="18802277" w:rsidR="004D33ED" w:rsidRPr="00D7139C" w:rsidRDefault="00FF4913">
      <w:pPr>
        <w:pStyle w:val="Akapitzlist"/>
        <w:numPr>
          <w:ilvl w:val="0"/>
          <w:numId w:val="38"/>
        </w:numPr>
        <w:tabs>
          <w:tab w:val="left" w:pos="284"/>
          <w:tab w:val="left" w:pos="567"/>
          <w:tab w:val="left" w:pos="851"/>
        </w:tabs>
        <w:autoSpaceDN w:val="0"/>
        <w:spacing w:after="0" w:line="360" w:lineRule="auto"/>
        <w:ind w:left="567" w:hanging="567"/>
        <w:rPr>
          <w:rFonts w:ascii="Arial" w:eastAsia="Calibri" w:hAnsi="Arial" w:cs="Arial"/>
          <w:sz w:val="24"/>
          <w:szCs w:val="24"/>
        </w:rPr>
      </w:pPr>
      <w:r w:rsidRPr="00816E38">
        <w:rPr>
          <w:rFonts w:ascii="Arial" w:hAnsi="Arial" w:cs="Arial"/>
          <w:sz w:val="24"/>
          <w:szCs w:val="24"/>
        </w:rPr>
        <w:t xml:space="preserve">Wszędzie tam gdzie w </w:t>
      </w:r>
      <w:r w:rsidR="00816E38">
        <w:rPr>
          <w:rFonts w:ascii="Arial" w:hAnsi="Arial" w:cs="Arial"/>
          <w:sz w:val="24"/>
          <w:szCs w:val="24"/>
        </w:rPr>
        <w:t xml:space="preserve">dokumentach zamówienia (np. w </w:t>
      </w:r>
      <w:r w:rsidRPr="00816E38">
        <w:rPr>
          <w:rFonts w:ascii="Arial" w:hAnsi="Arial" w:cs="Arial"/>
          <w:sz w:val="24"/>
          <w:szCs w:val="24"/>
        </w:rPr>
        <w:t>specyfikacji technicznej wykonania i odbioru robót budowlanych</w:t>
      </w:r>
      <w:r w:rsidR="00816E38">
        <w:rPr>
          <w:rFonts w:ascii="Arial" w:hAnsi="Arial" w:cs="Arial"/>
          <w:sz w:val="24"/>
          <w:szCs w:val="24"/>
        </w:rPr>
        <w:t xml:space="preserve">) </w:t>
      </w:r>
      <w:r w:rsidRPr="00816E38">
        <w:rPr>
          <w:rFonts w:ascii="Arial" w:hAnsi="Arial" w:cs="Arial"/>
          <w:sz w:val="24"/>
          <w:szCs w:val="24"/>
        </w:rPr>
        <w:t xml:space="preserve"> Zamawiający opisuje przedmiot zamówienia przez odniesienie do norm, Zamawiający dopuszcza zgodnie z art. 101 ust. 4 ustawy Pzp, rozwiązania równoważne opisywanym w wyżej </w:t>
      </w:r>
      <w:r w:rsidRPr="00816E38">
        <w:rPr>
          <w:rFonts w:ascii="Arial" w:hAnsi="Arial" w:cs="Arial"/>
          <w:sz w:val="24"/>
          <w:szCs w:val="24"/>
        </w:rPr>
        <w:lastRenderedPageBreak/>
        <w:t>wymienionych normach, co oznacza że odniesieniu takiemu każdorazowo towarzyszą wyrazy „lub równoważne”. W takim przypadku Wykonawca jest obowiązany wykazać, że oferowane przez niego rozwiązania równoważne spełniają określone przez Zamawiającego wymagania, składając Opis rozwiązań równoważnych, wraz z dokumentami – dowodami</w:t>
      </w:r>
      <w:r w:rsidR="00CA0FE6" w:rsidRPr="00816E38">
        <w:rPr>
          <w:rFonts w:ascii="Arial" w:hAnsi="Arial" w:cs="Arial"/>
          <w:sz w:val="24"/>
          <w:szCs w:val="24"/>
        </w:rPr>
        <w:t>.</w:t>
      </w:r>
    </w:p>
    <w:p w14:paraId="5D1B0D1A" w14:textId="2BB89254" w:rsidR="00D7139C" w:rsidRPr="00D7139C" w:rsidRDefault="00D7139C">
      <w:pPr>
        <w:pStyle w:val="Akapitzlist"/>
        <w:numPr>
          <w:ilvl w:val="0"/>
          <w:numId w:val="38"/>
        </w:numPr>
        <w:tabs>
          <w:tab w:val="left" w:pos="284"/>
          <w:tab w:val="left" w:pos="567"/>
          <w:tab w:val="left" w:pos="851"/>
        </w:tabs>
        <w:autoSpaceDN w:val="0"/>
        <w:spacing w:after="0" w:line="360" w:lineRule="auto"/>
        <w:ind w:left="567" w:hanging="567"/>
        <w:rPr>
          <w:rFonts w:ascii="Arial" w:eastAsia="Calibri" w:hAnsi="Arial" w:cs="Arial"/>
          <w:sz w:val="24"/>
          <w:szCs w:val="24"/>
        </w:rPr>
      </w:pPr>
      <w:r w:rsidRPr="00D7139C">
        <w:rPr>
          <w:rFonts w:ascii="Arial" w:hAnsi="Arial" w:cs="Arial"/>
          <w:sz w:val="24"/>
          <w:szCs w:val="24"/>
        </w:rPr>
        <w:t xml:space="preserve">Wspólny Słownik Zamówień (CPV): </w:t>
      </w:r>
    </w:p>
    <w:p w14:paraId="44802708" w14:textId="6F34C81F" w:rsidR="00D7139C" w:rsidRPr="00D7139C" w:rsidRDefault="00D7139C" w:rsidP="009F2D98">
      <w:pPr>
        <w:pStyle w:val="Akapitzlist"/>
        <w:tabs>
          <w:tab w:val="left" w:pos="284"/>
          <w:tab w:val="left" w:pos="567"/>
          <w:tab w:val="left" w:pos="851"/>
        </w:tabs>
        <w:autoSpaceDN w:val="0"/>
        <w:spacing w:after="0" w:line="360" w:lineRule="auto"/>
        <w:ind w:left="567"/>
        <w:rPr>
          <w:rFonts w:ascii="Arial" w:eastAsia="Calibri" w:hAnsi="Arial" w:cs="Arial"/>
          <w:sz w:val="24"/>
          <w:szCs w:val="24"/>
        </w:rPr>
      </w:pPr>
      <w:r w:rsidRPr="00D7139C">
        <w:rPr>
          <w:rFonts w:ascii="Arial" w:eastAsia="Calibri" w:hAnsi="Arial" w:cs="Arial"/>
          <w:sz w:val="24"/>
          <w:szCs w:val="24"/>
        </w:rPr>
        <w:t>45000000-7 Roboty budowlane</w:t>
      </w:r>
    </w:p>
    <w:p w14:paraId="6E32810E" w14:textId="77777777" w:rsidR="00D7139C" w:rsidRPr="00D7139C" w:rsidRDefault="00D7139C" w:rsidP="009F2D98">
      <w:pPr>
        <w:pStyle w:val="Akapitzlist"/>
        <w:tabs>
          <w:tab w:val="left" w:pos="284"/>
          <w:tab w:val="left" w:pos="567"/>
          <w:tab w:val="left" w:pos="851"/>
        </w:tabs>
        <w:autoSpaceDN w:val="0"/>
        <w:spacing w:after="0" w:line="360" w:lineRule="auto"/>
        <w:ind w:left="567"/>
        <w:rPr>
          <w:rFonts w:ascii="Arial" w:eastAsia="Calibri" w:hAnsi="Arial" w:cs="Arial"/>
          <w:sz w:val="24"/>
          <w:szCs w:val="24"/>
        </w:rPr>
      </w:pPr>
      <w:r w:rsidRPr="00D7139C">
        <w:rPr>
          <w:rFonts w:ascii="Arial" w:eastAsia="Calibri" w:hAnsi="Arial" w:cs="Arial"/>
          <w:sz w:val="24"/>
          <w:szCs w:val="24"/>
        </w:rPr>
        <w:t>45210000-2 Roboty bud. w zakresie budynków</w:t>
      </w:r>
    </w:p>
    <w:p w14:paraId="65F90EC1" w14:textId="77777777" w:rsidR="00D7139C" w:rsidRPr="00D7139C" w:rsidRDefault="00D7139C" w:rsidP="009F2D98">
      <w:pPr>
        <w:pStyle w:val="Akapitzlist"/>
        <w:tabs>
          <w:tab w:val="left" w:pos="284"/>
          <w:tab w:val="left" w:pos="567"/>
          <w:tab w:val="left" w:pos="851"/>
        </w:tabs>
        <w:autoSpaceDN w:val="0"/>
        <w:spacing w:after="0" w:line="360" w:lineRule="auto"/>
        <w:ind w:left="567"/>
        <w:rPr>
          <w:rFonts w:ascii="Arial" w:eastAsia="Calibri" w:hAnsi="Arial" w:cs="Arial"/>
          <w:sz w:val="24"/>
          <w:szCs w:val="24"/>
        </w:rPr>
      </w:pPr>
      <w:r w:rsidRPr="00D7139C">
        <w:rPr>
          <w:rFonts w:ascii="Arial" w:eastAsia="Calibri" w:hAnsi="Arial" w:cs="Arial"/>
          <w:sz w:val="24"/>
          <w:szCs w:val="24"/>
        </w:rPr>
        <w:t>45450000-6 Roboty budowlane wykończeniowe, pozostałe</w:t>
      </w:r>
    </w:p>
    <w:p w14:paraId="137FF7A3" w14:textId="77777777" w:rsidR="00D7139C" w:rsidRPr="00D7139C" w:rsidRDefault="00D7139C" w:rsidP="009F2D98">
      <w:pPr>
        <w:pStyle w:val="Akapitzlist"/>
        <w:tabs>
          <w:tab w:val="left" w:pos="284"/>
          <w:tab w:val="left" w:pos="567"/>
          <w:tab w:val="left" w:pos="851"/>
        </w:tabs>
        <w:autoSpaceDN w:val="0"/>
        <w:spacing w:after="0" w:line="360" w:lineRule="auto"/>
        <w:ind w:left="567"/>
        <w:rPr>
          <w:rFonts w:ascii="Arial" w:eastAsia="Calibri" w:hAnsi="Arial" w:cs="Arial"/>
          <w:sz w:val="24"/>
          <w:szCs w:val="24"/>
        </w:rPr>
      </w:pPr>
      <w:r w:rsidRPr="00D7139C">
        <w:rPr>
          <w:rFonts w:ascii="Arial" w:eastAsia="Calibri" w:hAnsi="Arial" w:cs="Arial"/>
          <w:sz w:val="24"/>
          <w:szCs w:val="24"/>
        </w:rPr>
        <w:t>45453000-7 Roboty remontowe i renowacyjne</w:t>
      </w:r>
    </w:p>
    <w:p w14:paraId="2F4BDEB0" w14:textId="4D4E2EBD" w:rsidR="00D7139C" w:rsidRDefault="00D7139C" w:rsidP="009F2D98">
      <w:pPr>
        <w:pStyle w:val="Akapitzlist"/>
        <w:tabs>
          <w:tab w:val="left" w:pos="284"/>
          <w:tab w:val="left" w:pos="567"/>
          <w:tab w:val="left" w:pos="851"/>
        </w:tabs>
        <w:autoSpaceDN w:val="0"/>
        <w:spacing w:after="0" w:line="360" w:lineRule="auto"/>
        <w:ind w:left="567"/>
        <w:rPr>
          <w:rFonts w:ascii="Arial" w:eastAsia="Calibri" w:hAnsi="Arial" w:cs="Arial"/>
          <w:sz w:val="24"/>
          <w:szCs w:val="24"/>
        </w:rPr>
      </w:pPr>
      <w:r w:rsidRPr="00D7139C">
        <w:rPr>
          <w:rFonts w:ascii="Arial" w:eastAsia="Calibri" w:hAnsi="Arial" w:cs="Arial"/>
          <w:sz w:val="24"/>
          <w:szCs w:val="24"/>
        </w:rPr>
        <w:t>45421000-4 Roboty w zakresie stolarki budowlanej</w:t>
      </w:r>
    </w:p>
    <w:p w14:paraId="4B63F8D4" w14:textId="3029D890" w:rsidR="00EC737A" w:rsidRDefault="00EC737A" w:rsidP="009F2D98">
      <w:pPr>
        <w:pStyle w:val="Akapitzlist"/>
        <w:tabs>
          <w:tab w:val="left" w:pos="284"/>
          <w:tab w:val="left" w:pos="567"/>
          <w:tab w:val="left" w:pos="851"/>
        </w:tabs>
        <w:autoSpaceDN w:val="0"/>
        <w:spacing w:after="0" w:line="360" w:lineRule="auto"/>
        <w:ind w:left="567"/>
        <w:rPr>
          <w:rFonts w:ascii="Arial" w:eastAsia="Calibri" w:hAnsi="Arial" w:cs="Arial"/>
          <w:sz w:val="24"/>
          <w:szCs w:val="24"/>
        </w:rPr>
      </w:pPr>
      <w:r>
        <w:rPr>
          <w:rFonts w:ascii="Arial" w:eastAsia="Calibri" w:hAnsi="Arial" w:cs="Arial"/>
          <w:sz w:val="24"/>
          <w:szCs w:val="24"/>
        </w:rPr>
        <w:t xml:space="preserve">45422000-1 Roboty ciesielskie </w:t>
      </w:r>
    </w:p>
    <w:p w14:paraId="5065D6CA" w14:textId="2C8D5EED" w:rsidR="00EC737A" w:rsidRPr="00D7139C" w:rsidRDefault="00EC737A" w:rsidP="009F2D98">
      <w:pPr>
        <w:pStyle w:val="Akapitzlist"/>
        <w:tabs>
          <w:tab w:val="left" w:pos="284"/>
          <w:tab w:val="left" w:pos="567"/>
          <w:tab w:val="left" w:pos="851"/>
        </w:tabs>
        <w:autoSpaceDN w:val="0"/>
        <w:spacing w:after="0" w:line="360" w:lineRule="auto"/>
        <w:ind w:left="567"/>
        <w:rPr>
          <w:rFonts w:ascii="Arial" w:eastAsia="Calibri" w:hAnsi="Arial" w:cs="Arial"/>
          <w:sz w:val="24"/>
          <w:szCs w:val="24"/>
        </w:rPr>
      </w:pPr>
      <w:r>
        <w:rPr>
          <w:rFonts w:ascii="Arial" w:eastAsia="Calibri" w:hAnsi="Arial" w:cs="Arial"/>
          <w:sz w:val="24"/>
          <w:szCs w:val="24"/>
        </w:rPr>
        <w:t xml:space="preserve">45261210-9 Wykonywanie pokryć dachowych </w:t>
      </w:r>
    </w:p>
    <w:p w14:paraId="63A65AA2" w14:textId="19A13601" w:rsidR="004F5B7E" w:rsidRPr="00D7139C" w:rsidRDefault="008F27E7">
      <w:pPr>
        <w:pStyle w:val="Akapitzlist"/>
        <w:numPr>
          <w:ilvl w:val="0"/>
          <w:numId w:val="38"/>
        </w:numPr>
        <w:tabs>
          <w:tab w:val="left" w:pos="284"/>
          <w:tab w:val="left" w:pos="567"/>
          <w:tab w:val="left" w:pos="851"/>
        </w:tabs>
        <w:autoSpaceDN w:val="0"/>
        <w:spacing w:after="0" w:line="360" w:lineRule="auto"/>
        <w:ind w:left="567" w:hanging="567"/>
        <w:rPr>
          <w:rFonts w:ascii="Arial" w:eastAsia="Calibri" w:hAnsi="Arial" w:cs="Arial"/>
          <w:sz w:val="24"/>
          <w:szCs w:val="24"/>
        </w:rPr>
      </w:pPr>
      <w:r w:rsidRPr="00D7139C">
        <w:rPr>
          <w:rFonts w:ascii="Arial" w:hAnsi="Arial" w:cs="Arial"/>
          <w:b/>
          <w:bCs/>
          <w:sz w:val="24"/>
          <w:szCs w:val="24"/>
        </w:rPr>
        <w:t>Opis części zamówienia, jeżeli zamawiający dopuszcza składanie ofert częściowych:</w:t>
      </w:r>
      <w:r w:rsidR="00EA52DC" w:rsidRPr="00D7139C">
        <w:rPr>
          <w:rFonts w:ascii="Arial" w:hAnsi="Arial" w:cs="Arial"/>
          <w:b/>
          <w:bCs/>
          <w:sz w:val="24"/>
          <w:szCs w:val="24"/>
        </w:rPr>
        <w:t xml:space="preserve"> </w:t>
      </w:r>
    </w:p>
    <w:p w14:paraId="58A18B3F" w14:textId="0CF678EA" w:rsidR="00D7139C" w:rsidRDefault="00D7139C" w:rsidP="009F2D98">
      <w:pPr>
        <w:pStyle w:val="Akapitzlist"/>
        <w:tabs>
          <w:tab w:val="left" w:pos="284"/>
          <w:tab w:val="left" w:pos="567"/>
          <w:tab w:val="left" w:pos="851"/>
        </w:tabs>
        <w:autoSpaceDN w:val="0"/>
        <w:spacing w:after="0" w:line="360" w:lineRule="auto"/>
        <w:ind w:left="567"/>
        <w:rPr>
          <w:rFonts w:ascii="Arial" w:hAnsi="Arial" w:cs="Arial"/>
          <w:sz w:val="24"/>
          <w:szCs w:val="24"/>
        </w:rPr>
      </w:pPr>
      <w:r w:rsidRPr="00D7139C">
        <w:rPr>
          <w:rFonts w:ascii="Arial" w:hAnsi="Arial" w:cs="Arial"/>
          <w:sz w:val="24"/>
          <w:szCs w:val="24"/>
        </w:rPr>
        <w:t xml:space="preserve">Zamawiający nie dopuszcza składanie ofert częściowych. </w:t>
      </w:r>
    </w:p>
    <w:p w14:paraId="39D80FD3" w14:textId="347EE6AA" w:rsidR="00E706A0" w:rsidRDefault="008F27E7" w:rsidP="009F2D98">
      <w:pPr>
        <w:widowControl w:val="0"/>
        <w:spacing w:line="360" w:lineRule="auto"/>
        <w:rPr>
          <w:rFonts w:ascii="Arial" w:hAnsi="Arial" w:cs="Arial"/>
          <w:sz w:val="24"/>
          <w:szCs w:val="24"/>
          <w:u w:val="single"/>
        </w:rPr>
      </w:pPr>
      <w:r w:rsidRPr="00D7139C">
        <w:rPr>
          <w:rFonts w:ascii="Arial" w:hAnsi="Arial" w:cs="Arial"/>
          <w:sz w:val="24"/>
          <w:szCs w:val="24"/>
          <w:u w:val="single"/>
        </w:rPr>
        <w:t>Powody niedokonania podziału zamówienia na części:</w:t>
      </w:r>
    </w:p>
    <w:p w14:paraId="0363C4E7" w14:textId="454BB18D" w:rsidR="00D7139C" w:rsidRPr="00D7139C" w:rsidRDefault="00D7139C" w:rsidP="009F2D98">
      <w:pPr>
        <w:widowControl w:val="0"/>
        <w:spacing w:line="360" w:lineRule="auto"/>
        <w:rPr>
          <w:rFonts w:ascii="Arial" w:hAnsi="Arial" w:cs="Arial"/>
          <w:sz w:val="24"/>
          <w:szCs w:val="24"/>
        </w:rPr>
      </w:pPr>
      <w:r w:rsidRPr="00D7139C">
        <w:rPr>
          <w:rFonts w:ascii="Arial" w:hAnsi="Arial" w:cs="Arial"/>
          <w:sz w:val="24"/>
          <w:szCs w:val="24"/>
        </w:rPr>
        <w:t xml:space="preserve">Podział zamówienia na części związany byłby z dużymi problemami technicznymi, organizacyjnymi, prawnymi oraz finansowymi. Niósłby ze sobą ryzyko braku ofert na jedną </w:t>
      </w:r>
      <w:r w:rsidR="00EC737A">
        <w:rPr>
          <w:rFonts w:ascii="Arial" w:hAnsi="Arial" w:cs="Arial"/>
          <w:sz w:val="24"/>
          <w:szCs w:val="24"/>
        </w:rPr>
        <w:t>z</w:t>
      </w:r>
      <w:r w:rsidRPr="00D7139C">
        <w:rPr>
          <w:rFonts w:ascii="Arial" w:hAnsi="Arial" w:cs="Arial"/>
          <w:sz w:val="24"/>
          <w:szCs w:val="24"/>
        </w:rPr>
        <w:t xml:space="preserve"> części, przedłużanie się postępowania o udzielenie zamówienia publicznego, powstanie rozbieżności czasowych poszczególnych etapów procedury udzielenia zamówienia publicznego jak również wzrost kosztu wykonania zamówienia, wynikający z konieczności ponoszenia kosztów organizacji, utrzymania i likwidacji zaplecza, zabezpieczenia placu budowy przez Wykonawcę każdej części zamówienia. Ponadto mając na uwadze fakt, iż prace budowlane dotyczą budynku przeznaczonego na stały pobyt osób niepełnosprawnych, przedłużająca się procedura postępowania a w konsekwencji wzajemna koordynacja prac kilku Wykonawców stanowiłaby istotną niedogodność dla Użytkownika.</w:t>
      </w:r>
    </w:p>
    <w:p w14:paraId="64FDDC2D" w14:textId="627DD2B1" w:rsidR="00E97C0D" w:rsidRPr="001C5951" w:rsidRDefault="004C7588" w:rsidP="009F2D98">
      <w:pPr>
        <w:pStyle w:val="Akapitzlist"/>
        <w:widowControl w:val="0"/>
        <w:spacing w:after="0" w:line="360" w:lineRule="auto"/>
        <w:ind w:left="390" w:hanging="390"/>
        <w:rPr>
          <w:rFonts w:ascii="Arial" w:hAnsi="Arial" w:cs="Arial"/>
          <w:b/>
          <w:sz w:val="24"/>
          <w:szCs w:val="24"/>
        </w:rPr>
      </w:pPr>
      <w:r w:rsidRPr="001C5951">
        <w:rPr>
          <w:rFonts w:ascii="Arial" w:hAnsi="Arial" w:cs="Arial"/>
          <w:b/>
          <w:sz w:val="24"/>
          <w:szCs w:val="24"/>
        </w:rPr>
        <w:t>5.</w:t>
      </w:r>
      <w:r w:rsidR="00444E0C" w:rsidRPr="001C5951">
        <w:rPr>
          <w:rFonts w:ascii="Arial" w:hAnsi="Arial" w:cs="Arial"/>
          <w:b/>
          <w:sz w:val="24"/>
          <w:szCs w:val="24"/>
        </w:rPr>
        <w:t>T</w:t>
      </w:r>
      <w:r w:rsidR="004F5B7E" w:rsidRPr="001C5951">
        <w:rPr>
          <w:rFonts w:ascii="Arial" w:hAnsi="Arial" w:cs="Arial"/>
          <w:b/>
          <w:sz w:val="24"/>
          <w:szCs w:val="24"/>
        </w:rPr>
        <w:t xml:space="preserve">ermin wykonania zamówienia </w:t>
      </w:r>
      <w:r w:rsidR="002C6632" w:rsidRPr="001C5951">
        <w:rPr>
          <w:rFonts w:ascii="Arial" w:hAnsi="Arial" w:cs="Arial"/>
          <w:b/>
          <w:sz w:val="24"/>
          <w:szCs w:val="24"/>
        </w:rPr>
        <w:t xml:space="preserve">: </w:t>
      </w:r>
      <w:r w:rsidR="00D7139C">
        <w:rPr>
          <w:rFonts w:ascii="Arial" w:hAnsi="Arial" w:cs="Arial"/>
          <w:bCs/>
          <w:sz w:val="24"/>
          <w:szCs w:val="24"/>
        </w:rPr>
        <w:t xml:space="preserve">160 dni od dnia protokolarnego przekazania placu budowy </w:t>
      </w:r>
    </w:p>
    <w:p w14:paraId="28CE313F" w14:textId="77D68827" w:rsidR="00E97788" w:rsidRPr="001C5951" w:rsidRDefault="00D03300">
      <w:pPr>
        <w:pStyle w:val="Akapitzlist"/>
        <w:widowControl w:val="0"/>
        <w:numPr>
          <w:ilvl w:val="0"/>
          <w:numId w:val="21"/>
        </w:numPr>
        <w:spacing w:after="0" w:line="360" w:lineRule="auto"/>
        <w:ind w:left="284" w:hanging="284"/>
        <w:rPr>
          <w:rFonts w:ascii="Arial" w:hAnsi="Arial" w:cs="Arial"/>
          <w:b/>
          <w:sz w:val="24"/>
          <w:szCs w:val="24"/>
        </w:rPr>
      </w:pPr>
      <w:r w:rsidRPr="001C5951">
        <w:rPr>
          <w:rFonts w:ascii="Arial" w:hAnsi="Arial" w:cs="Arial"/>
          <w:b/>
          <w:sz w:val="24"/>
          <w:szCs w:val="24"/>
        </w:rPr>
        <w:t>W</w:t>
      </w:r>
      <w:r w:rsidR="002C6632" w:rsidRPr="001C5951">
        <w:rPr>
          <w:rFonts w:ascii="Arial" w:hAnsi="Arial" w:cs="Arial"/>
          <w:b/>
          <w:sz w:val="24"/>
          <w:szCs w:val="24"/>
        </w:rPr>
        <w:t xml:space="preserve">izja lokalna </w:t>
      </w:r>
    </w:p>
    <w:p w14:paraId="3338C1E9" w14:textId="45644A3A" w:rsidR="00442C6F" w:rsidRPr="001C5951" w:rsidRDefault="00442C6F" w:rsidP="009F2D98">
      <w:pPr>
        <w:widowControl w:val="0"/>
        <w:spacing w:after="0" w:line="360" w:lineRule="auto"/>
        <w:rPr>
          <w:rFonts w:ascii="Arial" w:hAnsi="Arial" w:cs="Arial"/>
          <w:b/>
          <w:sz w:val="24"/>
          <w:szCs w:val="24"/>
          <w:u w:val="single"/>
        </w:rPr>
      </w:pPr>
      <w:r w:rsidRPr="001C5951">
        <w:rPr>
          <w:rFonts w:ascii="Arial" w:hAnsi="Arial" w:cs="Arial"/>
          <w:sz w:val="24"/>
          <w:szCs w:val="24"/>
        </w:rPr>
        <w:t xml:space="preserve">Zamawiający informuje, że złożenie oferty nie wymaga uprzedniego odbycia wizji lokalnej. W dyspozycji Zamawiającego nie pozostają też inne dokumenty dotyczące niniejszego postępowania, aniżeli te udostępnione na stronie internetowej </w:t>
      </w:r>
      <w:r w:rsidRPr="001C5951">
        <w:rPr>
          <w:rFonts w:ascii="Arial" w:hAnsi="Arial" w:cs="Arial"/>
          <w:sz w:val="24"/>
          <w:szCs w:val="24"/>
        </w:rPr>
        <w:lastRenderedPageBreak/>
        <w:t xml:space="preserve">prowadzonego postępowania. </w:t>
      </w:r>
    </w:p>
    <w:p w14:paraId="2EA9CEB6" w14:textId="0F121EA8" w:rsidR="00442C6F" w:rsidRDefault="00275AA0" w:rsidP="009F2D98">
      <w:pPr>
        <w:widowControl w:val="0"/>
        <w:spacing w:after="0" w:line="360" w:lineRule="auto"/>
        <w:rPr>
          <w:rFonts w:ascii="Arial" w:hAnsi="Arial" w:cs="Arial"/>
          <w:bCs/>
          <w:sz w:val="24"/>
          <w:szCs w:val="24"/>
        </w:rPr>
      </w:pPr>
      <w:r w:rsidRPr="001C5951">
        <w:rPr>
          <w:rFonts w:ascii="Arial" w:hAnsi="Arial" w:cs="Arial"/>
          <w:bCs/>
          <w:sz w:val="24"/>
          <w:szCs w:val="24"/>
        </w:rPr>
        <w:t xml:space="preserve">Zaleca się jednak, aby Wykonawca dokonał wizji lokalnej terenu, którego dotyczy zamówienie oraz zdobył wszelkie informacje niezbędne do przygotowania oferty </w:t>
      </w:r>
      <w:r w:rsidR="00F2667C" w:rsidRPr="001C5951">
        <w:rPr>
          <w:rFonts w:ascii="Arial" w:hAnsi="Arial" w:cs="Arial"/>
          <w:bCs/>
          <w:sz w:val="24"/>
          <w:szCs w:val="24"/>
        </w:rPr>
        <w:t xml:space="preserve">                       </w:t>
      </w:r>
      <w:r w:rsidRPr="001C5951">
        <w:rPr>
          <w:rFonts w:ascii="Arial" w:hAnsi="Arial" w:cs="Arial"/>
          <w:bCs/>
          <w:sz w:val="24"/>
          <w:szCs w:val="24"/>
        </w:rPr>
        <w:t>i podpisania umowy.</w:t>
      </w:r>
    </w:p>
    <w:p w14:paraId="2F3B9A4D" w14:textId="55602629" w:rsidR="00A22893" w:rsidRPr="001C5951" w:rsidRDefault="00A22893" w:rsidP="009F2D98">
      <w:pPr>
        <w:widowControl w:val="0"/>
        <w:spacing w:after="0" w:line="360" w:lineRule="auto"/>
        <w:rPr>
          <w:rFonts w:ascii="Arial" w:hAnsi="Arial" w:cs="Arial"/>
          <w:bCs/>
          <w:sz w:val="24"/>
          <w:szCs w:val="24"/>
        </w:rPr>
      </w:pPr>
      <w:r>
        <w:rPr>
          <w:rFonts w:ascii="Arial" w:hAnsi="Arial" w:cs="Arial"/>
          <w:bCs/>
          <w:sz w:val="24"/>
          <w:szCs w:val="24"/>
        </w:rPr>
        <w:t xml:space="preserve">Wykonawca </w:t>
      </w:r>
      <w:r w:rsidRPr="00A22893">
        <w:rPr>
          <w:rFonts w:ascii="Arial" w:hAnsi="Arial" w:cs="Arial"/>
          <w:bCs/>
          <w:sz w:val="24"/>
          <w:szCs w:val="24"/>
        </w:rPr>
        <w:t xml:space="preserve">winien zgłosić </w:t>
      </w:r>
      <w:r>
        <w:rPr>
          <w:rFonts w:ascii="Arial" w:hAnsi="Arial" w:cs="Arial"/>
          <w:bCs/>
          <w:sz w:val="24"/>
          <w:szCs w:val="24"/>
        </w:rPr>
        <w:t>Z</w:t>
      </w:r>
      <w:r w:rsidRPr="00A22893">
        <w:rPr>
          <w:rFonts w:ascii="Arial" w:hAnsi="Arial" w:cs="Arial"/>
          <w:bCs/>
          <w:sz w:val="24"/>
          <w:szCs w:val="24"/>
        </w:rPr>
        <w:t>amawiającemu chęć dokonania wizji lokalnej</w:t>
      </w:r>
      <w:r>
        <w:rPr>
          <w:rFonts w:ascii="Arial" w:hAnsi="Arial" w:cs="Arial"/>
          <w:bCs/>
          <w:sz w:val="24"/>
          <w:szCs w:val="24"/>
        </w:rPr>
        <w:t xml:space="preserve">, elektronicznie na adres </w:t>
      </w:r>
      <w:hyperlink r:id="rId12" w:history="1">
        <w:r w:rsidRPr="002D1E13">
          <w:rPr>
            <w:rStyle w:val="Hipercze"/>
            <w:rFonts w:ascii="Arial" w:hAnsi="Arial" w:cs="Arial"/>
            <w:bCs/>
            <w:sz w:val="24"/>
            <w:szCs w:val="24"/>
          </w:rPr>
          <w:t>przetargi@brzeg-powiat.pl</w:t>
        </w:r>
      </w:hyperlink>
      <w:r>
        <w:rPr>
          <w:rFonts w:ascii="Arial" w:hAnsi="Arial" w:cs="Arial"/>
          <w:bCs/>
          <w:sz w:val="24"/>
          <w:szCs w:val="24"/>
        </w:rPr>
        <w:t xml:space="preserve"> . Zamawiający po otrzymaniu rzeczonego zgłoszenia, wyznaczy termin wizji lokalnej, który zostanie podany do publicznej wiadomości na stronie internetowej prowadzonego postępowania. </w:t>
      </w:r>
    </w:p>
    <w:p w14:paraId="21B6B783" w14:textId="110CB336" w:rsidR="004D311E" w:rsidRPr="001C5951" w:rsidRDefault="00E21EFB">
      <w:pPr>
        <w:pStyle w:val="Akapitzlist"/>
        <w:widowControl w:val="0"/>
        <w:numPr>
          <w:ilvl w:val="0"/>
          <w:numId w:val="22"/>
        </w:numPr>
        <w:spacing w:after="0" w:line="360" w:lineRule="auto"/>
        <w:rPr>
          <w:rFonts w:ascii="Arial" w:hAnsi="Arial" w:cs="Arial"/>
          <w:b/>
          <w:sz w:val="24"/>
          <w:szCs w:val="24"/>
        </w:rPr>
      </w:pPr>
      <w:r w:rsidRPr="001C5951">
        <w:rPr>
          <w:rFonts w:ascii="Arial" w:hAnsi="Arial" w:cs="Arial"/>
          <w:b/>
          <w:sz w:val="24"/>
          <w:szCs w:val="24"/>
        </w:rPr>
        <w:t>P</w:t>
      </w:r>
      <w:r w:rsidR="00F2667C" w:rsidRPr="001C5951">
        <w:rPr>
          <w:rFonts w:ascii="Arial" w:hAnsi="Arial" w:cs="Arial"/>
          <w:b/>
          <w:sz w:val="24"/>
          <w:szCs w:val="24"/>
        </w:rPr>
        <w:t>odwykonawstwo</w:t>
      </w:r>
    </w:p>
    <w:p w14:paraId="79AADBD3" w14:textId="77777777" w:rsidR="00AC2E97" w:rsidRPr="001C5951" w:rsidRDefault="00B941BB">
      <w:pPr>
        <w:pStyle w:val="Akapitzlist"/>
        <w:widowControl w:val="0"/>
        <w:numPr>
          <w:ilvl w:val="1"/>
          <w:numId w:val="22"/>
        </w:numPr>
        <w:spacing w:after="0" w:line="360" w:lineRule="auto"/>
        <w:ind w:left="709" w:hanging="709"/>
        <w:rPr>
          <w:rFonts w:ascii="Arial" w:hAnsi="Arial" w:cs="Arial"/>
          <w:b/>
          <w:sz w:val="24"/>
          <w:szCs w:val="24"/>
          <w:u w:val="single"/>
        </w:rPr>
      </w:pPr>
      <w:r w:rsidRPr="001C5951">
        <w:rPr>
          <w:rFonts w:ascii="Arial" w:hAnsi="Arial" w:cs="Arial"/>
          <w:sz w:val="24"/>
          <w:szCs w:val="24"/>
        </w:rPr>
        <w:t>Wykonawca może powierzyć wykonanie części zamówienia podwykonawcy (podwykonawcom)</w:t>
      </w:r>
      <w:r w:rsidR="00656D50" w:rsidRPr="001C5951">
        <w:rPr>
          <w:rFonts w:ascii="Arial" w:hAnsi="Arial" w:cs="Arial"/>
          <w:sz w:val="24"/>
          <w:szCs w:val="24"/>
        </w:rPr>
        <w:t>.</w:t>
      </w:r>
    </w:p>
    <w:p w14:paraId="2AC0398C" w14:textId="77777777" w:rsidR="00B941BB" w:rsidRPr="001C5951" w:rsidRDefault="00B941BB">
      <w:pPr>
        <w:pStyle w:val="Akapitzlist"/>
        <w:widowControl w:val="0"/>
        <w:numPr>
          <w:ilvl w:val="1"/>
          <w:numId w:val="22"/>
        </w:numPr>
        <w:spacing w:after="0" w:line="360" w:lineRule="auto"/>
        <w:ind w:left="709" w:hanging="709"/>
        <w:rPr>
          <w:rFonts w:ascii="Arial" w:hAnsi="Arial" w:cs="Arial"/>
          <w:b/>
          <w:sz w:val="24"/>
          <w:szCs w:val="24"/>
          <w:u w:val="single"/>
        </w:rPr>
      </w:pPr>
      <w:r w:rsidRPr="001C5951">
        <w:rPr>
          <w:rFonts w:ascii="Arial" w:hAnsi="Arial" w:cs="Arial"/>
          <w:sz w:val="24"/>
          <w:szCs w:val="24"/>
        </w:rPr>
        <w:t>Zamawiający nie zastrzega obowiązku osobistego wykonania przez Wykonawcę kluczowych części zamówienia.</w:t>
      </w:r>
    </w:p>
    <w:p w14:paraId="2B6C6822" w14:textId="77777777" w:rsidR="00B941BB" w:rsidRPr="001C5951" w:rsidRDefault="0023116E">
      <w:pPr>
        <w:pStyle w:val="Akapitzlist"/>
        <w:widowControl w:val="0"/>
        <w:numPr>
          <w:ilvl w:val="1"/>
          <w:numId w:val="22"/>
        </w:numPr>
        <w:spacing w:after="0" w:line="360" w:lineRule="auto"/>
        <w:ind w:left="709" w:hanging="709"/>
        <w:rPr>
          <w:rFonts w:ascii="Arial" w:hAnsi="Arial" w:cs="Arial"/>
          <w:b/>
          <w:sz w:val="24"/>
          <w:szCs w:val="24"/>
          <w:u w:val="single"/>
        </w:rPr>
      </w:pPr>
      <w:r w:rsidRPr="001C5951">
        <w:rPr>
          <w:rFonts w:ascii="Arial" w:hAnsi="Arial" w:cs="Arial"/>
          <w:sz w:val="24"/>
          <w:szCs w:val="24"/>
        </w:rPr>
        <w:t>Zamawiający wymaga, aby w przypadku powierzenia części zamówienia podwykonawcom, Wykonawca wskazał w ofercie części zamówienia, których wykonanie zamierza powierzyć podwykonawcom oraz podał (o ile s</w:t>
      </w:r>
      <w:r w:rsidR="007D576F" w:rsidRPr="001C5951">
        <w:rPr>
          <w:rFonts w:ascii="Arial" w:hAnsi="Arial" w:cs="Arial"/>
          <w:sz w:val="24"/>
          <w:szCs w:val="24"/>
        </w:rPr>
        <w:t>ą</w:t>
      </w:r>
      <w:r w:rsidRPr="001C5951">
        <w:rPr>
          <w:rFonts w:ascii="Arial" w:hAnsi="Arial" w:cs="Arial"/>
          <w:sz w:val="24"/>
          <w:szCs w:val="24"/>
        </w:rPr>
        <w:t xml:space="preserve"> mu wiadome na tym etapie) nazwy (firmy) tych podwykonawców.</w:t>
      </w:r>
    </w:p>
    <w:p w14:paraId="78E3A3A2" w14:textId="77777777" w:rsidR="007D576F" w:rsidRPr="001C5951" w:rsidRDefault="007D576F">
      <w:pPr>
        <w:pStyle w:val="Akapitzlist"/>
        <w:widowControl w:val="0"/>
        <w:numPr>
          <w:ilvl w:val="1"/>
          <w:numId w:val="22"/>
        </w:numPr>
        <w:spacing w:after="0" w:line="360" w:lineRule="auto"/>
        <w:ind w:left="709" w:hanging="709"/>
        <w:rPr>
          <w:rFonts w:ascii="Arial" w:hAnsi="Arial" w:cs="Arial"/>
          <w:b/>
          <w:sz w:val="24"/>
          <w:szCs w:val="24"/>
          <w:u w:val="single"/>
        </w:rPr>
      </w:pPr>
      <w:r w:rsidRPr="001C5951">
        <w:rPr>
          <w:rFonts w:ascii="Arial" w:hAnsi="Arial" w:cs="Arial"/>
          <w:sz w:val="24"/>
          <w:szCs w:val="24"/>
        </w:rPr>
        <w:t>Powierzenie wykonania części zamówienia podwykonawcom nie zwalnia Wykonawcy z odpowiedzialności za należyte wykonanie tego zamówienia.</w:t>
      </w:r>
    </w:p>
    <w:p w14:paraId="50098266" w14:textId="1E8AC84E" w:rsidR="004B1A28" w:rsidRPr="001C5951" w:rsidRDefault="004B1A28">
      <w:pPr>
        <w:pStyle w:val="Akapitzlist"/>
        <w:widowControl w:val="0"/>
        <w:numPr>
          <w:ilvl w:val="1"/>
          <w:numId w:val="22"/>
        </w:numPr>
        <w:spacing w:after="0" w:line="360" w:lineRule="auto"/>
        <w:ind w:left="709" w:hanging="709"/>
        <w:rPr>
          <w:rFonts w:ascii="Arial" w:hAnsi="Arial" w:cs="Arial"/>
          <w:b/>
          <w:sz w:val="24"/>
          <w:szCs w:val="24"/>
          <w:u w:val="single"/>
        </w:rPr>
      </w:pPr>
      <w:r w:rsidRPr="001C5951">
        <w:rPr>
          <w:rFonts w:ascii="Arial" w:hAnsi="Arial" w:cs="Arial"/>
          <w:bCs/>
          <w:iCs/>
          <w:color w:val="000000"/>
          <w:sz w:val="24"/>
          <w:szCs w:val="24"/>
        </w:rPr>
        <w:t>Zamawiający żąda, aby przed przystąpieniem do wykonania zamówienia Wykonawca, podał nazwy, dane kontaktowe oraz przedstawicieli, Podwykonawców zaangażowanych w realizację zamówienia, jeżeli są już znani.</w:t>
      </w:r>
      <w:r w:rsidR="00F824CE" w:rsidRPr="001C5951">
        <w:rPr>
          <w:rFonts w:ascii="Arial" w:hAnsi="Arial" w:cs="Arial"/>
          <w:bCs/>
          <w:iCs/>
          <w:color w:val="000000"/>
          <w:sz w:val="24"/>
          <w:szCs w:val="24"/>
        </w:rPr>
        <w:t xml:space="preserve"> </w:t>
      </w:r>
      <w:r w:rsidRPr="001C5951">
        <w:rPr>
          <w:rFonts w:ascii="Arial" w:hAnsi="Arial" w:cs="Arial"/>
          <w:bCs/>
          <w:iCs/>
          <w:color w:val="000000"/>
          <w:sz w:val="24"/>
          <w:szCs w:val="24"/>
        </w:rPr>
        <w:t xml:space="preserve">Wykonawca jest obowiązany zawiadomić Zamawiającego o wszelkich zmianach w odniesieniu do informacji, o których mowa w zdaniu pierwszym, </w:t>
      </w:r>
      <w:r w:rsidR="0021737D" w:rsidRPr="001C5951">
        <w:rPr>
          <w:rFonts w:ascii="Arial" w:hAnsi="Arial" w:cs="Arial"/>
          <w:bCs/>
          <w:iCs/>
          <w:color w:val="000000"/>
          <w:sz w:val="24"/>
          <w:szCs w:val="24"/>
        </w:rPr>
        <w:t xml:space="preserve">                     </w:t>
      </w:r>
      <w:r w:rsidRPr="001C5951">
        <w:rPr>
          <w:rFonts w:ascii="Arial" w:hAnsi="Arial" w:cs="Arial"/>
          <w:bCs/>
          <w:iCs/>
          <w:color w:val="000000"/>
          <w:sz w:val="24"/>
          <w:szCs w:val="24"/>
        </w:rPr>
        <w:t xml:space="preserve">w trakcie realizacji zamówienia, a także przekazać wymagane informacje na temat nowych Podwykonawców, którym w późniejszym okresie zamierza powierzyć realizację zamówienia. </w:t>
      </w:r>
    </w:p>
    <w:p w14:paraId="4D331D32" w14:textId="28B3B812" w:rsidR="00B376A0" w:rsidRPr="001C5951" w:rsidRDefault="00B376A0">
      <w:pPr>
        <w:pStyle w:val="Akapitzlist"/>
        <w:widowControl w:val="0"/>
        <w:numPr>
          <w:ilvl w:val="1"/>
          <w:numId w:val="22"/>
        </w:numPr>
        <w:spacing w:after="0" w:line="360" w:lineRule="auto"/>
        <w:ind w:left="709" w:hanging="709"/>
        <w:rPr>
          <w:rFonts w:ascii="Arial" w:hAnsi="Arial" w:cs="Arial"/>
          <w:b/>
          <w:sz w:val="24"/>
          <w:szCs w:val="24"/>
          <w:u w:val="single"/>
        </w:rPr>
      </w:pPr>
      <w:r w:rsidRPr="001C5951">
        <w:rPr>
          <w:rFonts w:ascii="Arial" w:hAnsi="Arial" w:cs="Arial"/>
          <w:sz w:val="24"/>
          <w:szCs w:val="24"/>
        </w:rPr>
        <w:t xml:space="preserve">Powierzenie wykonania części przedmiotu zamówienia podwykonawcy wymaga zawarcia umowy o podwykonawstwo, przez którą należy rozumieć umowę w formie pisemnej o charakterze odpłatnym, zawartą między wykonawcą a podwykonawcą, a w przypadku zamówienia na roboty budowlane- także między podwykonawcą a dalszym podwykonawcą, na mocy której odpowiednio podwykonawca lub dalszy podwykonawca, zobowiązuje się wykonać część zamówienia. </w:t>
      </w:r>
    </w:p>
    <w:p w14:paraId="17DC6956" w14:textId="77777777" w:rsidR="00401D16" w:rsidRPr="001C5951" w:rsidRDefault="00401D16">
      <w:pPr>
        <w:pStyle w:val="Akapitzlist"/>
        <w:widowControl w:val="0"/>
        <w:numPr>
          <w:ilvl w:val="1"/>
          <w:numId w:val="22"/>
        </w:numPr>
        <w:spacing w:after="0" w:line="360" w:lineRule="auto"/>
        <w:ind w:left="709" w:hanging="709"/>
        <w:rPr>
          <w:rFonts w:ascii="Arial" w:hAnsi="Arial" w:cs="Arial"/>
          <w:b/>
          <w:sz w:val="24"/>
          <w:szCs w:val="24"/>
          <w:u w:val="single"/>
        </w:rPr>
      </w:pPr>
      <w:r w:rsidRPr="001C5951">
        <w:rPr>
          <w:rFonts w:ascii="Arial" w:hAnsi="Arial" w:cs="Arial"/>
          <w:sz w:val="24"/>
          <w:szCs w:val="24"/>
        </w:rPr>
        <w:t xml:space="preserve">Zamawiający nie żąda od Wykonawcy przedstawienia podmiotowych środków </w:t>
      </w:r>
      <w:r w:rsidRPr="001C5951">
        <w:rPr>
          <w:rFonts w:ascii="Arial" w:hAnsi="Arial" w:cs="Arial"/>
          <w:sz w:val="24"/>
          <w:szCs w:val="24"/>
        </w:rPr>
        <w:lastRenderedPageBreak/>
        <w:t>dowodowych wymienionych w</w:t>
      </w:r>
      <w:r w:rsidR="00656D50" w:rsidRPr="001C5951">
        <w:rPr>
          <w:rFonts w:ascii="Arial" w:hAnsi="Arial" w:cs="Arial"/>
          <w:sz w:val="24"/>
          <w:szCs w:val="24"/>
        </w:rPr>
        <w:t xml:space="preserve"> pkt. 10.</w:t>
      </w:r>
      <w:r w:rsidR="009A3012" w:rsidRPr="001C5951">
        <w:rPr>
          <w:rFonts w:ascii="Arial" w:hAnsi="Arial" w:cs="Arial"/>
          <w:sz w:val="24"/>
          <w:szCs w:val="24"/>
        </w:rPr>
        <w:t>1.5</w:t>
      </w:r>
      <w:r w:rsidR="00656D50" w:rsidRPr="001C5951">
        <w:rPr>
          <w:rFonts w:ascii="Arial" w:hAnsi="Arial" w:cs="Arial"/>
          <w:sz w:val="24"/>
          <w:szCs w:val="24"/>
        </w:rPr>
        <w:t xml:space="preserve"> SWZ</w:t>
      </w:r>
      <w:r w:rsidRPr="001C5951">
        <w:rPr>
          <w:rFonts w:ascii="Arial" w:hAnsi="Arial" w:cs="Arial"/>
          <w:b/>
          <w:bCs/>
          <w:sz w:val="24"/>
          <w:szCs w:val="24"/>
        </w:rPr>
        <w:t>,</w:t>
      </w:r>
      <w:r w:rsidRPr="001C5951">
        <w:rPr>
          <w:rFonts w:ascii="Arial" w:hAnsi="Arial" w:cs="Arial"/>
          <w:sz w:val="24"/>
          <w:szCs w:val="24"/>
        </w:rPr>
        <w:t xml:space="preserve"> dotyczących </w:t>
      </w:r>
      <w:r w:rsidR="0021737D" w:rsidRPr="001C5951">
        <w:rPr>
          <w:rFonts w:ascii="Arial" w:hAnsi="Arial" w:cs="Arial"/>
          <w:sz w:val="24"/>
          <w:szCs w:val="24"/>
        </w:rPr>
        <w:t>P</w:t>
      </w:r>
      <w:r w:rsidRPr="001C5951">
        <w:rPr>
          <w:rFonts w:ascii="Arial" w:hAnsi="Arial" w:cs="Arial"/>
          <w:sz w:val="24"/>
          <w:szCs w:val="24"/>
        </w:rPr>
        <w:t xml:space="preserve">odwykonawcy, któremu </w:t>
      </w:r>
      <w:r w:rsidR="0021737D" w:rsidRPr="001C5951">
        <w:rPr>
          <w:rFonts w:ascii="Arial" w:hAnsi="Arial" w:cs="Arial"/>
          <w:sz w:val="24"/>
          <w:szCs w:val="24"/>
        </w:rPr>
        <w:t>W</w:t>
      </w:r>
      <w:r w:rsidRPr="001C5951">
        <w:rPr>
          <w:rFonts w:ascii="Arial" w:hAnsi="Arial" w:cs="Arial"/>
          <w:sz w:val="24"/>
          <w:szCs w:val="24"/>
        </w:rPr>
        <w:t xml:space="preserve">ykonawca zamierza powierzyć części zamówienia, niebędącego podmiotem udostępniającym zasoby na zasadach określonych w art. 118 ustawy Pzp. </w:t>
      </w:r>
    </w:p>
    <w:p w14:paraId="7DC1B964" w14:textId="77777777" w:rsidR="00401D16" w:rsidRPr="001C5951" w:rsidRDefault="00401D16">
      <w:pPr>
        <w:pStyle w:val="Akapitzlist"/>
        <w:widowControl w:val="0"/>
        <w:numPr>
          <w:ilvl w:val="1"/>
          <w:numId w:val="22"/>
        </w:numPr>
        <w:spacing w:after="0" w:line="360" w:lineRule="auto"/>
        <w:ind w:left="709" w:hanging="709"/>
        <w:rPr>
          <w:rFonts w:ascii="Arial" w:hAnsi="Arial" w:cs="Arial"/>
          <w:b/>
          <w:sz w:val="24"/>
          <w:szCs w:val="24"/>
          <w:u w:val="single"/>
        </w:rPr>
      </w:pPr>
      <w:r w:rsidRPr="001C5951">
        <w:rPr>
          <w:rFonts w:ascii="Arial" w:hAnsi="Arial" w:cs="Arial"/>
          <w:sz w:val="24"/>
          <w:szCs w:val="24"/>
        </w:rPr>
        <w:t xml:space="preserve">Jeżeli </w:t>
      </w:r>
      <w:r w:rsidR="0021737D" w:rsidRPr="001C5951">
        <w:rPr>
          <w:rFonts w:ascii="Arial" w:hAnsi="Arial" w:cs="Arial"/>
          <w:sz w:val="24"/>
          <w:szCs w:val="24"/>
        </w:rPr>
        <w:t>W</w:t>
      </w:r>
      <w:r w:rsidRPr="001C5951">
        <w:rPr>
          <w:rFonts w:ascii="Arial" w:hAnsi="Arial" w:cs="Arial"/>
          <w:sz w:val="24"/>
          <w:szCs w:val="24"/>
        </w:rPr>
        <w:t xml:space="preserve">ykonawca zmieni albo zrezygnuje z Podwykonawcy, </w:t>
      </w:r>
      <w:r w:rsidRPr="001C5951">
        <w:rPr>
          <w:rFonts w:ascii="Arial" w:hAnsi="Arial" w:cs="Arial"/>
          <w:b/>
          <w:bCs/>
          <w:sz w:val="24"/>
          <w:szCs w:val="24"/>
        </w:rPr>
        <w:t>który jednocześnie jest podmiotem udostępniającym zasoby</w:t>
      </w:r>
      <w:r w:rsidRPr="001C5951">
        <w:rPr>
          <w:rFonts w:ascii="Arial" w:hAnsi="Arial" w:cs="Arial"/>
          <w:sz w:val="24"/>
          <w:szCs w:val="24"/>
        </w:rPr>
        <w:t xml:space="preserve">, Wykonawca zobowiązany jest wykazać Zamawiającemu, iż proponowany inny Podwykonawca lub Wykonawca samodzielnie spełnia warunki udziału </w:t>
      </w:r>
      <w:r w:rsidR="0021737D" w:rsidRPr="001C5951">
        <w:rPr>
          <w:rFonts w:ascii="Arial" w:hAnsi="Arial" w:cs="Arial"/>
          <w:sz w:val="24"/>
          <w:szCs w:val="24"/>
        </w:rPr>
        <w:t xml:space="preserve">                              </w:t>
      </w:r>
      <w:r w:rsidRPr="001C5951">
        <w:rPr>
          <w:rFonts w:ascii="Arial" w:hAnsi="Arial" w:cs="Arial"/>
          <w:sz w:val="24"/>
          <w:szCs w:val="24"/>
        </w:rPr>
        <w:t xml:space="preserve">w postępowaniu w stopniu nie mniejszym niż Podwykonawca, na zasoby którego wykonawca powoływał się w trakcie postępowania o udzielenie zamówienia. </w:t>
      </w:r>
    </w:p>
    <w:p w14:paraId="0BF23787" w14:textId="6A595112" w:rsidR="004B1A28" w:rsidRPr="001C5951" w:rsidRDefault="004B1A28">
      <w:pPr>
        <w:pStyle w:val="Akapitzlist"/>
        <w:widowControl w:val="0"/>
        <w:numPr>
          <w:ilvl w:val="1"/>
          <w:numId w:val="22"/>
        </w:numPr>
        <w:spacing w:after="0" w:line="360" w:lineRule="auto"/>
        <w:ind w:left="709" w:hanging="709"/>
        <w:rPr>
          <w:rFonts w:ascii="Arial" w:hAnsi="Arial" w:cs="Arial"/>
          <w:b/>
          <w:sz w:val="24"/>
          <w:szCs w:val="24"/>
          <w:u w:val="single"/>
        </w:rPr>
      </w:pPr>
      <w:r w:rsidRPr="001C5951">
        <w:rPr>
          <w:rFonts w:ascii="Arial" w:hAnsi="Arial" w:cs="Arial"/>
          <w:bCs/>
          <w:iCs/>
          <w:color w:val="000000"/>
          <w:sz w:val="24"/>
          <w:szCs w:val="24"/>
        </w:rPr>
        <w:t xml:space="preserve">Wymagania </w:t>
      </w:r>
      <w:r w:rsidRPr="001C5951">
        <w:rPr>
          <w:rFonts w:ascii="Arial" w:hAnsi="Arial" w:cs="Arial"/>
          <w:sz w:val="24"/>
          <w:szCs w:val="24"/>
        </w:rPr>
        <w:t xml:space="preserve">dotyczące umowy o podwykonawstwo na </w:t>
      </w:r>
      <w:r w:rsidR="007E2F9B" w:rsidRPr="001C5951">
        <w:rPr>
          <w:rFonts w:ascii="Arial" w:hAnsi="Arial" w:cs="Arial"/>
          <w:sz w:val="24"/>
          <w:szCs w:val="24"/>
          <w:u w:val="single"/>
        </w:rPr>
        <w:t>roboty budowlane</w:t>
      </w:r>
      <w:r w:rsidRPr="001C5951">
        <w:rPr>
          <w:rFonts w:ascii="Arial" w:hAnsi="Arial" w:cs="Arial"/>
          <w:sz w:val="24"/>
          <w:szCs w:val="24"/>
        </w:rPr>
        <w:t>, których niespełnienie spowoduje zgłoszenie przez Zamawiającego odpowiednio zastrzeżeń lub sprzeciwu: Zgodnie z projektowanymi postanowieniami umowy</w:t>
      </w:r>
      <w:r w:rsidR="00192D9D" w:rsidRPr="001C5951">
        <w:rPr>
          <w:rFonts w:ascii="Arial" w:hAnsi="Arial" w:cs="Arial"/>
          <w:sz w:val="24"/>
          <w:szCs w:val="24"/>
        </w:rPr>
        <w:t>.</w:t>
      </w:r>
      <w:r w:rsidR="0021737D" w:rsidRPr="001C5951">
        <w:rPr>
          <w:rFonts w:ascii="Arial" w:hAnsi="Arial" w:cs="Arial"/>
          <w:sz w:val="24"/>
          <w:szCs w:val="24"/>
        </w:rPr>
        <w:t xml:space="preserve"> </w:t>
      </w:r>
    </w:p>
    <w:p w14:paraId="368A64AF" w14:textId="69D486DA" w:rsidR="00230B02" w:rsidRPr="001C5951" w:rsidRDefault="00230B02">
      <w:pPr>
        <w:pStyle w:val="Akapitzlist"/>
        <w:widowControl w:val="0"/>
        <w:numPr>
          <w:ilvl w:val="1"/>
          <w:numId w:val="22"/>
        </w:numPr>
        <w:spacing w:after="0" w:line="360" w:lineRule="auto"/>
        <w:ind w:left="709" w:hanging="709"/>
        <w:rPr>
          <w:rFonts w:ascii="Arial" w:hAnsi="Arial" w:cs="Arial"/>
          <w:sz w:val="24"/>
          <w:szCs w:val="24"/>
        </w:rPr>
      </w:pPr>
      <w:r w:rsidRPr="001C5951">
        <w:rPr>
          <w:rFonts w:ascii="Arial" w:hAnsi="Arial" w:cs="Arial"/>
          <w:bCs/>
          <w:sz w:val="24"/>
          <w:szCs w:val="24"/>
        </w:rPr>
        <w:t xml:space="preserve">Zgodnie z wyrokami KIO 862/18, 299/20, 3459/20 oraz wyrokiem Sądu Okręgowego w Warszawie - XXIII Wydział Gospodarczy Odwoławczy i Zamówień Publicznych z dnia 5 maja 2021 r. (Sygn. akt XXIII Zs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 de facto udzielałby zamówienia Podwykonawcom, a nie Wykonawcy – pomijając w ten sposób regulację prawa zamówień publicznych. Taka sytuacja byłaby niezgodna zarówno z zasadą udzielania zamówienia jedynie Wykonawcy wybranemu zgodnie z przepisami prawa, jak i zasadą transparentności. Oznaczałoby to również akceptację pozorności czynności złożenia oferty przez rzekomego wykonawcę przedmiotu zamówienia. W związku z powyższym, w przypadku złożenia przez Wykonawcę oświadczenia o powierzeniu podwykonawcom całości zamówienia, skutkować będzie odrzuceniem oferty Wykonawcy na podstawie art. 226 ust. 1 pkt 3) ustawy Pzp jako niezgodna z przepisami ustawy (m.in. naruszenie art. 7 pkt 27 ustawy Pzp). </w:t>
      </w:r>
    </w:p>
    <w:p w14:paraId="180ACFC8" w14:textId="0E2AF933" w:rsidR="004D311E" w:rsidRPr="001C5951" w:rsidRDefault="007B6F85">
      <w:pPr>
        <w:pStyle w:val="Akapitzlist"/>
        <w:widowControl w:val="0"/>
        <w:numPr>
          <w:ilvl w:val="0"/>
          <w:numId w:val="23"/>
        </w:numPr>
        <w:spacing w:after="0" w:line="360" w:lineRule="auto"/>
        <w:rPr>
          <w:rFonts w:ascii="Arial" w:hAnsi="Arial" w:cs="Arial"/>
          <w:b/>
          <w:sz w:val="24"/>
          <w:szCs w:val="24"/>
        </w:rPr>
      </w:pPr>
      <w:r w:rsidRPr="001C5951">
        <w:rPr>
          <w:rFonts w:ascii="Arial" w:hAnsi="Arial" w:cs="Arial"/>
          <w:b/>
          <w:sz w:val="24"/>
          <w:szCs w:val="24"/>
        </w:rPr>
        <w:t>W</w:t>
      </w:r>
      <w:r w:rsidR="00B376A0" w:rsidRPr="001C5951">
        <w:rPr>
          <w:rFonts w:ascii="Arial" w:hAnsi="Arial" w:cs="Arial"/>
          <w:b/>
          <w:sz w:val="24"/>
          <w:szCs w:val="24"/>
        </w:rPr>
        <w:t>arunki udziału w postępowaniu</w:t>
      </w:r>
    </w:p>
    <w:p w14:paraId="7B7C0875" w14:textId="2F4C77DD" w:rsidR="007E2F9B" w:rsidRPr="001C5951" w:rsidRDefault="00441375">
      <w:pPr>
        <w:pStyle w:val="Akapitzlist"/>
        <w:widowControl w:val="0"/>
        <w:numPr>
          <w:ilvl w:val="1"/>
          <w:numId w:val="23"/>
        </w:numPr>
        <w:spacing w:after="0" w:line="360" w:lineRule="auto"/>
        <w:ind w:left="709" w:hanging="709"/>
        <w:rPr>
          <w:rFonts w:ascii="Arial" w:hAnsi="Arial" w:cs="Arial"/>
          <w:sz w:val="24"/>
          <w:szCs w:val="24"/>
        </w:rPr>
      </w:pPr>
      <w:bookmarkStart w:id="2" w:name="_Hlk102544708"/>
      <w:r w:rsidRPr="001C5951">
        <w:rPr>
          <w:rFonts w:ascii="Arial" w:hAnsi="Arial" w:cs="Arial"/>
          <w:sz w:val="24"/>
          <w:szCs w:val="24"/>
        </w:rPr>
        <w:t xml:space="preserve">O udzielenie zamówienia mogą ubiegać się Wykonawcy, którzy nie podlegają </w:t>
      </w:r>
      <w:r w:rsidRPr="001C5951">
        <w:rPr>
          <w:rFonts w:ascii="Arial" w:hAnsi="Arial" w:cs="Arial"/>
          <w:sz w:val="24"/>
          <w:szCs w:val="24"/>
        </w:rPr>
        <w:lastRenderedPageBreak/>
        <w:t xml:space="preserve">wykluczeniu </w:t>
      </w:r>
      <w:r w:rsidR="00656D50" w:rsidRPr="001C5951">
        <w:rPr>
          <w:rFonts w:ascii="Arial" w:hAnsi="Arial" w:cs="Arial"/>
          <w:sz w:val="24"/>
          <w:szCs w:val="24"/>
        </w:rPr>
        <w:t xml:space="preserve">z postępowania na podstawie przesłanek, o których mowa w art. 108 ust. 1 (obligatoryjne) oraz przewidzianych przez Zamawiającego </w:t>
      </w:r>
      <w:r w:rsidR="00C90CF0" w:rsidRPr="001C5951">
        <w:rPr>
          <w:rFonts w:ascii="Arial" w:hAnsi="Arial" w:cs="Arial"/>
          <w:sz w:val="24"/>
          <w:szCs w:val="24"/>
        </w:rPr>
        <w:t xml:space="preserve">podstaw wykluczenia z art. 109 ust. 1 (fakultatywne) ustawy Pzp </w:t>
      </w:r>
      <w:r w:rsidR="00915949" w:rsidRPr="001C5951">
        <w:rPr>
          <w:rFonts w:ascii="Arial" w:hAnsi="Arial" w:cs="Arial"/>
          <w:sz w:val="24"/>
          <w:szCs w:val="24"/>
        </w:rPr>
        <w:t xml:space="preserve">a także w stosunku do którego </w:t>
      </w:r>
      <w:r w:rsidR="00293AB0" w:rsidRPr="001C5951">
        <w:rPr>
          <w:rFonts w:ascii="Arial" w:hAnsi="Arial" w:cs="Arial"/>
          <w:sz w:val="24"/>
          <w:szCs w:val="24"/>
        </w:rPr>
        <w:t xml:space="preserve">nie </w:t>
      </w:r>
      <w:r w:rsidR="00915949" w:rsidRPr="001C5951">
        <w:rPr>
          <w:rFonts w:ascii="Arial" w:hAnsi="Arial" w:cs="Arial"/>
          <w:sz w:val="24"/>
          <w:szCs w:val="24"/>
        </w:rPr>
        <w:t xml:space="preserve">zachodzą okoliczności wskazane w art. 7 ust. 1 ustawy z dnia 13 kwietnia 2022 r. o szczególnych rozwiązaniach w zakresie przeciwdziałania wspieraniu agresji na Ukrainę oraz służących ochronie bezpieczeństwa narodowego (Dz. U. z 2021 r. poz. 835) </w:t>
      </w:r>
      <w:r w:rsidR="000B2DC8" w:rsidRPr="001C5951">
        <w:rPr>
          <w:rFonts w:ascii="Arial" w:hAnsi="Arial" w:cs="Arial"/>
          <w:sz w:val="24"/>
          <w:szCs w:val="24"/>
        </w:rPr>
        <w:t>oraz spełniają określone przez Zamawiającego warunki udziału w postępowaniu.</w:t>
      </w:r>
    </w:p>
    <w:bookmarkEnd w:id="2"/>
    <w:p w14:paraId="21F96FCC" w14:textId="701166E6" w:rsidR="005A6C1E" w:rsidRPr="001C5951" w:rsidRDefault="000B2DC8">
      <w:pPr>
        <w:pStyle w:val="Akapitzlist"/>
        <w:widowControl w:val="0"/>
        <w:numPr>
          <w:ilvl w:val="1"/>
          <w:numId w:val="23"/>
        </w:numPr>
        <w:spacing w:after="0" w:line="360" w:lineRule="auto"/>
        <w:ind w:left="709" w:hanging="709"/>
        <w:rPr>
          <w:rFonts w:ascii="Arial" w:hAnsi="Arial" w:cs="Arial"/>
          <w:sz w:val="24"/>
          <w:szCs w:val="24"/>
        </w:rPr>
      </w:pPr>
      <w:r w:rsidRPr="001C5951">
        <w:rPr>
          <w:rFonts w:ascii="Arial" w:hAnsi="Arial" w:cs="Arial"/>
          <w:b/>
          <w:bCs/>
          <w:sz w:val="24"/>
          <w:szCs w:val="24"/>
        </w:rPr>
        <w:t xml:space="preserve">O udzielenie zamówienia mogą ubiegać się </w:t>
      </w:r>
      <w:r w:rsidR="00FC32E8" w:rsidRPr="001C5951">
        <w:rPr>
          <w:rFonts w:ascii="Arial" w:hAnsi="Arial" w:cs="Arial"/>
          <w:b/>
          <w:bCs/>
          <w:sz w:val="24"/>
          <w:szCs w:val="24"/>
        </w:rPr>
        <w:t>Wykonawcy, którzy spełniają warunki</w:t>
      </w:r>
      <w:r w:rsidR="00B35532" w:rsidRPr="001C5951">
        <w:rPr>
          <w:rFonts w:ascii="Arial" w:hAnsi="Arial" w:cs="Arial"/>
          <w:b/>
          <w:bCs/>
          <w:sz w:val="24"/>
          <w:szCs w:val="24"/>
        </w:rPr>
        <w:t xml:space="preserve">, o których mowa w art. 112 ustawy Pzp, </w:t>
      </w:r>
      <w:r w:rsidR="00FC32E8" w:rsidRPr="001C5951">
        <w:rPr>
          <w:rFonts w:ascii="Arial" w:hAnsi="Arial" w:cs="Arial"/>
          <w:b/>
          <w:bCs/>
          <w:sz w:val="24"/>
          <w:szCs w:val="24"/>
        </w:rPr>
        <w:t xml:space="preserve"> dotyczące:</w:t>
      </w:r>
    </w:p>
    <w:p w14:paraId="7942ADC9" w14:textId="77777777" w:rsidR="00FC32E8" w:rsidRPr="001C5951" w:rsidRDefault="001C3568">
      <w:pPr>
        <w:pStyle w:val="Akapitzlist"/>
        <w:widowControl w:val="0"/>
        <w:numPr>
          <w:ilvl w:val="0"/>
          <w:numId w:val="16"/>
        </w:numPr>
        <w:spacing w:after="0" w:line="360" w:lineRule="auto"/>
        <w:ind w:hanging="720"/>
        <w:rPr>
          <w:rFonts w:ascii="Arial" w:hAnsi="Arial" w:cs="Arial"/>
          <w:b/>
          <w:bCs/>
          <w:sz w:val="24"/>
          <w:szCs w:val="24"/>
        </w:rPr>
      </w:pPr>
      <w:r w:rsidRPr="001C5951">
        <w:rPr>
          <w:rFonts w:ascii="Arial" w:hAnsi="Arial" w:cs="Arial"/>
          <w:b/>
          <w:bCs/>
          <w:sz w:val="24"/>
          <w:szCs w:val="24"/>
        </w:rPr>
        <w:t>z</w:t>
      </w:r>
      <w:r w:rsidR="00FC32E8" w:rsidRPr="001C5951">
        <w:rPr>
          <w:rFonts w:ascii="Arial" w:hAnsi="Arial" w:cs="Arial"/>
          <w:b/>
          <w:bCs/>
          <w:sz w:val="24"/>
          <w:szCs w:val="24"/>
        </w:rPr>
        <w:t>dolności do występowania w obrocie gospodarczym</w:t>
      </w:r>
      <w:r w:rsidRPr="001C5951">
        <w:rPr>
          <w:rFonts w:ascii="Arial" w:hAnsi="Arial" w:cs="Arial"/>
          <w:b/>
          <w:bCs/>
          <w:sz w:val="24"/>
          <w:szCs w:val="24"/>
        </w:rPr>
        <w:t>:</w:t>
      </w:r>
    </w:p>
    <w:p w14:paraId="638627C7" w14:textId="6A27CD40" w:rsidR="005A6C1E" w:rsidRPr="001C5951" w:rsidRDefault="000D7657" w:rsidP="009F2D98">
      <w:pPr>
        <w:pStyle w:val="Akapitzlist"/>
        <w:widowControl w:val="0"/>
        <w:spacing w:after="0" w:line="360" w:lineRule="auto"/>
        <w:rPr>
          <w:rFonts w:ascii="Arial" w:hAnsi="Arial" w:cs="Arial"/>
          <w:i/>
          <w:sz w:val="24"/>
          <w:szCs w:val="24"/>
        </w:rPr>
      </w:pPr>
      <w:bookmarkStart w:id="3" w:name="_Hlk69328248"/>
      <w:bookmarkStart w:id="4" w:name="_Hlk86066436"/>
      <w:r w:rsidRPr="001C5951">
        <w:rPr>
          <w:rFonts w:ascii="Arial" w:hAnsi="Arial" w:cs="Arial"/>
          <w:i/>
          <w:sz w:val="24"/>
          <w:szCs w:val="24"/>
        </w:rPr>
        <w:t>Zamawiający nie stawia warunku w powyższym zakresie.</w:t>
      </w:r>
      <w:bookmarkEnd w:id="3"/>
      <w:bookmarkEnd w:id="4"/>
    </w:p>
    <w:p w14:paraId="0E32FB7C" w14:textId="57F3FDFE" w:rsidR="00E97788" w:rsidRPr="001C5951" w:rsidRDefault="000D7657">
      <w:pPr>
        <w:pStyle w:val="Akapitzlist"/>
        <w:widowControl w:val="0"/>
        <w:numPr>
          <w:ilvl w:val="0"/>
          <w:numId w:val="16"/>
        </w:numPr>
        <w:spacing w:after="0" w:line="360" w:lineRule="auto"/>
        <w:ind w:hanging="720"/>
        <w:rPr>
          <w:rFonts w:ascii="Arial" w:hAnsi="Arial" w:cs="Arial"/>
          <w:b/>
          <w:bCs/>
          <w:sz w:val="24"/>
          <w:szCs w:val="24"/>
        </w:rPr>
      </w:pPr>
      <w:r w:rsidRPr="001C5951">
        <w:rPr>
          <w:rFonts w:ascii="Arial" w:hAnsi="Arial" w:cs="Arial"/>
          <w:b/>
          <w:bCs/>
          <w:sz w:val="24"/>
          <w:szCs w:val="24"/>
        </w:rPr>
        <w:t>uprawnień do prowadzenia określonej działalności gospodarczej lub zawodowej, o ile wynika to z odrębnych przepisów:</w:t>
      </w:r>
    </w:p>
    <w:p w14:paraId="410A47B5" w14:textId="235092DB" w:rsidR="00E97788" w:rsidRPr="001C5951" w:rsidRDefault="007E2F9B" w:rsidP="009F2D98">
      <w:pPr>
        <w:pStyle w:val="Akapitzlist"/>
        <w:widowControl w:val="0"/>
        <w:spacing w:after="0" w:line="360" w:lineRule="auto"/>
        <w:rPr>
          <w:rFonts w:ascii="Arial" w:hAnsi="Arial" w:cs="Arial"/>
          <w:i/>
          <w:sz w:val="24"/>
          <w:szCs w:val="24"/>
        </w:rPr>
      </w:pPr>
      <w:bookmarkStart w:id="5" w:name="_Hlk100217140"/>
      <w:r w:rsidRPr="001C5951">
        <w:rPr>
          <w:rFonts w:ascii="Arial" w:hAnsi="Arial" w:cs="Arial"/>
          <w:i/>
          <w:sz w:val="24"/>
          <w:szCs w:val="24"/>
        </w:rPr>
        <w:t>Zamawiający nie stawia warunku w powyższym zakresie.</w:t>
      </w:r>
      <w:bookmarkEnd w:id="5"/>
    </w:p>
    <w:p w14:paraId="03CD11FA" w14:textId="77777777" w:rsidR="000D7657" w:rsidRPr="001C5951" w:rsidRDefault="000D7657">
      <w:pPr>
        <w:pStyle w:val="Akapitzlist"/>
        <w:widowControl w:val="0"/>
        <w:numPr>
          <w:ilvl w:val="0"/>
          <w:numId w:val="16"/>
        </w:numPr>
        <w:spacing w:after="0" w:line="360" w:lineRule="auto"/>
        <w:ind w:hanging="720"/>
        <w:rPr>
          <w:rFonts w:ascii="Arial" w:hAnsi="Arial" w:cs="Arial"/>
          <w:b/>
          <w:bCs/>
          <w:sz w:val="24"/>
          <w:szCs w:val="24"/>
        </w:rPr>
      </w:pPr>
      <w:r w:rsidRPr="001C5951">
        <w:rPr>
          <w:rFonts w:ascii="Arial" w:hAnsi="Arial" w:cs="Arial"/>
          <w:b/>
          <w:bCs/>
          <w:sz w:val="24"/>
          <w:szCs w:val="24"/>
        </w:rPr>
        <w:t>sytuacji ekonomicznej i finansowej:</w:t>
      </w:r>
    </w:p>
    <w:p w14:paraId="6D2D0272" w14:textId="10E436D9" w:rsidR="002A4BA6" w:rsidRPr="001C5951" w:rsidRDefault="00293AB0" w:rsidP="009F2D98">
      <w:pPr>
        <w:pStyle w:val="Akapitzlist"/>
        <w:widowControl w:val="0"/>
        <w:spacing w:after="0" w:line="360" w:lineRule="auto"/>
        <w:rPr>
          <w:rFonts w:ascii="Arial" w:hAnsi="Arial" w:cs="Arial"/>
          <w:i/>
          <w:sz w:val="24"/>
          <w:szCs w:val="24"/>
        </w:rPr>
      </w:pPr>
      <w:bookmarkStart w:id="6" w:name="_Hlk102544920"/>
      <w:bookmarkStart w:id="7" w:name="_Hlk100217318"/>
      <w:r w:rsidRPr="001C5951">
        <w:rPr>
          <w:rFonts w:ascii="Arial" w:hAnsi="Arial" w:cs="Arial"/>
          <w:i/>
          <w:sz w:val="24"/>
          <w:szCs w:val="24"/>
        </w:rPr>
        <w:t>Zamawiający nie stawia warunku w powyższym zakresie</w:t>
      </w:r>
      <w:bookmarkEnd w:id="6"/>
      <w:r w:rsidRPr="001C5951">
        <w:rPr>
          <w:rFonts w:ascii="Arial" w:hAnsi="Arial" w:cs="Arial"/>
          <w:i/>
          <w:sz w:val="24"/>
          <w:szCs w:val="24"/>
        </w:rPr>
        <w:t>.</w:t>
      </w:r>
    </w:p>
    <w:bookmarkEnd w:id="7"/>
    <w:p w14:paraId="3E9FBE6D" w14:textId="7411A84D" w:rsidR="00E97788" w:rsidRPr="001C5951" w:rsidRDefault="000D7657">
      <w:pPr>
        <w:pStyle w:val="Akapitzlist"/>
        <w:widowControl w:val="0"/>
        <w:numPr>
          <w:ilvl w:val="0"/>
          <w:numId w:val="16"/>
        </w:numPr>
        <w:spacing w:after="0" w:line="360" w:lineRule="auto"/>
        <w:ind w:hanging="720"/>
        <w:rPr>
          <w:rFonts w:ascii="Arial" w:hAnsi="Arial" w:cs="Arial"/>
          <w:b/>
          <w:bCs/>
          <w:sz w:val="24"/>
          <w:szCs w:val="24"/>
        </w:rPr>
      </w:pPr>
      <w:r w:rsidRPr="001C5951">
        <w:rPr>
          <w:rFonts w:ascii="Arial" w:hAnsi="Arial" w:cs="Arial"/>
          <w:b/>
          <w:bCs/>
          <w:sz w:val="24"/>
          <w:szCs w:val="24"/>
        </w:rPr>
        <w:t>zdolności technicznej i zawodowej</w:t>
      </w:r>
    </w:p>
    <w:p w14:paraId="16FBDC7A" w14:textId="2F69C7AF" w:rsidR="00DB0E9C" w:rsidRPr="001C5951" w:rsidRDefault="00DB0E9C">
      <w:pPr>
        <w:pStyle w:val="Akapitzlist"/>
        <w:widowControl w:val="0"/>
        <w:numPr>
          <w:ilvl w:val="0"/>
          <w:numId w:val="37"/>
        </w:numPr>
        <w:tabs>
          <w:tab w:val="left" w:pos="284"/>
          <w:tab w:val="left" w:pos="567"/>
          <w:tab w:val="left" w:pos="851"/>
          <w:tab w:val="left" w:pos="1134"/>
          <w:tab w:val="left" w:pos="1418"/>
          <w:tab w:val="left" w:pos="1701"/>
          <w:tab w:val="left" w:pos="1985"/>
        </w:tabs>
        <w:spacing w:after="0" w:line="360" w:lineRule="auto"/>
        <w:rPr>
          <w:rFonts w:ascii="Arial" w:eastAsia="Calibri" w:hAnsi="Arial" w:cs="Arial"/>
          <w:b/>
          <w:sz w:val="24"/>
          <w:szCs w:val="24"/>
        </w:rPr>
      </w:pPr>
      <w:r w:rsidRPr="001C5951">
        <w:rPr>
          <w:rFonts w:ascii="Arial" w:eastAsia="Calibri" w:hAnsi="Arial" w:cs="Arial"/>
          <w:b/>
          <w:sz w:val="24"/>
          <w:szCs w:val="24"/>
        </w:rPr>
        <w:t>doświadczenie:</w:t>
      </w:r>
    </w:p>
    <w:p w14:paraId="6E93790E" w14:textId="04F409DE" w:rsidR="00890724" w:rsidRPr="00890724" w:rsidRDefault="00293AB0" w:rsidP="009F2D98">
      <w:pPr>
        <w:widowControl w:val="0"/>
        <w:tabs>
          <w:tab w:val="left" w:pos="284"/>
          <w:tab w:val="left" w:pos="567"/>
          <w:tab w:val="left" w:pos="851"/>
          <w:tab w:val="left" w:pos="1134"/>
          <w:tab w:val="left" w:pos="1418"/>
          <w:tab w:val="left" w:pos="1701"/>
          <w:tab w:val="left" w:pos="1985"/>
        </w:tabs>
        <w:spacing w:after="0" w:line="360" w:lineRule="auto"/>
        <w:rPr>
          <w:rFonts w:ascii="Arial" w:eastAsia="Calibri" w:hAnsi="Arial" w:cs="Arial"/>
          <w:bCs/>
          <w:sz w:val="24"/>
          <w:szCs w:val="24"/>
        </w:rPr>
      </w:pPr>
      <w:r w:rsidRPr="00890724">
        <w:rPr>
          <w:rFonts w:ascii="Arial" w:eastAsia="Calibri" w:hAnsi="Arial" w:cs="Arial"/>
          <w:bCs/>
          <w:sz w:val="24"/>
          <w:szCs w:val="24"/>
        </w:rPr>
        <w:t xml:space="preserve">Zamawiający uzna, że wykonawca spełnia ten warunek, jeżeli wykaże, iż w okresie ostatnich pięciu lat przed upływem terminu składania ofert, a jeżeli okres prowadzenia działalności jest krótszy - w tym okresie – wykonał </w:t>
      </w:r>
      <w:r w:rsidR="00890724" w:rsidRPr="00890724">
        <w:rPr>
          <w:rFonts w:ascii="Arial" w:eastAsia="Calibri" w:hAnsi="Arial" w:cs="Arial"/>
          <w:bCs/>
          <w:sz w:val="24"/>
          <w:szCs w:val="24"/>
        </w:rPr>
        <w:t xml:space="preserve">co najmniej: 2 roboty ogólnobudowlane o wartości co najmniej 100 000,00 zł </w:t>
      </w:r>
      <w:r w:rsidR="00890724">
        <w:rPr>
          <w:rFonts w:ascii="Arial" w:eastAsia="Calibri" w:hAnsi="Arial" w:cs="Arial"/>
          <w:bCs/>
          <w:sz w:val="24"/>
          <w:szCs w:val="24"/>
        </w:rPr>
        <w:t xml:space="preserve">brutto </w:t>
      </w:r>
      <w:r w:rsidR="00890724" w:rsidRPr="00890724">
        <w:rPr>
          <w:rFonts w:ascii="Arial" w:eastAsia="Calibri" w:hAnsi="Arial" w:cs="Arial"/>
          <w:bCs/>
          <w:sz w:val="24"/>
          <w:szCs w:val="24"/>
        </w:rPr>
        <w:t>każda  w obiektach wpisanych do rejestru zabytków. Przy czym należyte i nie budzące zastrzeżeń wykonanie zamówienia potwierdzone musi być dokumentami potwierdzającymi, że roboty zostały wykonane należycie – np. referencje, opinie zamawiających, na rzecz których zamówienia zostały zrealizowane.</w:t>
      </w:r>
    </w:p>
    <w:p w14:paraId="64559C22" w14:textId="7DCD6697" w:rsidR="00DB0E9C" w:rsidRPr="00890724" w:rsidRDefault="00DB0E9C">
      <w:pPr>
        <w:pStyle w:val="Akapitzlist"/>
        <w:widowControl w:val="0"/>
        <w:numPr>
          <w:ilvl w:val="0"/>
          <w:numId w:val="37"/>
        </w:numPr>
        <w:tabs>
          <w:tab w:val="left" w:pos="284"/>
          <w:tab w:val="left" w:pos="567"/>
          <w:tab w:val="left" w:pos="851"/>
          <w:tab w:val="left" w:pos="1134"/>
          <w:tab w:val="left" w:pos="1418"/>
          <w:tab w:val="left" w:pos="1701"/>
          <w:tab w:val="left" w:pos="1985"/>
        </w:tabs>
        <w:spacing w:after="0" w:line="360" w:lineRule="auto"/>
        <w:rPr>
          <w:rFonts w:ascii="Arial" w:eastAsia="Calibri" w:hAnsi="Arial" w:cs="Arial"/>
          <w:b/>
          <w:sz w:val="24"/>
          <w:szCs w:val="24"/>
        </w:rPr>
      </w:pPr>
      <w:r w:rsidRPr="00890724">
        <w:rPr>
          <w:rFonts w:ascii="Arial" w:eastAsia="Calibri" w:hAnsi="Arial" w:cs="Arial"/>
          <w:b/>
          <w:sz w:val="24"/>
          <w:szCs w:val="24"/>
        </w:rPr>
        <w:t>osoby skierowane do realizacji zamówienia:</w:t>
      </w:r>
    </w:p>
    <w:p w14:paraId="2B0CFBB5" w14:textId="67634DBC" w:rsidR="00890724" w:rsidRDefault="00890724" w:rsidP="009F2D98">
      <w:pPr>
        <w:widowControl w:val="0"/>
        <w:tabs>
          <w:tab w:val="left" w:pos="360"/>
        </w:tabs>
        <w:spacing w:line="240" w:lineRule="auto"/>
        <w:rPr>
          <w:rFonts w:ascii="Arial" w:hAnsi="Arial" w:cs="Arial"/>
          <w:sz w:val="24"/>
          <w:szCs w:val="24"/>
        </w:rPr>
      </w:pPr>
      <w:r w:rsidRPr="00890724">
        <w:rPr>
          <w:rFonts w:ascii="Arial" w:hAnsi="Arial" w:cs="Arial"/>
          <w:iCs/>
          <w:sz w:val="24"/>
          <w:szCs w:val="24"/>
        </w:rPr>
        <w:t>Zamawiający uzna warunek za spełniony, jeżeli</w:t>
      </w:r>
      <w:r>
        <w:rPr>
          <w:rFonts w:ascii="Arial" w:hAnsi="Arial" w:cs="Arial"/>
          <w:i/>
          <w:sz w:val="24"/>
          <w:szCs w:val="24"/>
        </w:rPr>
        <w:t xml:space="preserve"> </w:t>
      </w:r>
      <w:r w:rsidRPr="009C2C2E">
        <w:rPr>
          <w:rFonts w:ascii="Arial" w:hAnsi="Arial" w:cs="Arial"/>
          <w:sz w:val="24"/>
          <w:szCs w:val="24"/>
        </w:rPr>
        <w:t>Wykonawca wykaże, iż dysponuje osobami zdolnymi do  realizacji zamówienia, tj.:</w:t>
      </w:r>
    </w:p>
    <w:p w14:paraId="5D822814" w14:textId="42F9F404" w:rsidR="005904BC" w:rsidRPr="005904BC" w:rsidRDefault="00890724">
      <w:pPr>
        <w:pStyle w:val="Akapitzlist"/>
        <w:widowControl w:val="0"/>
        <w:numPr>
          <w:ilvl w:val="0"/>
          <w:numId w:val="40"/>
        </w:numPr>
        <w:tabs>
          <w:tab w:val="left" w:pos="360"/>
        </w:tabs>
        <w:spacing w:after="0" w:line="360" w:lineRule="auto"/>
        <w:ind w:left="714" w:hanging="357"/>
        <w:rPr>
          <w:rFonts w:ascii="Arial" w:hAnsi="Arial" w:cs="Arial"/>
          <w:sz w:val="24"/>
          <w:szCs w:val="24"/>
        </w:rPr>
      </w:pPr>
      <w:r w:rsidRPr="005904BC">
        <w:rPr>
          <w:rFonts w:ascii="Arial" w:hAnsi="Arial" w:cs="Arial"/>
          <w:color w:val="000000"/>
          <w:sz w:val="24"/>
          <w:szCs w:val="24"/>
        </w:rPr>
        <w:t xml:space="preserve">kierownikiem budowy posiadającym uprawnienia budowlane do kierowania robotami budowlanymi bez ograniczeń w specjalności konstrukcyjno – budowlanej, z </w:t>
      </w:r>
      <w:r w:rsidR="005904BC" w:rsidRPr="005904BC">
        <w:rPr>
          <w:rFonts w:ascii="Arial" w:hAnsi="Arial" w:cs="Arial"/>
          <w:color w:val="000000"/>
          <w:sz w:val="24"/>
          <w:szCs w:val="24"/>
        </w:rPr>
        <w:t xml:space="preserve">minimum 3 letnim </w:t>
      </w:r>
      <w:r w:rsidRPr="005904BC">
        <w:rPr>
          <w:rFonts w:ascii="Arial" w:hAnsi="Arial" w:cs="Arial"/>
          <w:color w:val="000000"/>
          <w:sz w:val="24"/>
          <w:szCs w:val="24"/>
        </w:rPr>
        <w:t>doświadczeniem  zawodow</w:t>
      </w:r>
      <w:r w:rsidR="005904BC" w:rsidRPr="005904BC">
        <w:rPr>
          <w:rFonts w:ascii="Arial" w:hAnsi="Arial" w:cs="Arial"/>
          <w:color w:val="000000"/>
          <w:sz w:val="24"/>
          <w:szCs w:val="24"/>
        </w:rPr>
        <w:t xml:space="preserve">ym </w:t>
      </w:r>
      <w:r w:rsidRPr="005904BC">
        <w:rPr>
          <w:rFonts w:ascii="Arial" w:hAnsi="Arial" w:cs="Arial"/>
          <w:color w:val="000000"/>
          <w:sz w:val="24"/>
          <w:szCs w:val="24"/>
        </w:rPr>
        <w:t>jako kierownik budowy lub kierownik robót. Osoba ta musi posiadać aktualny wpis na listę członków właściwej izby samorządu zawodowego</w:t>
      </w:r>
      <w:r w:rsidR="005904BC">
        <w:rPr>
          <w:rFonts w:ascii="Arial" w:hAnsi="Arial" w:cs="Arial"/>
          <w:color w:val="000000"/>
          <w:sz w:val="24"/>
          <w:szCs w:val="24"/>
        </w:rPr>
        <w:t>,</w:t>
      </w:r>
    </w:p>
    <w:p w14:paraId="2379AB10" w14:textId="282CC399" w:rsidR="00890724" w:rsidRDefault="005904BC">
      <w:pPr>
        <w:pStyle w:val="Akapitzlist"/>
        <w:widowControl w:val="0"/>
        <w:numPr>
          <w:ilvl w:val="0"/>
          <w:numId w:val="40"/>
        </w:numPr>
        <w:tabs>
          <w:tab w:val="left" w:pos="360"/>
        </w:tabs>
        <w:spacing w:after="0" w:line="360" w:lineRule="auto"/>
        <w:ind w:left="714" w:hanging="357"/>
        <w:rPr>
          <w:rFonts w:ascii="Arial" w:hAnsi="Arial" w:cs="Arial"/>
          <w:sz w:val="24"/>
          <w:szCs w:val="24"/>
        </w:rPr>
      </w:pPr>
      <w:r w:rsidRPr="005904BC">
        <w:rPr>
          <w:rFonts w:ascii="Arial" w:hAnsi="Arial" w:cs="Arial"/>
          <w:color w:val="000000"/>
          <w:sz w:val="24"/>
          <w:szCs w:val="24"/>
        </w:rPr>
        <w:lastRenderedPageBreak/>
        <w:t>osob</w:t>
      </w:r>
      <w:r>
        <w:rPr>
          <w:rFonts w:ascii="Arial" w:hAnsi="Arial" w:cs="Arial"/>
          <w:color w:val="000000"/>
          <w:sz w:val="24"/>
          <w:szCs w:val="24"/>
        </w:rPr>
        <w:t>ą, która będzie kierować pracami konserwatorskimi</w:t>
      </w:r>
      <w:r w:rsidRPr="005904BC">
        <w:rPr>
          <w:rFonts w:ascii="Arial" w:hAnsi="Arial" w:cs="Arial"/>
          <w:color w:val="000000"/>
          <w:sz w:val="24"/>
          <w:szCs w:val="24"/>
        </w:rPr>
        <w:t xml:space="preserve"> posiadając</w:t>
      </w:r>
      <w:r w:rsidR="00993D57">
        <w:rPr>
          <w:rFonts w:ascii="Arial" w:hAnsi="Arial" w:cs="Arial"/>
          <w:color w:val="000000"/>
          <w:sz w:val="24"/>
          <w:szCs w:val="24"/>
        </w:rPr>
        <w:t>ą</w:t>
      </w:r>
      <w:r w:rsidRPr="005904BC">
        <w:rPr>
          <w:rFonts w:ascii="Arial" w:hAnsi="Arial" w:cs="Arial"/>
          <w:color w:val="000000"/>
          <w:sz w:val="24"/>
          <w:szCs w:val="24"/>
        </w:rPr>
        <w:t xml:space="preserve"> kwalifikacje o których mowa </w:t>
      </w:r>
      <w:r>
        <w:rPr>
          <w:rFonts w:ascii="Arial" w:hAnsi="Arial" w:cs="Arial"/>
          <w:color w:val="000000"/>
          <w:sz w:val="24"/>
          <w:szCs w:val="24"/>
        </w:rPr>
        <w:t xml:space="preserve"> </w:t>
      </w:r>
      <w:r w:rsidRPr="005904BC">
        <w:rPr>
          <w:rFonts w:ascii="Arial" w:hAnsi="Arial" w:cs="Arial"/>
          <w:color w:val="000000"/>
          <w:sz w:val="24"/>
          <w:szCs w:val="24"/>
        </w:rPr>
        <w:t xml:space="preserve">w art. 37a ustawy o ochronie zabytków i opiece nad </w:t>
      </w:r>
      <w:r w:rsidRPr="006A5288">
        <w:rPr>
          <w:rFonts w:ascii="Arial" w:hAnsi="Arial" w:cs="Arial"/>
          <w:color w:val="000000"/>
          <w:sz w:val="24"/>
          <w:szCs w:val="24"/>
        </w:rPr>
        <w:t>zabytkami</w:t>
      </w:r>
      <w:r w:rsidR="006A5288" w:rsidRPr="006A5288">
        <w:rPr>
          <w:rFonts w:ascii="Arial" w:hAnsi="Arial" w:cs="Arial"/>
          <w:color w:val="000000"/>
          <w:sz w:val="24"/>
          <w:szCs w:val="24"/>
        </w:rPr>
        <w:t xml:space="preserve">, tj. </w:t>
      </w:r>
      <w:r w:rsidR="006A5288" w:rsidRPr="006A5288">
        <w:rPr>
          <w:rFonts w:ascii="Arial" w:hAnsi="Arial" w:cs="Arial"/>
          <w:sz w:val="24"/>
          <w:szCs w:val="24"/>
        </w:rPr>
        <w:t>osobą,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ust. 2</w:t>
      </w:r>
      <w:r w:rsidR="006A5288">
        <w:rPr>
          <w:rFonts w:ascii="Arial" w:hAnsi="Arial" w:cs="Arial"/>
          <w:sz w:val="24"/>
          <w:szCs w:val="24"/>
        </w:rPr>
        <w:t xml:space="preserve"> ustawy o ochronie zabytków i opiece nad zabytkami. </w:t>
      </w:r>
    </w:p>
    <w:p w14:paraId="0F0582DD" w14:textId="64A4E276" w:rsidR="0033554E" w:rsidRPr="003E444D" w:rsidRDefault="006A5288" w:rsidP="009F2D98">
      <w:pPr>
        <w:pStyle w:val="Akapitzlist"/>
        <w:widowControl w:val="0"/>
        <w:tabs>
          <w:tab w:val="left" w:pos="360"/>
        </w:tabs>
        <w:spacing w:after="0" w:line="360" w:lineRule="auto"/>
        <w:ind w:left="714"/>
        <w:rPr>
          <w:rFonts w:ascii="Arial" w:hAnsi="Arial" w:cs="Arial"/>
          <w:sz w:val="24"/>
          <w:szCs w:val="24"/>
          <w:u w:val="single"/>
        </w:rPr>
      </w:pPr>
      <w:r w:rsidRPr="006A5288">
        <w:rPr>
          <w:rFonts w:ascii="Arial" w:hAnsi="Arial" w:cs="Arial"/>
          <w:sz w:val="24"/>
          <w:szCs w:val="24"/>
          <w:u w:val="single"/>
        </w:rPr>
        <w:t xml:space="preserve">Osoba ta winna udokumentować, że </w:t>
      </w:r>
      <w:r w:rsidR="00832FA6">
        <w:rPr>
          <w:rFonts w:ascii="Arial" w:hAnsi="Arial" w:cs="Arial"/>
          <w:sz w:val="24"/>
          <w:szCs w:val="24"/>
          <w:u w:val="single"/>
        </w:rPr>
        <w:t xml:space="preserve">brała udział w pracach konserwatorskich, pracach restauratorskich lub badaniach konserwatorskich przedstawiając listę </w:t>
      </w:r>
      <w:r w:rsidR="00832FA6" w:rsidRPr="00A966CE">
        <w:rPr>
          <w:rFonts w:ascii="Arial" w:hAnsi="Arial" w:cs="Arial"/>
          <w:sz w:val="24"/>
          <w:szCs w:val="24"/>
          <w:u w:val="single"/>
        </w:rPr>
        <w:t xml:space="preserve">robót </w:t>
      </w:r>
      <w:bookmarkStart w:id="8" w:name="_Hlk104900908"/>
      <w:r w:rsidR="00832FA6" w:rsidRPr="00A966CE">
        <w:rPr>
          <w:rFonts w:ascii="Arial" w:hAnsi="Arial" w:cs="Arial"/>
          <w:sz w:val="24"/>
          <w:szCs w:val="24"/>
          <w:u w:val="single"/>
        </w:rPr>
        <w:t xml:space="preserve">przy zabytkach z podaniem: adresu i nazwy instytucji, zakresu prac, </w:t>
      </w:r>
      <w:r w:rsidR="00A966CE" w:rsidRPr="00A966CE">
        <w:rPr>
          <w:rFonts w:ascii="Arial" w:hAnsi="Arial" w:cs="Arial"/>
          <w:sz w:val="24"/>
          <w:szCs w:val="24"/>
          <w:u w:val="single"/>
        </w:rPr>
        <w:t>pełnionej funkcji przy czym suma tych prac (może być z przerwami- nie ciągła) musi wynosić co najmniej 9 miesięcy.</w:t>
      </w:r>
      <w:r w:rsidR="00A966CE">
        <w:t xml:space="preserve"> </w:t>
      </w:r>
      <w:bookmarkEnd w:id="8"/>
    </w:p>
    <w:p w14:paraId="674A3F36" w14:textId="4D3188AB" w:rsidR="0021737D" w:rsidRPr="001C5951" w:rsidRDefault="005A628A">
      <w:pPr>
        <w:pStyle w:val="Akapitzlist"/>
        <w:widowControl w:val="0"/>
        <w:numPr>
          <w:ilvl w:val="1"/>
          <w:numId w:val="23"/>
        </w:numPr>
        <w:spacing w:after="0" w:line="360" w:lineRule="auto"/>
        <w:ind w:left="567" w:hanging="567"/>
        <w:rPr>
          <w:rFonts w:ascii="Arial" w:hAnsi="Arial" w:cs="Arial"/>
          <w:sz w:val="24"/>
          <w:szCs w:val="24"/>
        </w:rPr>
      </w:pPr>
      <w:r w:rsidRPr="001C5951">
        <w:rPr>
          <w:rFonts w:ascii="Arial" w:hAnsi="Arial" w:cs="Arial"/>
          <w:sz w:val="24"/>
          <w:szCs w:val="24"/>
        </w:rPr>
        <w:t>Oceniając zdolność techniczną lub zawodową, Zamawiający może, na każdym etapie postępowania</w:t>
      </w:r>
      <w:r w:rsidR="00C65AB9" w:rsidRPr="001C5951">
        <w:rPr>
          <w:rFonts w:ascii="Arial" w:hAnsi="Arial" w:cs="Arial"/>
          <w:sz w:val="24"/>
          <w:szCs w:val="24"/>
        </w:rPr>
        <w:t>, uznać, że Wykonawca nie posiada wymaganych zdolności,</w:t>
      </w:r>
      <w:r w:rsidR="008452D3" w:rsidRPr="001C5951">
        <w:rPr>
          <w:rFonts w:ascii="Arial" w:hAnsi="Arial" w:cs="Arial"/>
          <w:sz w:val="24"/>
          <w:szCs w:val="24"/>
        </w:rPr>
        <w:t xml:space="preserve"> </w:t>
      </w:r>
      <w:r w:rsidR="00C65AB9" w:rsidRPr="001C5951">
        <w:rPr>
          <w:rFonts w:ascii="Arial" w:hAnsi="Arial" w:cs="Arial"/>
          <w:sz w:val="24"/>
          <w:szCs w:val="24"/>
        </w:rPr>
        <w:t>jeżeli posiadanie przez Wykonawcę sprzecznych interesów, w szczególności zaangażowanie zasobów technicznych</w:t>
      </w:r>
      <w:r w:rsidR="00871EA7" w:rsidRPr="001C5951">
        <w:rPr>
          <w:rFonts w:ascii="Arial" w:hAnsi="Arial" w:cs="Arial"/>
          <w:sz w:val="24"/>
          <w:szCs w:val="24"/>
        </w:rPr>
        <w:t xml:space="preserve"> lub zawodowych Wykonawcy w inne przedsięwzięcia gospodarcze Wykonawcy może mieć negatywny wpływ na realizację zamówienia.</w:t>
      </w:r>
    </w:p>
    <w:p w14:paraId="60D523E4" w14:textId="6B2CBFDB" w:rsidR="00817C56" w:rsidRPr="001C5951" w:rsidRDefault="00125DB6">
      <w:pPr>
        <w:pStyle w:val="Akapitzlist"/>
        <w:widowControl w:val="0"/>
        <w:numPr>
          <w:ilvl w:val="1"/>
          <w:numId w:val="23"/>
        </w:numPr>
        <w:spacing w:after="0" w:line="360" w:lineRule="auto"/>
        <w:ind w:left="567" w:hanging="567"/>
        <w:rPr>
          <w:rFonts w:ascii="Arial" w:hAnsi="Arial" w:cs="Arial"/>
          <w:sz w:val="24"/>
          <w:szCs w:val="24"/>
        </w:rPr>
      </w:pPr>
      <w:r w:rsidRPr="001C5951">
        <w:rPr>
          <w:rFonts w:ascii="Arial" w:hAnsi="Arial" w:cs="Arial"/>
          <w:sz w:val="24"/>
          <w:szCs w:val="24"/>
        </w:rPr>
        <w:t xml:space="preserve">Wartości podane w dokumentach potwierdzających spełnianie warunku </w:t>
      </w:r>
      <w:r w:rsidR="001A54F6" w:rsidRPr="001C5951">
        <w:rPr>
          <w:rFonts w:ascii="Arial" w:hAnsi="Arial" w:cs="Arial"/>
          <w:sz w:val="24"/>
          <w:szCs w:val="24"/>
        </w:rPr>
        <w:t xml:space="preserve">                         </w:t>
      </w:r>
      <w:r w:rsidRPr="001C5951">
        <w:rPr>
          <w:rFonts w:ascii="Arial" w:hAnsi="Arial" w:cs="Arial"/>
          <w:sz w:val="24"/>
          <w:szCs w:val="24"/>
        </w:rPr>
        <w:t xml:space="preserve">w walucie innej niż PLN, Wykonawca powinien przeliczyć na PLN wg średniego kursu walut NBP z dnia publikacji ogłoszenia o niniejszym zamówieniu. </w:t>
      </w:r>
      <w:r w:rsidR="001A54F6" w:rsidRPr="001C5951">
        <w:rPr>
          <w:rFonts w:ascii="Arial" w:hAnsi="Arial" w:cs="Arial"/>
          <w:sz w:val="24"/>
          <w:szCs w:val="24"/>
        </w:rPr>
        <w:t xml:space="preserve">                                      </w:t>
      </w:r>
      <w:r w:rsidRPr="001C5951">
        <w:rPr>
          <w:rFonts w:ascii="Arial" w:hAnsi="Arial" w:cs="Arial"/>
          <w:sz w:val="24"/>
          <w:szCs w:val="24"/>
        </w:rPr>
        <w:t>W przypadku braku przeliczenia przez Wykonawcę Zamawiający dokona przeliczenia na PLN wg średniego kursu walut NBP na dzień, w którym opublikowano ogłoszenie o niniejszym zamówieniu.</w:t>
      </w:r>
    </w:p>
    <w:p w14:paraId="2938417C" w14:textId="63A48496" w:rsidR="004D311E" w:rsidRPr="001C5951" w:rsidRDefault="00CC52F2">
      <w:pPr>
        <w:pStyle w:val="Akapitzlist"/>
        <w:widowControl w:val="0"/>
        <w:numPr>
          <w:ilvl w:val="0"/>
          <w:numId w:val="23"/>
        </w:numPr>
        <w:spacing w:after="0" w:line="360" w:lineRule="auto"/>
        <w:rPr>
          <w:rFonts w:ascii="Arial" w:hAnsi="Arial" w:cs="Arial"/>
          <w:b/>
          <w:sz w:val="24"/>
          <w:szCs w:val="24"/>
        </w:rPr>
      </w:pPr>
      <w:r w:rsidRPr="001C5951">
        <w:rPr>
          <w:rFonts w:ascii="Arial" w:hAnsi="Arial" w:cs="Arial"/>
          <w:b/>
          <w:sz w:val="24"/>
          <w:szCs w:val="24"/>
        </w:rPr>
        <w:t>P</w:t>
      </w:r>
      <w:r w:rsidR="00C05448" w:rsidRPr="001C5951">
        <w:rPr>
          <w:rFonts w:ascii="Arial" w:hAnsi="Arial" w:cs="Arial"/>
          <w:b/>
          <w:sz w:val="24"/>
          <w:szCs w:val="24"/>
        </w:rPr>
        <w:t xml:space="preserve">odstawy wykluczenia z postępowania </w:t>
      </w:r>
    </w:p>
    <w:p w14:paraId="6E34EA64" w14:textId="0108E11B" w:rsidR="00F41C17" w:rsidRPr="001C5951" w:rsidRDefault="00AD34C0" w:rsidP="009F2D98">
      <w:pPr>
        <w:pStyle w:val="Akapitzlist"/>
        <w:widowControl w:val="0"/>
        <w:numPr>
          <w:ilvl w:val="0"/>
          <w:numId w:val="7"/>
        </w:numPr>
        <w:spacing w:after="0" w:line="360" w:lineRule="auto"/>
        <w:ind w:left="567" w:hanging="567"/>
        <w:rPr>
          <w:rFonts w:ascii="Arial" w:hAnsi="Arial" w:cs="Arial"/>
          <w:sz w:val="24"/>
          <w:szCs w:val="24"/>
        </w:rPr>
      </w:pPr>
      <w:r w:rsidRPr="001C5951">
        <w:rPr>
          <w:rFonts w:ascii="Arial" w:hAnsi="Arial" w:cs="Arial"/>
          <w:b/>
          <w:bCs/>
          <w:sz w:val="24"/>
          <w:szCs w:val="24"/>
        </w:rPr>
        <w:t>Z</w:t>
      </w:r>
      <w:r w:rsidR="00F41C17" w:rsidRPr="001C5951">
        <w:rPr>
          <w:rFonts w:ascii="Arial" w:hAnsi="Arial" w:cs="Arial"/>
          <w:b/>
          <w:bCs/>
          <w:sz w:val="24"/>
          <w:szCs w:val="24"/>
        </w:rPr>
        <w:t xml:space="preserve">amawiający wykluczy z postępowania o udzielenie zamówienia Wykonawcę, wobec którego zachodzą podstawy wykluczenia, o których mowa w art. 108 </w:t>
      </w:r>
      <w:r w:rsidR="00AF208D" w:rsidRPr="001C5951">
        <w:rPr>
          <w:rFonts w:ascii="Arial" w:hAnsi="Arial" w:cs="Arial"/>
          <w:b/>
          <w:bCs/>
          <w:sz w:val="24"/>
          <w:szCs w:val="24"/>
        </w:rPr>
        <w:t xml:space="preserve">ust.1 </w:t>
      </w:r>
      <w:r w:rsidR="00F41C17" w:rsidRPr="001C5951">
        <w:rPr>
          <w:rFonts w:ascii="Arial" w:hAnsi="Arial" w:cs="Arial"/>
          <w:b/>
          <w:bCs/>
          <w:sz w:val="24"/>
          <w:szCs w:val="24"/>
        </w:rPr>
        <w:t xml:space="preserve">ustawy Pzp. </w:t>
      </w:r>
    </w:p>
    <w:p w14:paraId="596F64ED" w14:textId="77777777" w:rsidR="001A05FE" w:rsidRPr="001C5951" w:rsidRDefault="009245C5" w:rsidP="009F2D98">
      <w:pPr>
        <w:pStyle w:val="Akapitzlist"/>
        <w:widowControl w:val="0"/>
        <w:numPr>
          <w:ilvl w:val="0"/>
          <w:numId w:val="7"/>
        </w:numPr>
        <w:spacing w:after="0" w:line="360" w:lineRule="auto"/>
        <w:ind w:left="567" w:hanging="567"/>
        <w:rPr>
          <w:rFonts w:ascii="Arial" w:hAnsi="Arial" w:cs="Arial"/>
          <w:sz w:val="24"/>
          <w:szCs w:val="24"/>
        </w:rPr>
      </w:pPr>
      <w:r w:rsidRPr="001C5951">
        <w:rPr>
          <w:rFonts w:ascii="Arial" w:hAnsi="Arial" w:cs="Arial"/>
          <w:sz w:val="24"/>
          <w:szCs w:val="24"/>
        </w:rPr>
        <w:t>Zamawiający</w:t>
      </w:r>
      <w:r w:rsidR="00F41C17" w:rsidRPr="001C5951">
        <w:rPr>
          <w:rFonts w:ascii="Arial" w:hAnsi="Arial" w:cs="Arial"/>
          <w:sz w:val="24"/>
          <w:szCs w:val="24"/>
        </w:rPr>
        <w:t xml:space="preserve">, </w:t>
      </w:r>
      <w:r w:rsidR="00F41C17" w:rsidRPr="001C5951">
        <w:rPr>
          <w:rFonts w:ascii="Arial" w:hAnsi="Arial" w:cs="Arial"/>
          <w:b/>
          <w:bCs/>
          <w:sz w:val="24"/>
          <w:szCs w:val="24"/>
        </w:rPr>
        <w:t>na podstawie art. 109 ust. 1 ustawy Pzp</w:t>
      </w:r>
      <w:r w:rsidR="00F41C17" w:rsidRPr="001C5951">
        <w:rPr>
          <w:rFonts w:ascii="Arial" w:hAnsi="Arial" w:cs="Arial"/>
          <w:sz w:val="24"/>
          <w:szCs w:val="24"/>
        </w:rPr>
        <w:t xml:space="preserve">, wykluczy również </w:t>
      </w:r>
      <w:r w:rsidR="006F1AFC" w:rsidRPr="001C5951">
        <w:rPr>
          <w:rFonts w:ascii="Arial" w:hAnsi="Arial" w:cs="Arial"/>
          <w:sz w:val="24"/>
          <w:szCs w:val="24"/>
        </w:rPr>
        <w:t xml:space="preserve">                                 </w:t>
      </w:r>
      <w:r w:rsidR="00F41C17" w:rsidRPr="001C5951">
        <w:rPr>
          <w:rFonts w:ascii="Arial" w:hAnsi="Arial" w:cs="Arial"/>
          <w:sz w:val="24"/>
          <w:szCs w:val="24"/>
        </w:rPr>
        <w:t xml:space="preserve">z postępowania o udzielenie zamówienia Wykonawcę: </w:t>
      </w:r>
    </w:p>
    <w:p w14:paraId="217FC738" w14:textId="2FEF8887" w:rsidR="001A05FE" w:rsidRPr="001C5951" w:rsidRDefault="001A05FE" w:rsidP="009F2D98">
      <w:pPr>
        <w:pStyle w:val="Akapitzlist"/>
        <w:widowControl w:val="0"/>
        <w:numPr>
          <w:ilvl w:val="0"/>
          <w:numId w:val="2"/>
        </w:numPr>
        <w:spacing w:after="0" w:line="360" w:lineRule="auto"/>
        <w:ind w:hanging="720"/>
        <w:rPr>
          <w:rFonts w:ascii="Arial" w:hAnsi="Arial" w:cs="Arial"/>
          <w:sz w:val="24"/>
          <w:szCs w:val="24"/>
        </w:rPr>
      </w:pPr>
      <w:r w:rsidRPr="001C5951">
        <w:rPr>
          <w:rFonts w:ascii="Arial" w:hAnsi="Arial" w:cs="Arial"/>
          <w:sz w:val="24"/>
          <w:szCs w:val="24"/>
        </w:rPr>
        <w:t xml:space="preserve">w stosunku do którego otwarto likwidację, ogłoszono upadłość, którego </w:t>
      </w:r>
      <w:r w:rsidRPr="001C5951">
        <w:rPr>
          <w:rFonts w:ascii="Arial" w:hAnsi="Arial" w:cs="Arial"/>
          <w:sz w:val="24"/>
          <w:szCs w:val="24"/>
        </w:rPr>
        <w:lastRenderedPageBreak/>
        <w:t>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Pzp);</w:t>
      </w:r>
    </w:p>
    <w:p w14:paraId="306D51BA" w14:textId="27798E39" w:rsidR="00A96DC9" w:rsidRPr="001C5951" w:rsidRDefault="00A96DC9" w:rsidP="009F2D98">
      <w:pPr>
        <w:pStyle w:val="Akapitzlist"/>
        <w:widowControl w:val="0"/>
        <w:numPr>
          <w:ilvl w:val="0"/>
          <w:numId w:val="2"/>
        </w:numPr>
        <w:spacing w:after="0" w:line="360" w:lineRule="auto"/>
        <w:ind w:hanging="720"/>
        <w:rPr>
          <w:rFonts w:ascii="Arial" w:hAnsi="Arial" w:cs="Arial"/>
          <w:sz w:val="24"/>
          <w:szCs w:val="24"/>
        </w:rPr>
      </w:pPr>
      <w:r w:rsidRPr="001C5951">
        <w:rPr>
          <w:rFonts w:ascii="Arial" w:hAnsi="Arial" w:cs="Arial"/>
          <w:bCs/>
          <w:iCs/>
          <w:color w:val="000000"/>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Pzp);</w:t>
      </w:r>
    </w:p>
    <w:p w14:paraId="3E0A7122" w14:textId="77777777" w:rsidR="001A05FE" w:rsidRPr="001C5951" w:rsidRDefault="001A05FE" w:rsidP="009F2D98">
      <w:pPr>
        <w:pStyle w:val="Akapitzlist"/>
        <w:widowControl w:val="0"/>
        <w:numPr>
          <w:ilvl w:val="0"/>
          <w:numId w:val="2"/>
        </w:numPr>
        <w:spacing w:after="0" w:line="360" w:lineRule="auto"/>
        <w:ind w:hanging="720"/>
        <w:rPr>
          <w:rFonts w:ascii="Arial" w:hAnsi="Arial" w:cs="Arial"/>
          <w:sz w:val="24"/>
          <w:szCs w:val="24"/>
        </w:rPr>
      </w:pPr>
      <w:r w:rsidRPr="001C5951">
        <w:rPr>
          <w:rFonts w:ascii="Arial" w:hAnsi="Arial" w:cs="Arial"/>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art. 109 ust. 1 pkt 7 ustawy Pzp);</w:t>
      </w:r>
    </w:p>
    <w:p w14:paraId="6A9B106E" w14:textId="6F4FB8D6" w:rsidR="00AE45EA" w:rsidRPr="001C5951" w:rsidRDefault="00AE45EA" w:rsidP="009F2D98">
      <w:pPr>
        <w:pStyle w:val="Akapitzlist"/>
        <w:widowControl w:val="0"/>
        <w:numPr>
          <w:ilvl w:val="0"/>
          <w:numId w:val="7"/>
        </w:numPr>
        <w:spacing w:after="0" w:line="360" w:lineRule="auto"/>
        <w:ind w:left="709" w:hanging="709"/>
        <w:rPr>
          <w:rFonts w:ascii="Arial" w:hAnsi="Arial" w:cs="Arial"/>
          <w:sz w:val="24"/>
          <w:szCs w:val="24"/>
        </w:rPr>
      </w:pPr>
      <w:r w:rsidRPr="001C5951">
        <w:rPr>
          <w:rFonts w:ascii="Arial" w:hAnsi="Arial" w:cs="Arial"/>
          <w:sz w:val="24"/>
          <w:szCs w:val="24"/>
        </w:rPr>
        <w:t xml:space="preserve">Wykluczenie Wykonawcy następuje zgodnie z art. 111 ustawy Pzp. </w:t>
      </w:r>
    </w:p>
    <w:p w14:paraId="59D2299F" w14:textId="6FDCC1C9" w:rsidR="00AE45EA" w:rsidRPr="001C5951" w:rsidRDefault="00AE45EA" w:rsidP="009F2D98">
      <w:pPr>
        <w:pStyle w:val="Akapitzlist"/>
        <w:widowControl w:val="0"/>
        <w:numPr>
          <w:ilvl w:val="0"/>
          <w:numId w:val="7"/>
        </w:numPr>
        <w:spacing w:after="0" w:line="360" w:lineRule="auto"/>
        <w:ind w:left="709" w:hanging="709"/>
        <w:rPr>
          <w:rFonts w:ascii="Arial" w:hAnsi="Arial" w:cs="Arial"/>
          <w:sz w:val="24"/>
          <w:szCs w:val="24"/>
        </w:rPr>
      </w:pPr>
      <w:bookmarkStart w:id="9" w:name="_Hlk100820255"/>
      <w:r w:rsidRPr="001C5951">
        <w:rPr>
          <w:rFonts w:ascii="Arial" w:hAnsi="Arial" w:cs="Arial"/>
          <w:sz w:val="24"/>
          <w:szCs w:val="24"/>
        </w:rPr>
        <w:t xml:space="preserve">Wykonawca nie podlega wykluczeniu w okolicznościach </w:t>
      </w:r>
      <w:r w:rsidR="002113C8" w:rsidRPr="001C5951">
        <w:rPr>
          <w:rFonts w:ascii="Arial" w:hAnsi="Arial" w:cs="Arial"/>
          <w:sz w:val="24"/>
          <w:szCs w:val="24"/>
        </w:rPr>
        <w:t>określonych w art. 108 ust. 1 pkt 1,</w:t>
      </w:r>
      <w:r w:rsidR="00A96DC9" w:rsidRPr="001C5951">
        <w:rPr>
          <w:rFonts w:ascii="Arial" w:hAnsi="Arial" w:cs="Arial"/>
          <w:sz w:val="24"/>
          <w:szCs w:val="24"/>
        </w:rPr>
        <w:t xml:space="preserve"> </w:t>
      </w:r>
      <w:r w:rsidR="002113C8" w:rsidRPr="001C5951">
        <w:rPr>
          <w:rFonts w:ascii="Arial" w:hAnsi="Arial" w:cs="Arial"/>
          <w:sz w:val="24"/>
          <w:szCs w:val="24"/>
        </w:rPr>
        <w:t>2</w:t>
      </w:r>
      <w:r w:rsidR="00A96DC9" w:rsidRPr="001C5951">
        <w:rPr>
          <w:rFonts w:ascii="Arial" w:hAnsi="Arial" w:cs="Arial"/>
          <w:sz w:val="24"/>
          <w:szCs w:val="24"/>
        </w:rPr>
        <w:t xml:space="preserve"> i </w:t>
      </w:r>
      <w:r w:rsidR="002113C8" w:rsidRPr="001C5951">
        <w:rPr>
          <w:rFonts w:ascii="Arial" w:hAnsi="Arial" w:cs="Arial"/>
          <w:sz w:val="24"/>
          <w:szCs w:val="24"/>
        </w:rPr>
        <w:t xml:space="preserve">5  ustawy Pzp lub art. 109 ust. 1 pkt </w:t>
      </w:r>
      <w:r w:rsidR="00A96DC9" w:rsidRPr="001C5951">
        <w:rPr>
          <w:rFonts w:ascii="Arial" w:hAnsi="Arial" w:cs="Arial"/>
          <w:sz w:val="24"/>
          <w:szCs w:val="24"/>
        </w:rPr>
        <w:t>2-5 i 7-10</w:t>
      </w:r>
      <w:r w:rsidR="002113C8" w:rsidRPr="001C5951">
        <w:rPr>
          <w:rFonts w:ascii="Arial" w:hAnsi="Arial" w:cs="Arial"/>
          <w:sz w:val="24"/>
          <w:szCs w:val="24"/>
        </w:rPr>
        <w:t xml:space="preserve"> ustawy Pzp, jeżeli udowodni Zamawiającemu, że spełnił łącznie przesłanki wskazane w art. 110 ust. 2 ustawy Pzp. </w:t>
      </w:r>
    </w:p>
    <w:bookmarkEnd w:id="9"/>
    <w:p w14:paraId="6E93948C" w14:textId="77777777" w:rsidR="002113C8" w:rsidRPr="001C5951" w:rsidRDefault="002113C8" w:rsidP="009F2D98">
      <w:pPr>
        <w:pStyle w:val="Akapitzlist"/>
        <w:widowControl w:val="0"/>
        <w:numPr>
          <w:ilvl w:val="0"/>
          <w:numId w:val="7"/>
        </w:numPr>
        <w:spacing w:after="0" w:line="360" w:lineRule="auto"/>
        <w:ind w:left="709" w:hanging="709"/>
        <w:rPr>
          <w:rFonts w:ascii="Arial" w:hAnsi="Arial" w:cs="Arial"/>
          <w:sz w:val="24"/>
          <w:szCs w:val="24"/>
        </w:rPr>
      </w:pPr>
      <w:r w:rsidRPr="001C5951">
        <w:rPr>
          <w:rFonts w:ascii="Arial" w:hAnsi="Arial" w:cs="Arial"/>
          <w:sz w:val="24"/>
          <w:szCs w:val="24"/>
        </w:rPr>
        <w:t>Zamawiający oceni, czy podjęte przez Wykonawcę czynności, o których mowa w art. 110 ust. 2 ustawy Pzp są wystarczające do wykazania jego rzetelności, uwzględniając wagę i szczególne okoliczności czynu wykonawcy.</w:t>
      </w:r>
    </w:p>
    <w:p w14:paraId="2EB6AC42" w14:textId="77777777" w:rsidR="002113C8" w:rsidRPr="001C5951" w:rsidRDefault="002113C8" w:rsidP="009F2D98">
      <w:pPr>
        <w:pStyle w:val="Akapitzlist"/>
        <w:widowControl w:val="0"/>
        <w:numPr>
          <w:ilvl w:val="0"/>
          <w:numId w:val="7"/>
        </w:numPr>
        <w:spacing w:after="0" w:line="360" w:lineRule="auto"/>
        <w:ind w:left="709" w:hanging="709"/>
        <w:rPr>
          <w:rFonts w:ascii="Arial" w:hAnsi="Arial" w:cs="Arial"/>
          <w:sz w:val="24"/>
          <w:szCs w:val="24"/>
        </w:rPr>
      </w:pPr>
      <w:r w:rsidRPr="001C5951">
        <w:rPr>
          <w:rFonts w:ascii="Arial" w:hAnsi="Arial" w:cs="Arial"/>
          <w:sz w:val="24"/>
          <w:szCs w:val="24"/>
        </w:rPr>
        <w:t>Jeżeli podjęte przez wykonawcę czynności nie są wystarczające do wykazania jego rzetelności, Zamawiający wyklucza Wykonawcę.</w:t>
      </w:r>
    </w:p>
    <w:p w14:paraId="30FB1AF2" w14:textId="392DCF15" w:rsidR="00B35532" w:rsidRPr="001C5951" w:rsidRDefault="006C3209" w:rsidP="009F2D98">
      <w:pPr>
        <w:pStyle w:val="Akapitzlist"/>
        <w:widowControl w:val="0"/>
        <w:numPr>
          <w:ilvl w:val="0"/>
          <w:numId w:val="7"/>
        </w:numPr>
        <w:spacing w:after="0" w:line="360" w:lineRule="auto"/>
        <w:ind w:left="709" w:hanging="709"/>
        <w:rPr>
          <w:rFonts w:ascii="Arial" w:hAnsi="Arial" w:cs="Arial"/>
          <w:sz w:val="24"/>
          <w:szCs w:val="24"/>
        </w:rPr>
      </w:pPr>
      <w:r w:rsidRPr="001C5951">
        <w:rPr>
          <w:rFonts w:ascii="Arial" w:hAnsi="Arial" w:cs="Arial"/>
          <w:sz w:val="24"/>
          <w:szCs w:val="24"/>
        </w:rPr>
        <w:t xml:space="preserve">Wykonawca może zostać wykluczony </w:t>
      </w:r>
      <w:r w:rsidR="00D003E4" w:rsidRPr="001C5951">
        <w:rPr>
          <w:rFonts w:ascii="Arial" w:hAnsi="Arial" w:cs="Arial"/>
          <w:sz w:val="24"/>
          <w:szCs w:val="24"/>
        </w:rPr>
        <w:t>przez Zamawiającego z postępowania</w:t>
      </w:r>
      <w:r w:rsidR="00FE161B" w:rsidRPr="001C5951">
        <w:rPr>
          <w:rFonts w:ascii="Arial" w:hAnsi="Arial" w:cs="Arial"/>
          <w:sz w:val="24"/>
          <w:szCs w:val="24"/>
        </w:rPr>
        <w:br/>
      </w:r>
      <w:r w:rsidR="00D003E4" w:rsidRPr="001C5951">
        <w:rPr>
          <w:rFonts w:ascii="Arial" w:hAnsi="Arial" w:cs="Arial"/>
          <w:sz w:val="24"/>
          <w:szCs w:val="24"/>
        </w:rPr>
        <w:t>o udzielenie zamówienia na każdym etapie tego postępowania.</w:t>
      </w:r>
      <w:r w:rsidR="00E20EB1" w:rsidRPr="001C5951">
        <w:rPr>
          <w:rFonts w:ascii="Arial" w:hAnsi="Arial" w:cs="Arial"/>
          <w:sz w:val="24"/>
          <w:szCs w:val="24"/>
        </w:rPr>
        <w:t xml:space="preserve"> </w:t>
      </w:r>
    </w:p>
    <w:p w14:paraId="243AC5DE" w14:textId="6CC51A62" w:rsidR="00CB4013" w:rsidRPr="001C5951" w:rsidRDefault="00CB4013" w:rsidP="009F2D98">
      <w:pPr>
        <w:pStyle w:val="Akapitzlist"/>
        <w:widowControl w:val="0"/>
        <w:numPr>
          <w:ilvl w:val="0"/>
          <w:numId w:val="7"/>
        </w:numPr>
        <w:spacing w:after="0" w:line="360" w:lineRule="auto"/>
        <w:ind w:left="709" w:hanging="709"/>
        <w:rPr>
          <w:rFonts w:ascii="Arial" w:hAnsi="Arial" w:cs="Arial"/>
          <w:sz w:val="24"/>
          <w:szCs w:val="24"/>
        </w:rPr>
      </w:pPr>
      <w:r w:rsidRPr="001C5951">
        <w:rPr>
          <w:rFonts w:ascii="Arial" w:hAnsi="Arial" w:cs="Arial"/>
          <w:sz w:val="24"/>
          <w:szCs w:val="24"/>
        </w:rPr>
        <w:t xml:space="preserve">Z postępowania o udzielenie zamówienia </w:t>
      </w:r>
      <w:r w:rsidRPr="001C5951">
        <w:rPr>
          <w:rFonts w:ascii="Arial" w:hAnsi="Arial" w:cs="Arial"/>
          <w:b/>
          <w:bCs/>
          <w:sz w:val="24"/>
          <w:szCs w:val="24"/>
        </w:rPr>
        <w:t xml:space="preserve">Zamawiający wykluczy Wykonawcę, </w:t>
      </w:r>
      <w:bookmarkStart w:id="10" w:name="_Hlk101347024"/>
      <w:r w:rsidRPr="001C5951">
        <w:rPr>
          <w:rFonts w:ascii="Arial" w:hAnsi="Arial" w:cs="Arial"/>
          <w:b/>
          <w:bCs/>
          <w:sz w:val="24"/>
          <w:szCs w:val="24"/>
        </w:rPr>
        <w:t>w stosunku do którego zachodzą okoliczności wskazane                  w art. 7 ust. 1 ustawy z dnia 13 kwietnia 2022 r. o szczególnych rozwiązaniach w zakresie przeciwdziałania wspieraniu agresji na Ukrainę oraz służących ochronie bezpieczeństwa narodowego</w:t>
      </w:r>
      <w:r w:rsidRPr="001C5951">
        <w:rPr>
          <w:rFonts w:ascii="Arial" w:hAnsi="Arial" w:cs="Arial"/>
          <w:sz w:val="24"/>
          <w:szCs w:val="24"/>
        </w:rPr>
        <w:t xml:space="preserve"> (Dz. U. z 202</w:t>
      </w:r>
      <w:r w:rsidR="00822B6E" w:rsidRPr="001C5951">
        <w:rPr>
          <w:rFonts w:ascii="Arial" w:hAnsi="Arial" w:cs="Arial"/>
          <w:sz w:val="24"/>
          <w:szCs w:val="24"/>
        </w:rPr>
        <w:t>2</w:t>
      </w:r>
      <w:r w:rsidRPr="001C5951">
        <w:rPr>
          <w:rFonts w:ascii="Arial" w:hAnsi="Arial" w:cs="Arial"/>
          <w:sz w:val="24"/>
          <w:szCs w:val="24"/>
        </w:rPr>
        <w:t xml:space="preserve"> r. poz. 835)</w:t>
      </w:r>
      <w:bookmarkEnd w:id="10"/>
      <w:r w:rsidR="003C217F" w:rsidRPr="001C5951">
        <w:rPr>
          <w:rFonts w:ascii="Arial" w:hAnsi="Arial" w:cs="Arial"/>
          <w:sz w:val="24"/>
          <w:szCs w:val="24"/>
        </w:rPr>
        <w:t>, zwana dalej „UOBN”.</w:t>
      </w:r>
    </w:p>
    <w:p w14:paraId="57157DF4" w14:textId="0F4C6D4D" w:rsidR="003C217F" w:rsidRPr="001C5951" w:rsidRDefault="003C217F" w:rsidP="009F2D98">
      <w:pPr>
        <w:pStyle w:val="Akapitzlist"/>
        <w:widowControl w:val="0"/>
        <w:numPr>
          <w:ilvl w:val="0"/>
          <w:numId w:val="7"/>
        </w:numPr>
        <w:spacing w:after="0" w:line="360" w:lineRule="auto"/>
        <w:ind w:left="709" w:hanging="709"/>
        <w:rPr>
          <w:rFonts w:ascii="Arial" w:hAnsi="Arial" w:cs="Arial"/>
          <w:sz w:val="24"/>
          <w:szCs w:val="24"/>
        </w:rPr>
      </w:pPr>
      <w:r w:rsidRPr="001C5951">
        <w:rPr>
          <w:rFonts w:ascii="Arial" w:hAnsi="Arial" w:cs="Arial"/>
          <w:sz w:val="24"/>
          <w:szCs w:val="24"/>
        </w:rPr>
        <w:t>Wykluczenie, o którym mowa w pkt 9.8 SWZ następować będzie na okres trwania okoliczności określonych powyżej.</w:t>
      </w:r>
    </w:p>
    <w:p w14:paraId="573BC117" w14:textId="71E51903" w:rsidR="00B11016" w:rsidRPr="001C5951" w:rsidRDefault="00B11016" w:rsidP="009F2D98">
      <w:pPr>
        <w:pStyle w:val="Akapitzlist"/>
        <w:widowControl w:val="0"/>
        <w:numPr>
          <w:ilvl w:val="0"/>
          <w:numId w:val="7"/>
        </w:numPr>
        <w:spacing w:after="0" w:line="360" w:lineRule="auto"/>
        <w:ind w:left="709" w:hanging="709"/>
        <w:rPr>
          <w:rFonts w:ascii="Arial" w:hAnsi="Arial" w:cs="Arial"/>
          <w:sz w:val="24"/>
          <w:szCs w:val="24"/>
        </w:rPr>
      </w:pPr>
      <w:r w:rsidRPr="001C5951">
        <w:rPr>
          <w:rFonts w:ascii="Arial" w:hAnsi="Arial" w:cs="Arial"/>
          <w:sz w:val="24"/>
          <w:szCs w:val="24"/>
        </w:rPr>
        <w:lastRenderedPageBreak/>
        <w:t xml:space="preserve">W przypadku wykonawcy wykluczonego na podstawie </w:t>
      </w:r>
      <w:r w:rsidR="003C217F" w:rsidRPr="001C5951">
        <w:rPr>
          <w:rFonts w:ascii="Arial" w:hAnsi="Arial" w:cs="Arial"/>
          <w:sz w:val="24"/>
          <w:szCs w:val="24"/>
        </w:rPr>
        <w:t xml:space="preserve">art. 7 ust. 1 </w:t>
      </w:r>
      <w:r w:rsidR="005B5FC2" w:rsidRPr="001C5951">
        <w:rPr>
          <w:rFonts w:ascii="Arial" w:hAnsi="Arial" w:cs="Arial"/>
          <w:sz w:val="24"/>
          <w:szCs w:val="24"/>
        </w:rPr>
        <w:t>UOBN</w:t>
      </w:r>
      <w:r w:rsidR="003C217F" w:rsidRPr="001C5951">
        <w:rPr>
          <w:rFonts w:ascii="Arial" w:hAnsi="Arial" w:cs="Arial"/>
          <w:sz w:val="24"/>
          <w:szCs w:val="24"/>
        </w:rPr>
        <w:t xml:space="preserve"> </w:t>
      </w:r>
      <w:r w:rsidRPr="001C5951">
        <w:rPr>
          <w:rFonts w:ascii="Arial" w:hAnsi="Arial" w:cs="Arial"/>
          <w:sz w:val="24"/>
          <w:szCs w:val="24"/>
        </w:rPr>
        <w:t xml:space="preserve">  zamawiający odrzuca ofertę takiego wykonawcy</w:t>
      </w:r>
      <w:r w:rsidR="003C217F" w:rsidRPr="001C5951">
        <w:rPr>
          <w:rFonts w:ascii="Arial" w:hAnsi="Arial" w:cs="Arial"/>
          <w:sz w:val="24"/>
          <w:szCs w:val="24"/>
        </w:rPr>
        <w:t>.</w:t>
      </w:r>
      <w:r w:rsidRPr="001C5951">
        <w:rPr>
          <w:rFonts w:ascii="Arial" w:hAnsi="Arial" w:cs="Arial"/>
          <w:sz w:val="24"/>
          <w:szCs w:val="24"/>
        </w:rPr>
        <w:t xml:space="preserve"> </w:t>
      </w:r>
    </w:p>
    <w:p w14:paraId="0360D406" w14:textId="199A3A35" w:rsidR="005B4123" w:rsidRPr="001C5951" w:rsidRDefault="00B11016" w:rsidP="009F2D98">
      <w:pPr>
        <w:pStyle w:val="Akapitzlist"/>
        <w:widowControl w:val="0"/>
        <w:numPr>
          <w:ilvl w:val="0"/>
          <w:numId w:val="7"/>
        </w:numPr>
        <w:spacing w:after="0" w:line="360" w:lineRule="auto"/>
        <w:ind w:left="709" w:hanging="709"/>
        <w:rPr>
          <w:rFonts w:ascii="Arial" w:hAnsi="Arial" w:cs="Arial"/>
          <w:sz w:val="24"/>
          <w:szCs w:val="24"/>
        </w:rPr>
      </w:pPr>
      <w:r w:rsidRPr="001C5951">
        <w:rPr>
          <w:rFonts w:ascii="Arial" w:hAnsi="Arial" w:cs="Arial"/>
          <w:sz w:val="24"/>
          <w:szCs w:val="24"/>
        </w:rPr>
        <w:t>Weryfikacja braku zaistnienia podstawy</w:t>
      </w:r>
      <w:r w:rsidR="00717F9C" w:rsidRPr="001C5951">
        <w:rPr>
          <w:rFonts w:ascii="Arial" w:hAnsi="Arial" w:cs="Arial"/>
          <w:sz w:val="24"/>
          <w:szCs w:val="24"/>
        </w:rPr>
        <w:t xml:space="preserve"> wykluczenia o której mowa w art. 7 ust. 1 UOBN </w:t>
      </w:r>
      <w:r w:rsidRPr="001C5951">
        <w:rPr>
          <w:rFonts w:ascii="Arial" w:hAnsi="Arial" w:cs="Arial"/>
          <w:sz w:val="24"/>
          <w:szCs w:val="24"/>
        </w:rPr>
        <w:t>w stosunku do konkretnego podmiotu Zamawiający dokona za pomocą wszelkich dostępnych środków poprzez ogólnodostępne rejestry</w:t>
      </w:r>
      <w:r w:rsidR="005B5FC2" w:rsidRPr="001C5951">
        <w:rPr>
          <w:rFonts w:ascii="Arial" w:hAnsi="Arial" w:cs="Arial"/>
          <w:sz w:val="24"/>
          <w:szCs w:val="24"/>
        </w:rPr>
        <w:t>.</w:t>
      </w:r>
    </w:p>
    <w:p w14:paraId="4176FD4D" w14:textId="3BC5B594" w:rsidR="004D311E" w:rsidRPr="001C5951" w:rsidRDefault="003A52B9">
      <w:pPr>
        <w:pStyle w:val="Akapitzlist"/>
        <w:widowControl w:val="0"/>
        <w:numPr>
          <w:ilvl w:val="0"/>
          <w:numId w:val="23"/>
        </w:numPr>
        <w:spacing w:after="0" w:line="360" w:lineRule="auto"/>
        <w:rPr>
          <w:rFonts w:ascii="Arial" w:hAnsi="Arial" w:cs="Arial"/>
          <w:b/>
          <w:sz w:val="24"/>
          <w:szCs w:val="24"/>
        </w:rPr>
      </w:pPr>
      <w:r w:rsidRPr="001C5951">
        <w:rPr>
          <w:rFonts w:ascii="Arial" w:hAnsi="Arial" w:cs="Arial"/>
          <w:b/>
          <w:sz w:val="24"/>
          <w:szCs w:val="24"/>
        </w:rPr>
        <w:t>I</w:t>
      </w:r>
      <w:r w:rsidR="00DF5379" w:rsidRPr="001C5951">
        <w:rPr>
          <w:rFonts w:ascii="Arial" w:hAnsi="Arial" w:cs="Arial"/>
          <w:b/>
          <w:sz w:val="24"/>
          <w:szCs w:val="24"/>
        </w:rPr>
        <w:t xml:space="preserve">nformacje o podmiotowych i przedmiotowych środkach dowodowych </w:t>
      </w:r>
    </w:p>
    <w:p w14:paraId="13853E06" w14:textId="1A3CB372" w:rsidR="001806F7" w:rsidRPr="001C5951" w:rsidRDefault="006618CE" w:rsidP="009F2D98">
      <w:pPr>
        <w:pStyle w:val="Akapitzlist"/>
        <w:widowControl w:val="0"/>
        <w:numPr>
          <w:ilvl w:val="1"/>
          <w:numId w:val="8"/>
        </w:numPr>
        <w:spacing w:after="0" w:line="360" w:lineRule="auto"/>
        <w:ind w:left="709" w:hanging="709"/>
        <w:rPr>
          <w:rFonts w:ascii="Arial" w:hAnsi="Arial" w:cs="Arial"/>
          <w:b/>
          <w:bCs/>
          <w:sz w:val="24"/>
          <w:szCs w:val="24"/>
        </w:rPr>
      </w:pPr>
      <w:r w:rsidRPr="001C5951">
        <w:rPr>
          <w:rFonts w:ascii="Arial" w:hAnsi="Arial" w:cs="Arial"/>
          <w:b/>
          <w:bCs/>
          <w:sz w:val="24"/>
          <w:szCs w:val="24"/>
        </w:rPr>
        <w:t>Wykaz podmiotowych środków dowodowych:</w:t>
      </w:r>
    </w:p>
    <w:p w14:paraId="79A91E3B" w14:textId="77777777" w:rsidR="006618CE" w:rsidRPr="001C5951" w:rsidRDefault="006618CE" w:rsidP="009F2D98">
      <w:pPr>
        <w:pStyle w:val="Akapitzlist"/>
        <w:widowControl w:val="0"/>
        <w:numPr>
          <w:ilvl w:val="2"/>
          <w:numId w:val="8"/>
        </w:numPr>
        <w:spacing w:after="0" w:line="360" w:lineRule="auto"/>
        <w:ind w:left="851" w:hanging="851"/>
        <w:rPr>
          <w:rFonts w:ascii="Arial" w:hAnsi="Arial" w:cs="Arial"/>
          <w:b/>
          <w:bCs/>
          <w:sz w:val="24"/>
          <w:szCs w:val="24"/>
        </w:rPr>
      </w:pPr>
      <w:r w:rsidRPr="001C5951">
        <w:rPr>
          <w:rFonts w:ascii="Arial" w:hAnsi="Arial" w:cs="Arial"/>
          <w:sz w:val="24"/>
          <w:szCs w:val="24"/>
        </w:rPr>
        <w:t>w celu wykazania spełniania warunków udziału w zakresie zdolności do występowania w obrocie gospodarczym:</w:t>
      </w:r>
    </w:p>
    <w:p w14:paraId="6443E1F6" w14:textId="25BCE266" w:rsidR="00717F9C" w:rsidRPr="001C5951" w:rsidRDefault="009E6AC1" w:rsidP="009F2D98">
      <w:pPr>
        <w:widowControl w:val="0"/>
        <w:spacing w:after="0" w:line="360" w:lineRule="auto"/>
        <w:rPr>
          <w:rFonts w:ascii="Arial" w:hAnsi="Arial" w:cs="Arial"/>
          <w:sz w:val="24"/>
          <w:szCs w:val="24"/>
        </w:rPr>
      </w:pPr>
      <w:bookmarkStart w:id="11" w:name="_Hlk86066790"/>
      <w:r w:rsidRPr="001C5951">
        <w:rPr>
          <w:rFonts w:ascii="Arial" w:hAnsi="Arial" w:cs="Arial"/>
          <w:sz w:val="24"/>
          <w:szCs w:val="24"/>
        </w:rPr>
        <w:t>Zamawiający nie wymaga złożenia żadnych środków dowodowych</w:t>
      </w:r>
      <w:r w:rsidR="002477EC" w:rsidRPr="001C5951">
        <w:rPr>
          <w:rFonts w:ascii="Arial" w:hAnsi="Arial" w:cs="Arial"/>
          <w:sz w:val="24"/>
          <w:szCs w:val="24"/>
        </w:rPr>
        <w:t xml:space="preserve">, </w:t>
      </w:r>
      <w:bookmarkStart w:id="12" w:name="_Hlk93664699"/>
      <w:r w:rsidR="002477EC" w:rsidRPr="001C5951">
        <w:rPr>
          <w:rFonts w:ascii="Arial" w:hAnsi="Arial" w:cs="Arial"/>
          <w:sz w:val="24"/>
          <w:szCs w:val="24"/>
        </w:rPr>
        <w:t>bowiem nie postawił warunku w tym zakresie.</w:t>
      </w:r>
      <w:bookmarkEnd w:id="11"/>
      <w:bookmarkEnd w:id="12"/>
    </w:p>
    <w:p w14:paraId="100705E7" w14:textId="77777777" w:rsidR="001A05FE" w:rsidRPr="001C5951" w:rsidRDefault="009E6AC1" w:rsidP="009F2D98">
      <w:pPr>
        <w:pStyle w:val="Akapitzlist"/>
        <w:widowControl w:val="0"/>
        <w:numPr>
          <w:ilvl w:val="2"/>
          <w:numId w:val="8"/>
        </w:numPr>
        <w:spacing w:after="0" w:line="360" w:lineRule="auto"/>
        <w:ind w:left="851" w:hanging="851"/>
        <w:rPr>
          <w:rFonts w:ascii="Arial" w:hAnsi="Arial" w:cs="Arial"/>
          <w:b/>
          <w:bCs/>
          <w:sz w:val="24"/>
          <w:szCs w:val="24"/>
        </w:rPr>
      </w:pPr>
      <w:r w:rsidRPr="001C5951">
        <w:rPr>
          <w:rFonts w:ascii="Arial" w:hAnsi="Arial" w:cs="Arial"/>
          <w:sz w:val="24"/>
          <w:szCs w:val="24"/>
        </w:rPr>
        <w:t>w celu wykazania spełniania</w:t>
      </w:r>
      <w:r w:rsidRPr="001C5951">
        <w:rPr>
          <w:rFonts w:ascii="Arial" w:hAnsi="Arial" w:cs="Arial"/>
          <w:b/>
          <w:bCs/>
          <w:sz w:val="24"/>
          <w:szCs w:val="24"/>
        </w:rPr>
        <w:t xml:space="preserve"> </w:t>
      </w:r>
      <w:r w:rsidRPr="001C5951">
        <w:rPr>
          <w:rFonts w:ascii="Arial" w:hAnsi="Arial" w:cs="Arial"/>
          <w:sz w:val="24"/>
          <w:szCs w:val="24"/>
        </w:rPr>
        <w:t xml:space="preserve">warunków udziału w zakresie uprawnień do prowadzenia określonej działalności gospodarczej lub zawodowej, </w:t>
      </w:r>
      <w:r w:rsidR="0096243A" w:rsidRPr="001C5951">
        <w:rPr>
          <w:rFonts w:ascii="Arial" w:hAnsi="Arial" w:cs="Arial"/>
          <w:sz w:val="24"/>
          <w:szCs w:val="24"/>
        </w:rPr>
        <w:t xml:space="preserve">o </w:t>
      </w:r>
      <w:r w:rsidRPr="001C5951">
        <w:rPr>
          <w:rFonts w:ascii="Arial" w:hAnsi="Arial" w:cs="Arial"/>
          <w:sz w:val="24"/>
          <w:szCs w:val="24"/>
        </w:rPr>
        <w:t>ile wynika to z odrębnych przepisów:</w:t>
      </w:r>
    </w:p>
    <w:p w14:paraId="0D25F595" w14:textId="5A462F8E" w:rsidR="00A4496F" w:rsidRPr="001C5951" w:rsidRDefault="001A05FE" w:rsidP="009F2D98">
      <w:pPr>
        <w:widowControl w:val="0"/>
        <w:spacing w:after="0" w:line="360" w:lineRule="auto"/>
        <w:rPr>
          <w:rFonts w:ascii="Arial" w:hAnsi="Arial" w:cs="Arial"/>
          <w:sz w:val="24"/>
          <w:szCs w:val="24"/>
        </w:rPr>
      </w:pPr>
      <w:bookmarkStart w:id="13" w:name="_Hlk100217438"/>
      <w:bookmarkStart w:id="14" w:name="_Hlk69328711"/>
      <w:r w:rsidRPr="001C5951">
        <w:rPr>
          <w:rFonts w:ascii="Arial" w:hAnsi="Arial" w:cs="Arial"/>
          <w:sz w:val="24"/>
          <w:szCs w:val="24"/>
        </w:rPr>
        <w:t>Zamawiający</w:t>
      </w:r>
      <w:r w:rsidR="00A4496F" w:rsidRPr="001C5951">
        <w:rPr>
          <w:rFonts w:ascii="Arial" w:hAnsi="Arial" w:cs="Arial"/>
          <w:sz w:val="24"/>
          <w:szCs w:val="24"/>
        </w:rPr>
        <w:t xml:space="preserve"> </w:t>
      </w:r>
      <w:r w:rsidR="00695035" w:rsidRPr="001C5951">
        <w:rPr>
          <w:rFonts w:ascii="Arial" w:hAnsi="Arial" w:cs="Arial"/>
          <w:sz w:val="24"/>
          <w:szCs w:val="24"/>
        </w:rPr>
        <w:t xml:space="preserve">nie </w:t>
      </w:r>
      <w:r w:rsidRPr="001C5951">
        <w:rPr>
          <w:rFonts w:ascii="Arial" w:hAnsi="Arial" w:cs="Arial"/>
          <w:sz w:val="24"/>
          <w:szCs w:val="24"/>
        </w:rPr>
        <w:t xml:space="preserve">wymaga złożenia </w:t>
      </w:r>
      <w:r w:rsidR="00695035" w:rsidRPr="001C5951">
        <w:rPr>
          <w:rFonts w:ascii="Arial" w:hAnsi="Arial" w:cs="Arial"/>
          <w:sz w:val="24"/>
          <w:szCs w:val="24"/>
        </w:rPr>
        <w:t xml:space="preserve">żadnych </w:t>
      </w:r>
      <w:r w:rsidRPr="001C5951">
        <w:rPr>
          <w:rFonts w:ascii="Arial" w:hAnsi="Arial" w:cs="Arial"/>
          <w:sz w:val="24"/>
          <w:szCs w:val="24"/>
        </w:rPr>
        <w:t>środków dowodowych</w:t>
      </w:r>
      <w:r w:rsidR="002477EC" w:rsidRPr="001C5951">
        <w:rPr>
          <w:rFonts w:ascii="Arial" w:hAnsi="Arial" w:cs="Arial"/>
          <w:sz w:val="24"/>
          <w:szCs w:val="24"/>
        </w:rPr>
        <w:t>, bowiem nie postawił warunku w tym zakresie.</w:t>
      </w:r>
      <w:bookmarkEnd w:id="13"/>
    </w:p>
    <w:bookmarkEnd w:id="14"/>
    <w:p w14:paraId="1E45C985" w14:textId="25986710" w:rsidR="00057280" w:rsidRPr="001C5951" w:rsidRDefault="009E6AC1" w:rsidP="009F2D98">
      <w:pPr>
        <w:pStyle w:val="Akapitzlist"/>
        <w:widowControl w:val="0"/>
        <w:numPr>
          <w:ilvl w:val="2"/>
          <w:numId w:val="8"/>
        </w:numPr>
        <w:spacing w:after="0" w:line="360" w:lineRule="auto"/>
        <w:ind w:left="851" w:hanging="851"/>
        <w:rPr>
          <w:rFonts w:ascii="Arial" w:hAnsi="Arial" w:cs="Arial"/>
          <w:b/>
          <w:bCs/>
          <w:sz w:val="24"/>
          <w:szCs w:val="24"/>
        </w:rPr>
      </w:pPr>
      <w:r w:rsidRPr="001C5951">
        <w:rPr>
          <w:rFonts w:ascii="Arial" w:hAnsi="Arial" w:cs="Arial"/>
          <w:sz w:val="24"/>
          <w:szCs w:val="24"/>
        </w:rPr>
        <w:t xml:space="preserve"> </w:t>
      </w:r>
      <w:r w:rsidR="00AF208D" w:rsidRPr="001C5951">
        <w:rPr>
          <w:rFonts w:ascii="Arial" w:hAnsi="Arial" w:cs="Arial"/>
          <w:sz w:val="24"/>
          <w:szCs w:val="24"/>
        </w:rPr>
        <w:t xml:space="preserve">w </w:t>
      </w:r>
      <w:r w:rsidRPr="001C5951">
        <w:rPr>
          <w:rFonts w:ascii="Arial" w:hAnsi="Arial" w:cs="Arial"/>
          <w:sz w:val="24"/>
          <w:szCs w:val="24"/>
        </w:rPr>
        <w:t>celu wykazania spełniania warunków udziału w zakresie sytuacji ekonomicznej lub finansowej</w:t>
      </w:r>
      <w:r w:rsidR="00057280" w:rsidRPr="001C5951">
        <w:rPr>
          <w:rFonts w:ascii="Arial" w:hAnsi="Arial" w:cs="Arial"/>
          <w:sz w:val="24"/>
          <w:szCs w:val="24"/>
        </w:rPr>
        <w:t xml:space="preserve"> </w:t>
      </w:r>
      <w:r w:rsidR="007D3523" w:rsidRPr="001C5951">
        <w:rPr>
          <w:rFonts w:ascii="Arial" w:hAnsi="Arial" w:cs="Arial"/>
          <w:sz w:val="24"/>
          <w:szCs w:val="24"/>
        </w:rPr>
        <w:t>Zamawiający wymaga złożenia</w:t>
      </w:r>
      <w:r w:rsidR="00057280" w:rsidRPr="001C5951">
        <w:rPr>
          <w:rFonts w:ascii="Arial" w:hAnsi="Arial" w:cs="Arial"/>
          <w:sz w:val="24"/>
          <w:szCs w:val="24"/>
        </w:rPr>
        <w:t xml:space="preserve"> następujących</w:t>
      </w:r>
      <w:r w:rsidR="007D3523" w:rsidRPr="001C5951">
        <w:rPr>
          <w:rFonts w:ascii="Arial" w:hAnsi="Arial" w:cs="Arial"/>
          <w:sz w:val="24"/>
          <w:szCs w:val="24"/>
        </w:rPr>
        <w:t xml:space="preserve"> środków dowodowych</w:t>
      </w:r>
      <w:r w:rsidR="00057280" w:rsidRPr="001C5951">
        <w:rPr>
          <w:rFonts w:ascii="Arial" w:hAnsi="Arial" w:cs="Arial"/>
          <w:sz w:val="24"/>
          <w:szCs w:val="24"/>
        </w:rPr>
        <w:t>:</w:t>
      </w:r>
    </w:p>
    <w:p w14:paraId="7E6F6BB3" w14:textId="519B45E2" w:rsidR="007D3523" w:rsidRPr="001C5951" w:rsidRDefault="00914D16" w:rsidP="009F2D98">
      <w:pPr>
        <w:widowControl w:val="0"/>
        <w:spacing w:after="0" w:line="360" w:lineRule="auto"/>
        <w:rPr>
          <w:rFonts w:ascii="Arial" w:hAnsi="Arial" w:cs="Arial"/>
          <w:sz w:val="24"/>
          <w:szCs w:val="24"/>
        </w:rPr>
      </w:pPr>
      <w:r w:rsidRPr="001C5951">
        <w:rPr>
          <w:rFonts w:ascii="Arial" w:hAnsi="Arial" w:cs="Arial"/>
          <w:sz w:val="24"/>
          <w:szCs w:val="24"/>
        </w:rPr>
        <w:t>Zamawiający nie wymaga złożenia żadnych środków dowodowych, bowiem nie postawił warunku w tym zakresie.</w:t>
      </w:r>
    </w:p>
    <w:p w14:paraId="371D8692" w14:textId="2112046B" w:rsidR="00A4496F" w:rsidRPr="001C5951" w:rsidRDefault="009E6AC1" w:rsidP="009F2D98">
      <w:pPr>
        <w:pStyle w:val="Akapitzlist"/>
        <w:widowControl w:val="0"/>
        <w:numPr>
          <w:ilvl w:val="2"/>
          <w:numId w:val="8"/>
        </w:numPr>
        <w:spacing w:after="0" w:line="360" w:lineRule="auto"/>
        <w:ind w:left="851" w:hanging="851"/>
        <w:rPr>
          <w:rFonts w:ascii="Arial" w:hAnsi="Arial" w:cs="Arial"/>
          <w:b/>
          <w:bCs/>
          <w:sz w:val="24"/>
          <w:szCs w:val="24"/>
          <w:u w:val="single"/>
        </w:rPr>
      </w:pPr>
      <w:r w:rsidRPr="001C5951">
        <w:rPr>
          <w:rFonts w:ascii="Arial" w:hAnsi="Arial" w:cs="Arial"/>
          <w:sz w:val="24"/>
          <w:szCs w:val="24"/>
        </w:rPr>
        <w:t>w celu wykazania spełniania warunków udziału w zakresie zdolności technicznej lub zawodowej</w:t>
      </w:r>
      <w:r w:rsidR="001A05FE" w:rsidRPr="001C5951">
        <w:rPr>
          <w:rFonts w:ascii="Arial" w:hAnsi="Arial" w:cs="Arial"/>
          <w:sz w:val="24"/>
          <w:szCs w:val="24"/>
        </w:rPr>
        <w:t>, Zamawiający wymaga złożenia następujących środków dowodowych:</w:t>
      </w:r>
    </w:p>
    <w:p w14:paraId="0FF2164A" w14:textId="79020C41" w:rsidR="004D311E" w:rsidRPr="00993D57" w:rsidRDefault="00057280">
      <w:pPr>
        <w:pStyle w:val="Akapitzlist"/>
        <w:widowControl w:val="0"/>
        <w:numPr>
          <w:ilvl w:val="0"/>
          <w:numId w:val="33"/>
        </w:numPr>
        <w:spacing w:after="0" w:line="360" w:lineRule="auto"/>
        <w:rPr>
          <w:rFonts w:ascii="Arial" w:eastAsia="Calibri" w:hAnsi="Arial" w:cs="Arial"/>
          <w:b/>
          <w:bCs/>
          <w:sz w:val="24"/>
          <w:szCs w:val="24"/>
          <w:u w:val="single"/>
        </w:rPr>
      </w:pPr>
      <w:r w:rsidRPr="001C5951">
        <w:rPr>
          <w:rFonts w:ascii="Arial" w:eastAsia="Calibri" w:hAnsi="Arial" w:cs="Arial"/>
          <w:sz w:val="24"/>
          <w:szCs w:val="24"/>
        </w:rPr>
        <w:t xml:space="preserve">wykaz robót budowlanych wykonanych nie wcześniej niż w okresie ostatnich 5 lat liczonych wstecz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w:t>
      </w:r>
      <w:r w:rsidR="0039265C" w:rsidRPr="001C5951">
        <w:rPr>
          <w:rFonts w:ascii="Arial" w:eastAsia="Calibri" w:hAnsi="Arial" w:cs="Arial"/>
          <w:sz w:val="24"/>
          <w:szCs w:val="24"/>
        </w:rPr>
        <w:t>mowa,</w:t>
      </w:r>
      <w:r w:rsidRPr="001C5951">
        <w:rPr>
          <w:rFonts w:ascii="Arial" w:eastAsia="Calibri" w:hAnsi="Arial" w:cs="Arial"/>
          <w:sz w:val="24"/>
          <w:szCs w:val="24"/>
        </w:rPr>
        <w:t xml:space="preserve"> </w:t>
      </w:r>
      <w:r w:rsidR="001A05FE" w:rsidRPr="001C5951">
        <w:rPr>
          <w:rFonts w:ascii="Arial" w:eastAsia="Calibri" w:hAnsi="Arial" w:cs="Arial"/>
          <w:sz w:val="24"/>
          <w:szCs w:val="24"/>
        </w:rPr>
        <w:t xml:space="preserve">są referencje bądź inne dokumenty </w:t>
      </w:r>
      <w:r w:rsidR="008124F2" w:rsidRPr="001C5951">
        <w:rPr>
          <w:rFonts w:ascii="Arial" w:eastAsia="Calibri" w:hAnsi="Arial" w:cs="Arial"/>
          <w:sz w:val="24"/>
          <w:szCs w:val="24"/>
        </w:rPr>
        <w:t xml:space="preserve">sporządzone </w:t>
      </w:r>
      <w:r w:rsidR="001A05FE" w:rsidRPr="001C5951">
        <w:rPr>
          <w:rFonts w:ascii="Arial" w:eastAsia="Calibri" w:hAnsi="Arial" w:cs="Arial"/>
          <w:sz w:val="24"/>
          <w:szCs w:val="24"/>
        </w:rPr>
        <w:t>przez podmio</w:t>
      </w:r>
      <w:r w:rsidR="001A05FE" w:rsidRPr="001C5951">
        <w:rPr>
          <w:rFonts w:ascii="Arial" w:hAnsi="Arial" w:cs="Arial"/>
          <w:sz w:val="24"/>
          <w:szCs w:val="24"/>
        </w:rPr>
        <w:t xml:space="preserve">t, na rzecz którego </w:t>
      </w:r>
      <w:r w:rsidR="008124F2" w:rsidRPr="001C5951">
        <w:rPr>
          <w:rFonts w:ascii="Arial" w:hAnsi="Arial" w:cs="Arial"/>
          <w:sz w:val="24"/>
          <w:szCs w:val="24"/>
        </w:rPr>
        <w:t xml:space="preserve">roboty budowlane </w:t>
      </w:r>
      <w:r w:rsidR="001A05FE" w:rsidRPr="001C5951">
        <w:rPr>
          <w:rFonts w:ascii="Arial" w:hAnsi="Arial" w:cs="Arial"/>
          <w:sz w:val="24"/>
          <w:szCs w:val="24"/>
        </w:rPr>
        <w:t xml:space="preserve"> zostały wykonane</w:t>
      </w:r>
      <w:r w:rsidR="001A05FE" w:rsidRPr="001C5951">
        <w:rPr>
          <w:rFonts w:ascii="Arial" w:eastAsia="Calibri" w:hAnsi="Arial" w:cs="Arial"/>
          <w:sz w:val="24"/>
          <w:szCs w:val="24"/>
        </w:rPr>
        <w:t xml:space="preserve">, a jeżeli </w:t>
      </w:r>
      <w:r w:rsidR="0039265C" w:rsidRPr="001C5951">
        <w:rPr>
          <w:rFonts w:ascii="Arial" w:hAnsi="Arial" w:cs="Arial"/>
          <w:sz w:val="24"/>
          <w:szCs w:val="24"/>
        </w:rPr>
        <w:t>w</w:t>
      </w:r>
      <w:r w:rsidR="001A05FE" w:rsidRPr="001C5951">
        <w:rPr>
          <w:rFonts w:ascii="Arial" w:hAnsi="Arial" w:cs="Arial"/>
          <w:sz w:val="24"/>
          <w:szCs w:val="24"/>
        </w:rPr>
        <w:t xml:space="preserve">ykonawca z przyczyn niezależnych od niego </w:t>
      </w:r>
      <w:r w:rsidR="001A05FE" w:rsidRPr="001C5951">
        <w:rPr>
          <w:rFonts w:ascii="Arial" w:eastAsia="Calibri" w:hAnsi="Arial" w:cs="Arial"/>
          <w:sz w:val="24"/>
          <w:szCs w:val="24"/>
        </w:rPr>
        <w:t xml:space="preserve">nie jest w stanie uzyskać tych dokumentów – </w:t>
      </w:r>
      <w:r w:rsidR="008124F2" w:rsidRPr="001C5951">
        <w:rPr>
          <w:rFonts w:ascii="Arial" w:eastAsia="Calibri" w:hAnsi="Arial" w:cs="Arial"/>
          <w:sz w:val="24"/>
          <w:szCs w:val="24"/>
        </w:rPr>
        <w:t>inne odpowiednie dokumenty</w:t>
      </w:r>
      <w:r w:rsidR="004C0822" w:rsidRPr="001C5951">
        <w:rPr>
          <w:rFonts w:ascii="Arial" w:eastAsia="Calibri" w:hAnsi="Arial" w:cs="Arial"/>
          <w:sz w:val="24"/>
          <w:szCs w:val="24"/>
        </w:rPr>
        <w:t xml:space="preserve"> </w:t>
      </w:r>
      <w:bookmarkStart w:id="15" w:name="_Hlk100820496"/>
      <w:r w:rsidR="001806F7" w:rsidRPr="001C5951">
        <w:rPr>
          <w:rFonts w:ascii="Arial" w:hAnsi="Arial" w:cs="Arial"/>
          <w:sz w:val="24"/>
          <w:szCs w:val="24"/>
        </w:rPr>
        <w:t>(wzór – zał. nr 7</w:t>
      </w:r>
      <w:r w:rsidR="001A05FE" w:rsidRPr="001C5951">
        <w:rPr>
          <w:rFonts w:ascii="Arial" w:eastAsia="Calibri" w:hAnsi="Arial" w:cs="Arial"/>
          <w:sz w:val="24"/>
          <w:szCs w:val="24"/>
        </w:rPr>
        <w:t xml:space="preserve"> do </w:t>
      </w:r>
      <w:r w:rsidR="001A05FE" w:rsidRPr="001C5951">
        <w:rPr>
          <w:rFonts w:ascii="Arial" w:eastAsia="Calibri" w:hAnsi="Arial" w:cs="Arial"/>
          <w:sz w:val="24"/>
          <w:szCs w:val="24"/>
        </w:rPr>
        <w:lastRenderedPageBreak/>
        <w:t>SWZ)</w:t>
      </w:r>
      <w:r w:rsidR="001806F7" w:rsidRPr="001C5951">
        <w:rPr>
          <w:rFonts w:ascii="Arial" w:hAnsi="Arial" w:cs="Arial"/>
          <w:sz w:val="24"/>
          <w:szCs w:val="24"/>
        </w:rPr>
        <w:t>;</w:t>
      </w:r>
      <w:bookmarkEnd w:id="15"/>
    </w:p>
    <w:p w14:paraId="5E9D097B" w14:textId="24B08FC4" w:rsidR="00993D57" w:rsidRPr="003E444D" w:rsidRDefault="00993D57">
      <w:pPr>
        <w:pStyle w:val="Akapitzlist"/>
        <w:widowControl w:val="0"/>
        <w:numPr>
          <w:ilvl w:val="0"/>
          <w:numId w:val="33"/>
        </w:numPr>
        <w:spacing w:after="0" w:line="360" w:lineRule="auto"/>
        <w:ind w:left="1570" w:hanging="357"/>
        <w:rPr>
          <w:rFonts w:ascii="Arial" w:eastAsia="Calibri" w:hAnsi="Arial" w:cs="Arial"/>
          <w:b/>
          <w:bCs/>
          <w:sz w:val="24"/>
          <w:szCs w:val="24"/>
          <w:u w:val="single"/>
        </w:rPr>
      </w:pPr>
      <w:r w:rsidRPr="00801D6A">
        <w:rPr>
          <w:rFonts w:ascii="Arial" w:eastAsia="Calibri" w:hAnsi="Arial" w:cs="Arial"/>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B953B2">
        <w:rPr>
          <w:rFonts w:ascii="Arial" w:eastAsia="Calibri" w:hAnsi="Arial" w:cs="Arial"/>
          <w:sz w:val="24"/>
          <w:szCs w:val="24"/>
        </w:rPr>
        <w:t xml:space="preserve">publicznego, a także zakresu wykonywanych przez nie czynności oraz informacją o podstawie do dysponowania tymi osobami </w:t>
      </w:r>
      <w:r w:rsidRPr="00B953B2">
        <w:rPr>
          <w:rFonts w:ascii="Arial" w:hAnsi="Arial" w:cs="Arial"/>
          <w:sz w:val="24"/>
          <w:szCs w:val="24"/>
          <w:shd w:val="clear" w:color="auto" w:fill="FFFFFF"/>
        </w:rPr>
        <w:t>(wzór – zał. nr 8</w:t>
      </w:r>
      <w:r w:rsidRPr="00B953B2">
        <w:rPr>
          <w:rFonts w:ascii="Arial" w:eastAsia="Calibri" w:hAnsi="Arial" w:cs="Arial"/>
          <w:sz w:val="24"/>
          <w:szCs w:val="24"/>
          <w:shd w:val="clear" w:color="auto" w:fill="FFFFFF"/>
        </w:rPr>
        <w:t xml:space="preserve"> do SWZ)</w:t>
      </w:r>
      <w:r w:rsidRPr="00B953B2">
        <w:rPr>
          <w:rFonts w:ascii="Arial" w:hAnsi="Arial" w:cs="Arial"/>
          <w:sz w:val="24"/>
          <w:szCs w:val="24"/>
          <w:shd w:val="clear" w:color="auto" w:fill="FFFFFF"/>
        </w:rPr>
        <w:t>;</w:t>
      </w:r>
    </w:p>
    <w:p w14:paraId="554DC1D7" w14:textId="77777777" w:rsidR="006618CE" w:rsidRPr="001C5951" w:rsidRDefault="006618CE" w:rsidP="009F2D98">
      <w:pPr>
        <w:pStyle w:val="Akapitzlist"/>
        <w:widowControl w:val="0"/>
        <w:numPr>
          <w:ilvl w:val="2"/>
          <w:numId w:val="8"/>
        </w:numPr>
        <w:spacing w:after="0" w:line="360" w:lineRule="auto"/>
        <w:ind w:left="851" w:hanging="851"/>
        <w:rPr>
          <w:rFonts w:ascii="Arial" w:hAnsi="Arial" w:cs="Arial"/>
          <w:b/>
          <w:bCs/>
          <w:sz w:val="24"/>
          <w:szCs w:val="24"/>
        </w:rPr>
      </w:pPr>
      <w:r w:rsidRPr="001C5951">
        <w:rPr>
          <w:rFonts w:ascii="Arial" w:hAnsi="Arial" w:cs="Arial"/>
          <w:sz w:val="24"/>
          <w:szCs w:val="24"/>
        </w:rPr>
        <w:t>w celu potwierdzenia braku podstaw wykluczenia z postępowania o udzielenie zamówienia:</w:t>
      </w:r>
    </w:p>
    <w:p w14:paraId="23122E59" w14:textId="446E4D0F" w:rsidR="006618CE" w:rsidRPr="001C5951" w:rsidRDefault="006618CE" w:rsidP="009F2D98">
      <w:pPr>
        <w:pStyle w:val="Akapitzlist"/>
        <w:widowControl w:val="0"/>
        <w:numPr>
          <w:ilvl w:val="0"/>
          <w:numId w:val="4"/>
        </w:numPr>
        <w:spacing w:after="0" w:line="360" w:lineRule="auto"/>
        <w:ind w:left="1134" w:hanging="283"/>
        <w:rPr>
          <w:rFonts w:ascii="Arial" w:hAnsi="Arial" w:cs="Arial"/>
          <w:sz w:val="24"/>
          <w:szCs w:val="24"/>
        </w:rPr>
      </w:pPr>
      <w:r w:rsidRPr="001C5951">
        <w:rPr>
          <w:rFonts w:ascii="Arial" w:hAnsi="Arial" w:cs="Arial"/>
          <w:sz w:val="24"/>
          <w:szCs w:val="24"/>
        </w:rPr>
        <w:t xml:space="preserve">oświadczenie wykonawcy, w zakresie art. 108 ust. 1 pkt 5 ustawy Pzp, </w:t>
      </w:r>
      <w:r w:rsidR="00167BE3" w:rsidRPr="001C5951">
        <w:rPr>
          <w:rFonts w:ascii="Arial" w:hAnsi="Arial" w:cs="Arial"/>
          <w:sz w:val="24"/>
          <w:szCs w:val="24"/>
        </w:rPr>
        <w:t xml:space="preserve">                                      </w:t>
      </w:r>
      <w:r w:rsidRPr="001C5951">
        <w:rPr>
          <w:rFonts w:ascii="Arial" w:hAnsi="Arial" w:cs="Arial"/>
          <w:sz w:val="24"/>
          <w:szCs w:val="24"/>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76FD3" w:rsidRPr="001C5951">
        <w:rPr>
          <w:rFonts w:ascii="Arial" w:hAnsi="Arial" w:cs="Arial"/>
          <w:sz w:val="24"/>
          <w:szCs w:val="24"/>
        </w:rPr>
        <w:t xml:space="preserve"> </w:t>
      </w:r>
      <w:r w:rsidRPr="001C5951">
        <w:rPr>
          <w:rFonts w:ascii="Arial" w:hAnsi="Arial" w:cs="Arial"/>
          <w:sz w:val="24"/>
          <w:szCs w:val="24"/>
        </w:rPr>
        <w:t xml:space="preserve">postępowaniu, albo oświadczenie o przynależności do tej samej grupy kapitałowej wraz </w:t>
      </w:r>
      <w:r w:rsidR="00723452" w:rsidRPr="001C5951">
        <w:rPr>
          <w:rFonts w:ascii="Arial" w:hAnsi="Arial" w:cs="Arial"/>
          <w:sz w:val="24"/>
          <w:szCs w:val="24"/>
        </w:rPr>
        <w:br/>
      </w:r>
      <w:r w:rsidRPr="001C5951">
        <w:rPr>
          <w:rFonts w:ascii="Arial" w:hAnsi="Arial" w:cs="Arial"/>
          <w:sz w:val="24"/>
          <w:szCs w:val="24"/>
        </w:rPr>
        <w:t xml:space="preserve">z dokumentami lub informacjami potwierdzającymi przygotowanie oferty, oferty częściowej lub wniosku o dopuszczenie do udziału w postępowaniu niezależnie od innego wykonawcy należącego do tej samej grupy kapitałowej- wzór oświadczenia stanowi </w:t>
      </w:r>
      <w:r w:rsidRPr="001C5951">
        <w:rPr>
          <w:rFonts w:ascii="Arial" w:hAnsi="Arial" w:cs="Arial"/>
          <w:sz w:val="24"/>
          <w:szCs w:val="24"/>
          <w:shd w:val="clear" w:color="auto" w:fill="E7E6E6" w:themeFill="background2"/>
        </w:rPr>
        <w:t xml:space="preserve">załącznik nr </w:t>
      </w:r>
      <w:r w:rsidR="004333CC" w:rsidRPr="001C5951">
        <w:rPr>
          <w:rFonts w:ascii="Arial" w:hAnsi="Arial" w:cs="Arial"/>
          <w:sz w:val="24"/>
          <w:szCs w:val="24"/>
          <w:shd w:val="clear" w:color="auto" w:fill="E7E6E6" w:themeFill="background2"/>
        </w:rPr>
        <w:t xml:space="preserve">5 </w:t>
      </w:r>
      <w:r w:rsidRPr="001C5951">
        <w:rPr>
          <w:rFonts w:ascii="Arial" w:hAnsi="Arial" w:cs="Arial"/>
          <w:sz w:val="24"/>
          <w:szCs w:val="24"/>
          <w:shd w:val="clear" w:color="auto" w:fill="E7E6E6" w:themeFill="background2"/>
        </w:rPr>
        <w:t>do SWZ;</w:t>
      </w:r>
    </w:p>
    <w:p w14:paraId="1A1EC3C2" w14:textId="6C62C37D" w:rsidR="00866D99" w:rsidRPr="001C5951" w:rsidRDefault="006618CE" w:rsidP="009F2D98">
      <w:pPr>
        <w:pStyle w:val="Akapitzlist"/>
        <w:widowControl w:val="0"/>
        <w:numPr>
          <w:ilvl w:val="0"/>
          <w:numId w:val="4"/>
        </w:numPr>
        <w:spacing w:after="0" w:line="360" w:lineRule="auto"/>
        <w:ind w:left="1134" w:hanging="283"/>
        <w:rPr>
          <w:rFonts w:ascii="Arial" w:hAnsi="Arial" w:cs="Arial"/>
          <w:sz w:val="24"/>
          <w:szCs w:val="24"/>
        </w:rPr>
      </w:pPr>
      <w:r w:rsidRPr="001C5951">
        <w:rPr>
          <w:rFonts w:ascii="Arial" w:hAnsi="Arial" w:cs="Arial"/>
          <w:sz w:val="24"/>
          <w:szCs w:val="24"/>
        </w:rPr>
        <w:t>odpis lub informacja z Krajowego Rejestru Sądowego lub z Centralnej Ewidencji i Informacji o Działalności Gospodarczej, w zakresie art. 109 ust. 1 pkt 4 ustawy Pzp, sporządzona nie wcześniej niż 3 miesiące przed jej złożeniem, jeżeli odrębne przepisy wymagają wpisu do rejestru lub ewidencji.</w:t>
      </w:r>
    </w:p>
    <w:p w14:paraId="2948B4B5" w14:textId="77777777" w:rsidR="00897776" w:rsidRPr="001C5951" w:rsidRDefault="006618CE" w:rsidP="009F2D98">
      <w:pPr>
        <w:pStyle w:val="Akapitzlist"/>
        <w:widowControl w:val="0"/>
        <w:numPr>
          <w:ilvl w:val="1"/>
          <w:numId w:val="8"/>
        </w:numPr>
        <w:spacing w:after="0" w:line="360" w:lineRule="auto"/>
        <w:ind w:left="851" w:hanging="851"/>
        <w:rPr>
          <w:rFonts w:ascii="Arial" w:hAnsi="Arial" w:cs="Arial"/>
          <w:sz w:val="24"/>
          <w:szCs w:val="24"/>
        </w:rPr>
      </w:pPr>
      <w:r w:rsidRPr="001C5951">
        <w:rPr>
          <w:rFonts w:ascii="Arial" w:hAnsi="Arial" w:cs="Arial"/>
          <w:b/>
          <w:bCs/>
          <w:sz w:val="24"/>
          <w:szCs w:val="24"/>
        </w:rPr>
        <w:t>Wykonawca, którego oferta zostanie najwyżej oceniona, zostanie wezwany do złożenia w wyznaczonym terminie, nie krótszym niż 5 dni od dnia wezwania, aktualnych na dzień złożenia podmiotowych środków dowodowych wymienionych</w:t>
      </w:r>
      <w:r w:rsidR="009C1115" w:rsidRPr="001C5951">
        <w:rPr>
          <w:rFonts w:ascii="Arial" w:hAnsi="Arial" w:cs="Arial"/>
          <w:b/>
          <w:bCs/>
          <w:sz w:val="24"/>
          <w:szCs w:val="24"/>
        </w:rPr>
        <w:t xml:space="preserve"> powyżej </w:t>
      </w:r>
      <w:r w:rsidRPr="001C5951">
        <w:rPr>
          <w:rFonts w:ascii="Arial" w:hAnsi="Arial" w:cs="Arial"/>
          <w:b/>
          <w:bCs/>
          <w:sz w:val="24"/>
          <w:szCs w:val="24"/>
        </w:rPr>
        <w:t xml:space="preserve"> w </w:t>
      </w:r>
      <w:r w:rsidR="00F26682" w:rsidRPr="001C5951">
        <w:rPr>
          <w:rFonts w:ascii="Arial" w:hAnsi="Arial" w:cs="Arial"/>
          <w:b/>
          <w:bCs/>
          <w:sz w:val="24"/>
          <w:szCs w:val="24"/>
        </w:rPr>
        <w:t>pkt 10.1. SWZ.</w:t>
      </w:r>
      <w:r w:rsidR="00E70C07" w:rsidRPr="001C5951">
        <w:rPr>
          <w:rFonts w:ascii="Arial" w:hAnsi="Arial" w:cs="Arial"/>
          <w:b/>
          <w:bCs/>
          <w:sz w:val="24"/>
          <w:szCs w:val="24"/>
        </w:rPr>
        <w:t xml:space="preserve">  </w:t>
      </w:r>
    </w:p>
    <w:p w14:paraId="46F50BCB" w14:textId="26EE70CA" w:rsidR="004D311E" w:rsidRPr="001C5951" w:rsidRDefault="00E70C07" w:rsidP="009F2D98">
      <w:pPr>
        <w:pStyle w:val="Akapitzlist"/>
        <w:widowControl w:val="0"/>
        <w:spacing w:after="0" w:line="360" w:lineRule="auto"/>
        <w:ind w:left="567"/>
        <w:rPr>
          <w:rFonts w:ascii="Arial" w:hAnsi="Arial" w:cs="Arial"/>
          <w:sz w:val="24"/>
          <w:szCs w:val="24"/>
        </w:rPr>
      </w:pPr>
      <w:r w:rsidRPr="001C5951">
        <w:rPr>
          <w:rFonts w:ascii="Arial" w:hAnsi="Arial" w:cs="Arial"/>
          <w:sz w:val="24"/>
          <w:szCs w:val="24"/>
        </w:rPr>
        <w:t>PODMIOTOWE ŚRODKI DOWODOWE ORAZ INNE DOKUMENTY LUB OŚWIADCZENIA WYKONAWCA SKŁADA, POD RYGOREM NIEWAŻNOŚCI,</w:t>
      </w:r>
      <w:r w:rsidR="00897776" w:rsidRPr="001C5951">
        <w:rPr>
          <w:rFonts w:ascii="Arial" w:hAnsi="Arial" w:cs="Arial"/>
          <w:sz w:val="24"/>
          <w:szCs w:val="24"/>
        </w:rPr>
        <w:t xml:space="preserve"> </w:t>
      </w:r>
      <w:r w:rsidR="00717F9C" w:rsidRPr="001C5951">
        <w:rPr>
          <w:rFonts w:ascii="Arial" w:hAnsi="Arial" w:cs="Arial"/>
          <w:sz w:val="24"/>
          <w:szCs w:val="24"/>
        </w:rPr>
        <w:t xml:space="preserve">     </w:t>
      </w:r>
      <w:r w:rsidRPr="001C5951">
        <w:rPr>
          <w:rFonts w:ascii="Arial" w:hAnsi="Arial" w:cs="Arial"/>
          <w:sz w:val="24"/>
          <w:szCs w:val="24"/>
        </w:rPr>
        <w:t>W FORMIE ELEKTRONICZNEJ LUB W POSTACI ELEKTRONICZNEJ OPATRZONEJ PODPISEM ZAUFANYM LUB PODPISEM OSOBISTYM.</w:t>
      </w:r>
    </w:p>
    <w:p w14:paraId="0786E368" w14:textId="723461A1" w:rsidR="00B825E8" w:rsidRPr="001C5951" w:rsidRDefault="006618CE" w:rsidP="009F2D98">
      <w:pPr>
        <w:pStyle w:val="Akapitzlist"/>
        <w:widowControl w:val="0"/>
        <w:numPr>
          <w:ilvl w:val="1"/>
          <w:numId w:val="8"/>
        </w:numPr>
        <w:spacing w:after="0" w:line="360" w:lineRule="auto"/>
        <w:ind w:left="709" w:hanging="709"/>
        <w:rPr>
          <w:rFonts w:ascii="Arial" w:hAnsi="Arial" w:cs="Arial"/>
          <w:sz w:val="24"/>
          <w:szCs w:val="24"/>
        </w:rPr>
      </w:pPr>
      <w:r w:rsidRPr="001C5951">
        <w:rPr>
          <w:rFonts w:ascii="Arial" w:hAnsi="Arial" w:cs="Arial"/>
          <w:b/>
          <w:bCs/>
          <w:sz w:val="24"/>
          <w:szCs w:val="24"/>
        </w:rPr>
        <w:t>W przypadku Wykonawców wspólnie składających ofertę</w:t>
      </w:r>
      <w:r w:rsidRPr="001C5951">
        <w:rPr>
          <w:rFonts w:ascii="Arial" w:hAnsi="Arial" w:cs="Arial"/>
          <w:sz w:val="24"/>
          <w:szCs w:val="24"/>
        </w:rPr>
        <w:t xml:space="preserve">, dokumenty na </w:t>
      </w:r>
      <w:r w:rsidRPr="001C5951">
        <w:rPr>
          <w:rFonts w:ascii="Arial" w:hAnsi="Arial" w:cs="Arial"/>
          <w:sz w:val="24"/>
          <w:szCs w:val="24"/>
        </w:rPr>
        <w:lastRenderedPageBreak/>
        <w:t xml:space="preserve">potwierdzenie braku podstaw wykluczenia, wymienione powyżej </w:t>
      </w:r>
      <w:r w:rsidR="00C65B63" w:rsidRPr="001C5951">
        <w:rPr>
          <w:rFonts w:ascii="Arial" w:hAnsi="Arial" w:cs="Arial"/>
          <w:sz w:val="24"/>
          <w:szCs w:val="24"/>
        </w:rPr>
        <w:t>w pkt 10.1.5. SWZ</w:t>
      </w:r>
      <w:r w:rsidR="007D3523" w:rsidRPr="001C5951">
        <w:rPr>
          <w:rFonts w:ascii="Arial" w:hAnsi="Arial" w:cs="Arial"/>
          <w:sz w:val="24"/>
          <w:szCs w:val="24"/>
        </w:rPr>
        <w:t xml:space="preserve"> </w:t>
      </w:r>
      <w:r w:rsidRPr="001C5951">
        <w:rPr>
          <w:rFonts w:ascii="Arial" w:hAnsi="Arial" w:cs="Arial"/>
          <w:b/>
          <w:bCs/>
          <w:sz w:val="24"/>
          <w:szCs w:val="24"/>
        </w:rPr>
        <w:t>zobowiązany jest złożyć każdy z Wykonawców wspólnie składających ofertę.</w:t>
      </w:r>
    </w:p>
    <w:p w14:paraId="396D4DE0" w14:textId="77777777" w:rsidR="00C037DA" w:rsidRPr="001C5951" w:rsidRDefault="00C037DA" w:rsidP="009F2D98">
      <w:pPr>
        <w:pStyle w:val="Akapitzlist"/>
        <w:widowControl w:val="0"/>
        <w:numPr>
          <w:ilvl w:val="1"/>
          <w:numId w:val="8"/>
        </w:numPr>
        <w:spacing w:after="0" w:line="360" w:lineRule="auto"/>
        <w:ind w:left="709" w:hanging="709"/>
        <w:rPr>
          <w:rFonts w:ascii="Arial" w:hAnsi="Arial" w:cs="Arial"/>
          <w:sz w:val="24"/>
          <w:szCs w:val="24"/>
        </w:rPr>
      </w:pPr>
      <w:r w:rsidRPr="001C5951">
        <w:rPr>
          <w:rFonts w:ascii="Arial" w:hAnsi="Arial" w:cs="Arial"/>
          <w:sz w:val="24"/>
          <w:szCs w:val="24"/>
        </w:rPr>
        <w:t xml:space="preserve">Wykonawca mający siedzibę lub miejsce zamieszkania poza granicami Rzeczypospolitej Polskiej, zamiast dokumentów wymienionych w </w:t>
      </w:r>
      <w:r w:rsidR="00C65B63" w:rsidRPr="001C5951">
        <w:rPr>
          <w:rFonts w:ascii="Arial" w:hAnsi="Arial" w:cs="Arial"/>
          <w:sz w:val="24"/>
          <w:szCs w:val="24"/>
        </w:rPr>
        <w:t xml:space="preserve">pkt 10.1.5. SWZ </w:t>
      </w:r>
      <w:r w:rsidRPr="001C5951">
        <w:rPr>
          <w:rFonts w:ascii="Arial" w:hAnsi="Arial" w:cs="Arial"/>
          <w:sz w:val="24"/>
          <w:szCs w:val="24"/>
        </w:rPr>
        <w:t>składa:</w:t>
      </w:r>
    </w:p>
    <w:p w14:paraId="31514C3D" w14:textId="77777777" w:rsidR="0026728D" w:rsidRPr="001C5951" w:rsidRDefault="0026728D">
      <w:pPr>
        <w:pStyle w:val="Akapitzlist"/>
        <w:widowControl w:val="0"/>
        <w:numPr>
          <w:ilvl w:val="2"/>
          <w:numId w:val="24"/>
        </w:numPr>
        <w:spacing w:after="0" w:line="360" w:lineRule="auto"/>
        <w:ind w:left="851" w:hanging="851"/>
        <w:rPr>
          <w:rFonts w:ascii="Arial" w:hAnsi="Arial" w:cs="Arial"/>
          <w:sz w:val="24"/>
          <w:szCs w:val="24"/>
        </w:rPr>
      </w:pPr>
      <w:r w:rsidRPr="001C5951">
        <w:rPr>
          <w:rFonts w:ascii="Arial" w:hAnsi="Arial" w:cs="Arial"/>
          <w:sz w:val="24"/>
          <w:szCs w:val="24"/>
        </w:rPr>
        <w:t xml:space="preserve">zamiast </w:t>
      </w:r>
      <w:r w:rsidR="00C65B63" w:rsidRPr="001C5951">
        <w:rPr>
          <w:rFonts w:ascii="Arial" w:hAnsi="Arial" w:cs="Arial"/>
          <w:sz w:val="24"/>
          <w:szCs w:val="24"/>
        </w:rPr>
        <w:t>dokumentów</w:t>
      </w:r>
      <w:r w:rsidRPr="001C5951">
        <w:rPr>
          <w:rFonts w:ascii="Arial" w:hAnsi="Arial" w:cs="Arial"/>
          <w:sz w:val="24"/>
          <w:szCs w:val="24"/>
        </w:rPr>
        <w:t xml:space="preserve"> wskazanych </w:t>
      </w:r>
      <w:r w:rsidRPr="001C5951">
        <w:rPr>
          <w:rFonts w:ascii="Arial" w:hAnsi="Arial" w:cs="Arial"/>
          <w:b/>
          <w:bCs/>
          <w:sz w:val="24"/>
          <w:szCs w:val="24"/>
        </w:rPr>
        <w:t xml:space="preserve">w </w:t>
      </w:r>
      <w:r w:rsidR="00C65B63" w:rsidRPr="001C5951">
        <w:rPr>
          <w:rFonts w:ascii="Arial" w:hAnsi="Arial" w:cs="Arial"/>
          <w:b/>
          <w:bCs/>
          <w:sz w:val="24"/>
          <w:szCs w:val="24"/>
        </w:rPr>
        <w:t>pkt 10.1.5 lit b)</w:t>
      </w:r>
      <w:r w:rsidR="00C65B63" w:rsidRPr="001C5951">
        <w:rPr>
          <w:rFonts w:ascii="Arial" w:hAnsi="Arial" w:cs="Arial"/>
          <w:sz w:val="24"/>
          <w:szCs w:val="24"/>
        </w:rPr>
        <w:t xml:space="preserve"> </w:t>
      </w:r>
      <w:r w:rsidRPr="001C5951">
        <w:rPr>
          <w:rFonts w:ascii="Arial" w:hAnsi="Arial" w:cs="Arial"/>
          <w:sz w:val="24"/>
          <w:szCs w:val="24"/>
        </w:rPr>
        <w:t>SWZ– składa dokument lub dokumenty wystawione w kraju, w którym wykonawca ma siedzibę lub miejsce zamieszkania, potwierdzające odpowiednio, że:</w:t>
      </w:r>
    </w:p>
    <w:p w14:paraId="16E68D0A" w14:textId="77777777" w:rsidR="0026728D" w:rsidRPr="001C5951" w:rsidRDefault="0026728D">
      <w:pPr>
        <w:pStyle w:val="Akapitzlist"/>
        <w:widowControl w:val="0"/>
        <w:numPr>
          <w:ilvl w:val="0"/>
          <w:numId w:val="17"/>
        </w:numPr>
        <w:spacing w:after="0" w:line="360" w:lineRule="auto"/>
        <w:rPr>
          <w:rFonts w:ascii="Arial" w:hAnsi="Arial" w:cs="Arial"/>
          <w:sz w:val="24"/>
          <w:szCs w:val="24"/>
        </w:rPr>
      </w:pPr>
      <w:r w:rsidRPr="001C5951">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BD7A0C" w14:textId="77777777" w:rsidR="0026728D" w:rsidRPr="001C5951" w:rsidRDefault="0026728D" w:rsidP="009F2D98">
      <w:pPr>
        <w:pStyle w:val="Akapitzlist"/>
        <w:widowControl w:val="0"/>
        <w:spacing w:after="0" w:line="360" w:lineRule="auto"/>
        <w:ind w:left="567"/>
        <w:rPr>
          <w:rFonts w:ascii="Arial" w:hAnsi="Arial" w:cs="Arial"/>
          <w:sz w:val="24"/>
          <w:szCs w:val="24"/>
        </w:rPr>
      </w:pPr>
      <w:r w:rsidRPr="001C5951">
        <w:rPr>
          <w:rFonts w:ascii="Arial" w:hAnsi="Arial" w:cs="Arial"/>
          <w:sz w:val="24"/>
          <w:szCs w:val="24"/>
        </w:rPr>
        <w:t xml:space="preserve">Dokument, o którym mowa  powyżej, powinien być wystawiony nie wcześniej niż 3 miesiące przed jego złożeniem. </w:t>
      </w:r>
    </w:p>
    <w:p w14:paraId="7FE4FEE6" w14:textId="55F25D16" w:rsidR="009C2C2E" w:rsidRPr="001C5951" w:rsidRDefault="0026728D" w:rsidP="009F2D98">
      <w:pPr>
        <w:pStyle w:val="Akapitzlist"/>
        <w:widowControl w:val="0"/>
        <w:numPr>
          <w:ilvl w:val="1"/>
          <w:numId w:val="8"/>
        </w:numPr>
        <w:spacing w:after="0" w:line="360" w:lineRule="auto"/>
        <w:ind w:left="709" w:hanging="709"/>
        <w:rPr>
          <w:rFonts w:ascii="Arial" w:hAnsi="Arial" w:cs="Arial"/>
          <w:sz w:val="24"/>
          <w:szCs w:val="24"/>
        </w:rPr>
      </w:pPr>
      <w:r w:rsidRPr="001C5951">
        <w:rPr>
          <w:rFonts w:ascii="Arial" w:hAnsi="Arial" w:cs="Arial"/>
          <w:sz w:val="24"/>
          <w:szCs w:val="24"/>
        </w:rPr>
        <w:t xml:space="preserve">Jeżeli w kraju, w którym Wykonawca ma siedzibę lub miejsce zamieszkania, nie wydaje się dokumentów, o których mowa </w:t>
      </w:r>
      <w:r w:rsidRPr="001C5951">
        <w:rPr>
          <w:rFonts w:ascii="Arial" w:hAnsi="Arial" w:cs="Arial"/>
          <w:b/>
          <w:bCs/>
          <w:sz w:val="24"/>
          <w:szCs w:val="24"/>
        </w:rPr>
        <w:t xml:space="preserve">w </w:t>
      </w:r>
      <w:r w:rsidR="00C65B63" w:rsidRPr="001C5951">
        <w:rPr>
          <w:rFonts w:ascii="Arial" w:hAnsi="Arial" w:cs="Arial"/>
          <w:b/>
          <w:bCs/>
          <w:sz w:val="24"/>
          <w:szCs w:val="24"/>
        </w:rPr>
        <w:t>pkt 10.4.1 SWZ</w:t>
      </w:r>
      <w:r w:rsidRPr="001C5951">
        <w:rPr>
          <w:rFonts w:ascii="Arial" w:hAnsi="Arial" w:cs="Arial"/>
          <w:sz w:val="24"/>
          <w:szCs w:val="24"/>
        </w:rPr>
        <w:t>,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FDC7DEF" w14:textId="77777777" w:rsidR="006618CE" w:rsidRPr="001C5951" w:rsidRDefault="006618CE" w:rsidP="009F2D98">
      <w:pPr>
        <w:pStyle w:val="Akapitzlist"/>
        <w:widowControl w:val="0"/>
        <w:numPr>
          <w:ilvl w:val="1"/>
          <w:numId w:val="8"/>
        </w:numPr>
        <w:spacing w:after="0" w:line="360" w:lineRule="auto"/>
        <w:ind w:left="709" w:hanging="709"/>
        <w:rPr>
          <w:rFonts w:ascii="Arial" w:hAnsi="Arial" w:cs="Arial"/>
          <w:sz w:val="24"/>
          <w:szCs w:val="24"/>
        </w:rPr>
      </w:pPr>
      <w:r w:rsidRPr="001C5951">
        <w:rPr>
          <w:rFonts w:ascii="Arial" w:hAnsi="Arial" w:cs="Arial"/>
          <w:b/>
          <w:bCs/>
          <w:sz w:val="24"/>
          <w:szCs w:val="24"/>
        </w:rPr>
        <w:t>Wykaz przedmiotowych środków dowodowych:</w:t>
      </w:r>
    </w:p>
    <w:p w14:paraId="08047B47" w14:textId="6D9E1EB9" w:rsidR="009030B7" w:rsidRPr="001C5951" w:rsidRDefault="00CB1E0B" w:rsidP="009F2D98">
      <w:pPr>
        <w:pStyle w:val="Akapitzlist"/>
        <w:widowControl w:val="0"/>
        <w:spacing w:after="0" w:line="360" w:lineRule="auto"/>
        <w:ind w:left="709"/>
        <w:rPr>
          <w:rFonts w:ascii="Arial" w:hAnsi="Arial" w:cs="Arial"/>
          <w:sz w:val="24"/>
          <w:szCs w:val="24"/>
        </w:rPr>
      </w:pPr>
      <w:r w:rsidRPr="001C5951">
        <w:rPr>
          <w:rFonts w:ascii="Arial" w:hAnsi="Arial" w:cs="Arial"/>
          <w:sz w:val="24"/>
          <w:szCs w:val="24"/>
        </w:rPr>
        <w:t xml:space="preserve">Zamawiający </w:t>
      </w:r>
      <w:r w:rsidRPr="001C5951">
        <w:rPr>
          <w:rFonts w:ascii="Arial" w:hAnsi="Arial" w:cs="Arial"/>
          <w:b/>
          <w:bCs/>
          <w:sz w:val="24"/>
          <w:szCs w:val="24"/>
        </w:rPr>
        <w:t>nie wymaga</w:t>
      </w:r>
      <w:r w:rsidRPr="001C5951">
        <w:rPr>
          <w:rFonts w:ascii="Arial" w:hAnsi="Arial" w:cs="Arial"/>
          <w:sz w:val="24"/>
          <w:szCs w:val="24"/>
        </w:rPr>
        <w:t xml:space="preserve"> złożenia wraz z ofertą przedmiotowych środków dowodowych, o których mowa w art. 104-107 ustawy Pzp.</w:t>
      </w:r>
    </w:p>
    <w:p w14:paraId="2E1543EA" w14:textId="77777777" w:rsidR="00664D3A" w:rsidRPr="001C5951" w:rsidRDefault="006618CE" w:rsidP="009F2D98">
      <w:pPr>
        <w:pStyle w:val="Akapitzlist"/>
        <w:widowControl w:val="0"/>
        <w:numPr>
          <w:ilvl w:val="1"/>
          <w:numId w:val="8"/>
        </w:numPr>
        <w:spacing w:after="0" w:line="360" w:lineRule="auto"/>
        <w:ind w:left="709" w:hanging="709"/>
        <w:rPr>
          <w:rFonts w:ascii="Arial" w:hAnsi="Arial" w:cs="Arial"/>
          <w:sz w:val="24"/>
          <w:szCs w:val="24"/>
        </w:rPr>
      </w:pPr>
      <w:r w:rsidRPr="001C5951">
        <w:rPr>
          <w:rFonts w:ascii="Arial" w:hAnsi="Arial" w:cs="Arial"/>
          <w:b/>
          <w:bCs/>
          <w:sz w:val="24"/>
          <w:szCs w:val="24"/>
          <w:u w:val="single"/>
        </w:rPr>
        <w:t>D</w:t>
      </w:r>
      <w:r w:rsidR="009D3C06" w:rsidRPr="001C5951">
        <w:rPr>
          <w:rFonts w:ascii="Arial" w:hAnsi="Arial" w:cs="Arial"/>
          <w:b/>
          <w:bCs/>
          <w:sz w:val="24"/>
          <w:szCs w:val="24"/>
          <w:u w:val="single"/>
        </w:rPr>
        <w:t>o</w:t>
      </w:r>
      <w:r w:rsidR="00CB1E0B" w:rsidRPr="001C5951">
        <w:rPr>
          <w:rFonts w:ascii="Arial" w:hAnsi="Arial" w:cs="Arial"/>
          <w:b/>
          <w:bCs/>
          <w:sz w:val="24"/>
          <w:szCs w:val="24"/>
          <w:u w:val="single"/>
        </w:rPr>
        <w:t>kumenty składane wraz z ofertą:</w:t>
      </w:r>
    </w:p>
    <w:p w14:paraId="00DB2AC6" w14:textId="62666262" w:rsidR="00CB1E0B" w:rsidRPr="001C5951" w:rsidRDefault="00CB1E0B" w:rsidP="009F2D98">
      <w:pPr>
        <w:pStyle w:val="Akapitzlist"/>
        <w:widowControl w:val="0"/>
        <w:numPr>
          <w:ilvl w:val="0"/>
          <w:numId w:val="5"/>
        </w:numPr>
        <w:spacing w:after="0" w:line="360" w:lineRule="auto"/>
        <w:ind w:left="851" w:hanging="851"/>
        <w:rPr>
          <w:rFonts w:ascii="Arial" w:hAnsi="Arial" w:cs="Arial"/>
          <w:sz w:val="24"/>
          <w:szCs w:val="24"/>
        </w:rPr>
      </w:pPr>
      <w:r w:rsidRPr="001C5951">
        <w:rPr>
          <w:rFonts w:ascii="Arial" w:hAnsi="Arial" w:cs="Arial"/>
          <w:sz w:val="24"/>
          <w:szCs w:val="24"/>
        </w:rPr>
        <w:t>Formularz oferty – załącznik nr 1 do SWZ</w:t>
      </w:r>
    </w:p>
    <w:p w14:paraId="73049B55" w14:textId="77777777" w:rsidR="00664D3A" w:rsidRPr="001C5951" w:rsidRDefault="006618CE" w:rsidP="009F2D98">
      <w:pPr>
        <w:pStyle w:val="Akapitzlist"/>
        <w:widowControl w:val="0"/>
        <w:numPr>
          <w:ilvl w:val="0"/>
          <w:numId w:val="5"/>
        </w:numPr>
        <w:spacing w:after="0" w:line="360" w:lineRule="auto"/>
        <w:ind w:left="851" w:hanging="993"/>
        <w:rPr>
          <w:rFonts w:ascii="Arial" w:hAnsi="Arial" w:cs="Arial"/>
          <w:sz w:val="24"/>
          <w:szCs w:val="24"/>
        </w:rPr>
      </w:pPr>
      <w:r w:rsidRPr="001C5951">
        <w:rPr>
          <w:rFonts w:ascii="Arial" w:hAnsi="Arial" w:cs="Arial"/>
          <w:sz w:val="24"/>
          <w:szCs w:val="24"/>
        </w:rPr>
        <w:t xml:space="preserve">oświadczenie wykonawcy lub wszystkich wykonawców występujących wspólnie o spełnianiu warunków udziału w postępowaniu oraz o niepodleganiu </w:t>
      </w:r>
      <w:r w:rsidRPr="001C5951">
        <w:rPr>
          <w:rFonts w:ascii="Arial" w:hAnsi="Arial" w:cs="Arial"/>
          <w:sz w:val="24"/>
          <w:szCs w:val="24"/>
        </w:rPr>
        <w:lastRenderedPageBreak/>
        <w:t xml:space="preserve">wykluczeniu z postępowania– załącznik nr 2 do SWZ, </w:t>
      </w:r>
    </w:p>
    <w:p w14:paraId="12C80EEF" w14:textId="77777777" w:rsidR="00D24B59" w:rsidRPr="001C5951" w:rsidRDefault="00664D3A" w:rsidP="009F2D98">
      <w:pPr>
        <w:pStyle w:val="Akapitzlist"/>
        <w:widowControl w:val="0"/>
        <w:numPr>
          <w:ilvl w:val="0"/>
          <w:numId w:val="5"/>
        </w:numPr>
        <w:spacing w:after="0" w:line="360" w:lineRule="auto"/>
        <w:ind w:left="851" w:hanging="993"/>
        <w:rPr>
          <w:rFonts w:ascii="Arial" w:hAnsi="Arial" w:cs="Arial"/>
          <w:sz w:val="24"/>
          <w:szCs w:val="24"/>
        </w:rPr>
      </w:pPr>
      <w:r w:rsidRPr="001C5951">
        <w:rPr>
          <w:rFonts w:ascii="Arial" w:hAnsi="Arial" w:cs="Arial"/>
          <w:sz w:val="24"/>
          <w:szCs w:val="24"/>
        </w:rPr>
        <w:t xml:space="preserve">zobowiązanie podmiotu </w:t>
      </w:r>
      <w:r w:rsidR="00F37E52" w:rsidRPr="001C5951">
        <w:rPr>
          <w:rFonts w:ascii="Arial" w:hAnsi="Arial" w:cs="Arial"/>
          <w:sz w:val="24"/>
          <w:szCs w:val="24"/>
        </w:rPr>
        <w:t>udostępniającego zasoby na potrzeby realizacji zamówienia</w:t>
      </w:r>
      <w:r w:rsidR="00C84B66" w:rsidRPr="001C5951">
        <w:rPr>
          <w:rFonts w:ascii="Arial" w:hAnsi="Arial" w:cs="Arial"/>
          <w:sz w:val="24"/>
          <w:szCs w:val="24"/>
        </w:rPr>
        <w:t xml:space="preserve">, o którym mowa </w:t>
      </w:r>
      <w:r w:rsidR="00C84B66" w:rsidRPr="001C5951">
        <w:rPr>
          <w:rFonts w:ascii="Arial" w:hAnsi="Arial" w:cs="Arial"/>
          <w:b/>
          <w:bCs/>
          <w:sz w:val="24"/>
          <w:szCs w:val="24"/>
        </w:rPr>
        <w:t xml:space="preserve">w </w:t>
      </w:r>
      <w:r w:rsidR="0009211D" w:rsidRPr="001C5951">
        <w:rPr>
          <w:rFonts w:ascii="Arial" w:hAnsi="Arial" w:cs="Arial"/>
          <w:b/>
          <w:bCs/>
          <w:sz w:val="24"/>
          <w:szCs w:val="24"/>
        </w:rPr>
        <w:t>pkt 11.3</w:t>
      </w:r>
      <w:r w:rsidR="00527216" w:rsidRPr="001C5951">
        <w:rPr>
          <w:rFonts w:ascii="Arial" w:hAnsi="Arial" w:cs="Arial"/>
          <w:b/>
          <w:bCs/>
          <w:sz w:val="24"/>
          <w:szCs w:val="24"/>
        </w:rPr>
        <w:t xml:space="preserve"> SWZ</w:t>
      </w:r>
      <w:r w:rsidR="00527216" w:rsidRPr="001C5951">
        <w:rPr>
          <w:rFonts w:ascii="Arial" w:hAnsi="Arial" w:cs="Arial"/>
          <w:sz w:val="24"/>
          <w:szCs w:val="24"/>
        </w:rPr>
        <w:t xml:space="preserve"> </w:t>
      </w:r>
      <w:r w:rsidRPr="001C5951">
        <w:rPr>
          <w:rFonts w:ascii="Arial" w:hAnsi="Arial" w:cs="Arial"/>
          <w:sz w:val="24"/>
          <w:szCs w:val="24"/>
        </w:rPr>
        <w:t xml:space="preserve">– załącznik nr 3 do </w:t>
      </w:r>
      <w:r w:rsidRPr="001C5951">
        <w:rPr>
          <w:rFonts w:ascii="Arial" w:hAnsi="Arial" w:cs="Arial"/>
          <w:sz w:val="24"/>
          <w:szCs w:val="24"/>
          <w:shd w:val="clear" w:color="auto" w:fill="FFFFFF" w:themeFill="background1"/>
        </w:rPr>
        <w:t>SWZ</w:t>
      </w:r>
      <w:r w:rsidR="00DD452A" w:rsidRPr="001C5951">
        <w:rPr>
          <w:rFonts w:ascii="Arial" w:hAnsi="Arial" w:cs="Arial"/>
          <w:sz w:val="24"/>
          <w:szCs w:val="24"/>
          <w:shd w:val="clear" w:color="auto" w:fill="FFFFFF" w:themeFill="background1"/>
        </w:rPr>
        <w:t xml:space="preserve"> (jeżeli</w:t>
      </w:r>
      <w:r w:rsidR="00DD452A" w:rsidRPr="001C5951">
        <w:rPr>
          <w:rFonts w:ascii="Arial" w:hAnsi="Arial" w:cs="Arial"/>
          <w:sz w:val="24"/>
          <w:szCs w:val="24"/>
        </w:rPr>
        <w:t xml:space="preserve"> dotyczy)</w:t>
      </w:r>
    </w:p>
    <w:p w14:paraId="1FF19A01" w14:textId="77777777" w:rsidR="00D24B59" w:rsidRPr="001C5951" w:rsidRDefault="00D24B59" w:rsidP="009F2D98">
      <w:pPr>
        <w:pStyle w:val="Akapitzlist"/>
        <w:widowControl w:val="0"/>
        <w:numPr>
          <w:ilvl w:val="0"/>
          <w:numId w:val="5"/>
        </w:numPr>
        <w:spacing w:after="0" w:line="360" w:lineRule="auto"/>
        <w:ind w:left="851" w:hanging="993"/>
        <w:rPr>
          <w:rFonts w:ascii="Arial" w:hAnsi="Arial" w:cs="Arial"/>
          <w:sz w:val="24"/>
          <w:szCs w:val="24"/>
        </w:rPr>
      </w:pPr>
      <w:r w:rsidRPr="001C5951">
        <w:rPr>
          <w:rFonts w:ascii="Arial" w:hAnsi="Arial" w:cs="Arial"/>
          <w:sz w:val="24"/>
          <w:szCs w:val="24"/>
        </w:rPr>
        <w:t>oświadczenie podmiotu udostępniającego zasoby o spełnianiu warunków udziału w postępowaniu oraz o niepodleganiu wykluczeniu z postępowania – załącznik nr 4 do SWZ (jeżeli dotyczy)</w:t>
      </w:r>
    </w:p>
    <w:p w14:paraId="12ADCE2A" w14:textId="77777777" w:rsidR="002F5690" w:rsidRPr="001C5951" w:rsidRDefault="002F5690" w:rsidP="009F2D98">
      <w:pPr>
        <w:pStyle w:val="Akapitzlist"/>
        <w:widowControl w:val="0"/>
        <w:numPr>
          <w:ilvl w:val="0"/>
          <w:numId w:val="5"/>
        </w:numPr>
        <w:spacing w:after="0" w:line="360" w:lineRule="auto"/>
        <w:ind w:left="851" w:hanging="993"/>
        <w:rPr>
          <w:rFonts w:ascii="Arial" w:hAnsi="Arial" w:cs="Arial"/>
          <w:sz w:val="24"/>
          <w:szCs w:val="24"/>
        </w:rPr>
      </w:pPr>
      <w:r w:rsidRPr="001C5951">
        <w:rPr>
          <w:rFonts w:ascii="Arial" w:hAnsi="Arial" w:cs="Arial"/>
          <w:sz w:val="24"/>
          <w:szCs w:val="24"/>
        </w:rPr>
        <w:t xml:space="preserve">oświadczenie wykonawców występujących wspólnie wskazujące, które roboty budowlane lub usługi wykonają poszczególni wykonawcy (współpartnerzy) – załącznik nr </w:t>
      </w:r>
      <w:r w:rsidR="004333CC" w:rsidRPr="001C5951">
        <w:rPr>
          <w:rFonts w:ascii="Arial" w:hAnsi="Arial" w:cs="Arial"/>
          <w:sz w:val="24"/>
          <w:szCs w:val="24"/>
        </w:rPr>
        <w:t>6</w:t>
      </w:r>
      <w:r w:rsidRPr="001C5951">
        <w:rPr>
          <w:rFonts w:ascii="Arial" w:hAnsi="Arial" w:cs="Arial"/>
          <w:sz w:val="24"/>
          <w:szCs w:val="24"/>
        </w:rPr>
        <w:t xml:space="preserve"> do SWZ, (jeżeli dotyczy),</w:t>
      </w:r>
    </w:p>
    <w:p w14:paraId="30CAE4C5" w14:textId="77777777" w:rsidR="00C84B66" w:rsidRPr="001C5951" w:rsidRDefault="006618CE" w:rsidP="009F2D98">
      <w:pPr>
        <w:pStyle w:val="Akapitzlist"/>
        <w:widowControl w:val="0"/>
        <w:numPr>
          <w:ilvl w:val="0"/>
          <w:numId w:val="5"/>
        </w:numPr>
        <w:spacing w:after="0" w:line="360" w:lineRule="auto"/>
        <w:ind w:left="851" w:hanging="993"/>
        <w:rPr>
          <w:rFonts w:ascii="Arial" w:hAnsi="Arial" w:cs="Arial"/>
          <w:sz w:val="24"/>
          <w:szCs w:val="24"/>
        </w:rPr>
      </w:pPr>
      <w:r w:rsidRPr="001C5951">
        <w:rPr>
          <w:rFonts w:ascii="Arial" w:hAnsi="Arial" w:cs="Arial"/>
          <w:sz w:val="24"/>
          <w:szCs w:val="24"/>
        </w:rPr>
        <w:t xml:space="preserve">odpis lub informacja z Krajowego Rejestru Sądowego, Centralnej Ewidencji </w:t>
      </w:r>
      <w:r w:rsidR="00C84B66" w:rsidRPr="001C5951">
        <w:rPr>
          <w:rFonts w:ascii="Arial" w:hAnsi="Arial" w:cs="Arial"/>
          <w:sz w:val="24"/>
          <w:szCs w:val="24"/>
        </w:rPr>
        <w:t xml:space="preserve">                </w:t>
      </w:r>
      <w:r w:rsidRPr="001C5951">
        <w:rPr>
          <w:rFonts w:ascii="Arial" w:hAnsi="Arial" w:cs="Arial"/>
          <w:sz w:val="24"/>
          <w:szCs w:val="24"/>
        </w:rPr>
        <w:t>i Informacji o działalności Gospodarczej lub innego właściwego rejestru potwierdzającego, że osoba działająca w imieniu wykonawcy jest umocowana do jego reprezentowania</w:t>
      </w:r>
      <w:r w:rsidR="00C84B66" w:rsidRPr="001C5951">
        <w:rPr>
          <w:rFonts w:ascii="Arial" w:hAnsi="Arial" w:cs="Arial"/>
          <w:sz w:val="24"/>
          <w:szCs w:val="24"/>
        </w:rPr>
        <w:t>.</w:t>
      </w:r>
    </w:p>
    <w:p w14:paraId="7744E515" w14:textId="2986EE8B" w:rsidR="00DD452A" w:rsidRPr="001C5951" w:rsidRDefault="007D28C8" w:rsidP="009F2D98">
      <w:pPr>
        <w:pStyle w:val="Akapitzlist"/>
        <w:widowControl w:val="0"/>
        <w:spacing w:after="0" w:line="360" w:lineRule="auto"/>
        <w:ind w:left="1276"/>
        <w:rPr>
          <w:rFonts w:ascii="Arial" w:hAnsi="Arial" w:cs="Arial"/>
          <w:sz w:val="24"/>
          <w:szCs w:val="24"/>
        </w:rPr>
      </w:pPr>
      <w:r w:rsidRPr="001C5951">
        <w:rPr>
          <w:rFonts w:ascii="Arial" w:hAnsi="Arial" w:cs="Arial"/>
          <w:b/>
          <w:bCs/>
          <w:sz w:val="24"/>
          <w:szCs w:val="24"/>
        </w:rPr>
        <w:t>UWAGA</w:t>
      </w:r>
      <w:r w:rsidRPr="001C5951">
        <w:rPr>
          <w:rFonts w:ascii="Arial" w:hAnsi="Arial" w:cs="Arial"/>
          <w:sz w:val="24"/>
          <w:szCs w:val="24"/>
        </w:rPr>
        <w:t>: wykonawca nie jest zobowiązany do złożenia ww. dokumentów, jeżeli zamawiający może je uzyskać za pomocą bezpłatnych                                       i ogólnodostępnych baz danych, o ile wykonawca wskazał dane umożliwiające dostęp do tych dokumentów w złożonej ofercie.</w:t>
      </w:r>
    </w:p>
    <w:p w14:paraId="29154EBE" w14:textId="77777777" w:rsidR="006618CE" w:rsidRPr="001C5951" w:rsidRDefault="006618CE" w:rsidP="009F2D98">
      <w:pPr>
        <w:pStyle w:val="Akapitzlist"/>
        <w:widowControl w:val="0"/>
        <w:numPr>
          <w:ilvl w:val="0"/>
          <w:numId w:val="5"/>
        </w:numPr>
        <w:spacing w:after="0" w:line="360" w:lineRule="auto"/>
        <w:ind w:left="851" w:hanging="993"/>
        <w:rPr>
          <w:rFonts w:ascii="Arial" w:hAnsi="Arial" w:cs="Arial"/>
          <w:sz w:val="24"/>
          <w:szCs w:val="24"/>
        </w:rPr>
      </w:pPr>
      <w:r w:rsidRPr="001C5951">
        <w:rPr>
          <w:rFonts w:ascii="Arial" w:hAnsi="Arial" w:cs="Arial"/>
          <w:sz w:val="24"/>
          <w:szCs w:val="24"/>
        </w:rPr>
        <w:t xml:space="preserve">pełnomocnictwo lub inny dokument określający zakres umocowania do reprezentowania wykonawcy, gdy umocowanie osoby składającej ofertę nie wynika z dokumentów, o których mowa </w:t>
      </w:r>
      <w:r w:rsidRPr="001C5951">
        <w:rPr>
          <w:rFonts w:ascii="Arial" w:hAnsi="Arial" w:cs="Arial"/>
          <w:b/>
          <w:bCs/>
          <w:sz w:val="24"/>
          <w:szCs w:val="24"/>
        </w:rPr>
        <w:t xml:space="preserve">w </w:t>
      </w:r>
      <w:r w:rsidR="007D28C8" w:rsidRPr="001C5951">
        <w:rPr>
          <w:rFonts w:ascii="Arial" w:hAnsi="Arial" w:cs="Arial"/>
          <w:b/>
          <w:bCs/>
          <w:sz w:val="24"/>
          <w:szCs w:val="24"/>
        </w:rPr>
        <w:t>pkt 10.7.</w:t>
      </w:r>
      <w:r w:rsidR="00E85396" w:rsidRPr="001C5951">
        <w:rPr>
          <w:rFonts w:ascii="Arial" w:hAnsi="Arial" w:cs="Arial"/>
          <w:b/>
          <w:bCs/>
          <w:sz w:val="24"/>
          <w:szCs w:val="24"/>
        </w:rPr>
        <w:t>6</w:t>
      </w:r>
      <w:r w:rsidR="007D28C8" w:rsidRPr="001C5951">
        <w:rPr>
          <w:rFonts w:ascii="Arial" w:hAnsi="Arial" w:cs="Arial"/>
          <w:b/>
          <w:bCs/>
          <w:sz w:val="24"/>
          <w:szCs w:val="24"/>
        </w:rPr>
        <w:t xml:space="preserve"> SWZ</w:t>
      </w:r>
      <w:r w:rsidRPr="001C5951">
        <w:rPr>
          <w:rFonts w:ascii="Arial" w:hAnsi="Arial" w:cs="Arial"/>
          <w:sz w:val="24"/>
          <w:szCs w:val="24"/>
        </w:rPr>
        <w:t xml:space="preserve"> (jeżeli dotyczy),</w:t>
      </w:r>
    </w:p>
    <w:p w14:paraId="317A8918" w14:textId="77777777" w:rsidR="001806F7" w:rsidRPr="001C5951" w:rsidRDefault="006618CE" w:rsidP="009F2D98">
      <w:pPr>
        <w:pStyle w:val="Akapitzlist"/>
        <w:widowControl w:val="0"/>
        <w:numPr>
          <w:ilvl w:val="0"/>
          <w:numId w:val="5"/>
        </w:numPr>
        <w:spacing w:after="0" w:line="360" w:lineRule="auto"/>
        <w:ind w:left="851" w:hanging="993"/>
        <w:rPr>
          <w:rFonts w:ascii="Arial" w:hAnsi="Arial" w:cs="Arial"/>
          <w:sz w:val="24"/>
          <w:szCs w:val="24"/>
        </w:rPr>
      </w:pPr>
      <w:r w:rsidRPr="001C5951">
        <w:rPr>
          <w:rFonts w:ascii="Arial" w:hAnsi="Arial" w:cs="Arial"/>
          <w:sz w:val="24"/>
          <w:szCs w:val="24"/>
        </w:rPr>
        <w:t>pełnomocnictwo do reprezentowania w postępowaniu albo reprezentowania w postępowaniu i zawarcia umowy w przypadku wykonawców wspólnie ubiegających się o udzielenie zamówienia (jeżeli dotyczy),</w:t>
      </w:r>
    </w:p>
    <w:p w14:paraId="44EA2ECB" w14:textId="168357AF" w:rsidR="00F0034A" w:rsidRPr="001C5951" w:rsidRDefault="006618CE" w:rsidP="009F2D98">
      <w:pPr>
        <w:pStyle w:val="Akapitzlist"/>
        <w:widowControl w:val="0"/>
        <w:numPr>
          <w:ilvl w:val="0"/>
          <w:numId w:val="5"/>
        </w:numPr>
        <w:spacing w:after="0" w:line="360" w:lineRule="auto"/>
        <w:ind w:left="851" w:hanging="993"/>
        <w:rPr>
          <w:rFonts w:ascii="Arial" w:hAnsi="Arial" w:cs="Arial"/>
          <w:sz w:val="24"/>
          <w:szCs w:val="24"/>
        </w:rPr>
      </w:pPr>
      <w:r w:rsidRPr="001C5951">
        <w:rPr>
          <w:rFonts w:ascii="Arial" w:hAnsi="Arial" w:cs="Arial"/>
          <w:sz w:val="24"/>
          <w:szCs w:val="24"/>
        </w:rPr>
        <w:t>wadium (oryginał gwarancji lub poręczenia)</w:t>
      </w:r>
      <w:r w:rsidR="00C95C35" w:rsidRPr="001C5951">
        <w:rPr>
          <w:rFonts w:ascii="Arial" w:hAnsi="Arial" w:cs="Arial"/>
          <w:sz w:val="24"/>
          <w:szCs w:val="24"/>
        </w:rPr>
        <w:t xml:space="preserve"> </w:t>
      </w:r>
    </w:p>
    <w:p w14:paraId="272461AC" w14:textId="614AA9B4" w:rsidR="00004E29" w:rsidRPr="001C5951" w:rsidRDefault="00B46C89" w:rsidP="009F2D98">
      <w:pPr>
        <w:pStyle w:val="Akapitzlist"/>
        <w:widowControl w:val="0"/>
        <w:numPr>
          <w:ilvl w:val="0"/>
          <w:numId w:val="5"/>
        </w:numPr>
        <w:spacing w:after="0" w:line="360" w:lineRule="auto"/>
        <w:ind w:left="851" w:hanging="993"/>
        <w:rPr>
          <w:rFonts w:ascii="Arial" w:hAnsi="Arial" w:cs="Arial"/>
          <w:sz w:val="24"/>
          <w:szCs w:val="24"/>
        </w:rPr>
      </w:pPr>
      <w:r w:rsidRPr="001C5951">
        <w:rPr>
          <w:rFonts w:ascii="Arial" w:hAnsi="Arial" w:cs="Arial"/>
          <w:sz w:val="24"/>
          <w:szCs w:val="24"/>
        </w:rPr>
        <w:t xml:space="preserve">przedmiotowe środki dowodowe wskazane w </w:t>
      </w:r>
      <w:r w:rsidR="00DA51FA" w:rsidRPr="001C5951">
        <w:rPr>
          <w:rFonts w:ascii="Arial" w:hAnsi="Arial" w:cs="Arial"/>
          <w:sz w:val="24"/>
          <w:szCs w:val="24"/>
        </w:rPr>
        <w:t xml:space="preserve">pkt 10.6 </w:t>
      </w:r>
      <w:r w:rsidRPr="001C5951">
        <w:rPr>
          <w:rFonts w:ascii="Arial" w:hAnsi="Arial" w:cs="Arial"/>
          <w:sz w:val="24"/>
          <w:szCs w:val="24"/>
        </w:rPr>
        <w:t>SWZ (jeżeli dotyczy)</w:t>
      </w:r>
    </w:p>
    <w:p w14:paraId="2673D457" w14:textId="00C11AAC" w:rsidR="004D311E" w:rsidRPr="001C5951" w:rsidRDefault="003D4B15">
      <w:pPr>
        <w:pStyle w:val="Akapitzlist"/>
        <w:widowControl w:val="0"/>
        <w:numPr>
          <w:ilvl w:val="0"/>
          <w:numId w:val="18"/>
        </w:numPr>
        <w:spacing w:after="0" w:line="360" w:lineRule="auto"/>
        <w:ind w:hanging="622"/>
        <w:rPr>
          <w:rFonts w:ascii="Arial" w:hAnsi="Arial" w:cs="Arial"/>
          <w:b/>
          <w:sz w:val="24"/>
          <w:szCs w:val="24"/>
        </w:rPr>
      </w:pPr>
      <w:r w:rsidRPr="001C5951">
        <w:rPr>
          <w:rFonts w:ascii="Arial" w:hAnsi="Arial" w:cs="Arial"/>
          <w:b/>
          <w:sz w:val="24"/>
          <w:szCs w:val="24"/>
        </w:rPr>
        <w:t>P</w:t>
      </w:r>
      <w:r w:rsidR="00980736" w:rsidRPr="001C5951">
        <w:rPr>
          <w:rFonts w:ascii="Arial" w:hAnsi="Arial" w:cs="Arial"/>
          <w:b/>
          <w:sz w:val="24"/>
          <w:szCs w:val="24"/>
        </w:rPr>
        <w:t>oleganie na zasobach innych podmiotów</w:t>
      </w:r>
    </w:p>
    <w:p w14:paraId="44A5D324" w14:textId="77777777" w:rsidR="003D4B15" w:rsidRPr="001C5951" w:rsidRDefault="003D4B15">
      <w:pPr>
        <w:pStyle w:val="Akapitzlist"/>
        <w:widowControl w:val="0"/>
        <w:numPr>
          <w:ilvl w:val="1"/>
          <w:numId w:val="25"/>
        </w:numPr>
        <w:spacing w:after="0" w:line="360" w:lineRule="auto"/>
        <w:ind w:left="567" w:hanging="709"/>
        <w:rPr>
          <w:rFonts w:ascii="Arial" w:hAnsi="Arial" w:cs="Arial"/>
          <w:sz w:val="24"/>
          <w:szCs w:val="24"/>
        </w:rPr>
      </w:pPr>
      <w:r w:rsidRPr="001C5951">
        <w:rPr>
          <w:rFonts w:ascii="Arial" w:hAnsi="Arial" w:cs="Arial"/>
          <w:sz w:val="24"/>
          <w:szCs w:val="24"/>
        </w:rPr>
        <w:t xml:space="preserve">Wykonawca może w celu potwierdzenia spełniania warunków udziału </w:t>
      </w:r>
      <w:r w:rsidR="00072584" w:rsidRPr="001C5951">
        <w:rPr>
          <w:rFonts w:ascii="Arial" w:hAnsi="Arial" w:cs="Arial"/>
          <w:sz w:val="24"/>
          <w:szCs w:val="24"/>
        </w:rPr>
        <w:t xml:space="preserve">                                     </w:t>
      </w:r>
      <w:r w:rsidRPr="001C5951">
        <w:rPr>
          <w:rFonts w:ascii="Arial" w:hAnsi="Arial" w:cs="Arial"/>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2F5690" w:rsidRPr="001C5951">
        <w:rPr>
          <w:rFonts w:ascii="Arial" w:hAnsi="Arial" w:cs="Arial"/>
          <w:sz w:val="24"/>
          <w:szCs w:val="24"/>
        </w:rPr>
        <w:t xml:space="preserve"> Zgodnie z zasadami określonymi w art. 118 – 123 ustawy Pzp.</w:t>
      </w:r>
    </w:p>
    <w:p w14:paraId="28A1D523" w14:textId="77777777" w:rsidR="003D4B15" w:rsidRPr="001C5951" w:rsidRDefault="003D4B15">
      <w:pPr>
        <w:pStyle w:val="Akapitzlist"/>
        <w:widowControl w:val="0"/>
        <w:numPr>
          <w:ilvl w:val="1"/>
          <w:numId w:val="25"/>
        </w:numPr>
        <w:spacing w:after="0" w:line="360" w:lineRule="auto"/>
        <w:ind w:left="567" w:hanging="709"/>
        <w:rPr>
          <w:rFonts w:ascii="Arial" w:hAnsi="Arial" w:cs="Arial"/>
          <w:sz w:val="24"/>
          <w:szCs w:val="24"/>
        </w:rPr>
      </w:pPr>
      <w:r w:rsidRPr="001C5951">
        <w:rPr>
          <w:rFonts w:ascii="Arial" w:hAnsi="Arial" w:cs="Arial"/>
          <w:sz w:val="24"/>
          <w:szCs w:val="24"/>
        </w:rPr>
        <w:t>W odniesieniu do warunków dotyczących wykszta</w:t>
      </w:r>
      <w:r w:rsidR="00F97BBF" w:rsidRPr="001C5951">
        <w:rPr>
          <w:rFonts w:ascii="Arial" w:hAnsi="Arial" w:cs="Arial"/>
          <w:sz w:val="24"/>
          <w:szCs w:val="24"/>
        </w:rPr>
        <w:t>łcenia, kwalifikacji zawodowych</w:t>
      </w:r>
      <w:r w:rsidR="0009211D" w:rsidRPr="001C5951">
        <w:rPr>
          <w:rFonts w:ascii="Arial" w:hAnsi="Arial" w:cs="Arial"/>
          <w:sz w:val="24"/>
          <w:szCs w:val="24"/>
        </w:rPr>
        <w:t xml:space="preserve"> </w:t>
      </w:r>
      <w:r w:rsidRPr="001C5951">
        <w:rPr>
          <w:rFonts w:ascii="Arial" w:hAnsi="Arial" w:cs="Arial"/>
          <w:sz w:val="24"/>
          <w:szCs w:val="24"/>
        </w:rPr>
        <w:lastRenderedPageBreak/>
        <w:t xml:space="preserve">lub doświadczenia Wykonawcy mogą polegać na zdolnościach podmiotów udostępniających zasoby, </w:t>
      </w:r>
      <w:r w:rsidRPr="001C5951">
        <w:rPr>
          <w:rFonts w:ascii="Arial" w:hAnsi="Arial" w:cs="Arial"/>
          <w:b/>
          <w:bCs/>
          <w:sz w:val="24"/>
          <w:szCs w:val="24"/>
        </w:rPr>
        <w:t>jeśli podmioty te wykonają roboty budowlane lub usługi,</w:t>
      </w:r>
      <w:r w:rsidR="00322C75" w:rsidRPr="001C5951">
        <w:rPr>
          <w:rFonts w:ascii="Arial" w:hAnsi="Arial" w:cs="Arial"/>
          <w:b/>
          <w:bCs/>
          <w:sz w:val="24"/>
          <w:szCs w:val="24"/>
        </w:rPr>
        <w:t xml:space="preserve"> </w:t>
      </w:r>
      <w:r w:rsidRPr="001C5951">
        <w:rPr>
          <w:rFonts w:ascii="Arial" w:hAnsi="Arial" w:cs="Arial"/>
          <w:b/>
          <w:bCs/>
          <w:sz w:val="24"/>
          <w:szCs w:val="24"/>
        </w:rPr>
        <w:t>do realizacji których te zdolności są wymagane.</w:t>
      </w:r>
    </w:p>
    <w:p w14:paraId="637A5703" w14:textId="77777777" w:rsidR="003D4B15" w:rsidRPr="001C5951" w:rsidRDefault="003D4B15">
      <w:pPr>
        <w:pStyle w:val="Akapitzlist"/>
        <w:widowControl w:val="0"/>
        <w:numPr>
          <w:ilvl w:val="1"/>
          <w:numId w:val="25"/>
        </w:numPr>
        <w:spacing w:after="0" w:line="360" w:lineRule="auto"/>
        <w:ind w:left="567" w:hanging="709"/>
        <w:rPr>
          <w:rFonts w:ascii="Arial" w:hAnsi="Arial" w:cs="Arial"/>
          <w:sz w:val="24"/>
          <w:szCs w:val="24"/>
        </w:rPr>
      </w:pPr>
      <w:r w:rsidRPr="001C5951">
        <w:rPr>
          <w:rFonts w:ascii="Arial" w:hAnsi="Arial" w:cs="Arial"/>
          <w:sz w:val="24"/>
          <w:szCs w:val="24"/>
        </w:rPr>
        <w:t xml:space="preserve">Wykonawca, który polega na zdolnościach lub sytuacji podmiotów udostępniających zasoby, </w:t>
      </w:r>
      <w:r w:rsidRPr="001C5951">
        <w:rPr>
          <w:rFonts w:ascii="Arial" w:hAnsi="Arial" w:cs="Arial"/>
          <w:b/>
          <w:bCs/>
          <w:sz w:val="24"/>
          <w:szCs w:val="24"/>
        </w:rPr>
        <w:t>składa wraz z ofertą</w:t>
      </w:r>
      <w:r w:rsidRPr="001C5951">
        <w:rPr>
          <w:rFonts w:ascii="Arial" w:hAnsi="Arial" w:cs="Arial"/>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F5690" w:rsidRPr="001C5951">
        <w:rPr>
          <w:rFonts w:ascii="Arial" w:hAnsi="Arial" w:cs="Arial"/>
          <w:sz w:val="24"/>
          <w:szCs w:val="24"/>
        </w:rPr>
        <w:t xml:space="preserve"> </w:t>
      </w:r>
      <w:r w:rsidR="00527216" w:rsidRPr="001C5951">
        <w:rPr>
          <w:rFonts w:ascii="Arial" w:hAnsi="Arial" w:cs="Arial"/>
          <w:sz w:val="24"/>
          <w:szCs w:val="24"/>
        </w:rPr>
        <w:t xml:space="preserve">(art. 118 ust. 3 ustawy Pzp) </w:t>
      </w:r>
      <w:r w:rsidR="002F5690" w:rsidRPr="001C5951">
        <w:rPr>
          <w:rFonts w:ascii="Arial" w:hAnsi="Arial" w:cs="Arial"/>
          <w:sz w:val="24"/>
          <w:szCs w:val="24"/>
        </w:rPr>
        <w:t xml:space="preserve">– wzór zobowiązania stanowi </w:t>
      </w:r>
      <w:r w:rsidR="00FC4B39" w:rsidRPr="001C5951">
        <w:rPr>
          <w:rFonts w:ascii="Arial" w:hAnsi="Arial" w:cs="Arial"/>
          <w:sz w:val="24"/>
          <w:szCs w:val="24"/>
        </w:rPr>
        <w:t xml:space="preserve"> </w:t>
      </w:r>
      <w:r w:rsidR="00FC4B39" w:rsidRPr="001C5951">
        <w:rPr>
          <w:rFonts w:ascii="Arial" w:hAnsi="Arial" w:cs="Arial"/>
          <w:sz w:val="24"/>
          <w:szCs w:val="24"/>
          <w:shd w:val="clear" w:color="auto" w:fill="FFFFFF" w:themeFill="background1"/>
        </w:rPr>
        <w:t>załącznik nr</w:t>
      </w:r>
      <w:r w:rsidR="0074687D" w:rsidRPr="001C5951">
        <w:rPr>
          <w:rFonts w:ascii="Arial" w:hAnsi="Arial" w:cs="Arial"/>
          <w:sz w:val="24"/>
          <w:szCs w:val="24"/>
          <w:shd w:val="clear" w:color="auto" w:fill="FFFFFF" w:themeFill="background1"/>
        </w:rPr>
        <w:t xml:space="preserve"> </w:t>
      </w:r>
      <w:r w:rsidR="00C1723F" w:rsidRPr="001C5951">
        <w:rPr>
          <w:rFonts w:ascii="Arial" w:hAnsi="Arial" w:cs="Arial"/>
          <w:sz w:val="24"/>
          <w:szCs w:val="24"/>
          <w:shd w:val="clear" w:color="auto" w:fill="FFFFFF" w:themeFill="background1"/>
        </w:rPr>
        <w:t>3</w:t>
      </w:r>
      <w:r w:rsidR="0074687D" w:rsidRPr="001C5951">
        <w:rPr>
          <w:rFonts w:ascii="Arial" w:hAnsi="Arial" w:cs="Arial"/>
          <w:sz w:val="24"/>
          <w:szCs w:val="24"/>
          <w:shd w:val="clear" w:color="auto" w:fill="FFFFFF" w:themeFill="background1"/>
        </w:rPr>
        <w:t xml:space="preserve"> </w:t>
      </w:r>
      <w:r w:rsidR="00FC4B39" w:rsidRPr="001C5951">
        <w:rPr>
          <w:rFonts w:ascii="Arial" w:hAnsi="Arial" w:cs="Arial"/>
          <w:sz w:val="24"/>
          <w:szCs w:val="24"/>
          <w:shd w:val="clear" w:color="auto" w:fill="FFFFFF" w:themeFill="background1"/>
        </w:rPr>
        <w:t>do SWZ.</w:t>
      </w:r>
    </w:p>
    <w:p w14:paraId="6768E9E0" w14:textId="77777777" w:rsidR="002F5690" w:rsidRPr="001C5951" w:rsidRDefault="003D4B15">
      <w:pPr>
        <w:pStyle w:val="Akapitzlist"/>
        <w:widowControl w:val="0"/>
        <w:numPr>
          <w:ilvl w:val="1"/>
          <w:numId w:val="25"/>
        </w:numPr>
        <w:spacing w:after="0" w:line="360" w:lineRule="auto"/>
        <w:ind w:left="567" w:hanging="709"/>
        <w:rPr>
          <w:rFonts w:ascii="Arial" w:hAnsi="Arial" w:cs="Arial"/>
          <w:sz w:val="24"/>
          <w:szCs w:val="24"/>
        </w:rPr>
      </w:pPr>
      <w:r w:rsidRPr="001C5951">
        <w:rPr>
          <w:rFonts w:ascii="Arial" w:hAnsi="Arial" w:cs="Arial"/>
          <w:sz w:val="24"/>
          <w:szCs w:val="24"/>
        </w:rPr>
        <w:t xml:space="preserve">Zobowiązanie podmiotu udostępniającego zasoby, o którym mowa w </w:t>
      </w:r>
      <w:r w:rsidR="0009211D" w:rsidRPr="001C5951">
        <w:rPr>
          <w:rFonts w:ascii="Arial" w:hAnsi="Arial" w:cs="Arial"/>
          <w:sz w:val="24"/>
          <w:szCs w:val="24"/>
        </w:rPr>
        <w:t>pkt 11.3. SWZ</w:t>
      </w:r>
      <w:r w:rsidR="00527216" w:rsidRPr="001C5951">
        <w:rPr>
          <w:rFonts w:ascii="Arial" w:hAnsi="Arial" w:cs="Arial"/>
          <w:sz w:val="24"/>
          <w:szCs w:val="24"/>
        </w:rPr>
        <w:t xml:space="preserve"> powyżej</w:t>
      </w:r>
      <w:r w:rsidRPr="001C5951">
        <w:rPr>
          <w:rFonts w:ascii="Arial" w:hAnsi="Arial" w:cs="Arial"/>
          <w:sz w:val="24"/>
          <w:szCs w:val="24"/>
        </w:rPr>
        <w:t>, potwierdza, że stosunek łączący Wykonawcę z podmiotami udostępniającymi zasoby gwarantuje rzeczywisty dostęp do tych zasobów oraz określa w szczególności</w:t>
      </w:r>
      <w:r w:rsidR="002F5690" w:rsidRPr="001C5951">
        <w:rPr>
          <w:rFonts w:ascii="Arial" w:hAnsi="Arial" w:cs="Arial"/>
          <w:sz w:val="24"/>
          <w:szCs w:val="24"/>
        </w:rPr>
        <w:t>:</w:t>
      </w:r>
    </w:p>
    <w:p w14:paraId="3EE123C5" w14:textId="77777777" w:rsidR="00322C75" w:rsidRPr="001C5951" w:rsidRDefault="00322C75">
      <w:pPr>
        <w:pStyle w:val="Akapitzlist"/>
        <w:widowControl w:val="0"/>
        <w:numPr>
          <w:ilvl w:val="0"/>
          <w:numId w:val="11"/>
        </w:numPr>
        <w:spacing w:after="0" w:line="360" w:lineRule="auto"/>
        <w:ind w:left="709" w:hanging="851"/>
        <w:rPr>
          <w:rFonts w:ascii="Arial" w:hAnsi="Arial" w:cs="Arial"/>
          <w:sz w:val="24"/>
          <w:szCs w:val="24"/>
        </w:rPr>
      </w:pPr>
      <w:r w:rsidRPr="001C5951">
        <w:rPr>
          <w:rFonts w:ascii="Arial" w:hAnsi="Arial" w:cs="Arial"/>
          <w:sz w:val="24"/>
          <w:szCs w:val="24"/>
        </w:rPr>
        <w:t>zakres dostępnych Wykonawcy zasobów p</w:t>
      </w:r>
      <w:r w:rsidR="001806F7" w:rsidRPr="001C5951">
        <w:rPr>
          <w:rFonts w:ascii="Arial" w:hAnsi="Arial" w:cs="Arial"/>
          <w:sz w:val="24"/>
          <w:szCs w:val="24"/>
        </w:rPr>
        <w:t>odmiotu udostę</w:t>
      </w:r>
      <w:r w:rsidRPr="001C5951">
        <w:rPr>
          <w:rFonts w:ascii="Arial" w:hAnsi="Arial" w:cs="Arial"/>
          <w:sz w:val="24"/>
          <w:szCs w:val="24"/>
        </w:rPr>
        <w:t>pniającego zasoby,</w:t>
      </w:r>
    </w:p>
    <w:p w14:paraId="5E261DE6" w14:textId="77777777" w:rsidR="00322C75" w:rsidRPr="001C5951" w:rsidRDefault="00322C75">
      <w:pPr>
        <w:pStyle w:val="Akapitzlist"/>
        <w:widowControl w:val="0"/>
        <w:numPr>
          <w:ilvl w:val="0"/>
          <w:numId w:val="11"/>
        </w:numPr>
        <w:spacing w:after="0" w:line="360" w:lineRule="auto"/>
        <w:ind w:left="709" w:hanging="851"/>
        <w:rPr>
          <w:rFonts w:ascii="Arial" w:hAnsi="Arial" w:cs="Arial"/>
          <w:sz w:val="24"/>
          <w:szCs w:val="24"/>
        </w:rPr>
      </w:pPr>
      <w:r w:rsidRPr="001C5951">
        <w:rPr>
          <w:rFonts w:ascii="Arial" w:hAnsi="Arial" w:cs="Arial"/>
          <w:sz w:val="24"/>
          <w:szCs w:val="24"/>
        </w:rPr>
        <w:t>sposób i okres udostępnienia Wykonawcy i wykorzystania przez niego zasobów podmiotu udostępniającego te zasoby przy wykonywaniu zamówienia,</w:t>
      </w:r>
    </w:p>
    <w:p w14:paraId="7755D884" w14:textId="77777777" w:rsidR="00322C75" w:rsidRPr="001C5951" w:rsidRDefault="00322C75">
      <w:pPr>
        <w:pStyle w:val="Akapitzlist"/>
        <w:widowControl w:val="0"/>
        <w:numPr>
          <w:ilvl w:val="0"/>
          <w:numId w:val="11"/>
        </w:numPr>
        <w:spacing w:after="0" w:line="360" w:lineRule="auto"/>
        <w:ind w:left="709" w:hanging="851"/>
        <w:rPr>
          <w:rFonts w:ascii="Arial" w:hAnsi="Arial" w:cs="Arial"/>
          <w:sz w:val="24"/>
          <w:szCs w:val="24"/>
        </w:rPr>
      </w:pPr>
      <w:r w:rsidRPr="001C5951">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604999" w14:textId="77777777" w:rsidR="003D4B15" w:rsidRPr="001C5951" w:rsidRDefault="003D4B15">
      <w:pPr>
        <w:pStyle w:val="Akapitzlist"/>
        <w:widowControl w:val="0"/>
        <w:numPr>
          <w:ilvl w:val="1"/>
          <w:numId w:val="25"/>
        </w:numPr>
        <w:spacing w:after="0" w:line="360" w:lineRule="auto"/>
        <w:ind w:left="709" w:hanging="851"/>
        <w:rPr>
          <w:rFonts w:ascii="Arial" w:hAnsi="Arial" w:cs="Arial"/>
          <w:b/>
          <w:bCs/>
          <w:sz w:val="24"/>
          <w:szCs w:val="24"/>
        </w:rPr>
      </w:pPr>
      <w:r w:rsidRPr="001C5951">
        <w:rPr>
          <w:rFonts w:ascii="Arial" w:hAnsi="Arial" w:cs="Arial"/>
          <w:b/>
          <w:bCs/>
          <w:sz w:val="24"/>
          <w:szCs w:val="24"/>
        </w:rPr>
        <w:t>Zamawiający oceni</w:t>
      </w:r>
      <w:r w:rsidRPr="001C5951">
        <w:rPr>
          <w:rFonts w:ascii="Arial" w:hAnsi="Arial" w:cs="Arial"/>
          <w:sz w:val="24"/>
          <w:szCs w:val="24"/>
        </w:rPr>
        <w:t xml:space="preserve">, </w:t>
      </w:r>
      <w:r w:rsidRPr="001C5951">
        <w:rPr>
          <w:rFonts w:ascii="Arial" w:hAnsi="Arial" w:cs="Arial"/>
          <w:b/>
          <w:bCs/>
          <w:sz w:val="24"/>
          <w:szCs w:val="24"/>
        </w:rPr>
        <w:t>czy udostępniane Wykonawcy przez podmioty udostępniające zasoby zdolności techniczne lub zawodowe lub ich sytuacja finansowa</w:t>
      </w:r>
      <w:r w:rsidR="00527216" w:rsidRPr="001C5951">
        <w:rPr>
          <w:rFonts w:ascii="Arial" w:hAnsi="Arial" w:cs="Arial"/>
          <w:b/>
          <w:bCs/>
          <w:sz w:val="24"/>
          <w:szCs w:val="24"/>
        </w:rPr>
        <w:t xml:space="preserve"> </w:t>
      </w:r>
      <w:r w:rsidRPr="001C5951">
        <w:rPr>
          <w:rFonts w:ascii="Arial" w:hAnsi="Arial" w:cs="Arial"/>
          <w:b/>
          <w:bCs/>
          <w:sz w:val="24"/>
          <w:szCs w:val="24"/>
        </w:rPr>
        <w:t>lub ekonomiczna, pozwalają na wykazanie przez Wykonawcę spełniania warunków udziału w postę</w:t>
      </w:r>
      <w:r w:rsidR="00B07B74" w:rsidRPr="001C5951">
        <w:rPr>
          <w:rFonts w:ascii="Arial" w:hAnsi="Arial" w:cs="Arial"/>
          <w:b/>
          <w:bCs/>
          <w:sz w:val="24"/>
          <w:szCs w:val="24"/>
        </w:rPr>
        <w:t>powaniu</w:t>
      </w:r>
      <w:r w:rsidRPr="001C5951">
        <w:rPr>
          <w:rFonts w:ascii="Arial" w:hAnsi="Arial" w:cs="Arial"/>
          <w:b/>
          <w:bCs/>
          <w:sz w:val="24"/>
          <w:szCs w:val="24"/>
        </w:rPr>
        <w:t>,</w:t>
      </w:r>
      <w:r w:rsidR="00936B59" w:rsidRPr="001C5951">
        <w:rPr>
          <w:rFonts w:ascii="Arial" w:hAnsi="Arial" w:cs="Arial"/>
          <w:b/>
          <w:bCs/>
          <w:sz w:val="24"/>
          <w:szCs w:val="24"/>
        </w:rPr>
        <w:t xml:space="preserve"> </w:t>
      </w:r>
      <w:r w:rsidRPr="001C5951">
        <w:rPr>
          <w:rFonts w:ascii="Arial" w:hAnsi="Arial" w:cs="Arial"/>
          <w:b/>
          <w:bCs/>
          <w:sz w:val="24"/>
          <w:szCs w:val="24"/>
        </w:rPr>
        <w:t xml:space="preserve">a także </w:t>
      </w:r>
      <w:r w:rsidR="00936B59" w:rsidRPr="001C5951">
        <w:rPr>
          <w:rFonts w:ascii="Arial" w:hAnsi="Arial" w:cs="Arial"/>
          <w:b/>
          <w:bCs/>
          <w:sz w:val="24"/>
          <w:szCs w:val="24"/>
        </w:rPr>
        <w:t>z</w:t>
      </w:r>
      <w:r w:rsidRPr="001C5951">
        <w:rPr>
          <w:rFonts w:ascii="Arial" w:hAnsi="Arial" w:cs="Arial"/>
          <w:b/>
          <w:bCs/>
          <w:sz w:val="24"/>
          <w:szCs w:val="24"/>
        </w:rPr>
        <w:t>bada czy nie zachodzą wobec tego podmiotu podstawy</w:t>
      </w:r>
      <w:r w:rsidR="00936B59" w:rsidRPr="001C5951">
        <w:rPr>
          <w:rFonts w:ascii="Arial" w:hAnsi="Arial" w:cs="Arial"/>
          <w:b/>
          <w:bCs/>
          <w:sz w:val="24"/>
          <w:szCs w:val="24"/>
        </w:rPr>
        <w:t xml:space="preserve"> </w:t>
      </w:r>
      <w:r w:rsidRPr="001C5951">
        <w:rPr>
          <w:rFonts w:ascii="Arial" w:hAnsi="Arial" w:cs="Arial"/>
          <w:b/>
          <w:bCs/>
          <w:sz w:val="24"/>
          <w:szCs w:val="24"/>
        </w:rPr>
        <w:t>wykluczenia,</w:t>
      </w:r>
      <w:r w:rsidR="00936B59" w:rsidRPr="001C5951">
        <w:rPr>
          <w:rFonts w:ascii="Arial" w:hAnsi="Arial" w:cs="Arial"/>
          <w:b/>
          <w:bCs/>
          <w:sz w:val="24"/>
          <w:szCs w:val="24"/>
        </w:rPr>
        <w:t xml:space="preserve"> </w:t>
      </w:r>
      <w:r w:rsidRPr="001C5951">
        <w:rPr>
          <w:rFonts w:ascii="Arial" w:hAnsi="Arial" w:cs="Arial"/>
          <w:b/>
          <w:bCs/>
          <w:sz w:val="24"/>
          <w:szCs w:val="24"/>
        </w:rPr>
        <w:t xml:space="preserve">które zostały przewidziane względem </w:t>
      </w:r>
      <w:r w:rsidR="00527216" w:rsidRPr="001C5951">
        <w:rPr>
          <w:rFonts w:ascii="Arial" w:hAnsi="Arial" w:cs="Arial"/>
          <w:b/>
          <w:bCs/>
          <w:sz w:val="24"/>
          <w:szCs w:val="24"/>
        </w:rPr>
        <w:t>W</w:t>
      </w:r>
      <w:r w:rsidRPr="001C5951">
        <w:rPr>
          <w:rFonts w:ascii="Arial" w:hAnsi="Arial" w:cs="Arial"/>
          <w:b/>
          <w:bCs/>
          <w:sz w:val="24"/>
          <w:szCs w:val="24"/>
        </w:rPr>
        <w:t>ykonawcy</w:t>
      </w:r>
      <w:r w:rsidR="00527216" w:rsidRPr="001C5951">
        <w:rPr>
          <w:rFonts w:ascii="Arial" w:hAnsi="Arial" w:cs="Arial"/>
          <w:b/>
          <w:bCs/>
          <w:sz w:val="24"/>
          <w:szCs w:val="24"/>
        </w:rPr>
        <w:t>.</w:t>
      </w:r>
    </w:p>
    <w:p w14:paraId="0FF43FFC" w14:textId="77777777" w:rsidR="003D4B15" w:rsidRPr="001C5951" w:rsidRDefault="003D4B15">
      <w:pPr>
        <w:pStyle w:val="Akapitzlist"/>
        <w:widowControl w:val="0"/>
        <w:numPr>
          <w:ilvl w:val="1"/>
          <w:numId w:val="25"/>
        </w:numPr>
        <w:spacing w:after="0" w:line="360" w:lineRule="auto"/>
        <w:ind w:left="709" w:hanging="851"/>
        <w:rPr>
          <w:rFonts w:ascii="Arial" w:hAnsi="Arial" w:cs="Arial"/>
          <w:sz w:val="24"/>
          <w:szCs w:val="24"/>
        </w:rPr>
      </w:pPr>
      <w:r w:rsidRPr="001C5951">
        <w:rPr>
          <w:rFonts w:ascii="Arial" w:hAnsi="Arial" w:cs="Arial"/>
          <w:sz w:val="24"/>
          <w:szCs w:val="24"/>
        </w:rPr>
        <w:t>Podmiot, który zobowiązał się do udostępnienia zasobów, odpowiada solidarnie</w:t>
      </w:r>
      <w:r w:rsidR="00462340" w:rsidRPr="001C5951">
        <w:rPr>
          <w:rFonts w:ascii="Arial" w:hAnsi="Arial" w:cs="Arial"/>
          <w:sz w:val="24"/>
          <w:szCs w:val="24"/>
        </w:rPr>
        <w:br/>
      </w:r>
      <w:r w:rsidRPr="001C5951">
        <w:rPr>
          <w:rFonts w:ascii="Arial" w:hAnsi="Arial" w:cs="Arial"/>
          <w:sz w:val="24"/>
          <w:szCs w:val="24"/>
        </w:rPr>
        <w:t>z Wykonawcą, który polega na jego sytuacji finansowej lub ekonomicznej, za szkodę poniesion</w:t>
      </w:r>
      <w:r w:rsidR="00462340" w:rsidRPr="001C5951">
        <w:rPr>
          <w:rFonts w:ascii="Arial" w:hAnsi="Arial" w:cs="Arial"/>
          <w:sz w:val="24"/>
          <w:szCs w:val="24"/>
        </w:rPr>
        <w:t>ą</w:t>
      </w:r>
      <w:r w:rsidRPr="001C5951">
        <w:rPr>
          <w:rFonts w:ascii="Arial" w:hAnsi="Arial" w:cs="Arial"/>
          <w:sz w:val="24"/>
          <w:szCs w:val="24"/>
        </w:rPr>
        <w:t xml:space="preserve"> przez Zamawiającego powstał</w:t>
      </w:r>
      <w:r w:rsidR="00462340" w:rsidRPr="001C5951">
        <w:rPr>
          <w:rFonts w:ascii="Arial" w:hAnsi="Arial" w:cs="Arial"/>
          <w:sz w:val="24"/>
          <w:szCs w:val="24"/>
        </w:rPr>
        <w:t>ą</w:t>
      </w:r>
      <w:r w:rsidRPr="001C5951">
        <w:rPr>
          <w:rFonts w:ascii="Arial" w:hAnsi="Arial" w:cs="Arial"/>
          <w:sz w:val="24"/>
          <w:szCs w:val="24"/>
        </w:rPr>
        <w:t xml:space="preserve"> wskutek nieudostępnienia tych zasobów, chyba że za nieudostępnienie zasobów podmiot ten nie ponosi winy.</w:t>
      </w:r>
    </w:p>
    <w:p w14:paraId="28477260" w14:textId="77777777" w:rsidR="003D4B15" w:rsidRPr="001C5951" w:rsidRDefault="003D4B15">
      <w:pPr>
        <w:pStyle w:val="Akapitzlist"/>
        <w:widowControl w:val="0"/>
        <w:numPr>
          <w:ilvl w:val="1"/>
          <w:numId w:val="25"/>
        </w:numPr>
        <w:spacing w:after="0" w:line="360" w:lineRule="auto"/>
        <w:ind w:left="709" w:hanging="851"/>
        <w:rPr>
          <w:rFonts w:ascii="Arial" w:hAnsi="Arial" w:cs="Arial"/>
          <w:sz w:val="24"/>
          <w:szCs w:val="24"/>
        </w:rPr>
      </w:pPr>
      <w:r w:rsidRPr="001C5951">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w:t>
      </w:r>
      <w:r w:rsidRPr="001C5951">
        <w:rPr>
          <w:rFonts w:ascii="Arial" w:hAnsi="Arial" w:cs="Arial"/>
          <w:sz w:val="24"/>
          <w:szCs w:val="24"/>
        </w:rPr>
        <w:lastRenderedPageBreak/>
        <w:t>podmiotu podstawy wykluczenia, Zamawiający żąda, aby Wykonawca w terminie określonym przez Zamawiającego zastąpił ten podmiot innym podmiotem lub podmiotami albo wykazał, że samodzielnie spełnia warunki udziału w postępowaniu.</w:t>
      </w:r>
    </w:p>
    <w:p w14:paraId="57FB9FD2" w14:textId="77777777" w:rsidR="00866733" w:rsidRPr="001C5951" w:rsidRDefault="002961E3">
      <w:pPr>
        <w:pStyle w:val="Akapitzlist"/>
        <w:widowControl w:val="0"/>
        <w:numPr>
          <w:ilvl w:val="1"/>
          <w:numId w:val="25"/>
        </w:numPr>
        <w:spacing w:after="0" w:line="360" w:lineRule="auto"/>
        <w:ind w:left="709" w:hanging="851"/>
        <w:rPr>
          <w:rFonts w:ascii="Arial" w:hAnsi="Arial" w:cs="Arial"/>
          <w:sz w:val="24"/>
          <w:szCs w:val="24"/>
        </w:rPr>
      </w:pPr>
      <w:r w:rsidRPr="001C5951">
        <w:rPr>
          <w:rFonts w:ascii="Arial" w:hAnsi="Arial" w:cs="Arial"/>
          <w:sz w:val="24"/>
          <w:szCs w:val="24"/>
        </w:rPr>
        <w:t xml:space="preserve">Wykonawca </w:t>
      </w:r>
      <w:r w:rsidR="001E7514" w:rsidRPr="001C5951">
        <w:rPr>
          <w:rFonts w:ascii="Arial" w:hAnsi="Arial" w:cs="Arial"/>
          <w:sz w:val="24"/>
          <w:szCs w:val="24"/>
        </w:rPr>
        <w:t>nie może po upływie terminu składania ofert powoływać się na zdolności lub sytuację podmiotów udostępniających zasoby, jeżeli na etapie składania ofert</w:t>
      </w:r>
      <w:r w:rsidR="00866733" w:rsidRPr="001C5951">
        <w:rPr>
          <w:rFonts w:ascii="Arial" w:hAnsi="Arial" w:cs="Arial"/>
          <w:sz w:val="24"/>
          <w:szCs w:val="24"/>
        </w:rPr>
        <w:t xml:space="preserve"> nie polegał on w danym zakresie na zdolnościach lub sytuacji podmiotów udostępniających zasoby.</w:t>
      </w:r>
    </w:p>
    <w:p w14:paraId="08BA7F9F" w14:textId="2C689D0E" w:rsidR="00084322" w:rsidRPr="001C5951" w:rsidRDefault="008F75AE">
      <w:pPr>
        <w:pStyle w:val="Akapitzlist"/>
        <w:widowControl w:val="0"/>
        <w:numPr>
          <w:ilvl w:val="1"/>
          <w:numId w:val="25"/>
        </w:numPr>
        <w:spacing w:after="0" w:line="360" w:lineRule="auto"/>
        <w:ind w:left="709" w:hanging="851"/>
        <w:rPr>
          <w:rFonts w:ascii="Arial" w:hAnsi="Arial" w:cs="Arial"/>
          <w:sz w:val="24"/>
          <w:szCs w:val="24"/>
        </w:rPr>
      </w:pPr>
      <w:r w:rsidRPr="001C5951">
        <w:rPr>
          <w:rFonts w:ascii="Arial" w:hAnsi="Arial" w:cs="Arial"/>
          <w:sz w:val="24"/>
          <w:szCs w:val="24"/>
        </w:rPr>
        <w:t xml:space="preserve">Wykonawca, w przypadku polegania na zdolnościach lub sytuacji podmiotów udostępniających zasoby, przedstawia, wraz z </w:t>
      </w:r>
      <w:r w:rsidR="00F12489" w:rsidRPr="001C5951">
        <w:rPr>
          <w:rFonts w:ascii="Arial" w:hAnsi="Arial" w:cs="Arial"/>
          <w:sz w:val="24"/>
          <w:szCs w:val="24"/>
        </w:rPr>
        <w:t xml:space="preserve">wymaganymi </w:t>
      </w:r>
      <w:r w:rsidRPr="001C5951">
        <w:rPr>
          <w:rFonts w:ascii="Arial" w:hAnsi="Arial" w:cs="Arial"/>
          <w:sz w:val="24"/>
          <w:szCs w:val="24"/>
        </w:rPr>
        <w:t>oświadczeni</w:t>
      </w:r>
      <w:r w:rsidR="00B659AA" w:rsidRPr="001C5951">
        <w:rPr>
          <w:rFonts w:ascii="Arial" w:hAnsi="Arial" w:cs="Arial"/>
          <w:sz w:val="24"/>
          <w:szCs w:val="24"/>
        </w:rPr>
        <w:t>ami</w:t>
      </w:r>
      <w:r w:rsidRPr="001C5951">
        <w:rPr>
          <w:rFonts w:ascii="Arial" w:hAnsi="Arial" w:cs="Arial"/>
          <w:sz w:val="24"/>
          <w:szCs w:val="24"/>
        </w:rPr>
        <w:t xml:space="preserve">, </w:t>
      </w:r>
      <w:r w:rsidR="00523A92" w:rsidRPr="001C5951">
        <w:rPr>
          <w:rFonts w:ascii="Arial" w:hAnsi="Arial" w:cs="Arial"/>
          <w:sz w:val="24"/>
          <w:szCs w:val="24"/>
        </w:rPr>
        <w:t>także oświadczenie podmiotu udostępniającego zasoby, potwierdzające brak podstaw wykluczenia tego podmiotu oraz odpowiednio spełnianie warunków udziału w postępowaniu, w zakresie, w jakim Wykonawca powołuje się na jego zasoby</w:t>
      </w:r>
      <w:r w:rsidR="004333CC" w:rsidRPr="001C5951">
        <w:rPr>
          <w:rFonts w:ascii="Arial" w:hAnsi="Arial" w:cs="Arial"/>
          <w:sz w:val="24"/>
          <w:szCs w:val="24"/>
        </w:rPr>
        <w:t>.</w:t>
      </w:r>
    </w:p>
    <w:p w14:paraId="2D708506" w14:textId="78339CAF" w:rsidR="006F23E1" w:rsidRPr="001C5951" w:rsidRDefault="00084322">
      <w:pPr>
        <w:pStyle w:val="Akapitzlist"/>
        <w:widowControl w:val="0"/>
        <w:numPr>
          <w:ilvl w:val="0"/>
          <w:numId w:val="25"/>
        </w:numPr>
        <w:spacing w:after="0" w:line="360" w:lineRule="auto"/>
        <w:ind w:hanging="667"/>
        <w:rPr>
          <w:rFonts w:ascii="Arial" w:hAnsi="Arial" w:cs="Arial"/>
          <w:b/>
          <w:sz w:val="24"/>
          <w:szCs w:val="24"/>
        </w:rPr>
      </w:pPr>
      <w:r w:rsidRPr="001C5951">
        <w:rPr>
          <w:rFonts w:ascii="Arial" w:hAnsi="Arial" w:cs="Arial"/>
          <w:b/>
          <w:sz w:val="24"/>
          <w:szCs w:val="24"/>
        </w:rPr>
        <w:t>I</w:t>
      </w:r>
      <w:r w:rsidR="004B3CB8" w:rsidRPr="001C5951">
        <w:rPr>
          <w:rFonts w:ascii="Arial" w:hAnsi="Arial" w:cs="Arial"/>
          <w:b/>
          <w:sz w:val="24"/>
          <w:szCs w:val="24"/>
        </w:rPr>
        <w:t>nformacja dla wykonawców wspólnie ubiegających się o udzielenie zamówienia (spółki cywilne, konsorcja)</w:t>
      </w:r>
    </w:p>
    <w:p w14:paraId="50AC0EEC" w14:textId="77777777" w:rsidR="00A70E57" w:rsidRPr="001C5951" w:rsidRDefault="00A70E57">
      <w:pPr>
        <w:pStyle w:val="Akapitzlist"/>
        <w:widowControl w:val="0"/>
        <w:numPr>
          <w:ilvl w:val="1"/>
          <w:numId w:val="25"/>
        </w:numPr>
        <w:spacing w:after="0" w:line="360" w:lineRule="auto"/>
        <w:ind w:left="567" w:hanging="709"/>
        <w:rPr>
          <w:rFonts w:ascii="Arial" w:hAnsi="Arial" w:cs="Arial"/>
          <w:bCs/>
          <w:sz w:val="24"/>
          <w:szCs w:val="24"/>
        </w:rPr>
      </w:pPr>
      <w:r w:rsidRPr="001C5951">
        <w:rPr>
          <w:rFonts w:ascii="Arial" w:hAnsi="Arial" w:cs="Arial"/>
          <w:bCs/>
          <w:sz w:val="24"/>
          <w:szCs w:val="24"/>
        </w:rPr>
        <w:t xml:space="preserve">Oferta  przedstawiona przez dwóch lub więcej wykonawców (współpartnerów) wchodzących w skład np. konsorcjum lub spółki cywilnej musi być przedstawiona jako jedna oferta, od jednego podmiotu. </w:t>
      </w:r>
    </w:p>
    <w:p w14:paraId="73C5421B" w14:textId="77777777" w:rsidR="00A70E57" w:rsidRPr="001C5951" w:rsidRDefault="00A70E57">
      <w:pPr>
        <w:pStyle w:val="Akapitzlist"/>
        <w:widowControl w:val="0"/>
        <w:numPr>
          <w:ilvl w:val="1"/>
          <w:numId w:val="25"/>
        </w:numPr>
        <w:spacing w:after="0" w:line="360" w:lineRule="auto"/>
        <w:ind w:left="567" w:hanging="709"/>
        <w:rPr>
          <w:rFonts w:ascii="Arial" w:hAnsi="Arial" w:cs="Arial"/>
          <w:bCs/>
          <w:sz w:val="24"/>
          <w:szCs w:val="24"/>
        </w:rPr>
      </w:pPr>
      <w:r w:rsidRPr="001C5951">
        <w:rPr>
          <w:rFonts w:ascii="Arial" w:hAnsi="Arial" w:cs="Arial"/>
          <w:bCs/>
          <w:sz w:val="24"/>
          <w:szCs w:val="24"/>
        </w:rPr>
        <w:t xml:space="preserve">Współpartnerzy (zgodnie z art. 58 ust. 2 ustawy Pzp) muszą ustanowić pełnomocnika (lidera) do reprezentowania ich w postępowaniu o udzielenie niniejszego zamówienia albo do reprezentowania ich w postępowaniu i zawarcia umowy w sprawie zamówienia publicznego. Umocowanie winno zostać przedłożone wraz z ofertą - treść pełnomocnictwa powinna dokładnie określać zakres umocowania. </w:t>
      </w:r>
    </w:p>
    <w:p w14:paraId="718605DC" w14:textId="77777777" w:rsidR="002D26D8" w:rsidRPr="001C5951" w:rsidRDefault="006F23E1">
      <w:pPr>
        <w:pStyle w:val="Akapitzlist"/>
        <w:widowControl w:val="0"/>
        <w:numPr>
          <w:ilvl w:val="1"/>
          <w:numId w:val="25"/>
        </w:numPr>
        <w:spacing w:after="0" w:line="360" w:lineRule="auto"/>
        <w:ind w:left="567" w:hanging="709"/>
        <w:rPr>
          <w:rFonts w:ascii="Arial" w:hAnsi="Arial" w:cs="Arial"/>
          <w:bCs/>
          <w:sz w:val="24"/>
          <w:szCs w:val="24"/>
        </w:rPr>
      </w:pPr>
      <w:r w:rsidRPr="001C5951">
        <w:rPr>
          <w:rFonts w:ascii="Arial" w:hAnsi="Arial" w:cs="Arial"/>
          <w:sz w:val="24"/>
          <w:szCs w:val="24"/>
        </w:rPr>
        <w:t xml:space="preserve">W odniesieniu do warunków dotyczących wykształcenia, kwalifikacji zawodowych lub doświadczenia, o których mowa w </w:t>
      </w:r>
      <w:r w:rsidR="00982DD1" w:rsidRPr="001C5951">
        <w:rPr>
          <w:rFonts w:ascii="Arial" w:hAnsi="Arial" w:cs="Arial"/>
          <w:sz w:val="24"/>
          <w:szCs w:val="24"/>
        </w:rPr>
        <w:t xml:space="preserve">pkt </w:t>
      </w:r>
      <w:r w:rsidR="00982DD1" w:rsidRPr="001C5951">
        <w:rPr>
          <w:rFonts w:ascii="Arial" w:hAnsi="Arial" w:cs="Arial"/>
          <w:b/>
          <w:bCs/>
          <w:sz w:val="24"/>
          <w:szCs w:val="24"/>
        </w:rPr>
        <w:t>8.2.4</w:t>
      </w:r>
      <w:r w:rsidRPr="001C5951">
        <w:rPr>
          <w:rFonts w:ascii="Arial" w:hAnsi="Arial" w:cs="Arial"/>
          <w:b/>
          <w:bCs/>
          <w:sz w:val="24"/>
          <w:szCs w:val="24"/>
        </w:rPr>
        <w:t xml:space="preserve"> SWZ,</w:t>
      </w:r>
      <w:r w:rsidRPr="001C5951">
        <w:rPr>
          <w:rFonts w:ascii="Arial" w:hAnsi="Arial" w:cs="Arial"/>
          <w:sz w:val="24"/>
          <w:szCs w:val="24"/>
        </w:rPr>
        <w:t xml:space="preserve"> </w:t>
      </w:r>
      <w:r w:rsidR="00365816" w:rsidRPr="001C5951">
        <w:rPr>
          <w:rFonts w:ascii="Arial" w:hAnsi="Arial" w:cs="Arial"/>
          <w:sz w:val="24"/>
          <w:szCs w:val="24"/>
        </w:rPr>
        <w:t>W</w:t>
      </w:r>
      <w:r w:rsidRPr="001C5951">
        <w:rPr>
          <w:rFonts w:ascii="Arial" w:hAnsi="Arial" w:cs="Arial"/>
          <w:sz w:val="24"/>
          <w:szCs w:val="24"/>
        </w:rPr>
        <w:t>ykonawcy wspólnie ubiegający się o zamówienie mogą polegać na zdolnościach tych współpartnerów, którzy wykonają roboty budowlane lub usługi, do realizacji których te zdolności są wymagane.</w:t>
      </w:r>
    </w:p>
    <w:p w14:paraId="3D9BB319" w14:textId="77777777" w:rsidR="002D26D8" w:rsidRPr="001C5951" w:rsidRDefault="006F23E1">
      <w:pPr>
        <w:pStyle w:val="Akapitzlist"/>
        <w:widowControl w:val="0"/>
        <w:numPr>
          <w:ilvl w:val="1"/>
          <w:numId w:val="25"/>
        </w:numPr>
        <w:shd w:val="clear" w:color="auto" w:fill="FFFFFF" w:themeFill="background1"/>
        <w:spacing w:after="0" w:line="360" w:lineRule="auto"/>
        <w:ind w:left="567" w:hanging="709"/>
        <w:rPr>
          <w:rFonts w:ascii="Arial" w:hAnsi="Arial" w:cs="Arial"/>
          <w:bCs/>
          <w:sz w:val="24"/>
          <w:szCs w:val="24"/>
        </w:rPr>
      </w:pPr>
      <w:r w:rsidRPr="001C5951">
        <w:rPr>
          <w:rFonts w:ascii="Arial" w:hAnsi="Arial" w:cs="Arial"/>
          <w:sz w:val="24"/>
          <w:szCs w:val="24"/>
        </w:rPr>
        <w:t xml:space="preserve">Wykonawcy wspólnie ubiegający się o zamówienie muszą złożyć wraz z ofertą </w:t>
      </w:r>
      <w:r w:rsidRPr="001C5951">
        <w:rPr>
          <w:rFonts w:ascii="Arial" w:hAnsi="Arial" w:cs="Arial"/>
          <w:sz w:val="24"/>
          <w:szCs w:val="24"/>
          <w:shd w:val="clear" w:color="auto" w:fill="FFFFFF" w:themeFill="background1"/>
        </w:rPr>
        <w:t xml:space="preserve">oświadczenie (wg załącznika nr </w:t>
      </w:r>
      <w:r w:rsidR="004333CC" w:rsidRPr="001C5951">
        <w:rPr>
          <w:rFonts w:ascii="Arial" w:hAnsi="Arial" w:cs="Arial"/>
          <w:sz w:val="24"/>
          <w:szCs w:val="24"/>
          <w:shd w:val="clear" w:color="auto" w:fill="FFFFFF" w:themeFill="background1"/>
        </w:rPr>
        <w:t>6</w:t>
      </w:r>
      <w:r w:rsidRPr="001C5951">
        <w:rPr>
          <w:rFonts w:ascii="Arial" w:hAnsi="Arial" w:cs="Arial"/>
          <w:sz w:val="24"/>
          <w:szCs w:val="24"/>
          <w:shd w:val="clear" w:color="auto" w:fill="FFFFFF" w:themeFill="background1"/>
        </w:rPr>
        <w:t xml:space="preserve"> do SWZ),</w:t>
      </w:r>
      <w:r w:rsidRPr="001C5951">
        <w:rPr>
          <w:rFonts w:ascii="Arial" w:hAnsi="Arial" w:cs="Arial"/>
          <w:sz w:val="24"/>
          <w:szCs w:val="24"/>
        </w:rPr>
        <w:t xml:space="preserve"> </w:t>
      </w:r>
      <w:r w:rsidRPr="001C5951">
        <w:rPr>
          <w:rFonts w:ascii="Arial" w:hAnsi="Arial" w:cs="Arial"/>
          <w:b/>
          <w:bCs/>
          <w:sz w:val="24"/>
          <w:szCs w:val="24"/>
        </w:rPr>
        <w:t xml:space="preserve">z którego treści wyraźnie będzie wynikać, z zachowaniem </w:t>
      </w:r>
      <w:r w:rsidR="00982DD1" w:rsidRPr="001C5951">
        <w:rPr>
          <w:rFonts w:ascii="Arial" w:hAnsi="Arial" w:cs="Arial"/>
          <w:b/>
          <w:bCs/>
          <w:sz w:val="24"/>
          <w:szCs w:val="24"/>
        </w:rPr>
        <w:t xml:space="preserve">pkt 12.3 </w:t>
      </w:r>
      <w:r w:rsidR="00365816" w:rsidRPr="001C5951">
        <w:rPr>
          <w:rFonts w:ascii="Arial" w:hAnsi="Arial" w:cs="Arial"/>
          <w:b/>
          <w:bCs/>
          <w:sz w:val="24"/>
          <w:szCs w:val="24"/>
        </w:rPr>
        <w:t>powyżej</w:t>
      </w:r>
      <w:r w:rsidRPr="001C5951">
        <w:rPr>
          <w:rFonts w:ascii="Arial" w:hAnsi="Arial" w:cs="Arial"/>
          <w:b/>
          <w:bCs/>
          <w:sz w:val="24"/>
          <w:szCs w:val="24"/>
        </w:rPr>
        <w:t>, które roboty budowlane lub usługi wykonają poszczególni współpartnerzy.</w:t>
      </w:r>
      <w:r w:rsidRPr="001C5951">
        <w:rPr>
          <w:rFonts w:ascii="Arial" w:hAnsi="Arial" w:cs="Arial"/>
          <w:sz w:val="24"/>
          <w:szCs w:val="24"/>
        </w:rPr>
        <w:t xml:space="preserve"> </w:t>
      </w:r>
      <w:r w:rsidRPr="001C5951">
        <w:rPr>
          <w:rFonts w:ascii="Arial" w:hAnsi="Arial" w:cs="Arial"/>
          <w:b/>
          <w:bCs/>
          <w:sz w:val="24"/>
          <w:szCs w:val="24"/>
          <w:u w:val="single"/>
        </w:rPr>
        <w:t>Każdy z wykonawców</w:t>
      </w:r>
      <w:r w:rsidRPr="001C5951">
        <w:rPr>
          <w:rFonts w:ascii="Arial" w:hAnsi="Arial" w:cs="Arial"/>
          <w:sz w:val="24"/>
          <w:szCs w:val="24"/>
        </w:rPr>
        <w:t xml:space="preserve">, którzy wspólnie ubiegają się o zamówienie zobowiązany </w:t>
      </w:r>
      <w:r w:rsidRPr="001C5951">
        <w:rPr>
          <w:rFonts w:ascii="Arial" w:hAnsi="Arial" w:cs="Arial"/>
          <w:b/>
          <w:bCs/>
          <w:sz w:val="24"/>
          <w:szCs w:val="24"/>
        </w:rPr>
        <w:t xml:space="preserve">jest złożyć </w:t>
      </w:r>
      <w:r w:rsidRPr="001C5951">
        <w:rPr>
          <w:rFonts w:ascii="Arial" w:hAnsi="Arial" w:cs="Arial"/>
          <w:b/>
          <w:bCs/>
          <w:sz w:val="24"/>
          <w:szCs w:val="24"/>
        </w:rPr>
        <w:lastRenderedPageBreak/>
        <w:t>oświadczenie</w:t>
      </w:r>
      <w:r w:rsidRPr="001C5951">
        <w:rPr>
          <w:rFonts w:ascii="Arial" w:hAnsi="Arial" w:cs="Arial"/>
          <w:sz w:val="24"/>
          <w:szCs w:val="24"/>
        </w:rPr>
        <w:t xml:space="preserve"> o spełnianiu warunków udziału w postępowaniu oraz </w:t>
      </w:r>
      <w:r w:rsidR="00EE47BB" w:rsidRPr="001C5951">
        <w:rPr>
          <w:rFonts w:ascii="Arial" w:hAnsi="Arial" w:cs="Arial"/>
          <w:sz w:val="24"/>
          <w:szCs w:val="24"/>
        </w:rPr>
        <w:t xml:space="preserve">                                      </w:t>
      </w:r>
      <w:r w:rsidRPr="001C5951">
        <w:rPr>
          <w:rFonts w:ascii="Arial" w:hAnsi="Arial" w:cs="Arial"/>
          <w:sz w:val="24"/>
          <w:szCs w:val="24"/>
        </w:rPr>
        <w:t>o niepodleganiu wykluczeniu</w:t>
      </w:r>
      <w:r w:rsidR="002D26D8" w:rsidRPr="001C5951">
        <w:rPr>
          <w:rFonts w:ascii="Arial" w:hAnsi="Arial" w:cs="Arial"/>
          <w:sz w:val="24"/>
          <w:szCs w:val="24"/>
        </w:rPr>
        <w:t xml:space="preserve"> - </w:t>
      </w:r>
      <w:r w:rsidRPr="001C5951">
        <w:rPr>
          <w:rFonts w:ascii="Arial" w:hAnsi="Arial" w:cs="Arial"/>
          <w:sz w:val="24"/>
          <w:szCs w:val="24"/>
        </w:rPr>
        <w:t xml:space="preserve">stanowiące </w:t>
      </w:r>
      <w:r w:rsidRPr="001C5951">
        <w:rPr>
          <w:rFonts w:ascii="Arial" w:hAnsi="Arial" w:cs="Arial"/>
          <w:sz w:val="24"/>
          <w:szCs w:val="24"/>
          <w:shd w:val="clear" w:color="auto" w:fill="FFFFFF" w:themeFill="background1"/>
        </w:rPr>
        <w:t>załącznik nr 2 do SWZ.</w:t>
      </w:r>
    </w:p>
    <w:p w14:paraId="19328865" w14:textId="77777777" w:rsidR="002D26D8" w:rsidRPr="001C5951" w:rsidRDefault="006F23E1">
      <w:pPr>
        <w:pStyle w:val="Akapitzlist"/>
        <w:widowControl w:val="0"/>
        <w:numPr>
          <w:ilvl w:val="1"/>
          <w:numId w:val="25"/>
        </w:numPr>
        <w:spacing w:after="0" w:line="360" w:lineRule="auto"/>
        <w:ind w:left="567" w:hanging="709"/>
        <w:rPr>
          <w:rFonts w:ascii="Arial" w:hAnsi="Arial" w:cs="Arial"/>
          <w:bCs/>
          <w:sz w:val="24"/>
          <w:szCs w:val="24"/>
        </w:rPr>
      </w:pPr>
      <w:r w:rsidRPr="001C5951">
        <w:rPr>
          <w:rFonts w:ascii="Arial" w:hAnsi="Arial" w:cs="Arial"/>
          <w:sz w:val="24"/>
          <w:szCs w:val="24"/>
        </w:rPr>
        <w:t xml:space="preserve">W przypadku wniesienia przez wykonawców wspólnie ubiegających się </w:t>
      </w:r>
      <w:r w:rsidR="00EE47BB" w:rsidRPr="001C5951">
        <w:rPr>
          <w:rFonts w:ascii="Arial" w:hAnsi="Arial" w:cs="Arial"/>
          <w:sz w:val="24"/>
          <w:szCs w:val="24"/>
        </w:rPr>
        <w:t xml:space="preserve">                                   </w:t>
      </w:r>
      <w:r w:rsidRPr="001C5951">
        <w:rPr>
          <w:rFonts w:ascii="Arial" w:hAnsi="Arial" w:cs="Arial"/>
          <w:sz w:val="24"/>
          <w:szCs w:val="24"/>
        </w:rPr>
        <w:t xml:space="preserve">o zamówienie </w:t>
      </w:r>
      <w:r w:rsidRPr="001C5951">
        <w:rPr>
          <w:rFonts w:ascii="Arial" w:hAnsi="Arial" w:cs="Arial"/>
          <w:b/>
          <w:bCs/>
          <w:sz w:val="24"/>
          <w:szCs w:val="24"/>
        </w:rPr>
        <w:t xml:space="preserve">wadium i/ lub zabezpieczenia należytego wykonania umowy </w:t>
      </w:r>
      <w:r w:rsidR="00C1723F" w:rsidRPr="001C5951">
        <w:rPr>
          <w:rFonts w:ascii="Arial" w:hAnsi="Arial" w:cs="Arial"/>
          <w:b/>
          <w:bCs/>
          <w:sz w:val="24"/>
          <w:szCs w:val="24"/>
        </w:rPr>
        <w:t xml:space="preserve">                        </w:t>
      </w:r>
      <w:r w:rsidRPr="001C5951">
        <w:rPr>
          <w:rFonts w:ascii="Arial" w:hAnsi="Arial" w:cs="Arial"/>
          <w:b/>
          <w:bCs/>
          <w:sz w:val="24"/>
          <w:szCs w:val="24"/>
        </w:rPr>
        <w:t xml:space="preserve">w formie gwarancji, dokument ten powinien być wystawiony na wszystkich współpartnerów łącznie, </w:t>
      </w:r>
      <w:r w:rsidRPr="001C5951">
        <w:rPr>
          <w:rFonts w:ascii="Arial" w:hAnsi="Arial" w:cs="Arial"/>
          <w:b/>
          <w:bCs/>
          <w:sz w:val="24"/>
          <w:szCs w:val="24"/>
          <w:u w:val="single"/>
        </w:rPr>
        <w:t>a nie ich pełnomocnika lub jednego ze współpartnerów.</w:t>
      </w:r>
    </w:p>
    <w:p w14:paraId="42A75B04" w14:textId="77777777" w:rsidR="002D26D8" w:rsidRPr="001C5951" w:rsidRDefault="00BA15C0">
      <w:pPr>
        <w:pStyle w:val="Akapitzlist"/>
        <w:widowControl w:val="0"/>
        <w:numPr>
          <w:ilvl w:val="1"/>
          <w:numId w:val="25"/>
        </w:numPr>
        <w:spacing w:after="0" w:line="360" w:lineRule="auto"/>
        <w:ind w:left="567" w:hanging="709"/>
        <w:rPr>
          <w:rFonts w:ascii="Arial" w:hAnsi="Arial" w:cs="Arial"/>
          <w:bCs/>
          <w:sz w:val="24"/>
          <w:szCs w:val="24"/>
        </w:rPr>
      </w:pPr>
      <w:r w:rsidRPr="001C5951">
        <w:rPr>
          <w:rFonts w:ascii="Arial" w:hAnsi="Arial" w:cs="Arial"/>
          <w:bCs/>
          <w:sz w:val="24"/>
          <w:szCs w:val="24"/>
        </w:rPr>
        <w:t xml:space="preserve">Wykonawcy wspólnie ubiegający się o zamówienie, przed zawarciem umowy </w:t>
      </w:r>
      <w:r w:rsidR="00EE47BB" w:rsidRPr="001C5951">
        <w:rPr>
          <w:rFonts w:ascii="Arial" w:hAnsi="Arial" w:cs="Arial"/>
          <w:bCs/>
          <w:sz w:val="24"/>
          <w:szCs w:val="24"/>
        </w:rPr>
        <w:t xml:space="preserve">                      </w:t>
      </w:r>
      <w:r w:rsidRPr="001C5951">
        <w:rPr>
          <w:rFonts w:ascii="Arial" w:hAnsi="Arial" w:cs="Arial"/>
          <w:bCs/>
          <w:sz w:val="24"/>
          <w:szCs w:val="24"/>
        </w:rPr>
        <w:t xml:space="preserve">o realizację zamówienia, są zobowiązani do zawarcia umowy cywilnoprawnej określającej rolę i zadania poszczególnych wykonawców oraz zasady ich współdziałania podczas realizacji zamówienia. </w:t>
      </w:r>
      <w:r w:rsidR="006F23E1" w:rsidRPr="001C5951">
        <w:rPr>
          <w:rFonts w:ascii="Arial" w:hAnsi="Arial" w:cs="Arial"/>
          <w:sz w:val="24"/>
          <w:szCs w:val="24"/>
        </w:rPr>
        <w:t>Zamawiający może żądać przedstawienia kopii zawartej umowy regulującej współpracę.</w:t>
      </w:r>
    </w:p>
    <w:p w14:paraId="0FC0FDB7" w14:textId="38350A8E" w:rsidR="00AB1368" w:rsidRPr="001C5951" w:rsidRDefault="006F23E1">
      <w:pPr>
        <w:pStyle w:val="Akapitzlist"/>
        <w:widowControl w:val="0"/>
        <w:numPr>
          <w:ilvl w:val="1"/>
          <w:numId w:val="25"/>
        </w:numPr>
        <w:spacing w:after="0" w:line="360" w:lineRule="auto"/>
        <w:ind w:left="567" w:hanging="709"/>
        <w:rPr>
          <w:rFonts w:ascii="Arial" w:hAnsi="Arial" w:cs="Arial"/>
          <w:bCs/>
          <w:sz w:val="24"/>
          <w:szCs w:val="24"/>
        </w:rPr>
      </w:pPr>
      <w:r w:rsidRPr="001C5951">
        <w:rPr>
          <w:rFonts w:ascii="Arial" w:hAnsi="Arial" w:cs="Arial"/>
          <w:sz w:val="24"/>
          <w:szCs w:val="24"/>
        </w:rPr>
        <w:t xml:space="preserve">Wszelka korespondencja oraz rozliczenia będą dokonywane wyłącznie </w:t>
      </w:r>
      <w:r w:rsidR="002D26D8" w:rsidRPr="001C5951">
        <w:rPr>
          <w:rFonts w:ascii="Arial" w:hAnsi="Arial" w:cs="Arial"/>
          <w:sz w:val="24"/>
          <w:szCs w:val="24"/>
        </w:rPr>
        <w:t xml:space="preserve">                                     </w:t>
      </w:r>
      <w:r w:rsidRPr="001C5951">
        <w:rPr>
          <w:rFonts w:ascii="Arial" w:hAnsi="Arial" w:cs="Arial"/>
          <w:sz w:val="24"/>
          <w:szCs w:val="24"/>
        </w:rPr>
        <w:t xml:space="preserve">z pełnomocnikiem (liderem). </w:t>
      </w:r>
    </w:p>
    <w:p w14:paraId="71DCB5CB" w14:textId="384EFBD7" w:rsidR="001325D5" w:rsidRPr="001C5951" w:rsidRDefault="00EE3FC6">
      <w:pPr>
        <w:pStyle w:val="Akapitzlist"/>
        <w:widowControl w:val="0"/>
        <w:numPr>
          <w:ilvl w:val="0"/>
          <w:numId w:val="25"/>
        </w:numPr>
        <w:spacing w:after="0" w:line="360" w:lineRule="auto"/>
        <w:ind w:hanging="667"/>
        <w:rPr>
          <w:rFonts w:ascii="Arial" w:hAnsi="Arial" w:cs="Arial"/>
          <w:b/>
          <w:bCs/>
          <w:sz w:val="24"/>
          <w:szCs w:val="24"/>
        </w:rPr>
      </w:pPr>
      <w:r w:rsidRPr="001C5951">
        <w:rPr>
          <w:rFonts w:ascii="Arial" w:hAnsi="Arial" w:cs="Arial"/>
          <w:b/>
          <w:bCs/>
          <w:sz w:val="24"/>
          <w:szCs w:val="24"/>
        </w:rPr>
        <w:t>W</w:t>
      </w:r>
      <w:r w:rsidR="004B3CB8" w:rsidRPr="001C5951">
        <w:rPr>
          <w:rFonts w:ascii="Arial" w:hAnsi="Arial" w:cs="Arial"/>
          <w:b/>
          <w:bCs/>
          <w:sz w:val="24"/>
          <w:szCs w:val="24"/>
        </w:rPr>
        <w:t>ymagania w zakresie zatrudnienia na podstawie stosunku pracy, w okolicznościach o których mowa w art. 95 ustawy Pzp</w:t>
      </w:r>
      <w:r w:rsidRPr="001C5951">
        <w:rPr>
          <w:rFonts w:ascii="Arial" w:hAnsi="Arial" w:cs="Arial"/>
          <w:b/>
          <w:bCs/>
          <w:sz w:val="24"/>
          <w:szCs w:val="24"/>
        </w:rPr>
        <w:t xml:space="preserve"> </w:t>
      </w:r>
    </w:p>
    <w:p w14:paraId="0F85BE3C" w14:textId="1BDB2EB6" w:rsidR="00844491" w:rsidRPr="001C5951" w:rsidRDefault="00844491">
      <w:pPr>
        <w:pStyle w:val="Akapitzlist"/>
        <w:widowControl w:val="0"/>
        <w:numPr>
          <w:ilvl w:val="1"/>
          <w:numId w:val="36"/>
        </w:numPr>
        <w:spacing w:after="0" w:line="360" w:lineRule="auto"/>
        <w:ind w:hanging="607"/>
        <w:rPr>
          <w:rFonts w:ascii="Arial" w:hAnsi="Arial" w:cs="Arial"/>
          <w:sz w:val="24"/>
          <w:szCs w:val="24"/>
        </w:rPr>
      </w:pPr>
      <w:r w:rsidRPr="001C5951">
        <w:rPr>
          <w:rFonts w:ascii="Arial" w:hAnsi="Arial" w:cs="Arial"/>
          <w:sz w:val="24"/>
          <w:szCs w:val="24"/>
        </w:rPr>
        <w:t>Zamawiający stosownie do art. 95 ust. 1 ustawy Pzp wymaga, zatrudnienia przez Wykonawcę lub Podwykonawcę na podstawie umowy o pracę osób wykonujących wszelkie czynności</w:t>
      </w:r>
      <w:r w:rsidR="00B825E8" w:rsidRPr="001C5951">
        <w:rPr>
          <w:rFonts w:ascii="Arial" w:hAnsi="Arial" w:cs="Arial"/>
          <w:sz w:val="24"/>
          <w:szCs w:val="24"/>
        </w:rPr>
        <w:t xml:space="preserve"> </w:t>
      </w:r>
      <w:r w:rsidRPr="001C5951">
        <w:rPr>
          <w:rFonts w:ascii="Arial" w:hAnsi="Arial" w:cs="Arial"/>
          <w:sz w:val="24"/>
          <w:szCs w:val="24"/>
        </w:rPr>
        <w:t xml:space="preserve">w zakresie realizacji przedmiotowego zamówienia, tj. </w:t>
      </w:r>
      <w:r w:rsidR="0044230E" w:rsidRPr="001C5951">
        <w:rPr>
          <w:rFonts w:ascii="Arial" w:hAnsi="Arial" w:cs="Arial"/>
          <w:bCs/>
          <w:sz w:val="24"/>
          <w:szCs w:val="24"/>
        </w:rPr>
        <w:t>–</w:t>
      </w:r>
      <w:r w:rsidR="00A43948" w:rsidRPr="001C5951">
        <w:rPr>
          <w:rFonts w:ascii="Arial" w:hAnsi="Arial" w:cs="Arial"/>
          <w:bCs/>
          <w:sz w:val="24"/>
          <w:szCs w:val="24"/>
        </w:rPr>
        <w:t xml:space="preserve"> </w:t>
      </w:r>
      <w:r w:rsidR="003E444D">
        <w:rPr>
          <w:rFonts w:ascii="Arial" w:hAnsi="Arial" w:cs="Arial"/>
          <w:bCs/>
          <w:sz w:val="24"/>
          <w:szCs w:val="24"/>
        </w:rPr>
        <w:t>osoby wykonujące roboty budowlane</w:t>
      </w:r>
      <w:r w:rsidR="00A43948" w:rsidRPr="001C5951">
        <w:rPr>
          <w:rFonts w:ascii="Arial" w:hAnsi="Arial" w:cs="Arial"/>
          <w:bCs/>
          <w:sz w:val="24"/>
          <w:szCs w:val="24"/>
        </w:rPr>
        <w:t>, zwane dalej „pracownikami”</w:t>
      </w:r>
    </w:p>
    <w:p w14:paraId="50E87ED2" w14:textId="5C81C42E" w:rsidR="00557D38" w:rsidRPr="001C5951" w:rsidRDefault="00991743">
      <w:pPr>
        <w:pStyle w:val="Akapitzlist"/>
        <w:widowControl w:val="0"/>
        <w:numPr>
          <w:ilvl w:val="1"/>
          <w:numId w:val="36"/>
        </w:numPr>
        <w:spacing w:after="0" w:line="360" w:lineRule="auto"/>
        <w:ind w:hanging="607"/>
        <w:rPr>
          <w:rFonts w:ascii="Arial" w:hAnsi="Arial" w:cs="Arial"/>
          <w:sz w:val="24"/>
          <w:szCs w:val="24"/>
        </w:rPr>
      </w:pPr>
      <w:r w:rsidRPr="001C5951">
        <w:rPr>
          <w:rFonts w:ascii="Arial" w:hAnsi="Arial" w:cs="Arial"/>
          <w:sz w:val="24"/>
          <w:szCs w:val="24"/>
        </w:rPr>
        <w:t>Pozostałe informacje określone zostały we wzorze umowy, stanowiącej załącznik do SWZ.</w:t>
      </w:r>
    </w:p>
    <w:p w14:paraId="37102DA1" w14:textId="7DAD2AD8" w:rsidR="009F2D98" w:rsidRPr="00984B6A" w:rsidRDefault="009F2D98">
      <w:pPr>
        <w:pStyle w:val="Akapitzlist"/>
        <w:widowControl w:val="0"/>
        <w:numPr>
          <w:ilvl w:val="0"/>
          <w:numId w:val="25"/>
        </w:numPr>
        <w:spacing w:after="0" w:line="360" w:lineRule="auto"/>
        <w:ind w:hanging="667"/>
        <w:rPr>
          <w:rFonts w:ascii="Arial" w:hAnsi="Arial" w:cs="Arial"/>
          <w:b/>
          <w:sz w:val="28"/>
          <w:szCs w:val="28"/>
        </w:rPr>
      </w:pPr>
      <w:r>
        <w:rPr>
          <w:rFonts w:ascii="Arial" w:hAnsi="Arial" w:cs="Arial"/>
          <w:b/>
          <w:sz w:val="24"/>
          <w:szCs w:val="24"/>
        </w:rPr>
        <w:t xml:space="preserve">Informacje </w:t>
      </w:r>
      <w:r w:rsidRPr="009F2D98">
        <w:rPr>
          <w:rFonts w:ascii="Arial" w:hAnsi="Arial" w:cs="Arial"/>
          <w:b/>
          <w:sz w:val="24"/>
          <w:szCs w:val="24"/>
        </w:rPr>
        <w:t>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wykonawcami</w:t>
      </w:r>
    </w:p>
    <w:p w14:paraId="02B35967" w14:textId="77777777" w:rsidR="009F2D98" w:rsidRPr="00905147" w:rsidRDefault="009F2D98">
      <w:pPr>
        <w:pStyle w:val="Akapitzlist"/>
        <w:widowControl w:val="0"/>
        <w:numPr>
          <w:ilvl w:val="0"/>
          <w:numId w:val="47"/>
        </w:numPr>
        <w:spacing w:line="360" w:lineRule="auto"/>
        <w:ind w:hanging="720"/>
        <w:rPr>
          <w:rFonts w:ascii="Arial" w:hAnsi="Arial" w:cs="Arial"/>
          <w:b/>
          <w:sz w:val="24"/>
          <w:szCs w:val="24"/>
        </w:rPr>
      </w:pPr>
      <w:r w:rsidRPr="00007240">
        <w:rPr>
          <w:rFonts w:ascii="Arial" w:hAnsi="Arial" w:cs="Arial"/>
          <w:bCs/>
          <w:sz w:val="24"/>
          <w:szCs w:val="24"/>
        </w:rPr>
        <w:t xml:space="preserve">Postępowanie prowadzone jest w języku polskim. </w:t>
      </w:r>
    </w:p>
    <w:p w14:paraId="357964B7" w14:textId="5F053D7F" w:rsidR="009F2D98" w:rsidRPr="00556490" w:rsidRDefault="009F2D98">
      <w:pPr>
        <w:pStyle w:val="Akapitzlist"/>
        <w:widowControl w:val="0"/>
        <w:numPr>
          <w:ilvl w:val="0"/>
          <w:numId w:val="47"/>
        </w:numPr>
        <w:spacing w:line="360" w:lineRule="auto"/>
        <w:ind w:hanging="720"/>
        <w:rPr>
          <w:rFonts w:ascii="Arial" w:hAnsi="Arial" w:cs="Arial"/>
          <w:bCs/>
          <w:sz w:val="24"/>
          <w:szCs w:val="24"/>
        </w:rPr>
      </w:pPr>
      <w:r w:rsidRPr="00556490">
        <w:rPr>
          <w:rFonts w:ascii="Arial" w:hAnsi="Arial" w:cs="Arial"/>
          <w:bCs/>
          <w:sz w:val="24"/>
          <w:szCs w:val="24"/>
        </w:rPr>
        <w:t>Postępowanie prowadzone jest na Platformie pod nazwą: „</w:t>
      </w:r>
      <w:r w:rsidR="00984B6A">
        <w:rPr>
          <w:rFonts w:ascii="Arial" w:hAnsi="Arial" w:cs="Arial"/>
          <w:bCs/>
          <w:sz w:val="24"/>
          <w:szCs w:val="24"/>
        </w:rPr>
        <w:t>Remont Domu Pomocy Społecznej w Jędrzejowie. Etap I – częściowa wymiana stolarki okiennej oraz roboty dekarskie”</w:t>
      </w:r>
      <w:r w:rsidR="005004FF">
        <w:rPr>
          <w:rFonts w:ascii="Arial" w:hAnsi="Arial" w:cs="Arial"/>
          <w:bCs/>
          <w:sz w:val="24"/>
          <w:szCs w:val="24"/>
        </w:rPr>
        <w:t xml:space="preserve">-drugie postępowanie, </w:t>
      </w:r>
      <w:r w:rsidR="00984B6A">
        <w:rPr>
          <w:rFonts w:ascii="Arial" w:hAnsi="Arial" w:cs="Arial"/>
          <w:bCs/>
          <w:sz w:val="24"/>
          <w:szCs w:val="24"/>
        </w:rPr>
        <w:t xml:space="preserve"> </w:t>
      </w:r>
      <w:r w:rsidRPr="00556490">
        <w:rPr>
          <w:rFonts w:ascii="Arial" w:hAnsi="Arial" w:cs="Arial"/>
          <w:bCs/>
          <w:sz w:val="24"/>
          <w:szCs w:val="24"/>
        </w:rPr>
        <w:t>znak sprawy: ZAM.272.1.</w:t>
      </w:r>
      <w:r w:rsidR="005004FF">
        <w:rPr>
          <w:rFonts w:ascii="Arial" w:hAnsi="Arial" w:cs="Arial"/>
          <w:bCs/>
          <w:sz w:val="24"/>
          <w:szCs w:val="24"/>
        </w:rPr>
        <w:t>13</w:t>
      </w:r>
      <w:r w:rsidRPr="00556490">
        <w:rPr>
          <w:rFonts w:ascii="Arial" w:hAnsi="Arial" w:cs="Arial"/>
          <w:bCs/>
          <w:sz w:val="24"/>
          <w:szCs w:val="24"/>
        </w:rPr>
        <w:t>.2022</w:t>
      </w:r>
    </w:p>
    <w:p w14:paraId="0D197EFA" w14:textId="77777777" w:rsidR="009F2D98" w:rsidRPr="00C73AA0" w:rsidRDefault="009F2D98">
      <w:pPr>
        <w:pStyle w:val="Akapitzlist"/>
        <w:widowControl w:val="0"/>
        <w:numPr>
          <w:ilvl w:val="0"/>
          <w:numId w:val="47"/>
        </w:numPr>
        <w:spacing w:line="360" w:lineRule="auto"/>
        <w:ind w:hanging="720"/>
        <w:rPr>
          <w:rStyle w:val="Hipercze"/>
          <w:rFonts w:ascii="Arial" w:hAnsi="Arial" w:cs="Arial"/>
          <w:b/>
          <w:color w:val="auto"/>
          <w:sz w:val="24"/>
          <w:szCs w:val="24"/>
          <w:u w:val="none"/>
        </w:rPr>
      </w:pPr>
      <w:r w:rsidRPr="00007240">
        <w:rPr>
          <w:rFonts w:ascii="Arial" w:hAnsi="Arial" w:cs="Arial"/>
          <w:bCs/>
          <w:sz w:val="24"/>
          <w:szCs w:val="24"/>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w:t>
      </w:r>
      <w:r w:rsidRPr="00007240">
        <w:rPr>
          <w:rFonts w:ascii="Arial" w:hAnsi="Arial" w:cs="Arial"/>
          <w:bCs/>
          <w:sz w:val="24"/>
          <w:szCs w:val="24"/>
        </w:rPr>
        <w:lastRenderedPageBreak/>
        <w:t xml:space="preserve">„Platformą” pod adresem: </w:t>
      </w:r>
      <w:hyperlink r:id="rId13" w:history="1">
        <w:r w:rsidRPr="00007240">
          <w:rPr>
            <w:rStyle w:val="Hipercze"/>
            <w:rFonts w:ascii="Arial" w:hAnsi="Arial" w:cs="Arial"/>
            <w:bCs/>
            <w:sz w:val="24"/>
            <w:szCs w:val="24"/>
          </w:rPr>
          <w:t>https://platformazakupowa.pl/pn/brzeg-powiat</w:t>
        </w:r>
      </w:hyperlink>
      <w:r>
        <w:rPr>
          <w:rStyle w:val="Hipercze"/>
          <w:rFonts w:ascii="Arial" w:hAnsi="Arial" w:cs="Arial"/>
          <w:bCs/>
          <w:sz w:val="24"/>
          <w:szCs w:val="24"/>
        </w:rPr>
        <w:t xml:space="preserve">. </w:t>
      </w:r>
    </w:p>
    <w:p w14:paraId="2628F3AB" w14:textId="77777777" w:rsidR="009F2D98" w:rsidRPr="00C73AA0" w:rsidRDefault="009F2D98" w:rsidP="009F2D98">
      <w:pPr>
        <w:pStyle w:val="Akapitzlist"/>
        <w:widowControl w:val="0"/>
        <w:spacing w:line="360" w:lineRule="auto"/>
        <w:ind w:left="578"/>
        <w:rPr>
          <w:rFonts w:ascii="Arial" w:hAnsi="Arial" w:cs="Arial"/>
          <w:b/>
          <w:sz w:val="24"/>
          <w:szCs w:val="24"/>
        </w:rPr>
      </w:pPr>
      <w:r w:rsidRPr="00C73AA0">
        <w:rPr>
          <w:rFonts w:ascii="Arial" w:hAnsi="Arial" w:cs="Arial"/>
          <w:bCs/>
          <w:sz w:val="24"/>
          <w:szCs w:val="24"/>
        </w:rPr>
        <w:t xml:space="preserve">Zamawiający dopuszcza również możliwość komunikacji między zamawiającym a wykonawcami za pośrednictwem poczty elektronicznej, na adres e-mail: </w:t>
      </w:r>
      <w:hyperlink r:id="rId14" w:history="1">
        <w:r w:rsidRPr="00B01467">
          <w:rPr>
            <w:rStyle w:val="Hipercze"/>
            <w:rFonts w:ascii="Arial" w:hAnsi="Arial" w:cs="Arial"/>
            <w:bCs/>
            <w:sz w:val="24"/>
            <w:szCs w:val="24"/>
          </w:rPr>
          <w:t>przetargi@brzeg-powiat.pl</w:t>
        </w:r>
      </w:hyperlink>
      <w:r>
        <w:rPr>
          <w:rFonts w:ascii="Arial" w:hAnsi="Arial" w:cs="Arial"/>
          <w:bCs/>
          <w:sz w:val="24"/>
          <w:szCs w:val="24"/>
        </w:rPr>
        <w:t xml:space="preserve"> </w:t>
      </w:r>
      <w:r w:rsidRPr="00C73AA0">
        <w:rPr>
          <w:rFonts w:ascii="Arial" w:hAnsi="Arial" w:cs="Arial"/>
          <w:bCs/>
          <w:sz w:val="24"/>
          <w:szCs w:val="24"/>
        </w:rPr>
        <w:t xml:space="preserve">, z zastrzeżeniem, </w:t>
      </w:r>
      <w:r w:rsidRPr="00C73AA0">
        <w:rPr>
          <w:rFonts w:ascii="Arial" w:hAnsi="Arial" w:cs="Arial"/>
          <w:b/>
          <w:sz w:val="24"/>
          <w:szCs w:val="24"/>
        </w:rPr>
        <w:t>że ofertę składa się wyłącznie za pośrednictwem Platformy.</w:t>
      </w:r>
    </w:p>
    <w:p w14:paraId="0C18BF77" w14:textId="77777777" w:rsidR="009F2D98" w:rsidRPr="00BC09F5"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w:t>
      </w:r>
      <w:r w:rsidRPr="00007240">
        <w:rPr>
          <w:rFonts w:ascii="Arial" w:hAnsi="Arial" w:cs="Arial"/>
          <w:bCs/>
          <w:sz w:val="24"/>
          <w:szCs w:val="24"/>
        </w:rPr>
        <w:t xml:space="preserve">                       </w:t>
      </w:r>
      <w:r w:rsidRPr="00BC09F5">
        <w:rPr>
          <w:rFonts w:ascii="Arial" w:hAnsi="Arial" w:cs="Arial"/>
          <w:bCs/>
          <w:sz w:val="24"/>
          <w:szCs w:val="24"/>
        </w:rPr>
        <w:t xml:space="preserve">z Centrum Wsparcia Klienta. </w:t>
      </w:r>
    </w:p>
    <w:p w14:paraId="2C75F1A1" w14:textId="77777777" w:rsidR="009F2D98" w:rsidRPr="00BC09F5"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 xml:space="preserve">Korzystanie z Platformy przez wykonawcę jest bezpłatne. </w:t>
      </w:r>
    </w:p>
    <w:p w14:paraId="43C36636" w14:textId="068D34CC" w:rsidR="009F2D98" w:rsidRPr="00BC09F5"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Sposób sporządzenia dokumentów elektronicznych, oświadczeń lub elektronicznych kopii dokumentów lub oświadczeń musi być zgodny z</w:t>
      </w:r>
      <w:r w:rsidR="00984B6A">
        <w:rPr>
          <w:rFonts w:ascii="Arial" w:hAnsi="Arial" w:cs="Arial"/>
          <w:bCs/>
          <w:sz w:val="24"/>
          <w:szCs w:val="24"/>
        </w:rPr>
        <w:t xml:space="preserve"> </w:t>
      </w:r>
      <w:r w:rsidRPr="00BC09F5">
        <w:rPr>
          <w:rFonts w:ascii="Arial" w:hAnsi="Arial" w:cs="Arial"/>
          <w:bCs/>
          <w:sz w:val="24"/>
          <w:szCs w:val="24"/>
        </w:rPr>
        <w:t xml:space="preserve">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A34EC5A" w14:textId="77777777" w:rsidR="009F2D98" w:rsidRPr="00007240"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 xml:space="preserve">Wymagania techniczne i organizacyjne sporządzania, wysyłania i odbierania korespondencji elektronicznej, zostały opisane w Regulaminie Internetowej Platformy: platformazakupowa.pl Open Nexus Sp.z o.o., zwany dalej Regulaminem, oraz w instrukcji dla wykonawców znajdującej się na stronie internetowej pod adresem: </w:t>
      </w:r>
      <w:hyperlink r:id="rId15" w:history="1">
        <w:r w:rsidRPr="00BC09F5">
          <w:rPr>
            <w:rStyle w:val="Hipercze"/>
            <w:rFonts w:ascii="Arial" w:hAnsi="Arial" w:cs="Arial"/>
            <w:bCs/>
            <w:sz w:val="24"/>
            <w:szCs w:val="24"/>
          </w:rPr>
          <w:t>https://platformazakupowa.pl/strona/45-instrukcje</w:t>
        </w:r>
      </w:hyperlink>
    </w:p>
    <w:p w14:paraId="1B5BFE28" w14:textId="77777777" w:rsidR="009F2D98" w:rsidRPr="00BC09F5" w:rsidRDefault="009F2D98" w:rsidP="009F2D98">
      <w:pPr>
        <w:pStyle w:val="Akapitzlist"/>
        <w:widowControl w:val="0"/>
        <w:spacing w:line="360" w:lineRule="auto"/>
        <w:ind w:left="578"/>
        <w:rPr>
          <w:rFonts w:ascii="Arial" w:hAnsi="Arial" w:cs="Arial"/>
          <w:bCs/>
          <w:sz w:val="24"/>
          <w:szCs w:val="24"/>
        </w:rPr>
      </w:pPr>
      <w:r w:rsidRPr="00BC09F5">
        <w:rPr>
          <w:rFonts w:ascii="Arial" w:hAnsi="Arial" w:cs="Arial"/>
          <w:bCs/>
          <w:sz w:val="24"/>
          <w:szCs w:val="24"/>
        </w:rPr>
        <w:t xml:space="preserve">Sposób sporządzenia, wysłania i odbierania korespondencji elektronicznej musi być zgodny z wymaganiami określonymi w rozporządzeniu wydanym na podstawie art. 70 ustawy Pzp. </w:t>
      </w:r>
    </w:p>
    <w:p w14:paraId="3332069E" w14:textId="77777777" w:rsidR="009F2D98" w:rsidRPr="00BC09F5"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 xml:space="preserve">Wykonawca przystępując do niniejszego postępowania o udzielnie zamówienia akceptuje warunki korzystania z Platformy określone w Regulaminie oraz zobowiązuje się korzystając z Platformy przestrzegać postanowień Regulaminu. </w:t>
      </w:r>
    </w:p>
    <w:p w14:paraId="2134BD2F" w14:textId="77777777" w:rsidR="009F2D98" w:rsidRPr="00007240" w:rsidRDefault="009F2D98">
      <w:pPr>
        <w:pStyle w:val="Akapitzlist"/>
        <w:widowControl w:val="0"/>
        <w:numPr>
          <w:ilvl w:val="0"/>
          <w:numId w:val="47"/>
        </w:numPr>
        <w:spacing w:line="360" w:lineRule="auto"/>
        <w:ind w:hanging="720"/>
        <w:rPr>
          <w:rFonts w:ascii="Arial" w:hAnsi="Arial" w:cs="Arial"/>
          <w:bCs/>
          <w:sz w:val="24"/>
          <w:szCs w:val="24"/>
        </w:rPr>
      </w:pPr>
      <w:r w:rsidRPr="00007240">
        <w:rPr>
          <w:rFonts w:ascii="Arial" w:hAnsi="Arial" w:cs="Arial"/>
          <w:bCs/>
          <w:sz w:val="24"/>
          <w:szCs w:val="24"/>
        </w:rPr>
        <w:t xml:space="preserve">W celu skrócenia czasu udzielenia odpowiedzi na pytania preferuje się, aby komunikacja między zamawiającym a wykonawcami w zakresie: </w:t>
      </w:r>
    </w:p>
    <w:p w14:paraId="7F4A691F" w14:textId="77777777" w:rsidR="009F2D98" w:rsidRPr="00007240" w:rsidRDefault="009F2D98">
      <w:pPr>
        <w:pStyle w:val="Akapitzlist"/>
        <w:widowControl w:val="0"/>
        <w:numPr>
          <w:ilvl w:val="0"/>
          <w:numId w:val="49"/>
        </w:numPr>
        <w:spacing w:line="360" w:lineRule="auto"/>
        <w:rPr>
          <w:rFonts w:ascii="Arial" w:hAnsi="Arial" w:cs="Arial"/>
          <w:bCs/>
          <w:sz w:val="24"/>
          <w:szCs w:val="24"/>
        </w:rPr>
      </w:pPr>
      <w:r w:rsidRPr="00007240">
        <w:rPr>
          <w:rFonts w:ascii="Arial" w:hAnsi="Arial" w:cs="Arial"/>
          <w:bCs/>
          <w:sz w:val="24"/>
          <w:szCs w:val="24"/>
        </w:rPr>
        <w:t xml:space="preserve">przesyłania zamawiającemu pytań do treści SWZ; </w:t>
      </w:r>
    </w:p>
    <w:p w14:paraId="64AFBB2D" w14:textId="77777777" w:rsidR="009F2D98" w:rsidRPr="00007240" w:rsidRDefault="009F2D98">
      <w:pPr>
        <w:pStyle w:val="Akapitzlist"/>
        <w:widowControl w:val="0"/>
        <w:numPr>
          <w:ilvl w:val="0"/>
          <w:numId w:val="49"/>
        </w:numPr>
        <w:spacing w:line="360" w:lineRule="auto"/>
        <w:rPr>
          <w:rFonts w:ascii="Arial" w:hAnsi="Arial" w:cs="Arial"/>
          <w:bCs/>
          <w:sz w:val="24"/>
          <w:szCs w:val="24"/>
        </w:rPr>
      </w:pPr>
      <w:r w:rsidRPr="00007240">
        <w:rPr>
          <w:rFonts w:ascii="Arial" w:hAnsi="Arial" w:cs="Arial"/>
          <w:bCs/>
          <w:sz w:val="24"/>
          <w:szCs w:val="24"/>
        </w:rPr>
        <w:t xml:space="preserve">przesyłania odpowiedzi na wezwanie zamawiającego do złożenia podmiotowych środków dowodowych; </w:t>
      </w:r>
    </w:p>
    <w:p w14:paraId="44ACA35C" w14:textId="77777777" w:rsidR="009F2D98" w:rsidRPr="00007240" w:rsidRDefault="009F2D98">
      <w:pPr>
        <w:pStyle w:val="Akapitzlist"/>
        <w:widowControl w:val="0"/>
        <w:numPr>
          <w:ilvl w:val="0"/>
          <w:numId w:val="49"/>
        </w:numPr>
        <w:spacing w:line="360" w:lineRule="auto"/>
        <w:rPr>
          <w:rFonts w:ascii="Arial" w:hAnsi="Arial" w:cs="Arial"/>
          <w:bCs/>
          <w:sz w:val="24"/>
          <w:szCs w:val="24"/>
        </w:rPr>
      </w:pPr>
      <w:r w:rsidRPr="00007240">
        <w:rPr>
          <w:rFonts w:ascii="Arial" w:hAnsi="Arial" w:cs="Arial"/>
          <w:bCs/>
          <w:sz w:val="24"/>
          <w:szCs w:val="24"/>
        </w:rPr>
        <w:lastRenderedPageBreak/>
        <w:t xml:space="preserve">przesyłania odpowiedzi na wezwanie zamawiającego do złożenia/poprawienia/uzupełnienia oświadczenia, o którym mowa w art. 125 ust. 1, podmiotowych środków dowodowych, innych dokumentów lub oświadczeń składanych w postępowaniu; </w:t>
      </w:r>
    </w:p>
    <w:p w14:paraId="2E03DD7C" w14:textId="77777777" w:rsidR="009F2D98" w:rsidRPr="00007240" w:rsidRDefault="009F2D98">
      <w:pPr>
        <w:pStyle w:val="Akapitzlist"/>
        <w:widowControl w:val="0"/>
        <w:numPr>
          <w:ilvl w:val="0"/>
          <w:numId w:val="49"/>
        </w:numPr>
        <w:spacing w:line="360" w:lineRule="auto"/>
        <w:rPr>
          <w:rFonts w:ascii="Arial" w:hAnsi="Arial" w:cs="Arial"/>
          <w:bCs/>
          <w:sz w:val="24"/>
          <w:szCs w:val="24"/>
        </w:rPr>
      </w:pPr>
      <w:r w:rsidRPr="00007240">
        <w:rPr>
          <w:rFonts w:ascii="Arial" w:hAnsi="Arial" w:cs="Arial"/>
          <w:bCs/>
          <w:sz w:val="24"/>
          <w:szCs w:val="24"/>
        </w:rPr>
        <w:t xml:space="preserve">przesyłania odpowiedzi na wezwania zamawiającego dotyczących treści oświadczenia, o którym mowa w art. 125 ust. 1 lub złożonych podmiotowych środków dowodowych lub innych dokumentów lub oświadczeń składanych w postępowaniu; </w:t>
      </w:r>
    </w:p>
    <w:p w14:paraId="6554A873" w14:textId="77777777" w:rsidR="009F2D98" w:rsidRPr="00007240" w:rsidRDefault="009F2D98">
      <w:pPr>
        <w:pStyle w:val="Akapitzlist"/>
        <w:widowControl w:val="0"/>
        <w:numPr>
          <w:ilvl w:val="0"/>
          <w:numId w:val="49"/>
        </w:numPr>
        <w:spacing w:line="360" w:lineRule="auto"/>
        <w:rPr>
          <w:rFonts w:ascii="Arial" w:hAnsi="Arial" w:cs="Arial"/>
          <w:bCs/>
          <w:sz w:val="24"/>
          <w:szCs w:val="24"/>
        </w:rPr>
      </w:pPr>
      <w:r w:rsidRPr="00007240">
        <w:rPr>
          <w:rFonts w:ascii="Arial" w:hAnsi="Arial" w:cs="Arial"/>
          <w:bCs/>
          <w:sz w:val="24"/>
          <w:szCs w:val="24"/>
        </w:rPr>
        <w:t xml:space="preserve">przesyłania odpowiedzi na wezwanie zamawiającego do złożenia wyjaśnień dot. treści przedmiotowych środków dowodowych; </w:t>
      </w:r>
    </w:p>
    <w:p w14:paraId="7BCF2BC6" w14:textId="77777777" w:rsidR="009F2D98" w:rsidRPr="00007240" w:rsidRDefault="009F2D98">
      <w:pPr>
        <w:pStyle w:val="Akapitzlist"/>
        <w:widowControl w:val="0"/>
        <w:numPr>
          <w:ilvl w:val="0"/>
          <w:numId w:val="49"/>
        </w:numPr>
        <w:spacing w:line="360" w:lineRule="auto"/>
        <w:rPr>
          <w:rFonts w:ascii="Arial" w:hAnsi="Arial" w:cs="Arial"/>
          <w:bCs/>
          <w:sz w:val="24"/>
          <w:szCs w:val="24"/>
        </w:rPr>
      </w:pPr>
      <w:r w:rsidRPr="00007240">
        <w:rPr>
          <w:rFonts w:ascii="Arial" w:hAnsi="Arial" w:cs="Arial"/>
          <w:bCs/>
          <w:sz w:val="24"/>
          <w:szCs w:val="24"/>
        </w:rPr>
        <w:t xml:space="preserve">przesyłania odpowiedzi na inne wezwania zamawiającego wynikające z ustawy – Prawo zamówień publicznych; </w:t>
      </w:r>
    </w:p>
    <w:p w14:paraId="55CF4FA0" w14:textId="77777777" w:rsidR="009F2D98" w:rsidRPr="00007240" w:rsidRDefault="009F2D98">
      <w:pPr>
        <w:pStyle w:val="Akapitzlist"/>
        <w:widowControl w:val="0"/>
        <w:numPr>
          <w:ilvl w:val="0"/>
          <w:numId w:val="49"/>
        </w:numPr>
        <w:spacing w:line="360" w:lineRule="auto"/>
        <w:rPr>
          <w:rFonts w:ascii="Arial" w:hAnsi="Arial" w:cs="Arial"/>
          <w:bCs/>
          <w:sz w:val="24"/>
          <w:szCs w:val="24"/>
        </w:rPr>
      </w:pPr>
      <w:r w:rsidRPr="00007240">
        <w:rPr>
          <w:rFonts w:ascii="Arial" w:hAnsi="Arial" w:cs="Arial"/>
          <w:bCs/>
          <w:sz w:val="24"/>
          <w:szCs w:val="24"/>
        </w:rPr>
        <w:t xml:space="preserve">przesyłania wniosków, informacji, oświadczeń wykonawcy; </w:t>
      </w:r>
    </w:p>
    <w:p w14:paraId="0D2EA158" w14:textId="77777777" w:rsidR="009F2D98" w:rsidRPr="00007240" w:rsidRDefault="009F2D98">
      <w:pPr>
        <w:pStyle w:val="Akapitzlist"/>
        <w:widowControl w:val="0"/>
        <w:numPr>
          <w:ilvl w:val="0"/>
          <w:numId w:val="49"/>
        </w:numPr>
        <w:spacing w:line="360" w:lineRule="auto"/>
        <w:rPr>
          <w:rFonts w:ascii="Arial" w:hAnsi="Arial" w:cs="Arial"/>
          <w:bCs/>
          <w:sz w:val="24"/>
          <w:szCs w:val="24"/>
        </w:rPr>
      </w:pPr>
      <w:r w:rsidRPr="00007240">
        <w:rPr>
          <w:rFonts w:ascii="Arial" w:hAnsi="Arial" w:cs="Arial"/>
          <w:bCs/>
          <w:sz w:val="24"/>
          <w:szCs w:val="24"/>
        </w:rPr>
        <w:t xml:space="preserve">przesyłania odwołania/inne </w:t>
      </w:r>
    </w:p>
    <w:p w14:paraId="50F055E1" w14:textId="77777777" w:rsidR="009F2D98" w:rsidRPr="00007240" w:rsidRDefault="009F2D98" w:rsidP="009F2D98">
      <w:pPr>
        <w:widowControl w:val="0"/>
        <w:spacing w:line="360" w:lineRule="auto"/>
        <w:rPr>
          <w:rFonts w:ascii="Arial" w:hAnsi="Arial" w:cs="Arial"/>
          <w:bCs/>
          <w:sz w:val="24"/>
          <w:szCs w:val="24"/>
        </w:rPr>
      </w:pPr>
      <w:r w:rsidRPr="00007240">
        <w:rPr>
          <w:rFonts w:ascii="Arial" w:hAnsi="Arial" w:cs="Arial"/>
          <w:bCs/>
          <w:sz w:val="24"/>
          <w:szCs w:val="24"/>
        </w:rPr>
        <w:t xml:space="preserve">odbywała się za pośrednictwem </w:t>
      </w:r>
      <w:hyperlink r:id="rId16" w:history="1">
        <w:r w:rsidRPr="00007240">
          <w:rPr>
            <w:rStyle w:val="Hipercze"/>
            <w:rFonts w:ascii="Arial" w:hAnsi="Arial" w:cs="Arial"/>
            <w:bCs/>
            <w:sz w:val="24"/>
            <w:szCs w:val="24"/>
          </w:rPr>
          <w:t>https://platformazakupowa.pl</w:t>
        </w:r>
      </w:hyperlink>
      <w:r w:rsidRPr="00007240">
        <w:rPr>
          <w:rFonts w:ascii="Arial" w:hAnsi="Arial" w:cs="Arial"/>
          <w:bCs/>
          <w:sz w:val="24"/>
          <w:szCs w:val="24"/>
        </w:rPr>
        <w:t xml:space="preserve"> i formularza „Wyślij wiadomość do zamawiającego”. </w:t>
      </w:r>
    </w:p>
    <w:p w14:paraId="2F1B7952" w14:textId="77777777" w:rsidR="009F2D98" w:rsidRPr="00BC09F5"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 xml:space="preserve">Za datę przekazania (wpływu) oświadczeń, wniosków, zawiadomień oraz informacji przyjmuje się datę ich przesłania za pośrednictwem Platformy poprzez kliknięcie przycisku </w:t>
      </w:r>
      <w:r w:rsidRPr="00BC09F5">
        <w:rPr>
          <w:rFonts w:ascii="Arial" w:hAnsi="Arial" w:cs="Arial"/>
          <w:b/>
          <w:sz w:val="24"/>
          <w:szCs w:val="24"/>
        </w:rPr>
        <w:t>„Wyślij wiadomość do zamawiającego”</w:t>
      </w:r>
      <w:r w:rsidRPr="00BC09F5">
        <w:rPr>
          <w:rFonts w:ascii="Arial" w:hAnsi="Arial" w:cs="Arial"/>
          <w:bCs/>
          <w:sz w:val="24"/>
          <w:szCs w:val="24"/>
        </w:rPr>
        <w:t xml:space="preserve">, po których pojawi się komunikat, że wiadomość została wysłana do zamawiającego. </w:t>
      </w:r>
    </w:p>
    <w:p w14:paraId="4C0A1DCC" w14:textId="77777777" w:rsidR="009F2D98" w:rsidRPr="00BC09F5"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w:t>
      </w:r>
      <w:r w:rsidRPr="00BC09F5">
        <w:rPr>
          <w:rFonts w:ascii="Arial" w:hAnsi="Arial" w:cs="Arial"/>
          <w:b/>
          <w:sz w:val="24"/>
          <w:szCs w:val="24"/>
        </w:rPr>
        <w:t>“Komunikaty”</w:t>
      </w:r>
      <w:r w:rsidRPr="00BC09F5">
        <w:rPr>
          <w:rFonts w:ascii="Arial" w:hAnsi="Arial" w:cs="Arial"/>
          <w:bCs/>
          <w:sz w:val="24"/>
          <w:szCs w:val="24"/>
        </w:rPr>
        <w:t xml:space="preserve">. Korespondencja, której zgodnie z obowiązującymi przepisami adresatem jest konkretny wykonawca, będzie przekazywana w formie elektronicznej za pośrednictwem Platformy do konkretnego wykonawcy. </w:t>
      </w:r>
    </w:p>
    <w:p w14:paraId="3B26013D" w14:textId="77777777" w:rsidR="009F2D98" w:rsidRPr="00007240"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 xml:space="preserve">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3C0A4ABE" w14:textId="77777777" w:rsidR="009F2D98" w:rsidRPr="00007240" w:rsidRDefault="009F2D98">
      <w:pPr>
        <w:pStyle w:val="Akapitzlist"/>
        <w:widowControl w:val="0"/>
        <w:numPr>
          <w:ilvl w:val="0"/>
          <w:numId w:val="50"/>
        </w:numPr>
        <w:spacing w:line="360" w:lineRule="auto"/>
        <w:rPr>
          <w:rFonts w:ascii="Arial" w:hAnsi="Arial" w:cs="Arial"/>
          <w:bCs/>
          <w:sz w:val="24"/>
          <w:szCs w:val="24"/>
        </w:rPr>
      </w:pPr>
      <w:r w:rsidRPr="00007240">
        <w:rPr>
          <w:rFonts w:ascii="Arial" w:hAnsi="Arial" w:cs="Arial"/>
          <w:bCs/>
          <w:sz w:val="24"/>
          <w:szCs w:val="24"/>
        </w:rPr>
        <w:t xml:space="preserve">stały dostęp do sieci Internet o gwarantowanej przepustowości nie </w:t>
      </w:r>
      <w:r w:rsidRPr="00007240">
        <w:rPr>
          <w:rFonts w:ascii="Arial" w:hAnsi="Arial" w:cs="Arial"/>
          <w:bCs/>
          <w:sz w:val="24"/>
          <w:szCs w:val="24"/>
        </w:rPr>
        <w:lastRenderedPageBreak/>
        <w:t xml:space="preserve">mniejszej niż 512 kb/s, </w:t>
      </w:r>
    </w:p>
    <w:p w14:paraId="71E21CBC" w14:textId="77777777" w:rsidR="009F2D98" w:rsidRPr="00007240" w:rsidRDefault="009F2D98">
      <w:pPr>
        <w:pStyle w:val="Akapitzlist"/>
        <w:widowControl w:val="0"/>
        <w:numPr>
          <w:ilvl w:val="0"/>
          <w:numId w:val="50"/>
        </w:numPr>
        <w:spacing w:line="360" w:lineRule="auto"/>
        <w:rPr>
          <w:rFonts w:ascii="Arial" w:hAnsi="Arial" w:cs="Arial"/>
          <w:bCs/>
          <w:sz w:val="24"/>
          <w:szCs w:val="24"/>
        </w:rPr>
      </w:pPr>
      <w:r w:rsidRPr="00007240">
        <w:rPr>
          <w:rFonts w:ascii="Arial" w:hAnsi="Arial" w:cs="Arial"/>
          <w:bCs/>
          <w:sz w:val="24"/>
          <w:szCs w:val="24"/>
        </w:rPr>
        <w:t xml:space="preserve">komputer klasy PC lub MAC o następującej konfiguracji: pamięć minimum: 2 GB Ram, procesor Intel IV 2 GHZ lub jego nowsza wersja, jeden z systemów operacyjnych - MS Windows 7, Mac Os x 10 4, Linux, lub ich nowsze wersje, </w:t>
      </w:r>
    </w:p>
    <w:p w14:paraId="0A753D9B" w14:textId="77777777" w:rsidR="009F2D98" w:rsidRPr="00007240" w:rsidRDefault="009F2D98">
      <w:pPr>
        <w:pStyle w:val="Akapitzlist"/>
        <w:widowControl w:val="0"/>
        <w:numPr>
          <w:ilvl w:val="0"/>
          <w:numId w:val="50"/>
        </w:numPr>
        <w:spacing w:line="360" w:lineRule="auto"/>
        <w:rPr>
          <w:rFonts w:ascii="Arial" w:hAnsi="Arial" w:cs="Arial"/>
          <w:bCs/>
          <w:sz w:val="24"/>
          <w:szCs w:val="24"/>
        </w:rPr>
      </w:pPr>
      <w:r w:rsidRPr="00007240">
        <w:rPr>
          <w:rFonts w:ascii="Arial" w:hAnsi="Arial" w:cs="Arial"/>
          <w:bCs/>
          <w:sz w:val="24"/>
          <w:szCs w:val="24"/>
        </w:rPr>
        <w:t xml:space="preserve">zainstalowana dowolna przeglądarka internetowa, w przypadku Internet Explorer minimalnie wersja 10 0., </w:t>
      </w:r>
    </w:p>
    <w:p w14:paraId="4EC90699" w14:textId="77777777" w:rsidR="009F2D98" w:rsidRPr="00007240" w:rsidRDefault="009F2D98">
      <w:pPr>
        <w:pStyle w:val="Akapitzlist"/>
        <w:widowControl w:val="0"/>
        <w:numPr>
          <w:ilvl w:val="0"/>
          <w:numId w:val="50"/>
        </w:numPr>
        <w:spacing w:line="360" w:lineRule="auto"/>
        <w:rPr>
          <w:rFonts w:ascii="Arial" w:hAnsi="Arial" w:cs="Arial"/>
          <w:bCs/>
          <w:sz w:val="24"/>
          <w:szCs w:val="24"/>
        </w:rPr>
      </w:pPr>
      <w:r w:rsidRPr="00007240">
        <w:rPr>
          <w:rFonts w:ascii="Arial" w:hAnsi="Arial" w:cs="Arial"/>
          <w:bCs/>
          <w:sz w:val="24"/>
          <w:szCs w:val="24"/>
        </w:rPr>
        <w:t xml:space="preserve">włączona obsługa JavaScript, </w:t>
      </w:r>
    </w:p>
    <w:p w14:paraId="110F0AA1" w14:textId="77777777" w:rsidR="009F2D98" w:rsidRPr="00007240" w:rsidRDefault="009F2D98">
      <w:pPr>
        <w:pStyle w:val="Akapitzlist"/>
        <w:widowControl w:val="0"/>
        <w:numPr>
          <w:ilvl w:val="0"/>
          <w:numId w:val="50"/>
        </w:numPr>
        <w:spacing w:line="360" w:lineRule="auto"/>
        <w:rPr>
          <w:rFonts w:ascii="Arial" w:hAnsi="Arial" w:cs="Arial"/>
          <w:bCs/>
          <w:sz w:val="24"/>
          <w:szCs w:val="24"/>
        </w:rPr>
      </w:pPr>
      <w:r w:rsidRPr="00007240">
        <w:rPr>
          <w:rFonts w:ascii="Arial" w:hAnsi="Arial" w:cs="Arial"/>
          <w:bCs/>
          <w:sz w:val="24"/>
          <w:szCs w:val="24"/>
        </w:rPr>
        <w:t xml:space="preserve">zainstalowany program Adobe Acrobat Reader lub inny obsługujący format plików PDF, </w:t>
      </w:r>
    </w:p>
    <w:p w14:paraId="09177D50" w14:textId="77777777" w:rsidR="009F2D98" w:rsidRPr="00007240" w:rsidRDefault="009F2D98">
      <w:pPr>
        <w:pStyle w:val="Akapitzlist"/>
        <w:widowControl w:val="0"/>
        <w:numPr>
          <w:ilvl w:val="0"/>
          <w:numId w:val="50"/>
        </w:numPr>
        <w:spacing w:line="360" w:lineRule="auto"/>
        <w:rPr>
          <w:rFonts w:ascii="Arial" w:hAnsi="Arial" w:cs="Arial"/>
          <w:bCs/>
          <w:sz w:val="24"/>
          <w:szCs w:val="24"/>
        </w:rPr>
      </w:pPr>
      <w:r w:rsidRPr="00007240">
        <w:rPr>
          <w:rFonts w:ascii="Arial" w:hAnsi="Arial" w:cs="Arial"/>
          <w:bCs/>
          <w:sz w:val="24"/>
          <w:szCs w:val="24"/>
        </w:rPr>
        <w:t xml:space="preserve">Platforma działa według standardu przyjętego w komunikacji sieciowej - kodowanie UTF8, </w:t>
      </w:r>
    </w:p>
    <w:p w14:paraId="652F09BA" w14:textId="77777777" w:rsidR="009F2D98" w:rsidRPr="00007240" w:rsidRDefault="009F2D98">
      <w:pPr>
        <w:pStyle w:val="Akapitzlist"/>
        <w:widowControl w:val="0"/>
        <w:numPr>
          <w:ilvl w:val="0"/>
          <w:numId w:val="50"/>
        </w:numPr>
        <w:spacing w:line="360" w:lineRule="auto"/>
        <w:rPr>
          <w:rFonts w:ascii="Arial" w:hAnsi="Arial" w:cs="Arial"/>
          <w:bCs/>
          <w:sz w:val="24"/>
          <w:szCs w:val="24"/>
        </w:rPr>
      </w:pPr>
      <w:r w:rsidRPr="00007240">
        <w:rPr>
          <w:rFonts w:ascii="Arial" w:hAnsi="Arial" w:cs="Arial"/>
          <w:bCs/>
          <w:sz w:val="24"/>
          <w:szCs w:val="24"/>
        </w:rPr>
        <w:t xml:space="preserve">oznaczenie czasu odbioru danych przez platformę zakupową stanowi datę oraz dokładny czas (hh:mm:ss) generowany wg. czasu lokalnego serwera synchronizowanego z zegarem Głównego Urzędu Miar. </w:t>
      </w:r>
    </w:p>
    <w:p w14:paraId="58951017" w14:textId="77777777" w:rsidR="009F2D98" w:rsidRPr="00BC09F5"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 xml:space="preserve">Za datę przekazania oferty przyjmuje się datę jej przekazania w systemie Platformy poprzez kliknięcie przycisku </w:t>
      </w:r>
      <w:r w:rsidRPr="00BC09F5">
        <w:rPr>
          <w:rFonts w:ascii="Arial" w:hAnsi="Arial" w:cs="Arial"/>
          <w:b/>
          <w:sz w:val="24"/>
          <w:szCs w:val="24"/>
        </w:rPr>
        <w:t>Złóż ofertę</w:t>
      </w:r>
      <w:r w:rsidRPr="00BC09F5">
        <w:rPr>
          <w:rFonts w:ascii="Arial" w:hAnsi="Arial" w:cs="Arial"/>
          <w:bCs/>
          <w:sz w:val="24"/>
          <w:szCs w:val="24"/>
        </w:rPr>
        <w:t xml:space="preserve"> w drugim kroku i wyświetleniu komunikatu, że oferta została złożona. </w:t>
      </w:r>
    </w:p>
    <w:p w14:paraId="6997354B" w14:textId="77777777" w:rsidR="009F2D98" w:rsidRPr="00007240" w:rsidRDefault="009F2D98">
      <w:pPr>
        <w:pStyle w:val="Akapitzlist"/>
        <w:widowControl w:val="0"/>
        <w:numPr>
          <w:ilvl w:val="0"/>
          <w:numId w:val="47"/>
        </w:numPr>
        <w:spacing w:line="360" w:lineRule="auto"/>
        <w:ind w:hanging="720"/>
        <w:rPr>
          <w:rFonts w:ascii="Arial" w:hAnsi="Arial" w:cs="Arial"/>
          <w:bCs/>
          <w:sz w:val="24"/>
          <w:szCs w:val="24"/>
        </w:rPr>
      </w:pPr>
      <w:r w:rsidRPr="00007240">
        <w:rPr>
          <w:rFonts w:ascii="Arial" w:hAnsi="Arial" w:cs="Arial"/>
          <w:bCs/>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07240">
        <w:rPr>
          <w:rFonts w:ascii="Arial" w:hAnsi="Arial" w:cs="Arial"/>
          <w:b/>
          <w:sz w:val="24"/>
          <w:szCs w:val="24"/>
        </w:rPr>
        <w:t>Wyślij wiadomość</w:t>
      </w:r>
      <w:r w:rsidRPr="00007240">
        <w:rPr>
          <w:rFonts w:ascii="Arial" w:hAnsi="Arial" w:cs="Arial"/>
          <w:bCs/>
          <w:sz w:val="24"/>
          <w:szCs w:val="24"/>
        </w:rPr>
        <w:t xml:space="preserve">, po których pojawi się komunikat, że </w:t>
      </w:r>
      <w:r w:rsidRPr="00007240">
        <w:rPr>
          <w:rFonts w:ascii="Arial" w:hAnsi="Arial" w:cs="Arial"/>
          <w:b/>
          <w:sz w:val="24"/>
          <w:szCs w:val="24"/>
        </w:rPr>
        <w:t>Wiadomość została wysłana do zamawiającego</w:t>
      </w:r>
      <w:r w:rsidRPr="00007240">
        <w:rPr>
          <w:rFonts w:ascii="Arial" w:hAnsi="Arial" w:cs="Arial"/>
          <w:bCs/>
          <w:sz w:val="24"/>
          <w:szCs w:val="24"/>
        </w:rPr>
        <w:t xml:space="preserve">. </w:t>
      </w:r>
    </w:p>
    <w:p w14:paraId="68E47082" w14:textId="77777777" w:rsidR="009F2D98" w:rsidRPr="00BC09F5"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 xml:space="preserve">Wykonawca może zwrócić się do zamawiającego za pośrednictwem Platformy </w:t>
      </w:r>
      <w:r w:rsidRPr="00007240">
        <w:rPr>
          <w:rFonts w:ascii="Arial" w:hAnsi="Arial" w:cs="Arial"/>
          <w:bCs/>
          <w:sz w:val="24"/>
          <w:szCs w:val="24"/>
        </w:rPr>
        <w:t xml:space="preserve">                   </w:t>
      </w:r>
      <w:r w:rsidRPr="00BC09F5">
        <w:rPr>
          <w:rFonts w:ascii="Arial" w:hAnsi="Arial" w:cs="Arial"/>
          <w:bCs/>
          <w:sz w:val="24"/>
          <w:szCs w:val="24"/>
        </w:rPr>
        <w:t xml:space="preserve">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t>
      </w:r>
    </w:p>
    <w:p w14:paraId="1EBD2B82" w14:textId="77777777" w:rsidR="009F2D98"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W przypadku gdy wniosek o wyjaśnienia treści SWZ nie wpłynie w terminie, zamawiający nie ma obowiązku udzielania wyjaśnień do SWZ, oraz przedłużania terminu składania ofert.</w:t>
      </w:r>
    </w:p>
    <w:p w14:paraId="5A3ACC81" w14:textId="77777777" w:rsidR="009F2D98" w:rsidRPr="00C366FA" w:rsidRDefault="009F2D98">
      <w:pPr>
        <w:pStyle w:val="Akapitzlist"/>
        <w:widowControl w:val="0"/>
        <w:numPr>
          <w:ilvl w:val="0"/>
          <w:numId w:val="47"/>
        </w:numPr>
        <w:spacing w:line="360" w:lineRule="auto"/>
        <w:ind w:hanging="720"/>
        <w:rPr>
          <w:rFonts w:ascii="Arial" w:hAnsi="Arial" w:cs="Arial"/>
          <w:bCs/>
          <w:sz w:val="24"/>
          <w:szCs w:val="24"/>
        </w:rPr>
      </w:pPr>
      <w:r w:rsidRPr="00C366FA">
        <w:rPr>
          <w:rFonts w:ascii="Arial" w:hAnsi="Arial" w:cs="Arial"/>
          <w:bCs/>
          <w:sz w:val="24"/>
          <w:szCs w:val="24"/>
        </w:rPr>
        <w:t xml:space="preserve">Wszelkie wyjaśnienia, modyfikacje treści SWZ oraz inne informacje związane z </w:t>
      </w:r>
      <w:r w:rsidRPr="00C366FA">
        <w:rPr>
          <w:rFonts w:ascii="Arial" w:hAnsi="Arial" w:cs="Arial"/>
          <w:bCs/>
          <w:sz w:val="24"/>
          <w:szCs w:val="24"/>
        </w:rPr>
        <w:lastRenderedPageBreak/>
        <w:t>niniejszym postępowaniem, Zamawiający będzie zamieszczał wyłącznie na Platformie zakupowej, w wierszu oznaczonym tytułem oraz znakiem sprawy niniejszego postępowania.</w:t>
      </w:r>
    </w:p>
    <w:p w14:paraId="1CC44622" w14:textId="77777777" w:rsidR="009F2D98" w:rsidRPr="00BC09F5"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 xml:space="preserve">Przedłużenie terminu składania ofert nie wpływa na bieg terminu składania wniosku o wyjaśnienie treści SWZ. </w:t>
      </w:r>
    </w:p>
    <w:p w14:paraId="30C354F4" w14:textId="77777777" w:rsidR="009F2D98" w:rsidRPr="00BC09F5"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509EDCDF" w14:textId="77777777" w:rsidR="009F2D98" w:rsidRPr="00007240" w:rsidRDefault="009F2D98">
      <w:pPr>
        <w:pStyle w:val="Akapitzlist"/>
        <w:widowControl w:val="0"/>
        <w:numPr>
          <w:ilvl w:val="0"/>
          <w:numId w:val="47"/>
        </w:numPr>
        <w:spacing w:line="360" w:lineRule="auto"/>
        <w:ind w:hanging="720"/>
        <w:rPr>
          <w:rFonts w:ascii="Arial" w:hAnsi="Arial" w:cs="Arial"/>
          <w:bCs/>
          <w:sz w:val="24"/>
          <w:szCs w:val="24"/>
        </w:rPr>
      </w:pPr>
      <w:r w:rsidRPr="00BC09F5">
        <w:rPr>
          <w:rFonts w:ascii="Arial" w:hAnsi="Arial" w:cs="Arial"/>
          <w:bCs/>
          <w:sz w:val="24"/>
          <w:szCs w:val="24"/>
        </w:rPr>
        <w:t xml:space="preserve">Zalecenia techniczno – organizacyjne: </w:t>
      </w:r>
    </w:p>
    <w:p w14:paraId="798C34BE" w14:textId="77777777" w:rsidR="009F2D98" w:rsidRPr="00007240" w:rsidRDefault="009F2D98">
      <w:pPr>
        <w:pStyle w:val="Akapitzlist"/>
        <w:widowControl w:val="0"/>
        <w:numPr>
          <w:ilvl w:val="0"/>
          <w:numId w:val="51"/>
        </w:numPr>
        <w:spacing w:line="360" w:lineRule="auto"/>
        <w:rPr>
          <w:rFonts w:ascii="Arial" w:hAnsi="Arial" w:cs="Arial"/>
          <w:bCs/>
          <w:sz w:val="24"/>
          <w:szCs w:val="24"/>
        </w:rPr>
      </w:pPr>
      <w:r w:rsidRPr="00007240">
        <w:rPr>
          <w:rFonts w:ascii="Arial" w:hAnsi="Arial" w:cs="Arial"/>
          <w:bCs/>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w:t>
      </w:r>
    </w:p>
    <w:p w14:paraId="12D06625" w14:textId="77777777" w:rsidR="009F2D98" w:rsidRPr="00007240" w:rsidRDefault="009F2D98">
      <w:pPr>
        <w:pStyle w:val="Akapitzlist"/>
        <w:widowControl w:val="0"/>
        <w:numPr>
          <w:ilvl w:val="0"/>
          <w:numId w:val="51"/>
        </w:numPr>
        <w:spacing w:line="360" w:lineRule="auto"/>
        <w:rPr>
          <w:rFonts w:ascii="Arial" w:hAnsi="Arial" w:cs="Arial"/>
          <w:bCs/>
          <w:sz w:val="24"/>
          <w:szCs w:val="24"/>
        </w:rPr>
      </w:pPr>
      <w:r w:rsidRPr="00007240">
        <w:rPr>
          <w:rFonts w:ascii="Arial" w:hAnsi="Arial" w:cs="Arial"/>
          <w:bCs/>
          <w:sz w:val="24"/>
          <w:szCs w:val="24"/>
        </w:rPr>
        <w:t xml:space="preserve">zamawiający rekomenduje wykorzystanie formatów: pdf. doc. xls. jpg. (jpeg)., ze szczególnym wskazaniem na PDF, </w:t>
      </w:r>
    </w:p>
    <w:p w14:paraId="5FEB5C80" w14:textId="77777777" w:rsidR="009F2D98" w:rsidRPr="00007240" w:rsidRDefault="009F2D98" w:rsidP="009F2D98">
      <w:pPr>
        <w:widowControl w:val="0"/>
        <w:spacing w:line="360" w:lineRule="auto"/>
        <w:ind w:left="938"/>
        <w:rPr>
          <w:rFonts w:ascii="Arial" w:hAnsi="Arial" w:cs="Arial"/>
          <w:b/>
          <w:sz w:val="24"/>
          <w:szCs w:val="24"/>
        </w:rPr>
      </w:pPr>
      <w:r w:rsidRPr="00007240">
        <w:rPr>
          <w:rFonts w:ascii="Arial" w:hAnsi="Arial" w:cs="Arial"/>
          <w:b/>
          <w:sz w:val="24"/>
          <w:szCs w:val="24"/>
        </w:rPr>
        <w:t>UWAGA</w:t>
      </w:r>
    </w:p>
    <w:p w14:paraId="63488A24" w14:textId="77777777" w:rsidR="009F2D98" w:rsidRPr="00007240" w:rsidRDefault="009F2D98">
      <w:pPr>
        <w:pStyle w:val="Akapitzlist"/>
        <w:widowControl w:val="0"/>
        <w:numPr>
          <w:ilvl w:val="0"/>
          <w:numId w:val="51"/>
        </w:numPr>
        <w:spacing w:line="360" w:lineRule="auto"/>
        <w:rPr>
          <w:rFonts w:ascii="Arial" w:hAnsi="Arial" w:cs="Arial"/>
          <w:bCs/>
          <w:sz w:val="24"/>
          <w:szCs w:val="24"/>
        </w:rPr>
      </w:pPr>
      <w:r w:rsidRPr="00007240">
        <w:rPr>
          <w:rFonts w:ascii="Arial" w:hAnsi="Arial" w:cs="Arial"/>
          <w:bCs/>
          <w:sz w:val="24"/>
          <w:szCs w:val="24"/>
        </w:rPr>
        <w:t xml:space="preserve">w celu ewentualnej kompresji danych zamawiający rekomenduje wykorzystanie jednego z formatów: </w:t>
      </w:r>
      <w:r w:rsidRPr="00007240">
        <w:rPr>
          <w:rFonts w:ascii="Arial" w:hAnsi="Arial" w:cs="Arial"/>
          <w:bCs/>
          <w:color w:val="FF0000"/>
          <w:sz w:val="24"/>
          <w:szCs w:val="24"/>
        </w:rPr>
        <w:t>zip, 7Z,</w:t>
      </w:r>
      <w:r w:rsidRPr="00007240">
        <w:rPr>
          <w:rFonts w:ascii="Arial" w:hAnsi="Arial" w:cs="Arial"/>
          <w:bCs/>
          <w:sz w:val="24"/>
          <w:szCs w:val="24"/>
        </w:rPr>
        <w:t xml:space="preserve"> </w:t>
      </w:r>
    </w:p>
    <w:p w14:paraId="70E879A4" w14:textId="77777777" w:rsidR="009F2D98" w:rsidRPr="00007240" w:rsidRDefault="009F2D98">
      <w:pPr>
        <w:pStyle w:val="Akapitzlist"/>
        <w:widowControl w:val="0"/>
        <w:numPr>
          <w:ilvl w:val="0"/>
          <w:numId w:val="51"/>
        </w:numPr>
        <w:spacing w:line="360" w:lineRule="auto"/>
        <w:rPr>
          <w:rFonts w:ascii="Arial" w:hAnsi="Arial" w:cs="Arial"/>
          <w:bCs/>
          <w:sz w:val="24"/>
          <w:szCs w:val="24"/>
        </w:rPr>
      </w:pPr>
      <w:r w:rsidRPr="00007240">
        <w:rPr>
          <w:rFonts w:ascii="Arial" w:hAnsi="Arial" w:cs="Arial"/>
          <w:bCs/>
          <w:sz w:val="24"/>
          <w:szCs w:val="24"/>
        </w:rPr>
        <w:t xml:space="preserve">wśród formatów powszechnych a NIE występujących w rozporządzeniu występują: rar, gif, bmp, numbrs, pages. Dokumenty złożone w takich plikach zostaną uznane za złożone nieskutecznie, </w:t>
      </w:r>
    </w:p>
    <w:p w14:paraId="218F7E5E" w14:textId="77777777" w:rsidR="009F2D98" w:rsidRPr="00007240" w:rsidRDefault="009F2D98">
      <w:pPr>
        <w:pStyle w:val="Akapitzlist"/>
        <w:widowControl w:val="0"/>
        <w:numPr>
          <w:ilvl w:val="0"/>
          <w:numId w:val="51"/>
        </w:numPr>
        <w:spacing w:line="360" w:lineRule="auto"/>
        <w:rPr>
          <w:rFonts w:ascii="Arial" w:hAnsi="Arial" w:cs="Arial"/>
          <w:bCs/>
          <w:sz w:val="24"/>
          <w:szCs w:val="24"/>
        </w:rPr>
      </w:pPr>
      <w:r w:rsidRPr="00007240">
        <w:rPr>
          <w:rFonts w:ascii="Arial" w:hAnsi="Arial" w:cs="Arial"/>
          <w:bCs/>
          <w:sz w:val="24"/>
          <w:szCs w:val="24"/>
        </w:rPr>
        <w:t xml:space="preserve">ze względu na niskie ryzyko naruszenia integralności pliku oraz łatwiejszą weryfikację podpisu, </w:t>
      </w:r>
      <w:r w:rsidRPr="00007240">
        <w:rPr>
          <w:rFonts w:ascii="Arial" w:hAnsi="Arial" w:cs="Arial"/>
          <w:b/>
          <w:sz w:val="24"/>
          <w:szCs w:val="24"/>
        </w:rPr>
        <w:t xml:space="preserve">zamawiający zaleca </w:t>
      </w:r>
      <w:r w:rsidRPr="00007240">
        <w:rPr>
          <w:rFonts w:ascii="Arial" w:hAnsi="Arial" w:cs="Arial"/>
          <w:bCs/>
          <w:sz w:val="24"/>
          <w:szCs w:val="24"/>
        </w:rPr>
        <w:t xml:space="preserve">(w miarę możliwości), </w:t>
      </w:r>
      <w:r w:rsidRPr="00007240">
        <w:rPr>
          <w:rFonts w:ascii="Arial" w:hAnsi="Arial" w:cs="Arial"/>
          <w:b/>
          <w:sz w:val="24"/>
          <w:szCs w:val="24"/>
          <w:u w:val="single"/>
        </w:rPr>
        <w:t>przekonwertowanie plików składających się na ofertę na format:</w:t>
      </w:r>
      <w:r w:rsidRPr="00007240">
        <w:rPr>
          <w:rFonts w:ascii="Arial" w:hAnsi="Arial" w:cs="Arial"/>
          <w:bCs/>
          <w:sz w:val="24"/>
          <w:szCs w:val="24"/>
        </w:rPr>
        <w:t xml:space="preserve"> </w:t>
      </w:r>
      <w:r w:rsidRPr="00007240">
        <w:rPr>
          <w:rFonts w:ascii="Arial" w:hAnsi="Arial" w:cs="Arial"/>
          <w:b/>
          <w:sz w:val="24"/>
          <w:szCs w:val="24"/>
        </w:rPr>
        <w:t>pdf                                   i opatrzenie ich</w:t>
      </w:r>
      <w:r w:rsidRPr="00007240">
        <w:rPr>
          <w:rFonts w:ascii="Arial" w:hAnsi="Arial" w:cs="Arial"/>
          <w:bCs/>
          <w:sz w:val="24"/>
          <w:szCs w:val="24"/>
        </w:rPr>
        <w:t xml:space="preserve"> </w:t>
      </w:r>
      <w:r w:rsidRPr="00007240">
        <w:rPr>
          <w:rFonts w:ascii="Arial" w:hAnsi="Arial" w:cs="Arial"/>
          <w:b/>
          <w:sz w:val="24"/>
          <w:szCs w:val="24"/>
        </w:rPr>
        <w:t>podpisem kwalifikowanym PAdES,</w:t>
      </w:r>
      <w:r w:rsidRPr="00007240">
        <w:rPr>
          <w:rFonts w:ascii="Arial" w:hAnsi="Arial" w:cs="Arial"/>
          <w:bCs/>
          <w:sz w:val="24"/>
          <w:szCs w:val="24"/>
        </w:rPr>
        <w:t xml:space="preserve"> </w:t>
      </w:r>
    </w:p>
    <w:p w14:paraId="18EFA44F" w14:textId="77777777" w:rsidR="009F2D98" w:rsidRPr="00007240" w:rsidRDefault="009F2D98">
      <w:pPr>
        <w:pStyle w:val="Akapitzlist"/>
        <w:widowControl w:val="0"/>
        <w:numPr>
          <w:ilvl w:val="0"/>
          <w:numId w:val="51"/>
        </w:numPr>
        <w:spacing w:line="360" w:lineRule="auto"/>
        <w:rPr>
          <w:rFonts w:ascii="Arial" w:hAnsi="Arial" w:cs="Arial"/>
          <w:bCs/>
          <w:sz w:val="24"/>
          <w:szCs w:val="24"/>
        </w:rPr>
      </w:pPr>
      <w:r w:rsidRPr="00007240">
        <w:rPr>
          <w:rFonts w:ascii="Arial" w:hAnsi="Arial" w:cs="Arial"/>
          <w:bCs/>
          <w:sz w:val="24"/>
          <w:szCs w:val="24"/>
        </w:rPr>
        <w:t xml:space="preserve">pliki w innych formatach niż PDF, </w:t>
      </w:r>
      <w:r w:rsidRPr="00007240">
        <w:rPr>
          <w:rFonts w:ascii="Arial" w:hAnsi="Arial" w:cs="Arial"/>
          <w:b/>
          <w:sz w:val="24"/>
          <w:szCs w:val="24"/>
        </w:rPr>
        <w:t>zaleca się opatrzyć zewnętrznym podpisem XAdES.</w:t>
      </w:r>
      <w:r w:rsidRPr="00007240">
        <w:rPr>
          <w:rFonts w:ascii="Arial" w:hAnsi="Arial" w:cs="Arial"/>
          <w:bCs/>
          <w:sz w:val="24"/>
          <w:szCs w:val="24"/>
        </w:rPr>
        <w:t xml:space="preserve"> Wykonawca powinien pamiętać, aby plik z podpisem przekazywać łącznie z dokumentem podpisywanym, </w:t>
      </w:r>
    </w:p>
    <w:p w14:paraId="3C7F1B1A" w14:textId="77777777" w:rsidR="009F2D98" w:rsidRPr="00007240" w:rsidRDefault="009F2D98">
      <w:pPr>
        <w:pStyle w:val="Akapitzlist"/>
        <w:widowControl w:val="0"/>
        <w:numPr>
          <w:ilvl w:val="0"/>
          <w:numId w:val="51"/>
        </w:numPr>
        <w:spacing w:line="360" w:lineRule="auto"/>
        <w:rPr>
          <w:rFonts w:ascii="Arial" w:hAnsi="Arial" w:cs="Arial"/>
          <w:bCs/>
          <w:sz w:val="24"/>
          <w:szCs w:val="24"/>
        </w:rPr>
      </w:pPr>
      <w:r w:rsidRPr="008A4E32">
        <w:rPr>
          <w:rFonts w:ascii="Arial" w:hAnsi="Arial" w:cs="Arial"/>
          <w:b/>
          <w:sz w:val="24"/>
          <w:szCs w:val="24"/>
        </w:rPr>
        <w:lastRenderedPageBreak/>
        <w:t>zaleca się,</w:t>
      </w:r>
      <w:r w:rsidRPr="00007240">
        <w:rPr>
          <w:rFonts w:ascii="Arial" w:hAnsi="Arial" w:cs="Arial"/>
          <w:bCs/>
          <w:sz w:val="24"/>
          <w:szCs w:val="24"/>
        </w:rPr>
        <w:t xml:space="preserve"> aby komunikacja z wykonawcami odbywała się tylko na Platformie za pośrednictwem formularza “Wyślij wiadomość do zamawiającego”, nie za pośrednictwem adresu email, </w:t>
      </w:r>
    </w:p>
    <w:p w14:paraId="733F9B52" w14:textId="77777777" w:rsidR="009F2D98" w:rsidRPr="00007240" w:rsidRDefault="009F2D98">
      <w:pPr>
        <w:pStyle w:val="Akapitzlist"/>
        <w:widowControl w:val="0"/>
        <w:numPr>
          <w:ilvl w:val="0"/>
          <w:numId w:val="51"/>
        </w:numPr>
        <w:spacing w:line="360" w:lineRule="auto"/>
        <w:rPr>
          <w:rFonts w:ascii="Arial" w:hAnsi="Arial" w:cs="Arial"/>
          <w:bCs/>
          <w:sz w:val="24"/>
          <w:szCs w:val="24"/>
        </w:rPr>
      </w:pPr>
      <w:r w:rsidRPr="00007240">
        <w:rPr>
          <w:rFonts w:ascii="Arial" w:hAnsi="Arial" w:cs="Arial"/>
          <w:bCs/>
          <w:sz w:val="24"/>
          <w:szCs w:val="24"/>
        </w:rPr>
        <w:t xml:space="preserve">podczas podpisywania plików zaleca się stosowanie algorytmu skrótu SHA2 zamiast SHA1, </w:t>
      </w:r>
    </w:p>
    <w:p w14:paraId="6A3681B0" w14:textId="77777777" w:rsidR="009F2D98" w:rsidRPr="00007240" w:rsidRDefault="009F2D98">
      <w:pPr>
        <w:pStyle w:val="Akapitzlist"/>
        <w:widowControl w:val="0"/>
        <w:numPr>
          <w:ilvl w:val="0"/>
          <w:numId w:val="51"/>
        </w:numPr>
        <w:spacing w:line="360" w:lineRule="auto"/>
        <w:rPr>
          <w:rFonts w:ascii="Arial" w:hAnsi="Arial" w:cs="Arial"/>
          <w:bCs/>
          <w:sz w:val="24"/>
          <w:szCs w:val="24"/>
        </w:rPr>
      </w:pPr>
      <w:r w:rsidRPr="00007240">
        <w:rPr>
          <w:rFonts w:ascii="Arial" w:hAnsi="Arial" w:cs="Arial"/>
          <w:bCs/>
          <w:sz w:val="24"/>
          <w:szCs w:val="24"/>
        </w:rPr>
        <w:t xml:space="preserve">jeśli wykonawca pakuje dokumenty np. w plik ZIP zalecamy wcześniejsze podpisanie każdego ze skompresowanych plików, </w:t>
      </w:r>
    </w:p>
    <w:p w14:paraId="481A222A" w14:textId="77777777" w:rsidR="009F2D98" w:rsidRPr="00007240" w:rsidRDefault="009F2D98">
      <w:pPr>
        <w:pStyle w:val="Akapitzlist"/>
        <w:widowControl w:val="0"/>
        <w:numPr>
          <w:ilvl w:val="0"/>
          <w:numId w:val="51"/>
        </w:numPr>
        <w:spacing w:line="360" w:lineRule="auto"/>
        <w:rPr>
          <w:rFonts w:ascii="Arial" w:hAnsi="Arial" w:cs="Arial"/>
          <w:bCs/>
          <w:sz w:val="24"/>
          <w:szCs w:val="24"/>
        </w:rPr>
      </w:pPr>
      <w:r w:rsidRPr="00007240">
        <w:rPr>
          <w:rFonts w:ascii="Arial" w:hAnsi="Arial" w:cs="Arial"/>
          <w:bCs/>
          <w:sz w:val="24"/>
          <w:szCs w:val="24"/>
        </w:rPr>
        <w:t xml:space="preserve">zamawiający rekomenduje wykorzystanie podpisu z kwalifikowanym znacznikiem czasu; </w:t>
      </w:r>
    </w:p>
    <w:p w14:paraId="2D9D8E4F" w14:textId="77777777" w:rsidR="009F2D98" w:rsidRPr="00007240" w:rsidRDefault="009F2D98">
      <w:pPr>
        <w:pStyle w:val="Akapitzlist"/>
        <w:widowControl w:val="0"/>
        <w:numPr>
          <w:ilvl w:val="0"/>
          <w:numId w:val="51"/>
        </w:numPr>
        <w:spacing w:line="360" w:lineRule="auto"/>
        <w:rPr>
          <w:rFonts w:ascii="Arial" w:hAnsi="Arial" w:cs="Arial"/>
          <w:bCs/>
          <w:sz w:val="24"/>
          <w:szCs w:val="24"/>
        </w:rPr>
      </w:pPr>
      <w:r w:rsidRPr="00007240">
        <w:rPr>
          <w:rFonts w:ascii="Arial" w:hAnsi="Arial" w:cs="Arial"/>
          <w:bCs/>
          <w:sz w:val="24"/>
          <w:szCs w:val="24"/>
        </w:rPr>
        <w:t xml:space="preserve">zamawiający zaleca aby nie wprowadzać jakichkolwiek zmian w plikach po podpisaniu ich podpisem kwalifikowanym. Może to skutkować brakiem integralności plików. </w:t>
      </w:r>
    </w:p>
    <w:p w14:paraId="10693981" w14:textId="77777777" w:rsidR="009F2D98" w:rsidRPr="00007240" w:rsidRDefault="009F2D98">
      <w:pPr>
        <w:pStyle w:val="Akapitzlist"/>
        <w:numPr>
          <w:ilvl w:val="1"/>
          <w:numId w:val="48"/>
        </w:numPr>
        <w:tabs>
          <w:tab w:val="left" w:pos="284"/>
        </w:tabs>
        <w:spacing w:after="0" w:line="360" w:lineRule="auto"/>
        <w:textAlignment w:val="baseline"/>
        <w:rPr>
          <w:rFonts w:ascii="Arial" w:eastAsia="Times New Roman" w:hAnsi="Arial" w:cs="Arial"/>
          <w:color w:val="000000"/>
          <w:sz w:val="24"/>
          <w:szCs w:val="24"/>
        </w:rPr>
      </w:pPr>
      <w:r w:rsidRPr="00007240">
        <w:rPr>
          <w:rFonts w:ascii="Arial" w:hAnsi="Arial" w:cs="Arial"/>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FCFC44F" w14:textId="77777777" w:rsidR="009F2D98" w:rsidRPr="00007240" w:rsidRDefault="009F2D98">
      <w:pPr>
        <w:pStyle w:val="Akapitzlist"/>
        <w:numPr>
          <w:ilvl w:val="1"/>
          <w:numId w:val="48"/>
        </w:numPr>
        <w:tabs>
          <w:tab w:val="left" w:pos="284"/>
        </w:tabs>
        <w:spacing w:after="0" w:line="360" w:lineRule="auto"/>
        <w:textAlignment w:val="baseline"/>
        <w:rPr>
          <w:rFonts w:ascii="Arial" w:eastAsia="Times New Roman" w:hAnsi="Arial" w:cs="Arial"/>
          <w:color w:val="000000"/>
          <w:sz w:val="24"/>
          <w:szCs w:val="24"/>
        </w:rPr>
      </w:pPr>
      <w:r w:rsidRPr="00007240">
        <w:rPr>
          <w:rFonts w:ascii="Arial" w:hAnsi="Arial" w:cs="Arial"/>
          <w:color w:val="000000"/>
          <w:sz w:val="24"/>
          <w:szCs w:val="24"/>
        </w:rPr>
        <w:t xml:space="preserve">Zamawiający zaleca aby w przypadku podpisywania pliku przez kilka osób, stosować podpisy tego samego rodzaju. Podpisywanie różnymi rodzajami podpisów np. osobistym i kwalifikowanym może doprowadzić do problemów </w:t>
      </w:r>
      <w:r>
        <w:rPr>
          <w:rFonts w:ascii="Arial" w:hAnsi="Arial" w:cs="Arial"/>
          <w:color w:val="000000"/>
          <w:sz w:val="24"/>
          <w:szCs w:val="24"/>
        </w:rPr>
        <w:t xml:space="preserve">              </w:t>
      </w:r>
      <w:r w:rsidRPr="00007240">
        <w:rPr>
          <w:rFonts w:ascii="Arial" w:hAnsi="Arial" w:cs="Arial"/>
          <w:color w:val="000000"/>
          <w:sz w:val="24"/>
          <w:szCs w:val="24"/>
        </w:rPr>
        <w:t>w weryfikacji plików. </w:t>
      </w:r>
    </w:p>
    <w:p w14:paraId="50AAD840" w14:textId="77777777" w:rsidR="009F2D98" w:rsidRPr="00007240" w:rsidRDefault="009F2D98">
      <w:pPr>
        <w:pStyle w:val="Akapitzlist"/>
        <w:numPr>
          <w:ilvl w:val="1"/>
          <w:numId w:val="48"/>
        </w:numPr>
        <w:tabs>
          <w:tab w:val="left" w:pos="284"/>
        </w:tabs>
        <w:spacing w:after="0" w:line="360" w:lineRule="auto"/>
        <w:textAlignment w:val="baseline"/>
        <w:rPr>
          <w:rFonts w:ascii="Arial" w:eastAsia="Times New Roman" w:hAnsi="Arial" w:cs="Arial"/>
          <w:color w:val="000000"/>
          <w:sz w:val="24"/>
          <w:szCs w:val="24"/>
        </w:rPr>
      </w:pPr>
      <w:r w:rsidRPr="00007240">
        <w:rPr>
          <w:rFonts w:ascii="Arial" w:hAnsi="Arial" w:cs="Arial"/>
          <w:color w:val="000000"/>
          <w:sz w:val="24"/>
          <w:szCs w:val="24"/>
        </w:rPr>
        <w:t>Zamawiający zaleca, aby Wykonawca z odpowiednim wyprzedzeniem przetestował możliwość prawidłowego wykorzystania wybranej metody podpisania plików oferty.</w:t>
      </w:r>
    </w:p>
    <w:p w14:paraId="4536E904" w14:textId="77777777" w:rsidR="009F2D98" w:rsidRPr="00007240" w:rsidRDefault="009F2D98">
      <w:pPr>
        <w:pStyle w:val="Akapitzlist"/>
        <w:numPr>
          <w:ilvl w:val="1"/>
          <w:numId w:val="48"/>
        </w:numPr>
        <w:tabs>
          <w:tab w:val="left" w:pos="284"/>
        </w:tabs>
        <w:spacing w:after="0" w:line="360" w:lineRule="auto"/>
        <w:textAlignment w:val="baseline"/>
        <w:rPr>
          <w:rFonts w:ascii="Arial" w:eastAsia="Times New Roman" w:hAnsi="Arial" w:cs="Arial"/>
          <w:color w:val="000000"/>
          <w:sz w:val="24"/>
          <w:szCs w:val="24"/>
        </w:rPr>
      </w:pPr>
      <w:r w:rsidRPr="00007240">
        <w:rPr>
          <w:rFonts w:ascii="Arial" w:hAnsi="Arial" w:cs="Arial"/>
          <w:color w:val="000000"/>
          <w:sz w:val="24"/>
          <w:szCs w:val="24"/>
        </w:rPr>
        <w:t xml:space="preserve">Osobą składającą ofertę powinna być osoba kontaktowa podawana </w:t>
      </w:r>
      <w:r>
        <w:rPr>
          <w:rFonts w:ascii="Arial" w:hAnsi="Arial" w:cs="Arial"/>
          <w:color w:val="000000"/>
          <w:sz w:val="24"/>
          <w:szCs w:val="24"/>
        </w:rPr>
        <w:t xml:space="preserve">                             </w:t>
      </w:r>
      <w:r w:rsidRPr="00007240">
        <w:rPr>
          <w:rFonts w:ascii="Arial" w:hAnsi="Arial" w:cs="Arial"/>
          <w:color w:val="000000"/>
          <w:sz w:val="24"/>
          <w:szCs w:val="24"/>
        </w:rPr>
        <w:t>w dokumentacji.</w:t>
      </w:r>
    </w:p>
    <w:p w14:paraId="66960928" w14:textId="77777777" w:rsidR="009F2D98" w:rsidRPr="008A4E32" w:rsidRDefault="009F2D98">
      <w:pPr>
        <w:pStyle w:val="Akapitzlist"/>
        <w:numPr>
          <w:ilvl w:val="1"/>
          <w:numId w:val="48"/>
        </w:numPr>
        <w:tabs>
          <w:tab w:val="left" w:pos="284"/>
        </w:tabs>
        <w:spacing w:after="0" w:line="360" w:lineRule="auto"/>
        <w:textAlignment w:val="baseline"/>
        <w:rPr>
          <w:rFonts w:ascii="Arial" w:eastAsia="Times New Roman" w:hAnsi="Arial" w:cs="Arial"/>
          <w:color w:val="000000"/>
          <w:sz w:val="24"/>
          <w:szCs w:val="24"/>
        </w:rPr>
      </w:pPr>
      <w:r w:rsidRPr="00007240">
        <w:rPr>
          <w:rFonts w:ascii="Arial" w:hAnsi="Arial" w:cs="Arial"/>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4EA210B" w14:textId="77777777" w:rsidR="009F2D98" w:rsidRDefault="009F2D98">
      <w:pPr>
        <w:pStyle w:val="Akapitzlist"/>
        <w:numPr>
          <w:ilvl w:val="1"/>
          <w:numId w:val="48"/>
        </w:numPr>
        <w:tabs>
          <w:tab w:val="left" w:pos="284"/>
        </w:tabs>
        <w:spacing w:after="0" w:line="360" w:lineRule="auto"/>
        <w:textAlignment w:val="baseline"/>
        <w:rPr>
          <w:rFonts w:ascii="Arial" w:hAnsi="Arial" w:cs="Arial"/>
          <w:color w:val="000000"/>
          <w:sz w:val="24"/>
          <w:szCs w:val="24"/>
        </w:rPr>
      </w:pPr>
      <w:r w:rsidRPr="008A4E32">
        <w:rPr>
          <w:rFonts w:ascii="Arial" w:hAnsi="Arial" w:cs="Arial"/>
          <w:color w:val="000000"/>
          <w:sz w:val="24"/>
          <w:szCs w:val="24"/>
        </w:rPr>
        <w:t xml:space="preserve">Wymagania dotyczące składanych dokumentów: </w:t>
      </w:r>
    </w:p>
    <w:p w14:paraId="450270D9" w14:textId="77777777" w:rsidR="009F2D98" w:rsidRDefault="009F2D98">
      <w:pPr>
        <w:pStyle w:val="Akapitzlist"/>
        <w:numPr>
          <w:ilvl w:val="0"/>
          <w:numId w:val="53"/>
        </w:numPr>
        <w:tabs>
          <w:tab w:val="left" w:pos="284"/>
        </w:tabs>
        <w:spacing w:after="0" w:line="360" w:lineRule="auto"/>
        <w:ind w:hanging="1298"/>
        <w:textAlignment w:val="baseline"/>
        <w:rPr>
          <w:rFonts w:ascii="Arial" w:hAnsi="Arial" w:cs="Arial"/>
          <w:color w:val="000000"/>
          <w:sz w:val="24"/>
          <w:szCs w:val="24"/>
        </w:rPr>
      </w:pPr>
      <w:r w:rsidRPr="008A4E32">
        <w:rPr>
          <w:rFonts w:ascii="Arial" w:hAnsi="Arial" w:cs="Arial"/>
          <w:color w:val="000000"/>
          <w:sz w:val="24"/>
          <w:szCs w:val="24"/>
        </w:rPr>
        <w:t>ofertę, oświadczenie, o którym mowa w art. 125 ust. 1 ustawy Pzp należy złożyć pod rygorem nieważności w formie elektronicznej (podpisaną kwalifikowanym podpisem elektronicznym) lub w postaci elektronicznej (podpisaną podpisem zaufanym lub podpisem osobistym)</w:t>
      </w:r>
    </w:p>
    <w:p w14:paraId="09B0041C" w14:textId="77777777" w:rsidR="009F2D98" w:rsidRDefault="009F2D98">
      <w:pPr>
        <w:pStyle w:val="Akapitzlist"/>
        <w:numPr>
          <w:ilvl w:val="0"/>
          <w:numId w:val="53"/>
        </w:numPr>
        <w:tabs>
          <w:tab w:val="left" w:pos="284"/>
        </w:tabs>
        <w:spacing w:after="0" w:line="360" w:lineRule="auto"/>
        <w:ind w:hanging="1298"/>
        <w:textAlignment w:val="baseline"/>
        <w:rPr>
          <w:rFonts w:ascii="Arial" w:hAnsi="Arial" w:cs="Arial"/>
          <w:color w:val="000000"/>
          <w:sz w:val="24"/>
          <w:szCs w:val="24"/>
        </w:rPr>
      </w:pPr>
      <w:r w:rsidRPr="008A4E32">
        <w:rPr>
          <w:rFonts w:ascii="Arial" w:hAnsi="Arial" w:cs="Arial"/>
          <w:color w:val="000000"/>
          <w:sz w:val="24"/>
          <w:szCs w:val="24"/>
        </w:rPr>
        <w:lastRenderedPageBreak/>
        <w:t xml:space="preserve"> 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pełnomocnictwo, dokumenty, o których mowa w art. 94 ust. 2 ustawy Pzp, sporządza się w postaci elektronicznej, w formatach danych określonych w przepisach wydanych na podstawie art. 18 ustawy z dnia 17 lutego 2005 r. o informatyzacji działalności podmiotów realizujących zadania publiczne. </w:t>
      </w:r>
    </w:p>
    <w:p w14:paraId="409A6064" w14:textId="77777777" w:rsidR="009F2D98" w:rsidRDefault="009F2D98">
      <w:pPr>
        <w:pStyle w:val="Akapitzlist"/>
        <w:numPr>
          <w:ilvl w:val="0"/>
          <w:numId w:val="53"/>
        </w:numPr>
        <w:tabs>
          <w:tab w:val="left" w:pos="284"/>
        </w:tabs>
        <w:spacing w:after="0" w:line="360" w:lineRule="auto"/>
        <w:ind w:hanging="1298"/>
        <w:textAlignment w:val="baseline"/>
        <w:rPr>
          <w:rFonts w:ascii="Arial" w:hAnsi="Arial" w:cs="Arial"/>
          <w:color w:val="000000"/>
          <w:sz w:val="24"/>
          <w:szCs w:val="24"/>
        </w:rPr>
      </w:pPr>
      <w:r w:rsidRPr="008A4E32">
        <w:rPr>
          <w:rFonts w:ascii="Arial" w:hAnsi="Arial" w:cs="Arial"/>
          <w:color w:val="000000"/>
          <w:sz w:val="24"/>
          <w:szCs w:val="24"/>
        </w:rPr>
        <w:t xml:space="preserve">informacje, oświadczenia lub dokumenty, inne niż określone w pkt </w:t>
      </w:r>
      <w:r>
        <w:rPr>
          <w:rFonts w:ascii="Arial" w:hAnsi="Arial" w:cs="Arial"/>
          <w:color w:val="000000"/>
          <w:sz w:val="24"/>
          <w:szCs w:val="24"/>
        </w:rPr>
        <w:t>14.3.2</w:t>
      </w:r>
      <w:r w:rsidRPr="008A4E32">
        <w:rPr>
          <w:rFonts w:ascii="Arial" w:hAnsi="Arial" w:cs="Arial"/>
          <w:color w:val="000000"/>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D70BB55" w14:textId="77777777" w:rsidR="009F2D98" w:rsidRDefault="009F2D98">
      <w:pPr>
        <w:pStyle w:val="Akapitzlist"/>
        <w:numPr>
          <w:ilvl w:val="1"/>
          <w:numId w:val="48"/>
        </w:numPr>
        <w:tabs>
          <w:tab w:val="left" w:pos="284"/>
        </w:tabs>
        <w:spacing w:after="0" w:line="360" w:lineRule="auto"/>
        <w:textAlignment w:val="baseline"/>
        <w:rPr>
          <w:rFonts w:ascii="Arial" w:eastAsia="Times New Roman" w:hAnsi="Arial" w:cs="Arial"/>
          <w:color w:val="000000"/>
          <w:sz w:val="24"/>
          <w:szCs w:val="24"/>
        </w:rPr>
      </w:pPr>
      <w:r w:rsidRPr="00905147">
        <w:rPr>
          <w:rFonts w:ascii="Arial" w:eastAsia="Times New Roman" w:hAnsi="Arial" w:cs="Arial"/>
          <w:color w:val="000000"/>
          <w:sz w:val="24"/>
          <w:szCs w:val="24"/>
        </w:rPr>
        <w:t>Ilekroć w niniejszej SWZ jest mowa o:</w:t>
      </w:r>
    </w:p>
    <w:p w14:paraId="68CFB85E" w14:textId="77777777" w:rsidR="009F2D98" w:rsidRDefault="009F2D98">
      <w:pPr>
        <w:pStyle w:val="Akapitzlist"/>
        <w:numPr>
          <w:ilvl w:val="0"/>
          <w:numId w:val="52"/>
        </w:numPr>
        <w:tabs>
          <w:tab w:val="left" w:pos="284"/>
        </w:tabs>
        <w:spacing w:after="0" w:line="360" w:lineRule="auto"/>
        <w:textAlignment w:val="baseline"/>
        <w:rPr>
          <w:rFonts w:ascii="Arial" w:eastAsia="Times New Roman" w:hAnsi="Arial" w:cs="Arial"/>
          <w:color w:val="000000"/>
          <w:sz w:val="24"/>
          <w:szCs w:val="24"/>
        </w:rPr>
      </w:pPr>
      <w:r w:rsidRPr="00905147">
        <w:rPr>
          <w:rFonts w:ascii="Arial" w:eastAsia="Times New Roman" w:hAnsi="Arial" w:cs="Arial"/>
          <w:color w:val="000000"/>
          <w:sz w:val="24"/>
          <w:szCs w:val="24"/>
        </w:rPr>
        <w:t>podpisie zaufanym – należy przez to rozumieć podpis, o którym mowa art. 3 pkt 14a ustawy z 17 lutego 2005 r. o informatyzacji działalności podmiotów realizujących zadania publiczne (t.j Dz.U.2020 poz. 346);</w:t>
      </w:r>
    </w:p>
    <w:p w14:paraId="03E0DE2C" w14:textId="77777777" w:rsidR="009F2D98" w:rsidRPr="00905147" w:rsidRDefault="009F2D98">
      <w:pPr>
        <w:pStyle w:val="Akapitzlist"/>
        <w:numPr>
          <w:ilvl w:val="0"/>
          <w:numId w:val="52"/>
        </w:numPr>
        <w:tabs>
          <w:tab w:val="left" w:pos="284"/>
        </w:tabs>
        <w:spacing w:after="0" w:line="360" w:lineRule="auto"/>
        <w:textAlignment w:val="baseline"/>
        <w:rPr>
          <w:rFonts w:ascii="Arial" w:eastAsia="Times New Roman" w:hAnsi="Arial" w:cs="Arial"/>
          <w:color w:val="000000"/>
          <w:sz w:val="24"/>
          <w:szCs w:val="24"/>
        </w:rPr>
      </w:pPr>
      <w:r w:rsidRPr="00905147">
        <w:rPr>
          <w:rFonts w:ascii="Arial" w:eastAsia="Times New Roman" w:hAnsi="Arial" w:cs="Arial"/>
          <w:color w:val="000000"/>
          <w:sz w:val="24"/>
          <w:szCs w:val="24"/>
        </w:rPr>
        <w:t xml:space="preserve">podpisie osobistym – należy przez to rozumieć podpis, o którym mowa </w:t>
      </w:r>
      <w:r>
        <w:rPr>
          <w:rFonts w:ascii="Arial" w:eastAsia="Times New Roman" w:hAnsi="Arial" w:cs="Arial"/>
          <w:color w:val="000000"/>
          <w:sz w:val="24"/>
          <w:szCs w:val="24"/>
        </w:rPr>
        <w:t xml:space="preserve">       </w:t>
      </w:r>
      <w:r w:rsidRPr="00905147">
        <w:rPr>
          <w:rFonts w:ascii="Arial" w:eastAsia="Times New Roman" w:hAnsi="Arial" w:cs="Arial"/>
          <w:color w:val="000000"/>
          <w:sz w:val="24"/>
          <w:szCs w:val="24"/>
        </w:rPr>
        <w:t>w art. z art. 2 ust. 1 pkt 9 ustawy z 6 sierpnia 2010 r. o dowodach osobistych (t.j Dz.U.2020 poz. 332).</w:t>
      </w:r>
    </w:p>
    <w:p w14:paraId="64B7E04D" w14:textId="77777777" w:rsidR="009F2D98" w:rsidRPr="00E9407D" w:rsidRDefault="009F2D98">
      <w:pPr>
        <w:pStyle w:val="Akapitzlist"/>
        <w:numPr>
          <w:ilvl w:val="1"/>
          <w:numId w:val="48"/>
        </w:numPr>
        <w:tabs>
          <w:tab w:val="left" w:pos="284"/>
        </w:tabs>
        <w:spacing w:after="0" w:line="360" w:lineRule="auto"/>
        <w:textAlignment w:val="baseline"/>
        <w:rPr>
          <w:rFonts w:ascii="Arial" w:eastAsia="Times New Roman" w:hAnsi="Arial" w:cs="Arial"/>
          <w:color w:val="000000"/>
          <w:sz w:val="24"/>
          <w:szCs w:val="24"/>
        </w:rPr>
      </w:pPr>
      <w:r w:rsidRPr="00E9407D">
        <w:rPr>
          <w:rFonts w:ascii="Arial" w:hAnsi="Arial" w:cs="Arial"/>
          <w:sz w:val="24"/>
          <w:szCs w:val="24"/>
        </w:rPr>
        <w:t>Osobą uprawnioną do kontaktu z Wykonawcami jest:</w:t>
      </w:r>
    </w:p>
    <w:p w14:paraId="74E0420E" w14:textId="32BDA30F" w:rsidR="009F2D98" w:rsidRPr="00984B6A" w:rsidRDefault="009F2D98">
      <w:pPr>
        <w:pStyle w:val="Akapitzlist"/>
        <w:numPr>
          <w:ilvl w:val="0"/>
          <w:numId w:val="46"/>
        </w:numPr>
        <w:autoSpaceDE w:val="0"/>
        <w:autoSpaceDN w:val="0"/>
        <w:adjustRightInd w:val="0"/>
        <w:spacing w:after="0" w:line="360" w:lineRule="auto"/>
        <w:ind w:left="993" w:hanging="426"/>
        <w:rPr>
          <w:rFonts w:ascii="Arial" w:eastAsia="Times New Roman" w:hAnsi="Arial" w:cs="Arial"/>
          <w:sz w:val="24"/>
          <w:szCs w:val="24"/>
        </w:rPr>
      </w:pPr>
      <w:r w:rsidRPr="00007240">
        <w:rPr>
          <w:rFonts w:ascii="Arial" w:eastAsia="Times New Roman" w:hAnsi="Arial" w:cs="Arial"/>
          <w:sz w:val="24"/>
          <w:szCs w:val="24"/>
        </w:rPr>
        <w:t xml:space="preserve">w zakresie spraw proceduralnych: Aleksandra Kurpiel, tel. 77 444 79 21, email </w:t>
      </w:r>
      <w:hyperlink r:id="rId17" w:history="1">
        <w:r w:rsidRPr="00007240">
          <w:rPr>
            <w:rStyle w:val="Hipercze"/>
            <w:rFonts w:ascii="Arial" w:eastAsia="Times New Roman" w:hAnsi="Arial" w:cs="Arial"/>
            <w:sz w:val="24"/>
            <w:szCs w:val="24"/>
          </w:rPr>
          <w:t>przetargi@brzeg-powiat.pl</w:t>
        </w:r>
      </w:hyperlink>
      <w:r w:rsidRPr="00007240">
        <w:rPr>
          <w:rFonts w:ascii="Arial" w:eastAsia="Times New Roman" w:hAnsi="Arial" w:cs="Arial"/>
          <w:sz w:val="24"/>
          <w:szCs w:val="24"/>
        </w:rPr>
        <w:t xml:space="preserve"> </w:t>
      </w:r>
    </w:p>
    <w:p w14:paraId="1DC46DFC" w14:textId="722F3319" w:rsidR="00BC670E" w:rsidRPr="00BC670E" w:rsidRDefault="004E041E">
      <w:pPr>
        <w:pStyle w:val="Akapitzlist"/>
        <w:widowControl w:val="0"/>
        <w:numPr>
          <w:ilvl w:val="0"/>
          <w:numId w:val="25"/>
        </w:numPr>
        <w:spacing w:after="0" w:line="360" w:lineRule="auto"/>
        <w:rPr>
          <w:rFonts w:ascii="Arial" w:hAnsi="Arial" w:cs="Arial"/>
          <w:b/>
          <w:sz w:val="24"/>
          <w:szCs w:val="24"/>
        </w:rPr>
      </w:pPr>
      <w:r w:rsidRPr="001C5951">
        <w:rPr>
          <w:rFonts w:ascii="Arial" w:hAnsi="Arial" w:cs="Arial"/>
          <w:b/>
          <w:sz w:val="24"/>
          <w:szCs w:val="24"/>
        </w:rPr>
        <w:t>S</w:t>
      </w:r>
      <w:r w:rsidR="000B632E" w:rsidRPr="001C5951">
        <w:rPr>
          <w:rFonts w:ascii="Arial" w:hAnsi="Arial" w:cs="Arial"/>
          <w:b/>
          <w:sz w:val="24"/>
          <w:szCs w:val="24"/>
        </w:rPr>
        <w:t>posób obliczenia ceny oferty</w:t>
      </w:r>
    </w:p>
    <w:p w14:paraId="24AF6ECC" w14:textId="43DA5F93" w:rsidR="00BC670E" w:rsidRPr="00907952" w:rsidRDefault="000E663C">
      <w:pPr>
        <w:pStyle w:val="Akapitzlist"/>
        <w:widowControl w:val="0"/>
        <w:numPr>
          <w:ilvl w:val="1"/>
          <w:numId w:val="25"/>
        </w:numPr>
        <w:spacing w:after="0" w:line="360" w:lineRule="auto"/>
        <w:ind w:left="709" w:hanging="709"/>
        <w:rPr>
          <w:rFonts w:ascii="Arial" w:hAnsi="Arial" w:cs="Arial"/>
          <w:b/>
          <w:sz w:val="24"/>
          <w:szCs w:val="24"/>
        </w:rPr>
      </w:pPr>
      <w:r w:rsidRPr="001C5951">
        <w:rPr>
          <w:rFonts w:ascii="Arial" w:hAnsi="Arial" w:cs="Arial"/>
          <w:sz w:val="24"/>
          <w:szCs w:val="24"/>
        </w:rPr>
        <w:t xml:space="preserve">Wykonawca </w:t>
      </w:r>
      <w:r w:rsidR="00BC670E" w:rsidRPr="00907952">
        <w:rPr>
          <w:rFonts w:ascii="Arial" w:eastAsia="Times New Roman" w:hAnsi="Arial" w:cs="Arial"/>
          <w:sz w:val="24"/>
          <w:szCs w:val="24"/>
          <w:lang w:eastAsia="ar-SA"/>
        </w:rPr>
        <w:t xml:space="preserve">Wynagrodzenie Wykonawcy jest wynagrodzeniem w formie </w:t>
      </w:r>
      <w:r w:rsidR="00BC670E" w:rsidRPr="00907952">
        <w:rPr>
          <w:rFonts w:ascii="Arial" w:eastAsia="Times New Roman" w:hAnsi="Arial" w:cs="Arial"/>
          <w:b/>
          <w:sz w:val="24"/>
          <w:szCs w:val="24"/>
          <w:lang w:eastAsia="ar-SA"/>
        </w:rPr>
        <w:t>ryczałtu</w:t>
      </w:r>
      <w:r w:rsidR="00BC670E" w:rsidRPr="00907952">
        <w:rPr>
          <w:rFonts w:ascii="Arial" w:eastAsia="Times New Roman" w:hAnsi="Arial" w:cs="Arial"/>
          <w:sz w:val="24"/>
          <w:szCs w:val="24"/>
          <w:lang w:eastAsia="ar-SA"/>
        </w:rPr>
        <w:t xml:space="preserve">. Obejmuje wszystkie koszty niezbędne do prawidłowego wykonania niniejszej umowy wynikające wprost z opisu przedmiotu zamówienia, dokumentacji projektowej, pozwolenia na budowę, specyfikacji technicznych wykonania i odbioru robót jak również wszelkie inne koszty, w tym w szczególności koszt zakupu niezbędnych wyrobów budowlanych, koszty doprowadzenia i zużycia mediów do celów budowy, koszty wszelkich robót przygotowawczych, porządkowych, koszty utrzymania zaplecza budowy, koszty </w:t>
      </w:r>
      <w:r w:rsidR="00BC670E" w:rsidRPr="00907952">
        <w:rPr>
          <w:rFonts w:ascii="Arial" w:eastAsia="Times New Roman" w:hAnsi="Arial" w:cs="Arial"/>
          <w:sz w:val="24"/>
          <w:szCs w:val="24"/>
          <w:lang w:eastAsia="ar-SA"/>
        </w:rPr>
        <w:lastRenderedPageBreak/>
        <w:t>zabezpieczenia i naprawy urządzeń z tytułu awarii, koszty oznakowania, ogrodzenia i zabezpieczenia placu budowy/robót, koszty związane z próbami, badaniami i odbiorami wykonanych robót potwierdzonymi stosownymi protokołami, koszty utylizacji i wywozu materiałów z rozbiórki, koszty czasowego składowania materiałów z rozbiórki przewidzianych do ponownego wbudowania.</w:t>
      </w:r>
    </w:p>
    <w:p w14:paraId="793A3CDB" w14:textId="77777777" w:rsidR="00BC670E" w:rsidRPr="00907952" w:rsidRDefault="00BC670E">
      <w:pPr>
        <w:pStyle w:val="Akapitzlist"/>
        <w:widowControl w:val="0"/>
        <w:numPr>
          <w:ilvl w:val="1"/>
          <w:numId w:val="25"/>
        </w:numPr>
        <w:spacing w:after="0" w:line="360" w:lineRule="auto"/>
        <w:ind w:left="709" w:hanging="709"/>
        <w:rPr>
          <w:rFonts w:ascii="Arial" w:hAnsi="Arial" w:cs="Arial"/>
          <w:b/>
          <w:sz w:val="24"/>
          <w:szCs w:val="24"/>
        </w:rPr>
      </w:pPr>
      <w:r w:rsidRPr="00907952">
        <w:rPr>
          <w:rFonts w:ascii="Arial" w:eastAsia="Times New Roman" w:hAnsi="Arial" w:cs="Arial"/>
          <w:sz w:val="24"/>
          <w:szCs w:val="24"/>
          <w:lang w:eastAsia="ar-SA"/>
        </w:rPr>
        <w:t>Wykonawca w przedłożonej ofercie winien zaoferować ryczałtową cenę ostateczną brutto na realizację zadania będącego przedmiotem niniejszego postępowania. Cena oferty musi być wyrażona w złotych polskich. Nie dopuszcza się rozliczeń w walutach obcych. Cena oferty musi zawierać wszystkie koszty niezbędne do wykonania zamówienia. Wykonawca obowiązany jest zawrzeć w cenie oferty obowiązujący podatek VAT. Cena ofertowa pozostaje niezmienna. Wszystkie wartości określone w ofercie muszą być liczone z dokładnością do dwóch miejsc po przecinku.</w:t>
      </w:r>
    </w:p>
    <w:p w14:paraId="4A3D98F7" w14:textId="77777777" w:rsidR="00BC670E" w:rsidRPr="00907952" w:rsidRDefault="00BC670E">
      <w:pPr>
        <w:pStyle w:val="Akapitzlist"/>
        <w:widowControl w:val="0"/>
        <w:numPr>
          <w:ilvl w:val="1"/>
          <w:numId w:val="25"/>
        </w:numPr>
        <w:spacing w:after="0" w:line="360" w:lineRule="auto"/>
        <w:ind w:left="709" w:hanging="709"/>
        <w:rPr>
          <w:rFonts w:ascii="Arial" w:hAnsi="Arial" w:cs="Arial"/>
          <w:b/>
          <w:sz w:val="24"/>
          <w:szCs w:val="24"/>
        </w:rPr>
      </w:pPr>
      <w:r w:rsidRPr="00907952">
        <w:rPr>
          <w:rFonts w:ascii="Arial" w:eastAsia="Times New Roman" w:hAnsi="Arial" w:cs="Arial"/>
          <w:sz w:val="24"/>
          <w:szCs w:val="24"/>
          <w:lang w:eastAsia="ar-SA"/>
        </w:rPr>
        <w:t>Szczegółowy zakres robót i sposób wykonania zawarty jest w opisie przedmiotu zamówienia, dokumentacji projektowej, przedmiarze robót, na podstawie których Wykonawca wyceni swoje prace. Wykonawca ponosi ryzyko braku wyceny w swojej ofercie robót wynikających z opisu przedmiotu zamówienia, dokumentacji projektowej, przedmiarów robót. Umowa na realizację przedmiotu zamówienia będzie umową o wartości wynikającej z oferty potencjalnego Wykonawcy.</w:t>
      </w:r>
    </w:p>
    <w:p w14:paraId="38221BDD" w14:textId="77777777" w:rsidR="00BC670E" w:rsidRPr="007A7919" w:rsidRDefault="00BC670E">
      <w:pPr>
        <w:pStyle w:val="Akapitzlist"/>
        <w:widowControl w:val="0"/>
        <w:numPr>
          <w:ilvl w:val="1"/>
          <w:numId w:val="25"/>
        </w:numPr>
        <w:spacing w:after="0" w:line="360" w:lineRule="auto"/>
        <w:ind w:left="709" w:hanging="709"/>
        <w:rPr>
          <w:rFonts w:ascii="Arial" w:hAnsi="Arial" w:cs="Arial"/>
          <w:b/>
          <w:bCs/>
          <w:sz w:val="24"/>
          <w:szCs w:val="24"/>
        </w:rPr>
      </w:pPr>
      <w:r w:rsidRPr="00907952">
        <w:rPr>
          <w:rFonts w:ascii="Arial" w:eastAsia="Times New Roman" w:hAnsi="Arial" w:cs="Arial"/>
          <w:sz w:val="24"/>
          <w:szCs w:val="24"/>
          <w:lang w:eastAsia="ar-SA"/>
        </w:rPr>
        <w:t xml:space="preserve">Cena ofertowa musi zawierać wszystkie koszty związane z realizacją zadania wynikające wprost z opisu przedmiotu zamówienia, dokumentacji projektowej, przedmiaru robót jak również inne nieujęte w tej dokumentacji, a niezbędne do wykonania zadania. </w:t>
      </w:r>
      <w:r w:rsidRPr="00907952">
        <w:rPr>
          <w:rFonts w:ascii="Arial" w:eastAsia="Times New Roman" w:hAnsi="Arial" w:cs="Arial"/>
          <w:b/>
          <w:bCs/>
          <w:sz w:val="24"/>
          <w:szCs w:val="24"/>
          <w:lang w:eastAsia="ar-SA"/>
        </w:rPr>
        <w:t>Zamawiający zaznacza, że przedmiar robót jest jedynie materiałem pomocniczym dla wskazania technologicznej kolejności ich wykonania z podaniem ilości robót</w:t>
      </w:r>
      <w:r>
        <w:rPr>
          <w:rFonts w:ascii="Arial" w:eastAsia="Times New Roman" w:hAnsi="Arial" w:cs="Arial"/>
          <w:b/>
          <w:bCs/>
          <w:sz w:val="24"/>
          <w:szCs w:val="24"/>
          <w:lang w:eastAsia="ar-SA"/>
        </w:rPr>
        <w:t xml:space="preserve">. </w:t>
      </w:r>
      <w:r w:rsidRPr="007A7919">
        <w:rPr>
          <w:rFonts w:ascii="Arial" w:hAnsi="Arial" w:cs="Arial"/>
          <w:b/>
          <w:bCs/>
          <w:sz w:val="24"/>
          <w:szCs w:val="24"/>
        </w:rPr>
        <w:t xml:space="preserve">Przedmiary robót nie stanowią opisu przedmiotu zamówienia, mają funkcje </w:t>
      </w:r>
      <w:r>
        <w:rPr>
          <w:rFonts w:ascii="Arial" w:hAnsi="Arial" w:cs="Arial"/>
          <w:b/>
          <w:bCs/>
          <w:sz w:val="24"/>
          <w:szCs w:val="24"/>
        </w:rPr>
        <w:t xml:space="preserve">jedynie </w:t>
      </w:r>
      <w:r w:rsidRPr="007A7919">
        <w:rPr>
          <w:rFonts w:ascii="Arial" w:hAnsi="Arial" w:cs="Arial"/>
          <w:b/>
          <w:bCs/>
          <w:sz w:val="24"/>
          <w:szCs w:val="24"/>
        </w:rPr>
        <w:t>pomocniczą. Zamawiający nie wymaga od Wykonawców dołączania kosztorysów ani żadnej innej kalkulacji ceny.</w:t>
      </w:r>
    </w:p>
    <w:p w14:paraId="0F93C8DA" w14:textId="77777777" w:rsidR="00BC670E" w:rsidRPr="00907952" w:rsidRDefault="00BC670E">
      <w:pPr>
        <w:pStyle w:val="Akapitzlist"/>
        <w:widowControl w:val="0"/>
        <w:numPr>
          <w:ilvl w:val="1"/>
          <w:numId w:val="25"/>
        </w:numPr>
        <w:spacing w:after="0" w:line="360" w:lineRule="auto"/>
        <w:ind w:left="709" w:hanging="709"/>
        <w:rPr>
          <w:rFonts w:ascii="Arial" w:hAnsi="Arial" w:cs="Arial"/>
          <w:b/>
          <w:bCs/>
          <w:sz w:val="24"/>
          <w:szCs w:val="24"/>
        </w:rPr>
      </w:pPr>
      <w:r w:rsidRPr="00907952">
        <w:rPr>
          <w:rFonts w:ascii="Arial" w:eastAsia="Times New Roman" w:hAnsi="Arial" w:cs="Arial"/>
          <w:sz w:val="24"/>
          <w:szCs w:val="24"/>
          <w:lang w:eastAsia="ar-SA"/>
        </w:rPr>
        <w:t xml:space="preserve">W przypadku, gdy Wykonawca przy wycenie robót uzna, że są rozbieżności w załączonej przez Zamawiającego dokumentacji powinien zwrócić się do Zamawiającego z zapytaniem w terminie ustawowym wg. ustawy Pzp. Jeżeli Wykonawca nie zwróci się z zapytaniem w tym terminie, Zamawiający uzna, że akceptuje on pełny zakres robót zawarty w opisie przedmiotu zamówienia, </w:t>
      </w:r>
      <w:r w:rsidRPr="00907952">
        <w:rPr>
          <w:rFonts w:ascii="Arial" w:eastAsia="Times New Roman" w:hAnsi="Arial" w:cs="Arial"/>
          <w:sz w:val="24"/>
          <w:szCs w:val="24"/>
          <w:lang w:eastAsia="ar-SA"/>
        </w:rPr>
        <w:lastRenderedPageBreak/>
        <w:t>dokumentacji projektowej, przedmiarze robót oraz, że odzwierciedleniem tego zakresu jest oferta Wykonawcy. Przed obliczeniem ceny oferty Wykonawca powinien dokładnie zapoznać się z dokumentacją projektową. Zamawiający umożliwia dokonanie wizji lokalnej budowy.</w:t>
      </w:r>
    </w:p>
    <w:p w14:paraId="338D0553" w14:textId="77777777" w:rsidR="00BC670E" w:rsidRPr="00907952" w:rsidRDefault="00BC670E">
      <w:pPr>
        <w:pStyle w:val="Akapitzlist"/>
        <w:widowControl w:val="0"/>
        <w:numPr>
          <w:ilvl w:val="1"/>
          <w:numId w:val="25"/>
        </w:numPr>
        <w:spacing w:after="0" w:line="360" w:lineRule="auto"/>
        <w:ind w:left="709" w:hanging="709"/>
        <w:rPr>
          <w:rFonts w:ascii="Arial" w:hAnsi="Arial" w:cs="Arial"/>
          <w:b/>
          <w:bCs/>
          <w:sz w:val="24"/>
          <w:szCs w:val="24"/>
        </w:rPr>
      </w:pPr>
      <w:r w:rsidRPr="00907952">
        <w:rPr>
          <w:rFonts w:ascii="Arial" w:eastAsia="Times New Roman" w:hAnsi="Arial" w:cs="Arial"/>
          <w:sz w:val="24"/>
          <w:szCs w:val="24"/>
          <w:lang w:eastAsia="ar-SA"/>
        </w:rPr>
        <w:t xml:space="preserve">Cena może być tylko jedna za oferowany przedmiot zamówienia, nie dopuszcza się wariantowości cen. </w:t>
      </w:r>
    </w:p>
    <w:p w14:paraId="4412087C" w14:textId="77777777" w:rsidR="00BC670E" w:rsidRPr="00907952" w:rsidRDefault="00BC670E">
      <w:pPr>
        <w:pStyle w:val="Akapitzlist"/>
        <w:widowControl w:val="0"/>
        <w:numPr>
          <w:ilvl w:val="1"/>
          <w:numId w:val="25"/>
        </w:numPr>
        <w:spacing w:after="0" w:line="360" w:lineRule="auto"/>
        <w:ind w:left="709" w:hanging="709"/>
        <w:rPr>
          <w:rFonts w:ascii="Arial" w:hAnsi="Arial" w:cs="Arial"/>
          <w:b/>
          <w:bCs/>
          <w:sz w:val="24"/>
          <w:szCs w:val="24"/>
        </w:rPr>
      </w:pPr>
      <w:r w:rsidRPr="00907952">
        <w:rPr>
          <w:rFonts w:ascii="Arial" w:eastAsia="Times New Roman" w:hAnsi="Arial" w:cs="Arial"/>
          <w:sz w:val="24"/>
          <w:szCs w:val="24"/>
          <w:lang w:eastAsia="ar-SA"/>
        </w:rPr>
        <w:t>Zamawiający poprawi w ofercie oczywiste omyłki pisarskie, oczywiste omyłki rachunkowe (z uwzględnieniem konsekwencji rachunkowych dokonanych poprawek) oraz inne omyłki polegające na niezgodności oferty ze specyfikacją istotnych warunków zamówienia, niepowodujące istotnych zmian w treści oferty. Jednocześnie niezwłocznie zawiadomi o tym Wykonawcę, którego oferta została poprawiona.</w:t>
      </w:r>
    </w:p>
    <w:p w14:paraId="02DC53E5" w14:textId="77777777" w:rsidR="00BC670E" w:rsidRPr="00907952" w:rsidRDefault="00BC670E">
      <w:pPr>
        <w:pStyle w:val="Akapitzlist"/>
        <w:widowControl w:val="0"/>
        <w:numPr>
          <w:ilvl w:val="1"/>
          <w:numId w:val="25"/>
        </w:numPr>
        <w:spacing w:after="0" w:line="360" w:lineRule="auto"/>
        <w:ind w:left="709" w:hanging="709"/>
        <w:rPr>
          <w:rFonts w:ascii="Arial" w:hAnsi="Arial" w:cs="Arial"/>
          <w:b/>
          <w:bCs/>
          <w:sz w:val="24"/>
          <w:szCs w:val="24"/>
        </w:rPr>
      </w:pPr>
      <w:r w:rsidRPr="00907952">
        <w:rPr>
          <w:rFonts w:ascii="Arial" w:eastAsia="Times New Roman" w:hAnsi="Arial" w:cs="Arial"/>
          <w:sz w:val="24"/>
          <w:szCs w:val="24"/>
          <w:lang w:eastAsia="ar-SA"/>
        </w:rPr>
        <w:t>Cena ofertowa będzie stanowić podstawę do obliczenia jednej ze składowych wartości punktowej oferty.</w:t>
      </w:r>
    </w:p>
    <w:p w14:paraId="598B194F" w14:textId="77777777" w:rsidR="00BC670E" w:rsidRPr="00907952" w:rsidRDefault="00BC670E">
      <w:pPr>
        <w:pStyle w:val="Akapitzlist"/>
        <w:widowControl w:val="0"/>
        <w:numPr>
          <w:ilvl w:val="1"/>
          <w:numId w:val="25"/>
        </w:numPr>
        <w:spacing w:after="0" w:line="360" w:lineRule="auto"/>
        <w:ind w:left="709" w:hanging="709"/>
        <w:rPr>
          <w:rFonts w:ascii="Arial" w:hAnsi="Arial" w:cs="Arial"/>
          <w:b/>
          <w:bCs/>
          <w:sz w:val="24"/>
          <w:szCs w:val="24"/>
        </w:rPr>
      </w:pPr>
      <w:r w:rsidRPr="00907952">
        <w:rPr>
          <w:rFonts w:ascii="Arial" w:eastAsia="Times New Roman" w:hAnsi="Arial" w:cs="Arial"/>
          <w:sz w:val="24"/>
          <w:szCs w:val="24"/>
          <w:lang w:eastAsia="ar-SA"/>
        </w:rPr>
        <w:t>W przypadku, gdy Wykonawca poda cenę oferty, ceny jednostkowe, wartości pozycji lub podatek VAT z dokładnością większą niż do drugiego miejsca po przecinku lub dokona ich nieprawidłowego zaokrąglenia, to Zamawiający poprawi taką omyłkę jako oczywistą omyłkę rachunkową. Zamawiający dokona przeliczenia podanych w ofercie cen lub kwotę podatku VAT do dwóch miejsc po przecinku, stosując następującą zasadę: podane w ofercie kwoty zostaną zaokrąglone do pełnych groszy, przy czym końcówki poniżej 0,5 grosza zostaną pominięte, a końcówki 0,5 grosza i wyższe zostaną zaokrąglone do 1 grosza.</w:t>
      </w:r>
    </w:p>
    <w:p w14:paraId="4856D07B" w14:textId="77777777" w:rsidR="00BC670E" w:rsidRPr="00907952" w:rsidRDefault="00BC670E">
      <w:pPr>
        <w:pStyle w:val="Akapitzlist"/>
        <w:widowControl w:val="0"/>
        <w:numPr>
          <w:ilvl w:val="1"/>
          <w:numId w:val="25"/>
        </w:numPr>
        <w:spacing w:after="0" w:line="360" w:lineRule="auto"/>
        <w:ind w:left="709" w:hanging="709"/>
        <w:rPr>
          <w:rFonts w:ascii="Arial" w:hAnsi="Arial" w:cs="Arial"/>
          <w:b/>
          <w:bCs/>
          <w:sz w:val="24"/>
          <w:szCs w:val="24"/>
        </w:rPr>
      </w:pPr>
      <w:r w:rsidRPr="00907952">
        <w:rPr>
          <w:rFonts w:ascii="Arial" w:eastAsia="Calibri" w:hAnsi="Arial" w:cs="Arial"/>
          <w:sz w:val="24"/>
          <w:szCs w:val="24"/>
        </w:rPr>
        <w:t>Zamawiający uzna poniżej opisane omyłki rachunkowe za oczywiste i poprawi je w następujący sposób:</w:t>
      </w:r>
      <w:r w:rsidRPr="00907952">
        <w:rPr>
          <w:rFonts w:ascii="Arial" w:eastAsia="Times New Roman" w:hAnsi="Arial" w:cs="Arial"/>
          <w:sz w:val="24"/>
          <w:szCs w:val="24"/>
          <w:lang w:eastAsia="ar-SA"/>
        </w:rPr>
        <w:t xml:space="preserve"> </w:t>
      </w:r>
      <w:r w:rsidRPr="00907952">
        <w:rPr>
          <w:rFonts w:ascii="Arial" w:eastAsia="Times New Roman" w:hAnsi="Arial" w:cs="Arial"/>
          <w:iCs/>
          <w:sz w:val="24"/>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4588D4ED" w14:textId="77777777" w:rsidR="00BC670E" w:rsidRPr="00907952" w:rsidRDefault="00BC670E">
      <w:pPr>
        <w:pStyle w:val="Akapitzlist"/>
        <w:widowControl w:val="0"/>
        <w:numPr>
          <w:ilvl w:val="1"/>
          <w:numId w:val="25"/>
        </w:numPr>
        <w:spacing w:after="0" w:line="360" w:lineRule="auto"/>
        <w:ind w:left="709" w:hanging="709"/>
        <w:rPr>
          <w:rFonts w:ascii="Arial" w:hAnsi="Arial" w:cs="Arial"/>
          <w:b/>
          <w:bCs/>
          <w:sz w:val="24"/>
          <w:szCs w:val="24"/>
        </w:rPr>
      </w:pPr>
      <w:r w:rsidRPr="00907952">
        <w:rPr>
          <w:rFonts w:ascii="Arial" w:eastAsia="Times New Roman" w:hAnsi="Arial" w:cs="Arial"/>
          <w:sz w:val="24"/>
          <w:szCs w:val="24"/>
          <w:lang w:eastAsia="ar-SA"/>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2D5D6490" w14:textId="77777777" w:rsidR="00BC670E" w:rsidRPr="00907952" w:rsidRDefault="00BC670E">
      <w:pPr>
        <w:pStyle w:val="Akapitzlist"/>
        <w:widowControl w:val="0"/>
        <w:numPr>
          <w:ilvl w:val="1"/>
          <w:numId w:val="25"/>
        </w:numPr>
        <w:spacing w:after="0" w:line="360" w:lineRule="auto"/>
        <w:ind w:left="709" w:hanging="709"/>
        <w:rPr>
          <w:rFonts w:ascii="Arial" w:hAnsi="Arial" w:cs="Arial"/>
          <w:b/>
          <w:bCs/>
          <w:sz w:val="24"/>
          <w:szCs w:val="24"/>
        </w:rPr>
      </w:pPr>
      <w:r w:rsidRPr="00907952">
        <w:rPr>
          <w:rFonts w:ascii="Arial" w:eastAsia="Times New Roman" w:hAnsi="Arial" w:cs="Arial"/>
          <w:sz w:val="24"/>
          <w:szCs w:val="24"/>
          <w:lang w:eastAsia="ar-SA"/>
        </w:rPr>
        <w:lastRenderedPageBreak/>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72E7A155" w14:textId="77777777" w:rsidR="00BC670E" w:rsidRPr="00907952" w:rsidRDefault="00BC670E">
      <w:pPr>
        <w:pStyle w:val="Akapitzlist"/>
        <w:widowControl w:val="0"/>
        <w:numPr>
          <w:ilvl w:val="1"/>
          <w:numId w:val="25"/>
        </w:numPr>
        <w:spacing w:after="0" w:line="360" w:lineRule="auto"/>
        <w:ind w:left="709" w:hanging="709"/>
        <w:rPr>
          <w:rFonts w:ascii="Arial" w:hAnsi="Arial" w:cs="Arial"/>
          <w:b/>
          <w:bCs/>
          <w:sz w:val="24"/>
          <w:szCs w:val="24"/>
        </w:rPr>
      </w:pPr>
      <w:r w:rsidRPr="00907952">
        <w:rPr>
          <w:rFonts w:ascii="Arial" w:hAnsi="Arial" w:cs="Arial"/>
          <w:sz w:val="24"/>
          <w:szCs w:val="24"/>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ust. 1, Wykonawca ma obowiązek:</w:t>
      </w:r>
    </w:p>
    <w:p w14:paraId="3B251C7C" w14:textId="77777777" w:rsidR="00BC670E" w:rsidRPr="00907952" w:rsidRDefault="00BC670E">
      <w:pPr>
        <w:pStyle w:val="Akapitzlist"/>
        <w:widowControl w:val="0"/>
        <w:numPr>
          <w:ilvl w:val="0"/>
          <w:numId w:val="34"/>
        </w:numPr>
        <w:spacing w:after="0" w:line="360" w:lineRule="auto"/>
        <w:ind w:left="1843" w:right="-284" w:hanging="927"/>
        <w:rPr>
          <w:rFonts w:ascii="Arial" w:eastAsia="Times New Roman" w:hAnsi="Arial" w:cs="Arial"/>
          <w:sz w:val="18"/>
          <w:szCs w:val="18"/>
          <w:lang w:eastAsia="ar-SA"/>
        </w:rPr>
      </w:pPr>
      <w:r w:rsidRPr="00907952">
        <w:rPr>
          <w:rFonts w:ascii="Arial" w:hAnsi="Arial" w:cs="Arial"/>
          <w:sz w:val="24"/>
          <w:szCs w:val="24"/>
        </w:rPr>
        <w:t>poinformowania Zamawiającego, że wybór jego oferty będzie prowadził do powstania u Zamawiającego obowiązku podatkowego;</w:t>
      </w:r>
    </w:p>
    <w:p w14:paraId="19C29C63" w14:textId="77777777" w:rsidR="00BC670E" w:rsidRPr="00907952" w:rsidRDefault="00BC670E">
      <w:pPr>
        <w:pStyle w:val="Akapitzlist"/>
        <w:widowControl w:val="0"/>
        <w:numPr>
          <w:ilvl w:val="0"/>
          <w:numId w:val="34"/>
        </w:numPr>
        <w:spacing w:after="0" w:line="360" w:lineRule="auto"/>
        <w:ind w:left="1843" w:right="-284" w:hanging="927"/>
        <w:rPr>
          <w:rFonts w:ascii="Arial" w:eastAsia="Times New Roman" w:hAnsi="Arial" w:cs="Arial"/>
          <w:sz w:val="18"/>
          <w:szCs w:val="18"/>
          <w:lang w:eastAsia="ar-SA"/>
        </w:rPr>
      </w:pPr>
      <w:r w:rsidRPr="00907952">
        <w:rPr>
          <w:rFonts w:ascii="Arial" w:hAnsi="Arial" w:cs="Arial"/>
          <w:sz w:val="24"/>
          <w:szCs w:val="24"/>
        </w:rPr>
        <w:t>wskazania nazwy (rodzaju) towaru lub usługi, których dostawa lub świadczenie będą prowadziły do powstania obowiązku podatkowego;</w:t>
      </w:r>
    </w:p>
    <w:p w14:paraId="59F6458D" w14:textId="77777777" w:rsidR="00BC670E" w:rsidRPr="00907952" w:rsidRDefault="00BC670E">
      <w:pPr>
        <w:pStyle w:val="Akapitzlist"/>
        <w:widowControl w:val="0"/>
        <w:numPr>
          <w:ilvl w:val="0"/>
          <w:numId w:val="34"/>
        </w:numPr>
        <w:spacing w:after="0" w:line="360" w:lineRule="auto"/>
        <w:ind w:left="1843" w:right="-284" w:hanging="927"/>
        <w:rPr>
          <w:rFonts w:ascii="Arial" w:eastAsia="Times New Roman" w:hAnsi="Arial" w:cs="Arial"/>
          <w:sz w:val="18"/>
          <w:szCs w:val="18"/>
          <w:lang w:eastAsia="ar-SA"/>
        </w:rPr>
      </w:pPr>
      <w:r w:rsidRPr="00907952">
        <w:rPr>
          <w:rFonts w:ascii="Arial" w:hAnsi="Arial" w:cs="Arial"/>
          <w:sz w:val="24"/>
          <w:szCs w:val="24"/>
        </w:rPr>
        <w:t>wskazania wartości towaru lub usługi objętego obowiązkiem podatkowym Zamawiającego, bez kwoty podatku;</w:t>
      </w:r>
    </w:p>
    <w:p w14:paraId="7253BBC7" w14:textId="4DD954C9" w:rsidR="001C5951" w:rsidRPr="003E444D" w:rsidRDefault="00BC670E">
      <w:pPr>
        <w:pStyle w:val="Akapitzlist"/>
        <w:widowControl w:val="0"/>
        <w:numPr>
          <w:ilvl w:val="0"/>
          <w:numId w:val="34"/>
        </w:numPr>
        <w:spacing w:after="0" w:line="360" w:lineRule="auto"/>
        <w:ind w:left="1843" w:right="-284" w:hanging="927"/>
        <w:rPr>
          <w:rFonts w:ascii="Arial" w:eastAsia="Times New Roman" w:hAnsi="Arial" w:cs="Arial"/>
          <w:sz w:val="18"/>
          <w:szCs w:val="18"/>
          <w:lang w:eastAsia="ar-SA"/>
        </w:rPr>
      </w:pPr>
      <w:r w:rsidRPr="00907952">
        <w:rPr>
          <w:rFonts w:ascii="Arial" w:hAnsi="Arial" w:cs="Arial"/>
          <w:sz w:val="24"/>
          <w:szCs w:val="24"/>
        </w:rPr>
        <w:t>wskazania stawki podatku od towarów i usług, która zgodnie z wiedzą Wykonawcy, będzie miała zastosowanie.</w:t>
      </w:r>
    </w:p>
    <w:p w14:paraId="5B31DA16" w14:textId="6AC4F5F7" w:rsidR="00E706A0" w:rsidRPr="001C5951" w:rsidRDefault="00EC229A">
      <w:pPr>
        <w:pStyle w:val="Akapitzlist"/>
        <w:widowControl w:val="0"/>
        <w:numPr>
          <w:ilvl w:val="0"/>
          <w:numId w:val="25"/>
        </w:numPr>
        <w:spacing w:after="0" w:line="360" w:lineRule="auto"/>
        <w:rPr>
          <w:rFonts w:ascii="Arial" w:hAnsi="Arial" w:cs="Arial"/>
          <w:b/>
          <w:sz w:val="24"/>
          <w:szCs w:val="24"/>
        </w:rPr>
      </w:pPr>
      <w:r w:rsidRPr="001C5951">
        <w:rPr>
          <w:rFonts w:ascii="Arial" w:hAnsi="Arial" w:cs="Arial"/>
          <w:b/>
          <w:sz w:val="24"/>
          <w:szCs w:val="24"/>
        </w:rPr>
        <w:t>W</w:t>
      </w:r>
      <w:r w:rsidR="000B632E" w:rsidRPr="001C5951">
        <w:rPr>
          <w:rFonts w:ascii="Arial" w:hAnsi="Arial" w:cs="Arial"/>
          <w:b/>
          <w:sz w:val="24"/>
          <w:szCs w:val="24"/>
        </w:rPr>
        <w:t xml:space="preserve">ymagania dotyczące wadium </w:t>
      </w:r>
    </w:p>
    <w:p w14:paraId="38286CA7" w14:textId="2BFCCBC8" w:rsidR="006F2814" w:rsidRPr="001C5951" w:rsidRDefault="00E706A0">
      <w:pPr>
        <w:pStyle w:val="Akapitzlist"/>
        <w:widowControl w:val="0"/>
        <w:numPr>
          <w:ilvl w:val="0"/>
          <w:numId w:val="14"/>
        </w:numPr>
        <w:spacing w:after="0" w:line="360" w:lineRule="auto"/>
        <w:ind w:left="851" w:hanging="851"/>
        <w:rPr>
          <w:rFonts w:ascii="Arial" w:hAnsi="Arial" w:cs="Arial"/>
          <w:sz w:val="24"/>
          <w:szCs w:val="24"/>
        </w:rPr>
      </w:pPr>
      <w:r w:rsidRPr="001C5951">
        <w:rPr>
          <w:rFonts w:ascii="Arial" w:hAnsi="Arial" w:cs="Arial"/>
          <w:sz w:val="24"/>
          <w:szCs w:val="24"/>
        </w:rPr>
        <w:t>Zamawiający wymaga wniesienia wadium w wysokości</w:t>
      </w:r>
      <w:r w:rsidR="009C2C2E" w:rsidRPr="001C5951">
        <w:rPr>
          <w:rFonts w:ascii="Arial" w:hAnsi="Arial" w:cs="Arial"/>
          <w:sz w:val="24"/>
          <w:szCs w:val="24"/>
        </w:rPr>
        <w:t xml:space="preserve"> </w:t>
      </w:r>
      <w:r w:rsidR="004F22C1">
        <w:rPr>
          <w:rFonts w:ascii="Arial" w:hAnsi="Arial" w:cs="Arial"/>
          <w:sz w:val="24"/>
          <w:szCs w:val="24"/>
        </w:rPr>
        <w:t>2.</w:t>
      </w:r>
      <w:r w:rsidR="003E5C96">
        <w:rPr>
          <w:rFonts w:ascii="Arial" w:hAnsi="Arial" w:cs="Arial"/>
          <w:sz w:val="24"/>
          <w:szCs w:val="24"/>
        </w:rPr>
        <w:t>2</w:t>
      </w:r>
      <w:r w:rsidR="004F22C1">
        <w:rPr>
          <w:rFonts w:ascii="Arial" w:hAnsi="Arial" w:cs="Arial"/>
          <w:sz w:val="24"/>
          <w:szCs w:val="24"/>
        </w:rPr>
        <w:t xml:space="preserve">00 zł (słownie: dwa tysiące </w:t>
      </w:r>
      <w:r w:rsidR="003E5C96">
        <w:rPr>
          <w:rFonts w:ascii="Arial" w:hAnsi="Arial" w:cs="Arial"/>
          <w:sz w:val="24"/>
          <w:szCs w:val="24"/>
        </w:rPr>
        <w:t>dwieście</w:t>
      </w:r>
      <w:r w:rsidR="004F22C1">
        <w:rPr>
          <w:rFonts w:ascii="Arial" w:hAnsi="Arial" w:cs="Arial"/>
          <w:sz w:val="24"/>
          <w:szCs w:val="24"/>
        </w:rPr>
        <w:t xml:space="preserve"> złotych).</w:t>
      </w:r>
    </w:p>
    <w:p w14:paraId="36E16197" w14:textId="66526208" w:rsidR="00E706A0" w:rsidRPr="001C5951" w:rsidRDefault="00E706A0" w:rsidP="009F2D98">
      <w:pPr>
        <w:pStyle w:val="Akapitzlist"/>
        <w:widowControl w:val="0"/>
        <w:spacing w:after="0" w:line="360" w:lineRule="auto"/>
        <w:ind w:left="567"/>
        <w:rPr>
          <w:rFonts w:ascii="Arial" w:hAnsi="Arial" w:cs="Arial"/>
          <w:sz w:val="24"/>
          <w:szCs w:val="24"/>
        </w:rPr>
      </w:pPr>
      <w:r w:rsidRPr="001C5951">
        <w:rPr>
          <w:rFonts w:ascii="Arial" w:hAnsi="Arial" w:cs="Arial"/>
          <w:sz w:val="24"/>
          <w:szCs w:val="24"/>
        </w:rPr>
        <w:t>Wadium musi obejmować pełen okres związania ofertą.</w:t>
      </w:r>
    </w:p>
    <w:p w14:paraId="7F69A569" w14:textId="77777777" w:rsidR="00E706A0" w:rsidRPr="001C5951" w:rsidRDefault="00E706A0">
      <w:pPr>
        <w:pStyle w:val="Akapitzlist"/>
        <w:widowControl w:val="0"/>
        <w:numPr>
          <w:ilvl w:val="0"/>
          <w:numId w:val="14"/>
        </w:numPr>
        <w:spacing w:after="0" w:line="360" w:lineRule="auto"/>
        <w:ind w:left="851" w:hanging="851"/>
        <w:rPr>
          <w:rFonts w:ascii="Arial" w:hAnsi="Arial" w:cs="Arial"/>
          <w:sz w:val="24"/>
          <w:szCs w:val="24"/>
        </w:rPr>
      </w:pPr>
      <w:r w:rsidRPr="001C5951">
        <w:rPr>
          <w:rFonts w:ascii="Arial" w:hAnsi="Arial" w:cs="Arial"/>
          <w:sz w:val="24"/>
          <w:szCs w:val="24"/>
        </w:rPr>
        <w:t xml:space="preserve">Wadium może być wnoszone w jednej lub w kilku następujących formach: </w:t>
      </w:r>
    </w:p>
    <w:p w14:paraId="12FB98E5" w14:textId="77777777" w:rsidR="00E706A0" w:rsidRPr="001C5951" w:rsidRDefault="00E706A0">
      <w:pPr>
        <w:pStyle w:val="Akapitzlist"/>
        <w:widowControl w:val="0"/>
        <w:numPr>
          <w:ilvl w:val="0"/>
          <w:numId w:val="28"/>
        </w:numPr>
        <w:spacing w:after="0" w:line="360" w:lineRule="auto"/>
        <w:ind w:left="851" w:hanging="851"/>
        <w:rPr>
          <w:rFonts w:ascii="Arial" w:hAnsi="Arial" w:cs="Arial"/>
          <w:sz w:val="24"/>
          <w:szCs w:val="24"/>
        </w:rPr>
      </w:pPr>
      <w:r w:rsidRPr="001C5951">
        <w:rPr>
          <w:rFonts w:ascii="Arial" w:hAnsi="Arial" w:cs="Arial"/>
          <w:sz w:val="24"/>
          <w:szCs w:val="24"/>
        </w:rPr>
        <w:t xml:space="preserve">pieniądzu, </w:t>
      </w:r>
    </w:p>
    <w:p w14:paraId="59254475" w14:textId="77777777" w:rsidR="00E706A0" w:rsidRPr="001C5951" w:rsidRDefault="00E706A0">
      <w:pPr>
        <w:pStyle w:val="Akapitzlist"/>
        <w:widowControl w:val="0"/>
        <w:numPr>
          <w:ilvl w:val="0"/>
          <w:numId w:val="28"/>
        </w:numPr>
        <w:spacing w:after="0" w:line="360" w:lineRule="auto"/>
        <w:ind w:left="851" w:hanging="851"/>
        <w:rPr>
          <w:rFonts w:ascii="Arial" w:hAnsi="Arial" w:cs="Arial"/>
          <w:sz w:val="24"/>
          <w:szCs w:val="24"/>
        </w:rPr>
      </w:pPr>
      <w:r w:rsidRPr="001C5951">
        <w:rPr>
          <w:rFonts w:ascii="Arial" w:hAnsi="Arial" w:cs="Arial"/>
          <w:sz w:val="24"/>
          <w:szCs w:val="24"/>
        </w:rPr>
        <w:t xml:space="preserve">gwarancjach bankowych, </w:t>
      </w:r>
    </w:p>
    <w:p w14:paraId="05C03059" w14:textId="77777777" w:rsidR="00E706A0" w:rsidRPr="001C5951" w:rsidRDefault="00E706A0">
      <w:pPr>
        <w:pStyle w:val="Akapitzlist"/>
        <w:widowControl w:val="0"/>
        <w:numPr>
          <w:ilvl w:val="0"/>
          <w:numId w:val="28"/>
        </w:numPr>
        <w:spacing w:after="0" w:line="360" w:lineRule="auto"/>
        <w:ind w:left="851" w:hanging="851"/>
        <w:rPr>
          <w:rFonts w:ascii="Arial" w:hAnsi="Arial" w:cs="Arial"/>
          <w:sz w:val="24"/>
          <w:szCs w:val="24"/>
        </w:rPr>
      </w:pPr>
      <w:r w:rsidRPr="001C5951">
        <w:rPr>
          <w:rFonts w:ascii="Arial" w:hAnsi="Arial" w:cs="Arial"/>
          <w:sz w:val="24"/>
          <w:szCs w:val="24"/>
        </w:rPr>
        <w:t xml:space="preserve">gwarancjach ubezpieczeniowych, </w:t>
      </w:r>
    </w:p>
    <w:p w14:paraId="390B72C4" w14:textId="77777777" w:rsidR="00E706A0" w:rsidRPr="001C5951" w:rsidRDefault="00E706A0">
      <w:pPr>
        <w:pStyle w:val="Akapitzlist"/>
        <w:widowControl w:val="0"/>
        <w:numPr>
          <w:ilvl w:val="0"/>
          <w:numId w:val="28"/>
        </w:numPr>
        <w:spacing w:after="0" w:line="360" w:lineRule="auto"/>
        <w:ind w:left="851" w:hanging="851"/>
        <w:rPr>
          <w:rFonts w:ascii="Arial" w:hAnsi="Arial" w:cs="Arial"/>
          <w:sz w:val="24"/>
          <w:szCs w:val="24"/>
        </w:rPr>
      </w:pPr>
      <w:r w:rsidRPr="001C5951">
        <w:rPr>
          <w:rFonts w:ascii="Arial" w:hAnsi="Arial" w:cs="Arial"/>
          <w:sz w:val="24"/>
          <w:szCs w:val="24"/>
        </w:rPr>
        <w:t>poręczeniach udzielanych przez podmioty, o których mowa w art. 6b ust. 5 pkt 2 ustawy z dnia 9 listopada 2000 r. o utworzeniu Polskiej Agencji Rozwoju Przedsiębiorczości.</w:t>
      </w:r>
    </w:p>
    <w:p w14:paraId="073E9808" w14:textId="77777777" w:rsidR="00E706A0" w:rsidRPr="001C5951" w:rsidRDefault="00E706A0">
      <w:pPr>
        <w:pStyle w:val="Akapitzlist"/>
        <w:widowControl w:val="0"/>
        <w:numPr>
          <w:ilvl w:val="0"/>
          <w:numId w:val="14"/>
        </w:numPr>
        <w:spacing w:after="0" w:line="360" w:lineRule="auto"/>
        <w:ind w:left="851" w:hanging="851"/>
        <w:rPr>
          <w:rFonts w:ascii="Arial" w:hAnsi="Arial" w:cs="Arial"/>
          <w:sz w:val="24"/>
          <w:szCs w:val="24"/>
        </w:rPr>
      </w:pPr>
      <w:r w:rsidRPr="001C5951">
        <w:rPr>
          <w:rFonts w:ascii="Arial" w:hAnsi="Arial" w:cs="Arial"/>
          <w:sz w:val="24"/>
          <w:szCs w:val="24"/>
        </w:rPr>
        <w:t xml:space="preserve">Wadium należy wnieść przed upływem terminu składania ofert w następujący sposób: </w:t>
      </w:r>
    </w:p>
    <w:p w14:paraId="075B21AF" w14:textId="233981BA" w:rsidR="00E706A0" w:rsidRPr="001C5951" w:rsidRDefault="00E706A0">
      <w:pPr>
        <w:pStyle w:val="Akapitzlist"/>
        <w:widowControl w:val="0"/>
        <w:numPr>
          <w:ilvl w:val="0"/>
          <w:numId w:val="29"/>
        </w:numPr>
        <w:spacing w:after="0" w:line="360" w:lineRule="auto"/>
        <w:ind w:left="851" w:hanging="851"/>
        <w:rPr>
          <w:rFonts w:ascii="Arial" w:hAnsi="Arial" w:cs="Arial"/>
          <w:sz w:val="24"/>
          <w:szCs w:val="24"/>
        </w:rPr>
      </w:pPr>
      <w:r w:rsidRPr="001C5951">
        <w:rPr>
          <w:rFonts w:ascii="Arial" w:hAnsi="Arial" w:cs="Arial"/>
          <w:sz w:val="24"/>
          <w:szCs w:val="24"/>
        </w:rPr>
        <w:t xml:space="preserve">w przypadku pieniądza wpłaca się je w wymaganej kwocie przelewem na </w:t>
      </w:r>
      <w:r w:rsidRPr="001C5951">
        <w:rPr>
          <w:rFonts w:ascii="Arial" w:hAnsi="Arial" w:cs="Arial"/>
          <w:sz w:val="24"/>
          <w:szCs w:val="24"/>
        </w:rPr>
        <w:lastRenderedPageBreak/>
        <w:t>rachunek bankowy zamawiającego w</w:t>
      </w:r>
      <w:r w:rsidRPr="001C5951">
        <w:rPr>
          <w:rFonts w:ascii="Arial" w:eastAsia="Arial" w:hAnsi="Arial" w:cs="Arial"/>
          <w:sz w:val="24"/>
          <w:szCs w:val="24"/>
          <w:lang w:eastAsia="ar-SA"/>
        </w:rPr>
        <w:t xml:space="preserve"> </w:t>
      </w:r>
      <w:r w:rsidRPr="001C5951">
        <w:rPr>
          <w:rFonts w:ascii="Arial" w:hAnsi="Arial" w:cs="Arial"/>
          <w:sz w:val="24"/>
          <w:szCs w:val="24"/>
        </w:rPr>
        <w:t>tj. Bank Spółdzielczy Grodków-Łosiów nr 76 8870 0005 2001 0030 2668 0004. Za termin wniesienia wadium w pieniądzu zostanie przyjęty dzień uznania rachunku zamawiającego.</w:t>
      </w:r>
      <w:r w:rsidR="001564AD" w:rsidRPr="001C5951">
        <w:rPr>
          <w:rFonts w:ascii="Arial" w:hAnsi="Arial" w:cs="Arial"/>
          <w:sz w:val="24"/>
          <w:szCs w:val="24"/>
        </w:rPr>
        <w:t xml:space="preserve"> Tytuł przelewu: WADIUM, znak sprawy ZAM.272.1.</w:t>
      </w:r>
      <w:r w:rsidR="005004FF">
        <w:rPr>
          <w:rFonts w:ascii="Arial" w:hAnsi="Arial" w:cs="Arial"/>
          <w:sz w:val="24"/>
          <w:szCs w:val="24"/>
        </w:rPr>
        <w:t>13</w:t>
      </w:r>
      <w:r w:rsidR="001564AD" w:rsidRPr="001C5951">
        <w:rPr>
          <w:rFonts w:ascii="Arial" w:hAnsi="Arial" w:cs="Arial"/>
          <w:sz w:val="24"/>
          <w:szCs w:val="24"/>
        </w:rPr>
        <w:t>.2022</w:t>
      </w:r>
    </w:p>
    <w:p w14:paraId="4E27E195" w14:textId="0F08E452" w:rsidR="00E706A0" w:rsidRPr="001C5951" w:rsidRDefault="00E706A0">
      <w:pPr>
        <w:pStyle w:val="Akapitzlist"/>
        <w:widowControl w:val="0"/>
        <w:numPr>
          <w:ilvl w:val="0"/>
          <w:numId w:val="29"/>
        </w:numPr>
        <w:spacing w:after="0" w:line="360" w:lineRule="auto"/>
        <w:ind w:left="851" w:hanging="851"/>
        <w:rPr>
          <w:rFonts w:ascii="Arial" w:hAnsi="Arial" w:cs="Arial"/>
          <w:sz w:val="24"/>
          <w:szCs w:val="24"/>
        </w:rPr>
      </w:pPr>
      <w:r w:rsidRPr="001C5951">
        <w:rPr>
          <w:rFonts w:ascii="Arial" w:hAnsi="Arial"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sidRPr="001C5951">
        <w:rPr>
          <w:rFonts w:ascii="Arial" w:hAnsi="Arial" w:cs="Arial"/>
          <w:b/>
          <w:bCs/>
          <w:sz w:val="24"/>
          <w:szCs w:val="24"/>
        </w:rPr>
        <w:t>powinno zawierać</w:t>
      </w:r>
      <w:r w:rsidRPr="001C5951">
        <w:rPr>
          <w:rFonts w:ascii="Arial" w:hAnsi="Arial" w:cs="Arial"/>
          <w:sz w:val="24"/>
          <w:szCs w:val="24"/>
        </w:rPr>
        <w:t xml:space="preserve">: </w:t>
      </w:r>
      <w:r w:rsidRPr="001C5951">
        <w:rPr>
          <w:rFonts w:ascii="Arial" w:hAnsi="Arial" w:cs="Arial"/>
          <w:sz w:val="24"/>
          <w:szCs w:val="24"/>
          <w:u w:val="single"/>
        </w:rPr>
        <w:t xml:space="preserve">wskazanie Beneficjenta gwarancji lub poręczenia, którym musi być Powiat Brzeski, ul. Robotnicza 20, 49-300 Brzeg, nazwę i adres siedziby Wykonawcy, kwotę </w:t>
      </w:r>
      <w:r w:rsidR="00445CB9" w:rsidRPr="001C5951">
        <w:rPr>
          <w:rFonts w:ascii="Arial" w:hAnsi="Arial" w:cs="Arial"/>
          <w:sz w:val="24"/>
          <w:szCs w:val="24"/>
          <w:u w:val="single"/>
        </w:rPr>
        <w:t xml:space="preserve">                    </w:t>
      </w:r>
      <w:r w:rsidRPr="001C5951">
        <w:rPr>
          <w:rFonts w:ascii="Arial" w:hAnsi="Arial" w:cs="Arial"/>
          <w:sz w:val="24"/>
          <w:szCs w:val="24"/>
          <w:u w:val="single"/>
        </w:rPr>
        <w:t xml:space="preserve">i termin ważności gwarancji lub poręczenia, bezwarunkowe zobowiązanie wystawcy gwarancji lub poręczenia do zapłaty wadium, na pierwsze pisemne żądanie Zamawiającego, w sytuacjach określonych w art. 98 ust. 6 ustawy Pzp. </w:t>
      </w:r>
    </w:p>
    <w:p w14:paraId="6B05F502" w14:textId="77777777" w:rsidR="00E706A0" w:rsidRPr="001C5951" w:rsidRDefault="00E706A0">
      <w:pPr>
        <w:pStyle w:val="Akapitzlist"/>
        <w:widowControl w:val="0"/>
        <w:numPr>
          <w:ilvl w:val="0"/>
          <w:numId w:val="14"/>
        </w:numPr>
        <w:spacing w:after="0" w:line="360" w:lineRule="auto"/>
        <w:ind w:left="851" w:hanging="851"/>
        <w:rPr>
          <w:rFonts w:ascii="Arial" w:hAnsi="Arial" w:cs="Arial"/>
          <w:sz w:val="24"/>
          <w:szCs w:val="24"/>
        </w:rPr>
      </w:pPr>
      <w:r w:rsidRPr="001C5951">
        <w:rPr>
          <w:rFonts w:ascii="Arial" w:hAnsi="Arial" w:cs="Arial"/>
          <w:sz w:val="24"/>
          <w:szCs w:val="24"/>
        </w:rPr>
        <w:t xml:space="preserve">Zamawiający zwraca wadium niezwłocznie, nie później jednak niż w terminie 7 dni od dnia wystąpienia jednej z okoliczności: </w:t>
      </w:r>
    </w:p>
    <w:p w14:paraId="5E952C6F" w14:textId="77777777" w:rsidR="00E706A0" w:rsidRPr="001C5951" w:rsidRDefault="00E706A0">
      <w:pPr>
        <w:pStyle w:val="Akapitzlist"/>
        <w:widowControl w:val="0"/>
        <w:numPr>
          <w:ilvl w:val="0"/>
          <w:numId w:val="30"/>
        </w:numPr>
        <w:spacing w:after="0" w:line="360" w:lineRule="auto"/>
        <w:ind w:left="851" w:hanging="851"/>
        <w:rPr>
          <w:rFonts w:ascii="Arial" w:hAnsi="Arial" w:cs="Arial"/>
          <w:sz w:val="24"/>
          <w:szCs w:val="24"/>
        </w:rPr>
      </w:pPr>
      <w:r w:rsidRPr="001C5951">
        <w:rPr>
          <w:rFonts w:ascii="Arial" w:hAnsi="Arial" w:cs="Arial"/>
          <w:sz w:val="24"/>
          <w:szCs w:val="24"/>
        </w:rPr>
        <w:t>upływu terminu związania ofertą;</w:t>
      </w:r>
    </w:p>
    <w:p w14:paraId="1BD68EF2" w14:textId="77777777" w:rsidR="00E706A0" w:rsidRPr="001C5951" w:rsidRDefault="00E706A0">
      <w:pPr>
        <w:pStyle w:val="Akapitzlist"/>
        <w:widowControl w:val="0"/>
        <w:numPr>
          <w:ilvl w:val="0"/>
          <w:numId w:val="30"/>
        </w:numPr>
        <w:spacing w:after="0" w:line="360" w:lineRule="auto"/>
        <w:ind w:left="851" w:hanging="851"/>
        <w:rPr>
          <w:rFonts w:ascii="Arial" w:hAnsi="Arial" w:cs="Arial"/>
          <w:sz w:val="24"/>
          <w:szCs w:val="24"/>
        </w:rPr>
      </w:pPr>
      <w:r w:rsidRPr="001C5951">
        <w:rPr>
          <w:rFonts w:ascii="Arial" w:hAnsi="Arial" w:cs="Arial"/>
          <w:sz w:val="24"/>
          <w:szCs w:val="24"/>
        </w:rPr>
        <w:t>zawarcia umowy w sprawie zamówienia publicznego;</w:t>
      </w:r>
    </w:p>
    <w:p w14:paraId="11368D9E" w14:textId="77777777" w:rsidR="00E706A0" w:rsidRPr="001C5951" w:rsidRDefault="00E706A0">
      <w:pPr>
        <w:pStyle w:val="Akapitzlist"/>
        <w:widowControl w:val="0"/>
        <w:numPr>
          <w:ilvl w:val="0"/>
          <w:numId w:val="30"/>
        </w:numPr>
        <w:spacing w:after="0" w:line="360" w:lineRule="auto"/>
        <w:ind w:left="851" w:hanging="851"/>
        <w:rPr>
          <w:rFonts w:ascii="Arial" w:hAnsi="Arial" w:cs="Arial"/>
          <w:sz w:val="24"/>
          <w:szCs w:val="24"/>
        </w:rPr>
      </w:pPr>
      <w:r w:rsidRPr="001C5951">
        <w:rPr>
          <w:rFonts w:ascii="Arial" w:hAnsi="Arial" w:cs="Arial"/>
          <w:sz w:val="24"/>
          <w:szCs w:val="24"/>
        </w:rPr>
        <w:t>unieważnienia postępowania o udzielenie zamówienia, z wyjątkiem sytuacji gdy nie zostało rozstrzygnięte odwołanie na czynność unieważnienia albo nie upłynął termin do jego wniesienia.</w:t>
      </w:r>
    </w:p>
    <w:p w14:paraId="74E3A69C" w14:textId="77777777" w:rsidR="00E706A0" w:rsidRPr="001C5951" w:rsidRDefault="00E706A0">
      <w:pPr>
        <w:pStyle w:val="Akapitzlist"/>
        <w:widowControl w:val="0"/>
        <w:numPr>
          <w:ilvl w:val="0"/>
          <w:numId w:val="14"/>
        </w:numPr>
        <w:spacing w:after="0" w:line="360" w:lineRule="auto"/>
        <w:ind w:left="851" w:hanging="851"/>
        <w:rPr>
          <w:rFonts w:ascii="Arial" w:hAnsi="Arial" w:cs="Arial"/>
          <w:sz w:val="24"/>
          <w:szCs w:val="24"/>
        </w:rPr>
      </w:pPr>
      <w:r w:rsidRPr="001C5951">
        <w:rPr>
          <w:rFonts w:ascii="Arial" w:hAnsi="Arial" w:cs="Arial"/>
          <w:sz w:val="24"/>
          <w:szCs w:val="24"/>
        </w:rPr>
        <w:t xml:space="preserve">Zamawiający, niezwłocznie, nie później jednak niż </w:t>
      </w:r>
      <w:r w:rsidRPr="001C5951">
        <w:rPr>
          <w:rFonts w:ascii="Arial" w:hAnsi="Arial" w:cs="Arial"/>
          <w:b/>
          <w:bCs/>
          <w:sz w:val="24"/>
          <w:szCs w:val="24"/>
        </w:rPr>
        <w:t xml:space="preserve">w terminie 7 dni od dnia złożenia wniosku </w:t>
      </w:r>
      <w:r w:rsidRPr="001C5951">
        <w:rPr>
          <w:rFonts w:ascii="Arial" w:hAnsi="Arial" w:cs="Arial"/>
          <w:sz w:val="24"/>
          <w:szCs w:val="24"/>
        </w:rPr>
        <w:t xml:space="preserve">zwraca wadium wykonawcy: </w:t>
      </w:r>
    </w:p>
    <w:p w14:paraId="5C7BA20F" w14:textId="77777777" w:rsidR="00E706A0" w:rsidRPr="001C5951" w:rsidRDefault="00E706A0">
      <w:pPr>
        <w:pStyle w:val="Akapitzlist"/>
        <w:widowControl w:val="0"/>
        <w:numPr>
          <w:ilvl w:val="0"/>
          <w:numId w:val="31"/>
        </w:numPr>
        <w:spacing w:after="0" w:line="360" w:lineRule="auto"/>
        <w:ind w:left="851" w:hanging="851"/>
        <w:rPr>
          <w:rFonts w:ascii="Arial" w:hAnsi="Arial" w:cs="Arial"/>
          <w:sz w:val="24"/>
          <w:szCs w:val="24"/>
        </w:rPr>
      </w:pPr>
      <w:r w:rsidRPr="001C5951">
        <w:rPr>
          <w:rFonts w:ascii="Arial" w:hAnsi="Arial" w:cs="Arial"/>
          <w:sz w:val="24"/>
          <w:szCs w:val="24"/>
        </w:rPr>
        <w:t>który wycofał ofertę przed upływem terminu składania ofert;</w:t>
      </w:r>
    </w:p>
    <w:p w14:paraId="0E050F2A" w14:textId="77777777" w:rsidR="00E706A0" w:rsidRPr="001C5951" w:rsidRDefault="00E706A0">
      <w:pPr>
        <w:pStyle w:val="Akapitzlist"/>
        <w:widowControl w:val="0"/>
        <w:numPr>
          <w:ilvl w:val="0"/>
          <w:numId w:val="31"/>
        </w:numPr>
        <w:spacing w:after="0" w:line="360" w:lineRule="auto"/>
        <w:ind w:left="851" w:hanging="851"/>
        <w:rPr>
          <w:rFonts w:ascii="Arial" w:hAnsi="Arial" w:cs="Arial"/>
          <w:sz w:val="24"/>
          <w:szCs w:val="24"/>
        </w:rPr>
      </w:pPr>
      <w:r w:rsidRPr="001C5951">
        <w:rPr>
          <w:rFonts w:ascii="Arial" w:hAnsi="Arial" w:cs="Arial"/>
          <w:sz w:val="24"/>
          <w:szCs w:val="24"/>
        </w:rPr>
        <w:t>którego oferta została odrzucona;</w:t>
      </w:r>
    </w:p>
    <w:p w14:paraId="73237F71" w14:textId="77777777" w:rsidR="00E706A0" w:rsidRPr="001C5951" w:rsidRDefault="00E706A0">
      <w:pPr>
        <w:pStyle w:val="Akapitzlist"/>
        <w:widowControl w:val="0"/>
        <w:numPr>
          <w:ilvl w:val="0"/>
          <w:numId w:val="31"/>
        </w:numPr>
        <w:spacing w:after="0" w:line="360" w:lineRule="auto"/>
        <w:ind w:left="851" w:hanging="851"/>
        <w:rPr>
          <w:rFonts w:ascii="Arial" w:hAnsi="Arial" w:cs="Arial"/>
          <w:sz w:val="24"/>
          <w:szCs w:val="24"/>
        </w:rPr>
      </w:pPr>
      <w:r w:rsidRPr="001C5951">
        <w:rPr>
          <w:rFonts w:ascii="Arial" w:hAnsi="Arial" w:cs="Arial"/>
          <w:sz w:val="24"/>
          <w:szCs w:val="24"/>
        </w:rPr>
        <w:t xml:space="preserve">po wyborze najkorzystniejszej oferty, z wyjątkiem wykonawcy, którego oferta została wybrana jako najkorzystniejsza; </w:t>
      </w:r>
    </w:p>
    <w:p w14:paraId="33DD134E" w14:textId="77777777" w:rsidR="00E706A0" w:rsidRPr="001C5951" w:rsidRDefault="00E706A0">
      <w:pPr>
        <w:pStyle w:val="Akapitzlist"/>
        <w:widowControl w:val="0"/>
        <w:numPr>
          <w:ilvl w:val="0"/>
          <w:numId w:val="31"/>
        </w:numPr>
        <w:spacing w:after="0" w:line="360" w:lineRule="auto"/>
        <w:ind w:left="851" w:hanging="851"/>
        <w:rPr>
          <w:rFonts w:ascii="Arial" w:hAnsi="Arial" w:cs="Arial"/>
          <w:sz w:val="24"/>
          <w:szCs w:val="24"/>
        </w:rPr>
      </w:pPr>
      <w:r w:rsidRPr="001C5951">
        <w:rPr>
          <w:rFonts w:ascii="Arial" w:hAnsi="Arial" w:cs="Arial"/>
          <w:sz w:val="24"/>
          <w:szCs w:val="24"/>
        </w:rPr>
        <w:t>po unieważnieniu postępowania, w przypadku gdy nie zostało rozstrzygnięte odwołanie na czynność unieważnienia albo nie upłynął termin do jego wniesienia.</w:t>
      </w:r>
    </w:p>
    <w:p w14:paraId="433A578D" w14:textId="77777777" w:rsidR="00E706A0" w:rsidRPr="001C5951" w:rsidRDefault="00E706A0">
      <w:pPr>
        <w:pStyle w:val="Akapitzlist"/>
        <w:widowControl w:val="0"/>
        <w:numPr>
          <w:ilvl w:val="0"/>
          <w:numId w:val="14"/>
        </w:numPr>
        <w:spacing w:after="0" w:line="360" w:lineRule="auto"/>
        <w:ind w:left="851" w:hanging="851"/>
        <w:rPr>
          <w:rFonts w:ascii="Arial" w:hAnsi="Arial" w:cs="Arial"/>
          <w:sz w:val="24"/>
          <w:szCs w:val="24"/>
        </w:rPr>
      </w:pPr>
      <w:r w:rsidRPr="001C5951">
        <w:rPr>
          <w:rFonts w:ascii="Arial" w:hAnsi="Arial" w:cs="Arial"/>
          <w:sz w:val="24"/>
          <w:szCs w:val="24"/>
        </w:rPr>
        <w:t xml:space="preserve">Złożenie wniosku o zwrot wadium, o którym mowa w pkt 16.5  powyżej, powoduje rozwiązanie stosunku prawnego z wykonawcą wraz z utratą przez niego prawa do korzystania ze środków ochrony prawnej, o których mowa w pkt 24 SWZ. </w:t>
      </w:r>
    </w:p>
    <w:p w14:paraId="303D8940" w14:textId="77777777" w:rsidR="00E706A0" w:rsidRPr="001C5951" w:rsidRDefault="00E706A0">
      <w:pPr>
        <w:pStyle w:val="Akapitzlist"/>
        <w:widowControl w:val="0"/>
        <w:numPr>
          <w:ilvl w:val="0"/>
          <w:numId w:val="14"/>
        </w:numPr>
        <w:spacing w:after="0" w:line="360" w:lineRule="auto"/>
        <w:ind w:left="851" w:hanging="851"/>
        <w:rPr>
          <w:rFonts w:ascii="Arial" w:hAnsi="Arial" w:cs="Arial"/>
          <w:sz w:val="24"/>
          <w:szCs w:val="24"/>
        </w:rPr>
      </w:pPr>
      <w:r w:rsidRPr="001C5951">
        <w:rPr>
          <w:rFonts w:ascii="Arial" w:hAnsi="Arial" w:cs="Arial"/>
          <w:sz w:val="24"/>
          <w:szCs w:val="24"/>
        </w:rPr>
        <w:t xml:space="preserve">Wadium wniesione w pieniądzu zamawiający zwraca wraz z odsetkami </w:t>
      </w:r>
      <w:r w:rsidRPr="001C5951">
        <w:rPr>
          <w:rFonts w:ascii="Arial" w:hAnsi="Arial" w:cs="Arial"/>
          <w:sz w:val="24"/>
          <w:szCs w:val="24"/>
        </w:rPr>
        <w:lastRenderedPageBreak/>
        <w:t xml:space="preserve">wynikającymi z umowy rachunku bankowego, na którym było ono przechowywane, pomniejszone o koszty prowadzenia rachunku bankowego oraz prowizji bankowej za przelew pieniędzy na rachunek bankowy wskazany przez wykonawcę. </w:t>
      </w:r>
    </w:p>
    <w:p w14:paraId="43C72B99" w14:textId="77777777" w:rsidR="00E706A0" w:rsidRPr="001C5951" w:rsidRDefault="00E706A0">
      <w:pPr>
        <w:pStyle w:val="Akapitzlist"/>
        <w:widowControl w:val="0"/>
        <w:numPr>
          <w:ilvl w:val="0"/>
          <w:numId w:val="14"/>
        </w:numPr>
        <w:spacing w:after="0" w:line="360" w:lineRule="auto"/>
        <w:ind w:left="851" w:hanging="851"/>
        <w:rPr>
          <w:rFonts w:ascii="Arial" w:hAnsi="Arial" w:cs="Arial"/>
          <w:sz w:val="24"/>
          <w:szCs w:val="24"/>
        </w:rPr>
      </w:pPr>
      <w:r w:rsidRPr="001C5951">
        <w:rPr>
          <w:rFonts w:ascii="Arial" w:hAnsi="Arial" w:cs="Arial"/>
          <w:sz w:val="24"/>
          <w:szCs w:val="24"/>
        </w:rPr>
        <w:t xml:space="preserve">Wadium wniesione w innej formie niż w pieniądzu zamawiający zwraca poprzez złożenie gwarantowi lub poręczycielowi oświadczenia o zwolnieniu wadium. </w:t>
      </w:r>
    </w:p>
    <w:p w14:paraId="4AE07422" w14:textId="77777777" w:rsidR="00E706A0" w:rsidRPr="001C5951" w:rsidRDefault="00E706A0">
      <w:pPr>
        <w:pStyle w:val="Akapitzlist"/>
        <w:widowControl w:val="0"/>
        <w:numPr>
          <w:ilvl w:val="0"/>
          <w:numId w:val="14"/>
        </w:numPr>
        <w:spacing w:after="0" w:line="360" w:lineRule="auto"/>
        <w:ind w:left="851" w:hanging="851"/>
        <w:rPr>
          <w:rFonts w:ascii="Arial" w:hAnsi="Arial" w:cs="Arial"/>
          <w:sz w:val="24"/>
          <w:szCs w:val="24"/>
        </w:rPr>
      </w:pPr>
      <w:r w:rsidRPr="001C5951">
        <w:rPr>
          <w:rFonts w:ascii="Arial" w:hAnsi="Arial" w:cs="Arial"/>
          <w:sz w:val="24"/>
          <w:szCs w:val="24"/>
        </w:rPr>
        <w:t xml:space="preserve"> Zamawiający zatrzymuje wadium wraz z odsetkami, a w przypadku wadium wniesionego w formie gwarancji lub poręczenia, występuje odpowiednio do gwaranta lub poręczyciela z żądaniem zapłaty wadium, jeżeli: </w:t>
      </w:r>
    </w:p>
    <w:p w14:paraId="1FD4173E" w14:textId="77777777" w:rsidR="00E706A0" w:rsidRPr="001C5951" w:rsidRDefault="00E706A0">
      <w:pPr>
        <w:pStyle w:val="Akapitzlist"/>
        <w:widowControl w:val="0"/>
        <w:numPr>
          <w:ilvl w:val="0"/>
          <w:numId w:val="32"/>
        </w:numPr>
        <w:spacing w:after="0" w:line="360" w:lineRule="auto"/>
        <w:ind w:left="851" w:hanging="851"/>
        <w:rPr>
          <w:rFonts w:ascii="Arial" w:hAnsi="Arial" w:cs="Arial"/>
          <w:sz w:val="24"/>
          <w:szCs w:val="24"/>
        </w:rPr>
      </w:pPr>
      <w:r w:rsidRPr="001C5951">
        <w:rPr>
          <w:rFonts w:ascii="Arial" w:hAnsi="Arial" w:cs="Arial"/>
          <w:sz w:val="24"/>
          <w:szCs w:val="24"/>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SWZ poprawienie omyłki, o której mowa w art. 223 ust. 2 pkt 3 ustawy Pzp, co spowodowało brak możliwości wybrania oferty złożonej przez wykonawcę jako najkorzystniejszej;</w:t>
      </w:r>
    </w:p>
    <w:p w14:paraId="268C65AA" w14:textId="77777777" w:rsidR="00E706A0" w:rsidRPr="001C5951" w:rsidRDefault="00E706A0">
      <w:pPr>
        <w:pStyle w:val="Akapitzlist"/>
        <w:widowControl w:val="0"/>
        <w:numPr>
          <w:ilvl w:val="0"/>
          <w:numId w:val="32"/>
        </w:numPr>
        <w:spacing w:after="0" w:line="360" w:lineRule="auto"/>
        <w:ind w:left="851" w:hanging="851"/>
        <w:rPr>
          <w:rFonts w:ascii="Arial" w:hAnsi="Arial" w:cs="Arial"/>
          <w:sz w:val="24"/>
          <w:szCs w:val="24"/>
        </w:rPr>
      </w:pPr>
      <w:r w:rsidRPr="001C5951">
        <w:rPr>
          <w:rFonts w:ascii="Arial" w:hAnsi="Arial" w:cs="Arial"/>
          <w:sz w:val="24"/>
          <w:szCs w:val="24"/>
        </w:rPr>
        <w:t xml:space="preserve">wykonawca, którego oferta została wybrana: </w:t>
      </w:r>
    </w:p>
    <w:p w14:paraId="7324F0D0" w14:textId="77777777" w:rsidR="00E706A0" w:rsidRPr="001C5951" w:rsidRDefault="00E706A0" w:rsidP="009F2D98">
      <w:pPr>
        <w:pStyle w:val="Akapitzlist"/>
        <w:widowControl w:val="0"/>
        <w:spacing w:after="0" w:line="360" w:lineRule="auto"/>
        <w:ind w:left="1287"/>
        <w:rPr>
          <w:rFonts w:ascii="Arial" w:hAnsi="Arial" w:cs="Arial"/>
          <w:sz w:val="24"/>
          <w:szCs w:val="24"/>
        </w:rPr>
      </w:pPr>
      <w:r w:rsidRPr="001C5951">
        <w:rPr>
          <w:rFonts w:ascii="Arial" w:hAnsi="Arial" w:cs="Arial"/>
          <w:b/>
          <w:bCs/>
          <w:sz w:val="24"/>
          <w:szCs w:val="24"/>
        </w:rPr>
        <w:t>a)</w:t>
      </w:r>
      <w:r w:rsidRPr="001C5951">
        <w:rPr>
          <w:rFonts w:ascii="Arial" w:hAnsi="Arial" w:cs="Arial"/>
          <w:sz w:val="24"/>
          <w:szCs w:val="24"/>
        </w:rPr>
        <w:t xml:space="preserve"> odmówił podpisania umowy w sprawie zamówienia publicznego na warunkach określonych w ofercie, </w:t>
      </w:r>
    </w:p>
    <w:p w14:paraId="6B375565" w14:textId="77777777" w:rsidR="00E706A0" w:rsidRPr="001C5951" w:rsidRDefault="00E706A0" w:rsidP="009F2D98">
      <w:pPr>
        <w:pStyle w:val="Akapitzlist"/>
        <w:widowControl w:val="0"/>
        <w:spacing w:after="0" w:line="360" w:lineRule="auto"/>
        <w:ind w:left="1287"/>
        <w:rPr>
          <w:rFonts w:ascii="Arial" w:hAnsi="Arial" w:cs="Arial"/>
          <w:sz w:val="24"/>
          <w:szCs w:val="24"/>
        </w:rPr>
      </w:pPr>
      <w:r w:rsidRPr="001C5951">
        <w:rPr>
          <w:rFonts w:ascii="Arial" w:hAnsi="Arial" w:cs="Arial"/>
          <w:b/>
          <w:bCs/>
          <w:sz w:val="24"/>
          <w:szCs w:val="24"/>
        </w:rPr>
        <w:t>b)</w:t>
      </w:r>
      <w:r w:rsidRPr="001C5951">
        <w:rPr>
          <w:rFonts w:ascii="Arial" w:hAnsi="Arial" w:cs="Arial"/>
          <w:sz w:val="24"/>
          <w:szCs w:val="24"/>
        </w:rPr>
        <w:t xml:space="preserve"> nie wniósł wymaganego zabezpieczenia należytego wykonania umowy;</w:t>
      </w:r>
    </w:p>
    <w:p w14:paraId="44B838D8" w14:textId="4FEB25C9" w:rsidR="00233AFF" w:rsidRPr="001C5951" w:rsidRDefault="00E706A0">
      <w:pPr>
        <w:pStyle w:val="Akapitzlist"/>
        <w:widowControl w:val="0"/>
        <w:numPr>
          <w:ilvl w:val="0"/>
          <w:numId w:val="32"/>
        </w:numPr>
        <w:spacing w:after="0" w:line="360" w:lineRule="auto"/>
        <w:ind w:left="851" w:hanging="851"/>
        <w:rPr>
          <w:rFonts w:ascii="Arial" w:hAnsi="Arial" w:cs="Arial"/>
          <w:sz w:val="24"/>
          <w:szCs w:val="24"/>
        </w:rPr>
      </w:pPr>
      <w:r w:rsidRPr="001C5951">
        <w:rPr>
          <w:rFonts w:ascii="Arial" w:hAnsi="Arial" w:cs="Arial"/>
          <w:sz w:val="24"/>
          <w:szCs w:val="24"/>
        </w:rPr>
        <w:t xml:space="preserve"> zawarcie umowy w sprawie zamówienia publicznego stało się niemożliwe </w:t>
      </w:r>
      <w:r w:rsidR="00445CB9" w:rsidRPr="001C5951">
        <w:rPr>
          <w:rFonts w:ascii="Arial" w:hAnsi="Arial" w:cs="Arial"/>
          <w:sz w:val="24"/>
          <w:szCs w:val="24"/>
        </w:rPr>
        <w:t xml:space="preserve">                </w:t>
      </w:r>
      <w:r w:rsidRPr="001C5951">
        <w:rPr>
          <w:rFonts w:ascii="Arial" w:hAnsi="Arial" w:cs="Arial"/>
          <w:sz w:val="24"/>
          <w:szCs w:val="24"/>
        </w:rPr>
        <w:t>z przyczyn leżących po stronie wykonawcy, którego oferta została wybrana.</w:t>
      </w:r>
    </w:p>
    <w:p w14:paraId="3B0CE6E8" w14:textId="77777777" w:rsidR="003E5C96" w:rsidRPr="003E5C96" w:rsidRDefault="003E5C96">
      <w:pPr>
        <w:pStyle w:val="Akapitzlist"/>
        <w:widowControl w:val="0"/>
        <w:numPr>
          <w:ilvl w:val="0"/>
          <w:numId w:val="56"/>
        </w:numPr>
        <w:spacing w:after="0" w:line="360" w:lineRule="auto"/>
        <w:jc w:val="both"/>
        <w:rPr>
          <w:rFonts w:ascii="Arial" w:hAnsi="Arial" w:cs="Arial"/>
          <w:b/>
          <w:sz w:val="24"/>
          <w:szCs w:val="24"/>
        </w:rPr>
      </w:pPr>
      <w:r w:rsidRPr="003E5C96">
        <w:rPr>
          <w:rFonts w:ascii="Arial" w:hAnsi="Arial" w:cs="Arial"/>
          <w:b/>
          <w:sz w:val="24"/>
          <w:szCs w:val="24"/>
        </w:rPr>
        <w:t xml:space="preserve">Opis sposobu przygotowania i złożenia ofert </w:t>
      </w:r>
      <w:bookmarkStart w:id="16" w:name="_21eeoojwb3nb" w:colFirst="0" w:colLast="0"/>
      <w:bookmarkEnd w:id="16"/>
    </w:p>
    <w:p w14:paraId="79032F6A" w14:textId="77777777" w:rsidR="003E5C96" w:rsidRDefault="003E5C96">
      <w:pPr>
        <w:pStyle w:val="Akapitzlist"/>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Oferta musi być sporządzona w języku polskim, w formie elektronicznej </w:t>
      </w:r>
      <w:r w:rsidRPr="00007240">
        <w:rPr>
          <w:rFonts w:ascii="Arial" w:hAnsi="Arial" w:cs="Arial"/>
          <w:color w:val="000000"/>
          <w:sz w:val="24"/>
          <w:szCs w:val="24"/>
          <w:u w:val="single"/>
        </w:rPr>
        <w:t>opatrzonej kwalifikowanym podpisem elektronicznym</w:t>
      </w:r>
      <w:r w:rsidRPr="00007240">
        <w:rPr>
          <w:rFonts w:ascii="Arial" w:hAnsi="Arial" w:cs="Arial"/>
          <w:color w:val="000000"/>
          <w:sz w:val="24"/>
          <w:szCs w:val="24"/>
        </w:rPr>
        <w:t xml:space="preserve"> lub w postaci elektronicznej opatrzonej </w:t>
      </w:r>
      <w:r w:rsidRPr="00007240">
        <w:rPr>
          <w:rFonts w:ascii="Arial" w:hAnsi="Arial" w:cs="Arial"/>
          <w:color w:val="000000"/>
          <w:sz w:val="24"/>
          <w:szCs w:val="24"/>
          <w:u w:val="single"/>
        </w:rPr>
        <w:t>elektronicznym podpisem zaufanym</w:t>
      </w:r>
      <w:r w:rsidRPr="00007240">
        <w:rPr>
          <w:rFonts w:ascii="Arial" w:hAnsi="Arial" w:cs="Arial"/>
          <w:color w:val="000000"/>
          <w:sz w:val="24"/>
          <w:szCs w:val="24"/>
        </w:rPr>
        <w:t xml:space="preserve"> lub </w:t>
      </w:r>
      <w:r w:rsidRPr="00007240">
        <w:rPr>
          <w:rFonts w:ascii="Arial" w:hAnsi="Arial" w:cs="Arial"/>
          <w:color w:val="000000"/>
          <w:sz w:val="24"/>
          <w:szCs w:val="24"/>
          <w:u w:val="single"/>
        </w:rPr>
        <w:t>elektronicznym podpisem osobistym</w:t>
      </w:r>
      <w:r w:rsidRPr="00007240">
        <w:rPr>
          <w:rFonts w:ascii="Arial" w:hAnsi="Arial" w:cs="Arial"/>
          <w:color w:val="000000"/>
          <w:sz w:val="24"/>
          <w:szCs w:val="24"/>
        </w:rPr>
        <w:t xml:space="preserve">, w ogólnie dostępnych formatach danych, w szczególności w szczególności w formatach: txt, rtf., pdf, doc, docx, odt. </w:t>
      </w:r>
    </w:p>
    <w:p w14:paraId="0A3EED3F" w14:textId="77777777" w:rsidR="003E5C96" w:rsidRDefault="003E5C96">
      <w:pPr>
        <w:pStyle w:val="Akapitzlist"/>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 Do przygotowania oferty zaleca się skorzystanie z „</w:t>
      </w:r>
      <w:r w:rsidRPr="00007240">
        <w:rPr>
          <w:rFonts w:ascii="Arial" w:hAnsi="Arial" w:cs="Arial"/>
          <w:b/>
          <w:bCs/>
          <w:color w:val="000000"/>
          <w:sz w:val="24"/>
          <w:szCs w:val="24"/>
        </w:rPr>
        <w:t>Formularza oferty</w:t>
      </w:r>
      <w:r w:rsidRPr="00007240">
        <w:rPr>
          <w:rFonts w:ascii="Arial" w:hAnsi="Arial" w:cs="Arial"/>
          <w:color w:val="000000"/>
          <w:sz w:val="24"/>
          <w:szCs w:val="24"/>
        </w:rPr>
        <w:t xml:space="preserve">” (wzór - załącznik nr 1 do SWZ). W przypadku gdy wykonawca nie korzysta </w:t>
      </w:r>
      <w:r>
        <w:rPr>
          <w:rFonts w:ascii="Arial" w:hAnsi="Arial" w:cs="Arial"/>
          <w:color w:val="000000"/>
          <w:sz w:val="24"/>
          <w:szCs w:val="24"/>
        </w:rPr>
        <w:t xml:space="preserve">                              </w:t>
      </w:r>
      <w:r w:rsidRPr="00007240">
        <w:rPr>
          <w:rFonts w:ascii="Arial" w:hAnsi="Arial" w:cs="Arial"/>
          <w:color w:val="000000"/>
          <w:sz w:val="24"/>
          <w:szCs w:val="24"/>
        </w:rPr>
        <w:t xml:space="preserve">z przygotowanego przez zamawiającego wzoru „Formularza oferty”, oferta powinna zawierać wszystkie informacje wymagane we wzorze. </w:t>
      </w:r>
    </w:p>
    <w:p w14:paraId="2B20478E" w14:textId="77777777" w:rsidR="003E5C96" w:rsidRDefault="003E5C96">
      <w:pPr>
        <w:pStyle w:val="Akapitzlist"/>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lastRenderedPageBreak/>
        <w:t xml:space="preserve">Do przygotowania oferty konieczne jest posiadanie przez osobę/osoby upoważnioną/upoważnione do reprezentowania wykonawcy kwalifikowanego podpisu elektronicznego, podpisu elektronicznego osobistego lub podpisu zaufanego. </w:t>
      </w:r>
    </w:p>
    <w:p w14:paraId="1065D8DF" w14:textId="77777777" w:rsidR="003E5C96" w:rsidRDefault="003E5C96">
      <w:pPr>
        <w:pStyle w:val="Akapitzlist"/>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Jeżeli na ofertę składa się więcej niż 10 dokumentów, wykonawca powinien stworzyć folder, do którego przeniesie wszystkie dokumenty oferty, podpisane kwalifikowanym podpisem elektronicznym lub podpisem zaufanym lub podpisem elektronicznym osobistym. Następnie z tego folderu wykonawca zrobi folder zip (bez nadawania mu haseł i bez szyfrowania). </w:t>
      </w:r>
    </w:p>
    <w:p w14:paraId="2E3DA506" w14:textId="77777777" w:rsidR="003E5C96" w:rsidRDefault="003E5C96">
      <w:pPr>
        <w:pStyle w:val="Akapitzlist"/>
        <w:widowControl w:val="0"/>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Zgodnie z art. 18 ust. 3 ustawy Pzp, nie ujawnia się informacji w rozumieniu przepisów ustawy o zwalczaniu nieuczciwej konkurencji, jeżeli wykonawca nie później niż w terminie składania ofert, w sposób nie budzący wątpliwości, zastrzegł, że nie mogą być one udostępniane oraz wykazał z</w:t>
      </w:r>
      <w:r>
        <w:rPr>
          <w:rFonts w:ascii="Arial" w:hAnsi="Arial" w:cs="Arial"/>
          <w:color w:val="000000"/>
          <w:sz w:val="24"/>
          <w:szCs w:val="24"/>
        </w:rPr>
        <w:t>a</w:t>
      </w:r>
      <w:r w:rsidRPr="00007240">
        <w:rPr>
          <w:rFonts w:ascii="Arial" w:hAnsi="Arial" w:cs="Arial"/>
          <w:color w:val="000000"/>
          <w:sz w:val="24"/>
          <w:szCs w:val="24"/>
        </w:rPr>
        <w:t xml:space="preserve">łączając stosowne wyjaśnienia, że zastrzeżone informacje stanowią tajemnicę przedsiębiorstwa. Na Platformie w Formularzu składania oferty znajduje się miejsce wyznaczone do dołączenia części oferty stanowiącej tajemnice przedsiębiorstwa. </w:t>
      </w:r>
    </w:p>
    <w:p w14:paraId="0DF0B1FF" w14:textId="77777777" w:rsidR="003E5C96" w:rsidRDefault="003E5C96">
      <w:pPr>
        <w:pStyle w:val="Akapitzlist"/>
        <w:widowControl w:val="0"/>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65E93CCE" w14:textId="77777777" w:rsidR="003E5C96" w:rsidRDefault="003E5C96">
      <w:pPr>
        <w:pStyle w:val="Akapitzlist"/>
        <w:widowControl w:val="0"/>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Do oferty należy dołączyć oświadczenie o niepodleganiu wykluczeniu </w:t>
      </w:r>
      <w:r>
        <w:rPr>
          <w:rFonts w:ascii="Arial" w:hAnsi="Arial" w:cs="Arial"/>
          <w:color w:val="000000"/>
          <w:sz w:val="24"/>
          <w:szCs w:val="24"/>
        </w:rPr>
        <w:t xml:space="preserve">i spełnianiu warunków udziału w postępowaniu </w:t>
      </w:r>
      <w:r w:rsidRPr="00007240">
        <w:rPr>
          <w:rFonts w:ascii="Arial" w:hAnsi="Arial" w:cs="Arial"/>
          <w:color w:val="000000"/>
          <w:sz w:val="24"/>
          <w:szCs w:val="24"/>
        </w:rPr>
        <w:t xml:space="preserve">w postaci elektronicznej opatrzone kwalifikowanym podpisem elektronicznym, podpisem zaufanym lub podpisem elektronicznym osobistym, a następnie wraz z plikami stanowiącymi ofertę skompresować do jednego pliku archiwum (ZIP). </w:t>
      </w:r>
    </w:p>
    <w:p w14:paraId="3FCE9B61" w14:textId="77777777" w:rsidR="003E5C96" w:rsidRDefault="003E5C96">
      <w:pPr>
        <w:pStyle w:val="Akapitzlist"/>
        <w:widowControl w:val="0"/>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Oświadczenia, o których mowa powyżej, składa się wraz z ofertą, pod rygorem nieważności, w formie elektronicznej opatrzonej kwalifikowanym podpisem elektronicznym lub w postaci elektronicznej opatrzonej elektronicznym podpisem zaufanym lub elektronicznym podpisem osobistym. </w:t>
      </w:r>
    </w:p>
    <w:p w14:paraId="742BAB55" w14:textId="77777777" w:rsidR="003E5C96" w:rsidRPr="001B4D79" w:rsidRDefault="003E5C96">
      <w:pPr>
        <w:pStyle w:val="Akapitzlist"/>
        <w:widowControl w:val="0"/>
        <w:numPr>
          <w:ilvl w:val="0"/>
          <w:numId w:val="54"/>
        </w:numPr>
        <w:autoSpaceDE w:val="0"/>
        <w:autoSpaceDN w:val="0"/>
        <w:adjustRightInd w:val="0"/>
        <w:spacing w:after="0" w:line="360" w:lineRule="auto"/>
        <w:ind w:hanging="720"/>
        <w:jc w:val="both"/>
        <w:rPr>
          <w:rFonts w:ascii="Arial" w:hAnsi="Arial" w:cs="Arial"/>
          <w:b/>
          <w:bCs/>
          <w:color w:val="000000"/>
          <w:sz w:val="24"/>
          <w:szCs w:val="24"/>
        </w:rPr>
      </w:pPr>
      <w:r w:rsidRPr="001B4D79">
        <w:rPr>
          <w:rFonts w:ascii="Arial" w:hAnsi="Arial" w:cs="Arial"/>
          <w:b/>
          <w:bCs/>
          <w:color w:val="000000"/>
          <w:sz w:val="24"/>
          <w:szCs w:val="24"/>
        </w:rPr>
        <w:t xml:space="preserve">Do oferty należy dołączyć wszystkie wymagane dokumenty wyszczególnione w pkt 10.7 SWZ. </w:t>
      </w:r>
    </w:p>
    <w:p w14:paraId="4A58C694" w14:textId="77777777" w:rsidR="003E5C96" w:rsidRDefault="003E5C96">
      <w:pPr>
        <w:pStyle w:val="Akapitzlist"/>
        <w:widowControl w:val="0"/>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BB75F2">
        <w:rPr>
          <w:rFonts w:ascii="Arial" w:hAnsi="Arial" w:cs="Arial"/>
          <w:color w:val="000000"/>
          <w:sz w:val="24"/>
          <w:szCs w:val="24"/>
        </w:rPr>
        <w:lastRenderedPageBreak/>
        <w:t xml:space="preserve">Zamawiający zaleca ponumerowanie stron oferty. </w:t>
      </w:r>
    </w:p>
    <w:p w14:paraId="4AC6E86B" w14:textId="77777777" w:rsidR="003E5C96" w:rsidRDefault="003E5C96">
      <w:pPr>
        <w:pStyle w:val="Akapitzlist"/>
        <w:widowControl w:val="0"/>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BB75F2">
        <w:rPr>
          <w:rFonts w:ascii="Arial" w:hAnsi="Arial" w:cs="Arial"/>
          <w:color w:val="000000"/>
          <w:sz w:val="24"/>
          <w:szCs w:val="24"/>
        </w:rPr>
        <w:t xml:space="preserve">Pełnomocnictwo do złożenia oferty musi być złożone w oryginale w takiej samej formie, jak składana oferta (t.j. w formie elektronicznej lub postaci elektronicznej opatrzonej podpisem zaufanym lub podpisem elektronicznym osobistym). Dopuszcza się także złożenie elektronicznej kopii (skanu) pełnomocnictwa sporządzonego uprzednio w formie pisemnej, w formie elektronicznego poświadczenia sporządzonego stosownie do art. 97 § 2 ustawy z dnia 14 lutego 1991 r. – Prawo o notariacie (t.j. Dz. U. z 2020 r. poz. 1192 ze zm.), które to poświadczenie notariusz opatruje kwalifikowanym podpisem elektronicznym, bądź też poprzez opatrzenie skanu pełnomocnictwa sporządzonego uprzednio w formie pisemnej kwalifikowanym podpisem, podpisem zaufanym lub podpisem elektronicznym osobistym mocodawcy. Elektroniczna kopia pełnomocnictwa nie może być uwierzytelniona przez upełnomocnionego. </w:t>
      </w:r>
    </w:p>
    <w:p w14:paraId="4BCF23BE" w14:textId="77777777" w:rsidR="003E5C96" w:rsidRPr="003349FB" w:rsidRDefault="003E5C96">
      <w:pPr>
        <w:pStyle w:val="Akapitzlist"/>
        <w:widowControl w:val="0"/>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3349FB">
        <w:rPr>
          <w:rFonts w:ascii="Arial" w:hAnsi="Arial" w:cs="Arial"/>
          <w:sz w:val="24"/>
          <w:szCs w:val="24"/>
          <w:lang w:val="pl"/>
        </w:rPr>
        <w:t xml:space="preserve">Wykonawca, za pośrednictwem </w:t>
      </w:r>
      <w:hyperlink r:id="rId18">
        <w:r w:rsidRPr="003349FB">
          <w:rPr>
            <w:rStyle w:val="Hipercze"/>
            <w:rFonts w:ascii="Arial" w:hAnsi="Arial" w:cs="Arial"/>
            <w:sz w:val="24"/>
            <w:szCs w:val="24"/>
            <w:lang w:val="pl"/>
          </w:rPr>
          <w:t>platformazakupowa.pl</w:t>
        </w:r>
      </w:hyperlink>
      <w:r w:rsidRPr="003349FB">
        <w:rPr>
          <w:rFonts w:ascii="Arial" w:hAnsi="Arial" w:cs="Arial"/>
          <w:sz w:val="24"/>
          <w:szCs w:val="24"/>
          <w:lang w:va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3349FB">
          <w:rPr>
            <w:rStyle w:val="Hipercze"/>
            <w:rFonts w:ascii="Arial" w:hAnsi="Arial" w:cs="Arial"/>
            <w:sz w:val="24"/>
            <w:szCs w:val="24"/>
            <w:lang w:val="pl"/>
          </w:rPr>
          <w:t>https://platformazakupowa.pl/strona/45-instrukcje</w:t>
        </w:r>
      </w:hyperlink>
    </w:p>
    <w:p w14:paraId="649B05D0" w14:textId="77777777" w:rsidR="003E5C96" w:rsidRPr="003349FB" w:rsidRDefault="003E5C96">
      <w:pPr>
        <w:pStyle w:val="Akapitzlist"/>
        <w:widowControl w:val="0"/>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3349FB">
        <w:rPr>
          <w:rFonts w:ascii="Arial" w:hAnsi="Arial" w:cs="Arial"/>
          <w:sz w:val="24"/>
          <w:szCs w:val="24"/>
          <w:lang w:val="pl"/>
        </w:rPr>
        <w:t>Każdy z Wykonawców może złożyć tylko jedną ofertę. Złożenie większej liczby ofert lub oferty zawierającej propozycje wariantowe spowoduje podlegać będzie odrzuceniu.</w:t>
      </w:r>
    </w:p>
    <w:p w14:paraId="2A3AFBF1" w14:textId="77777777" w:rsidR="003E5C96" w:rsidRPr="003349FB" w:rsidRDefault="003E5C96">
      <w:pPr>
        <w:pStyle w:val="Akapitzlist"/>
        <w:widowControl w:val="0"/>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3349FB">
        <w:rPr>
          <w:rFonts w:ascii="Arial" w:hAnsi="Arial" w:cs="Arial"/>
          <w:sz w:val="24"/>
          <w:szCs w:val="24"/>
          <w:lang w:val="pl"/>
        </w:rPr>
        <w:t>Ceny oferty muszą zawierać wszystkie koszty, jakie musi ponieść Wykonawca, aby zrealizować zamówienie z najwyższą starannością oraz ewentualne rabaty</w:t>
      </w:r>
      <w:r>
        <w:rPr>
          <w:rFonts w:ascii="Arial" w:hAnsi="Arial" w:cs="Arial"/>
          <w:sz w:val="24"/>
          <w:szCs w:val="24"/>
          <w:lang w:val="pl"/>
        </w:rPr>
        <w:t>.</w:t>
      </w:r>
    </w:p>
    <w:p w14:paraId="2011D933" w14:textId="29D1BC8C" w:rsidR="003E5C96" w:rsidRPr="003E5C96" w:rsidRDefault="003E5C96">
      <w:pPr>
        <w:pStyle w:val="Akapitzlist"/>
        <w:widowControl w:val="0"/>
        <w:numPr>
          <w:ilvl w:val="0"/>
          <w:numId w:val="54"/>
        </w:numPr>
        <w:autoSpaceDE w:val="0"/>
        <w:autoSpaceDN w:val="0"/>
        <w:adjustRightInd w:val="0"/>
        <w:spacing w:after="0" w:line="360" w:lineRule="auto"/>
        <w:ind w:hanging="720"/>
        <w:jc w:val="both"/>
        <w:rPr>
          <w:rFonts w:ascii="Arial" w:hAnsi="Arial" w:cs="Arial"/>
          <w:color w:val="000000"/>
          <w:sz w:val="24"/>
          <w:szCs w:val="24"/>
        </w:rPr>
      </w:pPr>
      <w:r w:rsidRPr="003349FB">
        <w:rPr>
          <w:rFonts w:ascii="Arial" w:hAnsi="Arial" w:cs="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7C645A7" w14:textId="77777777" w:rsidR="003E5C96" w:rsidRPr="003E5C96" w:rsidRDefault="003E5C96">
      <w:pPr>
        <w:pStyle w:val="Akapitzlist"/>
        <w:widowControl w:val="0"/>
        <w:numPr>
          <w:ilvl w:val="0"/>
          <w:numId w:val="19"/>
        </w:numPr>
        <w:spacing w:after="0" w:line="360" w:lineRule="auto"/>
        <w:ind w:hanging="426"/>
        <w:jc w:val="both"/>
        <w:rPr>
          <w:rFonts w:ascii="Arial" w:hAnsi="Arial" w:cs="Arial"/>
          <w:b/>
          <w:sz w:val="24"/>
          <w:szCs w:val="24"/>
        </w:rPr>
      </w:pPr>
      <w:r w:rsidRPr="003E5C96">
        <w:rPr>
          <w:rFonts w:ascii="Arial" w:hAnsi="Arial" w:cs="Arial"/>
          <w:b/>
          <w:sz w:val="24"/>
          <w:szCs w:val="24"/>
        </w:rPr>
        <w:t>Sposób oraz termin składania ofert i termin otwarcia ofert</w:t>
      </w:r>
    </w:p>
    <w:p w14:paraId="3C6B067D" w14:textId="2B0D26D6" w:rsidR="003E5C96" w:rsidRPr="003349FB" w:rsidRDefault="003E5C96">
      <w:pPr>
        <w:pStyle w:val="Akapitzlist"/>
        <w:numPr>
          <w:ilvl w:val="1"/>
          <w:numId w:val="26"/>
        </w:numPr>
        <w:spacing w:after="0" w:line="360" w:lineRule="auto"/>
        <w:jc w:val="both"/>
        <w:rPr>
          <w:rFonts w:ascii="Arial" w:hAnsi="Arial" w:cs="Arial"/>
          <w:sz w:val="24"/>
          <w:szCs w:val="24"/>
        </w:rPr>
      </w:pPr>
      <w:r w:rsidRPr="00007240">
        <w:rPr>
          <w:rFonts w:ascii="Arial" w:hAnsi="Arial" w:cs="Arial"/>
          <w:sz w:val="24"/>
          <w:szCs w:val="24"/>
        </w:rPr>
        <w:t>Ofertę wraz z wymaganymi dokumentami należy umieścić na platformazakupowa.pl pod adresem</w:t>
      </w:r>
      <w:r>
        <w:rPr>
          <w:rFonts w:ascii="Arial" w:hAnsi="Arial" w:cs="Arial"/>
          <w:sz w:val="24"/>
          <w:szCs w:val="24"/>
        </w:rPr>
        <w:t xml:space="preserve"> </w:t>
      </w:r>
      <w:hyperlink r:id="rId20" w:history="1">
        <w:r w:rsidRPr="00000C48">
          <w:rPr>
            <w:rStyle w:val="Hipercze"/>
            <w:rFonts w:ascii="Arial" w:hAnsi="Arial" w:cs="Arial"/>
            <w:sz w:val="24"/>
            <w:szCs w:val="24"/>
          </w:rPr>
          <w:t>https://platformazakupowa.pl/pn/brzeg-powiat</w:t>
        </w:r>
      </w:hyperlink>
      <w:r>
        <w:rPr>
          <w:rFonts w:ascii="Arial" w:hAnsi="Arial" w:cs="Arial"/>
          <w:sz w:val="24"/>
          <w:szCs w:val="24"/>
        </w:rPr>
        <w:t xml:space="preserve"> </w:t>
      </w:r>
      <w:r w:rsidRPr="003349FB">
        <w:rPr>
          <w:rFonts w:ascii="Arial" w:hAnsi="Arial" w:cs="Arial"/>
          <w:sz w:val="24"/>
          <w:szCs w:val="24"/>
        </w:rPr>
        <w:t xml:space="preserve">w myśl Ustawy PZP na stronie internetowej prowadzonego postępowania  do dnia </w:t>
      </w:r>
      <w:r w:rsidR="005004FF">
        <w:rPr>
          <w:rFonts w:ascii="Arial" w:hAnsi="Arial" w:cs="Arial"/>
          <w:b/>
          <w:bCs/>
          <w:sz w:val="24"/>
          <w:szCs w:val="24"/>
        </w:rPr>
        <w:t xml:space="preserve">17 października </w:t>
      </w:r>
      <w:r w:rsidRPr="00E9407D">
        <w:rPr>
          <w:rFonts w:ascii="Arial" w:hAnsi="Arial" w:cs="Arial"/>
          <w:b/>
          <w:bCs/>
          <w:sz w:val="24"/>
          <w:szCs w:val="24"/>
        </w:rPr>
        <w:t xml:space="preserve"> 2022 r. do godziny 12:00.</w:t>
      </w:r>
    </w:p>
    <w:p w14:paraId="70E4B5AF" w14:textId="77777777" w:rsidR="003E5C96" w:rsidRPr="00007240" w:rsidRDefault="003E5C96">
      <w:pPr>
        <w:pStyle w:val="Akapitzlist"/>
        <w:widowControl w:val="0"/>
        <w:numPr>
          <w:ilvl w:val="1"/>
          <w:numId w:val="26"/>
        </w:numPr>
        <w:spacing w:after="0" w:line="360" w:lineRule="auto"/>
        <w:jc w:val="both"/>
        <w:rPr>
          <w:rFonts w:ascii="Arial" w:hAnsi="Arial" w:cs="Arial"/>
          <w:sz w:val="24"/>
          <w:szCs w:val="24"/>
        </w:rPr>
      </w:pPr>
      <w:r w:rsidRPr="00007240">
        <w:rPr>
          <w:rFonts w:ascii="Arial" w:hAnsi="Arial" w:cs="Arial"/>
          <w:sz w:val="24"/>
          <w:szCs w:val="24"/>
        </w:rPr>
        <w:t>Do oferty należy dołączyć wszystkie wymagane w SWZ dokumenty.</w:t>
      </w:r>
    </w:p>
    <w:p w14:paraId="111AF755" w14:textId="77777777" w:rsidR="003E5C96" w:rsidRPr="00007240" w:rsidRDefault="003E5C96">
      <w:pPr>
        <w:pStyle w:val="Akapitzlist"/>
        <w:widowControl w:val="0"/>
        <w:numPr>
          <w:ilvl w:val="1"/>
          <w:numId w:val="26"/>
        </w:numPr>
        <w:spacing w:after="0" w:line="360" w:lineRule="auto"/>
        <w:jc w:val="both"/>
        <w:rPr>
          <w:rFonts w:ascii="Arial" w:hAnsi="Arial" w:cs="Arial"/>
          <w:sz w:val="24"/>
          <w:szCs w:val="24"/>
        </w:rPr>
      </w:pPr>
      <w:r w:rsidRPr="00007240">
        <w:rPr>
          <w:rFonts w:ascii="Arial" w:hAnsi="Arial" w:cs="Arial"/>
          <w:sz w:val="24"/>
          <w:szCs w:val="24"/>
        </w:rPr>
        <w:t xml:space="preserve">Po wypełnieniu Formularza składania oferty lub wniosku i dołączenia  wszystkich wymaganych załączników należy kliknąć przycisk „Przejdź do </w:t>
      </w:r>
      <w:r w:rsidRPr="00007240">
        <w:rPr>
          <w:rFonts w:ascii="Arial" w:hAnsi="Arial" w:cs="Arial"/>
          <w:sz w:val="24"/>
          <w:szCs w:val="24"/>
        </w:rPr>
        <w:lastRenderedPageBreak/>
        <w:t>podsumowania”.</w:t>
      </w:r>
    </w:p>
    <w:p w14:paraId="528F3BFD" w14:textId="77777777" w:rsidR="003E5C96" w:rsidRPr="00007240" w:rsidRDefault="003E5C96">
      <w:pPr>
        <w:pStyle w:val="Akapitzlist"/>
        <w:widowControl w:val="0"/>
        <w:numPr>
          <w:ilvl w:val="1"/>
          <w:numId w:val="26"/>
        </w:numPr>
        <w:spacing w:after="0" w:line="360" w:lineRule="auto"/>
        <w:jc w:val="both"/>
        <w:rPr>
          <w:rFonts w:ascii="Arial" w:hAnsi="Arial" w:cs="Arial"/>
          <w:sz w:val="24"/>
          <w:szCs w:val="24"/>
        </w:rPr>
      </w:pPr>
      <w:r w:rsidRPr="00007240">
        <w:rPr>
          <w:rFonts w:ascii="Arial" w:hAnsi="Arial" w:cs="Arial"/>
          <w:sz w:val="24"/>
          <w:szCs w:val="24"/>
        </w:rPr>
        <w:t xml:space="preserve">Oferta lub wniosek składana elektronicznie musi zostać podpisana elektronicznym podpisem kwalifikowanym, podpisem zaufanym lub podpisem osobistym. W procesie składania oferty za pośrednictwem </w:t>
      </w:r>
      <w:hyperlink r:id="rId21">
        <w:r w:rsidRPr="00007240">
          <w:rPr>
            <w:rStyle w:val="Hipercze"/>
            <w:rFonts w:ascii="Arial" w:hAnsi="Arial" w:cs="Arial"/>
            <w:sz w:val="24"/>
            <w:szCs w:val="24"/>
            <w:lang w:val="pl"/>
          </w:rPr>
          <w:t>platformazakupowa.pl</w:t>
        </w:r>
      </w:hyperlink>
      <w:r w:rsidRPr="00007240">
        <w:rPr>
          <w:rFonts w:ascii="Arial" w:hAnsi="Arial" w:cs="Arial"/>
          <w:sz w:val="24"/>
          <w:szCs w:val="24"/>
          <w:lang w:val="pl"/>
        </w:rPr>
        <w:t xml:space="preserve">, </w:t>
      </w:r>
      <w:r w:rsidRPr="00007240">
        <w:rPr>
          <w:rFonts w:ascii="Arial" w:hAnsi="Arial" w:cs="Arial"/>
          <w:sz w:val="24"/>
          <w:szCs w:val="24"/>
        </w:rPr>
        <w:t xml:space="preserve">Wykonawca powinien złożyć podpis bezpośrednio na dokumentach przesłanych za pośrednictwem </w:t>
      </w:r>
      <w:hyperlink r:id="rId22">
        <w:r w:rsidRPr="00007240">
          <w:rPr>
            <w:rStyle w:val="Hipercze"/>
            <w:rFonts w:ascii="Arial" w:hAnsi="Arial" w:cs="Arial"/>
            <w:sz w:val="24"/>
            <w:szCs w:val="24"/>
            <w:lang w:val="pl"/>
          </w:rPr>
          <w:t>platformazakupowa.pl</w:t>
        </w:r>
      </w:hyperlink>
      <w:r w:rsidRPr="00007240">
        <w:rPr>
          <w:rFonts w:ascii="Arial" w:hAnsi="Arial" w:cs="Arial"/>
          <w:sz w:val="24"/>
          <w:szCs w:val="24"/>
          <w:lang w:val="pl"/>
        </w:rPr>
        <w:t xml:space="preserve"> </w:t>
      </w:r>
      <w:r w:rsidRPr="00007240">
        <w:rPr>
          <w:rFonts w:ascii="Arial" w:hAnsi="Arial" w:cs="Arial"/>
          <w:sz w:val="24"/>
          <w:szCs w:val="24"/>
        </w:rPr>
        <w:t>Zalecamy stosowanie podpisu na każdym załączonym pliku osobno, w szczególności wskazanych w art. 63 ust 1 oraz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w:t>
      </w:r>
    </w:p>
    <w:p w14:paraId="5BFD3705" w14:textId="77777777" w:rsidR="003E5C96" w:rsidRPr="00007240" w:rsidRDefault="003E5C96">
      <w:pPr>
        <w:pStyle w:val="Akapitzlist"/>
        <w:widowControl w:val="0"/>
        <w:numPr>
          <w:ilvl w:val="1"/>
          <w:numId w:val="26"/>
        </w:numPr>
        <w:spacing w:after="0" w:line="360" w:lineRule="auto"/>
        <w:jc w:val="both"/>
        <w:rPr>
          <w:rFonts w:ascii="Arial" w:hAnsi="Arial" w:cs="Arial"/>
          <w:sz w:val="24"/>
          <w:szCs w:val="24"/>
        </w:rPr>
      </w:pPr>
      <w:r w:rsidRPr="00007240">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C349A0E" w14:textId="77777777" w:rsidR="003E5C96" w:rsidRPr="00007240" w:rsidRDefault="003E5C96">
      <w:pPr>
        <w:pStyle w:val="Akapitzlist"/>
        <w:widowControl w:val="0"/>
        <w:numPr>
          <w:ilvl w:val="1"/>
          <w:numId w:val="26"/>
        </w:numPr>
        <w:spacing w:line="360" w:lineRule="auto"/>
        <w:jc w:val="both"/>
        <w:rPr>
          <w:rFonts w:ascii="Arial" w:hAnsi="Arial" w:cs="Arial"/>
          <w:sz w:val="24"/>
          <w:szCs w:val="24"/>
          <w:lang w:val="pl"/>
        </w:rPr>
      </w:pPr>
      <w:r w:rsidRPr="00007240">
        <w:rPr>
          <w:rFonts w:ascii="Arial" w:hAnsi="Arial" w:cs="Arial"/>
          <w:sz w:val="24"/>
          <w:szCs w:val="24"/>
        </w:rPr>
        <w:t xml:space="preserve">Szczegółowa instrukcja dla Wykonawców dotycząca złożenia, zmiany                               i wycofania oferty znajduje się na stronie internetowej pod adresem:  </w:t>
      </w:r>
      <w:hyperlink r:id="rId23" w:history="1">
        <w:r w:rsidRPr="00007240">
          <w:rPr>
            <w:rStyle w:val="Hipercze"/>
            <w:rFonts w:ascii="Arial" w:hAnsi="Arial" w:cs="Arial"/>
            <w:sz w:val="24"/>
            <w:szCs w:val="24"/>
            <w:lang w:val="pl"/>
          </w:rPr>
          <w:t>https://platformazakupowa.pl/strona/45-instrukcje</w:t>
        </w:r>
      </w:hyperlink>
    </w:p>
    <w:p w14:paraId="2906B965" w14:textId="28A15C10" w:rsidR="003E5C96" w:rsidRDefault="003E5C96">
      <w:pPr>
        <w:pStyle w:val="Akapitzlist"/>
        <w:widowControl w:val="0"/>
        <w:numPr>
          <w:ilvl w:val="1"/>
          <w:numId w:val="26"/>
        </w:numPr>
        <w:spacing w:after="0" w:line="360" w:lineRule="auto"/>
        <w:jc w:val="both"/>
        <w:rPr>
          <w:rFonts w:ascii="Arial" w:hAnsi="Arial" w:cs="Arial"/>
          <w:sz w:val="24"/>
          <w:szCs w:val="24"/>
        </w:rPr>
      </w:pPr>
      <w:r w:rsidRPr="00007240">
        <w:rPr>
          <w:rFonts w:ascii="Arial" w:hAnsi="Arial" w:cs="Arial"/>
          <w:sz w:val="24"/>
          <w:szCs w:val="24"/>
        </w:rPr>
        <w:t>Otwarcie ofert nast</w:t>
      </w:r>
      <w:r>
        <w:rPr>
          <w:rFonts w:ascii="Arial" w:hAnsi="Arial" w:cs="Arial"/>
          <w:sz w:val="24"/>
          <w:szCs w:val="24"/>
        </w:rPr>
        <w:t>ąpi</w:t>
      </w:r>
      <w:r w:rsidRPr="00007240">
        <w:rPr>
          <w:rFonts w:ascii="Arial" w:hAnsi="Arial" w:cs="Arial"/>
          <w:sz w:val="24"/>
          <w:szCs w:val="24"/>
        </w:rPr>
        <w:t xml:space="preserve"> </w:t>
      </w:r>
      <w:r>
        <w:rPr>
          <w:rFonts w:ascii="Arial" w:hAnsi="Arial" w:cs="Arial"/>
          <w:sz w:val="24"/>
          <w:szCs w:val="24"/>
        </w:rPr>
        <w:t xml:space="preserve">w dniu </w:t>
      </w:r>
      <w:r w:rsidR="005004FF">
        <w:rPr>
          <w:rFonts w:ascii="Arial" w:hAnsi="Arial" w:cs="Arial"/>
          <w:b/>
          <w:bCs/>
          <w:sz w:val="24"/>
          <w:szCs w:val="24"/>
        </w:rPr>
        <w:t xml:space="preserve">17 października </w:t>
      </w:r>
      <w:r w:rsidRPr="00E9407D">
        <w:rPr>
          <w:rFonts w:ascii="Arial" w:hAnsi="Arial" w:cs="Arial"/>
          <w:b/>
          <w:bCs/>
          <w:sz w:val="24"/>
          <w:szCs w:val="24"/>
        </w:rPr>
        <w:t xml:space="preserve"> 2022 r. o godzinie 12:15.</w:t>
      </w:r>
    </w:p>
    <w:p w14:paraId="020314E9" w14:textId="77777777" w:rsidR="003E5C96" w:rsidRDefault="003E5C96">
      <w:pPr>
        <w:pStyle w:val="Akapitzlist"/>
        <w:widowControl w:val="0"/>
        <w:numPr>
          <w:ilvl w:val="1"/>
          <w:numId w:val="26"/>
        </w:numPr>
        <w:spacing w:line="360" w:lineRule="auto"/>
        <w:jc w:val="both"/>
        <w:rPr>
          <w:rFonts w:ascii="Arial" w:hAnsi="Arial" w:cs="Arial"/>
          <w:sz w:val="24"/>
          <w:szCs w:val="24"/>
        </w:rPr>
      </w:pPr>
      <w:r w:rsidRPr="00216609">
        <w:rPr>
          <w:rFonts w:ascii="Arial" w:hAnsi="Arial" w:cs="Arial"/>
          <w:sz w:val="24"/>
          <w:szCs w:val="24"/>
        </w:rPr>
        <w:t xml:space="preserve">Zamawiający przed otwarciem ofert, udostępni na Platformie: informację </w:t>
      </w:r>
      <w:r>
        <w:rPr>
          <w:rFonts w:ascii="Arial" w:hAnsi="Arial" w:cs="Arial"/>
          <w:sz w:val="24"/>
          <w:szCs w:val="24"/>
        </w:rPr>
        <w:t xml:space="preserve">                               </w:t>
      </w:r>
      <w:r w:rsidRPr="00216609">
        <w:rPr>
          <w:rFonts w:ascii="Arial" w:hAnsi="Arial" w:cs="Arial"/>
          <w:sz w:val="24"/>
          <w:szCs w:val="24"/>
        </w:rPr>
        <w:t xml:space="preserve">o kwocie, jaką zamierza przeznaczyć na sfinansowanie zamówienia. </w:t>
      </w:r>
    </w:p>
    <w:p w14:paraId="4B45F17B" w14:textId="77777777" w:rsidR="003E5C96" w:rsidRDefault="003E5C96">
      <w:pPr>
        <w:pStyle w:val="Akapitzlist"/>
        <w:widowControl w:val="0"/>
        <w:numPr>
          <w:ilvl w:val="1"/>
          <w:numId w:val="26"/>
        </w:numPr>
        <w:spacing w:line="360" w:lineRule="auto"/>
        <w:jc w:val="both"/>
        <w:rPr>
          <w:rFonts w:ascii="Arial" w:hAnsi="Arial" w:cs="Arial"/>
          <w:sz w:val="24"/>
          <w:szCs w:val="24"/>
        </w:rPr>
      </w:pPr>
      <w:r w:rsidRPr="00216609">
        <w:rPr>
          <w:rFonts w:ascii="Arial" w:hAnsi="Arial" w:cs="Arial"/>
          <w:sz w:val="24"/>
          <w:szCs w:val="24"/>
        </w:rPr>
        <w:t xml:space="preserve">Otwarcie ofert dokonywane jest przez odszyfrowanie i otwarcie ofert. </w:t>
      </w:r>
    </w:p>
    <w:p w14:paraId="554DD66C" w14:textId="77777777" w:rsidR="003E5C96" w:rsidRDefault="003E5C96">
      <w:pPr>
        <w:pStyle w:val="Akapitzlist"/>
        <w:widowControl w:val="0"/>
        <w:numPr>
          <w:ilvl w:val="1"/>
          <w:numId w:val="26"/>
        </w:numPr>
        <w:spacing w:line="360" w:lineRule="auto"/>
        <w:jc w:val="both"/>
        <w:rPr>
          <w:rFonts w:ascii="Arial" w:hAnsi="Arial" w:cs="Arial"/>
          <w:sz w:val="24"/>
          <w:szCs w:val="24"/>
        </w:rPr>
      </w:pPr>
      <w:r w:rsidRPr="00216609">
        <w:rPr>
          <w:rFonts w:ascii="Arial" w:hAnsi="Arial" w:cs="Arial"/>
          <w:sz w:val="24"/>
          <w:szCs w:val="24"/>
        </w:rPr>
        <w:t xml:space="preserve">Otwarcie ofert przez zamawiającego, nastąpi przy użyciu systemu teleinformatycznego. </w:t>
      </w:r>
    </w:p>
    <w:p w14:paraId="2627DCCE" w14:textId="77777777" w:rsidR="003E5C96" w:rsidRDefault="003E5C96">
      <w:pPr>
        <w:pStyle w:val="Akapitzlist"/>
        <w:widowControl w:val="0"/>
        <w:numPr>
          <w:ilvl w:val="1"/>
          <w:numId w:val="26"/>
        </w:numPr>
        <w:spacing w:line="360" w:lineRule="auto"/>
        <w:jc w:val="both"/>
        <w:rPr>
          <w:rFonts w:ascii="Arial" w:hAnsi="Arial" w:cs="Arial"/>
          <w:sz w:val="24"/>
          <w:szCs w:val="24"/>
        </w:rPr>
      </w:pPr>
      <w:r w:rsidRPr="00216609">
        <w:rPr>
          <w:rFonts w:ascii="Arial" w:hAnsi="Arial" w:cs="Arial"/>
          <w:sz w:val="24"/>
          <w:szCs w:val="24"/>
        </w:rPr>
        <w:t xml:space="preserve">W przypadku awarii tego systemu, która spowoduje brak możliwości otwarcia ofert, otwarcie ofert nastąpi niezwłocznie po usunięciu awarii. Zamawiający poinformuje o zmianie terminu otwarcia ofert na Platformie. </w:t>
      </w:r>
    </w:p>
    <w:p w14:paraId="624E9011" w14:textId="77777777" w:rsidR="003E5C96" w:rsidRPr="00216609" w:rsidRDefault="003E5C96">
      <w:pPr>
        <w:pStyle w:val="Akapitzlist"/>
        <w:widowControl w:val="0"/>
        <w:numPr>
          <w:ilvl w:val="1"/>
          <w:numId w:val="26"/>
        </w:numPr>
        <w:spacing w:line="360" w:lineRule="auto"/>
        <w:jc w:val="both"/>
        <w:rPr>
          <w:rFonts w:ascii="Arial" w:hAnsi="Arial" w:cs="Arial"/>
          <w:sz w:val="24"/>
          <w:szCs w:val="24"/>
        </w:rPr>
      </w:pPr>
      <w:r w:rsidRPr="00216609">
        <w:rPr>
          <w:rFonts w:ascii="Arial" w:hAnsi="Arial" w:cs="Arial"/>
          <w:sz w:val="24"/>
          <w:szCs w:val="24"/>
        </w:rPr>
        <w:t>Niezwłocznie po otwarciu ofert zamawiający udostępni na Platformie, w sekcji „</w:t>
      </w:r>
      <w:r w:rsidRPr="00216609">
        <w:rPr>
          <w:rFonts w:ascii="Arial" w:hAnsi="Arial" w:cs="Arial"/>
          <w:b/>
          <w:bCs/>
          <w:sz w:val="24"/>
          <w:szCs w:val="24"/>
        </w:rPr>
        <w:t>Komunikaty</w:t>
      </w:r>
      <w:r w:rsidRPr="00216609">
        <w:rPr>
          <w:rFonts w:ascii="Arial" w:hAnsi="Arial" w:cs="Arial"/>
          <w:sz w:val="24"/>
          <w:szCs w:val="24"/>
        </w:rPr>
        <w:t xml:space="preserve">” informację o: </w:t>
      </w:r>
    </w:p>
    <w:p w14:paraId="7AF9D615" w14:textId="77777777" w:rsidR="003E5C96" w:rsidRDefault="003E5C96">
      <w:pPr>
        <w:pStyle w:val="Akapitzlist"/>
        <w:widowControl w:val="0"/>
        <w:numPr>
          <w:ilvl w:val="0"/>
          <w:numId w:val="55"/>
        </w:numPr>
        <w:spacing w:line="360" w:lineRule="auto"/>
        <w:jc w:val="both"/>
        <w:rPr>
          <w:rFonts w:ascii="Arial" w:hAnsi="Arial" w:cs="Arial"/>
          <w:sz w:val="24"/>
          <w:szCs w:val="24"/>
        </w:rPr>
      </w:pPr>
      <w:r w:rsidRPr="00216609">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5D96D1C6" w14:textId="77777777" w:rsidR="003E5C96" w:rsidRPr="00216609" w:rsidRDefault="003E5C96">
      <w:pPr>
        <w:pStyle w:val="Akapitzlist"/>
        <w:widowControl w:val="0"/>
        <w:numPr>
          <w:ilvl w:val="0"/>
          <w:numId w:val="55"/>
        </w:numPr>
        <w:spacing w:line="360" w:lineRule="auto"/>
        <w:jc w:val="both"/>
        <w:rPr>
          <w:rFonts w:ascii="Arial" w:hAnsi="Arial" w:cs="Arial"/>
          <w:sz w:val="24"/>
          <w:szCs w:val="24"/>
        </w:rPr>
      </w:pPr>
      <w:r w:rsidRPr="00216609">
        <w:rPr>
          <w:rFonts w:ascii="Arial" w:hAnsi="Arial" w:cs="Arial"/>
          <w:sz w:val="24"/>
          <w:szCs w:val="24"/>
        </w:rPr>
        <w:t xml:space="preserve">cenach lub kosztach zawartych w ofertach. </w:t>
      </w:r>
    </w:p>
    <w:p w14:paraId="25C1012C" w14:textId="297DF0A9" w:rsidR="003E5C96" w:rsidRPr="006E5B54" w:rsidRDefault="003E5C96" w:rsidP="006E5B54">
      <w:pPr>
        <w:widowControl w:val="0"/>
        <w:spacing w:line="360" w:lineRule="auto"/>
        <w:jc w:val="both"/>
        <w:rPr>
          <w:rFonts w:ascii="Arial" w:hAnsi="Arial" w:cs="Arial"/>
          <w:sz w:val="24"/>
          <w:szCs w:val="24"/>
        </w:rPr>
      </w:pPr>
      <w:r w:rsidRPr="00216609">
        <w:rPr>
          <w:rFonts w:ascii="Arial" w:hAnsi="Arial" w:cs="Arial"/>
          <w:sz w:val="24"/>
          <w:szCs w:val="24"/>
        </w:rPr>
        <w:lastRenderedPageBreak/>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61911F7" w14:textId="7AD319C4" w:rsidR="006A708E" w:rsidRPr="001C5951" w:rsidRDefault="006A708E">
      <w:pPr>
        <w:pStyle w:val="Akapitzlist"/>
        <w:widowControl w:val="0"/>
        <w:numPr>
          <w:ilvl w:val="0"/>
          <w:numId w:val="19"/>
        </w:numPr>
        <w:spacing w:after="0" w:line="360" w:lineRule="auto"/>
        <w:rPr>
          <w:rFonts w:ascii="Arial" w:hAnsi="Arial" w:cs="Arial"/>
          <w:b/>
          <w:sz w:val="24"/>
          <w:szCs w:val="24"/>
        </w:rPr>
      </w:pPr>
      <w:r w:rsidRPr="001C5951">
        <w:rPr>
          <w:rFonts w:ascii="Arial" w:hAnsi="Arial" w:cs="Arial"/>
          <w:b/>
          <w:sz w:val="24"/>
          <w:szCs w:val="24"/>
        </w:rPr>
        <w:t>T</w:t>
      </w:r>
      <w:r w:rsidR="007853DE" w:rsidRPr="001C5951">
        <w:rPr>
          <w:rFonts w:ascii="Arial" w:hAnsi="Arial" w:cs="Arial"/>
          <w:b/>
          <w:sz w:val="24"/>
          <w:szCs w:val="24"/>
        </w:rPr>
        <w:t xml:space="preserve">ermin związania ofertą </w:t>
      </w:r>
    </w:p>
    <w:p w14:paraId="7AD2F67C" w14:textId="532B86D0" w:rsidR="006A708E" w:rsidRPr="001C5951" w:rsidRDefault="006A708E">
      <w:pPr>
        <w:pStyle w:val="Akapitzlist"/>
        <w:widowControl w:val="0"/>
        <w:numPr>
          <w:ilvl w:val="0"/>
          <w:numId w:val="9"/>
        </w:numPr>
        <w:tabs>
          <w:tab w:val="left" w:pos="709"/>
        </w:tabs>
        <w:spacing w:after="0" w:line="360" w:lineRule="auto"/>
        <w:ind w:left="709" w:hanging="709"/>
        <w:rPr>
          <w:rFonts w:ascii="Arial" w:hAnsi="Arial" w:cs="Arial"/>
          <w:sz w:val="24"/>
          <w:szCs w:val="24"/>
        </w:rPr>
      </w:pPr>
      <w:r w:rsidRPr="001C5951">
        <w:rPr>
          <w:rFonts w:ascii="Arial" w:hAnsi="Arial" w:cs="Arial"/>
          <w:sz w:val="24"/>
          <w:szCs w:val="24"/>
        </w:rPr>
        <w:t xml:space="preserve">Wykonawca będzie związany ofertą przez okres 30 dni, tj. </w:t>
      </w:r>
      <w:r w:rsidRPr="001C5951">
        <w:rPr>
          <w:rFonts w:ascii="Arial" w:hAnsi="Arial" w:cs="Arial"/>
          <w:b/>
          <w:bCs/>
          <w:sz w:val="24"/>
          <w:szCs w:val="24"/>
        </w:rPr>
        <w:t>do dnia</w:t>
      </w:r>
      <w:r w:rsidR="00A43948" w:rsidRPr="001C5951">
        <w:rPr>
          <w:rFonts w:ascii="Arial" w:hAnsi="Arial" w:cs="Arial"/>
          <w:b/>
          <w:bCs/>
          <w:sz w:val="24"/>
          <w:szCs w:val="24"/>
        </w:rPr>
        <w:t xml:space="preserve"> </w:t>
      </w:r>
      <w:r w:rsidR="005004FF">
        <w:rPr>
          <w:rFonts w:ascii="Arial" w:hAnsi="Arial" w:cs="Arial"/>
          <w:b/>
          <w:bCs/>
          <w:sz w:val="24"/>
          <w:szCs w:val="24"/>
        </w:rPr>
        <w:t xml:space="preserve">15 listopada </w:t>
      </w:r>
      <w:r w:rsidR="006E5B54">
        <w:rPr>
          <w:rFonts w:ascii="Arial" w:hAnsi="Arial" w:cs="Arial"/>
          <w:b/>
          <w:bCs/>
          <w:sz w:val="24"/>
          <w:szCs w:val="24"/>
        </w:rPr>
        <w:t>2022</w:t>
      </w:r>
      <w:r w:rsidR="00C924A5" w:rsidRPr="001C5951">
        <w:rPr>
          <w:rFonts w:ascii="Arial" w:hAnsi="Arial" w:cs="Arial"/>
          <w:b/>
          <w:bCs/>
          <w:sz w:val="24"/>
          <w:szCs w:val="24"/>
        </w:rPr>
        <w:t xml:space="preserve"> r.</w:t>
      </w:r>
      <w:r w:rsidR="00C924A5" w:rsidRPr="001C5951">
        <w:rPr>
          <w:rFonts w:ascii="Arial" w:hAnsi="Arial" w:cs="Arial"/>
          <w:b/>
          <w:bCs/>
          <w:color w:val="FF0000"/>
          <w:sz w:val="24"/>
          <w:szCs w:val="24"/>
        </w:rPr>
        <w:t xml:space="preserve"> </w:t>
      </w:r>
      <w:r w:rsidRPr="001C5951">
        <w:rPr>
          <w:rFonts w:ascii="Arial" w:hAnsi="Arial" w:cs="Arial"/>
          <w:b/>
          <w:bCs/>
          <w:color w:val="FF0000"/>
          <w:sz w:val="24"/>
          <w:szCs w:val="24"/>
        </w:rPr>
        <w:t xml:space="preserve"> </w:t>
      </w:r>
      <w:r w:rsidRPr="001C5951">
        <w:rPr>
          <w:rFonts w:ascii="Arial" w:hAnsi="Arial" w:cs="Arial"/>
          <w:sz w:val="24"/>
          <w:szCs w:val="24"/>
        </w:rPr>
        <w:t>Pierwszym dniem terminu związania ofertą jest dzień, w którym upływa termin składania ofert.</w:t>
      </w:r>
    </w:p>
    <w:p w14:paraId="0A46F760" w14:textId="208895C9" w:rsidR="005814A1" w:rsidRPr="001C5951" w:rsidRDefault="006A708E">
      <w:pPr>
        <w:pStyle w:val="Akapitzlist"/>
        <w:widowControl w:val="0"/>
        <w:numPr>
          <w:ilvl w:val="0"/>
          <w:numId w:val="9"/>
        </w:numPr>
        <w:tabs>
          <w:tab w:val="left" w:pos="709"/>
        </w:tabs>
        <w:spacing w:after="0" w:line="360" w:lineRule="auto"/>
        <w:ind w:left="709" w:hanging="709"/>
        <w:rPr>
          <w:rFonts w:ascii="Arial" w:hAnsi="Arial" w:cs="Arial"/>
          <w:sz w:val="24"/>
          <w:szCs w:val="24"/>
        </w:rPr>
      </w:pPr>
      <w:r w:rsidRPr="001C5951">
        <w:rPr>
          <w:rFonts w:ascii="Arial" w:hAnsi="Arial" w:cs="Arial"/>
          <w:sz w:val="24"/>
          <w:szCs w:val="24"/>
        </w:rPr>
        <w:t xml:space="preserve">W przypadku, gdy wybór najkorzystniejszej oferty nie nastąpi przed upływem terminu związania ofertą określonego w </w:t>
      </w:r>
      <w:r w:rsidR="006F5113" w:rsidRPr="001C5951">
        <w:rPr>
          <w:rFonts w:ascii="Arial" w:hAnsi="Arial" w:cs="Arial"/>
          <w:sz w:val="24"/>
          <w:szCs w:val="24"/>
        </w:rPr>
        <w:t>ust. 1 powyżej,</w:t>
      </w:r>
      <w:r w:rsidRPr="001C5951">
        <w:rPr>
          <w:rFonts w:ascii="Arial" w:hAnsi="Arial" w:cs="Arial"/>
          <w:sz w:val="24"/>
          <w:szCs w:val="24"/>
        </w:rPr>
        <w:t xml:space="preserve"> Zamawiający przed upływem terminu związania ofertą zwraca się jednokrotnie do Wykonawców </w:t>
      </w:r>
      <w:r w:rsidR="00445CB9" w:rsidRPr="001C5951">
        <w:rPr>
          <w:rFonts w:ascii="Arial" w:hAnsi="Arial" w:cs="Arial"/>
          <w:sz w:val="24"/>
          <w:szCs w:val="24"/>
        </w:rPr>
        <w:t xml:space="preserve">                 </w:t>
      </w:r>
      <w:r w:rsidRPr="001C5951">
        <w:rPr>
          <w:rFonts w:ascii="Arial" w:hAnsi="Arial" w:cs="Arial"/>
          <w:sz w:val="24"/>
          <w:szCs w:val="24"/>
        </w:rPr>
        <w:t>o wyrażenie zgody na przedłużenie tego terminu o wskazywany przez niego okres, nie dłuższy niż 30 dni.</w:t>
      </w:r>
    </w:p>
    <w:p w14:paraId="6E57D6DF" w14:textId="4E9487BB" w:rsidR="00792A01" w:rsidRPr="001C5951" w:rsidRDefault="006A708E">
      <w:pPr>
        <w:pStyle w:val="Akapitzlist"/>
        <w:widowControl w:val="0"/>
        <w:numPr>
          <w:ilvl w:val="0"/>
          <w:numId w:val="9"/>
        </w:numPr>
        <w:tabs>
          <w:tab w:val="left" w:pos="709"/>
        </w:tabs>
        <w:spacing w:after="0" w:line="360" w:lineRule="auto"/>
        <w:ind w:left="709" w:hanging="709"/>
        <w:rPr>
          <w:rFonts w:ascii="Arial" w:hAnsi="Arial" w:cs="Arial"/>
          <w:sz w:val="24"/>
          <w:szCs w:val="24"/>
        </w:rPr>
      </w:pPr>
      <w:r w:rsidRPr="001C5951">
        <w:rPr>
          <w:rFonts w:ascii="Arial" w:hAnsi="Arial" w:cs="Arial"/>
          <w:sz w:val="24"/>
          <w:szCs w:val="24"/>
        </w:rPr>
        <w:t>Przedłużenie terminu związania ofertą wymaga złożenia przez Wykonawcę pisemnego oświadczenia o wyrażeniu zgody na przedłużenie terminu związania ofertą.</w:t>
      </w:r>
    </w:p>
    <w:p w14:paraId="074C0ACA" w14:textId="6D9CE777" w:rsidR="00E70670" w:rsidRPr="001C5951" w:rsidRDefault="00E70670">
      <w:pPr>
        <w:pStyle w:val="Akapitzlist"/>
        <w:widowControl w:val="0"/>
        <w:numPr>
          <w:ilvl w:val="0"/>
          <w:numId w:val="19"/>
        </w:numPr>
        <w:spacing w:after="0" w:line="360" w:lineRule="auto"/>
        <w:rPr>
          <w:rFonts w:ascii="Arial" w:hAnsi="Arial" w:cs="Arial"/>
          <w:b/>
          <w:sz w:val="24"/>
          <w:szCs w:val="24"/>
        </w:rPr>
      </w:pPr>
      <w:r w:rsidRPr="001C5951">
        <w:rPr>
          <w:rFonts w:ascii="Arial" w:hAnsi="Arial" w:cs="Arial"/>
          <w:b/>
          <w:sz w:val="24"/>
          <w:szCs w:val="24"/>
        </w:rPr>
        <w:t>O</w:t>
      </w:r>
      <w:r w:rsidR="007853DE" w:rsidRPr="001C5951">
        <w:rPr>
          <w:rFonts w:ascii="Arial" w:hAnsi="Arial" w:cs="Arial"/>
          <w:b/>
          <w:sz w:val="24"/>
          <w:szCs w:val="24"/>
        </w:rPr>
        <w:t>pis kryteriów oceny ofert wraz z podaniem wag tych kryteriów i sposobu oceny ofert</w:t>
      </w:r>
    </w:p>
    <w:p w14:paraId="0B468BA7" w14:textId="00E3A858" w:rsidR="0044578B" w:rsidRDefault="00412883">
      <w:pPr>
        <w:pStyle w:val="Akapitzlist"/>
        <w:widowControl w:val="0"/>
        <w:numPr>
          <w:ilvl w:val="0"/>
          <w:numId w:val="12"/>
        </w:numPr>
        <w:spacing w:line="360" w:lineRule="auto"/>
        <w:ind w:left="709" w:hanging="709"/>
        <w:rPr>
          <w:rFonts w:ascii="Arial" w:hAnsi="Arial" w:cs="Arial"/>
          <w:sz w:val="24"/>
          <w:szCs w:val="24"/>
        </w:rPr>
      </w:pPr>
      <w:r w:rsidRPr="001C5951">
        <w:rPr>
          <w:rFonts w:ascii="Arial" w:hAnsi="Arial" w:cs="Arial"/>
          <w:sz w:val="24"/>
          <w:szCs w:val="24"/>
        </w:rPr>
        <w:t>Za</w:t>
      </w:r>
      <w:r w:rsidR="006F5113" w:rsidRPr="001C5951">
        <w:rPr>
          <w:rFonts w:ascii="Arial" w:hAnsi="Arial" w:cs="Arial"/>
          <w:sz w:val="24"/>
          <w:szCs w:val="24"/>
        </w:rPr>
        <w:t xml:space="preserve">mawiający wybierze ofertę najkorzystniejszą spośród ofert nie odrzuconych wyłącznie na podstawie poniższych kryteriów oceny ofert. Oferty zostaną ocenione </w:t>
      </w:r>
      <w:r w:rsidR="0044578B" w:rsidRPr="001C5951">
        <w:rPr>
          <w:rFonts w:ascii="Arial" w:hAnsi="Arial" w:cs="Arial"/>
          <w:sz w:val="24"/>
          <w:szCs w:val="24"/>
        </w:rPr>
        <w:t xml:space="preserve">według poniższego systemu punktowego, przyjmując zasadę, że 1% = 1 punkt. </w:t>
      </w:r>
      <w:r w:rsidRPr="001C5951">
        <w:rPr>
          <w:rFonts w:ascii="Arial" w:hAnsi="Arial" w:cs="Arial"/>
          <w:sz w:val="24"/>
          <w:szCs w:val="24"/>
        </w:rPr>
        <w:t xml:space="preserve"> </w:t>
      </w:r>
    </w:p>
    <w:p w14:paraId="38BDE84C" w14:textId="77777777" w:rsidR="00AC3B32" w:rsidRPr="001C5951" w:rsidRDefault="00AC3B32" w:rsidP="009F2D98">
      <w:pPr>
        <w:pStyle w:val="Akapitzlist"/>
        <w:widowControl w:val="0"/>
        <w:spacing w:line="360" w:lineRule="auto"/>
        <w:ind w:left="709"/>
        <w:rPr>
          <w:rFonts w:ascii="Arial" w:hAnsi="Arial" w:cs="Arial"/>
          <w:sz w:val="24"/>
          <w:szCs w:val="24"/>
        </w:rPr>
      </w:pPr>
    </w:p>
    <w:p w14:paraId="3516A610" w14:textId="3291D883" w:rsidR="00412883" w:rsidRPr="001C5951" w:rsidRDefault="0044578B">
      <w:pPr>
        <w:pStyle w:val="Akapitzlist"/>
        <w:widowControl w:val="0"/>
        <w:numPr>
          <w:ilvl w:val="0"/>
          <w:numId w:val="12"/>
        </w:numPr>
        <w:spacing w:line="360" w:lineRule="auto"/>
        <w:ind w:left="709" w:hanging="709"/>
        <w:rPr>
          <w:rFonts w:ascii="Arial" w:hAnsi="Arial" w:cs="Arial"/>
          <w:sz w:val="24"/>
          <w:szCs w:val="24"/>
        </w:rPr>
      </w:pPr>
      <w:r w:rsidRPr="001C5951">
        <w:rPr>
          <w:rFonts w:ascii="Arial" w:hAnsi="Arial" w:cs="Arial"/>
          <w:sz w:val="24"/>
          <w:szCs w:val="24"/>
        </w:rPr>
        <w:t>Za n</w:t>
      </w:r>
      <w:r w:rsidR="00412883" w:rsidRPr="001C5951">
        <w:rPr>
          <w:rFonts w:ascii="Arial" w:hAnsi="Arial" w:cs="Arial"/>
          <w:sz w:val="24"/>
          <w:szCs w:val="24"/>
        </w:rPr>
        <w:t xml:space="preserve">ajkorzystniejszą zostanie uznana oferta, która uzyska najwyższą liczbę punktów obliczonych w oparciu o ustalone kryteria przedstawione </w:t>
      </w:r>
      <w:r w:rsidR="004B1D9B" w:rsidRPr="001C5951">
        <w:rPr>
          <w:rFonts w:ascii="Arial" w:hAnsi="Arial" w:cs="Arial"/>
          <w:sz w:val="24"/>
          <w:szCs w:val="24"/>
        </w:rPr>
        <w:t>poniżej</w:t>
      </w:r>
      <w:r w:rsidR="00412883" w:rsidRPr="001C5951">
        <w:rPr>
          <w:rFonts w:ascii="Arial" w:hAnsi="Arial" w:cs="Arial"/>
          <w:sz w:val="24"/>
          <w:szCs w:val="24"/>
        </w:rPr>
        <w:t xml:space="preserve">: </w:t>
      </w:r>
    </w:p>
    <w:p w14:paraId="09EDC99E" w14:textId="6CCA3BC0" w:rsidR="004B1D9B" w:rsidRPr="001C5951" w:rsidRDefault="004B1D9B" w:rsidP="009F2D98">
      <w:pPr>
        <w:pStyle w:val="Akapitzlist"/>
        <w:widowControl w:val="0"/>
        <w:spacing w:line="360" w:lineRule="auto"/>
        <w:ind w:left="709"/>
        <w:rPr>
          <w:rFonts w:ascii="Arial" w:hAnsi="Arial" w:cs="Arial"/>
          <w:sz w:val="24"/>
          <w:szCs w:val="24"/>
        </w:rPr>
      </w:pPr>
      <w:r w:rsidRPr="001C5951">
        <w:rPr>
          <w:rFonts w:ascii="Arial" w:hAnsi="Arial" w:cs="Arial"/>
          <w:sz w:val="24"/>
          <w:szCs w:val="24"/>
        </w:rPr>
        <w:t>Cena ( C) - 60%</w:t>
      </w:r>
    </w:p>
    <w:p w14:paraId="37BBA1BB" w14:textId="1B0F3A10" w:rsidR="008C7370" w:rsidRPr="001C5951" w:rsidRDefault="004B1D9B" w:rsidP="009F2D98">
      <w:pPr>
        <w:pStyle w:val="Akapitzlist"/>
        <w:widowControl w:val="0"/>
        <w:spacing w:line="360" w:lineRule="auto"/>
        <w:ind w:left="709"/>
        <w:rPr>
          <w:rFonts w:ascii="Arial" w:hAnsi="Arial" w:cs="Arial"/>
          <w:sz w:val="24"/>
          <w:szCs w:val="24"/>
        </w:rPr>
      </w:pPr>
      <w:r w:rsidRPr="001C5951">
        <w:rPr>
          <w:rFonts w:ascii="Arial" w:hAnsi="Arial" w:cs="Arial"/>
          <w:sz w:val="24"/>
          <w:szCs w:val="24"/>
        </w:rPr>
        <w:t>Okres gwarancji (G) – 40%</w:t>
      </w:r>
    </w:p>
    <w:p w14:paraId="21ABF3EE" w14:textId="01D5A233" w:rsidR="00B72BEF" w:rsidRPr="001C5951" w:rsidRDefault="00B72BEF" w:rsidP="009F2D98">
      <w:pPr>
        <w:widowControl w:val="0"/>
        <w:spacing w:line="360" w:lineRule="auto"/>
        <w:rPr>
          <w:rFonts w:ascii="Arial" w:hAnsi="Arial" w:cs="Arial"/>
          <w:sz w:val="24"/>
          <w:szCs w:val="24"/>
        </w:rPr>
      </w:pPr>
      <w:bookmarkStart w:id="17" w:name="_Hlk88734125"/>
      <w:r w:rsidRPr="001C5951">
        <w:rPr>
          <w:rFonts w:ascii="Arial" w:hAnsi="Arial" w:cs="Arial"/>
          <w:sz w:val="24"/>
          <w:szCs w:val="24"/>
        </w:rPr>
        <w:t>Oferty nieodrzucone będą oceniane w skali 100-punktowej wg poniższych wytycznych:</w:t>
      </w:r>
    </w:p>
    <w:p w14:paraId="6212481E" w14:textId="77777777" w:rsidR="00E133F5" w:rsidRPr="001C5951" w:rsidRDefault="00E133F5" w:rsidP="009F2D98">
      <w:pPr>
        <w:pStyle w:val="Akapitzlist"/>
        <w:widowControl w:val="0"/>
        <w:spacing w:line="360" w:lineRule="auto"/>
        <w:rPr>
          <w:rFonts w:ascii="Arial" w:hAnsi="Arial" w:cs="Arial"/>
          <w:sz w:val="24"/>
          <w:szCs w:val="24"/>
        </w:rPr>
      </w:pPr>
      <w:r w:rsidRPr="001C5951">
        <w:rPr>
          <w:rFonts w:ascii="Arial" w:hAnsi="Arial" w:cs="Arial"/>
          <w:b/>
          <w:sz w:val="24"/>
          <w:szCs w:val="24"/>
        </w:rPr>
        <w:t xml:space="preserve">S = C + G , </w:t>
      </w:r>
      <w:r w:rsidRPr="001C5951">
        <w:rPr>
          <w:rFonts w:ascii="Arial" w:hAnsi="Arial" w:cs="Arial"/>
          <w:sz w:val="24"/>
          <w:szCs w:val="24"/>
        </w:rPr>
        <w:t>gdzie:</w:t>
      </w:r>
    </w:p>
    <w:p w14:paraId="7265A214" w14:textId="77777777" w:rsidR="00E133F5" w:rsidRPr="001C5951" w:rsidRDefault="00E133F5" w:rsidP="009F2D98">
      <w:pPr>
        <w:pStyle w:val="Akapitzlist"/>
        <w:widowControl w:val="0"/>
        <w:spacing w:line="360" w:lineRule="auto"/>
        <w:rPr>
          <w:rFonts w:ascii="Arial" w:hAnsi="Arial" w:cs="Arial"/>
          <w:sz w:val="24"/>
          <w:szCs w:val="24"/>
        </w:rPr>
      </w:pPr>
      <w:r w:rsidRPr="001C5951">
        <w:rPr>
          <w:rFonts w:ascii="Arial" w:hAnsi="Arial" w:cs="Arial"/>
          <w:sz w:val="24"/>
          <w:szCs w:val="24"/>
        </w:rPr>
        <w:t>S – suma uzyskanych punktów</w:t>
      </w:r>
    </w:p>
    <w:p w14:paraId="4007CAC8" w14:textId="77777777" w:rsidR="00E133F5" w:rsidRPr="001C5951" w:rsidRDefault="00E133F5" w:rsidP="009F2D98">
      <w:pPr>
        <w:pStyle w:val="Akapitzlist"/>
        <w:widowControl w:val="0"/>
        <w:spacing w:line="360" w:lineRule="auto"/>
        <w:rPr>
          <w:rFonts w:ascii="Arial" w:hAnsi="Arial" w:cs="Arial"/>
          <w:sz w:val="24"/>
          <w:szCs w:val="24"/>
        </w:rPr>
      </w:pPr>
      <w:r w:rsidRPr="001C5951">
        <w:rPr>
          <w:rFonts w:ascii="Arial" w:hAnsi="Arial" w:cs="Arial"/>
          <w:sz w:val="24"/>
          <w:szCs w:val="24"/>
        </w:rPr>
        <w:t>C – ilość uzyskanych punktów w kryterium „Cena”</w:t>
      </w:r>
    </w:p>
    <w:p w14:paraId="05FB3BB1" w14:textId="77777777" w:rsidR="00E133F5" w:rsidRPr="001C5951" w:rsidRDefault="00E133F5" w:rsidP="009F2D98">
      <w:pPr>
        <w:pStyle w:val="Akapitzlist"/>
        <w:widowControl w:val="0"/>
        <w:spacing w:line="360" w:lineRule="auto"/>
        <w:rPr>
          <w:rFonts w:ascii="Arial" w:hAnsi="Arial" w:cs="Arial"/>
          <w:sz w:val="24"/>
          <w:szCs w:val="24"/>
        </w:rPr>
      </w:pPr>
      <w:r w:rsidRPr="001C5951">
        <w:rPr>
          <w:rFonts w:ascii="Arial" w:hAnsi="Arial" w:cs="Arial"/>
          <w:sz w:val="24"/>
          <w:szCs w:val="24"/>
        </w:rPr>
        <w:t>G – ilość uzyskanych punktów w kryterium „Okres gwarancji”</w:t>
      </w:r>
    </w:p>
    <w:p w14:paraId="63536583" w14:textId="483A06CE" w:rsidR="00E133F5" w:rsidRPr="001C5951" w:rsidRDefault="00E133F5" w:rsidP="009F2D98">
      <w:pPr>
        <w:pStyle w:val="Akapitzlist"/>
        <w:widowControl w:val="0"/>
        <w:spacing w:line="360" w:lineRule="auto"/>
        <w:rPr>
          <w:rFonts w:ascii="Arial" w:hAnsi="Arial" w:cs="Arial"/>
          <w:b/>
          <w:sz w:val="24"/>
          <w:szCs w:val="24"/>
        </w:rPr>
      </w:pPr>
      <w:r w:rsidRPr="001C5951">
        <w:rPr>
          <w:rFonts w:ascii="Arial" w:hAnsi="Arial" w:cs="Arial"/>
          <w:sz w:val="24"/>
          <w:szCs w:val="24"/>
        </w:rPr>
        <w:t>Oferta może uzyskać maksymalnie 100 punktów</w:t>
      </w:r>
    </w:p>
    <w:p w14:paraId="753725ED" w14:textId="2AF13516" w:rsidR="002506D4" w:rsidRPr="001C5951" w:rsidRDefault="00B72BEF" w:rsidP="009F2D98">
      <w:pPr>
        <w:widowControl w:val="0"/>
        <w:spacing w:after="0" w:line="360" w:lineRule="auto"/>
        <w:ind w:left="284" w:hanging="284"/>
        <w:rPr>
          <w:rFonts w:ascii="Arial" w:eastAsia="Times New Roman" w:hAnsi="Arial" w:cs="Arial"/>
          <w:sz w:val="24"/>
          <w:szCs w:val="24"/>
          <w:lang w:eastAsia="pl-PL"/>
        </w:rPr>
      </w:pPr>
      <w:r w:rsidRPr="001C5951">
        <w:rPr>
          <w:rFonts w:ascii="Arial" w:eastAsia="Times New Roman" w:hAnsi="Arial" w:cs="Arial"/>
          <w:sz w:val="24"/>
          <w:szCs w:val="24"/>
          <w:lang w:eastAsia="pl-PL"/>
        </w:rPr>
        <w:lastRenderedPageBreak/>
        <w:t>20.</w:t>
      </w:r>
      <w:r w:rsidR="005A6312" w:rsidRPr="001C5951">
        <w:rPr>
          <w:rFonts w:ascii="Arial" w:eastAsia="Times New Roman" w:hAnsi="Arial" w:cs="Arial"/>
          <w:sz w:val="24"/>
          <w:szCs w:val="24"/>
          <w:lang w:eastAsia="pl-PL"/>
        </w:rPr>
        <w:t>2</w:t>
      </w:r>
      <w:r w:rsidRPr="001C5951">
        <w:rPr>
          <w:rFonts w:ascii="Arial" w:eastAsia="Times New Roman" w:hAnsi="Arial" w:cs="Arial"/>
          <w:sz w:val="24"/>
          <w:szCs w:val="24"/>
          <w:lang w:eastAsia="pl-PL"/>
        </w:rPr>
        <w:t xml:space="preserve">.1. </w:t>
      </w:r>
    </w:p>
    <w:p w14:paraId="1770CDDB" w14:textId="46BA540C" w:rsidR="00B72BEF" w:rsidRPr="001C5951" w:rsidRDefault="00B72BEF" w:rsidP="009F2D98">
      <w:pPr>
        <w:widowControl w:val="0"/>
        <w:spacing w:after="0" w:line="360" w:lineRule="auto"/>
        <w:rPr>
          <w:rFonts w:ascii="Arial" w:eastAsia="Times New Roman" w:hAnsi="Arial" w:cs="Arial"/>
          <w:sz w:val="24"/>
          <w:szCs w:val="24"/>
          <w:lang w:eastAsia="pl-PL"/>
        </w:rPr>
      </w:pPr>
      <w:r w:rsidRPr="001C5951">
        <w:rPr>
          <w:rFonts w:ascii="Arial" w:eastAsia="Times New Roman" w:hAnsi="Arial" w:cs="Arial"/>
          <w:b/>
          <w:bCs/>
          <w:sz w:val="24"/>
          <w:szCs w:val="24"/>
          <w:lang w:eastAsia="pl-PL"/>
        </w:rPr>
        <w:t xml:space="preserve">Kryterium „Cena” </w:t>
      </w:r>
      <w:r w:rsidRPr="001C5951">
        <w:rPr>
          <w:rFonts w:ascii="Arial" w:eastAsia="Times New Roman" w:hAnsi="Arial" w:cs="Arial"/>
          <w:sz w:val="24"/>
          <w:szCs w:val="24"/>
          <w:lang w:eastAsia="pl-PL"/>
        </w:rPr>
        <w:t>będzie oceniane na podstawie ceny brutto zaoferowanej                          w formularzu ofertowym i przeliczone według następującego wzoru:</w:t>
      </w:r>
    </w:p>
    <w:p w14:paraId="6297DEE4" w14:textId="77777777" w:rsidR="00B72BEF" w:rsidRPr="001C5951" w:rsidRDefault="00B72BEF" w:rsidP="009F2D98">
      <w:pPr>
        <w:widowControl w:val="0"/>
        <w:spacing w:line="360" w:lineRule="auto"/>
        <w:rPr>
          <w:rFonts w:ascii="Arial" w:hAnsi="Arial" w:cs="Arial"/>
          <w:b/>
          <w:sz w:val="24"/>
          <w:szCs w:val="24"/>
          <w:u w:val="single"/>
        </w:rPr>
      </w:pPr>
    </w:p>
    <w:p w14:paraId="774EBAA0" w14:textId="77777777" w:rsidR="00B72BEF" w:rsidRPr="001C5951" w:rsidRDefault="00B72BEF" w:rsidP="009F2D98">
      <w:pPr>
        <w:pStyle w:val="Akapitzlist"/>
        <w:widowControl w:val="0"/>
        <w:spacing w:line="240" w:lineRule="auto"/>
        <w:rPr>
          <w:rFonts w:ascii="Arial" w:hAnsi="Arial" w:cs="Arial"/>
          <w:sz w:val="18"/>
          <w:szCs w:val="18"/>
        </w:rPr>
      </w:pPr>
      <w:r w:rsidRPr="001C5951">
        <w:rPr>
          <w:rFonts w:ascii="Arial" w:hAnsi="Arial" w:cs="Arial"/>
          <w:sz w:val="24"/>
          <w:szCs w:val="24"/>
        </w:rPr>
        <w:t xml:space="preserve">                </w:t>
      </w:r>
      <w:r w:rsidRPr="001C5951">
        <w:rPr>
          <w:rFonts w:ascii="Arial" w:hAnsi="Arial" w:cs="Arial"/>
          <w:sz w:val="18"/>
          <w:szCs w:val="18"/>
        </w:rPr>
        <w:t>Najniższa oferowana cena brutto spośród złożonych ofert</w:t>
      </w:r>
    </w:p>
    <w:p w14:paraId="225A7840" w14:textId="42F7E07F" w:rsidR="00B72BEF" w:rsidRPr="001C5951" w:rsidRDefault="00B72BEF" w:rsidP="009F2D98">
      <w:pPr>
        <w:widowControl w:val="0"/>
        <w:spacing w:line="240" w:lineRule="auto"/>
        <w:rPr>
          <w:rFonts w:ascii="Arial" w:hAnsi="Arial" w:cs="Arial"/>
          <w:sz w:val="18"/>
          <w:szCs w:val="18"/>
        </w:rPr>
      </w:pPr>
      <w:r w:rsidRPr="001C5951">
        <w:rPr>
          <w:rFonts w:ascii="Arial" w:hAnsi="Arial" w:cs="Arial"/>
          <w:sz w:val="18"/>
          <w:szCs w:val="18"/>
        </w:rPr>
        <w:t>C =      -----------------------------------------------------------------------------------</w:t>
      </w:r>
      <w:r w:rsidR="007853DE" w:rsidRPr="001C5951">
        <w:rPr>
          <w:rFonts w:ascii="Arial" w:hAnsi="Arial" w:cs="Arial"/>
          <w:sz w:val="18"/>
          <w:szCs w:val="18"/>
        </w:rPr>
        <w:t>----------------</w:t>
      </w:r>
      <w:r w:rsidRPr="001C5951">
        <w:rPr>
          <w:rFonts w:ascii="Arial" w:hAnsi="Arial" w:cs="Arial"/>
          <w:sz w:val="18"/>
          <w:szCs w:val="18"/>
        </w:rPr>
        <w:t xml:space="preserve">---x </w:t>
      </w:r>
      <w:r w:rsidR="00E133F5" w:rsidRPr="001C5951">
        <w:rPr>
          <w:rFonts w:ascii="Arial" w:hAnsi="Arial" w:cs="Arial"/>
          <w:sz w:val="18"/>
          <w:szCs w:val="18"/>
        </w:rPr>
        <w:t>100</w:t>
      </w:r>
      <w:r w:rsidRPr="001C5951">
        <w:rPr>
          <w:rFonts w:ascii="Arial" w:hAnsi="Arial" w:cs="Arial"/>
          <w:sz w:val="18"/>
          <w:szCs w:val="18"/>
        </w:rPr>
        <w:t>x</w:t>
      </w:r>
      <w:r w:rsidR="00E133F5" w:rsidRPr="001C5951">
        <w:rPr>
          <w:rFonts w:ascii="Arial" w:hAnsi="Arial" w:cs="Arial"/>
          <w:sz w:val="18"/>
          <w:szCs w:val="18"/>
        </w:rPr>
        <w:t>6</w:t>
      </w:r>
      <w:r w:rsidRPr="001C5951">
        <w:rPr>
          <w:rFonts w:ascii="Arial" w:hAnsi="Arial" w:cs="Arial"/>
          <w:sz w:val="18"/>
          <w:szCs w:val="18"/>
        </w:rPr>
        <w:t>0%</w:t>
      </w:r>
    </w:p>
    <w:p w14:paraId="03C3E6ED" w14:textId="77777777" w:rsidR="00B72BEF" w:rsidRPr="001C5951" w:rsidRDefault="00B72BEF" w:rsidP="009F2D98">
      <w:pPr>
        <w:pStyle w:val="Akapitzlist"/>
        <w:widowControl w:val="0"/>
        <w:spacing w:line="240" w:lineRule="auto"/>
        <w:rPr>
          <w:rFonts w:ascii="Arial" w:hAnsi="Arial" w:cs="Arial"/>
          <w:sz w:val="18"/>
          <w:szCs w:val="18"/>
        </w:rPr>
      </w:pPr>
      <w:r w:rsidRPr="001C5951">
        <w:rPr>
          <w:rFonts w:ascii="Arial" w:hAnsi="Arial" w:cs="Arial"/>
          <w:sz w:val="18"/>
          <w:szCs w:val="18"/>
        </w:rPr>
        <w:t xml:space="preserve">                                        Cena brutto badanej oferty  </w:t>
      </w:r>
    </w:p>
    <w:p w14:paraId="0D7EC401" w14:textId="77777777" w:rsidR="00B72BEF" w:rsidRPr="001C5951" w:rsidRDefault="00B72BEF" w:rsidP="009F2D98">
      <w:pPr>
        <w:widowControl w:val="0"/>
        <w:spacing w:after="0" w:line="360" w:lineRule="auto"/>
        <w:rPr>
          <w:rFonts w:ascii="Arial" w:eastAsia="Times New Roman" w:hAnsi="Arial" w:cs="Arial"/>
          <w:sz w:val="24"/>
          <w:szCs w:val="24"/>
          <w:lang w:eastAsia="pl-PL"/>
        </w:rPr>
      </w:pPr>
      <w:r w:rsidRPr="001C5951">
        <w:rPr>
          <w:rFonts w:ascii="Arial" w:eastAsia="Times New Roman" w:hAnsi="Arial" w:cs="Arial"/>
          <w:sz w:val="24"/>
          <w:szCs w:val="24"/>
          <w:lang w:eastAsia="pl-PL"/>
        </w:rPr>
        <w:t>Maksymalną ilość punktów w kryterium „cena”, tj. 60 punktów uzyska oferta                            z najniższą ceną.</w:t>
      </w:r>
    </w:p>
    <w:p w14:paraId="53320CCA" w14:textId="77777777" w:rsidR="00B72BEF" w:rsidRPr="001C5951" w:rsidRDefault="00B72BEF" w:rsidP="009F2D98">
      <w:pPr>
        <w:widowControl w:val="0"/>
        <w:spacing w:after="0" w:line="360" w:lineRule="auto"/>
        <w:rPr>
          <w:rFonts w:ascii="Arial" w:eastAsia="Times New Roman" w:hAnsi="Arial" w:cs="Arial"/>
          <w:sz w:val="24"/>
          <w:szCs w:val="24"/>
          <w:lang w:eastAsia="pl-PL"/>
        </w:rPr>
      </w:pPr>
      <w:r w:rsidRPr="001C5951">
        <w:rPr>
          <w:rFonts w:ascii="Arial" w:eastAsia="Times New Roman" w:hAnsi="Arial" w:cs="Arial"/>
          <w:sz w:val="24"/>
          <w:szCs w:val="24"/>
          <w:lang w:eastAsia="pl-PL"/>
        </w:rPr>
        <w:t>Ocena punktowa w kryterium „cena” zostanie dokonana z dokładnością do dwóch miejsc po przecinku, przy czym końcówka poniżej 0,005 zostanie pominięta, a końcówka 0,005 punktu i wyższa zostanie zaokrąglona do 0,01 punktu.</w:t>
      </w:r>
    </w:p>
    <w:bookmarkEnd w:id="17"/>
    <w:p w14:paraId="42218497" w14:textId="77777777" w:rsidR="00B72BEF" w:rsidRPr="001C5951" w:rsidRDefault="00B72BEF" w:rsidP="009F2D98">
      <w:pPr>
        <w:widowControl w:val="0"/>
        <w:spacing w:after="0" w:line="360" w:lineRule="auto"/>
        <w:rPr>
          <w:rFonts w:ascii="Arial" w:eastAsia="Times New Roman" w:hAnsi="Arial" w:cs="Arial"/>
          <w:sz w:val="24"/>
          <w:szCs w:val="24"/>
          <w:lang w:eastAsia="pl-PL"/>
        </w:rPr>
      </w:pPr>
    </w:p>
    <w:p w14:paraId="05ABC23A" w14:textId="1E65BB98" w:rsidR="002506D4" w:rsidRPr="001C5951" w:rsidRDefault="00B72BEF" w:rsidP="009F2D98">
      <w:pPr>
        <w:widowControl w:val="0"/>
        <w:spacing w:line="360" w:lineRule="auto"/>
        <w:rPr>
          <w:rFonts w:ascii="Arial" w:hAnsi="Arial" w:cs="Arial"/>
          <w:sz w:val="24"/>
          <w:szCs w:val="24"/>
        </w:rPr>
      </w:pPr>
      <w:r w:rsidRPr="001C5951">
        <w:rPr>
          <w:rFonts w:ascii="Arial" w:hAnsi="Arial" w:cs="Arial"/>
          <w:sz w:val="24"/>
          <w:szCs w:val="24"/>
        </w:rPr>
        <w:t>20.</w:t>
      </w:r>
      <w:r w:rsidR="005A6312" w:rsidRPr="001C5951">
        <w:rPr>
          <w:rFonts w:ascii="Arial" w:hAnsi="Arial" w:cs="Arial"/>
          <w:sz w:val="24"/>
          <w:szCs w:val="24"/>
        </w:rPr>
        <w:t>2</w:t>
      </w:r>
      <w:r w:rsidR="00847085" w:rsidRPr="001C5951">
        <w:rPr>
          <w:rFonts w:ascii="Arial" w:hAnsi="Arial" w:cs="Arial"/>
          <w:sz w:val="24"/>
          <w:szCs w:val="24"/>
        </w:rPr>
        <w:t xml:space="preserve"> </w:t>
      </w:r>
      <w:r w:rsidRPr="001C5951">
        <w:rPr>
          <w:rFonts w:ascii="Arial" w:hAnsi="Arial" w:cs="Arial"/>
          <w:sz w:val="24"/>
          <w:szCs w:val="24"/>
        </w:rPr>
        <w:t xml:space="preserve">.2. </w:t>
      </w:r>
    </w:p>
    <w:p w14:paraId="743D6026" w14:textId="1FE6EED1" w:rsidR="00847085" w:rsidRPr="001C5951" w:rsidRDefault="00847085" w:rsidP="009F2D98">
      <w:pPr>
        <w:widowControl w:val="0"/>
        <w:spacing w:line="360" w:lineRule="auto"/>
        <w:rPr>
          <w:rFonts w:ascii="Arial" w:hAnsi="Arial" w:cs="Arial"/>
          <w:b/>
          <w:sz w:val="24"/>
          <w:szCs w:val="24"/>
        </w:rPr>
      </w:pPr>
      <w:r w:rsidRPr="001C5951">
        <w:rPr>
          <w:rFonts w:ascii="Arial" w:hAnsi="Arial" w:cs="Arial"/>
          <w:b/>
          <w:sz w:val="24"/>
          <w:szCs w:val="24"/>
        </w:rPr>
        <w:t>Kryterium okres gwarancji (G) obliczane wg wzoru:</w:t>
      </w:r>
    </w:p>
    <w:p w14:paraId="719E808C" w14:textId="2002ADA1" w:rsidR="00847085" w:rsidRPr="001C5951" w:rsidRDefault="00847085" w:rsidP="009F2D98">
      <w:pPr>
        <w:pStyle w:val="Akapitzlist"/>
        <w:widowControl w:val="0"/>
        <w:spacing w:line="240" w:lineRule="auto"/>
        <w:rPr>
          <w:rFonts w:ascii="Arial" w:hAnsi="Arial" w:cs="Arial"/>
          <w:sz w:val="18"/>
          <w:szCs w:val="18"/>
        </w:rPr>
      </w:pPr>
      <w:r w:rsidRPr="001C5951">
        <w:rPr>
          <w:rFonts w:ascii="Arial" w:hAnsi="Arial" w:cs="Arial"/>
          <w:sz w:val="18"/>
          <w:szCs w:val="18"/>
        </w:rPr>
        <w:t xml:space="preserve">     Okres gwarancji w ofercie badanej (min. </w:t>
      </w:r>
      <w:r w:rsidR="0052177A">
        <w:rPr>
          <w:rFonts w:ascii="Arial" w:hAnsi="Arial" w:cs="Arial"/>
          <w:sz w:val="18"/>
          <w:szCs w:val="18"/>
        </w:rPr>
        <w:t>48</w:t>
      </w:r>
      <w:r w:rsidRPr="001C5951">
        <w:rPr>
          <w:rFonts w:ascii="Arial" w:hAnsi="Arial" w:cs="Arial"/>
          <w:sz w:val="18"/>
          <w:szCs w:val="18"/>
        </w:rPr>
        <w:t xml:space="preserve"> m-ce, max </w:t>
      </w:r>
      <w:r w:rsidR="0052177A">
        <w:rPr>
          <w:rFonts w:ascii="Arial" w:hAnsi="Arial" w:cs="Arial"/>
          <w:sz w:val="18"/>
          <w:szCs w:val="18"/>
        </w:rPr>
        <w:t>60</w:t>
      </w:r>
      <w:r w:rsidRPr="001C5951">
        <w:rPr>
          <w:rFonts w:ascii="Arial" w:hAnsi="Arial" w:cs="Arial"/>
          <w:sz w:val="18"/>
          <w:szCs w:val="18"/>
        </w:rPr>
        <w:t xml:space="preserve"> m-cy)</w:t>
      </w:r>
    </w:p>
    <w:p w14:paraId="68B666AE" w14:textId="44A11A02" w:rsidR="00847085" w:rsidRPr="001C5951" w:rsidRDefault="00847085" w:rsidP="009F2D98">
      <w:pPr>
        <w:widowControl w:val="0"/>
        <w:spacing w:line="240" w:lineRule="auto"/>
        <w:rPr>
          <w:rFonts w:ascii="Arial" w:hAnsi="Arial" w:cs="Arial"/>
          <w:sz w:val="18"/>
          <w:szCs w:val="18"/>
        </w:rPr>
      </w:pPr>
      <w:r w:rsidRPr="001C5951">
        <w:rPr>
          <w:rFonts w:ascii="Arial" w:hAnsi="Arial" w:cs="Arial"/>
          <w:sz w:val="18"/>
          <w:szCs w:val="18"/>
        </w:rPr>
        <w:t>G =      ---------------------------------------------------------------------</w:t>
      </w:r>
      <w:r w:rsidR="007853DE" w:rsidRPr="001C5951">
        <w:rPr>
          <w:rFonts w:ascii="Arial" w:hAnsi="Arial" w:cs="Arial"/>
          <w:sz w:val="18"/>
          <w:szCs w:val="18"/>
        </w:rPr>
        <w:t>-----------------</w:t>
      </w:r>
      <w:r w:rsidRPr="001C5951">
        <w:rPr>
          <w:rFonts w:ascii="Arial" w:hAnsi="Arial" w:cs="Arial"/>
          <w:sz w:val="18"/>
          <w:szCs w:val="18"/>
        </w:rPr>
        <w:t>----------x 100 x 40 %</w:t>
      </w:r>
    </w:p>
    <w:p w14:paraId="388E09BD" w14:textId="521087E0" w:rsidR="00847085" w:rsidRPr="001C5951" w:rsidRDefault="00847085" w:rsidP="009F2D98">
      <w:pPr>
        <w:widowControl w:val="0"/>
        <w:spacing w:line="240" w:lineRule="auto"/>
        <w:rPr>
          <w:rFonts w:ascii="Arial" w:hAnsi="Arial" w:cs="Arial"/>
          <w:sz w:val="18"/>
          <w:szCs w:val="18"/>
        </w:rPr>
      </w:pPr>
      <w:r w:rsidRPr="001C5951">
        <w:rPr>
          <w:rFonts w:ascii="Arial" w:hAnsi="Arial" w:cs="Arial"/>
          <w:sz w:val="18"/>
          <w:szCs w:val="18"/>
        </w:rPr>
        <w:t xml:space="preserve">  Najdłuższy zaproponowany okres gwarancji (max </w:t>
      </w:r>
      <w:r w:rsidR="0052177A">
        <w:rPr>
          <w:rFonts w:ascii="Arial" w:hAnsi="Arial" w:cs="Arial"/>
          <w:sz w:val="18"/>
          <w:szCs w:val="18"/>
        </w:rPr>
        <w:t xml:space="preserve">60 </w:t>
      </w:r>
      <w:r w:rsidRPr="001C5951">
        <w:rPr>
          <w:rFonts w:ascii="Arial" w:hAnsi="Arial" w:cs="Arial"/>
          <w:sz w:val="18"/>
          <w:szCs w:val="18"/>
        </w:rPr>
        <w:t>m-cy) spośród złożonych ofert</w:t>
      </w:r>
    </w:p>
    <w:p w14:paraId="3C185A0C" w14:textId="77777777" w:rsidR="00847085" w:rsidRPr="001C5951" w:rsidRDefault="00847085" w:rsidP="009F2D98">
      <w:pPr>
        <w:pStyle w:val="Akapitzlist"/>
        <w:widowControl w:val="0"/>
        <w:spacing w:after="0" w:line="360" w:lineRule="auto"/>
        <w:rPr>
          <w:rFonts w:ascii="Arial" w:hAnsi="Arial" w:cs="Arial"/>
          <w:sz w:val="24"/>
          <w:szCs w:val="24"/>
        </w:rPr>
      </w:pPr>
    </w:p>
    <w:p w14:paraId="0D4355A7" w14:textId="59F5384C" w:rsidR="00847085" w:rsidRPr="001C5951" w:rsidRDefault="00847085" w:rsidP="009F2D98">
      <w:pPr>
        <w:widowControl w:val="0"/>
        <w:spacing w:after="0" w:line="360" w:lineRule="auto"/>
        <w:rPr>
          <w:rFonts w:ascii="Arial" w:hAnsi="Arial" w:cs="Arial"/>
          <w:b/>
          <w:bCs/>
          <w:sz w:val="24"/>
          <w:szCs w:val="24"/>
        </w:rPr>
      </w:pPr>
      <w:bookmarkStart w:id="18" w:name="_Hlk70421125"/>
      <w:r w:rsidRPr="001C5951">
        <w:rPr>
          <w:rFonts w:ascii="Arial" w:hAnsi="Arial" w:cs="Arial"/>
          <w:sz w:val="24"/>
          <w:szCs w:val="24"/>
        </w:rPr>
        <w:t xml:space="preserve">W przypadku, gdy Wykonawca poda termin dłuższy niż </w:t>
      </w:r>
      <w:r w:rsidR="0052177A">
        <w:rPr>
          <w:rFonts w:ascii="Arial" w:hAnsi="Arial" w:cs="Arial"/>
          <w:sz w:val="24"/>
          <w:szCs w:val="24"/>
        </w:rPr>
        <w:t>60</w:t>
      </w:r>
      <w:r w:rsidRPr="001C5951">
        <w:rPr>
          <w:rFonts w:ascii="Arial" w:hAnsi="Arial" w:cs="Arial"/>
          <w:sz w:val="24"/>
          <w:szCs w:val="24"/>
        </w:rPr>
        <w:t xml:space="preserve"> m-cy otrzyma punkty jak za okres </w:t>
      </w:r>
      <w:r w:rsidR="0052177A">
        <w:rPr>
          <w:rFonts w:ascii="Arial" w:hAnsi="Arial" w:cs="Arial"/>
          <w:sz w:val="24"/>
          <w:szCs w:val="24"/>
        </w:rPr>
        <w:t>60</w:t>
      </w:r>
      <w:r w:rsidRPr="001C5951">
        <w:rPr>
          <w:rFonts w:ascii="Arial" w:hAnsi="Arial" w:cs="Arial"/>
          <w:sz w:val="24"/>
          <w:szCs w:val="24"/>
        </w:rPr>
        <w:t xml:space="preserve"> m-cy, </w:t>
      </w:r>
      <w:r w:rsidRPr="001C5951">
        <w:rPr>
          <w:rFonts w:ascii="Arial" w:hAnsi="Arial" w:cs="Arial"/>
          <w:b/>
          <w:bCs/>
          <w:sz w:val="24"/>
          <w:szCs w:val="24"/>
        </w:rPr>
        <w:t xml:space="preserve">a Wykonawca będzie związany okresem gwarancji zaoferowanym w ofercie. </w:t>
      </w:r>
    </w:p>
    <w:p w14:paraId="6B39B298" w14:textId="14EF2B52" w:rsidR="00847085" w:rsidRPr="001C5951" w:rsidRDefault="00847085" w:rsidP="009F2D98">
      <w:pPr>
        <w:widowControl w:val="0"/>
        <w:spacing w:after="0" w:line="360" w:lineRule="auto"/>
        <w:rPr>
          <w:rFonts w:ascii="Arial" w:hAnsi="Arial" w:cs="Arial"/>
          <w:sz w:val="24"/>
          <w:szCs w:val="24"/>
        </w:rPr>
      </w:pPr>
      <w:r w:rsidRPr="001C5951">
        <w:rPr>
          <w:rFonts w:ascii="Arial" w:hAnsi="Arial" w:cs="Arial"/>
          <w:sz w:val="24"/>
          <w:szCs w:val="24"/>
        </w:rPr>
        <w:t xml:space="preserve">W przypadku, jeżeli Wykonawca poda termin gwarancji krótszy niż </w:t>
      </w:r>
      <w:r w:rsidR="00AC3B32">
        <w:rPr>
          <w:rFonts w:ascii="Arial" w:hAnsi="Arial" w:cs="Arial"/>
          <w:sz w:val="24"/>
          <w:szCs w:val="24"/>
        </w:rPr>
        <w:t>48</w:t>
      </w:r>
      <w:r w:rsidRPr="001C5951">
        <w:rPr>
          <w:rFonts w:ascii="Arial" w:hAnsi="Arial" w:cs="Arial"/>
          <w:sz w:val="24"/>
          <w:szCs w:val="24"/>
        </w:rPr>
        <w:t xml:space="preserve"> m-c</w:t>
      </w:r>
      <w:r w:rsidR="00AC3B32">
        <w:rPr>
          <w:rFonts w:ascii="Arial" w:hAnsi="Arial" w:cs="Arial"/>
          <w:sz w:val="24"/>
          <w:szCs w:val="24"/>
        </w:rPr>
        <w:t xml:space="preserve">e </w:t>
      </w:r>
      <w:r w:rsidRPr="001C5951">
        <w:rPr>
          <w:rFonts w:ascii="Arial" w:hAnsi="Arial" w:cs="Arial"/>
          <w:sz w:val="24"/>
          <w:szCs w:val="24"/>
        </w:rPr>
        <w:t xml:space="preserve">otrzyma 0 pkt. </w:t>
      </w:r>
    </w:p>
    <w:p w14:paraId="4A599A9D" w14:textId="32332898" w:rsidR="005A6312" w:rsidRPr="001C5951" w:rsidRDefault="00847085" w:rsidP="009F2D98">
      <w:pPr>
        <w:widowControl w:val="0"/>
        <w:spacing w:after="0" w:line="360" w:lineRule="auto"/>
        <w:rPr>
          <w:rFonts w:ascii="Arial" w:hAnsi="Arial" w:cs="Arial"/>
          <w:sz w:val="24"/>
          <w:szCs w:val="24"/>
        </w:rPr>
      </w:pPr>
      <w:r w:rsidRPr="001C5951">
        <w:rPr>
          <w:rFonts w:ascii="Arial" w:hAnsi="Arial" w:cs="Arial"/>
          <w:sz w:val="24"/>
          <w:szCs w:val="24"/>
        </w:rPr>
        <w:t xml:space="preserve">W przypadku, jeżeli Wykonawca nie poda długości okresu gwarancji, Zamawiający odrzuci ofertę </w:t>
      </w:r>
      <w:bookmarkStart w:id="19" w:name="_Hlk70420967"/>
      <w:r w:rsidRPr="001C5951">
        <w:rPr>
          <w:rFonts w:ascii="Arial" w:hAnsi="Arial" w:cs="Arial"/>
          <w:sz w:val="24"/>
          <w:szCs w:val="24"/>
        </w:rPr>
        <w:t>ze względu na fakt, iż jej treść jest niezgodna  z warunkami zamówienia</w:t>
      </w:r>
      <w:bookmarkEnd w:id="19"/>
      <w:r w:rsidRPr="001C5951">
        <w:rPr>
          <w:rFonts w:ascii="Arial" w:hAnsi="Arial" w:cs="Arial"/>
          <w:sz w:val="24"/>
          <w:szCs w:val="24"/>
        </w:rPr>
        <w:t xml:space="preserve">. </w:t>
      </w:r>
      <w:bookmarkEnd w:id="18"/>
    </w:p>
    <w:p w14:paraId="47849E3B" w14:textId="18D544F7" w:rsidR="00412883" w:rsidRPr="001C5951" w:rsidRDefault="00412883">
      <w:pPr>
        <w:pStyle w:val="Akapitzlist"/>
        <w:widowControl w:val="0"/>
        <w:numPr>
          <w:ilvl w:val="1"/>
          <w:numId w:val="35"/>
        </w:numPr>
        <w:spacing w:line="360" w:lineRule="auto"/>
        <w:rPr>
          <w:rFonts w:ascii="Arial" w:hAnsi="Arial" w:cs="Arial"/>
          <w:sz w:val="24"/>
          <w:szCs w:val="24"/>
        </w:rPr>
      </w:pPr>
      <w:r w:rsidRPr="001C5951">
        <w:rPr>
          <w:rFonts w:ascii="Arial" w:hAnsi="Arial" w:cs="Arial"/>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15CAA7A2" w14:textId="0F16886E" w:rsidR="006C720D" w:rsidRPr="001C5951" w:rsidRDefault="00412883">
      <w:pPr>
        <w:pStyle w:val="Akapitzlist"/>
        <w:widowControl w:val="0"/>
        <w:numPr>
          <w:ilvl w:val="1"/>
          <w:numId w:val="35"/>
        </w:numPr>
        <w:spacing w:line="360" w:lineRule="auto"/>
        <w:rPr>
          <w:rFonts w:ascii="Arial" w:hAnsi="Arial" w:cs="Arial"/>
          <w:sz w:val="24"/>
          <w:szCs w:val="24"/>
        </w:rPr>
      </w:pPr>
      <w:r w:rsidRPr="001C5951">
        <w:rPr>
          <w:rFonts w:ascii="Arial" w:hAnsi="Arial" w:cs="Arial"/>
          <w:sz w:val="24"/>
          <w:szCs w:val="24"/>
        </w:rPr>
        <w:t xml:space="preserve">Wynik </w:t>
      </w:r>
      <w:r w:rsidR="002F7FF9" w:rsidRPr="001C5951">
        <w:rPr>
          <w:rFonts w:ascii="Arial" w:hAnsi="Arial" w:cs="Arial"/>
          <w:sz w:val="24"/>
          <w:szCs w:val="24"/>
        </w:rPr>
        <w:t>–</w:t>
      </w:r>
      <w:r w:rsidRPr="001C5951">
        <w:rPr>
          <w:rFonts w:ascii="Arial" w:hAnsi="Arial" w:cs="Arial"/>
          <w:sz w:val="24"/>
          <w:szCs w:val="24"/>
        </w:rPr>
        <w:t xml:space="preserve"> oferta, która przedstawia najkorzystniejszy bilans (maksymalna liczba </w:t>
      </w:r>
      <w:r w:rsidR="00BF0AA1" w:rsidRPr="001C5951">
        <w:rPr>
          <w:rFonts w:ascii="Arial" w:hAnsi="Arial" w:cs="Arial"/>
          <w:sz w:val="24"/>
          <w:szCs w:val="24"/>
        </w:rPr>
        <w:t xml:space="preserve">  </w:t>
      </w:r>
      <w:r w:rsidRPr="001C5951">
        <w:rPr>
          <w:rFonts w:ascii="Arial" w:hAnsi="Arial" w:cs="Arial"/>
          <w:sz w:val="24"/>
          <w:szCs w:val="24"/>
        </w:rPr>
        <w:t xml:space="preserve">przyznanych punktów w oparciu o ustalone kryteria) zostanie uznana za najkorzystniejszą, pozostałe oferty zostaną sklasyfikowane zgodnie z ilością </w:t>
      </w:r>
      <w:r w:rsidRPr="001C5951">
        <w:rPr>
          <w:rFonts w:ascii="Arial" w:hAnsi="Arial" w:cs="Arial"/>
          <w:sz w:val="24"/>
          <w:szCs w:val="24"/>
        </w:rPr>
        <w:lastRenderedPageBreak/>
        <w:t>uzyskanych punktów. Realizacja zamówienia zostanie powierzona Wykonawcy, który spełnia warunki udziału w postępowaniu</w:t>
      </w:r>
      <w:r w:rsidR="006C720D" w:rsidRPr="001C5951">
        <w:rPr>
          <w:rFonts w:ascii="Arial" w:hAnsi="Arial" w:cs="Arial"/>
          <w:sz w:val="24"/>
          <w:szCs w:val="24"/>
        </w:rPr>
        <w:t xml:space="preserve"> </w:t>
      </w:r>
      <w:r w:rsidRPr="001C5951">
        <w:rPr>
          <w:rFonts w:ascii="Arial" w:hAnsi="Arial" w:cs="Arial"/>
          <w:sz w:val="24"/>
          <w:szCs w:val="24"/>
        </w:rPr>
        <w:t>oraz n</w:t>
      </w:r>
      <w:r w:rsidR="00BF0AA1" w:rsidRPr="001C5951">
        <w:rPr>
          <w:rFonts w:ascii="Arial" w:hAnsi="Arial" w:cs="Arial"/>
          <w:sz w:val="24"/>
          <w:szCs w:val="24"/>
        </w:rPr>
        <w:t>ie podlega wykluczeniu,</w:t>
      </w:r>
      <w:r w:rsidR="006C720D" w:rsidRPr="001C5951">
        <w:rPr>
          <w:rFonts w:ascii="Arial" w:hAnsi="Arial" w:cs="Arial"/>
          <w:sz w:val="24"/>
          <w:szCs w:val="24"/>
        </w:rPr>
        <w:t xml:space="preserve"> </w:t>
      </w:r>
      <w:r w:rsidRPr="001C5951">
        <w:rPr>
          <w:rFonts w:ascii="Arial" w:hAnsi="Arial" w:cs="Arial"/>
          <w:sz w:val="24"/>
          <w:szCs w:val="24"/>
        </w:rPr>
        <w:t xml:space="preserve">a jego oferta uzyska najwyższą ilość punktów, zgodnie </w:t>
      </w:r>
      <w:r w:rsidR="00C924A5" w:rsidRPr="001C5951">
        <w:rPr>
          <w:rFonts w:ascii="Arial" w:hAnsi="Arial" w:cs="Arial"/>
          <w:sz w:val="24"/>
          <w:szCs w:val="24"/>
        </w:rPr>
        <w:t xml:space="preserve"> </w:t>
      </w:r>
      <w:r w:rsidRPr="001C5951">
        <w:rPr>
          <w:rFonts w:ascii="Arial" w:hAnsi="Arial" w:cs="Arial"/>
          <w:sz w:val="24"/>
          <w:szCs w:val="24"/>
        </w:rPr>
        <w:t>z przyjętymi kryteriami oceny ofert.</w:t>
      </w:r>
    </w:p>
    <w:p w14:paraId="4765752E" w14:textId="330F0B3D" w:rsidR="00BF0AA1" w:rsidRPr="001C5951" w:rsidRDefault="000F1485">
      <w:pPr>
        <w:pStyle w:val="Akapitzlist"/>
        <w:widowControl w:val="0"/>
        <w:numPr>
          <w:ilvl w:val="0"/>
          <w:numId w:val="19"/>
        </w:numPr>
        <w:spacing w:after="0" w:line="360" w:lineRule="auto"/>
        <w:rPr>
          <w:rFonts w:ascii="Arial" w:hAnsi="Arial" w:cs="Arial"/>
          <w:b/>
          <w:sz w:val="24"/>
          <w:szCs w:val="24"/>
          <w:u w:val="single"/>
        </w:rPr>
      </w:pPr>
      <w:r w:rsidRPr="001C5951">
        <w:rPr>
          <w:rFonts w:ascii="Arial" w:hAnsi="Arial" w:cs="Arial"/>
          <w:b/>
          <w:sz w:val="24"/>
          <w:szCs w:val="24"/>
          <w:u w:val="single"/>
        </w:rPr>
        <w:t>P</w:t>
      </w:r>
      <w:r w:rsidR="00297636" w:rsidRPr="001C5951">
        <w:rPr>
          <w:rFonts w:ascii="Arial" w:hAnsi="Arial" w:cs="Arial"/>
          <w:b/>
          <w:sz w:val="24"/>
          <w:szCs w:val="24"/>
          <w:u w:val="single"/>
        </w:rPr>
        <w:t xml:space="preserve">rojektowane postanowienia umowy w sprawie zamówienia publicznego </w:t>
      </w:r>
    </w:p>
    <w:p w14:paraId="1A4D3271" w14:textId="33C45AE8" w:rsidR="00BF0AA1" w:rsidRPr="001C5951" w:rsidRDefault="00BF0AA1">
      <w:pPr>
        <w:widowControl w:val="0"/>
        <w:numPr>
          <w:ilvl w:val="0"/>
          <w:numId w:val="10"/>
        </w:numPr>
        <w:spacing w:after="0" w:line="360" w:lineRule="auto"/>
        <w:ind w:hanging="720"/>
        <w:contextualSpacing/>
        <w:rPr>
          <w:rFonts w:ascii="Arial" w:hAnsi="Arial" w:cs="Arial"/>
          <w:sz w:val="24"/>
          <w:szCs w:val="24"/>
        </w:rPr>
      </w:pPr>
      <w:r w:rsidRPr="001C5951">
        <w:rPr>
          <w:rFonts w:ascii="Arial" w:hAnsi="Arial" w:cs="Arial"/>
          <w:sz w:val="24"/>
          <w:szCs w:val="24"/>
        </w:rPr>
        <w:t>Projektowane postanowienia umowy w sprawie zamówienia publi</w:t>
      </w:r>
      <w:r w:rsidR="00155DCD" w:rsidRPr="001C5951">
        <w:rPr>
          <w:rFonts w:ascii="Arial" w:hAnsi="Arial" w:cs="Arial"/>
          <w:sz w:val="24"/>
          <w:szCs w:val="24"/>
        </w:rPr>
        <w:t>cznego zostały zawarte we wzor</w:t>
      </w:r>
      <w:r w:rsidR="00501A1A" w:rsidRPr="001C5951">
        <w:rPr>
          <w:rFonts w:ascii="Arial" w:hAnsi="Arial" w:cs="Arial"/>
          <w:sz w:val="24"/>
          <w:szCs w:val="24"/>
        </w:rPr>
        <w:t xml:space="preserve">ze </w:t>
      </w:r>
      <w:r w:rsidR="00155DCD" w:rsidRPr="001C5951">
        <w:rPr>
          <w:rFonts w:ascii="Arial" w:hAnsi="Arial" w:cs="Arial"/>
          <w:sz w:val="24"/>
          <w:szCs w:val="24"/>
        </w:rPr>
        <w:t>um</w:t>
      </w:r>
      <w:r w:rsidR="00501A1A" w:rsidRPr="001C5951">
        <w:rPr>
          <w:rFonts w:ascii="Arial" w:hAnsi="Arial" w:cs="Arial"/>
          <w:sz w:val="24"/>
          <w:szCs w:val="24"/>
        </w:rPr>
        <w:t>owy</w:t>
      </w:r>
      <w:r w:rsidR="00155DCD" w:rsidRPr="001C5951">
        <w:rPr>
          <w:rFonts w:ascii="Arial" w:hAnsi="Arial" w:cs="Arial"/>
          <w:sz w:val="24"/>
          <w:szCs w:val="24"/>
        </w:rPr>
        <w:t>, któr</w:t>
      </w:r>
      <w:r w:rsidR="00501A1A" w:rsidRPr="001C5951">
        <w:rPr>
          <w:rFonts w:ascii="Arial" w:hAnsi="Arial" w:cs="Arial"/>
          <w:sz w:val="24"/>
          <w:szCs w:val="24"/>
        </w:rPr>
        <w:t>y</w:t>
      </w:r>
      <w:r w:rsidRPr="001C5951">
        <w:rPr>
          <w:rFonts w:ascii="Arial" w:hAnsi="Arial" w:cs="Arial"/>
          <w:sz w:val="24"/>
          <w:szCs w:val="24"/>
        </w:rPr>
        <w:t xml:space="preserve"> </w:t>
      </w:r>
      <w:r w:rsidRPr="001C5951">
        <w:rPr>
          <w:rFonts w:ascii="Arial" w:hAnsi="Arial" w:cs="Arial"/>
          <w:sz w:val="24"/>
          <w:szCs w:val="24"/>
          <w:shd w:val="clear" w:color="auto" w:fill="FFFFFF" w:themeFill="background1"/>
        </w:rPr>
        <w:t>stanowi</w:t>
      </w:r>
      <w:r w:rsidR="00155DCD" w:rsidRPr="001C5951">
        <w:rPr>
          <w:rFonts w:ascii="Arial" w:hAnsi="Arial" w:cs="Arial"/>
          <w:sz w:val="24"/>
          <w:szCs w:val="24"/>
          <w:shd w:val="clear" w:color="auto" w:fill="FFFFFF" w:themeFill="background1"/>
        </w:rPr>
        <w:t xml:space="preserve"> </w:t>
      </w:r>
      <w:r w:rsidR="00192D9D" w:rsidRPr="001C5951">
        <w:rPr>
          <w:rFonts w:ascii="Arial" w:hAnsi="Arial" w:cs="Arial"/>
          <w:sz w:val="24"/>
          <w:szCs w:val="24"/>
          <w:shd w:val="clear" w:color="auto" w:fill="FFFFFF" w:themeFill="background1"/>
        </w:rPr>
        <w:t>załącznik</w:t>
      </w:r>
      <w:r w:rsidR="00155DCD" w:rsidRPr="001C5951">
        <w:rPr>
          <w:rFonts w:ascii="Arial" w:hAnsi="Arial" w:cs="Arial"/>
          <w:sz w:val="24"/>
          <w:szCs w:val="24"/>
          <w:shd w:val="clear" w:color="auto" w:fill="FFFFFF" w:themeFill="background1"/>
        </w:rPr>
        <w:t>i</w:t>
      </w:r>
      <w:r w:rsidR="00BB5D53" w:rsidRPr="001C5951">
        <w:rPr>
          <w:rFonts w:ascii="Arial" w:hAnsi="Arial" w:cs="Arial"/>
          <w:sz w:val="24"/>
          <w:szCs w:val="24"/>
          <w:shd w:val="clear" w:color="auto" w:fill="FFFFFF" w:themeFill="background1"/>
        </w:rPr>
        <w:t xml:space="preserve"> nr </w:t>
      </w:r>
      <w:r w:rsidR="0052177A">
        <w:rPr>
          <w:rFonts w:ascii="Arial" w:hAnsi="Arial" w:cs="Arial"/>
          <w:sz w:val="24"/>
          <w:szCs w:val="24"/>
          <w:shd w:val="clear" w:color="auto" w:fill="FFFFFF" w:themeFill="background1"/>
        </w:rPr>
        <w:t>9</w:t>
      </w:r>
      <w:r w:rsidR="00BB5D53" w:rsidRPr="001C5951">
        <w:rPr>
          <w:rFonts w:ascii="Arial" w:hAnsi="Arial" w:cs="Arial"/>
          <w:sz w:val="24"/>
          <w:szCs w:val="24"/>
          <w:shd w:val="clear" w:color="auto" w:fill="FFFFFF" w:themeFill="background1"/>
        </w:rPr>
        <w:t xml:space="preserve"> </w:t>
      </w:r>
      <w:r w:rsidRPr="001C5951">
        <w:rPr>
          <w:rFonts w:ascii="Arial" w:hAnsi="Arial" w:cs="Arial"/>
          <w:sz w:val="24"/>
          <w:szCs w:val="24"/>
          <w:shd w:val="clear" w:color="auto" w:fill="FFFFFF" w:themeFill="background1"/>
        </w:rPr>
        <w:t>do SWZ.</w:t>
      </w:r>
      <w:r w:rsidRPr="001C5951">
        <w:rPr>
          <w:rFonts w:ascii="Arial" w:hAnsi="Arial" w:cs="Arial"/>
          <w:sz w:val="24"/>
          <w:szCs w:val="24"/>
        </w:rPr>
        <w:t xml:space="preserve"> </w:t>
      </w:r>
    </w:p>
    <w:p w14:paraId="1E94CC87" w14:textId="77777777" w:rsidR="00BF0AA1" w:rsidRPr="001C5951" w:rsidRDefault="00BF0AA1">
      <w:pPr>
        <w:widowControl w:val="0"/>
        <w:numPr>
          <w:ilvl w:val="0"/>
          <w:numId w:val="10"/>
        </w:numPr>
        <w:spacing w:after="0" w:line="360" w:lineRule="auto"/>
        <w:ind w:hanging="720"/>
        <w:contextualSpacing/>
        <w:rPr>
          <w:rFonts w:ascii="Arial" w:hAnsi="Arial" w:cs="Arial"/>
          <w:sz w:val="24"/>
          <w:szCs w:val="24"/>
        </w:rPr>
      </w:pPr>
      <w:r w:rsidRPr="001C5951">
        <w:rPr>
          <w:rFonts w:ascii="Arial" w:hAnsi="Arial" w:cs="Arial"/>
          <w:sz w:val="24"/>
          <w:szCs w:val="24"/>
        </w:rPr>
        <w:t xml:space="preserve">Złożenie oferty jest jednoznaczne z akceptacją przez wykonawcę projektowanych postanowień umowy. </w:t>
      </w:r>
    </w:p>
    <w:p w14:paraId="4D7728B7" w14:textId="77777777" w:rsidR="00BF0AA1" w:rsidRPr="001C5951" w:rsidRDefault="00BF0AA1">
      <w:pPr>
        <w:widowControl w:val="0"/>
        <w:numPr>
          <w:ilvl w:val="0"/>
          <w:numId w:val="10"/>
        </w:numPr>
        <w:spacing w:after="0" w:line="360" w:lineRule="auto"/>
        <w:ind w:hanging="720"/>
        <w:contextualSpacing/>
        <w:rPr>
          <w:rFonts w:ascii="Arial" w:hAnsi="Arial" w:cs="Arial"/>
          <w:sz w:val="24"/>
          <w:szCs w:val="24"/>
        </w:rPr>
      </w:pPr>
      <w:r w:rsidRPr="001C5951">
        <w:rPr>
          <w:rFonts w:ascii="Arial" w:hAnsi="Arial" w:cs="Arial"/>
          <w:sz w:val="24"/>
          <w:szCs w:val="24"/>
        </w:rPr>
        <w:t>Zakres świadczenia wykonawcy wynikający z umowy jest tożsamy z jego zobowiązaniem zawartym w ofercie.</w:t>
      </w:r>
    </w:p>
    <w:p w14:paraId="6F61CDDE" w14:textId="77777777" w:rsidR="00BF0AA1" w:rsidRPr="001C5951" w:rsidRDefault="00BF0AA1">
      <w:pPr>
        <w:widowControl w:val="0"/>
        <w:numPr>
          <w:ilvl w:val="0"/>
          <w:numId w:val="10"/>
        </w:numPr>
        <w:spacing w:after="0" w:line="360" w:lineRule="auto"/>
        <w:ind w:hanging="720"/>
        <w:contextualSpacing/>
        <w:rPr>
          <w:rFonts w:ascii="Arial" w:hAnsi="Arial" w:cs="Arial"/>
          <w:sz w:val="24"/>
          <w:szCs w:val="24"/>
        </w:rPr>
      </w:pPr>
      <w:r w:rsidRPr="001C5951">
        <w:rPr>
          <w:rFonts w:ascii="Arial" w:hAnsi="Arial" w:cs="Arial"/>
          <w:sz w:val="24"/>
          <w:szCs w:val="24"/>
        </w:rPr>
        <w:t>Zamawiający przewiduje możliwość zmiany zawartej umowy w stosunku do treści wybranej oferty w zakresie uregulowanym w art. 455 ust. 1 pkt 1  ustawy Pzp i wskazanym we wzorze umowy</w:t>
      </w:r>
      <w:r w:rsidR="00192D9D" w:rsidRPr="001C5951">
        <w:rPr>
          <w:rFonts w:ascii="Arial" w:hAnsi="Arial" w:cs="Arial"/>
          <w:sz w:val="24"/>
          <w:szCs w:val="24"/>
        </w:rPr>
        <w:t>.</w:t>
      </w:r>
    </w:p>
    <w:p w14:paraId="1623B23D" w14:textId="77777777" w:rsidR="00BF0AA1" w:rsidRPr="001C5951" w:rsidRDefault="00BF0AA1">
      <w:pPr>
        <w:widowControl w:val="0"/>
        <w:numPr>
          <w:ilvl w:val="0"/>
          <w:numId w:val="10"/>
        </w:numPr>
        <w:spacing w:after="0" w:line="360" w:lineRule="auto"/>
        <w:ind w:hanging="720"/>
        <w:contextualSpacing/>
        <w:rPr>
          <w:rFonts w:ascii="Arial" w:hAnsi="Arial" w:cs="Arial"/>
          <w:sz w:val="24"/>
          <w:szCs w:val="24"/>
        </w:rPr>
      </w:pPr>
      <w:r w:rsidRPr="001C5951">
        <w:rPr>
          <w:rFonts w:ascii="Arial" w:hAnsi="Arial" w:cs="Arial"/>
          <w:sz w:val="24"/>
          <w:szCs w:val="24"/>
        </w:rPr>
        <w:t>Umowa może zostać zmieniona na pisemny wniosek jednej ze Stron, za zgodą drugiej Strony, w formie pisemnej pod rygorem nieważności.</w:t>
      </w:r>
    </w:p>
    <w:p w14:paraId="034FF051" w14:textId="4FD1AD1D" w:rsidR="007C1EF7" w:rsidRPr="001C5951" w:rsidRDefault="00BF0AA1">
      <w:pPr>
        <w:widowControl w:val="0"/>
        <w:numPr>
          <w:ilvl w:val="0"/>
          <w:numId w:val="10"/>
        </w:numPr>
        <w:spacing w:after="0" w:line="360" w:lineRule="auto"/>
        <w:ind w:hanging="720"/>
        <w:contextualSpacing/>
        <w:rPr>
          <w:rFonts w:ascii="Arial" w:hAnsi="Arial" w:cs="Arial"/>
          <w:sz w:val="24"/>
          <w:szCs w:val="24"/>
        </w:rPr>
      </w:pPr>
      <w:r w:rsidRPr="001C5951">
        <w:rPr>
          <w:rFonts w:ascii="Arial" w:hAnsi="Arial" w:cs="Arial"/>
          <w:sz w:val="24"/>
          <w:szCs w:val="24"/>
        </w:rPr>
        <w:t>Zmiana umowy wymaga dla swej ważności, pod rygorem nieważności, zachowania formy pisemnej.</w:t>
      </w:r>
    </w:p>
    <w:p w14:paraId="4FD7E641" w14:textId="520F0CF5" w:rsidR="00F016CA" w:rsidRPr="001C5951" w:rsidRDefault="00E57AE2">
      <w:pPr>
        <w:pStyle w:val="Akapitzlist"/>
        <w:widowControl w:val="0"/>
        <w:numPr>
          <w:ilvl w:val="0"/>
          <w:numId w:val="19"/>
        </w:numPr>
        <w:spacing w:after="0" w:line="360" w:lineRule="auto"/>
        <w:rPr>
          <w:rFonts w:ascii="Arial" w:hAnsi="Arial" w:cs="Arial"/>
          <w:b/>
          <w:sz w:val="24"/>
          <w:szCs w:val="24"/>
        </w:rPr>
      </w:pPr>
      <w:r w:rsidRPr="001C5951">
        <w:rPr>
          <w:rFonts w:ascii="Arial" w:hAnsi="Arial" w:cs="Arial"/>
          <w:b/>
          <w:sz w:val="24"/>
          <w:szCs w:val="24"/>
        </w:rPr>
        <w:t>W</w:t>
      </w:r>
      <w:r w:rsidR="00297636" w:rsidRPr="001C5951">
        <w:rPr>
          <w:rFonts w:ascii="Arial" w:hAnsi="Arial" w:cs="Arial"/>
          <w:b/>
          <w:sz w:val="24"/>
          <w:szCs w:val="24"/>
        </w:rPr>
        <w:t xml:space="preserve">ymagania dotyczące zabezpieczenia należytego wykonania umowy </w:t>
      </w:r>
    </w:p>
    <w:p w14:paraId="40F12FBD" w14:textId="77777777" w:rsidR="0052177A" w:rsidRDefault="0052177A">
      <w:pPr>
        <w:pStyle w:val="Akapitzlist"/>
        <w:widowControl w:val="0"/>
        <w:numPr>
          <w:ilvl w:val="0"/>
          <w:numId w:val="41"/>
        </w:numPr>
        <w:spacing w:after="0" w:line="360" w:lineRule="auto"/>
        <w:ind w:left="851" w:hanging="851"/>
        <w:rPr>
          <w:rFonts w:ascii="Arial" w:hAnsi="Arial" w:cs="Arial"/>
          <w:sz w:val="24"/>
          <w:szCs w:val="24"/>
        </w:rPr>
      </w:pPr>
      <w:r w:rsidRPr="003E469C">
        <w:rPr>
          <w:rFonts w:ascii="Arial" w:hAnsi="Arial" w:cs="Arial"/>
          <w:sz w:val="24"/>
          <w:szCs w:val="24"/>
        </w:rPr>
        <w:t xml:space="preserve">Zamawiający wymaga wniesienia zabezpieczenia należytego wykonania umowy w wysokości 5% wartości przedmiotu umowy brutto. </w:t>
      </w:r>
    </w:p>
    <w:p w14:paraId="7FC13275" w14:textId="77777777" w:rsidR="0052177A" w:rsidRPr="00273733" w:rsidRDefault="0052177A">
      <w:pPr>
        <w:pStyle w:val="Akapitzlist"/>
        <w:widowControl w:val="0"/>
        <w:numPr>
          <w:ilvl w:val="0"/>
          <w:numId w:val="41"/>
        </w:numPr>
        <w:spacing w:after="0" w:line="360" w:lineRule="auto"/>
        <w:ind w:left="851" w:hanging="851"/>
        <w:rPr>
          <w:rFonts w:ascii="Arial" w:hAnsi="Arial" w:cs="Arial"/>
          <w:sz w:val="24"/>
          <w:szCs w:val="24"/>
        </w:rPr>
      </w:pPr>
      <w:r w:rsidRPr="00273733">
        <w:rPr>
          <w:rFonts w:ascii="Arial" w:hAnsi="Arial" w:cs="Arial"/>
          <w:sz w:val="24"/>
          <w:szCs w:val="24"/>
        </w:rPr>
        <w:t xml:space="preserve">Zabezpieczenie może być wnoszone w następujących formach: </w:t>
      </w:r>
    </w:p>
    <w:p w14:paraId="31B9B9AD" w14:textId="77777777" w:rsidR="0052177A" w:rsidRPr="003E469C" w:rsidRDefault="0052177A">
      <w:pPr>
        <w:pStyle w:val="Akapitzlist"/>
        <w:widowControl w:val="0"/>
        <w:numPr>
          <w:ilvl w:val="0"/>
          <w:numId w:val="42"/>
        </w:numPr>
        <w:spacing w:after="0" w:line="360" w:lineRule="auto"/>
        <w:ind w:hanging="731"/>
        <w:rPr>
          <w:rFonts w:ascii="Arial" w:hAnsi="Arial" w:cs="Arial"/>
          <w:sz w:val="24"/>
          <w:szCs w:val="24"/>
        </w:rPr>
      </w:pPr>
      <w:r w:rsidRPr="003E469C">
        <w:rPr>
          <w:rFonts w:ascii="Arial" w:hAnsi="Arial" w:cs="Arial"/>
          <w:sz w:val="24"/>
          <w:szCs w:val="24"/>
        </w:rPr>
        <w:t xml:space="preserve">pieniądzu, </w:t>
      </w:r>
    </w:p>
    <w:p w14:paraId="3D14EF66" w14:textId="77777777" w:rsidR="0052177A" w:rsidRPr="003E469C" w:rsidRDefault="0052177A">
      <w:pPr>
        <w:pStyle w:val="Akapitzlist"/>
        <w:widowControl w:val="0"/>
        <w:numPr>
          <w:ilvl w:val="0"/>
          <w:numId w:val="42"/>
        </w:numPr>
        <w:spacing w:after="0" w:line="360" w:lineRule="auto"/>
        <w:ind w:left="2127" w:hanging="1418"/>
        <w:rPr>
          <w:rFonts w:ascii="Arial" w:hAnsi="Arial" w:cs="Arial"/>
          <w:sz w:val="24"/>
          <w:szCs w:val="24"/>
        </w:rPr>
      </w:pPr>
      <w:r w:rsidRPr="003E469C">
        <w:rPr>
          <w:rFonts w:ascii="Arial" w:hAnsi="Arial" w:cs="Arial"/>
          <w:sz w:val="24"/>
          <w:szCs w:val="24"/>
        </w:rPr>
        <w:t xml:space="preserve">poręczeniach bankowych lub poręczeniach spółdzielczej kasy oszczędnościowo – kredytowej, z tym, że zobowiązanie kasy jest zawsze zobowiązaniem pieniężnym, </w:t>
      </w:r>
    </w:p>
    <w:p w14:paraId="6730F5D1" w14:textId="77777777" w:rsidR="0052177A" w:rsidRPr="003E469C" w:rsidRDefault="0052177A">
      <w:pPr>
        <w:pStyle w:val="Akapitzlist"/>
        <w:widowControl w:val="0"/>
        <w:numPr>
          <w:ilvl w:val="0"/>
          <w:numId w:val="42"/>
        </w:numPr>
        <w:spacing w:after="0" w:line="360" w:lineRule="auto"/>
        <w:ind w:hanging="731"/>
        <w:rPr>
          <w:rFonts w:ascii="Arial" w:hAnsi="Arial" w:cs="Arial"/>
          <w:sz w:val="24"/>
          <w:szCs w:val="24"/>
        </w:rPr>
      </w:pPr>
      <w:r w:rsidRPr="003E469C">
        <w:rPr>
          <w:rFonts w:ascii="Arial" w:hAnsi="Arial" w:cs="Arial"/>
          <w:sz w:val="24"/>
          <w:szCs w:val="24"/>
        </w:rPr>
        <w:t xml:space="preserve">gwarancjach bankowych, </w:t>
      </w:r>
    </w:p>
    <w:p w14:paraId="5C5343FE" w14:textId="77777777" w:rsidR="0052177A" w:rsidRPr="003E469C" w:rsidRDefault="0052177A">
      <w:pPr>
        <w:pStyle w:val="Akapitzlist"/>
        <w:widowControl w:val="0"/>
        <w:numPr>
          <w:ilvl w:val="0"/>
          <w:numId w:val="42"/>
        </w:numPr>
        <w:spacing w:after="0" w:line="360" w:lineRule="auto"/>
        <w:ind w:hanging="731"/>
        <w:rPr>
          <w:rFonts w:ascii="Arial" w:hAnsi="Arial" w:cs="Arial"/>
          <w:sz w:val="24"/>
          <w:szCs w:val="24"/>
        </w:rPr>
      </w:pPr>
      <w:r w:rsidRPr="003E469C">
        <w:rPr>
          <w:rFonts w:ascii="Arial" w:hAnsi="Arial" w:cs="Arial"/>
          <w:sz w:val="24"/>
          <w:szCs w:val="24"/>
        </w:rPr>
        <w:t xml:space="preserve">gwarancjach ubezpieczeniowych, </w:t>
      </w:r>
    </w:p>
    <w:p w14:paraId="016444CA" w14:textId="77777777" w:rsidR="0052177A" w:rsidRPr="003E469C" w:rsidRDefault="0052177A">
      <w:pPr>
        <w:pStyle w:val="Akapitzlist"/>
        <w:widowControl w:val="0"/>
        <w:numPr>
          <w:ilvl w:val="0"/>
          <w:numId w:val="42"/>
        </w:numPr>
        <w:spacing w:after="0" w:line="360" w:lineRule="auto"/>
        <w:ind w:left="2127" w:hanging="1418"/>
        <w:rPr>
          <w:rFonts w:ascii="Arial" w:hAnsi="Arial" w:cs="Arial"/>
          <w:sz w:val="24"/>
          <w:szCs w:val="24"/>
        </w:rPr>
      </w:pPr>
      <w:r w:rsidRPr="003E469C">
        <w:rPr>
          <w:rFonts w:ascii="Arial" w:hAnsi="Arial" w:cs="Arial"/>
          <w:sz w:val="24"/>
          <w:szCs w:val="24"/>
        </w:rPr>
        <w:t>poręczeniach udzielanych przez podmioty, o których mowa w art. 6 b ust. 5 pkt. 2 ustawy z dnia 9 listopada 2000 roku o utworzeniu Polskiej Agencji Rozwoju Przedsiębiorczości</w:t>
      </w:r>
    </w:p>
    <w:p w14:paraId="7EAFA0DE" w14:textId="77777777" w:rsidR="0052177A" w:rsidRPr="003E469C" w:rsidRDefault="0052177A">
      <w:pPr>
        <w:pStyle w:val="Akapitzlist"/>
        <w:widowControl w:val="0"/>
        <w:numPr>
          <w:ilvl w:val="0"/>
          <w:numId w:val="45"/>
        </w:numPr>
        <w:spacing w:after="0" w:line="360" w:lineRule="auto"/>
        <w:ind w:left="709" w:hanging="709"/>
        <w:rPr>
          <w:rFonts w:ascii="Arial" w:hAnsi="Arial" w:cs="Arial"/>
          <w:sz w:val="24"/>
          <w:szCs w:val="24"/>
        </w:rPr>
      </w:pPr>
      <w:r w:rsidRPr="003E469C">
        <w:rPr>
          <w:rFonts w:ascii="Arial" w:hAnsi="Arial" w:cs="Arial"/>
          <w:sz w:val="24"/>
          <w:szCs w:val="24"/>
        </w:rPr>
        <w:t>Zamawiający nie wyraża zgody na wnoszenie zabezpieczenia:</w:t>
      </w:r>
    </w:p>
    <w:p w14:paraId="32BB5A4A" w14:textId="77777777" w:rsidR="0052177A" w:rsidRPr="003E469C" w:rsidRDefault="0052177A">
      <w:pPr>
        <w:pStyle w:val="Akapitzlist"/>
        <w:widowControl w:val="0"/>
        <w:numPr>
          <w:ilvl w:val="0"/>
          <w:numId w:val="43"/>
        </w:numPr>
        <w:spacing w:after="0" w:line="360" w:lineRule="auto"/>
        <w:ind w:left="1985" w:hanging="1276"/>
        <w:rPr>
          <w:rFonts w:ascii="Arial" w:hAnsi="Arial" w:cs="Arial"/>
          <w:sz w:val="24"/>
          <w:szCs w:val="24"/>
        </w:rPr>
      </w:pPr>
      <w:r w:rsidRPr="003E469C">
        <w:rPr>
          <w:rFonts w:ascii="Arial" w:hAnsi="Arial" w:cs="Arial"/>
          <w:sz w:val="24"/>
          <w:szCs w:val="24"/>
        </w:rPr>
        <w:t>w wekslach z poręczeniem wekslowym banku lub spółdzielczej kasy oszczędnościowo – kredytowej,</w:t>
      </w:r>
    </w:p>
    <w:p w14:paraId="58838EA4" w14:textId="77777777" w:rsidR="0052177A" w:rsidRPr="003E469C" w:rsidRDefault="0052177A">
      <w:pPr>
        <w:pStyle w:val="Akapitzlist"/>
        <w:widowControl w:val="0"/>
        <w:numPr>
          <w:ilvl w:val="0"/>
          <w:numId w:val="43"/>
        </w:numPr>
        <w:spacing w:after="0" w:line="360" w:lineRule="auto"/>
        <w:ind w:left="1985" w:hanging="1276"/>
        <w:rPr>
          <w:rFonts w:ascii="Arial" w:hAnsi="Arial" w:cs="Arial"/>
          <w:sz w:val="24"/>
          <w:szCs w:val="24"/>
        </w:rPr>
      </w:pPr>
      <w:r w:rsidRPr="003E469C">
        <w:rPr>
          <w:rFonts w:ascii="Arial" w:hAnsi="Arial" w:cs="Arial"/>
          <w:sz w:val="24"/>
          <w:szCs w:val="24"/>
        </w:rPr>
        <w:t xml:space="preserve"> przez ustanowienie zastawu na papierach wartościowych </w:t>
      </w:r>
      <w:r w:rsidRPr="003E469C">
        <w:rPr>
          <w:rFonts w:ascii="Arial" w:hAnsi="Arial" w:cs="Arial"/>
          <w:sz w:val="24"/>
          <w:szCs w:val="24"/>
        </w:rPr>
        <w:lastRenderedPageBreak/>
        <w:t>emitowanych przez Skarb Państwa lub jednostkę samorządu terytorialnego,</w:t>
      </w:r>
    </w:p>
    <w:p w14:paraId="4A04078A" w14:textId="2571CEC3" w:rsidR="0052177A" w:rsidRPr="003E469C" w:rsidRDefault="0052177A">
      <w:pPr>
        <w:pStyle w:val="Akapitzlist"/>
        <w:widowControl w:val="0"/>
        <w:numPr>
          <w:ilvl w:val="0"/>
          <w:numId w:val="43"/>
        </w:numPr>
        <w:spacing w:after="0" w:line="360" w:lineRule="auto"/>
        <w:ind w:left="1985" w:hanging="1276"/>
        <w:rPr>
          <w:rFonts w:ascii="Arial" w:hAnsi="Arial" w:cs="Arial"/>
          <w:sz w:val="24"/>
          <w:szCs w:val="24"/>
        </w:rPr>
      </w:pPr>
      <w:r w:rsidRPr="003E469C">
        <w:rPr>
          <w:rFonts w:ascii="Arial" w:hAnsi="Arial" w:cs="Arial"/>
          <w:sz w:val="24"/>
          <w:szCs w:val="24"/>
        </w:rPr>
        <w:t xml:space="preserve"> przez ustanowienie zastawu rejestrowego na zasadach określonych  w przepisach o zastawie rejestrowym i rejestrze zastawów.</w:t>
      </w:r>
    </w:p>
    <w:p w14:paraId="17A20A6F" w14:textId="77777777" w:rsidR="0052177A" w:rsidRPr="003E469C" w:rsidRDefault="0052177A">
      <w:pPr>
        <w:pStyle w:val="Akapitzlist"/>
        <w:widowControl w:val="0"/>
        <w:numPr>
          <w:ilvl w:val="0"/>
          <w:numId w:val="45"/>
        </w:numPr>
        <w:spacing w:after="0" w:line="360" w:lineRule="auto"/>
        <w:ind w:left="851" w:hanging="851"/>
        <w:rPr>
          <w:rFonts w:ascii="Arial" w:hAnsi="Arial" w:cs="Arial"/>
          <w:sz w:val="24"/>
          <w:szCs w:val="24"/>
        </w:rPr>
      </w:pPr>
      <w:r w:rsidRPr="003E469C">
        <w:rPr>
          <w:rFonts w:ascii="Arial" w:hAnsi="Arial" w:cs="Arial"/>
          <w:sz w:val="24"/>
          <w:szCs w:val="24"/>
        </w:rPr>
        <w:t xml:space="preserve">Zabezpieczenie wnoszone w: </w:t>
      </w:r>
    </w:p>
    <w:p w14:paraId="3E76FADF" w14:textId="77777777" w:rsidR="0052177A" w:rsidRPr="003E469C" w:rsidRDefault="0052177A">
      <w:pPr>
        <w:pStyle w:val="Akapitzlist"/>
        <w:widowControl w:val="0"/>
        <w:numPr>
          <w:ilvl w:val="0"/>
          <w:numId w:val="44"/>
        </w:numPr>
        <w:spacing w:after="0" w:line="360" w:lineRule="auto"/>
        <w:ind w:hanging="731"/>
        <w:rPr>
          <w:rFonts w:ascii="Arial" w:hAnsi="Arial" w:cs="Arial"/>
          <w:sz w:val="24"/>
          <w:szCs w:val="24"/>
        </w:rPr>
      </w:pPr>
      <w:r>
        <w:rPr>
          <w:rFonts w:ascii="Arial" w:hAnsi="Arial" w:cs="Arial"/>
          <w:sz w:val="24"/>
          <w:szCs w:val="24"/>
        </w:rPr>
        <w:t>p</w:t>
      </w:r>
      <w:r w:rsidRPr="003E469C">
        <w:rPr>
          <w:rFonts w:ascii="Arial" w:hAnsi="Arial" w:cs="Arial"/>
          <w:sz w:val="24"/>
          <w:szCs w:val="24"/>
        </w:rPr>
        <w:t>ieniądzu,</w:t>
      </w:r>
    </w:p>
    <w:p w14:paraId="75831FD7" w14:textId="77777777" w:rsidR="0052177A" w:rsidRPr="003E469C" w:rsidRDefault="0052177A">
      <w:pPr>
        <w:pStyle w:val="Akapitzlist"/>
        <w:widowControl w:val="0"/>
        <w:numPr>
          <w:ilvl w:val="0"/>
          <w:numId w:val="44"/>
        </w:numPr>
        <w:spacing w:after="0" w:line="360" w:lineRule="auto"/>
        <w:ind w:hanging="731"/>
        <w:rPr>
          <w:rFonts w:ascii="Arial" w:hAnsi="Arial" w:cs="Arial"/>
          <w:sz w:val="24"/>
          <w:szCs w:val="24"/>
        </w:rPr>
      </w:pPr>
      <w:r w:rsidRPr="003E469C">
        <w:rPr>
          <w:rFonts w:ascii="Arial" w:hAnsi="Arial" w:cs="Arial"/>
          <w:sz w:val="24"/>
          <w:szCs w:val="24"/>
        </w:rPr>
        <w:t xml:space="preserve">w innych formach dopuszczonych przez Zamawiającego </w:t>
      </w:r>
    </w:p>
    <w:p w14:paraId="42696B59" w14:textId="77777777" w:rsidR="0052177A" w:rsidRPr="003E469C" w:rsidRDefault="0052177A" w:rsidP="009F2D98">
      <w:pPr>
        <w:pStyle w:val="Akapitzlist"/>
        <w:widowControl w:val="0"/>
        <w:spacing w:after="0" w:line="360" w:lineRule="auto"/>
        <w:ind w:left="1440"/>
        <w:rPr>
          <w:rFonts w:ascii="Arial" w:hAnsi="Arial" w:cs="Arial"/>
          <w:sz w:val="24"/>
          <w:szCs w:val="24"/>
          <w:u w:val="single"/>
        </w:rPr>
      </w:pPr>
      <w:r w:rsidRPr="003E469C">
        <w:rPr>
          <w:rFonts w:ascii="Arial" w:hAnsi="Arial" w:cs="Arial"/>
          <w:sz w:val="24"/>
          <w:szCs w:val="24"/>
          <w:u w:val="single"/>
        </w:rPr>
        <w:t>- należy wnieść, najpóźniej w dniu zawarcia umowy.</w:t>
      </w:r>
    </w:p>
    <w:p w14:paraId="61481311" w14:textId="77777777" w:rsidR="0052177A" w:rsidRPr="003E469C" w:rsidRDefault="0052177A">
      <w:pPr>
        <w:pStyle w:val="Akapitzlist"/>
        <w:widowControl w:val="0"/>
        <w:numPr>
          <w:ilvl w:val="0"/>
          <w:numId w:val="45"/>
        </w:numPr>
        <w:spacing w:after="0" w:line="360" w:lineRule="auto"/>
        <w:ind w:left="851" w:hanging="851"/>
        <w:rPr>
          <w:rFonts w:ascii="Arial" w:hAnsi="Arial" w:cs="Arial"/>
          <w:sz w:val="24"/>
          <w:szCs w:val="24"/>
        </w:rPr>
      </w:pPr>
      <w:r w:rsidRPr="003E469C">
        <w:rPr>
          <w:rFonts w:ascii="Arial" w:hAnsi="Arial" w:cs="Arial"/>
          <w:sz w:val="24"/>
          <w:szCs w:val="24"/>
        </w:rPr>
        <w:t xml:space="preserve">W trakcie realizacji umowy wykonawca może dokonać zmiany formy zabezpieczenia na jedną lub kilka form, o których mowa w pkt 22.2. SWZ. </w:t>
      </w:r>
    </w:p>
    <w:p w14:paraId="251055EF" w14:textId="77777777" w:rsidR="0052177A" w:rsidRPr="003E469C" w:rsidRDefault="0052177A">
      <w:pPr>
        <w:pStyle w:val="Akapitzlist"/>
        <w:widowControl w:val="0"/>
        <w:numPr>
          <w:ilvl w:val="0"/>
          <w:numId w:val="45"/>
        </w:numPr>
        <w:spacing w:after="0" w:line="360" w:lineRule="auto"/>
        <w:ind w:left="851" w:hanging="851"/>
        <w:rPr>
          <w:rFonts w:ascii="Arial" w:hAnsi="Arial" w:cs="Arial"/>
          <w:sz w:val="24"/>
          <w:szCs w:val="24"/>
        </w:rPr>
      </w:pPr>
      <w:r w:rsidRPr="003E469C">
        <w:rPr>
          <w:rFonts w:ascii="Arial" w:hAnsi="Arial" w:cs="Arial"/>
          <w:sz w:val="24"/>
          <w:szCs w:val="24"/>
        </w:rPr>
        <w:t xml:space="preserve">Zwrot zabezpieczenia należytego wykonania umowy następuje zgodnie z art. 453 ustawy Pzp. </w:t>
      </w:r>
    </w:p>
    <w:p w14:paraId="775E56BE" w14:textId="77777777" w:rsidR="0052177A" w:rsidRDefault="0052177A" w:rsidP="009F2D98">
      <w:pPr>
        <w:widowControl w:val="0"/>
        <w:spacing w:after="0" w:line="360" w:lineRule="auto"/>
        <w:rPr>
          <w:rFonts w:ascii="Arial" w:hAnsi="Arial" w:cs="Arial"/>
          <w:sz w:val="24"/>
          <w:szCs w:val="24"/>
        </w:rPr>
      </w:pPr>
    </w:p>
    <w:p w14:paraId="0C3E2ABF" w14:textId="11521E0C" w:rsidR="00FE71E8" w:rsidRPr="001C5951" w:rsidRDefault="00FE71E8">
      <w:pPr>
        <w:pStyle w:val="Akapitzlist"/>
        <w:widowControl w:val="0"/>
        <w:numPr>
          <w:ilvl w:val="0"/>
          <w:numId w:val="19"/>
        </w:numPr>
        <w:spacing w:after="0" w:line="360" w:lineRule="auto"/>
        <w:rPr>
          <w:rFonts w:ascii="Arial" w:hAnsi="Arial" w:cs="Arial"/>
          <w:b/>
          <w:sz w:val="24"/>
          <w:szCs w:val="24"/>
        </w:rPr>
      </w:pPr>
      <w:r w:rsidRPr="001C5951">
        <w:rPr>
          <w:rFonts w:ascii="Arial" w:hAnsi="Arial" w:cs="Arial"/>
          <w:b/>
          <w:sz w:val="24"/>
          <w:szCs w:val="24"/>
        </w:rPr>
        <w:t>I</w:t>
      </w:r>
      <w:r w:rsidR="00297636" w:rsidRPr="001C5951">
        <w:rPr>
          <w:rFonts w:ascii="Arial" w:hAnsi="Arial" w:cs="Arial"/>
          <w:b/>
          <w:sz w:val="24"/>
          <w:szCs w:val="24"/>
        </w:rPr>
        <w:t xml:space="preserve">nformacje o formalnościach, jakie muszą zostać dopełnione po wyborze oferty w celu zawarcia umowy w sprawie zamówienia publicznego </w:t>
      </w:r>
    </w:p>
    <w:p w14:paraId="47FA8D25" w14:textId="77777777" w:rsidR="00005C23" w:rsidRPr="001C5951" w:rsidRDefault="00317CF9">
      <w:pPr>
        <w:pStyle w:val="Akapitzlist"/>
        <w:widowControl w:val="0"/>
        <w:numPr>
          <w:ilvl w:val="0"/>
          <w:numId w:val="27"/>
        </w:numPr>
        <w:spacing w:after="0" w:line="360" w:lineRule="auto"/>
        <w:ind w:left="709" w:hanging="709"/>
        <w:rPr>
          <w:rFonts w:ascii="Arial" w:hAnsi="Arial" w:cs="Arial"/>
          <w:sz w:val="24"/>
          <w:szCs w:val="24"/>
        </w:rPr>
      </w:pPr>
      <w:r w:rsidRPr="001C5951">
        <w:rPr>
          <w:rFonts w:ascii="Arial" w:hAnsi="Arial" w:cs="Arial"/>
          <w:sz w:val="24"/>
          <w:szCs w:val="24"/>
        </w:rPr>
        <w:t xml:space="preserve">Zamawiający zawrze umowę w sprawie zamówienia publicznego, </w:t>
      </w:r>
      <w:r w:rsidR="003C047D" w:rsidRPr="001C5951">
        <w:rPr>
          <w:rFonts w:ascii="Arial" w:hAnsi="Arial" w:cs="Arial"/>
          <w:sz w:val="24"/>
          <w:szCs w:val="24"/>
        </w:rPr>
        <w:t xml:space="preserve">                                          </w:t>
      </w:r>
      <w:r w:rsidRPr="001C5951">
        <w:rPr>
          <w:rFonts w:ascii="Arial" w:hAnsi="Arial" w:cs="Arial"/>
          <w:sz w:val="24"/>
          <w:szCs w:val="24"/>
        </w:rPr>
        <w:t>z zastrzeżeniem</w:t>
      </w:r>
      <w:r w:rsidR="004713B7" w:rsidRPr="001C5951">
        <w:rPr>
          <w:rFonts w:ascii="Arial" w:hAnsi="Arial" w:cs="Arial"/>
          <w:sz w:val="24"/>
          <w:szCs w:val="24"/>
        </w:rPr>
        <w:t xml:space="preserve"> </w:t>
      </w:r>
      <w:r w:rsidR="002F7FF9" w:rsidRPr="001C5951">
        <w:rPr>
          <w:rFonts w:ascii="Arial" w:hAnsi="Arial" w:cs="Arial"/>
          <w:sz w:val="24"/>
          <w:szCs w:val="24"/>
        </w:rPr>
        <w:t>art</w:t>
      </w:r>
      <w:r w:rsidRPr="001C5951">
        <w:rPr>
          <w:rFonts w:ascii="Arial" w:hAnsi="Arial" w:cs="Arial"/>
          <w:sz w:val="24"/>
          <w:szCs w:val="24"/>
        </w:rPr>
        <w:t>. 577 ustawy Pzp, w terminach o</w:t>
      </w:r>
      <w:r w:rsidR="00D54752" w:rsidRPr="001C5951">
        <w:rPr>
          <w:rFonts w:ascii="Arial" w:hAnsi="Arial" w:cs="Arial"/>
          <w:sz w:val="24"/>
          <w:szCs w:val="24"/>
        </w:rPr>
        <w:t xml:space="preserve">kreślonych w </w:t>
      </w:r>
      <w:r w:rsidR="002F7FF9" w:rsidRPr="001C5951">
        <w:rPr>
          <w:rFonts w:ascii="Arial" w:hAnsi="Arial" w:cs="Arial"/>
          <w:sz w:val="24"/>
          <w:szCs w:val="24"/>
        </w:rPr>
        <w:t>art</w:t>
      </w:r>
      <w:r w:rsidR="00D54752" w:rsidRPr="001C5951">
        <w:rPr>
          <w:rFonts w:ascii="Arial" w:hAnsi="Arial" w:cs="Arial"/>
          <w:sz w:val="24"/>
          <w:szCs w:val="24"/>
        </w:rPr>
        <w:t>. 308 ustawy Pzp.</w:t>
      </w:r>
    </w:p>
    <w:p w14:paraId="7205A146" w14:textId="77777777" w:rsidR="007D71E7" w:rsidRPr="001C5951" w:rsidRDefault="00B4147B">
      <w:pPr>
        <w:pStyle w:val="Akapitzlist"/>
        <w:widowControl w:val="0"/>
        <w:numPr>
          <w:ilvl w:val="0"/>
          <w:numId w:val="27"/>
        </w:numPr>
        <w:spacing w:after="0" w:line="360" w:lineRule="auto"/>
        <w:ind w:left="709" w:hanging="709"/>
        <w:rPr>
          <w:rFonts w:ascii="Arial" w:hAnsi="Arial" w:cs="Arial"/>
          <w:sz w:val="24"/>
          <w:szCs w:val="24"/>
        </w:rPr>
      </w:pPr>
      <w:r w:rsidRPr="001C5951">
        <w:rPr>
          <w:rFonts w:ascii="Arial" w:hAnsi="Arial" w:cs="Arial"/>
          <w:sz w:val="24"/>
          <w:szCs w:val="24"/>
        </w:rPr>
        <w:t>Przed zawarciem umowy Wykonawca, na wezwanie Zamawiającego, zobowiązany jest do podania wszelkich informacji niezbędnych do wypełnienia treści umowy</w:t>
      </w:r>
      <w:r w:rsidR="00667343" w:rsidRPr="001C5951">
        <w:rPr>
          <w:rFonts w:ascii="Arial" w:hAnsi="Arial" w:cs="Arial"/>
          <w:sz w:val="24"/>
          <w:szCs w:val="24"/>
        </w:rPr>
        <w:t>.</w:t>
      </w:r>
    </w:p>
    <w:p w14:paraId="5D08FCA7" w14:textId="77777777" w:rsidR="007C0109" w:rsidRPr="001C5951" w:rsidRDefault="007C0109">
      <w:pPr>
        <w:pStyle w:val="Akapitzlist"/>
        <w:widowControl w:val="0"/>
        <w:numPr>
          <w:ilvl w:val="0"/>
          <w:numId w:val="27"/>
        </w:numPr>
        <w:spacing w:after="0" w:line="360" w:lineRule="auto"/>
        <w:ind w:left="709" w:hanging="709"/>
        <w:rPr>
          <w:rFonts w:ascii="Arial" w:hAnsi="Arial" w:cs="Arial"/>
          <w:sz w:val="24"/>
          <w:szCs w:val="24"/>
        </w:rPr>
      </w:pPr>
      <w:r w:rsidRPr="001C5951">
        <w:rPr>
          <w:rFonts w:ascii="Arial" w:hAnsi="Arial" w:cs="Arial"/>
          <w:sz w:val="24"/>
          <w:szCs w:val="24"/>
        </w:rPr>
        <w:t>Wykonawca, którego oferta zostanie uznana za najkorzystniejszą</w:t>
      </w:r>
      <w:r w:rsidR="00AA72AD" w:rsidRPr="001C5951">
        <w:rPr>
          <w:rFonts w:ascii="Arial" w:hAnsi="Arial" w:cs="Arial"/>
          <w:sz w:val="24"/>
          <w:szCs w:val="24"/>
        </w:rPr>
        <w:t xml:space="preserve">, będzie zobowiązany przed podpisaniem umowy do wniesienia zabezpieczenia należytego wykonania umowy (jeżeli jego wniesienie było wymagane) </w:t>
      </w:r>
      <w:r w:rsidR="00A86AAF" w:rsidRPr="001C5951">
        <w:rPr>
          <w:rFonts w:ascii="Arial" w:hAnsi="Arial" w:cs="Arial"/>
          <w:sz w:val="24"/>
          <w:szCs w:val="24"/>
        </w:rPr>
        <w:t xml:space="preserve">                                        </w:t>
      </w:r>
      <w:r w:rsidR="00AA72AD" w:rsidRPr="001C5951">
        <w:rPr>
          <w:rFonts w:ascii="Arial" w:hAnsi="Arial" w:cs="Arial"/>
          <w:sz w:val="24"/>
          <w:szCs w:val="24"/>
        </w:rPr>
        <w:t>w wysokości i formie określonej</w:t>
      </w:r>
      <w:r w:rsidR="004713B7" w:rsidRPr="001C5951">
        <w:rPr>
          <w:rFonts w:ascii="Arial" w:hAnsi="Arial" w:cs="Arial"/>
          <w:sz w:val="24"/>
          <w:szCs w:val="24"/>
        </w:rPr>
        <w:t xml:space="preserve"> </w:t>
      </w:r>
      <w:r w:rsidR="00AA72AD" w:rsidRPr="001C5951">
        <w:rPr>
          <w:rFonts w:ascii="Arial" w:hAnsi="Arial" w:cs="Arial"/>
          <w:sz w:val="24"/>
          <w:szCs w:val="24"/>
        </w:rPr>
        <w:t xml:space="preserve">w </w:t>
      </w:r>
      <w:r w:rsidR="005A76E3" w:rsidRPr="001C5951">
        <w:rPr>
          <w:rFonts w:ascii="Arial" w:hAnsi="Arial" w:cs="Arial"/>
          <w:sz w:val="24"/>
          <w:szCs w:val="24"/>
        </w:rPr>
        <w:t>SWZ.</w:t>
      </w:r>
    </w:p>
    <w:p w14:paraId="3CD1872F" w14:textId="77777777" w:rsidR="004B2948" w:rsidRPr="001C5951" w:rsidRDefault="004B2948">
      <w:pPr>
        <w:pStyle w:val="Akapitzlist"/>
        <w:widowControl w:val="0"/>
        <w:numPr>
          <w:ilvl w:val="0"/>
          <w:numId w:val="27"/>
        </w:numPr>
        <w:spacing w:after="0" w:line="360" w:lineRule="auto"/>
        <w:ind w:left="709" w:hanging="709"/>
        <w:rPr>
          <w:rFonts w:ascii="Arial" w:hAnsi="Arial" w:cs="Arial"/>
          <w:sz w:val="24"/>
          <w:szCs w:val="24"/>
        </w:rPr>
      </w:pPr>
      <w:r w:rsidRPr="001C5951">
        <w:rPr>
          <w:rFonts w:ascii="Arial" w:hAnsi="Arial" w:cs="Arial"/>
          <w:sz w:val="24"/>
          <w:szCs w:val="24"/>
        </w:rPr>
        <w:t>W przypadku wyboru oferty z</w:t>
      </w:r>
      <w:r w:rsidR="00C65F16" w:rsidRPr="001C5951">
        <w:rPr>
          <w:rFonts w:ascii="Arial" w:hAnsi="Arial" w:cs="Arial"/>
          <w:sz w:val="24"/>
          <w:szCs w:val="24"/>
        </w:rPr>
        <w:t>ł</w:t>
      </w:r>
      <w:r w:rsidRPr="001C5951">
        <w:rPr>
          <w:rFonts w:ascii="Arial" w:hAnsi="Arial" w:cs="Arial"/>
          <w:sz w:val="24"/>
          <w:szCs w:val="24"/>
        </w:rPr>
        <w:t>o</w:t>
      </w:r>
      <w:r w:rsidR="00C65F16" w:rsidRPr="001C5951">
        <w:rPr>
          <w:rFonts w:ascii="Arial" w:hAnsi="Arial" w:cs="Arial"/>
          <w:sz w:val="24"/>
          <w:szCs w:val="24"/>
        </w:rPr>
        <w:t>ż</w:t>
      </w:r>
      <w:r w:rsidRPr="001C5951">
        <w:rPr>
          <w:rFonts w:ascii="Arial" w:hAnsi="Arial" w:cs="Arial"/>
          <w:sz w:val="24"/>
          <w:szCs w:val="24"/>
        </w:rPr>
        <w:t>onej przez Wykonawców wspólnie ubiegających się</w:t>
      </w:r>
      <w:r w:rsidR="004713B7" w:rsidRPr="001C5951">
        <w:rPr>
          <w:rFonts w:ascii="Arial" w:hAnsi="Arial" w:cs="Arial"/>
          <w:sz w:val="24"/>
          <w:szCs w:val="24"/>
        </w:rPr>
        <w:t xml:space="preserve"> </w:t>
      </w:r>
      <w:r w:rsidRPr="001C5951">
        <w:rPr>
          <w:rFonts w:ascii="Arial" w:hAnsi="Arial" w:cs="Arial"/>
          <w:sz w:val="24"/>
          <w:szCs w:val="24"/>
        </w:rPr>
        <w:t>o udzielenie zamówienia Zamawiający zastrzega sobie prawo żądania</w:t>
      </w:r>
      <w:r w:rsidR="00AC310E" w:rsidRPr="001C5951">
        <w:rPr>
          <w:rFonts w:ascii="Arial" w:hAnsi="Arial" w:cs="Arial"/>
          <w:sz w:val="24"/>
          <w:szCs w:val="24"/>
        </w:rPr>
        <w:t>,</w:t>
      </w:r>
      <w:r w:rsidRPr="001C5951">
        <w:rPr>
          <w:rFonts w:ascii="Arial" w:hAnsi="Arial" w:cs="Arial"/>
          <w:sz w:val="24"/>
          <w:szCs w:val="24"/>
        </w:rPr>
        <w:t xml:space="preserve"> przed zawarciem umowy w sprawie zamówienia publicznego</w:t>
      </w:r>
      <w:r w:rsidR="00AC310E" w:rsidRPr="001C5951">
        <w:rPr>
          <w:rFonts w:ascii="Arial" w:hAnsi="Arial" w:cs="Arial"/>
          <w:sz w:val="24"/>
          <w:szCs w:val="24"/>
        </w:rPr>
        <w:t>,</w:t>
      </w:r>
      <w:r w:rsidRPr="001C5951">
        <w:rPr>
          <w:rFonts w:ascii="Arial" w:hAnsi="Arial" w:cs="Arial"/>
          <w:sz w:val="24"/>
          <w:szCs w:val="24"/>
        </w:rPr>
        <w:t xml:space="preserve"> </w:t>
      </w:r>
      <w:r w:rsidR="00E80073" w:rsidRPr="001C5951">
        <w:rPr>
          <w:rFonts w:ascii="Arial" w:hAnsi="Arial" w:cs="Arial"/>
          <w:sz w:val="24"/>
          <w:szCs w:val="24"/>
        </w:rPr>
        <w:t xml:space="preserve">kopii </w:t>
      </w:r>
      <w:r w:rsidRPr="001C5951">
        <w:rPr>
          <w:rFonts w:ascii="Arial" w:hAnsi="Arial" w:cs="Arial"/>
          <w:sz w:val="24"/>
          <w:szCs w:val="24"/>
        </w:rPr>
        <w:t>umowy regulującej współprac</w:t>
      </w:r>
      <w:r w:rsidR="00E80073" w:rsidRPr="001C5951">
        <w:rPr>
          <w:rFonts w:ascii="Arial" w:hAnsi="Arial" w:cs="Arial"/>
          <w:sz w:val="24"/>
          <w:szCs w:val="24"/>
        </w:rPr>
        <w:t>ę</w:t>
      </w:r>
      <w:r w:rsidRPr="001C5951">
        <w:rPr>
          <w:rFonts w:ascii="Arial" w:hAnsi="Arial" w:cs="Arial"/>
          <w:sz w:val="24"/>
          <w:szCs w:val="24"/>
        </w:rPr>
        <w:t xml:space="preserve"> tych Wykonawców.</w:t>
      </w:r>
    </w:p>
    <w:p w14:paraId="4D3BDADC" w14:textId="77777777" w:rsidR="00D54752" w:rsidRPr="001C5951" w:rsidRDefault="00D54752">
      <w:pPr>
        <w:pStyle w:val="Akapitzlist"/>
        <w:widowControl w:val="0"/>
        <w:numPr>
          <w:ilvl w:val="0"/>
          <w:numId w:val="27"/>
        </w:numPr>
        <w:spacing w:after="0" w:line="360" w:lineRule="auto"/>
        <w:ind w:left="709" w:hanging="709"/>
        <w:rPr>
          <w:rFonts w:ascii="Arial" w:hAnsi="Arial" w:cs="Arial"/>
          <w:sz w:val="24"/>
          <w:szCs w:val="24"/>
        </w:rPr>
      </w:pPr>
      <w:r w:rsidRPr="001C5951">
        <w:rPr>
          <w:rFonts w:ascii="Arial" w:hAnsi="Arial" w:cs="Arial"/>
          <w:sz w:val="24"/>
          <w:szCs w:val="24"/>
        </w:rPr>
        <w:t xml:space="preserve">Przed zawarciem umowy w sprawie zamówienia publicznego Wykonawca przedłoży </w:t>
      </w:r>
      <w:r w:rsidR="00D322BB" w:rsidRPr="001C5951">
        <w:rPr>
          <w:rFonts w:ascii="Arial" w:hAnsi="Arial" w:cs="Arial"/>
          <w:sz w:val="24"/>
          <w:szCs w:val="24"/>
        </w:rPr>
        <w:t xml:space="preserve">Zamawiającemu </w:t>
      </w:r>
      <w:r w:rsidRPr="001C5951">
        <w:rPr>
          <w:rFonts w:ascii="Arial" w:hAnsi="Arial" w:cs="Arial"/>
          <w:sz w:val="24"/>
          <w:szCs w:val="24"/>
        </w:rPr>
        <w:t>dla osoby</w:t>
      </w:r>
      <w:r w:rsidR="00D322BB" w:rsidRPr="001C5951">
        <w:rPr>
          <w:rFonts w:ascii="Arial" w:hAnsi="Arial" w:cs="Arial"/>
          <w:sz w:val="24"/>
          <w:szCs w:val="24"/>
        </w:rPr>
        <w:t xml:space="preserve"> podpisującej umowę dokument potwierdzający </w:t>
      </w:r>
      <w:r w:rsidR="00837AA3" w:rsidRPr="001C5951">
        <w:rPr>
          <w:rFonts w:ascii="Arial" w:hAnsi="Arial" w:cs="Arial"/>
          <w:sz w:val="24"/>
          <w:szCs w:val="24"/>
        </w:rPr>
        <w:t>uprawnienie osoby podpisującej do reprezentowania Wykonawcy. Powyższe nie dotyczy sytuacji, gdy Zamawiający dysponuje już odpowiednimi dokumentami złożonymi w toku postępowania.</w:t>
      </w:r>
    </w:p>
    <w:p w14:paraId="5386C429" w14:textId="09C07FCC" w:rsidR="0052177A" w:rsidRDefault="0001554E">
      <w:pPr>
        <w:pStyle w:val="Akapitzlist"/>
        <w:widowControl w:val="0"/>
        <w:numPr>
          <w:ilvl w:val="0"/>
          <w:numId w:val="27"/>
        </w:numPr>
        <w:spacing w:after="0" w:line="360" w:lineRule="auto"/>
        <w:ind w:left="709" w:hanging="709"/>
        <w:rPr>
          <w:rFonts w:ascii="Arial" w:hAnsi="Arial" w:cs="Arial"/>
          <w:sz w:val="24"/>
          <w:szCs w:val="24"/>
        </w:rPr>
      </w:pPr>
      <w:r w:rsidRPr="001C5951">
        <w:rPr>
          <w:rFonts w:ascii="Arial" w:hAnsi="Arial" w:cs="Arial"/>
          <w:sz w:val="24"/>
          <w:szCs w:val="24"/>
        </w:rPr>
        <w:lastRenderedPageBreak/>
        <w:t>Wykonawca będzie zobowiązany do podpisania umowy w miejscu i terminie wskazanym przez Zamawiającego.</w:t>
      </w:r>
      <w:r w:rsidR="00CE5A3E" w:rsidRPr="001C5951">
        <w:rPr>
          <w:rFonts w:ascii="Arial" w:hAnsi="Arial" w:cs="Arial"/>
          <w:sz w:val="24"/>
          <w:szCs w:val="24"/>
        </w:rPr>
        <w:t xml:space="preserve"> </w:t>
      </w:r>
      <w:r w:rsidR="00CE5A3E" w:rsidRPr="001C5951">
        <w:rPr>
          <w:rFonts w:ascii="Arial" w:hAnsi="Arial" w:cs="Arial"/>
          <w:b/>
          <w:bCs/>
          <w:sz w:val="24"/>
          <w:szCs w:val="24"/>
        </w:rPr>
        <w:t>Zamawiający zastrzega, że w przypadku zawarcia umowy drog</w:t>
      </w:r>
      <w:r w:rsidR="00E762F9" w:rsidRPr="001C5951">
        <w:rPr>
          <w:rFonts w:ascii="Arial" w:hAnsi="Arial" w:cs="Arial"/>
          <w:b/>
          <w:bCs/>
          <w:sz w:val="24"/>
          <w:szCs w:val="24"/>
        </w:rPr>
        <w:t>ą</w:t>
      </w:r>
      <w:r w:rsidR="00CE5A3E" w:rsidRPr="001C5951">
        <w:rPr>
          <w:rFonts w:ascii="Arial" w:hAnsi="Arial" w:cs="Arial"/>
          <w:b/>
          <w:bCs/>
          <w:sz w:val="24"/>
          <w:szCs w:val="24"/>
        </w:rPr>
        <w:t xml:space="preserve"> korespondencyjną, za dzień zawarcia umowy uważa się datę</w:t>
      </w:r>
      <w:r w:rsidR="00515CDA" w:rsidRPr="001C5951">
        <w:rPr>
          <w:rFonts w:ascii="Arial" w:hAnsi="Arial" w:cs="Arial"/>
          <w:b/>
          <w:bCs/>
          <w:sz w:val="24"/>
          <w:szCs w:val="24"/>
        </w:rPr>
        <w:t xml:space="preserve"> wpisaną przez Zamawiającego w komparycji umowy.</w:t>
      </w:r>
      <w:r w:rsidR="00515CDA" w:rsidRPr="001C5951">
        <w:rPr>
          <w:rFonts w:ascii="Arial" w:hAnsi="Arial" w:cs="Arial"/>
          <w:sz w:val="24"/>
          <w:szCs w:val="24"/>
        </w:rPr>
        <w:t xml:space="preserve"> Jednocześnie Zamawiający</w:t>
      </w:r>
      <w:r w:rsidR="0061480F" w:rsidRPr="001C5951">
        <w:rPr>
          <w:rFonts w:ascii="Arial" w:hAnsi="Arial" w:cs="Arial"/>
          <w:sz w:val="24"/>
          <w:szCs w:val="24"/>
        </w:rPr>
        <w:t xml:space="preserve"> </w:t>
      </w:r>
      <w:r w:rsidR="00515CDA" w:rsidRPr="001C5951">
        <w:rPr>
          <w:rFonts w:ascii="Arial" w:hAnsi="Arial" w:cs="Arial"/>
          <w:sz w:val="24"/>
          <w:szCs w:val="24"/>
        </w:rPr>
        <w:t>zobowiązuje się, że w dniu wysyłki oryginału umowy do Wykonawcy prześ</w:t>
      </w:r>
      <w:r w:rsidR="003D254B" w:rsidRPr="001C5951">
        <w:rPr>
          <w:rFonts w:ascii="Arial" w:hAnsi="Arial" w:cs="Arial"/>
          <w:sz w:val="24"/>
          <w:szCs w:val="24"/>
        </w:rPr>
        <w:t>le pocztą elektroniczną skan podpisanej jednostronnie umowy, w której wskazana będzie data jej zawarcia.</w:t>
      </w:r>
    </w:p>
    <w:p w14:paraId="214B79B5" w14:textId="08ABADF6" w:rsidR="00F40229" w:rsidRPr="00247489" w:rsidRDefault="00F40229">
      <w:pPr>
        <w:pStyle w:val="Akapitzlist"/>
        <w:widowControl w:val="0"/>
        <w:numPr>
          <w:ilvl w:val="0"/>
          <w:numId w:val="19"/>
        </w:numPr>
        <w:spacing w:after="0" w:line="360" w:lineRule="auto"/>
        <w:rPr>
          <w:rFonts w:ascii="Arial" w:hAnsi="Arial" w:cs="Arial"/>
          <w:b/>
          <w:sz w:val="24"/>
          <w:szCs w:val="24"/>
        </w:rPr>
      </w:pPr>
      <w:r w:rsidRPr="001C5951">
        <w:rPr>
          <w:rFonts w:ascii="Arial" w:hAnsi="Arial" w:cs="Arial"/>
          <w:b/>
          <w:bCs/>
          <w:sz w:val="24"/>
          <w:szCs w:val="24"/>
        </w:rPr>
        <w:t>Informacja o przewidywanych zamówieniach, o których mowa w art. 214 ust. 1 pkt 7 lub 8 ustawy Pzp, jeżeli zamawiający przewiduje udzielenie takich zamówień:</w:t>
      </w:r>
      <w:r w:rsidRPr="001C5951">
        <w:rPr>
          <w:rFonts w:ascii="Arial" w:hAnsi="Arial" w:cs="Arial"/>
          <w:sz w:val="24"/>
          <w:szCs w:val="24"/>
        </w:rPr>
        <w:t xml:space="preserve"> </w:t>
      </w:r>
    </w:p>
    <w:p w14:paraId="1E3AEFEB" w14:textId="3CD403C4" w:rsidR="00247489" w:rsidRPr="00247489" w:rsidRDefault="00247489" w:rsidP="009F2D98">
      <w:pPr>
        <w:pStyle w:val="Akapitzlist"/>
        <w:widowControl w:val="0"/>
        <w:spacing w:after="0" w:line="360" w:lineRule="auto"/>
        <w:ind w:left="480"/>
        <w:rPr>
          <w:rFonts w:ascii="Arial" w:hAnsi="Arial" w:cs="Arial"/>
          <w:sz w:val="24"/>
          <w:szCs w:val="24"/>
        </w:rPr>
      </w:pPr>
      <w:r w:rsidRPr="00247489">
        <w:rPr>
          <w:rFonts w:ascii="Arial" w:hAnsi="Arial" w:cs="Arial"/>
          <w:sz w:val="24"/>
          <w:szCs w:val="24"/>
        </w:rPr>
        <w:t>Zamawiający przewiduje roboty podobne w zakresie: wymiany stolarki okiennej, robót malarskich, robót branży ogólnobudowlanej w pełnym zakresie wraz z robotami towarzyszącymi wynikającymi z prawidłowego wykonania robót budowlanych.</w:t>
      </w:r>
    </w:p>
    <w:p w14:paraId="7C6DA648" w14:textId="62A1D5B9" w:rsidR="00247489" w:rsidRPr="00247489" w:rsidRDefault="00247489" w:rsidP="009F2D98">
      <w:pPr>
        <w:pStyle w:val="Akapitzlist"/>
        <w:widowControl w:val="0"/>
        <w:spacing w:after="0" w:line="360" w:lineRule="auto"/>
        <w:ind w:left="480"/>
        <w:rPr>
          <w:rFonts w:ascii="Arial" w:hAnsi="Arial" w:cs="Arial"/>
          <w:sz w:val="24"/>
          <w:szCs w:val="24"/>
        </w:rPr>
      </w:pPr>
      <w:r w:rsidRPr="00247489">
        <w:rPr>
          <w:rFonts w:ascii="Arial" w:hAnsi="Arial" w:cs="Arial"/>
          <w:sz w:val="24"/>
          <w:szCs w:val="24"/>
        </w:rPr>
        <w:t>Wartość robót podobnych została oszacowana łącznie z wartością zamówienia podstawowego. Roboty podobne zgodne z opisanym powyżej zakresem będą realizowane na podstawie odrębnej umowy, która będzie poprzedzona postępowaniem przeprowadzonym w trybie z wolnej ręki po negocjacjach z Wykonawcą zamówienia podstawowego.</w:t>
      </w:r>
    </w:p>
    <w:p w14:paraId="677DEC0C" w14:textId="29431B15" w:rsidR="00092DA8" w:rsidRPr="001C5951" w:rsidRDefault="00E614CF">
      <w:pPr>
        <w:pStyle w:val="Akapitzlist"/>
        <w:widowControl w:val="0"/>
        <w:numPr>
          <w:ilvl w:val="0"/>
          <w:numId w:val="19"/>
        </w:numPr>
        <w:spacing w:after="0" w:line="360" w:lineRule="auto"/>
        <w:rPr>
          <w:rFonts w:ascii="Arial" w:hAnsi="Arial" w:cs="Arial"/>
          <w:b/>
          <w:sz w:val="24"/>
          <w:szCs w:val="24"/>
        </w:rPr>
      </w:pPr>
      <w:r w:rsidRPr="001C5951">
        <w:rPr>
          <w:rFonts w:ascii="Arial" w:hAnsi="Arial" w:cs="Arial"/>
          <w:b/>
          <w:sz w:val="24"/>
          <w:szCs w:val="24"/>
        </w:rPr>
        <w:t>P</w:t>
      </w:r>
      <w:r w:rsidR="004C0D40" w:rsidRPr="001C5951">
        <w:rPr>
          <w:rFonts w:ascii="Arial" w:hAnsi="Arial" w:cs="Arial"/>
          <w:b/>
          <w:sz w:val="24"/>
          <w:szCs w:val="24"/>
        </w:rPr>
        <w:t xml:space="preserve">ouczenie o środkach ochrony prawnej przysługujących wykonawcy </w:t>
      </w:r>
    </w:p>
    <w:p w14:paraId="64D577ED" w14:textId="77777777" w:rsidR="00092DA8" w:rsidRPr="001C5951" w:rsidRDefault="006A6854" w:rsidP="009F2D98">
      <w:pPr>
        <w:pStyle w:val="Akapitzlist"/>
        <w:widowControl w:val="0"/>
        <w:numPr>
          <w:ilvl w:val="0"/>
          <w:numId w:val="3"/>
        </w:numPr>
        <w:spacing w:after="0" w:line="360" w:lineRule="auto"/>
        <w:ind w:left="709" w:hanging="709"/>
        <w:rPr>
          <w:rFonts w:ascii="Arial" w:hAnsi="Arial" w:cs="Arial"/>
          <w:sz w:val="24"/>
          <w:szCs w:val="24"/>
        </w:rPr>
      </w:pPr>
      <w:r w:rsidRPr="001C5951">
        <w:rPr>
          <w:rFonts w:ascii="Arial" w:hAnsi="Arial" w:cs="Arial"/>
          <w:sz w:val="24"/>
          <w:szCs w:val="24"/>
        </w:rPr>
        <w:t>Środki ochrony prawnej określone w niniejszym Rozdziale przysługują Wykonawcy, uczestnikowi konkursu oraz innemu podmiotowi, jeżeli ma lub miał interes w uzy</w:t>
      </w:r>
      <w:r w:rsidR="003D74F8" w:rsidRPr="001C5951">
        <w:rPr>
          <w:rFonts w:ascii="Arial" w:hAnsi="Arial" w:cs="Arial"/>
          <w:sz w:val="24"/>
          <w:szCs w:val="24"/>
        </w:rPr>
        <w:t>skaniu zamówienia lub nagrody w konkursie oraz poniósł lub może ponieść</w:t>
      </w:r>
      <w:r w:rsidR="008742AE" w:rsidRPr="001C5951">
        <w:rPr>
          <w:rFonts w:ascii="Arial" w:hAnsi="Arial" w:cs="Arial"/>
          <w:sz w:val="24"/>
          <w:szCs w:val="24"/>
        </w:rPr>
        <w:t xml:space="preserve"> szko</w:t>
      </w:r>
      <w:r w:rsidR="003D74F8" w:rsidRPr="001C5951">
        <w:rPr>
          <w:rFonts w:ascii="Arial" w:hAnsi="Arial" w:cs="Arial"/>
          <w:sz w:val="24"/>
          <w:szCs w:val="24"/>
        </w:rPr>
        <w:t>dę w wyniku naruszenia przez Zamawiającego</w:t>
      </w:r>
      <w:r w:rsidR="008742AE" w:rsidRPr="001C5951">
        <w:rPr>
          <w:rFonts w:ascii="Arial" w:hAnsi="Arial" w:cs="Arial"/>
          <w:sz w:val="24"/>
          <w:szCs w:val="24"/>
        </w:rPr>
        <w:t xml:space="preserve"> przepisów ustawy Pzp.</w:t>
      </w:r>
    </w:p>
    <w:p w14:paraId="6C66AAB1" w14:textId="77777777" w:rsidR="008742AE" w:rsidRPr="001C5951" w:rsidRDefault="008742AE" w:rsidP="009F2D98">
      <w:pPr>
        <w:pStyle w:val="Akapitzlist"/>
        <w:widowControl w:val="0"/>
        <w:numPr>
          <w:ilvl w:val="0"/>
          <w:numId w:val="3"/>
        </w:numPr>
        <w:spacing w:after="0" w:line="360" w:lineRule="auto"/>
        <w:ind w:left="709" w:hanging="709"/>
        <w:rPr>
          <w:rFonts w:ascii="Arial" w:hAnsi="Arial" w:cs="Arial"/>
          <w:sz w:val="24"/>
          <w:szCs w:val="24"/>
        </w:rPr>
      </w:pPr>
      <w:r w:rsidRPr="001C5951">
        <w:rPr>
          <w:rFonts w:ascii="Arial" w:hAnsi="Arial" w:cs="Arial"/>
          <w:sz w:val="24"/>
          <w:szCs w:val="24"/>
        </w:rPr>
        <w:t xml:space="preserve">Środki ochrony prawnej wobec ogłoszenia wszczynającego postępowanie o udzielenie zamówienia </w:t>
      </w:r>
      <w:r w:rsidR="00055947" w:rsidRPr="001C5951">
        <w:rPr>
          <w:rFonts w:ascii="Arial" w:hAnsi="Arial" w:cs="Arial"/>
          <w:sz w:val="24"/>
          <w:szCs w:val="24"/>
        </w:rPr>
        <w:t xml:space="preserve">lub ogłoszenia o konkursie oraz dokumentów zamówienia przysługują również organizacjom wpisanym na listę, o której mowa w </w:t>
      </w:r>
      <w:r w:rsidR="002F7FF9" w:rsidRPr="001C5951">
        <w:rPr>
          <w:rFonts w:ascii="Arial" w:hAnsi="Arial" w:cs="Arial"/>
          <w:sz w:val="24"/>
          <w:szCs w:val="24"/>
        </w:rPr>
        <w:t>art</w:t>
      </w:r>
      <w:r w:rsidR="00055947" w:rsidRPr="001C5951">
        <w:rPr>
          <w:rFonts w:ascii="Arial" w:hAnsi="Arial" w:cs="Arial"/>
          <w:sz w:val="24"/>
          <w:szCs w:val="24"/>
        </w:rPr>
        <w:t>. 469 pkt 15</w:t>
      </w:r>
      <w:r w:rsidR="00B30847" w:rsidRPr="001C5951">
        <w:rPr>
          <w:rFonts w:ascii="Arial" w:hAnsi="Arial" w:cs="Arial"/>
          <w:sz w:val="24"/>
          <w:szCs w:val="24"/>
        </w:rPr>
        <w:t xml:space="preserve"> ustawy Pzp oraz Rzecznikowi Małych i Średnich Przedsiębiorców.</w:t>
      </w:r>
    </w:p>
    <w:p w14:paraId="39AF4236" w14:textId="77777777" w:rsidR="00B30847" w:rsidRPr="001C5951" w:rsidRDefault="0078477A" w:rsidP="009F2D98">
      <w:pPr>
        <w:pStyle w:val="Akapitzlist"/>
        <w:widowControl w:val="0"/>
        <w:numPr>
          <w:ilvl w:val="0"/>
          <w:numId w:val="3"/>
        </w:numPr>
        <w:spacing w:after="0" w:line="360" w:lineRule="auto"/>
        <w:ind w:left="709" w:hanging="709"/>
        <w:rPr>
          <w:rFonts w:ascii="Arial" w:hAnsi="Arial" w:cs="Arial"/>
          <w:sz w:val="24"/>
          <w:szCs w:val="24"/>
        </w:rPr>
      </w:pPr>
      <w:r w:rsidRPr="001C5951">
        <w:rPr>
          <w:rFonts w:ascii="Arial" w:hAnsi="Arial" w:cs="Arial"/>
          <w:sz w:val="24"/>
          <w:szCs w:val="24"/>
        </w:rPr>
        <w:t>Odwołanie przysługuje na:</w:t>
      </w:r>
    </w:p>
    <w:p w14:paraId="138BD97A" w14:textId="77777777" w:rsidR="0078477A" w:rsidRPr="001C5951" w:rsidRDefault="0078477A">
      <w:pPr>
        <w:pStyle w:val="Akapitzlist"/>
        <w:widowControl w:val="0"/>
        <w:numPr>
          <w:ilvl w:val="0"/>
          <w:numId w:val="13"/>
        </w:numPr>
        <w:tabs>
          <w:tab w:val="left" w:pos="284"/>
        </w:tabs>
        <w:spacing w:after="0" w:line="360" w:lineRule="auto"/>
        <w:ind w:left="851" w:hanging="851"/>
        <w:rPr>
          <w:rFonts w:ascii="Arial" w:hAnsi="Arial" w:cs="Arial"/>
          <w:sz w:val="24"/>
          <w:szCs w:val="24"/>
        </w:rPr>
      </w:pPr>
      <w:r w:rsidRPr="001C5951">
        <w:rPr>
          <w:rFonts w:ascii="Arial" w:hAnsi="Arial" w:cs="Arial"/>
          <w:sz w:val="24"/>
          <w:szCs w:val="24"/>
        </w:rPr>
        <w:t>niezgodną z przepisami ustawy czynność Zamawiającego</w:t>
      </w:r>
      <w:r w:rsidR="009455D0" w:rsidRPr="001C5951">
        <w:rPr>
          <w:rFonts w:ascii="Arial" w:hAnsi="Arial" w:cs="Arial"/>
          <w:sz w:val="24"/>
          <w:szCs w:val="24"/>
        </w:rPr>
        <w:t xml:space="preserve">, podjętą </w:t>
      </w:r>
      <w:r w:rsidR="00A86AAF" w:rsidRPr="001C5951">
        <w:rPr>
          <w:rFonts w:ascii="Arial" w:hAnsi="Arial" w:cs="Arial"/>
          <w:sz w:val="24"/>
          <w:szCs w:val="24"/>
        </w:rPr>
        <w:t xml:space="preserve">                                  </w:t>
      </w:r>
      <w:r w:rsidR="009455D0" w:rsidRPr="001C5951">
        <w:rPr>
          <w:rFonts w:ascii="Arial" w:hAnsi="Arial" w:cs="Arial"/>
          <w:sz w:val="24"/>
          <w:szCs w:val="24"/>
        </w:rPr>
        <w:t>w postępowaniu</w:t>
      </w:r>
      <w:r w:rsidR="0061480F" w:rsidRPr="001C5951">
        <w:rPr>
          <w:rFonts w:ascii="Arial" w:hAnsi="Arial" w:cs="Arial"/>
          <w:sz w:val="24"/>
          <w:szCs w:val="24"/>
        </w:rPr>
        <w:t xml:space="preserve"> </w:t>
      </w:r>
      <w:r w:rsidR="009455D0" w:rsidRPr="001C5951">
        <w:rPr>
          <w:rFonts w:ascii="Arial" w:hAnsi="Arial" w:cs="Arial"/>
          <w:sz w:val="24"/>
          <w:szCs w:val="24"/>
        </w:rPr>
        <w:t>o udzielenie zamówienia, w tym na projektowane postanowienie umowy</w:t>
      </w:r>
      <w:r w:rsidR="0078338B" w:rsidRPr="001C5951">
        <w:rPr>
          <w:rFonts w:ascii="Arial" w:hAnsi="Arial" w:cs="Arial"/>
          <w:sz w:val="24"/>
          <w:szCs w:val="24"/>
        </w:rPr>
        <w:t>;</w:t>
      </w:r>
    </w:p>
    <w:p w14:paraId="7722D836" w14:textId="77777777" w:rsidR="0078338B" w:rsidRPr="001C5951" w:rsidRDefault="0078338B">
      <w:pPr>
        <w:pStyle w:val="Akapitzlist"/>
        <w:widowControl w:val="0"/>
        <w:numPr>
          <w:ilvl w:val="0"/>
          <w:numId w:val="13"/>
        </w:numPr>
        <w:tabs>
          <w:tab w:val="left" w:pos="284"/>
        </w:tabs>
        <w:spacing w:after="0" w:line="360" w:lineRule="auto"/>
        <w:ind w:left="851" w:hanging="851"/>
        <w:rPr>
          <w:rFonts w:ascii="Arial" w:hAnsi="Arial" w:cs="Arial"/>
          <w:sz w:val="24"/>
          <w:szCs w:val="24"/>
        </w:rPr>
      </w:pPr>
      <w:r w:rsidRPr="001C5951">
        <w:rPr>
          <w:rFonts w:ascii="Arial" w:hAnsi="Arial" w:cs="Arial"/>
          <w:sz w:val="24"/>
          <w:szCs w:val="24"/>
        </w:rPr>
        <w:t>zaniechanie czynności w postępowaniu o udzielenie zamówienia,</w:t>
      </w:r>
      <w:r w:rsidR="00D90AC1" w:rsidRPr="001C5951">
        <w:rPr>
          <w:rFonts w:ascii="Arial" w:hAnsi="Arial" w:cs="Arial"/>
          <w:sz w:val="24"/>
          <w:szCs w:val="24"/>
        </w:rPr>
        <w:br/>
      </w:r>
      <w:r w:rsidRPr="001C5951">
        <w:rPr>
          <w:rFonts w:ascii="Arial" w:hAnsi="Arial" w:cs="Arial"/>
          <w:sz w:val="24"/>
          <w:szCs w:val="24"/>
        </w:rPr>
        <w:lastRenderedPageBreak/>
        <w:t>do której Zamawiający był obowią</w:t>
      </w:r>
      <w:r w:rsidR="00F15DAD" w:rsidRPr="001C5951">
        <w:rPr>
          <w:rFonts w:ascii="Arial" w:hAnsi="Arial" w:cs="Arial"/>
          <w:sz w:val="24"/>
          <w:szCs w:val="24"/>
        </w:rPr>
        <w:t>zany na podstawie ustawy.</w:t>
      </w:r>
    </w:p>
    <w:p w14:paraId="0ECD86FB" w14:textId="77777777" w:rsidR="0078477A" w:rsidRPr="001C5951" w:rsidRDefault="00F15DAD" w:rsidP="009F2D98">
      <w:pPr>
        <w:pStyle w:val="Akapitzlist"/>
        <w:widowControl w:val="0"/>
        <w:numPr>
          <w:ilvl w:val="0"/>
          <w:numId w:val="3"/>
        </w:numPr>
        <w:spacing w:after="0" w:line="360" w:lineRule="auto"/>
        <w:ind w:hanging="720"/>
        <w:rPr>
          <w:rFonts w:ascii="Arial" w:hAnsi="Arial" w:cs="Arial"/>
          <w:sz w:val="24"/>
          <w:szCs w:val="24"/>
        </w:rPr>
      </w:pPr>
      <w:r w:rsidRPr="001C5951">
        <w:rPr>
          <w:rFonts w:ascii="Arial" w:hAnsi="Arial" w:cs="Arial"/>
          <w:sz w:val="24"/>
          <w:szCs w:val="24"/>
        </w:rPr>
        <w:t>Odwołanie wnosi się do Prezesa Izby. Odwołujący przekazuje Zamawiającemu odwołanie wniesione w formie elektronicznej albo postaci elektroni</w:t>
      </w:r>
      <w:r w:rsidR="00121FBB" w:rsidRPr="001C5951">
        <w:rPr>
          <w:rFonts w:ascii="Arial" w:hAnsi="Arial" w:cs="Arial"/>
          <w:sz w:val="24"/>
          <w:szCs w:val="24"/>
        </w:rPr>
        <w:t>cz</w:t>
      </w:r>
      <w:r w:rsidRPr="001C5951">
        <w:rPr>
          <w:rFonts w:ascii="Arial" w:hAnsi="Arial" w:cs="Arial"/>
          <w:sz w:val="24"/>
          <w:szCs w:val="24"/>
        </w:rPr>
        <w:t>nej albo kopie tego odwołania</w:t>
      </w:r>
      <w:r w:rsidR="00787224" w:rsidRPr="001C5951">
        <w:rPr>
          <w:rFonts w:ascii="Arial" w:hAnsi="Arial" w:cs="Arial"/>
          <w:sz w:val="24"/>
          <w:szCs w:val="24"/>
        </w:rPr>
        <w:t>, jeżeli zostało ono wniesione w formie pisemnej, przed upływem terminu do wniesienia odwołania w taki sposób, aby mógł on zapoznać się z jego treścią</w:t>
      </w:r>
      <w:r w:rsidR="00121FBB" w:rsidRPr="001C5951">
        <w:rPr>
          <w:rFonts w:ascii="Arial" w:hAnsi="Arial" w:cs="Arial"/>
          <w:sz w:val="24"/>
          <w:szCs w:val="24"/>
        </w:rPr>
        <w:t xml:space="preserve"> przed upływem tego terminu.</w:t>
      </w:r>
    </w:p>
    <w:p w14:paraId="32F88169" w14:textId="7A5C3FC5" w:rsidR="00501A1A" w:rsidRPr="001C5951" w:rsidRDefault="000E6B31" w:rsidP="009F2D98">
      <w:pPr>
        <w:pStyle w:val="Akapitzlist"/>
        <w:widowControl w:val="0"/>
        <w:numPr>
          <w:ilvl w:val="0"/>
          <w:numId w:val="3"/>
        </w:numPr>
        <w:spacing w:after="0" w:line="360" w:lineRule="auto"/>
        <w:ind w:hanging="720"/>
        <w:rPr>
          <w:rFonts w:ascii="Arial" w:hAnsi="Arial" w:cs="Arial"/>
          <w:sz w:val="24"/>
          <w:szCs w:val="24"/>
        </w:rPr>
      </w:pPr>
      <w:r w:rsidRPr="001C5951">
        <w:rPr>
          <w:rFonts w:ascii="Arial" w:hAnsi="Arial" w:cs="Arial"/>
          <w:sz w:val="24"/>
          <w:szCs w:val="24"/>
        </w:rPr>
        <w:t>Środki ochrony prawnej zostały szczegółowo opisane w Dziale IX ustawy Pzp.</w:t>
      </w:r>
    </w:p>
    <w:p w14:paraId="736D41CD" w14:textId="6CB63B58" w:rsidR="00201318" w:rsidRPr="001C5951" w:rsidRDefault="00844430">
      <w:pPr>
        <w:pStyle w:val="Akapitzlist"/>
        <w:widowControl w:val="0"/>
        <w:numPr>
          <w:ilvl w:val="0"/>
          <w:numId w:val="19"/>
        </w:numPr>
        <w:spacing w:after="0" w:line="240" w:lineRule="auto"/>
        <w:rPr>
          <w:rFonts w:ascii="Arial" w:hAnsi="Arial" w:cs="Arial"/>
          <w:b/>
          <w:sz w:val="24"/>
          <w:szCs w:val="24"/>
        </w:rPr>
      </w:pPr>
      <w:r w:rsidRPr="001C5951">
        <w:rPr>
          <w:rFonts w:ascii="Arial" w:hAnsi="Arial" w:cs="Arial"/>
          <w:b/>
          <w:sz w:val="24"/>
          <w:szCs w:val="24"/>
        </w:rPr>
        <w:t>W</w:t>
      </w:r>
      <w:r w:rsidR="004C0D40" w:rsidRPr="001C5951">
        <w:rPr>
          <w:rFonts w:ascii="Arial" w:hAnsi="Arial" w:cs="Arial"/>
          <w:b/>
          <w:sz w:val="24"/>
          <w:szCs w:val="24"/>
        </w:rPr>
        <w:t>ykaz załączników do SWZ</w:t>
      </w:r>
    </w:p>
    <w:p w14:paraId="260F9548" w14:textId="144CEDC6" w:rsidR="00066D9A" w:rsidRDefault="00066D9A">
      <w:pPr>
        <w:pStyle w:val="Akapitzlist"/>
        <w:widowControl w:val="0"/>
        <w:numPr>
          <w:ilvl w:val="0"/>
          <w:numId w:val="39"/>
        </w:numPr>
        <w:spacing w:after="0" w:line="360" w:lineRule="auto"/>
        <w:ind w:hanging="1200"/>
        <w:rPr>
          <w:rFonts w:ascii="Arial" w:hAnsi="Arial" w:cs="Arial"/>
          <w:bCs/>
          <w:sz w:val="24"/>
          <w:szCs w:val="24"/>
        </w:rPr>
      </w:pPr>
      <w:r w:rsidRPr="001C5951">
        <w:rPr>
          <w:rFonts w:ascii="Arial" w:hAnsi="Arial" w:cs="Arial"/>
          <w:bCs/>
          <w:sz w:val="24"/>
          <w:szCs w:val="24"/>
        </w:rPr>
        <w:t>Załącznik nr 1 – formularz oferty</w:t>
      </w:r>
    </w:p>
    <w:p w14:paraId="64F63452" w14:textId="36954E38" w:rsidR="00066D9A" w:rsidRPr="00B62BDF" w:rsidRDefault="00066D9A">
      <w:pPr>
        <w:pStyle w:val="Akapitzlist"/>
        <w:widowControl w:val="0"/>
        <w:numPr>
          <w:ilvl w:val="0"/>
          <w:numId w:val="39"/>
        </w:numPr>
        <w:spacing w:after="0" w:line="360" w:lineRule="auto"/>
        <w:ind w:hanging="1200"/>
        <w:rPr>
          <w:rFonts w:ascii="Arial" w:hAnsi="Arial" w:cs="Arial"/>
          <w:bCs/>
          <w:sz w:val="24"/>
          <w:szCs w:val="24"/>
        </w:rPr>
      </w:pPr>
      <w:r w:rsidRPr="00B62BDF">
        <w:rPr>
          <w:rFonts w:ascii="Arial" w:hAnsi="Arial" w:cs="Arial"/>
          <w:sz w:val="24"/>
          <w:szCs w:val="24"/>
        </w:rPr>
        <w:t>Załącznik nr 2 - Oświadczenie wykonawcy lub wszystkich wykonawców występujących wspólnie o spełnianiu warunków udziału  w postępowaniu oraz o niepodleganiu wykluczeniu z postępowania</w:t>
      </w:r>
    </w:p>
    <w:p w14:paraId="4046747A" w14:textId="29F22EE7" w:rsidR="00066D9A" w:rsidRPr="00B62BDF" w:rsidRDefault="00066D9A">
      <w:pPr>
        <w:pStyle w:val="Akapitzlist"/>
        <w:widowControl w:val="0"/>
        <w:numPr>
          <w:ilvl w:val="0"/>
          <w:numId w:val="39"/>
        </w:numPr>
        <w:spacing w:after="0" w:line="360" w:lineRule="auto"/>
        <w:ind w:hanging="1200"/>
        <w:rPr>
          <w:rFonts w:ascii="Arial" w:hAnsi="Arial" w:cs="Arial"/>
          <w:bCs/>
          <w:sz w:val="24"/>
          <w:szCs w:val="24"/>
        </w:rPr>
      </w:pPr>
      <w:r w:rsidRPr="00B62BDF">
        <w:rPr>
          <w:rFonts w:ascii="Arial" w:hAnsi="Arial" w:cs="Arial"/>
          <w:sz w:val="24"/>
          <w:szCs w:val="24"/>
        </w:rPr>
        <w:t>Załącznik nr 3 - Zobowiązanie podmiotu udostepniającego zasoby na potrzeby realizacji zamówienia</w:t>
      </w:r>
    </w:p>
    <w:p w14:paraId="7E4FF94A" w14:textId="55650488" w:rsidR="00066D9A" w:rsidRPr="00B62BDF" w:rsidRDefault="00066D9A">
      <w:pPr>
        <w:pStyle w:val="Akapitzlist"/>
        <w:widowControl w:val="0"/>
        <w:numPr>
          <w:ilvl w:val="0"/>
          <w:numId w:val="39"/>
        </w:numPr>
        <w:spacing w:after="0" w:line="360" w:lineRule="auto"/>
        <w:ind w:hanging="1200"/>
        <w:rPr>
          <w:rFonts w:ascii="Arial" w:hAnsi="Arial" w:cs="Arial"/>
          <w:bCs/>
          <w:sz w:val="24"/>
          <w:szCs w:val="24"/>
        </w:rPr>
      </w:pPr>
      <w:r w:rsidRPr="00B62BDF">
        <w:rPr>
          <w:rFonts w:ascii="Arial" w:hAnsi="Arial" w:cs="Arial"/>
          <w:sz w:val="24"/>
          <w:szCs w:val="24"/>
        </w:rPr>
        <w:t>Załącznik nr 4 - Oświadczenie podmiotu udostępniającego zasoby                                  o spełnianiu warunków udziału w postępowaniu oraz o niepodleganiu wykluczeniu z postępowania</w:t>
      </w:r>
    </w:p>
    <w:p w14:paraId="42A186F8" w14:textId="4976C26E" w:rsidR="00066D9A" w:rsidRDefault="00066D9A">
      <w:pPr>
        <w:pStyle w:val="Akapitzlist"/>
        <w:widowControl w:val="0"/>
        <w:numPr>
          <w:ilvl w:val="0"/>
          <w:numId w:val="39"/>
        </w:numPr>
        <w:spacing w:after="0" w:line="360" w:lineRule="auto"/>
        <w:ind w:hanging="1200"/>
        <w:rPr>
          <w:rFonts w:ascii="Arial" w:hAnsi="Arial" w:cs="Arial"/>
          <w:bCs/>
          <w:sz w:val="24"/>
          <w:szCs w:val="24"/>
        </w:rPr>
      </w:pPr>
      <w:r w:rsidRPr="00B62BDF">
        <w:rPr>
          <w:rFonts w:ascii="Arial" w:hAnsi="Arial" w:cs="Arial"/>
          <w:bCs/>
          <w:sz w:val="24"/>
          <w:szCs w:val="24"/>
        </w:rPr>
        <w:t>Załącznik nr 5 - Oświadczenie o przynależności lub braku przynależności do tej samej grupy kapitałowej</w:t>
      </w:r>
    </w:p>
    <w:p w14:paraId="66DBC5EC" w14:textId="6909F424" w:rsidR="00066D9A" w:rsidRDefault="00066D9A">
      <w:pPr>
        <w:pStyle w:val="Akapitzlist"/>
        <w:widowControl w:val="0"/>
        <w:numPr>
          <w:ilvl w:val="0"/>
          <w:numId w:val="39"/>
        </w:numPr>
        <w:spacing w:after="0" w:line="360" w:lineRule="auto"/>
        <w:ind w:hanging="1200"/>
        <w:rPr>
          <w:rFonts w:ascii="Arial" w:hAnsi="Arial" w:cs="Arial"/>
          <w:bCs/>
          <w:sz w:val="24"/>
          <w:szCs w:val="24"/>
        </w:rPr>
      </w:pPr>
      <w:r w:rsidRPr="00B62BDF">
        <w:rPr>
          <w:rFonts w:ascii="Arial" w:hAnsi="Arial" w:cs="Arial"/>
          <w:bCs/>
          <w:sz w:val="24"/>
          <w:szCs w:val="24"/>
        </w:rPr>
        <w:t>Załącznik nr 6 - Oświadczenie wykonawców występujących wspólnie wskazujące, które roboty budowlane lub usługi wykonują poszczególni wykonawcy</w:t>
      </w:r>
    </w:p>
    <w:p w14:paraId="33F6D640" w14:textId="15EFAB16" w:rsidR="00066D9A" w:rsidRDefault="00066D9A">
      <w:pPr>
        <w:pStyle w:val="Akapitzlist"/>
        <w:widowControl w:val="0"/>
        <w:numPr>
          <w:ilvl w:val="0"/>
          <w:numId w:val="39"/>
        </w:numPr>
        <w:spacing w:after="0" w:line="360" w:lineRule="auto"/>
        <w:ind w:hanging="1200"/>
        <w:rPr>
          <w:rFonts w:ascii="Arial" w:hAnsi="Arial" w:cs="Arial"/>
          <w:bCs/>
          <w:sz w:val="24"/>
          <w:szCs w:val="24"/>
        </w:rPr>
      </w:pPr>
      <w:r w:rsidRPr="00B62BDF">
        <w:rPr>
          <w:rFonts w:ascii="Arial" w:hAnsi="Arial" w:cs="Arial"/>
          <w:bCs/>
          <w:sz w:val="24"/>
          <w:szCs w:val="24"/>
        </w:rPr>
        <w:t xml:space="preserve">Załącznik nr 7 – wykaz robót budowlanych </w:t>
      </w:r>
    </w:p>
    <w:p w14:paraId="2683157A" w14:textId="517B6C6C" w:rsidR="00993D57" w:rsidRDefault="00993D57">
      <w:pPr>
        <w:pStyle w:val="Akapitzlist"/>
        <w:widowControl w:val="0"/>
        <w:numPr>
          <w:ilvl w:val="0"/>
          <w:numId w:val="39"/>
        </w:numPr>
        <w:spacing w:after="0" w:line="360" w:lineRule="auto"/>
        <w:ind w:hanging="1200"/>
        <w:rPr>
          <w:rFonts w:ascii="Arial" w:hAnsi="Arial" w:cs="Arial"/>
          <w:bCs/>
          <w:sz w:val="24"/>
          <w:szCs w:val="24"/>
        </w:rPr>
      </w:pPr>
      <w:r>
        <w:rPr>
          <w:rFonts w:ascii="Arial" w:hAnsi="Arial" w:cs="Arial"/>
          <w:bCs/>
          <w:sz w:val="24"/>
          <w:szCs w:val="24"/>
        </w:rPr>
        <w:t>Załącznik nr 8 – wykaz osób</w:t>
      </w:r>
    </w:p>
    <w:p w14:paraId="4FC5C92D" w14:textId="7039BFB6" w:rsidR="00066D9A" w:rsidRDefault="00066D9A">
      <w:pPr>
        <w:pStyle w:val="Akapitzlist"/>
        <w:widowControl w:val="0"/>
        <w:numPr>
          <w:ilvl w:val="0"/>
          <w:numId w:val="39"/>
        </w:numPr>
        <w:spacing w:after="0" w:line="360" w:lineRule="auto"/>
        <w:ind w:hanging="1200"/>
        <w:rPr>
          <w:rFonts w:ascii="Arial" w:hAnsi="Arial" w:cs="Arial"/>
          <w:bCs/>
          <w:sz w:val="24"/>
          <w:szCs w:val="24"/>
        </w:rPr>
      </w:pPr>
      <w:r w:rsidRPr="00B62BDF">
        <w:rPr>
          <w:rFonts w:ascii="Arial" w:hAnsi="Arial" w:cs="Arial"/>
          <w:bCs/>
          <w:sz w:val="24"/>
          <w:szCs w:val="24"/>
        </w:rPr>
        <w:t xml:space="preserve">Załącznik nr </w:t>
      </w:r>
      <w:r w:rsidR="00993D57">
        <w:rPr>
          <w:rFonts w:ascii="Arial" w:hAnsi="Arial" w:cs="Arial"/>
          <w:bCs/>
          <w:sz w:val="24"/>
          <w:szCs w:val="24"/>
        </w:rPr>
        <w:t>9</w:t>
      </w:r>
      <w:r w:rsidRPr="00B62BDF">
        <w:rPr>
          <w:rFonts w:ascii="Arial" w:hAnsi="Arial" w:cs="Arial"/>
          <w:bCs/>
          <w:sz w:val="24"/>
          <w:szCs w:val="24"/>
        </w:rPr>
        <w:t xml:space="preserve"> – wzór umowy</w:t>
      </w:r>
    </w:p>
    <w:p w14:paraId="79339A5D" w14:textId="08F09258" w:rsidR="00066D9A" w:rsidRDefault="00066D9A">
      <w:pPr>
        <w:pStyle w:val="Akapitzlist"/>
        <w:widowControl w:val="0"/>
        <w:numPr>
          <w:ilvl w:val="0"/>
          <w:numId w:val="39"/>
        </w:numPr>
        <w:spacing w:after="0" w:line="360" w:lineRule="auto"/>
        <w:ind w:hanging="1200"/>
        <w:rPr>
          <w:rFonts w:ascii="Arial" w:hAnsi="Arial" w:cs="Arial"/>
          <w:bCs/>
          <w:sz w:val="24"/>
          <w:szCs w:val="24"/>
        </w:rPr>
      </w:pPr>
      <w:r w:rsidRPr="00B62BDF">
        <w:rPr>
          <w:rFonts w:ascii="Arial" w:hAnsi="Arial" w:cs="Arial"/>
          <w:bCs/>
          <w:sz w:val="24"/>
          <w:szCs w:val="24"/>
        </w:rPr>
        <w:t xml:space="preserve">Załącznik nr </w:t>
      </w:r>
      <w:r w:rsidR="00993D57">
        <w:rPr>
          <w:rFonts w:ascii="Arial" w:hAnsi="Arial" w:cs="Arial"/>
          <w:bCs/>
          <w:sz w:val="24"/>
          <w:szCs w:val="24"/>
        </w:rPr>
        <w:t>10</w:t>
      </w:r>
      <w:r w:rsidRPr="00B62BDF">
        <w:rPr>
          <w:rFonts w:ascii="Arial" w:hAnsi="Arial" w:cs="Arial"/>
          <w:bCs/>
          <w:sz w:val="24"/>
          <w:szCs w:val="24"/>
        </w:rPr>
        <w:t xml:space="preserve"> – </w:t>
      </w:r>
      <w:r w:rsidR="00993D57">
        <w:rPr>
          <w:rFonts w:ascii="Arial" w:hAnsi="Arial" w:cs="Arial"/>
          <w:bCs/>
          <w:sz w:val="24"/>
          <w:szCs w:val="24"/>
        </w:rPr>
        <w:t xml:space="preserve">szczegółowy opis przedmiotu zamówienia </w:t>
      </w:r>
      <w:r w:rsidRPr="00B62BDF">
        <w:rPr>
          <w:rFonts w:ascii="Arial" w:hAnsi="Arial" w:cs="Arial"/>
          <w:bCs/>
          <w:sz w:val="24"/>
          <w:szCs w:val="24"/>
        </w:rPr>
        <w:t xml:space="preserve"> </w:t>
      </w:r>
    </w:p>
    <w:p w14:paraId="712CB373" w14:textId="1046E6A2" w:rsidR="00B62BDF" w:rsidRDefault="00066D9A">
      <w:pPr>
        <w:pStyle w:val="Akapitzlist"/>
        <w:widowControl w:val="0"/>
        <w:numPr>
          <w:ilvl w:val="0"/>
          <w:numId w:val="39"/>
        </w:numPr>
        <w:spacing w:after="0" w:line="360" w:lineRule="auto"/>
        <w:ind w:hanging="1200"/>
        <w:rPr>
          <w:rFonts w:ascii="Arial" w:hAnsi="Arial" w:cs="Arial"/>
          <w:bCs/>
          <w:sz w:val="24"/>
          <w:szCs w:val="24"/>
        </w:rPr>
      </w:pPr>
      <w:r w:rsidRPr="00B62BDF">
        <w:rPr>
          <w:rFonts w:ascii="Arial" w:hAnsi="Arial" w:cs="Arial"/>
          <w:bCs/>
          <w:sz w:val="24"/>
          <w:szCs w:val="24"/>
        </w:rPr>
        <w:t xml:space="preserve">Załącznik nr </w:t>
      </w:r>
      <w:r w:rsidR="00993D57">
        <w:rPr>
          <w:rFonts w:ascii="Arial" w:hAnsi="Arial" w:cs="Arial"/>
          <w:bCs/>
          <w:sz w:val="24"/>
          <w:szCs w:val="24"/>
        </w:rPr>
        <w:t xml:space="preserve">11 </w:t>
      </w:r>
      <w:r w:rsidR="00BC670E">
        <w:rPr>
          <w:rFonts w:ascii="Arial" w:hAnsi="Arial" w:cs="Arial"/>
          <w:bCs/>
          <w:sz w:val="24"/>
          <w:szCs w:val="24"/>
        </w:rPr>
        <w:t>–</w:t>
      </w:r>
      <w:r w:rsidR="00993D57">
        <w:rPr>
          <w:rFonts w:ascii="Arial" w:hAnsi="Arial" w:cs="Arial"/>
          <w:bCs/>
          <w:sz w:val="24"/>
          <w:szCs w:val="24"/>
        </w:rPr>
        <w:t xml:space="preserve"> </w:t>
      </w:r>
      <w:r w:rsidR="00BC670E">
        <w:rPr>
          <w:rFonts w:ascii="Arial" w:hAnsi="Arial" w:cs="Arial"/>
          <w:bCs/>
          <w:sz w:val="24"/>
          <w:szCs w:val="24"/>
        </w:rPr>
        <w:t xml:space="preserve">dokumentacja </w:t>
      </w:r>
    </w:p>
    <w:p w14:paraId="4161AB4F" w14:textId="62665311" w:rsidR="00066D9A" w:rsidRPr="00B62BDF" w:rsidRDefault="00066D9A" w:rsidP="00A91D4B">
      <w:pPr>
        <w:pStyle w:val="Akapitzlist"/>
        <w:widowControl w:val="0"/>
        <w:spacing w:after="0" w:line="360" w:lineRule="auto"/>
        <w:ind w:left="1200"/>
        <w:rPr>
          <w:rFonts w:ascii="Arial" w:hAnsi="Arial" w:cs="Arial"/>
          <w:bCs/>
          <w:sz w:val="24"/>
          <w:szCs w:val="24"/>
        </w:rPr>
      </w:pPr>
    </w:p>
    <w:p w14:paraId="7D8184B5" w14:textId="77777777" w:rsidR="0061480F" w:rsidRPr="00BC216F" w:rsidRDefault="0061480F" w:rsidP="00A91D4B">
      <w:pPr>
        <w:pStyle w:val="Akapitzlist"/>
        <w:widowControl w:val="0"/>
        <w:spacing w:after="0" w:line="360" w:lineRule="auto"/>
        <w:ind w:left="0"/>
        <w:rPr>
          <w:rFonts w:ascii="Arial" w:hAnsi="Arial" w:cs="Arial"/>
          <w:sz w:val="24"/>
          <w:szCs w:val="24"/>
        </w:rPr>
      </w:pPr>
    </w:p>
    <w:sectPr w:rsidR="0061480F" w:rsidRPr="00BC216F" w:rsidSect="00AF5F30">
      <w:headerReference w:type="default" r:id="rId24"/>
      <w:footerReference w:type="default" r:id="rId25"/>
      <w:pgSz w:w="11906" w:h="16838"/>
      <w:pgMar w:top="851"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71E1" w14:textId="77777777" w:rsidR="00AB3465" w:rsidRDefault="00AB3465" w:rsidP="00B40A63">
      <w:pPr>
        <w:spacing w:after="0" w:line="240" w:lineRule="auto"/>
      </w:pPr>
      <w:r>
        <w:separator/>
      </w:r>
    </w:p>
  </w:endnote>
  <w:endnote w:type="continuationSeparator" w:id="0">
    <w:p w14:paraId="758093FE" w14:textId="77777777" w:rsidR="00AB3465" w:rsidRDefault="00AB3465" w:rsidP="00B4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88908"/>
      <w:docPartObj>
        <w:docPartGallery w:val="Page Numbers (Bottom of Page)"/>
        <w:docPartUnique/>
      </w:docPartObj>
    </w:sdtPr>
    <w:sdtContent>
      <w:sdt>
        <w:sdtPr>
          <w:id w:val="-1769616900"/>
          <w:docPartObj>
            <w:docPartGallery w:val="Page Numbers (Top of Page)"/>
            <w:docPartUnique/>
          </w:docPartObj>
        </w:sdtPr>
        <w:sdtContent>
          <w:p w14:paraId="408664E4" w14:textId="30B4CDD9" w:rsidR="00881610" w:rsidRDefault="00881610">
            <w:pPr>
              <w:pStyle w:val="Stopka"/>
              <w:jc w:val="right"/>
            </w:pPr>
            <w:r w:rsidRPr="0038493F">
              <w:rPr>
                <w:sz w:val="16"/>
                <w:szCs w:val="16"/>
              </w:rPr>
              <w:t xml:space="preserve">Strona </w:t>
            </w:r>
            <w:r w:rsidRPr="0038493F">
              <w:rPr>
                <w:b/>
                <w:bCs/>
                <w:sz w:val="16"/>
                <w:szCs w:val="16"/>
              </w:rPr>
              <w:fldChar w:fldCharType="begin"/>
            </w:r>
            <w:r w:rsidRPr="0038493F">
              <w:rPr>
                <w:b/>
                <w:bCs/>
                <w:sz w:val="16"/>
                <w:szCs w:val="16"/>
              </w:rPr>
              <w:instrText>PAGE</w:instrText>
            </w:r>
            <w:r w:rsidRPr="0038493F">
              <w:rPr>
                <w:b/>
                <w:bCs/>
                <w:sz w:val="16"/>
                <w:szCs w:val="16"/>
              </w:rPr>
              <w:fldChar w:fldCharType="separate"/>
            </w:r>
            <w:r w:rsidR="00584A0E">
              <w:rPr>
                <w:b/>
                <w:bCs/>
                <w:noProof/>
                <w:sz w:val="16"/>
                <w:szCs w:val="16"/>
              </w:rPr>
              <w:t>22</w:t>
            </w:r>
            <w:r w:rsidRPr="0038493F">
              <w:rPr>
                <w:b/>
                <w:bCs/>
                <w:sz w:val="16"/>
                <w:szCs w:val="16"/>
              </w:rPr>
              <w:fldChar w:fldCharType="end"/>
            </w:r>
            <w:r w:rsidRPr="0038493F">
              <w:rPr>
                <w:sz w:val="16"/>
                <w:szCs w:val="16"/>
              </w:rPr>
              <w:t xml:space="preserve"> z </w:t>
            </w:r>
            <w:r w:rsidRPr="0038493F">
              <w:rPr>
                <w:b/>
                <w:bCs/>
                <w:sz w:val="16"/>
                <w:szCs w:val="16"/>
              </w:rPr>
              <w:fldChar w:fldCharType="begin"/>
            </w:r>
            <w:r w:rsidRPr="0038493F">
              <w:rPr>
                <w:b/>
                <w:bCs/>
                <w:sz w:val="16"/>
                <w:szCs w:val="16"/>
              </w:rPr>
              <w:instrText>NUMPAGES</w:instrText>
            </w:r>
            <w:r w:rsidRPr="0038493F">
              <w:rPr>
                <w:b/>
                <w:bCs/>
                <w:sz w:val="16"/>
                <w:szCs w:val="16"/>
              </w:rPr>
              <w:fldChar w:fldCharType="separate"/>
            </w:r>
            <w:r w:rsidR="00584A0E">
              <w:rPr>
                <w:b/>
                <w:bCs/>
                <w:noProof/>
                <w:sz w:val="16"/>
                <w:szCs w:val="16"/>
              </w:rPr>
              <w:t>27</w:t>
            </w:r>
            <w:r w:rsidRPr="0038493F">
              <w:rPr>
                <w:b/>
                <w:bCs/>
                <w:sz w:val="16"/>
                <w:szCs w:val="16"/>
              </w:rPr>
              <w:fldChar w:fldCharType="end"/>
            </w:r>
          </w:p>
        </w:sdtContent>
      </w:sdt>
    </w:sdtContent>
  </w:sdt>
  <w:p w14:paraId="7ED949AE" w14:textId="77777777" w:rsidR="00881610" w:rsidRDefault="008816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A78D" w14:textId="77777777" w:rsidR="00AB3465" w:rsidRDefault="00AB3465" w:rsidP="00B40A63">
      <w:pPr>
        <w:spacing w:after="0" w:line="240" w:lineRule="auto"/>
      </w:pPr>
      <w:r>
        <w:separator/>
      </w:r>
    </w:p>
  </w:footnote>
  <w:footnote w:type="continuationSeparator" w:id="0">
    <w:p w14:paraId="14CFE1CB" w14:textId="77777777" w:rsidR="00AB3465" w:rsidRDefault="00AB3465" w:rsidP="00B4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C1C" w14:textId="06FC4B13" w:rsidR="00881610" w:rsidRPr="00CD1DA7" w:rsidRDefault="00881610" w:rsidP="003F155E">
    <w:pPr>
      <w:pStyle w:val="Nagwek"/>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D62"/>
    <w:multiLevelType w:val="multilevel"/>
    <w:tmpl w:val="6172B978"/>
    <w:lvl w:ilvl="0">
      <w:start w:val="3"/>
      <w:numFmt w:val="decimal"/>
      <w:lvlText w:val="%1."/>
      <w:lvlJc w:val="left"/>
      <w:pPr>
        <w:ind w:left="390" w:hanging="390"/>
      </w:pPr>
      <w:rPr>
        <w:rFonts w:hint="default"/>
        <w:b w:val="0"/>
        <w:u w:val="none"/>
      </w:rPr>
    </w:lvl>
    <w:lvl w:ilvl="1">
      <w:start w:val="1"/>
      <w:numFmt w:val="decimal"/>
      <w:lvlText w:val="%1.%2."/>
      <w:lvlJc w:val="left"/>
      <w:pPr>
        <w:ind w:left="1800" w:hanging="720"/>
      </w:pPr>
      <w:rPr>
        <w:rFonts w:hint="default"/>
        <w:b/>
        <w:bCs/>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4320" w:hanging="108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840" w:hanging="144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360" w:hanging="1800"/>
      </w:pPr>
      <w:rPr>
        <w:rFonts w:hint="default"/>
        <w:b w:val="0"/>
        <w:u w:val="none"/>
      </w:rPr>
    </w:lvl>
    <w:lvl w:ilvl="8">
      <w:start w:val="1"/>
      <w:numFmt w:val="decimal"/>
      <w:lvlText w:val="%1.%2.%3.%4.%5.%6.%7.%8.%9."/>
      <w:lvlJc w:val="left"/>
      <w:pPr>
        <w:ind w:left="10800" w:hanging="2160"/>
      </w:pPr>
      <w:rPr>
        <w:rFonts w:hint="default"/>
        <w:b w:val="0"/>
        <w:u w:val="none"/>
      </w:rPr>
    </w:lvl>
  </w:abstractNum>
  <w:abstractNum w:abstractNumId="1" w15:restartNumberingAfterBreak="0">
    <w:nsid w:val="06995182"/>
    <w:multiLevelType w:val="multilevel"/>
    <w:tmpl w:val="8B62D11C"/>
    <w:lvl w:ilvl="0">
      <w:start w:val="18"/>
      <w:numFmt w:val="decimal"/>
      <w:lvlText w:val="%1."/>
      <w:lvlJc w:val="left"/>
      <w:pPr>
        <w:ind w:left="480" w:hanging="480"/>
      </w:pPr>
      <w:rPr>
        <w:rFonts w:hint="default"/>
      </w:rPr>
    </w:lvl>
    <w:lvl w:ilvl="1">
      <w:start w:val="1"/>
      <w:numFmt w:val="decimal"/>
      <w:lvlText w:val="15.%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581A49"/>
    <w:multiLevelType w:val="hybridMultilevel"/>
    <w:tmpl w:val="707A8E14"/>
    <w:lvl w:ilvl="0" w:tplc="0C4AB79C">
      <w:start w:val="1"/>
      <w:numFmt w:val="decimal"/>
      <w:lvlText w:val="22.4.%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CC1722"/>
    <w:multiLevelType w:val="hybridMultilevel"/>
    <w:tmpl w:val="3DFC3740"/>
    <w:lvl w:ilvl="0" w:tplc="7842DD76">
      <w:start w:val="1"/>
      <w:numFmt w:val="decimal"/>
      <w:lvlText w:val="25.%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270B1"/>
    <w:multiLevelType w:val="multilevel"/>
    <w:tmpl w:val="9F7AB536"/>
    <w:lvl w:ilvl="0">
      <w:start w:val="18"/>
      <w:numFmt w:val="decimal"/>
      <w:lvlText w:val="%1."/>
      <w:lvlJc w:val="left"/>
      <w:pPr>
        <w:ind w:left="525" w:hanging="525"/>
      </w:pPr>
      <w:rPr>
        <w:rFonts w:hint="default"/>
        <w:b/>
      </w:rPr>
    </w:lvl>
    <w:lvl w:ilvl="1">
      <w:start w:val="1"/>
      <w:numFmt w:val="decimal"/>
      <w:lvlText w:val="%1.%2."/>
      <w:lvlJc w:val="left"/>
      <w:pPr>
        <w:ind w:left="720" w:hanging="720"/>
      </w:pPr>
      <w:rPr>
        <w:rFonts w:hint="default"/>
        <w:b/>
        <w:bCs w:val="0"/>
        <w:color w:val="000000" w:themeColor="text1"/>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12171E83"/>
    <w:multiLevelType w:val="hybridMultilevel"/>
    <w:tmpl w:val="4C607970"/>
    <w:lvl w:ilvl="0" w:tplc="449A3958">
      <w:start w:val="1"/>
      <w:numFmt w:val="decimal"/>
      <w:lvlText w:val="16.%1."/>
      <w:lvlJc w:val="left"/>
      <w:pPr>
        <w:ind w:left="1200" w:hanging="360"/>
      </w:pPr>
      <w:rPr>
        <w:rFonts w:hint="default"/>
        <w:b/>
        <w:bCs/>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13264421"/>
    <w:multiLevelType w:val="multilevel"/>
    <w:tmpl w:val="22C2DCA4"/>
    <w:lvl w:ilvl="0">
      <w:start w:val="17"/>
      <w:numFmt w:val="decimal"/>
      <w:lvlText w:val="%1."/>
      <w:lvlJc w:val="left"/>
      <w:pPr>
        <w:ind w:left="525" w:hanging="525"/>
      </w:pPr>
      <w:rPr>
        <w:rFonts w:hint="default"/>
        <w:sz w:val="24"/>
        <w:szCs w:val="24"/>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8D7782"/>
    <w:multiLevelType w:val="hybridMultilevel"/>
    <w:tmpl w:val="EC24B3F2"/>
    <w:lvl w:ilvl="0" w:tplc="C6507476">
      <w:start w:val="1"/>
      <w:numFmt w:val="decimal"/>
      <w:lvlText w:val="21.%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57C61"/>
    <w:multiLevelType w:val="hybridMultilevel"/>
    <w:tmpl w:val="6B3AF68C"/>
    <w:lvl w:ilvl="0" w:tplc="FDEAB6A6">
      <w:start w:val="1"/>
      <w:numFmt w:val="decimal"/>
      <w:lvlText w:val="22.2.%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B3CC8"/>
    <w:multiLevelType w:val="multilevel"/>
    <w:tmpl w:val="77E0509A"/>
    <w:lvl w:ilvl="0">
      <w:start w:val="10"/>
      <w:numFmt w:val="decimal"/>
      <w:lvlText w:val="%1."/>
      <w:lvlJc w:val="left"/>
      <w:pPr>
        <w:ind w:left="720" w:hanging="720"/>
      </w:pPr>
      <w:rPr>
        <w:rFonts w:hint="default"/>
      </w:rPr>
    </w:lvl>
    <w:lvl w:ilvl="1">
      <w:start w:val="4"/>
      <w:numFmt w:val="decimal"/>
      <w:lvlText w:val="%1.%2."/>
      <w:lvlJc w:val="left"/>
      <w:pPr>
        <w:ind w:left="1183" w:hanging="720"/>
      </w:pPr>
      <w:rPr>
        <w:rFonts w:hint="default"/>
      </w:rPr>
    </w:lvl>
    <w:lvl w:ilvl="2">
      <w:start w:val="1"/>
      <w:numFmt w:val="decimal"/>
      <w:lvlText w:val="%1.%2.%3."/>
      <w:lvlJc w:val="left"/>
      <w:pPr>
        <w:ind w:left="1646" w:hanging="720"/>
      </w:pPr>
      <w:rPr>
        <w:rFonts w:hint="default"/>
        <w:b/>
        <w:bCs/>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0" w15:restartNumberingAfterBreak="0">
    <w:nsid w:val="1ED74675"/>
    <w:multiLevelType w:val="hybridMultilevel"/>
    <w:tmpl w:val="723A8CCC"/>
    <w:lvl w:ilvl="0" w:tplc="E90AE254">
      <w:start w:val="1"/>
      <w:numFmt w:val="decimal"/>
      <w:lvlText w:val="14.%1."/>
      <w:lvlJc w:val="left"/>
      <w:pPr>
        <w:ind w:left="578" w:hanging="360"/>
      </w:pPr>
      <w:rPr>
        <w:rFonts w:hint="default"/>
        <w:b w:val="0"/>
        <w:b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EE3197E"/>
    <w:multiLevelType w:val="multilevel"/>
    <w:tmpl w:val="C824C0C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bullet"/>
      <w:lvlText w:val=""/>
      <w:lvlJc w:val="left"/>
      <w:pPr>
        <w:tabs>
          <w:tab w:val="num" w:pos="1021"/>
        </w:tabs>
        <w:ind w:left="1021" w:hanging="341"/>
      </w:pPr>
      <w:rPr>
        <w:rFonts w:ascii="Symbol" w:hAnsi="Symbol" w:hint="default"/>
        <w:b w:val="0"/>
        <w:bCs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2" w15:restartNumberingAfterBreak="0">
    <w:nsid w:val="1F5405EA"/>
    <w:multiLevelType w:val="hybridMultilevel"/>
    <w:tmpl w:val="0A0A5B52"/>
    <w:lvl w:ilvl="0" w:tplc="E7B25E3C">
      <w:start w:val="1"/>
      <w:numFmt w:val="decimal"/>
      <w:lvlText w:val="11.4.%1."/>
      <w:lvlJc w:val="left"/>
      <w:pPr>
        <w:ind w:left="1713" w:hanging="360"/>
      </w:pPr>
      <w:rPr>
        <w:rFonts w:ascii="Arial" w:hAnsi="Arial" w:cs="Arial" w:hint="default"/>
        <w:b/>
        <w:bCs/>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138224B"/>
    <w:multiLevelType w:val="multilevel"/>
    <w:tmpl w:val="9446CB1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164F51"/>
    <w:multiLevelType w:val="multilevel"/>
    <w:tmpl w:val="372292B4"/>
    <w:lvl w:ilvl="0">
      <w:start w:val="1"/>
      <w:numFmt w:val="upperRoman"/>
      <w:lvlText w:val="%1."/>
      <w:lvlJc w:val="right"/>
      <w:pPr>
        <w:ind w:left="480" w:hanging="480"/>
      </w:pPr>
      <w:rPr>
        <w:rFonts w:hint="default"/>
      </w:rPr>
    </w:lvl>
    <w:lvl w:ilvl="1">
      <w:start w:val="1"/>
      <w:numFmt w:val="decimal"/>
      <w:lvlText w:val="10.%2."/>
      <w:lvlJc w:val="left"/>
      <w:pPr>
        <w:ind w:left="1200" w:hanging="480"/>
      </w:pPr>
      <w:rPr>
        <w:rFonts w:hint="default"/>
        <w:b/>
        <w:bCs/>
        <w:sz w:val="24"/>
        <w:szCs w:val="24"/>
      </w:rPr>
    </w:lvl>
    <w:lvl w:ilvl="2">
      <w:start w:val="1"/>
      <w:numFmt w:val="decimal"/>
      <w:lvlText w:val="10.1.%3."/>
      <w:lvlJc w:val="left"/>
      <w:pPr>
        <w:ind w:left="1288" w:hanging="720"/>
      </w:pPr>
      <w:rPr>
        <w:rFonts w:ascii="Arial" w:hAnsi="Arial" w:cs="Arial" w:hint="default"/>
        <w:b/>
        <w:bCs/>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AD7240C"/>
    <w:multiLevelType w:val="multilevel"/>
    <w:tmpl w:val="E51C1ADA"/>
    <w:lvl w:ilvl="0">
      <w:start w:val="20"/>
      <w:numFmt w:val="decimal"/>
      <w:lvlText w:val="%1"/>
      <w:lvlJc w:val="left"/>
      <w:pPr>
        <w:ind w:left="465" w:hanging="465"/>
      </w:pPr>
      <w:rPr>
        <w:rFonts w:hint="default"/>
      </w:rPr>
    </w:lvl>
    <w:lvl w:ilvl="1">
      <w:start w:val="3"/>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F07AE0"/>
    <w:multiLevelType w:val="hybridMultilevel"/>
    <w:tmpl w:val="4ECA1DD0"/>
    <w:lvl w:ilvl="0" w:tplc="32D2FFEC">
      <w:start w:val="1"/>
      <w:numFmt w:val="decimal"/>
      <w:lvlText w:val="16.3.%1."/>
      <w:lvlJc w:val="left"/>
      <w:pPr>
        <w:ind w:left="1287" w:hanging="360"/>
      </w:pPr>
      <w:rPr>
        <w:rFonts w:ascii="Arial" w:hAnsi="Arial" w:cs="Arial" w:hint="default"/>
        <w:b/>
        <w:bCs/>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2E8F52CA"/>
    <w:multiLevelType w:val="hybridMultilevel"/>
    <w:tmpl w:val="722C92D2"/>
    <w:lvl w:ilvl="0" w:tplc="60B0C09A">
      <w:start w:val="1"/>
      <w:numFmt w:val="decimal"/>
      <w:lvlText w:val="14.26.%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5ED0220"/>
    <w:multiLevelType w:val="hybridMultilevel"/>
    <w:tmpl w:val="F18050C6"/>
    <w:lvl w:ilvl="0" w:tplc="0D5CFF5A">
      <w:start w:val="1"/>
      <w:numFmt w:val="decimal"/>
      <w:lvlText w:val="19.%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FC4231"/>
    <w:multiLevelType w:val="hybridMultilevel"/>
    <w:tmpl w:val="1CC0490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0" w15:restartNumberingAfterBreak="0">
    <w:nsid w:val="3A754D6C"/>
    <w:multiLevelType w:val="hybridMultilevel"/>
    <w:tmpl w:val="2EF026FA"/>
    <w:lvl w:ilvl="0" w:tplc="A31E3D54">
      <w:start w:val="1"/>
      <w:numFmt w:val="decimal"/>
      <w:lvlText w:val="%1."/>
      <w:lvlJc w:val="left"/>
      <w:pPr>
        <w:ind w:left="720" w:hanging="360"/>
      </w:pPr>
      <w:rPr>
        <w:rFonts w:hint="default"/>
        <w:b/>
        <w:bCs/>
        <w:sz w:val="24"/>
        <w:szCs w:val="24"/>
      </w:rPr>
    </w:lvl>
    <w:lvl w:ilvl="1" w:tplc="CF06CF28">
      <w:start w:val="1"/>
      <w:numFmt w:val="decimal"/>
      <w:lvlText w:val="4.%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023FA"/>
    <w:multiLevelType w:val="hybridMultilevel"/>
    <w:tmpl w:val="B6206BC4"/>
    <w:lvl w:ilvl="0" w:tplc="593CB4E2">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3E54550F"/>
    <w:multiLevelType w:val="hybridMultilevel"/>
    <w:tmpl w:val="BA5C08F2"/>
    <w:lvl w:ilvl="0" w:tplc="7452E8F6">
      <w:start w:val="1"/>
      <w:numFmt w:val="decimal"/>
      <w:lvlText w:val="17.%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770B1C"/>
    <w:multiLevelType w:val="hybridMultilevel"/>
    <w:tmpl w:val="A438788C"/>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F9F01D4"/>
    <w:multiLevelType w:val="hybridMultilevel"/>
    <w:tmpl w:val="FBE8B03A"/>
    <w:lvl w:ilvl="0" w:tplc="447A86D6">
      <w:start w:val="1"/>
      <w:numFmt w:val="decimal"/>
      <w:lvlText w:val="16.9.%1."/>
      <w:lvlJc w:val="left"/>
      <w:pPr>
        <w:ind w:left="1287" w:hanging="360"/>
      </w:pPr>
      <w:rPr>
        <w:rFonts w:ascii="Arial" w:hAnsi="Arial" w:cs="Arial" w:hint="default"/>
        <w:b/>
        <w:bCs/>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43740C3D"/>
    <w:multiLevelType w:val="hybridMultilevel"/>
    <w:tmpl w:val="5D1097C2"/>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6D10E5"/>
    <w:multiLevelType w:val="hybridMultilevel"/>
    <w:tmpl w:val="DE84062A"/>
    <w:lvl w:ilvl="0" w:tplc="4866D20A">
      <w:start w:val="1"/>
      <w:numFmt w:val="decimal"/>
      <w:lvlText w:val="15.13.%1."/>
      <w:lvlJc w:val="left"/>
      <w:pPr>
        <w:ind w:left="1571" w:hanging="360"/>
      </w:pPr>
      <w:rPr>
        <w:rFonts w:ascii="Arial" w:hAnsi="Arial" w:cs="Arial" w:hint="default"/>
        <w:b/>
        <w:bCs/>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7567C3E"/>
    <w:multiLevelType w:val="hybridMultilevel"/>
    <w:tmpl w:val="304C44D6"/>
    <w:lvl w:ilvl="0" w:tplc="3ED6E2CC">
      <w:start w:val="1"/>
      <w:numFmt w:val="decimal"/>
      <w:lvlText w:val="22.3.%1."/>
      <w:lvlJc w:val="left"/>
      <w:pPr>
        <w:ind w:left="1502" w:hanging="360"/>
      </w:pPr>
      <w:rPr>
        <w:rFonts w:ascii="Arial" w:hAnsi="Arial" w:cs="Arial" w:hint="default"/>
        <w:b w:val="0"/>
        <w:bCs w:val="0"/>
        <w:sz w:val="24"/>
        <w:szCs w:val="24"/>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28" w15:restartNumberingAfterBreak="0">
    <w:nsid w:val="480E7997"/>
    <w:multiLevelType w:val="hybridMultilevel"/>
    <w:tmpl w:val="BA98CD24"/>
    <w:lvl w:ilvl="0" w:tplc="40C65F4E">
      <w:start w:val="1"/>
      <w:numFmt w:val="decimal"/>
      <w:lvlText w:val="2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A310667"/>
    <w:multiLevelType w:val="hybridMultilevel"/>
    <w:tmpl w:val="60029E88"/>
    <w:lvl w:ilvl="0" w:tplc="EF009AAC">
      <w:start w:val="1"/>
      <w:numFmt w:val="decimal"/>
      <w:lvlText w:val="20.%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F0692B"/>
    <w:multiLevelType w:val="multilevel"/>
    <w:tmpl w:val="6EC60C9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4BF95347"/>
    <w:multiLevelType w:val="hybridMultilevel"/>
    <w:tmpl w:val="36C6CC08"/>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C68692E"/>
    <w:multiLevelType w:val="hybridMultilevel"/>
    <w:tmpl w:val="9168BAB2"/>
    <w:lvl w:ilvl="0" w:tplc="E390C8F8">
      <w:start w:val="1"/>
      <w:numFmt w:val="lowerLetter"/>
      <w:lvlText w:val="%1)"/>
      <w:lvlJc w:val="left"/>
      <w:pPr>
        <w:ind w:left="1636" w:hanging="360"/>
      </w:pPr>
      <w:rPr>
        <w:b/>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4DED50C4"/>
    <w:multiLevelType w:val="hybridMultilevel"/>
    <w:tmpl w:val="73BEE11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4" w15:restartNumberingAfterBreak="0">
    <w:nsid w:val="4E22330D"/>
    <w:multiLevelType w:val="hybridMultilevel"/>
    <w:tmpl w:val="2D521B36"/>
    <w:lvl w:ilvl="0" w:tplc="70C6D234">
      <w:start w:val="1"/>
      <w:numFmt w:val="decimal"/>
      <w:lvlText w:val="4.%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02449B6"/>
    <w:multiLevelType w:val="hybridMultilevel"/>
    <w:tmpl w:val="E736B266"/>
    <w:lvl w:ilvl="0" w:tplc="921838BA">
      <w:start w:val="1"/>
      <w:numFmt w:val="decimal"/>
      <w:lvlText w:val="16.5.%1."/>
      <w:lvlJc w:val="left"/>
      <w:pPr>
        <w:ind w:left="720" w:hanging="360"/>
      </w:pPr>
      <w:rPr>
        <w:rFonts w:ascii="Arial" w:hAnsi="Arial" w:cs="Arial"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10C7C61"/>
    <w:multiLevelType w:val="hybridMultilevel"/>
    <w:tmpl w:val="2EB40474"/>
    <w:lvl w:ilvl="0" w:tplc="F802F3C4">
      <w:start w:val="1"/>
      <w:numFmt w:val="decimal"/>
      <w:lvlText w:val="23.%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A35039"/>
    <w:multiLevelType w:val="multilevel"/>
    <w:tmpl w:val="D4E8683E"/>
    <w:lvl w:ilvl="0">
      <w:start w:val="6"/>
      <w:numFmt w:val="decimal"/>
      <w:lvlText w:val="%1."/>
      <w:lvlJc w:val="left"/>
      <w:pPr>
        <w:ind w:left="390" w:hanging="390"/>
      </w:pPr>
      <w:rPr>
        <w:rFonts w:hint="default"/>
        <w:b/>
        <w:u w:val="none"/>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38" w15:restartNumberingAfterBreak="0">
    <w:nsid w:val="5DF9579D"/>
    <w:multiLevelType w:val="multilevel"/>
    <w:tmpl w:val="0E9CCB44"/>
    <w:lvl w:ilvl="0">
      <w:start w:val="11"/>
      <w:numFmt w:val="decimal"/>
      <w:lvlText w:val="%1."/>
      <w:lvlJc w:val="left"/>
      <w:pPr>
        <w:ind w:left="525" w:hanging="525"/>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1040F4B"/>
    <w:multiLevelType w:val="hybridMultilevel"/>
    <w:tmpl w:val="30A802AC"/>
    <w:lvl w:ilvl="0" w:tplc="CCCC520A">
      <w:start w:val="1"/>
      <w:numFmt w:val="decimal"/>
      <w:lvlText w:val="2.%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A6385A"/>
    <w:multiLevelType w:val="hybridMultilevel"/>
    <w:tmpl w:val="D7F8E3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4BF436D"/>
    <w:multiLevelType w:val="multilevel"/>
    <w:tmpl w:val="7C2E4FB8"/>
    <w:lvl w:ilvl="0">
      <w:start w:val="7"/>
      <w:numFmt w:val="decimal"/>
      <w:lvlText w:val="%1."/>
      <w:lvlJc w:val="left"/>
      <w:pPr>
        <w:ind w:left="390" w:hanging="390"/>
      </w:pPr>
      <w:rPr>
        <w:rFonts w:hint="default"/>
        <w:b/>
        <w:u w:val="none"/>
      </w:rPr>
    </w:lvl>
    <w:lvl w:ilvl="1">
      <w:start w:val="1"/>
      <w:numFmt w:val="decimal"/>
      <w:lvlText w:val="%1.%2."/>
      <w:lvlJc w:val="left"/>
      <w:pPr>
        <w:ind w:left="1004" w:hanging="720"/>
      </w:pPr>
      <w:rPr>
        <w:rFonts w:hint="default"/>
        <w:b/>
        <w:bCs/>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932" w:hanging="108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860" w:hanging="144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788" w:hanging="1800"/>
      </w:pPr>
      <w:rPr>
        <w:rFonts w:hint="default"/>
        <w:b w:val="0"/>
        <w:u w:val="none"/>
      </w:rPr>
    </w:lvl>
    <w:lvl w:ilvl="8">
      <w:start w:val="1"/>
      <w:numFmt w:val="decimal"/>
      <w:lvlText w:val="%1.%2.%3.%4.%5.%6.%7.%8.%9."/>
      <w:lvlJc w:val="left"/>
      <w:pPr>
        <w:ind w:left="4432" w:hanging="2160"/>
      </w:pPr>
      <w:rPr>
        <w:rFonts w:hint="default"/>
        <w:b w:val="0"/>
        <w:u w:val="none"/>
      </w:rPr>
    </w:lvl>
  </w:abstractNum>
  <w:abstractNum w:abstractNumId="42" w15:restartNumberingAfterBreak="0">
    <w:nsid w:val="66F103CC"/>
    <w:multiLevelType w:val="hybridMultilevel"/>
    <w:tmpl w:val="BB94D67C"/>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74053F4"/>
    <w:multiLevelType w:val="hybridMultilevel"/>
    <w:tmpl w:val="3CBC63EE"/>
    <w:lvl w:ilvl="0" w:tplc="356E2194">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69367B9C"/>
    <w:multiLevelType w:val="multilevel"/>
    <w:tmpl w:val="92462D28"/>
    <w:lvl w:ilvl="0">
      <w:start w:val="14"/>
      <w:numFmt w:val="decimal"/>
      <w:lvlText w:val="%1."/>
      <w:lvlJc w:val="left"/>
      <w:pPr>
        <w:ind w:left="525" w:hanging="525"/>
      </w:pPr>
      <w:rPr>
        <w:rFonts w:hint="default"/>
        <w:sz w:val="24"/>
        <w:szCs w:val="24"/>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A6C0213"/>
    <w:multiLevelType w:val="hybridMultilevel"/>
    <w:tmpl w:val="008EB026"/>
    <w:lvl w:ilvl="0" w:tplc="C408DB7E">
      <w:start w:val="1"/>
      <w:numFmt w:val="decimal"/>
      <w:lvlText w:val="26.%1."/>
      <w:lvlJc w:val="left"/>
      <w:pPr>
        <w:ind w:left="1200" w:hanging="360"/>
      </w:pPr>
      <w:rPr>
        <w:rFonts w:hint="default"/>
        <w:b w:val="0"/>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6DEB0C5F"/>
    <w:multiLevelType w:val="hybridMultilevel"/>
    <w:tmpl w:val="888CFFD0"/>
    <w:lvl w:ilvl="0" w:tplc="B1524780">
      <w:start w:val="3"/>
      <w:numFmt w:val="decimal"/>
      <w:lvlText w:val="22.%1."/>
      <w:lvlJc w:val="left"/>
      <w:pPr>
        <w:ind w:left="144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420A0B"/>
    <w:multiLevelType w:val="hybridMultilevel"/>
    <w:tmpl w:val="DC0E9F4A"/>
    <w:lvl w:ilvl="0" w:tplc="7BA01040">
      <w:start w:val="1"/>
      <w:numFmt w:val="decimal"/>
      <w:lvlText w:val="9.2.%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2209EF"/>
    <w:multiLevelType w:val="hybridMultilevel"/>
    <w:tmpl w:val="0B6C9BFC"/>
    <w:lvl w:ilvl="0" w:tplc="D346E37E">
      <w:start w:val="1"/>
      <w:numFmt w:val="decimal"/>
      <w:lvlText w:val="25.3.%1."/>
      <w:lvlJc w:val="left"/>
      <w:pPr>
        <w:ind w:left="1440" w:hanging="360"/>
      </w:pPr>
      <w:rPr>
        <w:rFonts w:ascii="Arial" w:hAnsi="Arial" w:cs="Arial" w:hint="default"/>
        <w:b/>
        <w:bCs/>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27D71CD"/>
    <w:multiLevelType w:val="hybridMultilevel"/>
    <w:tmpl w:val="D4C8B848"/>
    <w:lvl w:ilvl="0" w:tplc="1C7AFE34">
      <w:start w:val="1"/>
      <w:numFmt w:val="decimal"/>
      <w:lvlText w:val="16.4.%1."/>
      <w:lvlJc w:val="left"/>
      <w:pPr>
        <w:ind w:left="1287" w:hanging="360"/>
      </w:pPr>
      <w:rPr>
        <w:rFonts w:ascii="Arial" w:hAnsi="Arial" w:cs="Arial" w:hint="default"/>
        <w:b/>
        <w:bCs/>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0" w15:restartNumberingAfterBreak="0">
    <w:nsid w:val="7667259B"/>
    <w:multiLevelType w:val="hybridMultilevel"/>
    <w:tmpl w:val="8000E8E4"/>
    <w:lvl w:ilvl="0" w:tplc="25B05C40">
      <w:start w:val="1"/>
      <w:numFmt w:val="decimal"/>
      <w:lvlText w:val="16.2.%1."/>
      <w:lvlJc w:val="left"/>
      <w:pPr>
        <w:ind w:left="1287" w:hanging="360"/>
      </w:pPr>
      <w:rPr>
        <w:rFonts w:ascii="Arial" w:hAnsi="Arial" w:cs="Arial" w:hint="default"/>
        <w:b/>
        <w:bCs/>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15:restartNumberingAfterBreak="0">
    <w:nsid w:val="777E72AB"/>
    <w:multiLevelType w:val="hybridMultilevel"/>
    <w:tmpl w:val="1E3A154C"/>
    <w:lvl w:ilvl="0" w:tplc="449EB45C">
      <w:start w:val="1"/>
      <w:numFmt w:val="decimal"/>
      <w:lvlText w:val="8.2.%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5E0185"/>
    <w:multiLevelType w:val="hybridMultilevel"/>
    <w:tmpl w:val="2542CD9C"/>
    <w:lvl w:ilvl="0" w:tplc="A8D0C144">
      <w:start w:val="1"/>
      <w:numFmt w:val="decimal"/>
      <w:lvlText w:val="9.%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3A46F4"/>
    <w:multiLevelType w:val="hybridMultilevel"/>
    <w:tmpl w:val="29309482"/>
    <w:lvl w:ilvl="0" w:tplc="B67EAB18">
      <w:start w:val="1"/>
      <w:numFmt w:val="decimal"/>
      <w:lvlText w:val="10.7.%1."/>
      <w:lvlJc w:val="left"/>
      <w:pPr>
        <w:ind w:left="144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C767ED"/>
    <w:multiLevelType w:val="hybridMultilevel"/>
    <w:tmpl w:val="720A6D80"/>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55" w15:restartNumberingAfterBreak="0">
    <w:nsid w:val="7EC64D9E"/>
    <w:multiLevelType w:val="multilevel"/>
    <w:tmpl w:val="C4B84B0C"/>
    <w:lvl w:ilvl="0">
      <w:start w:val="11"/>
      <w:numFmt w:val="decimal"/>
      <w:lvlText w:val="%1."/>
      <w:lvlJc w:val="lef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5044724">
    <w:abstractNumId w:val="39"/>
  </w:num>
  <w:num w:numId="2" w16cid:durableId="1142966989">
    <w:abstractNumId w:val="47"/>
  </w:num>
  <w:num w:numId="3" w16cid:durableId="1746804189">
    <w:abstractNumId w:val="3"/>
  </w:num>
  <w:num w:numId="4" w16cid:durableId="1555658191">
    <w:abstractNumId w:val="32"/>
  </w:num>
  <w:num w:numId="5" w16cid:durableId="2097825753">
    <w:abstractNumId w:val="53"/>
  </w:num>
  <w:num w:numId="6" w16cid:durableId="1624994660">
    <w:abstractNumId w:val="20"/>
  </w:num>
  <w:num w:numId="7" w16cid:durableId="1941373224">
    <w:abstractNumId w:val="52"/>
  </w:num>
  <w:num w:numId="8" w16cid:durableId="989359776">
    <w:abstractNumId w:val="14"/>
  </w:num>
  <w:num w:numId="9" w16cid:durableId="1669599607">
    <w:abstractNumId w:val="18"/>
  </w:num>
  <w:num w:numId="10" w16cid:durableId="1536189332">
    <w:abstractNumId w:val="7"/>
  </w:num>
  <w:num w:numId="11" w16cid:durableId="2038579821">
    <w:abstractNumId w:val="12"/>
  </w:num>
  <w:num w:numId="12" w16cid:durableId="996957204">
    <w:abstractNumId w:val="29"/>
  </w:num>
  <w:num w:numId="13" w16cid:durableId="1172643503">
    <w:abstractNumId w:val="48"/>
  </w:num>
  <w:num w:numId="14" w16cid:durableId="659234818">
    <w:abstractNumId w:val="5"/>
  </w:num>
  <w:num w:numId="15" w16cid:durableId="51789069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8417857">
    <w:abstractNumId w:val="51"/>
  </w:num>
  <w:num w:numId="17" w16cid:durableId="508254714">
    <w:abstractNumId w:val="43"/>
  </w:num>
  <w:num w:numId="18" w16cid:durableId="1868135961">
    <w:abstractNumId w:val="55"/>
  </w:num>
  <w:num w:numId="19" w16cid:durableId="1339771526">
    <w:abstractNumId w:val="1"/>
  </w:num>
  <w:num w:numId="20" w16cid:durableId="144442074">
    <w:abstractNumId w:val="0"/>
  </w:num>
  <w:num w:numId="21" w16cid:durableId="1668820811">
    <w:abstractNumId w:val="37"/>
  </w:num>
  <w:num w:numId="22" w16cid:durableId="1224609223">
    <w:abstractNumId w:val="41"/>
  </w:num>
  <w:num w:numId="23" w16cid:durableId="2023437368">
    <w:abstractNumId w:val="30"/>
  </w:num>
  <w:num w:numId="24" w16cid:durableId="1770806661">
    <w:abstractNumId w:val="9"/>
  </w:num>
  <w:num w:numId="25" w16cid:durableId="1291978521">
    <w:abstractNumId w:val="38"/>
  </w:num>
  <w:num w:numId="26" w16cid:durableId="948970571">
    <w:abstractNumId w:val="4"/>
  </w:num>
  <w:num w:numId="27" w16cid:durableId="318510084">
    <w:abstractNumId w:val="36"/>
  </w:num>
  <w:num w:numId="28" w16cid:durableId="1076168250">
    <w:abstractNumId w:val="50"/>
  </w:num>
  <w:num w:numId="29" w16cid:durableId="1383945314">
    <w:abstractNumId w:val="16"/>
  </w:num>
  <w:num w:numId="30" w16cid:durableId="835345213">
    <w:abstractNumId w:val="49"/>
  </w:num>
  <w:num w:numId="31" w16cid:durableId="1622221789">
    <w:abstractNumId w:val="35"/>
  </w:num>
  <w:num w:numId="32" w16cid:durableId="294413590">
    <w:abstractNumId w:val="24"/>
  </w:num>
  <w:num w:numId="33" w16cid:durableId="645472139">
    <w:abstractNumId w:val="40"/>
  </w:num>
  <w:num w:numId="34" w16cid:durableId="1082601030">
    <w:abstractNumId w:val="26"/>
  </w:num>
  <w:num w:numId="35" w16cid:durableId="1572108827">
    <w:abstractNumId w:val="15"/>
  </w:num>
  <w:num w:numId="36" w16cid:durableId="1991324614">
    <w:abstractNumId w:val="13"/>
  </w:num>
  <w:num w:numId="37" w16cid:durableId="1401947391">
    <w:abstractNumId w:val="21"/>
  </w:num>
  <w:num w:numId="38" w16cid:durableId="715008968">
    <w:abstractNumId w:val="34"/>
  </w:num>
  <w:num w:numId="39" w16cid:durableId="1399594168">
    <w:abstractNumId w:val="45"/>
  </w:num>
  <w:num w:numId="40" w16cid:durableId="758983307">
    <w:abstractNumId w:val="25"/>
  </w:num>
  <w:num w:numId="41" w16cid:durableId="1201893056">
    <w:abstractNumId w:val="28"/>
  </w:num>
  <w:num w:numId="42" w16cid:durableId="195236134">
    <w:abstractNumId w:val="8"/>
  </w:num>
  <w:num w:numId="43" w16cid:durableId="286815701">
    <w:abstractNumId w:val="27"/>
  </w:num>
  <w:num w:numId="44" w16cid:durableId="828711931">
    <w:abstractNumId w:val="2"/>
  </w:num>
  <w:num w:numId="45" w16cid:durableId="513615807">
    <w:abstractNumId w:val="46"/>
  </w:num>
  <w:num w:numId="46" w16cid:durableId="862745275">
    <w:abstractNumId w:val="42"/>
  </w:num>
  <w:num w:numId="47" w16cid:durableId="890994604">
    <w:abstractNumId w:val="10"/>
  </w:num>
  <w:num w:numId="48" w16cid:durableId="806044611">
    <w:abstractNumId w:val="44"/>
  </w:num>
  <w:num w:numId="49" w16cid:durableId="1209028966">
    <w:abstractNumId w:val="33"/>
  </w:num>
  <w:num w:numId="50" w16cid:durableId="1798989303">
    <w:abstractNumId w:val="54"/>
  </w:num>
  <w:num w:numId="51" w16cid:durableId="226888923">
    <w:abstractNumId w:val="19"/>
  </w:num>
  <w:num w:numId="52" w16cid:durableId="1800881084">
    <w:abstractNumId w:val="31"/>
  </w:num>
  <w:num w:numId="53" w16cid:durableId="931008503">
    <w:abstractNumId w:val="17"/>
  </w:num>
  <w:num w:numId="54" w16cid:durableId="1512257404">
    <w:abstractNumId w:val="22"/>
  </w:num>
  <w:num w:numId="55" w16cid:durableId="1268851503">
    <w:abstractNumId w:val="23"/>
  </w:num>
  <w:num w:numId="56" w16cid:durableId="558787995">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396"/>
    <w:rsid w:val="00004E29"/>
    <w:rsid w:val="00005C23"/>
    <w:rsid w:val="0000607F"/>
    <w:rsid w:val="000060A5"/>
    <w:rsid w:val="00007ABF"/>
    <w:rsid w:val="000102D0"/>
    <w:rsid w:val="00010B43"/>
    <w:rsid w:val="000120A3"/>
    <w:rsid w:val="00013053"/>
    <w:rsid w:val="0001403B"/>
    <w:rsid w:val="0001554E"/>
    <w:rsid w:val="00016D4F"/>
    <w:rsid w:val="000217AB"/>
    <w:rsid w:val="00025AF5"/>
    <w:rsid w:val="0002607E"/>
    <w:rsid w:val="00032A24"/>
    <w:rsid w:val="000342F5"/>
    <w:rsid w:val="0003581F"/>
    <w:rsid w:val="00045DAC"/>
    <w:rsid w:val="0004791E"/>
    <w:rsid w:val="00052C3B"/>
    <w:rsid w:val="00055947"/>
    <w:rsid w:val="00056330"/>
    <w:rsid w:val="00057280"/>
    <w:rsid w:val="00061108"/>
    <w:rsid w:val="00062CA4"/>
    <w:rsid w:val="00064436"/>
    <w:rsid w:val="00064B72"/>
    <w:rsid w:val="0006507A"/>
    <w:rsid w:val="00066D9A"/>
    <w:rsid w:val="00071F64"/>
    <w:rsid w:val="00072584"/>
    <w:rsid w:val="0007280F"/>
    <w:rsid w:val="00073B62"/>
    <w:rsid w:val="00073C7B"/>
    <w:rsid w:val="000743D3"/>
    <w:rsid w:val="000755A5"/>
    <w:rsid w:val="0007681D"/>
    <w:rsid w:val="00077C17"/>
    <w:rsid w:val="000803DF"/>
    <w:rsid w:val="000817F4"/>
    <w:rsid w:val="000839EC"/>
    <w:rsid w:val="00084322"/>
    <w:rsid w:val="0009211D"/>
    <w:rsid w:val="00092DA8"/>
    <w:rsid w:val="00093EE3"/>
    <w:rsid w:val="00094E3D"/>
    <w:rsid w:val="00094F6B"/>
    <w:rsid w:val="0009545D"/>
    <w:rsid w:val="00095B47"/>
    <w:rsid w:val="000A102F"/>
    <w:rsid w:val="000A1494"/>
    <w:rsid w:val="000A22F7"/>
    <w:rsid w:val="000A25AE"/>
    <w:rsid w:val="000A27F6"/>
    <w:rsid w:val="000A55AB"/>
    <w:rsid w:val="000A67C3"/>
    <w:rsid w:val="000B005B"/>
    <w:rsid w:val="000B2DC8"/>
    <w:rsid w:val="000B6057"/>
    <w:rsid w:val="000B6059"/>
    <w:rsid w:val="000B632E"/>
    <w:rsid w:val="000B6CEE"/>
    <w:rsid w:val="000B7740"/>
    <w:rsid w:val="000B7999"/>
    <w:rsid w:val="000C1151"/>
    <w:rsid w:val="000C2E0B"/>
    <w:rsid w:val="000C567D"/>
    <w:rsid w:val="000C7DA2"/>
    <w:rsid w:val="000D3927"/>
    <w:rsid w:val="000D5482"/>
    <w:rsid w:val="000D7657"/>
    <w:rsid w:val="000E09B8"/>
    <w:rsid w:val="000E50D2"/>
    <w:rsid w:val="000E663C"/>
    <w:rsid w:val="000E6B31"/>
    <w:rsid w:val="000F04D9"/>
    <w:rsid w:val="000F126E"/>
    <w:rsid w:val="000F1485"/>
    <w:rsid w:val="000F1F59"/>
    <w:rsid w:val="000F2288"/>
    <w:rsid w:val="000F3AF5"/>
    <w:rsid w:val="00100538"/>
    <w:rsid w:val="00100D04"/>
    <w:rsid w:val="00101BE7"/>
    <w:rsid w:val="00101D22"/>
    <w:rsid w:val="001021AF"/>
    <w:rsid w:val="001026E4"/>
    <w:rsid w:val="001046FF"/>
    <w:rsid w:val="00107C08"/>
    <w:rsid w:val="0011179B"/>
    <w:rsid w:val="001142B7"/>
    <w:rsid w:val="001152A9"/>
    <w:rsid w:val="00115B12"/>
    <w:rsid w:val="001160D2"/>
    <w:rsid w:val="0011765A"/>
    <w:rsid w:val="00120567"/>
    <w:rsid w:val="00121F62"/>
    <w:rsid w:val="00121FBB"/>
    <w:rsid w:val="001227EC"/>
    <w:rsid w:val="001238A0"/>
    <w:rsid w:val="00125DB6"/>
    <w:rsid w:val="00127EBC"/>
    <w:rsid w:val="001304D7"/>
    <w:rsid w:val="00130E8A"/>
    <w:rsid w:val="00131174"/>
    <w:rsid w:val="00131B98"/>
    <w:rsid w:val="001325D5"/>
    <w:rsid w:val="00135427"/>
    <w:rsid w:val="001354FC"/>
    <w:rsid w:val="00137B11"/>
    <w:rsid w:val="001409C4"/>
    <w:rsid w:val="0014102E"/>
    <w:rsid w:val="00144EB1"/>
    <w:rsid w:val="00153548"/>
    <w:rsid w:val="00154690"/>
    <w:rsid w:val="00155DCD"/>
    <w:rsid w:val="001564AD"/>
    <w:rsid w:val="00157333"/>
    <w:rsid w:val="00160EC3"/>
    <w:rsid w:val="00163869"/>
    <w:rsid w:val="00167BE3"/>
    <w:rsid w:val="00170B16"/>
    <w:rsid w:val="00171AD8"/>
    <w:rsid w:val="00172434"/>
    <w:rsid w:val="00172F92"/>
    <w:rsid w:val="00173F27"/>
    <w:rsid w:val="00174ED2"/>
    <w:rsid w:val="001750BA"/>
    <w:rsid w:val="00175578"/>
    <w:rsid w:val="00175F2F"/>
    <w:rsid w:val="00176FD3"/>
    <w:rsid w:val="001806F7"/>
    <w:rsid w:val="0018184A"/>
    <w:rsid w:val="001841BF"/>
    <w:rsid w:val="00192D9D"/>
    <w:rsid w:val="0019397D"/>
    <w:rsid w:val="00195723"/>
    <w:rsid w:val="00195E14"/>
    <w:rsid w:val="00196992"/>
    <w:rsid w:val="00196BDB"/>
    <w:rsid w:val="00196C18"/>
    <w:rsid w:val="001A05FE"/>
    <w:rsid w:val="001A46F4"/>
    <w:rsid w:val="001A5371"/>
    <w:rsid w:val="001A54F6"/>
    <w:rsid w:val="001A56E3"/>
    <w:rsid w:val="001B2797"/>
    <w:rsid w:val="001B2CD0"/>
    <w:rsid w:val="001B467B"/>
    <w:rsid w:val="001B702D"/>
    <w:rsid w:val="001B76AC"/>
    <w:rsid w:val="001C095F"/>
    <w:rsid w:val="001C1301"/>
    <w:rsid w:val="001C268D"/>
    <w:rsid w:val="001C2C40"/>
    <w:rsid w:val="001C3568"/>
    <w:rsid w:val="001C5951"/>
    <w:rsid w:val="001D450A"/>
    <w:rsid w:val="001D53E3"/>
    <w:rsid w:val="001D5A09"/>
    <w:rsid w:val="001D6E58"/>
    <w:rsid w:val="001D778B"/>
    <w:rsid w:val="001E2714"/>
    <w:rsid w:val="001E2817"/>
    <w:rsid w:val="001E285E"/>
    <w:rsid w:val="001E7514"/>
    <w:rsid w:val="001E7A13"/>
    <w:rsid w:val="001F1CBD"/>
    <w:rsid w:val="001F1DEB"/>
    <w:rsid w:val="001F2517"/>
    <w:rsid w:val="001F41CF"/>
    <w:rsid w:val="00201318"/>
    <w:rsid w:val="002018AD"/>
    <w:rsid w:val="00207594"/>
    <w:rsid w:val="002100AE"/>
    <w:rsid w:val="002106AF"/>
    <w:rsid w:val="002113C8"/>
    <w:rsid w:val="00211835"/>
    <w:rsid w:val="00214C63"/>
    <w:rsid w:val="002158BC"/>
    <w:rsid w:val="00216DC0"/>
    <w:rsid w:val="0021737D"/>
    <w:rsid w:val="002174F6"/>
    <w:rsid w:val="00217586"/>
    <w:rsid w:val="002228C3"/>
    <w:rsid w:val="00225F1D"/>
    <w:rsid w:val="002265C4"/>
    <w:rsid w:val="002268F7"/>
    <w:rsid w:val="00230B02"/>
    <w:rsid w:val="00230DAE"/>
    <w:rsid w:val="0023116E"/>
    <w:rsid w:val="00232034"/>
    <w:rsid w:val="00233AFF"/>
    <w:rsid w:val="0023671A"/>
    <w:rsid w:val="002377D7"/>
    <w:rsid w:val="00247489"/>
    <w:rsid w:val="002477EC"/>
    <w:rsid w:val="002505A5"/>
    <w:rsid w:val="002506D4"/>
    <w:rsid w:val="002517A8"/>
    <w:rsid w:val="00253972"/>
    <w:rsid w:val="002556FA"/>
    <w:rsid w:val="00255E00"/>
    <w:rsid w:val="00256967"/>
    <w:rsid w:val="00257312"/>
    <w:rsid w:val="00262CFD"/>
    <w:rsid w:val="00263798"/>
    <w:rsid w:val="00265F3C"/>
    <w:rsid w:val="00266DA2"/>
    <w:rsid w:val="0026728D"/>
    <w:rsid w:val="00267D27"/>
    <w:rsid w:val="0027166E"/>
    <w:rsid w:val="00272A3F"/>
    <w:rsid w:val="00273733"/>
    <w:rsid w:val="00275AA0"/>
    <w:rsid w:val="00276102"/>
    <w:rsid w:val="00276C18"/>
    <w:rsid w:val="00277F45"/>
    <w:rsid w:val="002804B8"/>
    <w:rsid w:val="00283E3C"/>
    <w:rsid w:val="0028402A"/>
    <w:rsid w:val="002845D1"/>
    <w:rsid w:val="00284D63"/>
    <w:rsid w:val="0028681E"/>
    <w:rsid w:val="00286D2E"/>
    <w:rsid w:val="00287B40"/>
    <w:rsid w:val="002900C2"/>
    <w:rsid w:val="00293AB0"/>
    <w:rsid w:val="00296182"/>
    <w:rsid w:val="002961E3"/>
    <w:rsid w:val="002974DE"/>
    <w:rsid w:val="00297636"/>
    <w:rsid w:val="00297BBE"/>
    <w:rsid w:val="00297D1E"/>
    <w:rsid w:val="002A3842"/>
    <w:rsid w:val="002A4BA6"/>
    <w:rsid w:val="002B3A61"/>
    <w:rsid w:val="002B5947"/>
    <w:rsid w:val="002C3319"/>
    <w:rsid w:val="002C5D80"/>
    <w:rsid w:val="002C6632"/>
    <w:rsid w:val="002C68E8"/>
    <w:rsid w:val="002C71D8"/>
    <w:rsid w:val="002D032F"/>
    <w:rsid w:val="002D1555"/>
    <w:rsid w:val="002D26D8"/>
    <w:rsid w:val="002D3BAD"/>
    <w:rsid w:val="002D4253"/>
    <w:rsid w:val="002D613D"/>
    <w:rsid w:val="002D77FF"/>
    <w:rsid w:val="002E0285"/>
    <w:rsid w:val="002E23BE"/>
    <w:rsid w:val="002F11E7"/>
    <w:rsid w:val="002F235B"/>
    <w:rsid w:val="002F4C5A"/>
    <w:rsid w:val="002F541F"/>
    <w:rsid w:val="002F5690"/>
    <w:rsid w:val="002F5ABB"/>
    <w:rsid w:val="002F5D90"/>
    <w:rsid w:val="002F7FF9"/>
    <w:rsid w:val="00300686"/>
    <w:rsid w:val="00300EAF"/>
    <w:rsid w:val="003023AD"/>
    <w:rsid w:val="003029ED"/>
    <w:rsid w:val="00302CC5"/>
    <w:rsid w:val="003064BD"/>
    <w:rsid w:val="00306CB0"/>
    <w:rsid w:val="00312E5E"/>
    <w:rsid w:val="00315159"/>
    <w:rsid w:val="003154F7"/>
    <w:rsid w:val="00317065"/>
    <w:rsid w:val="00317CF9"/>
    <w:rsid w:val="00322C75"/>
    <w:rsid w:val="00324B77"/>
    <w:rsid w:val="00324CCC"/>
    <w:rsid w:val="003274BE"/>
    <w:rsid w:val="00330875"/>
    <w:rsid w:val="00331EA6"/>
    <w:rsid w:val="00333110"/>
    <w:rsid w:val="0033550B"/>
    <w:rsid w:val="0033554E"/>
    <w:rsid w:val="00347BFB"/>
    <w:rsid w:val="003526F0"/>
    <w:rsid w:val="00353965"/>
    <w:rsid w:val="003561E3"/>
    <w:rsid w:val="00356CC8"/>
    <w:rsid w:val="00357C9D"/>
    <w:rsid w:val="003601B1"/>
    <w:rsid w:val="0036464A"/>
    <w:rsid w:val="003646CA"/>
    <w:rsid w:val="00364B03"/>
    <w:rsid w:val="003651EC"/>
    <w:rsid w:val="00365816"/>
    <w:rsid w:val="00365F8C"/>
    <w:rsid w:val="0036733B"/>
    <w:rsid w:val="003678DA"/>
    <w:rsid w:val="00371C3E"/>
    <w:rsid w:val="003755D3"/>
    <w:rsid w:val="00376319"/>
    <w:rsid w:val="00377519"/>
    <w:rsid w:val="00377788"/>
    <w:rsid w:val="00383B33"/>
    <w:rsid w:val="00383C78"/>
    <w:rsid w:val="0038493F"/>
    <w:rsid w:val="003853AB"/>
    <w:rsid w:val="00387C00"/>
    <w:rsid w:val="00390A25"/>
    <w:rsid w:val="0039265C"/>
    <w:rsid w:val="00394676"/>
    <w:rsid w:val="00394D78"/>
    <w:rsid w:val="003978D5"/>
    <w:rsid w:val="00397975"/>
    <w:rsid w:val="003A200B"/>
    <w:rsid w:val="003A427A"/>
    <w:rsid w:val="003A4F25"/>
    <w:rsid w:val="003A52B9"/>
    <w:rsid w:val="003B0E79"/>
    <w:rsid w:val="003B13F7"/>
    <w:rsid w:val="003B3451"/>
    <w:rsid w:val="003B3F9A"/>
    <w:rsid w:val="003B486D"/>
    <w:rsid w:val="003B65CE"/>
    <w:rsid w:val="003C047D"/>
    <w:rsid w:val="003C217F"/>
    <w:rsid w:val="003C3692"/>
    <w:rsid w:val="003C376D"/>
    <w:rsid w:val="003C3805"/>
    <w:rsid w:val="003C45DC"/>
    <w:rsid w:val="003C7EF6"/>
    <w:rsid w:val="003D05FD"/>
    <w:rsid w:val="003D0957"/>
    <w:rsid w:val="003D0EB4"/>
    <w:rsid w:val="003D1F31"/>
    <w:rsid w:val="003D254B"/>
    <w:rsid w:val="003D279F"/>
    <w:rsid w:val="003D4B15"/>
    <w:rsid w:val="003D5427"/>
    <w:rsid w:val="003D6EB3"/>
    <w:rsid w:val="003D74F8"/>
    <w:rsid w:val="003E290B"/>
    <w:rsid w:val="003E444D"/>
    <w:rsid w:val="003E469C"/>
    <w:rsid w:val="003E4CE4"/>
    <w:rsid w:val="003E5C96"/>
    <w:rsid w:val="003E6A14"/>
    <w:rsid w:val="003E798C"/>
    <w:rsid w:val="003F0466"/>
    <w:rsid w:val="003F1446"/>
    <w:rsid w:val="003F155E"/>
    <w:rsid w:val="003F338B"/>
    <w:rsid w:val="003F3E3A"/>
    <w:rsid w:val="003F4369"/>
    <w:rsid w:val="003F55A2"/>
    <w:rsid w:val="003F59D8"/>
    <w:rsid w:val="003F5CF2"/>
    <w:rsid w:val="00400599"/>
    <w:rsid w:val="00401D16"/>
    <w:rsid w:val="00404610"/>
    <w:rsid w:val="0040471B"/>
    <w:rsid w:val="00406412"/>
    <w:rsid w:val="004100FA"/>
    <w:rsid w:val="00412883"/>
    <w:rsid w:val="00412D1C"/>
    <w:rsid w:val="0041400C"/>
    <w:rsid w:val="00417DCE"/>
    <w:rsid w:val="00420722"/>
    <w:rsid w:val="00422176"/>
    <w:rsid w:val="00425BDA"/>
    <w:rsid w:val="00426988"/>
    <w:rsid w:val="00430485"/>
    <w:rsid w:val="004304E2"/>
    <w:rsid w:val="00430BC0"/>
    <w:rsid w:val="00430FF1"/>
    <w:rsid w:val="00432C28"/>
    <w:rsid w:val="00432EFE"/>
    <w:rsid w:val="00433061"/>
    <w:rsid w:val="004333CC"/>
    <w:rsid w:val="00436877"/>
    <w:rsid w:val="00440651"/>
    <w:rsid w:val="00441375"/>
    <w:rsid w:val="0044230E"/>
    <w:rsid w:val="004424B1"/>
    <w:rsid w:val="00442C6F"/>
    <w:rsid w:val="00444C83"/>
    <w:rsid w:val="00444E0C"/>
    <w:rsid w:val="00445208"/>
    <w:rsid w:val="0044578B"/>
    <w:rsid w:val="00445CB9"/>
    <w:rsid w:val="00447607"/>
    <w:rsid w:val="004535AF"/>
    <w:rsid w:val="00455054"/>
    <w:rsid w:val="00457F5A"/>
    <w:rsid w:val="00460AAA"/>
    <w:rsid w:val="00462340"/>
    <w:rsid w:val="004626BE"/>
    <w:rsid w:val="00463758"/>
    <w:rsid w:val="00466052"/>
    <w:rsid w:val="00470F06"/>
    <w:rsid w:val="004713B7"/>
    <w:rsid w:val="0047522B"/>
    <w:rsid w:val="00475554"/>
    <w:rsid w:val="004759DC"/>
    <w:rsid w:val="0047716E"/>
    <w:rsid w:val="0047762D"/>
    <w:rsid w:val="004826EF"/>
    <w:rsid w:val="0048294A"/>
    <w:rsid w:val="00485354"/>
    <w:rsid w:val="004861DD"/>
    <w:rsid w:val="004863E5"/>
    <w:rsid w:val="00487F28"/>
    <w:rsid w:val="004902AD"/>
    <w:rsid w:val="004909A4"/>
    <w:rsid w:val="004925F9"/>
    <w:rsid w:val="00492C97"/>
    <w:rsid w:val="00492D1B"/>
    <w:rsid w:val="00494148"/>
    <w:rsid w:val="00495008"/>
    <w:rsid w:val="00497B90"/>
    <w:rsid w:val="004A091D"/>
    <w:rsid w:val="004A3196"/>
    <w:rsid w:val="004A3E74"/>
    <w:rsid w:val="004A3F89"/>
    <w:rsid w:val="004A633C"/>
    <w:rsid w:val="004B02AF"/>
    <w:rsid w:val="004B094F"/>
    <w:rsid w:val="004B0B51"/>
    <w:rsid w:val="004B1799"/>
    <w:rsid w:val="004B1A28"/>
    <w:rsid w:val="004B1D9B"/>
    <w:rsid w:val="004B2948"/>
    <w:rsid w:val="004B3CB8"/>
    <w:rsid w:val="004B4197"/>
    <w:rsid w:val="004B4D6C"/>
    <w:rsid w:val="004B7F7A"/>
    <w:rsid w:val="004C00A3"/>
    <w:rsid w:val="004C0822"/>
    <w:rsid w:val="004C0D40"/>
    <w:rsid w:val="004C13CB"/>
    <w:rsid w:val="004C4B2F"/>
    <w:rsid w:val="004C7588"/>
    <w:rsid w:val="004D0399"/>
    <w:rsid w:val="004D231F"/>
    <w:rsid w:val="004D311E"/>
    <w:rsid w:val="004D33A2"/>
    <w:rsid w:val="004D33ED"/>
    <w:rsid w:val="004D75A3"/>
    <w:rsid w:val="004E041E"/>
    <w:rsid w:val="004E153D"/>
    <w:rsid w:val="004E4DA7"/>
    <w:rsid w:val="004E7AA3"/>
    <w:rsid w:val="004F22C1"/>
    <w:rsid w:val="004F2E7C"/>
    <w:rsid w:val="004F428F"/>
    <w:rsid w:val="004F47AC"/>
    <w:rsid w:val="004F5B7E"/>
    <w:rsid w:val="004F63DE"/>
    <w:rsid w:val="00500376"/>
    <w:rsid w:val="005004FF"/>
    <w:rsid w:val="00500FDD"/>
    <w:rsid w:val="005012AB"/>
    <w:rsid w:val="00501A1A"/>
    <w:rsid w:val="00501C3E"/>
    <w:rsid w:val="005046ED"/>
    <w:rsid w:val="005055B2"/>
    <w:rsid w:val="00510DD6"/>
    <w:rsid w:val="00515381"/>
    <w:rsid w:val="00515CDA"/>
    <w:rsid w:val="0052177A"/>
    <w:rsid w:val="00521FA6"/>
    <w:rsid w:val="00523A92"/>
    <w:rsid w:val="00523DB8"/>
    <w:rsid w:val="005241E7"/>
    <w:rsid w:val="005241F1"/>
    <w:rsid w:val="005244E0"/>
    <w:rsid w:val="005252EA"/>
    <w:rsid w:val="005253E3"/>
    <w:rsid w:val="00526840"/>
    <w:rsid w:val="00527216"/>
    <w:rsid w:val="00543AA0"/>
    <w:rsid w:val="005457DE"/>
    <w:rsid w:val="00546228"/>
    <w:rsid w:val="00546E7C"/>
    <w:rsid w:val="0055044D"/>
    <w:rsid w:val="00550919"/>
    <w:rsid w:val="0055217E"/>
    <w:rsid w:val="005521F7"/>
    <w:rsid w:val="00552D02"/>
    <w:rsid w:val="00554D0C"/>
    <w:rsid w:val="005579BE"/>
    <w:rsid w:val="00557D38"/>
    <w:rsid w:val="00557EAD"/>
    <w:rsid w:val="00563AFC"/>
    <w:rsid w:val="005642BE"/>
    <w:rsid w:val="005654F0"/>
    <w:rsid w:val="005660B0"/>
    <w:rsid w:val="00567109"/>
    <w:rsid w:val="00567210"/>
    <w:rsid w:val="005702D9"/>
    <w:rsid w:val="00574BF6"/>
    <w:rsid w:val="005801BF"/>
    <w:rsid w:val="005804ED"/>
    <w:rsid w:val="005811C4"/>
    <w:rsid w:val="00581269"/>
    <w:rsid w:val="005814A1"/>
    <w:rsid w:val="00584A0E"/>
    <w:rsid w:val="00586882"/>
    <w:rsid w:val="00586BC3"/>
    <w:rsid w:val="00586D44"/>
    <w:rsid w:val="005904BC"/>
    <w:rsid w:val="00591AC8"/>
    <w:rsid w:val="00592AAC"/>
    <w:rsid w:val="00593EA9"/>
    <w:rsid w:val="00594760"/>
    <w:rsid w:val="005A0BDC"/>
    <w:rsid w:val="005A3AA4"/>
    <w:rsid w:val="005A3B41"/>
    <w:rsid w:val="005A628A"/>
    <w:rsid w:val="005A6312"/>
    <w:rsid w:val="005A6C1E"/>
    <w:rsid w:val="005A71CD"/>
    <w:rsid w:val="005A76E3"/>
    <w:rsid w:val="005B0195"/>
    <w:rsid w:val="005B0342"/>
    <w:rsid w:val="005B2FE8"/>
    <w:rsid w:val="005B390C"/>
    <w:rsid w:val="005B4123"/>
    <w:rsid w:val="005B5B81"/>
    <w:rsid w:val="005B5FC2"/>
    <w:rsid w:val="005B684E"/>
    <w:rsid w:val="005B7B27"/>
    <w:rsid w:val="005C0731"/>
    <w:rsid w:val="005C12D3"/>
    <w:rsid w:val="005C207F"/>
    <w:rsid w:val="005C4A0F"/>
    <w:rsid w:val="005C7CCB"/>
    <w:rsid w:val="005D1884"/>
    <w:rsid w:val="005D1CF6"/>
    <w:rsid w:val="005D275C"/>
    <w:rsid w:val="005D6FDD"/>
    <w:rsid w:val="005E108E"/>
    <w:rsid w:val="005E36D6"/>
    <w:rsid w:val="005E388C"/>
    <w:rsid w:val="005E41CA"/>
    <w:rsid w:val="005E4AE7"/>
    <w:rsid w:val="005E5378"/>
    <w:rsid w:val="005E74C1"/>
    <w:rsid w:val="005E7500"/>
    <w:rsid w:val="005F1ACD"/>
    <w:rsid w:val="005F43B5"/>
    <w:rsid w:val="005F527F"/>
    <w:rsid w:val="005F5E4A"/>
    <w:rsid w:val="006043F5"/>
    <w:rsid w:val="0060567C"/>
    <w:rsid w:val="006070C3"/>
    <w:rsid w:val="00607A27"/>
    <w:rsid w:val="00607B4C"/>
    <w:rsid w:val="00607D22"/>
    <w:rsid w:val="00610504"/>
    <w:rsid w:val="006107C3"/>
    <w:rsid w:val="006127FE"/>
    <w:rsid w:val="00613BD1"/>
    <w:rsid w:val="0061480F"/>
    <w:rsid w:val="00615930"/>
    <w:rsid w:val="0061645B"/>
    <w:rsid w:val="00622716"/>
    <w:rsid w:val="00624F03"/>
    <w:rsid w:val="00626D8B"/>
    <w:rsid w:val="006301A9"/>
    <w:rsid w:val="006320F6"/>
    <w:rsid w:val="006334C9"/>
    <w:rsid w:val="00634240"/>
    <w:rsid w:val="00637E25"/>
    <w:rsid w:val="006422F0"/>
    <w:rsid w:val="0064262F"/>
    <w:rsid w:val="00642734"/>
    <w:rsid w:val="006461BB"/>
    <w:rsid w:val="00650FD7"/>
    <w:rsid w:val="00655125"/>
    <w:rsid w:val="00656D50"/>
    <w:rsid w:val="00657A81"/>
    <w:rsid w:val="006618CE"/>
    <w:rsid w:val="006620CA"/>
    <w:rsid w:val="006622B7"/>
    <w:rsid w:val="00662ECB"/>
    <w:rsid w:val="00664D3A"/>
    <w:rsid w:val="00667343"/>
    <w:rsid w:val="00671034"/>
    <w:rsid w:val="00671912"/>
    <w:rsid w:val="00673AFE"/>
    <w:rsid w:val="00674C16"/>
    <w:rsid w:val="00681479"/>
    <w:rsid w:val="00685CF2"/>
    <w:rsid w:val="006877B0"/>
    <w:rsid w:val="00687A68"/>
    <w:rsid w:val="006900C4"/>
    <w:rsid w:val="006928B4"/>
    <w:rsid w:val="00694FAC"/>
    <w:rsid w:val="00695035"/>
    <w:rsid w:val="00696BA8"/>
    <w:rsid w:val="00696BF5"/>
    <w:rsid w:val="006975A9"/>
    <w:rsid w:val="006A00C2"/>
    <w:rsid w:val="006A359C"/>
    <w:rsid w:val="006A5288"/>
    <w:rsid w:val="006A6854"/>
    <w:rsid w:val="006A708E"/>
    <w:rsid w:val="006A7EE1"/>
    <w:rsid w:val="006B2544"/>
    <w:rsid w:val="006B2B07"/>
    <w:rsid w:val="006B3E49"/>
    <w:rsid w:val="006C3209"/>
    <w:rsid w:val="006C37BD"/>
    <w:rsid w:val="006C633C"/>
    <w:rsid w:val="006C6512"/>
    <w:rsid w:val="006C720D"/>
    <w:rsid w:val="006C77BD"/>
    <w:rsid w:val="006D0205"/>
    <w:rsid w:val="006D06D9"/>
    <w:rsid w:val="006D1603"/>
    <w:rsid w:val="006D6F56"/>
    <w:rsid w:val="006D75D4"/>
    <w:rsid w:val="006D77A0"/>
    <w:rsid w:val="006E3ECE"/>
    <w:rsid w:val="006E511B"/>
    <w:rsid w:val="006E5B54"/>
    <w:rsid w:val="006E63D2"/>
    <w:rsid w:val="006E71C3"/>
    <w:rsid w:val="006E7BE1"/>
    <w:rsid w:val="006F100E"/>
    <w:rsid w:val="006F1AFC"/>
    <w:rsid w:val="006F23E1"/>
    <w:rsid w:val="006F2814"/>
    <w:rsid w:val="006F3F13"/>
    <w:rsid w:val="006F411F"/>
    <w:rsid w:val="006F5113"/>
    <w:rsid w:val="00700D87"/>
    <w:rsid w:val="00701BBB"/>
    <w:rsid w:val="0070379D"/>
    <w:rsid w:val="0070516D"/>
    <w:rsid w:val="00706512"/>
    <w:rsid w:val="0070658F"/>
    <w:rsid w:val="00706620"/>
    <w:rsid w:val="00706892"/>
    <w:rsid w:val="00711D14"/>
    <w:rsid w:val="00711E30"/>
    <w:rsid w:val="00713015"/>
    <w:rsid w:val="00716CF9"/>
    <w:rsid w:val="00717B69"/>
    <w:rsid w:val="00717F9C"/>
    <w:rsid w:val="00720BB1"/>
    <w:rsid w:val="00720C36"/>
    <w:rsid w:val="00721E52"/>
    <w:rsid w:val="0072285E"/>
    <w:rsid w:val="00723452"/>
    <w:rsid w:val="00725283"/>
    <w:rsid w:val="00726998"/>
    <w:rsid w:val="00726EAF"/>
    <w:rsid w:val="00730EAE"/>
    <w:rsid w:val="00732AA9"/>
    <w:rsid w:val="007338FC"/>
    <w:rsid w:val="00734F03"/>
    <w:rsid w:val="007366A0"/>
    <w:rsid w:val="007367A2"/>
    <w:rsid w:val="00740900"/>
    <w:rsid w:val="00741582"/>
    <w:rsid w:val="007417C9"/>
    <w:rsid w:val="00742A74"/>
    <w:rsid w:val="00743396"/>
    <w:rsid w:val="00744C15"/>
    <w:rsid w:val="00745EA0"/>
    <w:rsid w:val="0074687D"/>
    <w:rsid w:val="00747D58"/>
    <w:rsid w:val="00750D67"/>
    <w:rsid w:val="00750F0D"/>
    <w:rsid w:val="00757773"/>
    <w:rsid w:val="0076036C"/>
    <w:rsid w:val="00761F7E"/>
    <w:rsid w:val="00763061"/>
    <w:rsid w:val="007631BA"/>
    <w:rsid w:val="00765ECC"/>
    <w:rsid w:val="00767B28"/>
    <w:rsid w:val="00771D57"/>
    <w:rsid w:val="007727B2"/>
    <w:rsid w:val="00772A3B"/>
    <w:rsid w:val="007737C8"/>
    <w:rsid w:val="00774F36"/>
    <w:rsid w:val="00776213"/>
    <w:rsid w:val="0077648A"/>
    <w:rsid w:val="00776D4B"/>
    <w:rsid w:val="0078338B"/>
    <w:rsid w:val="00783C89"/>
    <w:rsid w:val="0078477A"/>
    <w:rsid w:val="00784D0D"/>
    <w:rsid w:val="007853DE"/>
    <w:rsid w:val="00787224"/>
    <w:rsid w:val="00792A01"/>
    <w:rsid w:val="007941B3"/>
    <w:rsid w:val="007963DD"/>
    <w:rsid w:val="00797510"/>
    <w:rsid w:val="00797595"/>
    <w:rsid w:val="00797AF5"/>
    <w:rsid w:val="007A156C"/>
    <w:rsid w:val="007A4BEF"/>
    <w:rsid w:val="007A5465"/>
    <w:rsid w:val="007A5A1A"/>
    <w:rsid w:val="007A5C15"/>
    <w:rsid w:val="007A6511"/>
    <w:rsid w:val="007A7919"/>
    <w:rsid w:val="007B43DB"/>
    <w:rsid w:val="007B6942"/>
    <w:rsid w:val="007B6F85"/>
    <w:rsid w:val="007C0109"/>
    <w:rsid w:val="007C0749"/>
    <w:rsid w:val="007C0CC0"/>
    <w:rsid w:val="007C166B"/>
    <w:rsid w:val="007C1EF7"/>
    <w:rsid w:val="007C2D8F"/>
    <w:rsid w:val="007C3455"/>
    <w:rsid w:val="007C3ED3"/>
    <w:rsid w:val="007C479C"/>
    <w:rsid w:val="007C6F78"/>
    <w:rsid w:val="007D2130"/>
    <w:rsid w:val="007D28C8"/>
    <w:rsid w:val="007D3523"/>
    <w:rsid w:val="007D4621"/>
    <w:rsid w:val="007D55AB"/>
    <w:rsid w:val="007D576F"/>
    <w:rsid w:val="007D662D"/>
    <w:rsid w:val="007D6957"/>
    <w:rsid w:val="007D6DDC"/>
    <w:rsid w:val="007D71E7"/>
    <w:rsid w:val="007E0834"/>
    <w:rsid w:val="007E290D"/>
    <w:rsid w:val="007E2F9B"/>
    <w:rsid w:val="007E4008"/>
    <w:rsid w:val="007E7CAE"/>
    <w:rsid w:val="007F3BC4"/>
    <w:rsid w:val="007F42DE"/>
    <w:rsid w:val="007F67ED"/>
    <w:rsid w:val="0080180E"/>
    <w:rsid w:val="00801D6A"/>
    <w:rsid w:val="00802038"/>
    <w:rsid w:val="008057CF"/>
    <w:rsid w:val="00805FAE"/>
    <w:rsid w:val="00811967"/>
    <w:rsid w:val="00811CE4"/>
    <w:rsid w:val="008124F2"/>
    <w:rsid w:val="008167D3"/>
    <w:rsid w:val="00816E38"/>
    <w:rsid w:val="00817113"/>
    <w:rsid w:val="008177A5"/>
    <w:rsid w:val="00817C56"/>
    <w:rsid w:val="00820EBC"/>
    <w:rsid w:val="00821D05"/>
    <w:rsid w:val="00822B6E"/>
    <w:rsid w:val="00823A61"/>
    <w:rsid w:val="008258A3"/>
    <w:rsid w:val="0082698D"/>
    <w:rsid w:val="00830131"/>
    <w:rsid w:val="00832076"/>
    <w:rsid w:val="0083272E"/>
    <w:rsid w:val="00832FA6"/>
    <w:rsid w:val="00837AA3"/>
    <w:rsid w:val="00840955"/>
    <w:rsid w:val="00844430"/>
    <w:rsid w:val="00844491"/>
    <w:rsid w:val="00844C45"/>
    <w:rsid w:val="0084503A"/>
    <w:rsid w:val="008452D3"/>
    <w:rsid w:val="00845D28"/>
    <w:rsid w:val="00846240"/>
    <w:rsid w:val="00846628"/>
    <w:rsid w:val="00847085"/>
    <w:rsid w:val="008521FF"/>
    <w:rsid w:val="0085572E"/>
    <w:rsid w:val="00856502"/>
    <w:rsid w:val="00857722"/>
    <w:rsid w:val="00857A3B"/>
    <w:rsid w:val="0086100D"/>
    <w:rsid w:val="008635A0"/>
    <w:rsid w:val="0086364E"/>
    <w:rsid w:val="00863D61"/>
    <w:rsid w:val="00865326"/>
    <w:rsid w:val="0086583E"/>
    <w:rsid w:val="00866733"/>
    <w:rsid w:val="00866D99"/>
    <w:rsid w:val="00867A56"/>
    <w:rsid w:val="008708F4"/>
    <w:rsid w:val="00870E3B"/>
    <w:rsid w:val="00871EA7"/>
    <w:rsid w:val="00871FFC"/>
    <w:rsid w:val="008742AE"/>
    <w:rsid w:val="00881610"/>
    <w:rsid w:val="0088274F"/>
    <w:rsid w:val="008853A0"/>
    <w:rsid w:val="00885872"/>
    <w:rsid w:val="00885D01"/>
    <w:rsid w:val="00885F44"/>
    <w:rsid w:val="00886B4C"/>
    <w:rsid w:val="00887943"/>
    <w:rsid w:val="00890724"/>
    <w:rsid w:val="008938AE"/>
    <w:rsid w:val="00894901"/>
    <w:rsid w:val="00894A75"/>
    <w:rsid w:val="00895B46"/>
    <w:rsid w:val="00895BE3"/>
    <w:rsid w:val="008972F6"/>
    <w:rsid w:val="00897776"/>
    <w:rsid w:val="008A0480"/>
    <w:rsid w:val="008A27D7"/>
    <w:rsid w:val="008A5537"/>
    <w:rsid w:val="008A5961"/>
    <w:rsid w:val="008A658C"/>
    <w:rsid w:val="008A6C30"/>
    <w:rsid w:val="008A7CDF"/>
    <w:rsid w:val="008B190B"/>
    <w:rsid w:val="008B300E"/>
    <w:rsid w:val="008B3665"/>
    <w:rsid w:val="008B3E98"/>
    <w:rsid w:val="008B4FC5"/>
    <w:rsid w:val="008B6B58"/>
    <w:rsid w:val="008B6C06"/>
    <w:rsid w:val="008C0549"/>
    <w:rsid w:val="008C7370"/>
    <w:rsid w:val="008C7BC3"/>
    <w:rsid w:val="008D11C5"/>
    <w:rsid w:val="008D3AC7"/>
    <w:rsid w:val="008D4D50"/>
    <w:rsid w:val="008D63FE"/>
    <w:rsid w:val="008D766C"/>
    <w:rsid w:val="008D7DA0"/>
    <w:rsid w:val="008E107E"/>
    <w:rsid w:val="008E1DEA"/>
    <w:rsid w:val="008E2ED9"/>
    <w:rsid w:val="008F10FD"/>
    <w:rsid w:val="008F1F02"/>
    <w:rsid w:val="008F27E7"/>
    <w:rsid w:val="008F38B5"/>
    <w:rsid w:val="008F6321"/>
    <w:rsid w:val="008F6705"/>
    <w:rsid w:val="008F75AE"/>
    <w:rsid w:val="00901C4A"/>
    <w:rsid w:val="009030B7"/>
    <w:rsid w:val="00904B6E"/>
    <w:rsid w:val="00905D04"/>
    <w:rsid w:val="009077AE"/>
    <w:rsid w:val="00907952"/>
    <w:rsid w:val="0091173F"/>
    <w:rsid w:val="009117A9"/>
    <w:rsid w:val="00911F78"/>
    <w:rsid w:val="009131D8"/>
    <w:rsid w:val="009137D9"/>
    <w:rsid w:val="00914A48"/>
    <w:rsid w:val="00914D16"/>
    <w:rsid w:val="00915949"/>
    <w:rsid w:val="009167F6"/>
    <w:rsid w:val="00920A1D"/>
    <w:rsid w:val="009242A7"/>
    <w:rsid w:val="009244A0"/>
    <w:rsid w:val="009245C5"/>
    <w:rsid w:val="009248E8"/>
    <w:rsid w:val="0092639E"/>
    <w:rsid w:val="009315A0"/>
    <w:rsid w:val="00931DE7"/>
    <w:rsid w:val="00931F4E"/>
    <w:rsid w:val="00936B59"/>
    <w:rsid w:val="0093712D"/>
    <w:rsid w:val="009377AF"/>
    <w:rsid w:val="00941D34"/>
    <w:rsid w:val="0094248C"/>
    <w:rsid w:val="009436DB"/>
    <w:rsid w:val="00943B2F"/>
    <w:rsid w:val="00943F75"/>
    <w:rsid w:val="009455D0"/>
    <w:rsid w:val="00951DBF"/>
    <w:rsid w:val="00953993"/>
    <w:rsid w:val="0095430F"/>
    <w:rsid w:val="00955FE6"/>
    <w:rsid w:val="00956E26"/>
    <w:rsid w:val="0096243A"/>
    <w:rsid w:val="009628D0"/>
    <w:rsid w:val="009652D5"/>
    <w:rsid w:val="009662F3"/>
    <w:rsid w:val="00967661"/>
    <w:rsid w:val="0096790E"/>
    <w:rsid w:val="009701D9"/>
    <w:rsid w:val="00977342"/>
    <w:rsid w:val="00977CC0"/>
    <w:rsid w:val="00980736"/>
    <w:rsid w:val="00981C40"/>
    <w:rsid w:val="0098256D"/>
    <w:rsid w:val="00982DD1"/>
    <w:rsid w:val="00984B6A"/>
    <w:rsid w:val="009850C6"/>
    <w:rsid w:val="00985F18"/>
    <w:rsid w:val="00986E2C"/>
    <w:rsid w:val="00987B75"/>
    <w:rsid w:val="00991743"/>
    <w:rsid w:val="00993D57"/>
    <w:rsid w:val="00995E22"/>
    <w:rsid w:val="00995F92"/>
    <w:rsid w:val="0099624D"/>
    <w:rsid w:val="009A0A01"/>
    <w:rsid w:val="009A0B8A"/>
    <w:rsid w:val="009A3012"/>
    <w:rsid w:val="009A5694"/>
    <w:rsid w:val="009B0333"/>
    <w:rsid w:val="009B2A1A"/>
    <w:rsid w:val="009B3A5D"/>
    <w:rsid w:val="009B527F"/>
    <w:rsid w:val="009B5617"/>
    <w:rsid w:val="009C1115"/>
    <w:rsid w:val="009C1A8B"/>
    <w:rsid w:val="009C1ED3"/>
    <w:rsid w:val="009C2247"/>
    <w:rsid w:val="009C2832"/>
    <w:rsid w:val="009C2C2E"/>
    <w:rsid w:val="009C32A5"/>
    <w:rsid w:val="009C48EB"/>
    <w:rsid w:val="009C6459"/>
    <w:rsid w:val="009C70D7"/>
    <w:rsid w:val="009D3C06"/>
    <w:rsid w:val="009D403C"/>
    <w:rsid w:val="009D4DDE"/>
    <w:rsid w:val="009E2A92"/>
    <w:rsid w:val="009E46F3"/>
    <w:rsid w:val="009E6AC1"/>
    <w:rsid w:val="009F120A"/>
    <w:rsid w:val="009F28AB"/>
    <w:rsid w:val="009F2A87"/>
    <w:rsid w:val="009F2D98"/>
    <w:rsid w:val="009F4C2D"/>
    <w:rsid w:val="009F79FD"/>
    <w:rsid w:val="00A00E7F"/>
    <w:rsid w:val="00A01840"/>
    <w:rsid w:val="00A01C4F"/>
    <w:rsid w:val="00A01DF2"/>
    <w:rsid w:val="00A11AFE"/>
    <w:rsid w:val="00A12A73"/>
    <w:rsid w:val="00A13F19"/>
    <w:rsid w:val="00A15C01"/>
    <w:rsid w:val="00A166FD"/>
    <w:rsid w:val="00A16E05"/>
    <w:rsid w:val="00A209DB"/>
    <w:rsid w:val="00A21825"/>
    <w:rsid w:val="00A22893"/>
    <w:rsid w:val="00A2416B"/>
    <w:rsid w:val="00A24B8C"/>
    <w:rsid w:val="00A25798"/>
    <w:rsid w:val="00A26970"/>
    <w:rsid w:val="00A30092"/>
    <w:rsid w:val="00A30FB6"/>
    <w:rsid w:val="00A34552"/>
    <w:rsid w:val="00A36EA3"/>
    <w:rsid w:val="00A404DC"/>
    <w:rsid w:val="00A41161"/>
    <w:rsid w:val="00A4162D"/>
    <w:rsid w:val="00A41D24"/>
    <w:rsid w:val="00A43387"/>
    <w:rsid w:val="00A43948"/>
    <w:rsid w:val="00A4496F"/>
    <w:rsid w:val="00A478FD"/>
    <w:rsid w:val="00A50496"/>
    <w:rsid w:val="00A50E02"/>
    <w:rsid w:val="00A50F56"/>
    <w:rsid w:val="00A52143"/>
    <w:rsid w:val="00A52300"/>
    <w:rsid w:val="00A541F2"/>
    <w:rsid w:val="00A54C1B"/>
    <w:rsid w:val="00A5745C"/>
    <w:rsid w:val="00A57D41"/>
    <w:rsid w:val="00A61C4B"/>
    <w:rsid w:val="00A61D2D"/>
    <w:rsid w:val="00A6294F"/>
    <w:rsid w:val="00A63723"/>
    <w:rsid w:val="00A63CC2"/>
    <w:rsid w:val="00A6622A"/>
    <w:rsid w:val="00A70E57"/>
    <w:rsid w:val="00A719CC"/>
    <w:rsid w:val="00A72287"/>
    <w:rsid w:val="00A75E0A"/>
    <w:rsid w:val="00A77A5A"/>
    <w:rsid w:val="00A77F35"/>
    <w:rsid w:val="00A808C2"/>
    <w:rsid w:val="00A81E83"/>
    <w:rsid w:val="00A82613"/>
    <w:rsid w:val="00A830D2"/>
    <w:rsid w:val="00A837A4"/>
    <w:rsid w:val="00A84735"/>
    <w:rsid w:val="00A84BF6"/>
    <w:rsid w:val="00A86AAF"/>
    <w:rsid w:val="00A8797E"/>
    <w:rsid w:val="00A91D4B"/>
    <w:rsid w:val="00A92022"/>
    <w:rsid w:val="00A92136"/>
    <w:rsid w:val="00A92426"/>
    <w:rsid w:val="00A92927"/>
    <w:rsid w:val="00A93643"/>
    <w:rsid w:val="00A9417A"/>
    <w:rsid w:val="00A96284"/>
    <w:rsid w:val="00A966CE"/>
    <w:rsid w:val="00A96DC9"/>
    <w:rsid w:val="00AA0DB0"/>
    <w:rsid w:val="00AA16E3"/>
    <w:rsid w:val="00AA2145"/>
    <w:rsid w:val="00AA296A"/>
    <w:rsid w:val="00AA4DD3"/>
    <w:rsid w:val="00AA567F"/>
    <w:rsid w:val="00AA62D6"/>
    <w:rsid w:val="00AA6A0C"/>
    <w:rsid w:val="00AA72AD"/>
    <w:rsid w:val="00AA7F59"/>
    <w:rsid w:val="00AB0110"/>
    <w:rsid w:val="00AB1368"/>
    <w:rsid w:val="00AB3465"/>
    <w:rsid w:val="00AB6B29"/>
    <w:rsid w:val="00AB78D4"/>
    <w:rsid w:val="00AB7F16"/>
    <w:rsid w:val="00AC19D8"/>
    <w:rsid w:val="00AC2E97"/>
    <w:rsid w:val="00AC310E"/>
    <w:rsid w:val="00AC323C"/>
    <w:rsid w:val="00AC3B32"/>
    <w:rsid w:val="00AC6660"/>
    <w:rsid w:val="00AC67AE"/>
    <w:rsid w:val="00AD24C2"/>
    <w:rsid w:val="00AD3088"/>
    <w:rsid w:val="00AD34C0"/>
    <w:rsid w:val="00AD3BEC"/>
    <w:rsid w:val="00AD401E"/>
    <w:rsid w:val="00AD5815"/>
    <w:rsid w:val="00AD58DD"/>
    <w:rsid w:val="00AD69E9"/>
    <w:rsid w:val="00AD7483"/>
    <w:rsid w:val="00AE0C59"/>
    <w:rsid w:val="00AE2568"/>
    <w:rsid w:val="00AE3FFC"/>
    <w:rsid w:val="00AE4035"/>
    <w:rsid w:val="00AE458A"/>
    <w:rsid w:val="00AE45EA"/>
    <w:rsid w:val="00AE6106"/>
    <w:rsid w:val="00AE6861"/>
    <w:rsid w:val="00AE716F"/>
    <w:rsid w:val="00AF208D"/>
    <w:rsid w:val="00AF3C50"/>
    <w:rsid w:val="00AF5F30"/>
    <w:rsid w:val="00AF5F63"/>
    <w:rsid w:val="00AF7FF0"/>
    <w:rsid w:val="00B01331"/>
    <w:rsid w:val="00B019A5"/>
    <w:rsid w:val="00B02D74"/>
    <w:rsid w:val="00B03901"/>
    <w:rsid w:val="00B05ADA"/>
    <w:rsid w:val="00B05D58"/>
    <w:rsid w:val="00B07B74"/>
    <w:rsid w:val="00B07F71"/>
    <w:rsid w:val="00B10072"/>
    <w:rsid w:val="00B11016"/>
    <w:rsid w:val="00B144BD"/>
    <w:rsid w:val="00B14F73"/>
    <w:rsid w:val="00B17DCB"/>
    <w:rsid w:val="00B17F38"/>
    <w:rsid w:val="00B211DB"/>
    <w:rsid w:val="00B22173"/>
    <w:rsid w:val="00B2277A"/>
    <w:rsid w:val="00B23E4E"/>
    <w:rsid w:val="00B2696D"/>
    <w:rsid w:val="00B27CEE"/>
    <w:rsid w:val="00B30847"/>
    <w:rsid w:val="00B317A2"/>
    <w:rsid w:val="00B3281E"/>
    <w:rsid w:val="00B34B74"/>
    <w:rsid w:val="00B34EE0"/>
    <w:rsid w:val="00B3501B"/>
    <w:rsid w:val="00B35532"/>
    <w:rsid w:val="00B373A9"/>
    <w:rsid w:val="00B376A0"/>
    <w:rsid w:val="00B37B3C"/>
    <w:rsid w:val="00B37B73"/>
    <w:rsid w:val="00B4020D"/>
    <w:rsid w:val="00B40A63"/>
    <w:rsid w:val="00B4147B"/>
    <w:rsid w:val="00B43DE3"/>
    <w:rsid w:val="00B46C89"/>
    <w:rsid w:val="00B50B82"/>
    <w:rsid w:val="00B51337"/>
    <w:rsid w:val="00B54C23"/>
    <w:rsid w:val="00B55AD5"/>
    <w:rsid w:val="00B62BDF"/>
    <w:rsid w:val="00B62E28"/>
    <w:rsid w:val="00B63494"/>
    <w:rsid w:val="00B657A6"/>
    <w:rsid w:val="00B659AA"/>
    <w:rsid w:val="00B65CDC"/>
    <w:rsid w:val="00B71D39"/>
    <w:rsid w:val="00B71FF9"/>
    <w:rsid w:val="00B72BEF"/>
    <w:rsid w:val="00B72C77"/>
    <w:rsid w:val="00B759F3"/>
    <w:rsid w:val="00B75D9A"/>
    <w:rsid w:val="00B77EC5"/>
    <w:rsid w:val="00B8126A"/>
    <w:rsid w:val="00B824BA"/>
    <w:rsid w:val="00B825E8"/>
    <w:rsid w:val="00B829D7"/>
    <w:rsid w:val="00B835DB"/>
    <w:rsid w:val="00B87598"/>
    <w:rsid w:val="00B9122C"/>
    <w:rsid w:val="00B92714"/>
    <w:rsid w:val="00B93E48"/>
    <w:rsid w:val="00B941BB"/>
    <w:rsid w:val="00B94A22"/>
    <w:rsid w:val="00B953B2"/>
    <w:rsid w:val="00B96268"/>
    <w:rsid w:val="00B96C9C"/>
    <w:rsid w:val="00B97754"/>
    <w:rsid w:val="00BA15C0"/>
    <w:rsid w:val="00BA4288"/>
    <w:rsid w:val="00BA43DB"/>
    <w:rsid w:val="00BA4DC8"/>
    <w:rsid w:val="00BA5A3A"/>
    <w:rsid w:val="00BA6103"/>
    <w:rsid w:val="00BA71CC"/>
    <w:rsid w:val="00BB55D1"/>
    <w:rsid w:val="00BB5D53"/>
    <w:rsid w:val="00BB69BA"/>
    <w:rsid w:val="00BC03AC"/>
    <w:rsid w:val="00BC2005"/>
    <w:rsid w:val="00BC216F"/>
    <w:rsid w:val="00BC2BB7"/>
    <w:rsid w:val="00BC2D9B"/>
    <w:rsid w:val="00BC3015"/>
    <w:rsid w:val="00BC3A84"/>
    <w:rsid w:val="00BC3AFE"/>
    <w:rsid w:val="00BC5A87"/>
    <w:rsid w:val="00BC670E"/>
    <w:rsid w:val="00BC6DE4"/>
    <w:rsid w:val="00BD1B4F"/>
    <w:rsid w:val="00BD230C"/>
    <w:rsid w:val="00BD49D1"/>
    <w:rsid w:val="00BD50E5"/>
    <w:rsid w:val="00BD5EEC"/>
    <w:rsid w:val="00BD64FD"/>
    <w:rsid w:val="00BD6BBE"/>
    <w:rsid w:val="00BD7F07"/>
    <w:rsid w:val="00BE1B54"/>
    <w:rsid w:val="00BE4422"/>
    <w:rsid w:val="00BE5269"/>
    <w:rsid w:val="00BE5D5A"/>
    <w:rsid w:val="00BF033B"/>
    <w:rsid w:val="00BF0659"/>
    <w:rsid w:val="00BF0AA1"/>
    <w:rsid w:val="00BF12C5"/>
    <w:rsid w:val="00BF137E"/>
    <w:rsid w:val="00BF3F56"/>
    <w:rsid w:val="00BF6568"/>
    <w:rsid w:val="00BF6BEB"/>
    <w:rsid w:val="00C00809"/>
    <w:rsid w:val="00C02817"/>
    <w:rsid w:val="00C037DA"/>
    <w:rsid w:val="00C04DEC"/>
    <w:rsid w:val="00C05448"/>
    <w:rsid w:val="00C06628"/>
    <w:rsid w:val="00C0678E"/>
    <w:rsid w:val="00C06CEA"/>
    <w:rsid w:val="00C070C3"/>
    <w:rsid w:val="00C07D0B"/>
    <w:rsid w:val="00C11FFB"/>
    <w:rsid w:val="00C129EB"/>
    <w:rsid w:val="00C1355D"/>
    <w:rsid w:val="00C1723F"/>
    <w:rsid w:val="00C176B0"/>
    <w:rsid w:val="00C20C20"/>
    <w:rsid w:val="00C20F2E"/>
    <w:rsid w:val="00C23522"/>
    <w:rsid w:val="00C256C4"/>
    <w:rsid w:val="00C26082"/>
    <w:rsid w:val="00C26C9F"/>
    <w:rsid w:val="00C27643"/>
    <w:rsid w:val="00C30397"/>
    <w:rsid w:val="00C318DB"/>
    <w:rsid w:val="00C33AFD"/>
    <w:rsid w:val="00C34177"/>
    <w:rsid w:val="00C343CB"/>
    <w:rsid w:val="00C34B82"/>
    <w:rsid w:val="00C35949"/>
    <w:rsid w:val="00C35B99"/>
    <w:rsid w:val="00C36BA5"/>
    <w:rsid w:val="00C372B4"/>
    <w:rsid w:val="00C373D6"/>
    <w:rsid w:val="00C40980"/>
    <w:rsid w:val="00C42F4F"/>
    <w:rsid w:val="00C44447"/>
    <w:rsid w:val="00C45BC0"/>
    <w:rsid w:val="00C460C6"/>
    <w:rsid w:val="00C50EF7"/>
    <w:rsid w:val="00C51DFB"/>
    <w:rsid w:val="00C642AC"/>
    <w:rsid w:val="00C642E6"/>
    <w:rsid w:val="00C653C7"/>
    <w:rsid w:val="00C65612"/>
    <w:rsid w:val="00C65754"/>
    <w:rsid w:val="00C65AB9"/>
    <w:rsid w:val="00C65B63"/>
    <w:rsid w:val="00C65F16"/>
    <w:rsid w:val="00C66166"/>
    <w:rsid w:val="00C66426"/>
    <w:rsid w:val="00C66541"/>
    <w:rsid w:val="00C710DC"/>
    <w:rsid w:val="00C72131"/>
    <w:rsid w:val="00C724FF"/>
    <w:rsid w:val="00C74F64"/>
    <w:rsid w:val="00C779E9"/>
    <w:rsid w:val="00C80178"/>
    <w:rsid w:val="00C818A4"/>
    <w:rsid w:val="00C82F67"/>
    <w:rsid w:val="00C840E5"/>
    <w:rsid w:val="00C84B66"/>
    <w:rsid w:val="00C866A9"/>
    <w:rsid w:val="00C86DA5"/>
    <w:rsid w:val="00C90CF0"/>
    <w:rsid w:val="00C9247B"/>
    <w:rsid w:val="00C924A5"/>
    <w:rsid w:val="00C93E2F"/>
    <w:rsid w:val="00C941FA"/>
    <w:rsid w:val="00C95C35"/>
    <w:rsid w:val="00C95D2C"/>
    <w:rsid w:val="00C96243"/>
    <w:rsid w:val="00C966CA"/>
    <w:rsid w:val="00CA0019"/>
    <w:rsid w:val="00CA0FE6"/>
    <w:rsid w:val="00CA12A2"/>
    <w:rsid w:val="00CA1DB9"/>
    <w:rsid w:val="00CA3CAC"/>
    <w:rsid w:val="00CA7EC6"/>
    <w:rsid w:val="00CB1E0B"/>
    <w:rsid w:val="00CB1E52"/>
    <w:rsid w:val="00CB271F"/>
    <w:rsid w:val="00CB4013"/>
    <w:rsid w:val="00CC347A"/>
    <w:rsid w:val="00CC45C5"/>
    <w:rsid w:val="00CC5044"/>
    <w:rsid w:val="00CC52F2"/>
    <w:rsid w:val="00CD1A10"/>
    <w:rsid w:val="00CD1DA7"/>
    <w:rsid w:val="00CD3186"/>
    <w:rsid w:val="00CD7078"/>
    <w:rsid w:val="00CE0605"/>
    <w:rsid w:val="00CE3425"/>
    <w:rsid w:val="00CE3D35"/>
    <w:rsid w:val="00CE4CF4"/>
    <w:rsid w:val="00CE5A3E"/>
    <w:rsid w:val="00CE7126"/>
    <w:rsid w:val="00CF09F3"/>
    <w:rsid w:val="00CF7A8E"/>
    <w:rsid w:val="00D003E4"/>
    <w:rsid w:val="00D015BA"/>
    <w:rsid w:val="00D01A83"/>
    <w:rsid w:val="00D027E4"/>
    <w:rsid w:val="00D02E1D"/>
    <w:rsid w:val="00D03300"/>
    <w:rsid w:val="00D0337A"/>
    <w:rsid w:val="00D03D16"/>
    <w:rsid w:val="00D05AE3"/>
    <w:rsid w:val="00D06B14"/>
    <w:rsid w:val="00D077F2"/>
    <w:rsid w:val="00D07FBA"/>
    <w:rsid w:val="00D10724"/>
    <w:rsid w:val="00D10E90"/>
    <w:rsid w:val="00D14206"/>
    <w:rsid w:val="00D16334"/>
    <w:rsid w:val="00D170C3"/>
    <w:rsid w:val="00D20D41"/>
    <w:rsid w:val="00D22DC2"/>
    <w:rsid w:val="00D2479B"/>
    <w:rsid w:val="00D24B59"/>
    <w:rsid w:val="00D24EE7"/>
    <w:rsid w:val="00D25B72"/>
    <w:rsid w:val="00D322BB"/>
    <w:rsid w:val="00D34321"/>
    <w:rsid w:val="00D343B3"/>
    <w:rsid w:val="00D3551D"/>
    <w:rsid w:val="00D41CB3"/>
    <w:rsid w:val="00D42C11"/>
    <w:rsid w:val="00D435CA"/>
    <w:rsid w:val="00D47BAF"/>
    <w:rsid w:val="00D50C0A"/>
    <w:rsid w:val="00D50EC4"/>
    <w:rsid w:val="00D513D8"/>
    <w:rsid w:val="00D51E07"/>
    <w:rsid w:val="00D526F0"/>
    <w:rsid w:val="00D538A9"/>
    <w:rsid w:val="00D54752"/>
    <w:rsid w:val="00D547A4"/>
    <w:rsid w:val="00D55318"/>
    <w:rsid w:val="00D57590"/>
    <w:rsid w:val="00D60022"/>
    <w:rsid w:val="00D62A9C"/>
    <w:rsid w:val="00D65EC4"/>
    <w:rsid w:val="00D673FA"/>
    <w:rsid w:val="00D7027B"/>
    <w:rsid w:val="00D7101E"/>
    <w:rsid w:val="00D7139C"/>
    <w:rsid w:val="00D7176E"/>
    <w:rsid w:val="00D776A2"/>
    <w:rsid w:val="00D815CF"/>
    <w:rsid w:val="00D82B45"/>
    <w:rsid w:val="00D82EAD"/>
    <w:rsid w:val="00D832C2"/>
    <w:rsid w:val="00D837A7"/>
    <w:rsid w:val="00D84285"/>
    <w:rsid w:val="00D90AC1"/>
    <w:rsid w:val="00D93AE3"/>
    <w:rsid w:val="00D96676"/>
    <w:rsid w:val="00D968BE"/>
    <w:rsid w:val="00D97375"/>
    <w:rsid w:val="00D9791B"/>
    <w:rsid w:val="00DA29F2"/>
    <w:rsid w:val="00DA51FA"/>
    <w:rsid w:val="00DA5F6F"/>
    <w:rsid w:val="00DB0E9C"/>
    <w:rsid w:val="00DB12EC"/>
    <w:rsid w:val="00DB4435"/>
    <w:rsid w:val="00DC0B00"/>
    <w:rsid w:val="00DC1279"/>
    <w:rsid w:val="00DC2D46"/>
    <w:rsid w:val="00DC7BCF"/>
    <w:rsid w:val="00DD1FAD"/>
    <w:rsid w:val="00DD4486"/>
    <w:rsid w:val="00DD452A"/>
    <w:rsid w:val="00DD4CAD"/>
    <w:rsid w:val="00DD7165"/>
    <w:rsid w:val="00DD743F"/>
    <w:rsid w:val="00DE0522"/>
    <w:rsid w:val="00DE09E7"/>
    <w:rsid w:val="00DE12C5"/>
    <w:rsid w:val="00DE2CE3"/>
    <w:rsid w:val="00DE6E3C"/>
    <w:rsid w:val="00DF08B4"/>
    <w:rsid w:val="00DF13BF"/>
    <w:rsid w:val="00DF2B85"/>
    <w:rsid w:val="00DF2E84"/>
    <w:rsid w:val="00DF3C96"/>
    <w:rsid w:val="00DF5379"/>
    <w:rsid w:val="00DF7785"/>
    <w:rsid w:val="00DF792F"/>
    <w:rsid w:val="00DF7FAC"/>
    <w:rsid w:val="00E005FD"/>
    <w:rsid w:val="00E00DE8"/>
    <w:rsid w:val="00E03544"/>
    <w:rsid w:val="00E03B44"/>
    <w:rsid w:val="00E0491A"/>
    <w:rsid w:val="00E049AE"/>
    <w:rsid w:val="00E06BF8"/>
    <w:rsid w:val="00E06F0F"/>
    <w:rsid w:val="00E108DF"/>
    <w:rsid w:val="00E10EF9"/>
    <w:rsid w:val="00E12502"/>
    <w:rsid w:val="00E133F5"/>
    <w:rsid w:val="00E1652F"/>
    <w:rsid w:val="00E16852"/>
    <w:rsid w:val="00E1758E"/>
    <w:rsid w:val="00E17C19"/>
    <w:rsid w:val="00E201E1"/>
    <w:rsid w:val="00E20723"/>
    <w:rsid w:val="00E20EB1"/>
    <w:rsid w:val="00E21EFB"/>
    <w:rsid w:val="00E22341"/>
    <w:rsid w:val="00E22485"/>
    <w:rsid w:val="00E24FB1"/>
    <w:rsid w:val="00E268B8"/>
    <w:rsid w:val="00E276BA"/>
    <w:rsid w:val="00E30826"/>
    <w:rsid w:val="00E31F49"/>
    <w:rsid w:val="00E32E45"/>
    <w:rsid w:val="00E355F2"/>
    <w:rsid w:val="00E3713B"/>
    <w:rsid w:val="00E40756"/>
    <w:rsid w:val="00E4189E"/>
    <w:rsid w:val="00E43DE7"/>
    <w:rsid w:val="00E4793F"/>
    <w:rsid w:val="00E50FD6"/>
    <w:rsid w:val="00E51E83"/>
    <w:rsid w:val="00E53132"/>
    <w:rsid w:val="00E53AD2"/>
    <w:rsid w:val="00E54381"/>
    <w:rsid w:val="00E551B2"/>
    <w:rsid w:val="00E55F42"/>
    <w:rsid w:val="00E57AE2"/>
    <w:rsid w:val="00E614CF"/>
    <w:rsid w:val="00E61F00"/>
    <w:rsid w:val="00E66E01"/>
    <w:rsid w:val="00E704E7"/>
    <w:rsid w:val="00E70670"/>
    <w:rsid w:val="00E706A0"/>
    <w:rsid w:val="00E70C07"/>
    <w:rsid w:val="00E714FC"/>
    <w:rsid w:val="00E71BC1"/>
    <w:rsid w:val="00E72BD7"/>
    <w:rsid w:val="00E762F9"/>
    <w:rsid w:val="00E76678"/>
    <w:rsid w:val="00E76ED3"/>
    <w:rsid w:val="00E76FAE"/>
    <w:rsid w:val="00E80073"/>
    <w:rsid w:val="00E81468"/>
    <w:rsid w:val="00E81B97"/>
    <w:rsid w:val="00E82329"/>
    <w:rsid w:val="00E82B93"/>
    <w:rsid w:val="00E836E1"/>
    <w:rsid w:val="00E843FE"/>
    <w:rsid w:val="00E85396"/>
    <w:rsid w:val="00E8798B"/>
    <w:rsid w:val="00E900C1"/>
    <w:rsid w:val="00E93703"/>
    <w:rsid w:val="00E94E35"/>
    <w:rsid w:val="00E97788"/>
    <w:rsid w:val="00E97C0D"/>
    <w:rsid w:val="00E97D46"/>
    <w:rsid w:val="00EA16C8"/>
    <w:rsid w:val="00EA228C"/>
    <w:rsid w:val="00EA2329"/>
    <w:rsid w:val="00EA3BA4"/>
    <w:rsid w:val="00EA52DC"/>
    <w:rsid w:val="00EA6AA1"/>
    <w:rsid w:val="00EA7EA0"/>
    <w:rsid w:val="00EB09D1"/>
    <w:rsid w:val="00EB1C43"/>
    <w:rsid w:val="00EB661D"/>
    <w:rsid w:val="00EC0310"/>
    <w:rsid w:val="00EC229A"/>
    <w:rsid w:val="00EC737A"/>
    <w:rsid w:val="00EC7CDA"/>
    <w:rsid w:val="00EC7D51"/>
    <w:rsid w:val="00ED39C6"/>
    <w:rsid w:val="00ED5942"/>
    <w:rsid w:val="00ED5EB3"/>
    <w:rsid w:val="00EE2292"/>
    <w:rsid w:val="00EE280B"/>
    <w:rsid w:val="00EE2F46"/>
    <w:rsid w:val="00EE3FC6"/>
    <w:rsid w:val="00EE47BB"/>
    <w:rsid w:val="00EE61D0"/>
    <w:rsid w:val="00EE7CE9"/>
    <w:rsid w:val="00EF2039"/>
    <w:rsid w:val="00EF2734"/>
    <w:rsid w:val="00EF454C"/>
    <w:rsid w:val="00EF5691"/>
    <w:rsid w:val="00EF5777"/>
    <w:rsid w:val="00EF5963"/>
    <w:rsid w:val="00EF68B6"/>
    <w:rsid w:val="00EF6C6F"/>
    <w:rsid w:val="00F0034A"/>
    <w:rsid w:val="00F00A86"/>
    <w:rsid w:val="00F010C9"/>
    <w:rsid w:val="00F016CA"/>
    <w:rsid w:val="00F0252A"/>
    <w:rsid w:val="00F03117"/>
    <w:rsid w:val="00F03A93"/>
    <w:rsid w:val="00F10286"/>
    <w:rsid w:val="00F115C3"/>
    <w:rsid w:val="00F12489"/>
    <w:rsid w:val="00F14401"/>
    <w:rsid w:val="00F15C5D"/>
    <w:rsid w:val="00F15DAD"/>
    <w:rsid w:val="00F20225"/>
    <w:rsid w:val="00F20D4D"/>
    <w:rsid w:val="00F21234"/>
    <w:rsid w:val="00F215C6"/>
    <w:rsid w:val="00F242FD"/>
    <w:rsid w:val="00F24D17"/>
    <w:rsid w:val="00F25288"/>
    <w:rsid w:val="00F25E66"/>
    <w:rsid w:val="00F2667C"/>
    <w:rsid w:val="00F26682"/>
    <w:rsid w:val="00F27299"/>
    <w:rsid w:val="00F278E6"/>
    <w:rsid w:val="00F27CD1"/>
    <w:rsid w:val="00F31DB9"/>
    <w:rsid w:val="00F35134"/>
    <w:rsid w:val="00F36234"/>
    <w:rsid w:val="00F3654B"/>
    <w:rsid w:val="00F37E52"/>
    <w:rsid w:val="00F40229"/>
    <w:rsid w:val="00F41C17"/>
    <w:rsid w:val="00F41FB1"/>
    <w:rsid w:val="00F4367F"/>
    <w:rsid w:val="00F45B51"/>
    <w:rsid w:val="00F46D31"/>
    <w:rsid w:val="00F476B8"/>
    <w:rsid w:val="00F50143"/>
    <w:rsid w:val="00F519F8"/>
    <w:rsid w:val="00F51F5D"/>
    <w:rsid w:val="00F52086"/>
    <w:rsid w:val="00F526F4"/>
    <w:rsid w:val="00F52CDA"/>
    <w:rsid w:val="00F534DF"/>
    <w:rsid w:val="00F53B0C"/>
    <w:rsid w:val="00F5532E"/>
    <w:rsid w:val="00F55536"/>
    <w:rsid w:val="00F56542"/>
    <w:rsid w:val="00F56BBE"/>
    <w:rsid w:val="00F5727E"/>
    <w:rsid w:val="00F6351A"/>
    <w:rsid w:val="00F77279"/>
    <w:rsid w:val="00F77C0B"/>
    <w:rsid w:val="00F815E9"/>
    <w:rsid w:val="00F82228"/>
    <w:rsid w:val="00F824CE"/>
    <w:rsid w:val="00F84763"/>
    <w:rsid w:val="00F86EB0"/>
    <w:rsid w:val="00F87B48"/>
    <w:rsid w:val="00F921A6"/>
    <w:rsid w:val="00F929DE"/>
    <w:rsid w:val="00F951F2"/>
    <w:rsid w:val="00F9674A"/>
    <w:rsid w:val="00F97358"/>
    <w:rsid w:val="00F97BBF"/>
    <w:rsid w:val="00FA26C1"/>
    <w:rsid w:val="00FA36FE"/>
    <w:rsid w:val="00FA3F5F"/>
    <w:rsid w:val="00FA4BC4"/>
    <w:rsid w:val="00FA699A"/>
    <w:rsid w:val="00FA7321"/>
    <w:rsid w:val="00FB0A37"/>
    <w:rsid w:val="00FB2289"/>
    <w:rsid w:val="00FB3313"/>
    <w:rsid w:val="00FB3FE9"/>
    <w:rsid w:val="00FB5373"/>
    <w:rsid w:val="00FB5E53"/>
    <w:rsid w:val="00FB66CA"/>
    <w:rsid w:val="00FB70E4"/>
    <w:rsid w:val="00FC2D08"/>
    <w:rsid w:val="00FC32E8"/>
    <w:rsid w:val="00FC3F5C"/>
    <w:rsid w:val="00FC431B"/>
    <w:rsid w:val="00FC4B39"/>
    <w:rsid w:val="00FD0D59"/>
    <w:rsid w:val="00FD3E67"/>
    <w:rsid w:val="00FD7A98"/>
    <w:rsid w:val="00FE0275"/>
    <w:rsid w:val="00FE161B"/>
    <w:rsid w:val="00FE4FE7"/>
    <w:rsid w:val="00FE71E8"/>
    <w:rsid w:val="00FE77EA"/>
    <w:rsid w:val="00FF2F4C"/>
    <w:rsid w:val="00FF2F70"/>
    <w:rsid w:val="00FF338A"/>
    <w:rsid w:val="00FF3C3D"/>
    <w:rsid w:val="00FF4913"/>
    <w:rsid w:val="00FF4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128"/>
  <w15:docId w15:val="{E74FC70E-8FCE-44EF-AF66-B377635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869"/>
  </w:style>
  <w:style w:type="paragraph" w:styleId="Nagwek1">
    <w:name w:val="heading 1"/>
    <w:basedOn w:val="Normalny"/>
    <w:next w:val="Nagwek2"/>
    <w:link w:val="Nagwek1Znak"/>
    <w:autoRedefine/>
    <w:qFormat/>
    <w:rsid w:val="000A25AE"/>
    <w:pPr>
      <w:numPr>
        <w:numId w:val="15"/>
      </w:numPr>
      <w:spacing w:before="200" w:after="0" w:line="240" w:lineRule="auto"/>
      <w:ind w:left="431" w:hanging="431"/>
      <w:jc w:val="both"/>
      <w:outlineLvl w:val="0"/>
    </w:pPr>
    <w:rPr>
      <w:rFonts w:ascii="Times New Roman" w:eastAsia="Times New Roman" w:hAnsi="Times New Roman" w:cs="Times New Roman"/>
      <w:b/>
      <w:bCs/>
      <w:caps/>
      <w:kern w:val="32"/>
      <w:sz w:val="24"/>
      <w:szCs w:val="24"/>
    </w:rPr>
  </w:style>
  <w:style w:type="paragraph" w:styleId="Nagwek2">
    <w:name w:val="heading 2"/>
    <w:basedOn w:val="Normalny"/>
    <w:link w:val="Nagwek2Znak"/>
    <w:autoRedefine/>
    <w:unhideWhenUsed/>
    <w:qFormat/>
    <w:rsid w:val="007366A0"/>
    <w:pPr>
      <w:spacing w:after="0" w:line="240" w:lineRule="auto"/>
      <w:ind w:left="680"/>
      <w:jc w:val="both"/>
      <w:outlineLvl w:val="1"/>
    </w:pPr>
    <w:rPr>
      <w:rFonts w:ascii="Times New Roman" w:eastAsia="Times New Roman" w:hAnsi="Times New Roman" w:cs="Times New Roman"/>
      <w:bCs/>
      <w:iCs/>
      <w:color w:val="000000"/>
      <w:sz w:val="24"/>
      <w:szCs w:val="24"/>
    </w:rPr>
  </w:style>
  <w:style w:type="paragraph" w:styleId="Nagwek4">
    <w:name w:val="heading 4"/>
    <w:basedOn w:val="Normalny"/>
    <w:link w:val="Nagwek4Znak"/>
    <w:autoRedefine/>
    <w:unhideWhenUsed/>
    <w:qFormat/>
    <w:rsid w:val="000A25AE"/>
    <w:pPr>
      <w:keepNext/>
      <w:numPr>
        <w:ilvl w:val="3"/>
        <w:numId w:val="15"/>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unhideWhenUsed/>
    <w:qFormat/>
    <w:rsid w:val="000A25AE"/>
    <w:pPr>
      <w:numPr>
        <w:ilvl w:val="4"/>
        <w:numId w:val="1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0A25AE"/>
    <w:pPr>
      <w:numPr>
        <w:ilvl w:val="5"/>
        <w:numId w:val="1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nhideWhenUsed/>
    <w:qFormat/>
    <w:rsid w:val="000A25AE"/>
    <w:pPr>
      <w:numPr>
        <w:ilvl w:val="6"/>
        <w:numId w:val="1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0A25AE"/>
    <w:pPr>
      <w:numPr>
        <w:ilvl w:val="7"/>
        <w:numId w:val="1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0A25AE"/>
    <w:pPr>
      <w:numPr>
        <w:ilvl w:val="8"/>
        <w:numId w:val="1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A63"/>
  </w:style>
  <w:style w:type="paragraph" w:styleId="Stopka">
    <w:name w:val="footer"/>
    <w:basedOn w:val="Normalny"/>
    <w:link w:val="StopkaZnak"/>
    <w:uiPriority w:val="99"/>
    <w:unhideWhenUsed/>
    <w:rsid w:val="00B4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A63"/>
  </w:style>
  <w:style w:type="character" w:styleId="Hipercze">
    <w:name w:val="Hyperlink"/>
    <w:basedOn w:val="Domylnaczcionkaakapitu"/>
    <w:uiPriority w:val="99"/>
    <w:unhideWhenUsed/>
    <w:rsid w:val="00C00809"/>
    <w:rPr>
      <w:color w:val="0563C1"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99"/>
    <w:qFormat/>
    <w:rsid w:val="00CA1DB9"/>
    <w:pPr>
      <w:ind w:left="720"/>
      <w:contextualSpacing/>
    </w:pPr>
  </w:style>
  <w:style w:type="table" w:styleId="Tabela-Siatka">
    <w:name w:val="Table Grid"/>
    <w:basedOn w:val="Standardowy"/>
    <w:uiPriority w:val="39"/>
    <w:rsid w:val="004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7A9"/>
    <w:rPr>
      <w:rFonts w:ascii="Segoe UI" w:hAnsi="Segoe UI" w:cs="Segoe UI"/>
      <w:sz w:val="18"/>
      <w:szCs w:val="18"/>
    </w:rPr>
  </w:style>
  <w:style w:type="paragraph" w:styleId="Tekstpodstawowy">
    <w:name w:val="Body Text"/>
    <w:basedOn w:val="Normalny"/>
    <w:link w:val="TekstpodstawowyZnak"/>
    <w:rsid w:val="00D170C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170C3"/>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F5532E"/>
    <w:rPr>
      <w:sz w:val="16"/>
      <w:szCs w:val="16"/>
    </w:rPr>
  </w:style>
  <w:style w:type="paragraph" w:styleId="Tekstkomentarza">
    <w:name w:val="annotation text"/>
    <w:basedOn w:val="Normalny"/>
    <w:link w:val="TekstkomentarzaZnak"/>
    <w:uiPriority w:val="99"/>
    <w:unhideWhenUsed/>
    <w:rsid w:val="00F5532E"/>
    <w:pPr>
      <w:spacing w:line="240" w:lineRule="auto"/>
    </w:pPr>
    <w:rPr>
      <w:sz w:val="20"/>
      <w:szCs w:val="20"/>
    </w:rPr>
  </w:style>
  <w:style w:type="character" w:customStyle="1" w:styleId="TekstkomentarzaZnak">
    <w:name w:val="Tekst komentarza Znak"/>
    <w:basedOn w:val="Domylnaczcionkaakapitu"/>
    <w:link w:val="Tekstkomentarza"/>
    <w:uiPriority w:val="99"/>
    <w:rsid w:val="00F5532E"/>
    <w:rPr>
      <w:sz w:val="20"/>
      <w:szCs w:val="20"/>
    </w:rPr>
  </w:style>
  <w:style w:type="paragraph" w:styleId="Tematkomentarza">
    <w:name w:val="annotation subject"/>
    <w:basedOn w:val="Tekstkomentarza"/>
    <w:next w:val="Tekstkomentarza"/>
    <w:link w:val="TematkomentarzaZnak"/>
    <w:uiPriority w:val="99"/>
    <w:semiHidden/>
    <w:unhideWhenUsed/>
    <w:rsid w:val="00F5532E"/>
    <w:rPr>
      <w:b/>
      <w:bCs/>
    </w:rPr>
  </w:style>
  <w:style w:type="character" w:customStyle="1" w:styleId="TematkomentarzaZnak">
    <w:name w:val="Temat komentarza Znak"/>
    <w:basedOn w:val="TekstkomentarzaZnak"/>
    <w:link w:val="Tematkomentarza"/>
    <w:uiPriority w:val="99"/>
    <w:semiHidden/>
    <w:rsid w:val="00F5532E"/>
    <w:rPr>
      <w:b/>
      <w:bCs/>
      <w:sz w:val="20"/>
      <w:szCs w:val="20"/>
    </w:rPr>
  </w:style>
  <w:style w:type="character" w:customStyle="1" w:styleId="Nierozpoznanawzmianka1">
    <w:name w:val="Nierozpoznana wzmianka1"/>
    <w:basedOn w:val="Domylnaczcionkaakapitu"/>
    <w:uiPriority w:val="99"/>
    <w:semiHidden/>
    <w:unhideWhenUsed/>
    <w:rsid w:val="006F23E1"/>
    <w:rPr>
      <w:color w:val="605E5C"/>
      <w:shd w:val="clear" w:color="auto" w:fill="E1DFDD"/>
    </w:rPr>
  </w:style>
  <w:style w:type="character" w:styleId="UyteHipercze">
    <w:name w:val="FollowedHyperlink"/>
    <w:basedOn w:val="Domylnaczcionkaakapitu"/>
    <w:uiPriority w:val="99"/>
    <w:semiHidden/>
    <w:unhideWhenUsed/>
    <w:rsid w:val="004333CC"/>
    <w:rPr>
      <w:color w:val="954F72" w:themeColor="followedHyperlink"/>
      <w:u w:val="single"/>
    </w:rPr>
  </w:style>
  <w:style w:type="paragraph" w:customStyle="1" w:styleId="Default">
    <w:name w:val="Default"/>
    <w:rsid w:val="00492D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uiPriority w:val="99"/>
    <w:rsid w:val="002D3BAD"/>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99"/>
    <w:qFormat/>
    <w:rsid w:val="00071F64"/>
  </w:style>
  <w:style w:type="paragraph" w:styleId="Bezodstpw">
    <w:name w:val="No Spacing"/>
    <w:uiPriority w:val="1"/>
    <w:qFormat/>
    <w:rsid w:val="00071F64"/>
    <w:pPr>
      <w:spacing w:after="0" w:line="240" w:lineRule="auto"/>
      <w:ind w:left="3686" w:hanging="3686"/>
      <w:jc w:val="both"/>
    </w:pPr>
    <w:rPr>
      <w:rFonts w:ascii="Times New Roman" w:eastAsia="Times New Roman" w:hAnsi="Times New Roman" w:cs="Times New Roman"/>
      <w:sz w:val="28"/>
      <w:szCs w:val="20"/>
    </w:rPr>
  </w:style>
  <w:style w:type="character" w:customStyle="1" w:styleId="Nagwek1Znak">
    <w:name w:val="Nagłówek 1 Znak"/>
    <w:basedOn w:val="Domylnaczcionkaakapitu"/>
    <w:link w:val="Nagwek1"/>
    <w:rsid w:val="000A25AE"/>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7366A0"/>
    <w:rPr>
      <w:rFonts w:ascii="Times New Roman" w:eastAsia="Times New Roman" w:hAnsi="Times New Roman" w:cs="Times New Roman"/>
      <w:bCs/>
      <w:iCs/>
      <w:color w:val="000000"/>
      <w:sz w:val="24"/>
      <w:szCs w:val="24"/>
    </w:rPr>
  </w:style>
  <w:style w:type="character" w:customStyle="1" w:styleId="Nagwek4Znak">
    <w:name w:val="Nagłówek 4 Znak"/>
    <w:basedOn w:val="Domylnaczcionkaakapitu"/>
    <w:link w:val="Nagwek4"/>
    <w:rsid w:val="000A25AE"/>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0A25A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A25A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A25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A25A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A25AE"/>
    <w:rPr>
      <w:rFonts w:ascii="Arial" w:eastAsia="Times New Roman" w:hAnsi="Arial" w:cs="Arial"/>
      <w:lang w:eastAsia="pl-PL"/>
    </w:rPr>
  </w:style>
  <w:style w:type="paragraph" w:customStyle="1" w:styleId="pkt">
    <w:name w:val="pkt"/>
    <w:basedOn w:val="Normalny"/>
    <w:link w:val="pktZnak"/>
    <w:rsid w:val="00A637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63723"/>
    <w:rPr>
      <w:rFonts w:ascii="Times New Roman" w:eastAsia="Times New Roman" w:hAnsi="Times New Roman" w:cs="Times New Roman"/>
      <w:sz w:val="24"/>
      <w:szCs w:val="20"/>
      <w:lang w:eastAsia="pl-PL"/>
    </w:rPr>
  </w:style>
  <w:style w:type="paragraph" w:customStyle="1" w:styleId="ZnakZnak3">
    <w:name w:val="Znak Znak3"/>
    <w:basedOn w:val="Normalny"/>
    <w:rsid w:val="00F03A93"/>
    <w:pPr>
      <w:spacing w:after="0" w:line="240" w:lineRule="auto"/>
    </w:pPr>
    <w:rPr>
      <w:rFonts w:ascii="Arial" w:eastAsia="Times New Roman" w:hAnsi="Arial" w:cs="Arial"/>
      <w:sz w:val="24"/>
      <w:szCs w:val="24"/>
      <w:lang w:eastAsia="pl-PL"/>
    </w:rPr>
  </w:style>
  <w:style w:type="paragraph" w:customStyle="1" w:styleId="ZnakZnak30">
    <w:name w:val="Znak Znak3"/>
    <w:basedOn w:val="Normalny"/>
    <w:rsid w:val="006D77A0"/>
    <w:pPr>
      <w:spacing w:after="0" w:line="240" w:lineRule="auto"/>
    </w:pPr>
    <w:rPr>
      <w:rFonts w:ascii="Arial" w:eastAsia="Times New Roman" w:hAnsi="Arial" w:cs="Arial"/>
      <w:sz w:val="24"/>
      <w:szCs w:val="24"/>
      <w:lang w:eastAsia="pl-PL"/>
    </w:rPr>
  </w:style>
  <w:style w:type="paragraph" w:customStyle="1" w:styleId="ZnakZnak31">
    <w:name w:val="Znak Znak3"/>
    <w:basedOn w:val="Normalny"/>
    <w:rsid w:val="001A05FE"/>
    <w:pPr>
      <w:spacing w:after="0" w:line="240" w:lineRule="auto"/>
    </w:pPr>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A2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040">
      <w:bodyDiv w:val="1"/>
      <w:marLeft w:val="0"/>
      <w:marRight w:val="0"/>
      <w:marTop w:val="0"/>
      <w:marBottom w:val="0"/>
      <w:divBdr>
        <w:top w:val="none" w:sz="0" w:space="0" w:color="auto"/>
        <w:left w:val="none" w:sz="0" w:space="0" w:color="auto"/>
        <w:bottom w:val="none" w:sz="0" w:space="0" w:color="auto"/>
        <w:right w:val="none" w:sz="0" w:space="0" w:color="auto"/>
      </w:divBdr>
    </w:div>
    <w:div w:id="382410987">
      <w:bodyDiv w:val="1"/>
      <w:marLeft w:val="0"/>
      <w:marRight w:val="0"/>
      <w:marTop w:val="0"/>
      <w:marBottom w:val="0"/>
      <w:divBdr>
        <w:top w:val="none" w:sz="0" w:space="0" w:color="auto"/>
        <w:left w:val="none" w:sz="0" w:space="0" w:color="auto"/>
        <w:bottom w:val="none" w:sz="0" w:space="0" w:color="auto"/>
        <w:right w:val="none" w:sz="0" w:space="0" w:color="auto"/>
      </w:divBdr>
    </w:div>
    <w:div w:id="514852325">
      <w:bodyDiv w:val="1"/>
      <w:marLeft w:val="0"/>
      <w:marRight w:val="0"/>
      <w:marTop w:val="0"/>
      <w:marBottom w:val="0"/>
      <w:divBdr>
        <w:top w:val="none" w:sz="0" w:space="0" w:color="auto"/>
        <w:left w:val="none" w:sz="0" w:space="0" w:color="auto"/>
        <w:bottom w:val="none" w:sz="0" w:space="0" w:color="auto"/>
        <w:right w:val="none" w:sz="0" w:space="0" w:color="auto"/>
      </w:divBdr>
    </w:div>
    <w:div w:id="608314059">
      <w:bodyDiv w:val="1"/>
      <w:marLeft w:val="0"/>
      <w:marRight w:val="0"/>
      <w:marTop w:val="0"/>
      <w:marBottom w:val="0"/>
      <w:divBdr>
        <w:top w:val="none" w:sz="0" w:space="0" w:color="auto"/>
        <w:left w:val="none" w:sz="0" w:space="0" w:color="auto"/>
        <w:bottom w:val="none" w:sz="0" w:space="0" w:color="auto"/>
        <w:right w:val="none" w:sz="0" w:space="0" w:color="auto"/>
      </w:divBdr>
    </w:div>
    <w:div w:id="710569220">
      <w:bodyDiv w:val="1"/>
      <w:marLeft w:val="0"/>
      <w:marRight w:val="0"/>
      <w:marTop w:val="0"/>
      <w:marBottom w:val="0"/>
      <w:divBdr>
        <w:top w:val="none" w:sz="0" w:space="0" w:color="auto"/>
        <w:left w:val="none" w:sz="0" w:space="0" w:color="auto"/>
        <w:bottom w:val="none" w:sz="0" w:space="0" w:color="auto"/>
        <w:right w:val="none" w:sz="0" w:space="0" w:color="auto"/>
      </w:divBdr>
    </w:div>
    <w:div w:id="761878635">
      <w:bodyDiv w:val="1"/>
      <w:marLeft w:val="0"/>
      <w:marRight w:val="0"/>
      <w:marTop w:val="0"/>
      <w:marBottom w:val="0"/>
      <w:divBdr>
        <w:top w:val="none" w:sz="0" w:space="0" w:color="auto"/>
        <w:left w:val="none" w:sz="0" w:space="0" w:color="auto"/>
        <w:bottom w:val="none" w:sz="0" w:space="0" w:color="auto"/>
        <w:right w:val="none" w:sz="0" w:space="0" w:color="auto"/>
      </w:divBdr>
    </w:div>
    <w:div w:id="762073654">
      <w:bodyDiv w:val="1"/>
      <w:marLeft w:val="0"/>
      <w:marRight w:val="0"/>
      <w:marTop w:val="0"/>
      <w:marBottom w:val="0"/>
      <w:divBdr>
        <w:top w:val="none" w:sz="0" w:space="0" w:color="auto"/>
        <w:left w:val="none" w:sz="0" w:space="0" w:color="auto"/>
        <w:bottom w:val="none" w:sz="0" w:space="0" w:color="auto"/>
        <w:right w:val="none" w:sz="0" w:space="0" w:color="auto"/>
      </w:divBdr>
    </w:div>
    <w:div w:id="796528930">
      <w:bodyDiv w:val="1"/>
      <w:marLeft w:val="0"/>
      <w:marRight w:val="0"/>
      <w:marTop w:val="0"/>
      <w:marBottom w:val="0"/>
      <w:divBdr>
        <w:top w:val="none" w:sz="0" w:space="0" w:color="auto"/>
        <w:left w:val="none" w:sz="0" w:space="0" w:color="auto"/>
        <w:bottom w:val="none" w:sz="0" w:space="0" w:color="auto"/>
        <w:right w:val="none" w:sz="0" w:space="0" w:color="auto"/>
      </w:divBdr>
    </w:div>
    <w:div w:id="1083454333">
      <w:bodyDiv w:val="1"/>
      <w:marLeft w:val="0"/>
      <w:marRight w:val="0"/>
      <w:marTop w:val="0"/>
      <w:marBottom w:val="0"/>
      <w:divBdr>
        <w:top w:val="none" w:sz="0" w:space="0" w:color="auto"/>
        <w:left w:val="none" w:sz="0" w:space="0" w:color="auto"/>
        <w:bottom w:val="none" w:sz="0" w:space="0" w:color="auto"/>
        <w:right w:val="none" w:sz="0" w:space="0" w:color="auto"/>
      </w:divBdr>
    </w:div>
    <w:div w:id="1198273467">
      <w:bodyDiv w:val="1"/>
      <w:marLeft w:val="0"/>
      <w:marRight w:val="0"/>
      <w:marTop w:val="0"/>
      <w:marBottom w:val="0"/>
      <w:divBdr>
        <w:top w:val="none" w:sz="0" w:space="0" w:color="auto"/>
        <w:left w:val="none" w:sz="0" w:space="0" w:color="auto"/>
        <w:bottom w:val="none" w:sz="0" w:space="0" w:color="auto"/>
        <w:right w:val="none" w:sz="0" w:space="0" w:color="auto"/>
      </w:divBdr>
    </w:div>
    <w:div w:id="1285424063">
      <w:bodyDiv w:val="1"/>
      <w:marLeft w:val="0"/>
      <w:marRight w:val="0"/>
      <w:marTop w:val="0"/>
      <w:marBottom w:val="0"/>
      <w:divBdr>
        <w:top w:val="none" w:sz="0" w:space="0" w:color="auto"/>
        <w:left w:val="none" w:sz="0" w:space="0" w:color="auto"/>
        <w:bottom w:val="none" w:sz="0" w:space="0" w:color="auto"/>
        <w:right w:val="none" w:sz="0" w:space="0" w:color="auto"/>
      </w:divBdr>
    </w:div>
    <w:div w:id="1927571503">
      <w:bodyDiv w:val="1"/>
      <w:marLeft w:val="0"/>
      <w:marRight w:val="0"/>
      <w:marTop w:val="0"/>
      <w:marBottom w:val="0"/>
      <w:divBdr>
        <w:top w:val="none" w:sz="0" w:space="0" w:color="auto"/>
        <w:left w:val="none" w:sz="0" w:space="0" w:color="auto"/>
        <w:bottom w:val="none" w:sz="0" w:space="0" w:color="auto"/>
        <w:right w:val="none" w:sz="0" w:space="0" w:color="auto"/>
      </w:divBdr>
    </w:div>
    <w:div w:id="1963530568">
      <w:bodyDiv w:val="1"/>
      <w:marLeft w:val="0"/>
      <w:marRight w:val="0"/>
      <w:marTop w:val="0"/>
      <w:marBottom w:val="0"/>
      <w:divBdr>
        <w:top w:val="none" w:sz="0" w:space="0" w:color="auto"/>
        <w:left w:val="none" w:sz="0" w:space="0" w:color="auto"/>
        <w:bottom w:val="none" w:sz="0" w:space="0" w:color="auto"/>
        <w:right w:val="none" w:sz="0" w:space="0" w:color="auto"/>
      </w:divBdr>
    </w:div>
    <w:div w:id="21261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rzeg-powiat"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brzeg-powiat.pl" TargetMode="External"/><Relationship Id="rId17" Type="http://schemas.openxmlformats.org/officeDocument/2006/relationships/hyperlink" Target="mailto:przetargi@brzeg-powiat.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brzeg-powi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brzeg-powiat.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przetargi@brzeg-powia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brzeg-powiat.pl/" TargetMode="External"/><Relationship Id="rId14" Type="http://schemas.openxmlformats.org/officeDocument/2006/relationships/hyperlink" Target="mailto:przetargi@brzeg-powiat.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477CEE-3171-4E1A-B065-3215E61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38</Pages>
  <Words>11509</Words>
  <Characters>69056</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Przetargi2</dc:creator>
  <cp:lastModifiedBy>AKurpiel</cp:lastModifiedBy>
  <cp:revision>108</cp:revision>
  <cp:lastPrinted>2022-05-31T15:36:00Z</cp:lastPrinted>
  <dcterms:created xsi:type="dcterms:W3CDTF">2021-10-25T11:28:00Z</dcterms:created>
  <dcterms:modified xsi:type="dcterms:W3CDTF">2022-09-30T10:59:00Z</dcterms:modified>
</cp:coreProperties>
</file>