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33EA" w14:textId="0F0D4CC5" w:rsidR="00A63C82" w:rsidRPr="00A9066F" w:rsidRDefault="00A63C82" w:rsidP="00A37190">
      <w:pPr>
        <w:spacing w:after="0" w:line="240" w:lineRule="auto"/>
        <w:ind w:left="4956" w:firstLine="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Starogard Gdański, dn. 0</w:t>
      </w:r>
      <w:r w:rsidR="00A37190">
        <w:rPr>
          <w:rFonts w:ascii="Tahoma" w:eastAsia="Times New Roman" w:hAnsi="Tahoma" w:cs="Tahoma"/>
          <w:kern w:val="0"/>
          <w:sz w:val="20"/>
          <w:szCs w:val="20"/>
          <w:lang w:eastAsia="pl-PL"/>
          <w14:ligatures w14:val="none"/>
        </w:rPr>
        <w:t>6</w:t>
      </w:r>
      <w:r w:rsidRPr="00A9066F">
        <w:rPr>
          <w:rFonts w:ascii="Tahoma" w:eastAsia="Times New Roman" w:hAnsi="Tahoma" w:cs="Tahoma"/>
          <w:kern w:val="0"/>
          <w:sz w:val="20"/>
          <w:szCs w:val="20"/>
          <w:lang w:eastAsia="pl-PL"/>
          <w14:ligatures w14:val="none"/>
        </w:rPr>
        <w:t xml:space="preserve">.12.2023r. </w:t>
      </w:r>
    </w:p>
    <w:p w14:paraId="03CB4C50"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293B444C"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61B7EA07" w14:textId="77777777" w:rsidR="00A63C82" w:rsidRPr="00A9066F" w:rsidRDefault="00A63C82" w:rsidP="00220E4A">
      <w:pPr>
        <w:pStyle w:val="Default"/>
        <w:jc w:val="both"/>
        <w:rPr>
          <w:rFonts w:ascii="Tahoma" w:hAnsi="Tahoma" w:cs="Tahoma"/>
          <w:sz w:val="20"/>
          <w:szCs w:val="20"/>
        </w:rPr>
      </w:pPr>
    </w:p>
    <w:p w14:paraId="679A0740" w14:textId="77777777" w:rsidR="00A63C82" w:rsidRPr="00A9066F" w:rsidRDefault="00A63C82" w:rsidP="00220E4A">
      <w:pPr>
        <w:spacing w:after="0" w:line="240" w:lineRule="auto"/>
        <w:jc w:val="both"/>
        <w:rPr>
          <w:rFonts w:ascii="Tahoma" w:eastAsia="Times New Roman" w:hAnsi="Tahoma" w:cs="Tahoma"/>
          <w:b/>
          <w:bCs/>
          <w:kern w:val="0"/>
          <w:sz w:val="20"/>
          <w:szCs w:val="20"/>
          <w:lang w:eastAsia="pl-PL"/>
          <w14:ligatures w14:val="none"/>
        </w:rPr>
      </w:pPr>
    </w:p>
    <w:p w14:paraId="1B1513FE" w14:textId="77777777" w:rsidR="00A63C82" w:rsidRPr="00A9066F" w:rsidRDefault="00A63C82" w:rsidP="00220E4A">
      <w:pPr>
        <w:spacing w:after="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Zamawiający:</w:t>
      </w:r>
    </w:p>
    <w:p w14:paraId="12ACC6C7"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Powiat Starogardzki reprezentowany przez Zarząd Powiatu</w:t>
      </w:r>
    </w:p>
    <w:p w14:paraId="0952690F"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ul. Kościuszki 17</w:t>
      </w:r>
    </w:p>
    <w:p w14:paraId="399510BC"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83-200 Starogard Gdański</w:t>
      </w:r>
    </w:p>
    <w:p w14:paraId="26AFBD30"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REGON: 191675600</w:t>
      </w:r>
    </w:p>
    <w:p w14:paraId="3EF99974"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NIP:  5922057838</w:t>
      </w:r>
    </w:p>
    <w:p w14:paraId="0880C7C4"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4F7C6EC3" w14:textId="77777777" w:rsidR="00A63C82" w:rsidRPr="00A9066F" w:rsidRDefault="00A63C82" w:rsidP="00220E4A">
      <w:pPr>
        <w:spacing w:after="0" w:line="240" w:lineRule="auto"/>
        <w:jc w:val="both"/>
        <w:rPr>
          <w:rFonts w:ascii="Tahoma" w:eastAsia="Times New Roman" w:hAnsi="Tahoma" w:cs="Tahoma"/>
          <w:b/>
          <w:i/>
          <w:kern w:val="0"/>
          <w:sz w:val="20"/>
          <w:szCs w:val="20"/>
          <w:lang w:eastAsia="pl-PL"/>
          <w14:ligatures w14:val="none"/>
        </w:rPr>
      </w:pPr>
    </w:p>
    <w:p w14:paraId="74255664" w14:textId="77777777" w:rsidR="00356D3D" w:rsidRDefault="00356D3D" w:rsidP="00B6230D">
      <w:pPr>
        <w:spacing w:after="0" w:line="240" w:lineRule="auto"/>
        <w:ind w:left="5664"/>
        <w:jc w:val="both"/>
        <w:rPr>
          <w:rFonts w:ascii="Tahoma" w:eastAsia="Times New Roman" w:hAnsi="Tahoma" w:cs="Tahoma"/>
          <w:b/>
          <w:i/>
          <w:kern w:val="0"/>
          <w:sz w:val="20"/>
          <w:szCs w:val="20"/>
          <w:lang w:eastAsia="pl-PL"/>
          <w14:ligatures w14:val="none"/>
        </w:rPr>
      </w:pPr>
    </w:p>
    <w:p w14:paraId="73B21065" w14:textId="0AF1AA77" w:rsidR="00A63C82" w:rsidRPr="00A9066F" w:rsidRDefault="00A63C82" w:rsidP="00B6230D">
      <w:pPr>
        <w:spacing w:after="0" w:line="240" w:lineRule="auto"/>
        <w:ind w:left="5664"/>
        <w:jc w:val="both"/>
        <w:rPr>
          <w:rFonts w:ascii="Tahoma" w:eastAsia="Times New Roman" w:hAnsi="Tahoma" w:cs="Tahoma"/>
          <w:b/>
          <w:i/>
          <w:kern w:val="0"/>
          <w:sz w:val="20"/>
          <w:szCs w:val="20"/>
          <w:lang w:eastAsia="pl-PL"/>
          <w14:ligatures w14:val="none"/>
        </w:rPr>
      </w:pPr>
      <w:r w:rsidRPr="00A9066F">
        <w:rPr>
          <w:rFonts w:ascii="Tahoma" w:eastAsia="Times New Roman" w:hAnsi="Tahoma" w:cs="Tahoma"/>
          <w:b/>
          <w:i/>
          <w:kern w:val="0"/>
          <w:sz w:val="20"/>
          <w:szCs w:val="20"/>
          <w:lang w:eastAsia="pl-PL"/>
          <w14:ligatures w14:val="none"/>
        </w:rPr>
        <w:t>Do wszystkich Wykonawców</w:t>
      </w:r>
    </w:p>
    <w:p w14:paraId="112BDF91"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5B2C6E4E"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52907BC1"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p>
    <w:p w14:paraId="0BE877A7" w14:textId="77777777" w:rsidR="00A63C82" w:rsidRPr="00A9066F" w:rsidRDefault="00A63C82" w:rsidP="00220E4A">
      <w:pPr>
        <w:spacing w:after="0" w:line="240" w:lineRule="auto"/>
        <w:jc w:val="both"/>
        <w:rPr>
          <w:rFonts w:ascii="Tahoma" w:eastAsia="Times New Roman" w:hAnsi="Tahoma" w:cs="Tahoma"/>
          <w:b/>
          <w:sz w:val="20"/>
          <w:szCs w:val="20"/>
          <w:lang w:eastAsia="pl-PL"/>
        </w:rPr>
      </w:pPr>
    </w:p>
    <w:p w14:paraId="704301A7" w14:textId="77777777" w:rsidR="00A63C82" w:rsidRPr="00A9066F" w:rsidRDefault="00A63C82" w:rsidP="00220E4A">
      <w:pPr>
        <w:spacing w:after="0" w:line="240" w:lineRule="auto"/>
        <w:jc w:val="both"/>
        <w:rPr>
          <w:rFonts w:ascii="Tahoma" w:eastAsia="Calibri" w:hAnsi="Tahoma" w:cs="Tahoma"/>
          <w:b/>
          <w:sz w:val="20"/>
          <w:szCs w:val="20"/>
        </w:rPr>
      </w:pPr>
      <w:r w:rsidRPr="00A9066F">
        <w:rPr>
          <w:rFonts w:ascii="Tahoma" w:eastAsia="Calibri" w:hAnsi="Tahoma" w:cs="Tahoma"/>
          <w:b/>
          <w:sz w:val="20"/>
          <w:szCs w:val="20"/>
        </w:rPr>
        <w:t>Dotyczy: „POSTĘPOWANIE O UDZIELENIE ZAMÓWIENIA NA UBEZPIECZENIE POWIATU</w:t>
      </w:r>
    </w:p>
    <w:p w14:paraId="55A36884" w14:textId="77777777" w:rsidR="00A63C82" w:rsidRPr="00A9066F" w:rsidRDefault="00A63C82" w:rsidP="00220E4A">
      <w:pPr>
        <w:spacing w:after="0" w:line="240" w:lineRule="auto"/>
        <w:jc w:val="both"/>
        <w:rPr>
          <w:rFonts w:ascii="Tahoma" w:eastAsia="Calibri" w:hAnsi="Tahoma" w:cs="Tahoma"/>
          <w:b/>
          <w:color w:val="002060"/>
          <w:sz w:val="20"/>
          <w:szCs w:val="20"/>
        </w:rPr>
      </w:pPr>
      <w:r w:rsidRPr="00A9066F">
        <w:rPr>
          <w:rFonts w:ascii="Tahoma" w:eastAsia="Calibri" w:hAnsi="Tahoma" w:cs="Tahoma"/>
          <w:b/>
          <w:sz w:val="20"/>
          <w:szCs w:val="20"/>
        </w:rPr>
        <w:t>STAROGARDZKIEGO”</w:t>
      </w:r>
    </w:p>
    <w:p w14:paraId="78ED6BBD" w14:textId="77777777" w:rsidR="00A63C82" w:rsidRPr="00A9066F" w:rsidRDefault="00A63C82" w:rsidP="00220E4A">
      <w:pPr>
        <w:spacing w:after="0" w:line="240" w:lineRule="auto"/>
        <w:jc w:val="both"/>
        <w:rPr>
          <w:rFonts w:ascii="Tahoma" w:eastAsia="Times New Roman" w:hAnsi="Tahoma" w:cs="Tahoma"/>
          <w:kern w:val="0"/>
          <w:sz w:val="20"/>
          <w:szCs w:val="20"/>
          <w14:ligatures w14:val="none"/>
        </w:rPr>
      </w:pPr>
    </w:p>
    <w:p w14:paraId="474B1F0E" w14:textId="77777777" w:rsidR="00A63C82" w:rsidRPr="00A9066F" w:rsidRDefault="00A63C82" w:rsidP="00220E4A">
      <w:pPr>
        <w:spacing w:after="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Numer ogłoszenia:  2023/BZP 00514601/01 z dnia 2023-11-27</w:t>
      </w:r>
    </w:p>
    <w:p w14:paraId="27F33D6B" w14:textId="77777777" w:rsidR="00A63C82" w:rsidRPr="00A9066F" w:rsidRDefault="00A63C82" w:rsidP="00220E4A">
      <w:pPr>
        <w:spacing w:after="0" w:line="240" w:lineRule="auto"/>
        <w:jc w:val="both"/>
        <w:rPr>
          <w:rFonts w:ascii="Tahoma" w:eastAsia="Times New Roman" w:hAnsi="Tahoma" w:cs="Tahoma"/>
          <w:kern w:val="0"/>
          <w:sz w:val="20"/>
          <w:szCs w:val="20"/>
          <w14:ligatures w14:val="none"/>
        </w:rPr>
      </w:pPr>
    </w:p>
    <w:p w14:paraId="398809D6" w14:textId="77777777" w:rsidR="00A63C82" w:rsidRPr="00A9066F" w:rsidRDefault="00A63C82" w:rsidP="00220E4A">
      <w:pPr>
        <w:spacing w:after="0" w:line="240" w:lineRule="auto"/>
        <w:jc w:val="both"/>
        <w:rPr>
          <w:rFonts w:ascii="Tahoma" w:eastAsia="Times New Roman" w:hAnsi="Tahoma" w:cs="Tahoma"/>
          <w:kern w:val="0"/>
          <w:sz w:val="20"/>
          <w:szCs w:val="20"/>
          <w14:ligatures w14:val="none"/>
        </w:rPr>
      </w:pPr>
    </w:p>
    <w:p w14:paraId="32EE3A06" w14:textId="188CC5FA" w:rsidR="00A63C82" w:rsidRPr="00A9066F" w:rsidRDefault="00A63C82" w:rsidP="00220E4A">
      <w:pPr>
        <w:spacing w:after="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Działając w trybie art. 284 ust. 2 ustawy z dnia 11 września 2019 r. Prawo zamówień publicznych (tj. Dz.U. 2023, poz. 1605, ze zm.) Zamawiający – Powiat Starogardzki udziela odpowiedzi na zadane pytania dotyczące treści Specyfikacji Warunków Zamówienia.</w:t>
      </w:r>
    </w:p>
    <w:p w14:paraId="7834C581" w14:textId="77777777" w:rsidR="00A63C82" w:rsidRPr="00A9066F" w:rsidRDefault="00A63C82" w:rsidP="00220E4A">
      <w:pPr>
        <w:spacing w:after="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 </w:t>
      </w:r>
    </w:p>
    <w:p w14:paraId="6AF0E72E" w14:textId="77777777" w:rsidR="00740523" w:rsidRPr="00A9066F" w:rsidRDefault="00740523" w:rsidP="00220E4A">
      <w:pPr>
        <w:spacing w:after="0" w:line="240" w:lineRule="auto"/>
        <w:jc w:val="both"/>
        <w:rPr>
          <w:rFonts w:ascii="Tahoma" w:eastAsia="Times New Roman" w:hAnsi="Tahoma" w:cs="Tahoma"/>
          <w:kern w:val="0"/>
          <w:sz w:val="20"/>
          <w:szCs w:val="20"/>
          <w14:ligatures w14:val="none"/>
        </w:rPr>
      </w:pPr>
    </w:p>
    <w:p w14:paraId="5A6DB30C" w14:textId="77777777" w:rsidR="00A63C82" w:rsidRPr="00A9066F" w:rsidRDefault="00A63C82" w:rsidP="00220E4A">
      <w:pPr>
        <w:widowControl w:val="0"/>
        <w:tabs>
          <w:tab w:val="left" w:pos="0"/>
          <w:tab w:val="left" w:pos="142"/>
          <w:tab w:val="left" w:pos="1134"/>
        </w:tabs>
        <w:suppressAutoHyphens/>
        <w:autoSpaceDE w:val="0"/>
        <w:autoSpaceDN w:val="0"/>
        <w:adjustRightInd w:val="0"/>
        <w:spacing w:after="0" w:line="240" w:lineRule="auto"/>
        <w:jc w:val="both"/>
        <w:textAlignment w:val="baseline"/>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Pytanie 1 </w:t>
      </w:r>
    </w:p>
    <w:p w14:paraId="2AC0187E" w14:textId="77777777" w:rsidR="00D80554" w:rsidRPr="00A9066F" w:rsidRDefault="00D80554"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Czy podana szkodowość obejmuje wszystkie zgłoszone do ubezpieczenia ryzyka, tj. czy podana szkodowość uwzględnia wszystkie szkody, jakie wystąpiły w okresie ostatnich 3 lat we wszystkich  zgłoszonych do ubezpieczenia ryzykach? Jeżeli zakres ubezpieczenia jest szerszy lub składniki mienia, które zostały zgłoszone aktualnie, nie były objęte ochroną – prosimy o pełną informację, jakie zdarzenia szkodowe (charakter, liczba, wartość) miały miejsce w ciągu ostatnich 3 lat.</w:t>
      </w:r>
    </w:p>
    <w:p w14:paraId="43D71764" w14:textId="6C378C72" w:rsidR="007C1E0B" w:rsidRDefault="007C1E0B" w:rsidP="00220E4A">
      <w:pPr>
        <w:tabs>
          <w:tab w:val="left" w:pos="284"/>
        </w:tabs>
        <w:spacing w:after="120"/>
        <w:jc w:val="both"/>
        <w:rPr>
          <w:rFonts w:ascii="Tahoma" w:eastAsia="Calibri" w:hAnsi="Tahoma" w:cs="Tahoma"/>
          <w:sz w:val="20"/>
          <w:szCs w:val="20"/>
        </w:rPr>
      </w:pPr>
      <w:r w:rsidRPr="00A9066F">
        <w:rPr>
          <w:rFonts w:ascii="Tahoma" w:eastAsia="Calibri" w:hAnsi="Tahoma" w:cs="Tahoma"/>
          <w:b/>
          <w:bCs/>
          <w:kern w:val="0"/>
          <w:sz w:val="20"/>
          <w:szCs w:val="20"/>
          <w14:ligatures w14:val="none"/>
        </w:rPr>
        <w:t xml:space="preserve">Odp.: </w:t>
      </w:r>
      <w:r w:rsidR="00CF3401" w:rsidRPr="00A9066F">
        <w:rPr>
          <w:rFonts w:ascii="Tahoma" w:eastAsia="Calibri" w:hAnsi="Tahoma" w:cs="Tahoma"/>
          <w:sz w:val="20"/>
          <w:szCs w:val="20"/>
        </w:rPr>
        <w:t>Zamawiający informuje, że zawarta w załączniku szkodowość uwzględnia wszystkie szkody, jakie wystąpiły w okresie ostatnich 3 lat. Zakres ochrony pokrywa się z aktualnie oczekiwanym zakresem i przedmiotem ubezpieczenia.</w:t>
      </w:r>
    </w:p>
    <w:p w14:paraId="246F779A" w14:textId="77777777" w:rsidR="00D80554" w:rsidRPr="00A9066F" w:rsidRDefault="00D80554" w:rsidP="00220E4A">
      <w:pPr>
        <w:suppressAutoHyphens/>
        <w:spacing w:after="12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w:t>
      </w:r>
    </w:p>
    <w:p w14:paraId="26785ABD" w14:textId="42933545" w:rsidR="00D80554" w:rsidRPr="00A9066F" w:rsidRDefault="00D80554" w:rsidP="00220E4A">
      <w:pPr>
        <w:suppressAutoHyphens/>
        <w:spacing w:after="12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Prosimy o potwierdzenie, że podana szkodowość obejmuje zarówno Zamawiającego jak i Ubezpieczonych, w tym jednostki podległe mające być objęte ochroną. Jeśli Zamawiający lub Ubezpieczający nie potwierdza powyższego, to prosimy o uzupełnienie szkodowości o szkody i rezerwy szkodowe oraz renty i rezerwy na renty w zakresie OC dotyczące wszystkich Ubezpieczonych za ostatnie co najmniej 3 lata.</w:t>
      </w:r>
    </w:p>
    <w:p w14:paraId="399E413B" w14:textId="07902ED7" w:rsidR="007C1E0B" w:rsidRDefault="007C1E0B"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CF3401" w:rsidRPr="00A9066F">
        <w:rPr>
          <w:rFonts w:ascii="Tahoma" w:eastAsia="Calibri" w:hAnsi="Tahoma" w:cs="Tahoma"/>
          <w:kern w:val="0"/>
          <w:sz w:val="20"/>
          <w:szCs w:val="20"/>
          <w14:ligatures w14:val="none"/>
        </w:rPr>
        <w:t>Potwierdzam</w:t>
      </w:r>
      <w:r w:rsidR="00977A3E" w:rsidRPr="00A9066F">
        <w:rPr>
          <w:rFonts w:ascii="Tahoma" w:eastAsia="Calibri" w:hAnsi="Tahoma" w:cs="Tahoma"/>
          <w:kern w:val="0"/>
          <w:sz w:val="20"/>
          <w:szCs w:val="20"/>
          <w14:ligatures w14:val="none"/>
        </w:rPr>
        <w:t>.</w:t>
      </w:r>
    </w:p>
    <w:p w14:paraId="792CB11A" w14:textId="77777777" w:rsidR="00D80554" w:rsidRPr="00A9066F" w:rsidRDefault="00D80554" w:rsidP="00220E4A">
      <w:pPr>
        <w:suppressAutoHyphens/>
        <w:spacing w:after="24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w:t>
      </w:r>
    </w:p>
    <w:p w14:paraId="723DCAA4" w14:textId="17AA3E82" w:rsidR="00D80554" w:rsidRPr="00A9066F" w:rsidRDefault="00D80554" w:rsidP="00220E4A">
      <w:pPr>
        <w:suppressAutoHyphens/>
        <w:spacing w:after="24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 xml:space="preserve">Prosimy o potwierdzenie, że przedstawiona szkodowość nie uległa zmianie na dzień 30.11.2023. </w:t>
      </w:r>
    </w:p>
    <w:p w14:paraId="0739546C" w14:textId="41E34383" w:rsidR="007C1E0B" w:rsidRPr="00A9066F" w:rsidRDefault="007C1E0B"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003844CB" w:rsidRPr="00A9066F">
        <w:rPr>
          <w:rFonts w:ascii="Tahoma" w:eastAsia="Calibri" w:hAnsi="Tahoma" w:cs="Tahoma"/>
          <w:b/>
          <w:bCs/>
          <w:kern w:val="0"/>
          <w:sz w:val="20"/>
          <w:szCs w:val="20"/>
          <w14:ligatures w14:val="none"/>
        </w:rPr>
        <w:t xml:space="preserve"> </w:t>
      </w:r>
      <w:r w:rsidR="003844CB" w:rsidRPr="00A9066F">
        <w:rPr>
          <w:rFonts w:ascii="Tahoma" w:eastAsia="Calibri" w:hAnsi="Tahoma" w:cs="Tahoma"/>
          <w:kern w:val="0"/>
          <w:sz w:val="20"/>
          <w:szCs w:val="20"/>
          <w14:ligatures w14:val="none"/>
        </w:rPr>
        <w:t>Nie potwierdzam</w:t>
      </w:r>
      <w:r w:rsidR="003844CB" w:rsidRPr="00A9066F">
        <w:rPr>
          <w:rFonts w:ascii="Tahoma" w:eastAsia="Calibri" w:hAnsi="Tahoma" w:cs="Tahoma"/>
          <w:b/>
          <w:bCs/>
          <w:kern w:val="0"/>
          <w:sz w:val="20"/>
          <w:szCs w:val="20"/>
          <w14:ligatures w14:val="none"/>
        </w:rPr>
        <w:t xml:space="preserve"> </w:t>
      </w:r>
    </w:p>
    <w:p w14:paraId="286183D7" w14:textId="77777777" w:rsidR="00D80554" w:rsidRPr="00A9066F" w:rsidRDefault="00D80554" w:rsidP="00220E4A">
      <w:pPr>
        <w:suppressAutoHyphens/>
        <w:spacing w:after="12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w:t>
      </w:r>
    </w:p>
    <w:p w14:paraId="4793E871" w14:textId="090538D2" w:rsidR="00D80554" w:rsidRPr="00A9066F" w:rsidRDefault="00D80554" w:rsidP="00220E4A">
      <w:pPr>
        <w:suppressAutoHyphens/>
        <w:spacing w:after="12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W przypadku braku potwierdzenia dla powyższego prosimy o uzupełnienie informacji o aktualnym stanie wypłat, rezerw szkodowych oraz rezerw na renty.</w:t>
      </w:r>
    </w:p>
    <w:p w14:paraId="3AE40A59" w14:textId="1E3743FF" w:rsidR="003844CB" w:rsidRPr="00A9066F" w:rsidRDefault="007C1E0B" w:rsidP="00220E4A">
      <w:pPr>
        <w:tabs>
          <w:tab w:val="left" w:pos="284"/>
        </w:tabs>
        <w:suppressAutoHyphens/>
        <w:spacing w:after="120" w:line="240" w:lineRule="auto"/>
        <w:jc w:val="both"/>
        <w:rPr>
          <w:rFonts w:ascii="Tahoma" w:eastAsia="Times New Roman" w:hAnsi="Tahoma" w:cs="Tahoma"/>
          <w:b/>
          <w:bCs/>
          <w:kern w:val="0"/>
          <w:sz w:val="20"/>
          <w:szCs w:val="20"/>
          <w:lang w:eastAsia="pl-PL"/>
        </w:rPr>
        <w:sectPr w:rsidR="003844CB" w:rsidRPr="00A9066F">
          <w:pgSz w:w="11906" w:h="16838"/>
          <w:pgMar w:top="1417" w:right="1417" w:bottom="1417" w:left="1417" w:header="708" w:footer="708" w:gutter="0"/>
          <w:cols w:space="708"/>
          <w:docGrid w:linePitch="360"/>
        </w:sectPr>
      </w:pPr>
      <w:r w:rsidRPr="00A9066F">
        <w:rPr>
          <w:rFonts w:ascii="Tahoma" w:eastAsia="Calibri" w:hAnsi="Tahoma" w:cs="Tahoma"/>
          <w:b/>
          <w:bCs/>
          <w:kern w:val="0"/>
          <w:sz w:val="20"/>
          <w:szCs w:val="20"/>
          <w14:ligatures w14:val="none"/>
        </w:rPr>
        <w:t xml:space="preserve">Odp.: </w:t>
      </w:r>
      <w:r w:rsidR="00A05EE4" w:rsidRPr="00A9066F">
        <w:rPr>
          <w:rFonts w:ascii="Tahoma" w:eastAsia="Times New Roman" w:hAnsi="Tahoma" w:cs="Tahoma"/>
          <w:kern w:val="0"/>
          <w:sz w:val="20"/>
          <w:szCs w:val="20"/>
          <w:lang w:eastAsia="pl-PL"/>
        </w:rPr>
        <w:t>Zamawiający poniżej przedstawia zmiany w szkodowości. Dodatkowo załącza aktualne zaświadczenie które stanowi załącznik nr  2 do wyjaśnień treści SWZ nr 5</w:t>
      </w:r>
    </w:p>
    <w:tbl>
      <w:tblPr>
        <w:tblW w:w="15076" w:type="dxa"/>
        <w:jc w:val="center"/>
        <w:tblCellMar>
          <w:left w:w="70" w:type="dxa"/>
          <w:right w:w="70" w:type="dxa"/>
        </w:tblCellMar>
        <w:tblLook w:val="04A0" w:firstRow="1" w:lastRow="0" w:firstColumn="1" w:lastColumn="0" w:noHBand="0" w:noVBand="1"/>
      </w:tblPr>
      <w:tblGrid>
        <w:gridCol w:w="1958"/>
        <w:gridCol w:w="1200"/>
        <w:gridCol w:w="1970"/>
        <w:gridCol w:w="2120"/>
        <w:gridCol w:w="1809"/>
        <w:gridCol w:w="1665"/>
        <w:gridCol w:w="1482"/>
        <w:gridCol w:w="1416"/>
        <w:gridCol w:w="1456"/>
      </w:tblGrid>
      <w:tr w:rsidR="003844CB" w:rsidRPr="00A9066F" w14:paraId="35FCFF92" w14:textId="77777777" w:rsidTr="003844CB">
        <w:trPr>
          <w:trHeight w:val="636"/>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0A55"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lastRenderedPageBreak/>
              <w:t>SYMBOL SZKODY</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EF3278F"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DATA SZKODY</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17F73462"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MIEJSCE SZKODY</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01A158C4"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PRZYCZYNA</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25D6FD6B"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STATUS</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43C4BDC6"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WYPLACONO</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6DB13A58"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PRZYZNANO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3182938"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AKTUALNA REZERWA BRUTTO</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10F22EE0" w14:textId="77777777" w:rsidR="003844CB" w:rsidRPr="00A9066F" w:rsidRDefault="003844CB" w:rsidP="00220E4A">
            <w:pPr>
              <w:jc w:val="both"/>
              <w:rPr>
                <w:rFonts w:ascii="Tahoma" w:eastAsia="Times New Roman" w:hAnsi="Tahoma" w:cs="Tahoma"/>
                <w:b/>
                <w:bCs/>
                <w:kern w:val="0"/>
                <w:sz w:val="20"/>
                <w:szCs w:val="20"/>
                <w:lang w:eastAsia="pl-PL"/>
              </w:rPr>
            </w:pPr>
            <w:r w:rsidRPr="00A9066F">
              <w:rPr>
                <w:rFonts w:ascii="Tahoma" w:eastAsia="Times New Roman" w:hAnsi="Tahoma" w:cs="Tahoma"/>
                <w:b/>
                <w:bCs/>
                <w:kern w:val="0"/>
                <w:sz w:val="20"/>
                <w:szCs w:val="20"/>
                <w:lang w:eastAsia="pl-PL"/>
              </w:rPr>
              <w:t>POLISA</w:t>
            </w:r>
          </w:p>
        </w:tc>
      </w:tr>
      <w:tr w:rsidR="003844CB" w:rsidRPr="00A9066F" w14:paraId="661945B7"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0FCFF"/>
            <w:vAlign w:val="center"/>
            <w:hideMark/>
          </w:tcPr>
          <w:p w14:paraId="45E566B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POCI/03657/2023</w:t>
            </w:r>
          </w:p>
        </w:tc>
        <w:tc>
          <w:tcPr>
            <w:tcW w:w="1200" w:type="dxa"/>
            <w:tcBorders>
              <w:top w:val="nil"/>
              <w:left w:val="nil"/>
              <w:bottom w:val="single" w:sz="4" w:space="0" w:color="auto"/>
              <w:right w:val="single" w:sz="4" w:space="0" w:color="auto"/>
            </w:tcBorders>
            <w:shd w:val="clear" w:color="000000" w:fill="F0FCFF"/>
            <w:vAlign w:val="center"/>
            <w:hideMark/>
          </w:tcPr>
          <w:p w14:paraId="0CA28327"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20.09.2023 00:00</w:t>
            </w:r>
          </w:p>
        </w:tc>
        <w:tc>
          <w:tcPr>
            <w:tcW w:w="1970" w:type="dxa"/>
            <w:tcBorders>
              <w:top w:val="nil"/>
              <w:left w:val="nil"/>
              <w:bottom w:val="single" w:sz="4" w:space="0" w:color="auto"/>
              <w:right w:val="single" w:sz="4" w:space="0" w:color="auto"/>
            </w:tcBorders>
            <w:shd w:val="clear" w:color="000000" w:fill="F0FCFF"/>
            <w:vAlign w:val="center"/>
            <w:hideMark/>
          </w:tcPr>
          <w:p w14:paraId="569FD0EC"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Skarszewy Pogódki</w:t>
            </w:r>
          </w:p>
        </w:tc>
        <w:tc>
          <w:tcPr>
            <w:tcW w:w="2120" w:type="dxa"/>
            <w:tcBorders>
              <w:top w:val="nil"/>
              <w:left w:val="nil"/>
              <w:bottom w:val="single" w:sz="4" w:space="0" w:color="auto"/>
              <w:right w:val="single" w:sz="4" w:space="0" w:color="auto"/>
            </w:tcBorders>
            <w:shd w:val="clear" w:color="000000" w:fill="F0FCFF"/>
            <w:vAlign w:val="center"/>
            <w:hideMark/>
          </w:tcPr>
          <w:p w14:paraId="4C1EBFE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0FCFF"/>
            <w:vAlign w:val="center"/>
            <w:hideMark/>
          </w:tcPr>
          <w:p w14:paraId="52B5F144"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Odmówiona</w:t>
            </w:r>
          </w:p>
        </w:tc>
        <w:tc>
          <w:tcPr>
            <w:tcW w:w="1665" w:type="dxa"/>
            <w:tcBorders>
              <w:top w:val="nil"/>
              <w:left w:val="nil"/>
              <w:bottom w:val="single" w:sz="4" w:space="0" w:color="auto"/>
              <w:right w:val="single" w:sz="4" w:space="0" w:color="auto"/>
            </w:tcBorders>
            <w:shd w:val="clear" w:color="000000" w:fill="F0FCFF"/>
            <w:vAlign w:val="center"/>
            <w:hideMark/>
          </w:tcPr>
          <w:p w14:paraId="28F5957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0FCFF"/>
            <w:vAlign w:val="center"/>
            <w:hideMark/>
          </w:tcPr>
          <w:p w14:paraId="707304C9"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0FCFF"/>
            <w:vAlign w:val="center"/>
            <w:hideMark/>
          </w:tcPr>
          <w:p w14:paraId="078B931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000000" w:fill="F0FCFF"/>
            <w:vAlign w:val="center"/>
            <w:hideMark/>
          </w:tcPr>
          <w:p w14:paraId="109603B7"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08594E5D"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auto" w:fill="auto"/>
            <w:vAlign w:val="center"/>
            <w:hideMark/>
          </w:tcPr>
          <w:p w14:paraId="72946D3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MUUM/11993/2023</w:t>
            </w:r>
          </w:p>
        </w:tc>
        <w:tc>
          <w:tcPr>
            <w:tcW w:w="1200" w:type="dxa"/>
            <w:tcBorders>
              <w:top w:val="nil"/>
              <w:left w:val="nil"/>
              <w:bottom w:val="single" w:sz="4" w:space="0" w:color="auto"/>
              <w:right w:val="single" w:sz="4" w:space="0" w:color="auto"/>
            </w:tcBorders>
            <w:shd w:val="clear" w:color="auto" w:fill="auto"/>
            <w:vAlign w:val="center"/>
            <w:hideMark/>
          </w:tcPr>
          <w:p w14:paraId="432E10B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20.09.2023 10:05</w:t>
            </w:r>
          </w:p>
        </w:tc>
        <w:tc>
          <w:tcPr>
            <w:tcW w:w="1970" w:type="dxa"/>
            <w:tcBorders>
              <w:top w:val="nil"/>
              <w:left w:val="nil"/>
              <w:bottom w:val="single" w:sz="4" w:space="0" w:color="auto"/>
              <w:right w:val="single" w:sz="4" w:space="0" w:color="auto"/>
            </w:tcBorders>
            <w:shd w:val="clear" w:color="auto" w:fill="auto"/>
            <w:vAlign w:val="center"/>
            <w:hideMark/>
          </w:tcPr>
          <w:p w14:paraId="0AF23B2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Starogard Gdański Owidz</w:t>
            </w:r>
          </w:p>
        </w:tc>
        <w:tc>
          <w:tcPr>
            <w:tcW w:w="2120" w:type="dxa"/>
            <w:tcBorders>
              <w:top w:val="nil"/>
              <w:left w:val="nil"/>
              <w:bottom w:val="single" w:sz="4" w:space="0" w:color="auto"/>
              <w:right w:val="single" w:sz="4" w:space="0" w:color="auto"/>
            </w:tcBorders>
            <w:shd w:val="clear" w:color="auto" w:fill="auto"/>
            <w:vAlign w:val="center"/>
            <w:hideMark/>
          </w:tcPr>
          <w:p w14:paraId="09D4122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101 - stłuczenie</w:t>
            </w:r>
          </w:p>
        </w:tc>
        <w:tc>
          <w:tcPr>
            <w:tcW w:w="1809" w:type="dxa"/>
            <w:tcBorders>
              <w:top w:val="nil"/>
              <w:left w:val="nil"/>
              <w:bottom w:val="single" w:sz="4" w:space="0" w:color="auto"/>
              <w:right w:val="single" w:sz="4" w:space="0" w:color="auto"/>
            </w:tcBorders>
            <w:shd w:val="clear" w:color="auto" w:fill="auto"/>
            <w:vAlign w:val="center"/>
            <w:hideMark/>
          </w:tcPr>
          <w:p w14:paraId="27C9F50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Wypłacona</w:t>
            </w:r>
          </w:p>
        </w:tc>
        <w:tc>
          <w:tcPr>
            <w:tcW w:w="1665" w:type="dxa"/>
            <w:tcBorders>
              <w:top w:val="nil"/>
              <w:left w:val="nil"/>
              <w:bottom w:val="single" w:sz="4" w:space="0" w:color="auto"/>
              <w:right w:val="single" w:sz="4" w:space="0" w:color="auto"/>
            </w:tcBorders>
            <w:shd w:val="clear" w:color="auto" w:fill="auto"/>
            <w:vAlign w:val="center"/>
            <w:hideMark/>
          </w:tcPr>
          <w:p w14:paraId="09C90B19"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2061,2</w:t>
            </w:r>
          </w:p>
        </w:tc>
        <w:tc>
          <w:tcPr>
            <w:tcW w:w="1482" w:type="dxa"/>
            <w:tcBorders>
              <w:top w:val="nil"/>
              <w:left w:val="nil"/>
              <w:bottom w:val="single" w:sz="4" w:space="0" w:color="auto"/>
              <w:right w:val="single" w:sz="4" w:space="0" w:color="auto"/>
            </w:tcBorders>
            <w:shd w:val="clear" w:color="auto" w:fill="auto"/>
            <w:vAlign w:val="center"/>
            <w:hideMark/>
          </w:tcPr>
          <w:p w14:paraId="00BB687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2061,2</w:t>
            </w:r>
          </w:p>
        </w:tc>
        <w:tc>
          <w:tcPr>
            <w:tcW w:w="1416" w:type="dxa"/>
            <w:tcBorders>
              <w:top w:val="nil"/>
              <w:left w:val="nil"/>
              <w:bottom w:val="single" w:sz="4" w:space="0" w:color="auto"/>
              <w:right w:val="single" w:sz="4" w:space="0" w:color="auto"/>
            </w:tcBorders>
            <w:shd w:val="clear" w:color="auto" w:fill="auto"/>
            <w:vAlign w:val="center"/>
            <w:hideMark/>
          </w:tcPr>
          <w:p w14:paraId="30A47C4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auto" w:fill="auto"/>
            <w:vAlign w:val="center"/>
            <w:hideMark/>
          </w:tcPr>
          <w:p w14:paraId="31403C6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2757DF03"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auto" w:fill="auto"/>
            <w:vAlign w:val="center"/>
            <w:hideMark/>
          </w:tcPr>
          <w:p w14:paraId="651FFDF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MUUM/12878/2023</w:t>
            </w:r>
          </w:p>
        </w:tc>
        <w:tc>
          <w:tcPr>
            <w:tcW w:w="1200" w:type="dxa"/>
            <w:tcBorders>
              <w:top w:val="nil"/>
              <w:left w:val="nil"/>
              <w:bottom w:val="single" w:sz="4" w:space="0" w:color="auto"/>
              <w:right w:val="single" w:sz="4" w:space="0" w:color="auto"/>
            </w:tcBorders>
            <w:shd w:val="clear" w:color="auto" w:fill="auto"/>
            <w:vAlign w:val="center"/>
            <w:hideMark/>
          </w:tcPr>
          <w:p w14:paraId="175DF8E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20.10.2023 00:00</w:t>
            </w:r>
          </w:p>
        </w:tc>
        <w:tc>
          <w:tcPr>
            <w:tcW w:w="1970" w:type="dxa"/>
            <w:tcBorders>
              <w:top w:val="nil"/>
              <w:left w:val="nil"/>
              <w:bottom w:val="single" w:sz="4" w:space="0" w:color="auto"/>
              <w:right w:val="single" w:sz="4" w:space="0" w:color="auto"/>
            </w:tcBorders>
            <w:shd w:val="clear" w:color="auto" w:fill="auto"/>
            <w:vAlign w:val="center"/>
            <w:hideMark/>
          </w:tcPr>
          <w:p w14:paraId="6EE57684"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Starogard Gdański Szpęgawsk</w:t>
            </w:r>
          </w:p>
        </w:tc>
        <w:tc>
          <w:tcPr>
            <w:tcW w:w="2120" w:type="dxa"/>
            <w:tcBorders>
              <w:top w:val="nil"/>
              <w:left w:val="nil"/>
              <w:bottom w:val="single" w:sz="4" w:space="0" w:color="auto"/>
              <w:right w:val="single" w:sz="4" w:space="0" w:color="auto"/>
            </w:tcBorders>
            <w:shd w:val="clear" w:color="auto" w:fill="auto"/>
            <w:vAlign w:val="center"/>
            <w:hideMark/>
          </w:tcPr>
          <w:p w14:paraId="74008CE7"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101 - stłuczenie</w:t>
            </w:r>
          </w:p>
        </w:tc>
        <w:tc>
          <w:tcPr>
            <w:tcW w:w="1809" w:type="dxa"/>
            <w:tcBorders>
              <w:top w:val="nil"/>
              <w:left w:val="nil"/>
              <w:bottom w:val="single" w:sz="4" w:space="0" w:color="auto"/>
              <w:right w:val="single" w:sz="4" w:space="0" w:color="auto"/>
            </w:tcBorders>
            <w:shd w:val="clear" w:color="auto" w:fill="auto"/>
            <w:vAlign w:val="center"/>
            <w:hideMark/>
          </w:tcPr>
          <w:p w14:paraId="542A69E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Wypłacona</w:t>
            </w:r>
          </w:p>
        </w:tc>
        <w:tc>
          <w:tcPr>
            <w:tcW w:w="1665" w:type="dxa"/>
            <w:tcBorders>
              <w:top w:val="nil"/>
              <w:left w:val="nil"/>
              <w:bottom w:val="single" w:sz="4" w:space="0" w:color="auto"/>
              <w:right w:val="single" w:sz="4" w:space="0" w:color="auto"/>
            </w:tcBorders>
            <w:shd w:val="clear" w:color="auto" w:fill="auto"/>
            <w:vAlign w:val="center"/>
            <w:hideMark/>
          </w:tcPr>
          <w:p w14:paraId="7A2EE4F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500</w:t>
            </w:r>
          </w:p>
        </w:tc>
        <w:tc>
          <w:tcPr>
            <w:tcW w:w="1482" w:type="dxa"/>
            <w:tcBorders>
              <w:top w:val="nil"/>
              <w:left w:val="nil"/>
              <w:bottom w:val="single" w:sz="4" w:space="0" w:color="auto"/>
              <w:right w:val="single" w:sz="4" w:space="0" w:color="auto"/>
            </w:tcBorders>
            <w:shd w:val="clear" w:color="auto" w:fill="auto"/>
            <w:vAlign w:val="center"/>
            <w:hideMark/>
          </w:tcPr>
          <w:p w14:paraId="7411D9B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500</w:t>
            </w:r>
          </w:p>
        </w:tc>
        <w:tc>
          <w:tcPr>
            <w:tcW w:w="1416" w:type="dxa"/>
            <w:tcBorders>
              <w:top w:val="nil"/>
              <w:left w:val="nil"/>
              <w:bottom w:val="single" w:sz="4" w:space="0" w:color="auto"/>
              <w:right w:val="single" w:sz="4" w:space="0" w:color="auto"/>
            </w:tcBorders>
            <w:shd w:val="clear" w:color="auto" w:fill="auto"/>
            <w:vAlign w:val="center"/>
            <w:hideMark/>
          </w:tcPr>
          <w:p w14:paraId="6BD9947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auto" w:fill="auto"/>
            <w:vAlign w:val="center"/>
            <w:hideMark/>
          </w:tcPr>
          <w:p w14:paraId="1520D35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04444BB8"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FFFFF"/>
            <w:vAlign w:val="center"/>
            <w:hideMark/>
          </w:tcPr>
          <w:p w14:paraId="711330FB"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POCI/03968/2023</w:t>
            </w:r>
          </w:p>
        </w:tc>
        <w:tc>
          <w:tcPr>
            <w:tcW w:w="1200" w:type="dxa"/>
            <w:tcBorders>
              <w:top w:val="nil"/>
              <w:left w:val="nil"/>
              <w:bottom w:val="single" w:sz="4" w:space="0" w:color="auto"/>
              <w:right w:val="single" w:sz="4" w:space="0" w:color="auto"/>
            </w:tcBorders>
            <w:shd w:val="clear" w:color="000000" w:fill="FFFFFF"/>
            <w:vAlign w:val="center"/>
            <w:hideMark/>
          </w:tcPr>
          <w:p w14:paraId="084B048C"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21.10.2023 10:00</w:t>
            </w:r>
          </w:p>
        </w:tc>
        <w:tc>
          <w:tcPr>
            <w:tcW w:w="1970" w:type="dxa"/>
            <w:tcBorders>
              <w:top w:val="nil"/>
              <w:left w:val="nil"/>
              <w:bottom w:val="single" w:sz="4" w:space="0" w:color="auto"/>
              <w:right w:val="single" w:sz="4" w:space="0" w:color="auto"/>
            </w:tcBorders>
            <w:shd w:val="clear" w:color="000000" w:fill="FFFFFF"/>
            <w:vAlign w:val="center"/>
            <w:hideMark/>
          </w:tcPr>
          <w:p w14:paraId="590F3760"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Starogard Gdański Sucumin</w:t>
            </w:r>
          </w:p>
        </w:tc>
        <w:tc>
          <w:tcPr>
            <w:tcW w:w="2120" w:type="dxa"/>
            <w:tcBorders>
              <w:top w:val="nil"/>
              <w:left w:val="nil"/>
              <w:bottom w:val="single" w:sz="4" w:space="0" w:color="auto"/>
              <w:right w:val="single" w:sz="4" w:space="0" w:color="auto"/>
            </w:tcBorders>
            <w:shd w:val="clear" w:color="000000" w:fill="FFFFFF"/>
            <w:vAlign w:val="center"/>
            <w:hideMark/>
          </w:tcPr>
          <w:p w14:paraId="37CC4880"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78 - wyrzucenie, wylanie lub spadnięcie przedmiotu</w:t>
            </w:r>
          </w:p>
        </w:tc>
        <w:tc>
          <w:tcPr>
            <w:tcW w:w="1809" w:type="dxa"/>
            <w:tcBorders>
              <w:top w:val="nil"/>
              <w:left w:val="nil"/>
              <w:bottom w:val="single" w:sz="4" w:space="0" w:color="auto"/>
              <w:right w:val="single" w:sz="4" w:space="0" w:color="auto"/>
            </w:tcBorders>
            <w:shd w:val="clear" w:color="000000" w:fill="FFFFFF"/>
            <w:vAlign w:val="center"/>
            <w:hideMark/>
          </w:tcPr>
          <w:p w14:paraId="33061C2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Wypłacona</w:t>
            </w:r>
          </w:p>
        </w:tc>
        <w:tc>
          <w:tcPr>
            <w:tcW w:w="1665" w:type="dxa"/>
            <w:tcBorders>
              <w:top w:val="nil"/>
              <w:left w:val="nil"/>
              <w:bottom w:val="single" w:sz="4" w:space="0" w:color="auto"/>
              <w:right w:val="single" w:sz="4" w:space="0" w:color="auto"/>
            </w:tcBorders>
            <w:shd w:val="clear" w:color="000000" w:fill="FFFFFF"/>
            <w:vAlign w:val="center"/>
            <w:hideMark/>
          </w:tcPr>
          <w:p w14:paraId="0C740E1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2550,79</w:t>
            </w:r>
          </w:p>
        </w:tc>
        <w:tc>
          <w:tcPr>
            <w:tcW w:w="1482" w:type="dxa"/>
            <w:tcBorders>
              <w:top w:val="nil"/>
              <w:left w:val="nil"/>
              <w:bottom w:val="single" w:sz="4" w:space="0" w:color="auto"/>
              <w:right w:val="single" w:sz="4" w:space="0" w:color="auto"/>
            </w:tcBorders>
            <w:shd w:val="clear" w:color="000000" w:fill="FFFFFF"/>
            <w:vAlign w:val="center"/>
            <w:hideMark/>
          </w:tcPr>
          <w:p w14:paraId="5B4C779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2550,79</w:t>
            </w:r>
          </w:p>
        </w:tc>
        <w:tc>
          <w:tcPr>
            <w:tcW w:w="1416" w:type="dxa"/>
            <w:tcBorders>
              <w:top w:val="nil"/>
              <w:left w:val="nil"/>
              <w:bottom w:val="single" w:sz="4" w:space="0" w:color="auto"/>
              <w:right w:val="single" w:sz="4" w:space="0" w:color="auto"/>
            </w:tcBorders>
            <w:shd w:val="clear" w:color="000000" w:fill="FFFFFF"/>
            <w:vAlign w:val="center"/>
            <w:hideMark/>
          </w:tcPr>
          <w:p w14:paraId="1F94DEC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000000" w:fill="FFFFFF"/>
            <w:vAlign w:val="center"/>
            <w:hideMark/>
          </w:tcPr>
          <w:p w14:paraId="2D32787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797040C6"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0FCFF"/>
            <w:vAlign w:val="center"/>
            <w:hideMark/>
          </w:tcPr>
          <w:p w14:paraId="4B19873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POCI/03991/2023</w:t>
            </w:r>
          </w:p>
        </w:tc>
        <w:tc>
          <w:tcPr>
            <w:tcW w:w="1200" w:type="dxa"/>
            <w:tcBorders>
              <w:top w:val="nil"/>
              <w:left w:val="nil"/>
              <w:bottom w:val="single" w:sz="4" w:space="0" w:color="auto"/>
              <w:right w:val="single" w:sz="4" w:space="0" w:color="auto"/>
            </w:tcBorders>
            <w:shd w:val="clear" w:color="000000" w:fill="F0FCFF"/>
            <w:vAlign w:val="center"/>
            <w:hideMark/>
          </w:tcPr>
          <w:p w14:paraId="2D64493B"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30.10.2023 17:00</w:t>
            </w:r>
          </w:p>
        </w:tc>
        <w:tc>
          <w:tcPr>
            <w:tcW w:w="1970" w:type="dxa"/>
            <w:tcBorders>
              <w:top w:val="nil"/>
              <w:left w:val="nil"/>
              <w:bottom w:val="single" w:sz="4" w:space="0" w:color="auto"/>
              <w:right w:val="single" w:sz="4" w:space="0" w:color="auto"/>
            </w:tcBorders>
            <w:shd w:val="clear" w:color="000000" w:fill="F0FCFF"/>
            <w:vAlign w:val="center"/>
            <w:hideMark/>
          </w:tcPr>
          <w:p w14:paraId="4ADEBB4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Starogard Gdański Starogard Gdański</w:t>
            </w:r>
          </w:p>
        </w:tc>
        <w:tc>
          <w:tcPr>
            <w:tcW w:w="2120" w:type="dxa"/>
            <w:tcBorders>
              <w:top w:val="nil"/>
              <w:left w:val="nil"/>
              <w:bottom w:val="single" w:sz="4" w:space="0" w:color="auto"/>
              <w:right w:val="single" w:sz="4" w:space="0" w:color="auto"/>
            </w:tcBorders>
            <w:shd w:val="clear" w:color="000000" w:fill="F0FCFF"/>
            <w:vAlign w:val="center"/>
            <w:hideMark/>
          </w:tcPr>
          <w:p w14:paraId="5DC32CF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0FCFF"/>
            <w:vAlign w:val="center"/>
            <w:hideMark/>
          </w:tcPr>
          <w:p w14:paraId="23A00274"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Odmówiona</w:t>
            </w:r>
          </w:p>
        </w:tc>
        <w:tc>
          <w:tcPr>
            <w:tcW w:w="1665" w:type="dxa"/>
            <w:tcBorders>
              <w:top w:val="nil"/>
              <w:left w:val="nil"/>
              <w:bottom w:val="single" w:sz="4" w:space="0" w:color="auto"/>
              <w:right w:val="single" w:sz="4" w:space="0" w:color="auto"/>
            </w:tcBorders>
            <w:shd w:val="clear" w:color="000000" w:fill="F0FCFF"/>
            <w:vAlign w:val="center"/>
            <w:hideMark/>
          </w:tcPr>
          <w:p w14:paraId="4C8ADB0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0FCFF"/>
            <w:vAlign w:val="center"/>
            <w:hideMark/>
          </w:tcPr>
          <w:p w14:paraId="06009E6B"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0FCFF"/>
            <w:vAlign w:val="center"/>
            <w:hideMark/>
          </w:tcPr>
          <w:p w14:paraId="60CA154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000000" w:fill="F0FCFF"/>
            <w:vAlign w:val="center"/>
            <w:hideMark/>
          </w:tcPr>
          <w:p w14:paraId="43A0588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0335AABB"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FFFFF"/>
            <w:vAlign w:val="center"/>
            <w:hideMark/>
          </w:tcPr>
          <w:p w14:paraId="6271EC0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OOCI/00871/2023</w:t>
            </w:r>
          </w:p>
        </w:tc>
        <w:tc>
          <w:tcPr>
            <w:tcW w:w="1200" w:type="dxa"/>
            <w:tcBorders>
              <w:top w:val="nil"/>
              <w:left w:val="nil"/>
              <w:bottom w:val="single" w:sz="4" w:space="0" w:color="auto"/>
              <w:right w:val="single" w:sz="4" w:space="0" w:color="auto"/>
            </w:tcBorders>
            <w:shd w:val="clear" w:color="000000" w:fill="FFFFFF"/>
            <w:vAlign w:val="center"/>
            <w:hideMark/>
          </w:tcPr>
          <w:p w14:paraId="4779C64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11.07.2023 22:30</w:t>
            </w:r>
          </w:p>
        </w:tc>
        <w:tc>
          <w:tcPr>
            <w:tcW w:w="1970" w:type="dxa"/>
            <w:tcBorders>
              <w:top w:val="nil"/>
              <w:left w:val="nil"/>
              <w:bottom w:val="single" w:sz="4" w:space="0" w:color="auto"/>
              <w:right w:val="single" w:sz="4" w:space="0" w:color="auto"/>
            </w:tcBorders>
            <w:shd w:val="clear" w:color="000000" w:fill="FFFFFF"/>
            <w:vAlign w:val="center"/>
            <w:hideMark/>
          </w:tcPr>
          <w:p w14:paraId="5427EBD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Starogard Gdański Starogard Gdański</w:t>
            </w:r>
          </w:p>
        </w:tc>
        <w:tc>
          <w:tcPr>
            <w:tcW w:w="2120" w:type="dxa"/>
            <w:tcBorders>
              <w:top w:val="nil"/>
              <w:left w:val="nil"/>
              <w:bottom w:val="single" w:sz="4" w:space="0" w:color="auto"/>
              <w:right w:val="single" w:sz="4" w:space="0" w:color="auto"/>
            </w:tcBorders>
            <w:shd w:val="clear" w:color="000000" w:fill="FFFFFF"/>
            <w:vAlign w:val="center"/>
            <w:hideMark/>
          </w:tcPr>
          <w:p w14:paraId="1A8F8D7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FFFFF"/>
            <w:vAlign w:val="center"/>
            <w:hideMark/>
          </w:tcPr>
          <w:p w14:paraId="1033F45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W likwidacji</w:t>
            </w:r>
          </w:p>
        </w:tc>
        <w:tc>
          <w:tcPr>
            <w:tcW w:w="1665" w:type="dxa"/>
            <w:tcBorders>
              <w:top w:val="nil"/>
              <w:left w:val="nil"/>
              <w:bottom w:val="single" w:sz="4" w:space="0" w:color="auto"/>
              <w:right w:val="single" w:sz="4" w:space="0" w:color="auto"/>
            </w:tcBorders>
            <w:shd w:val="clear" w:color="000000" w:fill="FFFFFF"/>
            <w:vAlign w:val="center"/>
            <w:hideMark/>
          </w:tcPr>
          <w:p w14:paraId="34307D3A"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FFFFF"/>
            <w:vAlign w:val="center"/>
            <w:hideMark/>
          </w:tcPr>
          <w:p w14:paraId="4340DD9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FFFFF"/>
            <w:vAlign w:val="center"/>
            <w:hideMark/>
          </w:tcPr>
          <w:p w14:paraId="2A8169DB"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9000</w:t>
            </w:r>
          </w:p>
        </w:tc>
        <w:tc>
          <w:tcPr>
            <w:tcW w:w="1456" w:type="dxa"/>
            <w:tcBorders>
              <w:top w:val="nil"/>
              <w:left w:val="nil"/>
              <w:bottom w:val="single" w:sz="4" w:space="0" w:color="auto"/>
              <w:right w:val="single" w:sz="4" w:space="0" w:color="auto"/>
            </w:tcBorders>
            <w:shd w:val="clear" w:color="000000" w:fill="FFFFFF"/>
            <w:vAlign w:val="center"/>
            <w:hideMark/>
          </w:tcPr>
          <w:p w14:paraId="41C6D06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05AD9339"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0FCFF"/>
            <w:vAlign w:val="center"/>
            <w:hideMark/>
          </w:tcPr>
          <w:p w14:paraId="3CE37AF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OOCI/00870/2023</w:t>
            </w:r>
          </w:p>
        </w:tc>
        <w:tc>
          <w:tcPr>
            <w:tcW w:w="1200" w:type="dxa"/>
            <w:tcBorders>
              <w:top w:val="nil"/>
              <w:left w:val="nil"/>
              <w:bottom w:val="single" w:sz="4" w:space="0" w:color="auto"/>
              <w:right w:val="single" w:sz="4" w:space="0" w:color="auto"/>
            </w:tcBorders>
            <w:shd w:val="clear" w:color="000000" w:fill="F0FCFF"/>
            <w:vAlign w:val="center"/>
            <w:hideMark/>
          </w:tcPr>
          <w:p w14:paraId="7DF0FD97"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02.08.2023 01:00</w:t>
            </w:r>
          </w:p>
        </w:tc>
        <w:tc>
          <w:tcPr>
            <w:tcW w:w="1970" w:type="dxa"/>
            <w:tcBorders>
              <w:top w:val="nil"/>
              <w:left w:val="nil"/>
              <w:bottom w:val="single" w:sz="4" w:space="0" w:color="auto"/>
              <w:right w:val="single" w:sz="4" w:space="0" w:color="auto"/>
            </w:tcBorders>
            <w:shd w:val="clear" w:color="000000" w:fill="F0FCFF"/>
            <w:vAlign w:val="center"/>
            <w:hideMark/>
          </w:tcPr>
          <w:p w14:paraId="523C43E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Zblewo Wałdówko</w:t>
            </w:r>
          </w:p>
        </w:tc>
        <w:tc>
          <w:tcPr>
            <w:tcW w:w="2120" w:type="dxa"/>
            <w:tcBorders>
              <w:top w:val="nil"/>
              <w:left w:val="nil"/>
              <w:bottom w:val="single" w:sz="4" w:space="0" w:color="auto"/>
              <w:right w:val="single" w:sz="4" w:space="0" w:color="auto"/>
            </w:tcBorders>
            <w:shd w:val="clear" w:color="000000" w:fill="F0FCFF"/>
            <w:vAlign w:val="center"/>
            <w:hideMark/>
          </w:tcPr>
          <w:p w14:paraId="6D04FE6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0FCFF"/>
            <w:vAlign w:val="center"/>
            <w:hideMark/>
          </w:tcPr>
          <w:p w14:paraId="739FC1C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Odmówiona</w:t>
            </w:r>
          </w:p>
        </w:tc>
        <w:tc>
          <w:tcPr>
            <w:tcW w:w="1665" w:type="dxa"/>
            <w:tcBorders>
              <w:top w:val="nil"/>
              <w:left w:val="nil"/>
              <w:bottom w:val="single" w:sz="4" w:space="0" w:color="auto"/>
              <w:right w:val="single" w:sz="4" w:space="0" w:color="auto"/>
            </w:tcBorders>
            <w:shd w:val="clear" w:color="000000" w:fill="F0FCFF"/>
            <w:vAlign w:val="center"/>
            <w:hideMark/>
          </w:tcPr>
          <w:p w14:paraId="52DACB5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0FCFF"/>
            <w:vAlign w:val="center"/>
            <w:hideMark/>
          </w:tcPr>
          <w:p w14:paraId="2EB7717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0FCFF"/>
            <w:vAlign w:val="center"/>
            <w:hideMark/>
          </w:tcPr>
          <w:p w14:paraId="4E87D5AA"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000000" w:fill="F0FCFF"/>
            <w:vAlign w:val="center"/>
            <w:hideMark/>
          </w:tcPr>
          <w:p w14:paraId="4C1CBDE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2FFE8D12"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FFFFF"/>
            <w:vAlign w:val="center"/>
            <w:hideMark/>
          </w:tcPr>
          <w:p w14:paraId="6EF5987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MUUM/13230/2023</w:t>
            </w:r>
          </w:p>
        </w:tc>
        <w:tc>
          <w:tcPr>
            <w:tcW w:w="1200" w:type="dxa"/>
            <w:tcBorders>
              <w:top w:val="nil"/>
              <w:left w:val="nil"/>
              <w:bottom w:val="single" w:sz="4" w:space="0" w:color="auto"/>
              <w:right w:val="single" w:sz="4" w:space="0" w:color="auto"/>
            </w:tcBorders>
            <w:shd w:val="clear" w:color="000000" w:fill="FFFFFF"/>
            <w:vAlign w:val="center"/>
            <w:hideMark/>
          </w:tcPr>
          <w:p w14:paraId="5EE623BB"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30.10.2023 12:30</w:t>
            </w:r>
          </w:p>
        </w:tc>
        <w:tc>
          <w:tcPr>
            <w:tcW w:w="1970" w:type="dxa"/>
            <w:tcBorders>
              <w:top w:val="nil"/>
              <w:left w:val="nil"/>
              <w:bottom w:val="single" w:sz="4" w:space="0" w:color="auto"/>
              <w:right w:val="single" w:sz="4" w:space="0" w:color="auto"/>
            </w:tcBorders>
            <w:shd w:val="clear" w:color="000000" w:fill="FFFFFF"/>
            <w:vAlign w:val="center"/>
            <w:hideMark/>
          </w:tcPr>
          <w:p w14:paraId="1315EB0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Skórcz Skórcz</w:t>
            </w:r>
          </w:p>
        </w:tc>
        <w:tc>
          <w:tcPr>
            <w:tcW w:w="2120" w:type="dxa"/>
            <w:tcBorders>
              <w:top w:val="nil"/>
              <w:left w:val="nil"/>
              <w:bottom w:val="single" w:sz="4" w:space="0" w:color="auto"/>
              <w:right w:val="single" w:sz="4" w:space="0" w:color="auto"/>
            </w:tcBorders>
            <w:shd w:val="clear" w:color="000000" w:fill="FFFFFF"/>
            <w:vAlign w:val="center"/>
            <w:hideMark/>
          </w:tcPr>
          <w:p w14:paraId="4AE70E57"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47 - kradzież z włamaniem</w:t>
            </w:r>
          </w:p>
        </w:tc>
        <w:tc>
          <w:tcPr>
            <w:tcW w:w="1809" w:type="dxa"/>
            <w:tcBorders>
              <w:top w:val="nil"/>
              <w:left w:val="nil"/>
              <w:bottom w:val="single" w:sz="4" w:space="0" w:color="auto"/>
              <w:right w:val="single" w:sz="4" w:space="0" w:color="auto"/>
            </w:tcBorders>
            <w:shd w:val="clear" w:color="000000" w:fill="FFFFFF"/>
            <w:vAlign w:val="center"/>
            <w:hideMark/>
          </w:tcPr>
          <w:p w14:paraId="1D1DF76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Zamknięta - Wypłacona</w:t>
            </w:r>
          </w:p>
        </w:tc>
        <w:tc>
          <w:tcPr>
            <w:tcW w:w="1665" w:type="dxa"/>
            <w:tcBorders>
              <w:top w:val="nil"/>
              <w:left w:val="nil"/>
              <w:bottom w:val="single" w:sz="4" w:space="0" w:color="auto"/>
              <w:right w:val="single" w:sz="4" w:space="0" w:color="auto"/>
            </w:tcBorders>
            <w:shd w:val="clear" w:color="000000" w:fill="FFFFFF"/>
            <w:vAlign w:val="center"/>
            <w:hideMark/>
          </w:tcPr>
          <w:p w14:paraId="21A9BF94"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600</w:t>
            </w:r>
          </w:p>
        </w:tc>
        <w:tc>
          <w:tcPr>
            <w:tcW w:w="1482" w:type="dxa"/>
            <w:tcBorders>
              <w:top w:val="nil"/>
              <w:left w:val="nil"/>
              <w:bottom w:val="single" w:sz="4" w:space="0" w:color="auto"/>
              <w:right w:val="single" w:sz="4" w:space="0" w:color="auto"/>
            </w:tcBorders>
            <w:shd w:val="clear" w:color="000000" w:fill="FFFFFF"/>
            <w:vAlign w:val="center"/>
            <w:hideMark/>
          </w:tcPr>
          <w:p w14:paraId="0827665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600</w:t>
            </w:r>
          </w:p>
        </w:tc>
        <w:tc>
          <w:tcPr>
            <w:tcW w:w="1416" w:type="dxa"/>
            <w:tcBorders>
              <w:top w:val="nil"/>
              <w:left w:val="nil"/>
              <w:bottom w:val="single" w:sz="4" w:space="0" w:color="auto"/>
              <w:right w:val="single" w:sz="4" w:space="0" w:color="auto"/>
            </w:tcBorders>
            <w:shd w:val="clear" w:color="000000" w:fill="FFFFFF"/>
            <w:vAlign w:val="center"/>
            <w:hideMark/>
          </w:tcPr>
          <w:p w14:paraId="6A8DB55A"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56" w:type="dxa"/>
            <w:tcBorders>
              <w:top w:val="nil"/>
              <w:left w:val="nil"/>
              <w:bottom w:val="single" w:sz="4" w:space="0" w:color="auto"/>
              <w:right w:val="single" w:sz="4" w:space="0" w:color="auto"/>
            </w:tcBorders>
            <w:shd w:val="clear" w:color="000000" w:fill="FFFFFF"/>
            <w:vAlign w:val="center"/>
            <w:hideMark/>
          </w:tcPr>
          <w:p w14:paraId="59731BC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488B1581"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0FCFF"/>
            <w:vAlign w:val="center"/>
            <w:hideMark/>
          </w:tcPr>
          <w:p w14:paraId="5376C03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lastRenderedPageBreak/>
              <w:t>POCI/04109/2023</w:t>
            </w:r>
          </w:p>
        </w:tc>
        <w:tc>
          <w:tcPr>
            <w:tcW w:w="1200" w:type="dxa"/>
            <w:tcBorders>
              <w:top w:val="nil"/>
              <w:left w:val="nil"/>
              <w:bottom w:val="single" w:sz="4" w:space="0" w:color="auto"/>
              <w:right w:val="single" w:sz="4" w:space="0" w:color="auto"/>
            </w:tcBorders>
            <w:shd w:val="clear" w:color="000000" w:fill="F0FCFF"/>
            <w:vAlign w:val="center"/>
            <w:hideMark/>
          </w:tcPr>
          <w:p w14:paraId="0DB894D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05.11.2023 18:40</w:t>
            </w:r>
          </w:p>
        </w:tc>
        <w:tc>
          <w:tcPr>
            <w:tcW w:w="1970" w:type="dxa"/>
            <w:tcBorders>
              <w:top w:val="nil"/>
              <w:left w:val="nil"/>
              <w:bottom w:val="single" w:sz="4" w:space="0" w:color="auto"/>
              <w:right w:val="single" w:sz="4" w:space="0" w:color="auto"/>
            </w:tcBorders>
            <w:shd w:val="clear" w:color="000000" w:fill="F0FCFF"/>
            <w:vAlign w:val="center"/>
            <w:hideMark/>
          </w:tcPr>
          <w:p w14:paraId="1914408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Skarszewy Malary</w:t>
            </w:r>
          </w:p>
        </w:tc>
        <w:tc>
          <w:tcPr>
            <w:tcW w:w="2120" w:type="dxa"/>
            <w:tcBorders>
              <w:top w:val="nil"/>
              <w:left w:val="nil"/>
              <w:bottom w:val="single" w:sz="4" w:space="0" w:color="auto"/>
              <w:right w:val="single" w:sz="4" w:space="0" w:color="auto"/>
            </w:tcBorders>
            <w:shd w:val="clear" w:color="000000" w:fill="F0FCFF"/>
            <w:vAlign w:val="center"/>
            <w:hideMark/>
          </w:tcPr>
          <w:p w14:paraId="38FB6D81"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0FCFF"/>
            <w:vAlign w:val="center"/>
            <w:hideMark/>
          </w:tcPr>
          <w:p w14:paraId="20A4C32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W likwidacji</w:t>
            </w:r>
          </w:p>
        </w:tc>
        <w:tc>
          <w:tcPr>
            <w:tcW w:w="1665" w:type="dxa"/>
            <w:tcBorders>
              <w:top w:val="nil"/>
              <w:left w:val="nil"/>
              <w:bottom w:val="single" w:sz="4" w:space="0" w:color="auto"/>
              <w:right w:val="single" w:sz="4" w:space="0" w:color="auto"/>
            </w:tcBorders>
            <w:shd w:val="clear" w:color="000000" w:fill="F0FCFF"/>
            <w:vAlign w:val="center"/>
            <w:hideMark/>
          </w:tcPr>
          <w:p w14:paraId="6BDEBDF3"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0FCFF"/>
            <w:vAlign w:val="center"/>
            <w:hideMark/>
          </w:tcPr>
          <w:p w14:paraId="5B2A01D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0FCFF"/>
            <w:vAlign w:val="center"/>
            <w:hideMark/>
          </w:tcPr>
          <w:p w14:paraId="7596A5B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100</w:t>
            </w:r>
          </w:p>
        </w:tc>
        <w:tc>
          <w:tcPr>
            <w:tcW w:w="1456" w:type="dxa"/>
            <w:tcBorders>
              <w:top w:val="nil"/>
              <w:left w:val="nil"/>
              <w:bottom w:val="single" w:sz="4" w:space="0" w:color="auto"/>
              <w:right w:val="single" w:sz="4" w:space="0" w:color="auto"/>
            </w:tcBorders>
            <w:shd w:val="clear" w:color="000000" w:fill="F0FCFF"/>
            <w:vAlign w:val="center"/>
            <w:hideMark/>
          </w:tcPr>
          <w:p w14:paraId="2F61732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r w:rsidR="003844CB" w:rsidRPr="00A9066F" w14:paraId="4B254176" w14:textId="77777777" w:rsidTr="003844CB">
        <w:trPr>
          <w:trHeight w:val="636"/>
          <w:jc w:val="center"/>
        </w:trPr>
        <w:tc>
          <w:tcPr>
            <w:tcW w:w="1958" w:type="dxa"/>
            <w:tcBorders>
              <w:top w:val="nil"/>
              <w:left w:val="single" w:sz="4" w:space="0" w:color="auto"/>
              <w:bottom w:val="single" w:sz="4" w:space="0" w:color="auto"/>
              <w:right w:val="single" w:sz="4" w:space="0" w:color="auto"/>
            </w:tcBorders>
            <w:shd w:val="clear" w:color="000000" w:fill="FFFFFF"/>
            <w:vAlign w:val="center"/>
            <w:hideMark/>
          </w:tcPr>
          <w:p w14:paraId="1AC4BF2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POCI/04268/2023</w:t>
            </w:r>
          </w:p>
        </w:tc>
        <w:tc>
          <w:tcPr>
            <w:tcW w:w="1200" w:type="dxa"/>
            <w:tcBorders>
              <w:top w:val="nil"/>
              <w:left w:val="nil"/>
              <w:bottom w:val="single" w:sz="4" w:space="0" w:color="auto"/>
              <w:right w:val="single" w:sz="4" w:space="0" w:color="auto"/>
            </w:tcBorders>
            <w:shd w:val="clear" w:color="000000" w:fill="FFFFFF"/>
            <w:vAlign w:val="center"/>
            <w:hideMark/>
          </w:tcPr>
          <w:p w14:paraId="08E5BAA6"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23.11.2023 06:50</w:t>
            </w:r>
          </w:p>
        </w:tc>
        <w:tc>
          <w:tcPr>
            <w:tcW w:w="1970" w:type="dxa"/>
            <w:tcBorders>
              <w:top w:val="nil"/>
              <w:left w:val="nil"/>
              <w:bottom w:val="single" w:sz="4" w:space="0" w:color="auto"/>
              <w:right w:val="single" w:sz="4" w:space="0" w:color="auto"/>
            </w:tcBorders>
            <w:shd w:val="clear" w:color="000000" w:fill="FFFFFF"/>
            <w:vAlign w:val="center"/>
            <w:hideMark/>
          </w:tcPr>
          <w:p w14:paraId="66C4AD4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pomorskie - starogardzki - Skarszewy Malary</w:t>
            </w:r>
          </w:p>
        </w:tc>
        <w:tc>
          <w:tcPr>
            <w:tcW w:w="2120" w:type="dxa"/>
            <w:tcBorders>
              <w:top w:val="nil"/>
              <w:left w:val="nil"/>
              <w:bottom w:val="single" w:sz="4" w:space="0" w:color="auto"/>
              <w:right w:val="single" w:sz="4" w:space="0" w:color="auto"/>
            </w:tcBorders>
            <w:shd w:val="clear" w:color="000000" w:fill="FFFFFF"/>
            <w:vAlign w:val="center"/>
            <w:hideMark/>
          </w:tcPr>
          <w:p w14:paraId="2239602E"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90 - nienależyte administrowanie drogami publicznymi</w:t>
            </w:r>
          </w:p>
        </w:tc>
        <w:tc>
          <w:tcPr>
            <w:tcW w:w="1809" w:type="dxa"/>
            <w:tcBorders>
              <w:top w:val="nil"/>
              <w:left w:val="nil"/>
              <w:bottom w:val="single" w:sz="4" w:space="0" w:color="auto"/>
              <w:right w:val="single" w:sz="4" w:space="0" w:color="auto"/>
            </w:tcBorders>
            <w:shd w:val="clear" w:color="000000" w:fill="FFFFFF"/>
            <w:vAlign w:val="center"/>
            <w:hideMark/>
          </w:tcPr>
          <w:p w14:paraId="0E2B8C32"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W likwidacji</w:t>
            </w:r>
          </w:p>
        </w:tc>
        <w:tc>
          <w:tcPr>
            <w:tcW w:w="1665" w:type="dxa"/>
            <w:tcBorders>
              <w:top w:val="nil"/>
              <w:left w:val="nil"/>
              <w:bottom w:val="single" w:sz="4" w:space="0" w:color="auto"/>
              <w:right w:val="single" w:sz="4" w:space="0" w:color="auto"/>
            </w:tcBorders>
            <w:shd w:val="clear" w:color="000000" w:fill="FFFFFF"/>
            <w:vAlign w:val="center"/>
            <w:hideMark/>
          </w:tcPr>
          <w:p w14:paraId="37AE1895"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82" w:type="dxa"/>
            <w:tcBorders>
              <w:top w:val="nil"/>
              <w:left w:val="nil"/>
              <w:bottom w:val="single" w:sz="4" w:space="0" w:color="auto"/>
              <w:right w:val="single" w:sz="4" w:space="0" w:color="auto"/>
            </w:tcBorders>
            <w:shd w:val="clear" w:color="000000" w:fill="FFFFFF"/>
            <w:vAlign w:val="center"/>
            <w:hideMark/>
          </w:tcPr>
          <w:p w14:paraId="2CF1CB5F"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0</w:t>
            </w:r>
          </w:p>
        </w:tc>
        <w:tc>
          <w:tcPr>
            <w:tcW w:w="1416" w:type="dxa"/>
            <w:tcBorders>
              <w:top w:val="nil"/>
              <w:left w:val="nil"/>
              <w:bottom w:val="single" w:sz="4" w:space="0" w:color="auto"/>
              <w:right w:val="single" w:sz="4" w:space="0" w:color="auto"/>
            </w:tcBorders>
            <w:shd w:val="clear" w:color="000000" w:fill="FFFFFF"/>
            <w:vAlign w:val="center"/>
            <w:hideMark/>
          </w:tcPr>
          <w:p w14:paraId="5313BAAD"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289</w:t>
            </w:r>
          </w:p>
        </w:tc>
        <w:tc>
          <w:tcPr>
            <w:tcW w:w="1456" w:type="dxa"/>
            <w:tcBorders>
              <w:top w:val="nil"/>
              <w:left w:val="nil"/>
              <w:bottom w:val="single" w:sz="4" w:space="0" w:color="auto"/>
              <w:right w:val="single" w:sz="4" w:space="0" w:color="auto"/>
            </w:tcBorders>
            <w:shd w:val="clear" w:color="000000" w:fill="FFFFFF"/>
            <w:vAlign w:val="center"/>
            <w:hideMark/>
          </w:tcPr>
          <w:p w14:paraId="36ED5D68" w14:textId="77777777" w:rsidR="003844CB" w:rsidRPr="00A9066F" w:rsidRDefault="003844CB" w:rsidP="00220E4A">
            <w:pPr>
              <w:jc w:val="both"/>
              <w:rPr>
                <w:rFonts w:ascii="Tahoma" w:eastAsia="Times New Roman" w:hAnsi="Tahoma" w:cs="Tahoma"/>
                <w:kern w:val="0"/>
                <w:sz w:val="20"/>
                <w:szCs w:val="20"/>
                <w:lang w:eastAsia="pl-PL"/>
              </w:rPr>
            </w:pPr>
            <w:r w:rsidRPr="00A9066F">
              <w:rPr>
                <w:rFonts w:ascii="Tahoma" w:eastAsia="Times New Roman" w:hAnsi="Tahoma" w:cs="Tahoma"/>
                <w:kern w:val="0"/>
                <w:sz w:val="20"/>
                <w:szCs w:val="20"/>
                <w:lang w:eastAsia="pl-PL"/>
              </w:rPr>
              <w:t>GB32965941</w:t>
            </w:r>
          </w:p>
        </w:tc>
      </w:tr>
    </w:tbl>
    <w:p w14:paraId="596DCD60" w14:textId="77777777" w:rsidR="003844CB" w:rsidRPr="00A9066F" w:rsidRDefault="003844CB" w:rsidP="00220E4A">
      <w:pPr>
        <w:tabs>
          <w:tab w:val="left" w:pos="284"/>
        </w:tabs>
        <w:suppressAutoHyphens/>
        <w:spacing w:after="120" w:line="240" w:lineRule="auto"/>
        <w:jc w:val="both"/>
        <w:rPr>
          <w:rFonts w:ascii="Tahoma" w:eastAsia="Calibri" w:hAnsi="Tahoma" w:cs="Tahoma"/>
          <w:b/>
          <w:bCs/>
          <w:kern w:val="0"/>
          <w:sz w:val="20"/>
          <w:szCs w:val="20"/>
          <w14:ligatures w14:val="none"/>
        </w:rPr>
        <w:sectPr w:rsidR="003844CB" w:rsidRPr="00A9066F" w:rsidSect="003844CB">
          <w:pgSz w:w="16838" w:h="11906" w:orient="landscape"/>
          <w:pgMar w:top="709" w:right="1418" w:bottom="426" w:left="1418" w:header="709" w:footer="709" w:gutter="0"/>
          <w:cols w:space="708"/>
          <w:docGrid w:linePitch="360"/>
        </w:sectPr>
      </w:pPr>
    </w:p>
    <w:p w14:paraId="18FBEFA1" w14:textId="77777777" w:rsidR="00977A3E" w:rsidRPr="00A9066F" w:rsidRDefault="00977A3E" w:rsidP="00220E4A">
      <w:pPr>
        <w:tabs>
          <w:tab w:val="left" w:pos="284"/>
        </w:tabs>
        <w:suppressAutoHyphens/>
        <w:spacing w:after="120" w:line="240" w:lineRule="auto"/>
        <w:jc w:val="both"/>
        <w:rPr>
          <w:rFonts w:ascii="Tahoma" w:eastAsia="Calibri" w:hAnsi="Tahoma" w:cs="Tahoma"/>
          <w:b/>
          <w:bCs/>
          <w:kern w:val="0"/>
          <w:sz w:val="20"/>
          <w:szCs w:val="20"/>
          <w14:ligatures w14:val="none"/>
        </w:rPr>
      </w:pPr>
    </w:p>
    <w:p w14:paraId="15159516" w14:textId="0EFCF2D1" w:rsidR="00D80554" w:rsidRPr="00A9066F" w:rsidRDefault="00D80554"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w:t>
      </w:r>
    </w:p>
    <w:p w14:paraId="1049226D" w14:textId="1CDE3EA2"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odniesieniu do zapisu: </w:t>
      </w:r>
    </w:p>
    <w:p w14:paraId="60BA6E3C"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t>
      </w:r>
      <w:r w:rsidRPr="00A9066F">
        <w:rPr>
          <w:rFonts w:ascii="Tahoma" w:eastAsia="Times New Roman" w:hAnsi="Tahoma" w:cs="Tahoma"/>
          <w:iCs/>
          <w:kern w:val="0"/>
          <w:sz w:val="20"/>
          <w:szCs w:val="20"/>
          <w:lang w:eastAsia="pl-PL"/>
          <w14:ligatures w14:val="none"/>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A9066F">
        <w:rPr>
          <w:rFonts w:ascii="Tahoma" w:eastAsia="Times New Roman" w:hAnsi="Tahoma" w:cs="Tahoma"/>
          <w:kern w:val="0"/>
          <w:sz w:val="20"/>
          <w:szCs w:val="20"/>
          <w:lang w:eastAsia="pl-PL"/>
          <w14:ligatures w14:val="none"/>
        </w:rPr>
        <w:t xml:space="preserve">”- </w:t>
      </w:r>
    </w:p>
    <w:p w14:paraId="6B23EE4D"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doprecyzowanie, że w sytuacji kiedy w klauzulach lub rozszerzeniach odpowiedzialności zostały wskazane wyłączenia odpowiedzialności, to nadal pozostają obowiązujące:</w:t>
      </w:r>
    </w:p>
    <w:p w14:paraId="5C79FF80" w14:textId="77777777"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wyłączenia odpowiedzialności wskazane w załączniku nr 5 str. 26-27 dla ubezpieczenia mienia od wszystkich ryzyk</w:t>
      </w:r>
    </w:p>
    <w:p w14:paraId="4F4BB155" w14:textId="77777777"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wyłączenia odpowiedzialności wskazane w OWU dla pozostałych ubezpieczeń oczekiwanych w postępowaniu.</w:t>
      </w:r>
    </w:p>
    <w:p w14:paraId="58E7CAFA" w14:textId="79E18F3D" w:rsidR="00827FCC" w:rsidRPr="00827FCC" w:rsidRDefault="007C1E0B" w:rsidP="00220E4A">
      <w:pPr>
        <w:autoSpaceDE w:val="0"/>
        <w:autoSpaceDN w:val="0"/>
        <w:adjustRightInd w:val="0"/>
        <w:jc w:val="both"/>
        <w:rPr>
          <w:rFonts w:ascii="Tahoma" w:eastAsia="Times New Roman" w:hAnsi="Tahoma" w:cs="Tahoma"/>
          <w:iCs/>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00827FCC" w:rsidRPr="00827FCC">
        <w:rPr>
          <w:rFonts w:ascii="Tahoma" w:eastAsia="Calibri" w:hAnsi="Tahoma" w:cs="Tahoma"/>
          <w:kern w:val="0"/>
          <w:sz w:val="20"/>
          <w:szCs w:val="20"/>
          <w14:ligatures w14:val="none"/>
        </w:rPr>
        <w:t>Zamawiający informuje, że w</w:t>
      </w:r>
      <w:r w:rsidR="00827FCC" w:rsidRPr="00827FCC">
        <w:rPr>
          <w:rFonts w:ascii="Tahoma" w:eastAsia="Times New Roman" w:hAnsi="Tahoma" w:cs="Tahoma"/>
          <w:iCs/>
          <w:kern w:val="0"/>
          <w:sz w:val="20"/>
          <w:szCs w:val="20"/>
          <w:lang w:eastAsia="pl-PL"/>
          <w14:ligatures w14:val="none"/>
        </w:rPr>
        <w:t xml:space="preserve">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w:t>
      </w:r>
      <w:r w:rsidR="00827FCC" w:rsidRPr="00827FCC">
        <w:rPr>
          <w:rFonts w:ascii="Arial" w:eastAsia="Times New Roman" w:hAnsi="Arial" w:cs="Arial"/>
          <w:iCs/>
          <w:kern w:val="0"/>
          <w:sz w:val="20"/>
          <w:szCs w:val="20"/>
          <w:lang w:eastAsia="pl-PL"/>
          <w14:ligatures w14:val="none"/>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00827FCC" w:rsidRPr="00827FCC">
        <w:rPr>
          <w:rFonts w:ascii="Tahoma" w:eastAsia="Times New Roman" w:hAnsi="Tahoma" w:cs="Tahoma"/>
          <w:iCs/>
          <w:kern w:val="0"/>
          <w:sz w:val="20"/>
          <w:szCs w:val="20"/>
          <w:lang w:eastAsia="pl-PL"/>
          <w14:ligatures w14:val="none"/>
        </w:rPr>
        <w:t>Jeżeli dany rodzaj mienia został wykazany w programie ubezpieczenia lub załącznikach do ubezpieczenia, to jest on ubezpieczony w pełnym zakresie wynikającym z SWZ i programu ubezpieczenia.</w:t>
      </w:r>
    </w:p>
    <w:p w14:paraId="4F62C218" w14:textId="77777777" w:rsidR="00827FCC" w:rsidRPr="00827FCC" w:rsidRDefault="00827FCC" w:rsidP="00220E4A">
      <w:pPr>
        <w:spacing w:after="0" w:line="240" w:lineRule="auto"/>
        <w:jc w:val="both"/>
        <w:rPr>
          <w:rFonts w:ascii="Tahoma" w:eastAsia="Times New Roman" w:hAnsi="Tahoma" w:cs="Tahoma"/>
          <w:kern w:val="0"/>
          <w:sz w:val="20"/>
          <w:szCs w:val="20"/>
          <w:lang w:eastAsia="pl-PL"/>
          <w14:ligatures w14:val="none"/>
        </w:rPr>
      </w:pPr>
    </w:p>
    <w:p w14:paraId="167ACC16" w14:textId="77777777" w:rsidR="00D80554" w:rsidRPr="00A9066F" w:rsidRDefault="00D80554" w:rsidP="00220E4A">
      <w:pPr>
        <w:suppressAutoHyphens/>
        <w:spacing w:after="120" w:line="276"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w:t>
      </w:r>
    </w:p>
    <w:p w14:paraId="25DEEFEF" w14:textId="2E192A5C" w:rsidR="00D80554" w:rsidRPr="00A9066F" w:rsidRDefault="00D80554" w:rsidP="00220E4A">
      <w:pPr>
        <w:suppressAutoHyphens/>
        <w:spacing w:after="12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Prosimy o potwierdzenie, że mienie zgłoszone do ubezpieczenia zgodnie z SWZ jest zabezpieczone w sposób przewidziany obowiązującymi przepisami aktów prawnych w zakresie ochrony przeciwpożarowej, w szczególności:</w:t>
      </w:r>
    </w:p>
    <w:p w14:paraId="74A7666F" w14:textId="77777777" w:rsidR="00D80554" w:rsidRPr="00A9066F" w:rsidRDefault="00D80554" w:rsidP="00220E4A">
      <w:pPr>
        <w:numPr>
          <w:ilvl w:val="0"/>
          <w:numId w:val="4"/>
        </w:numPr>
        <w:suppressAutoHyphens/>
        <w:spacing w:after="120" w:line="276" w:lineRule="auto"/>
        <w:ind w:left="709"/>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ustawą o ochronie przeciwpożarowej (Dz. U. z 2009 r. Nr 178 poz. 1380 z późn. zm.)</w:t>
      </w:r>
    </w:p>
    <w:p w14:paraId="55119C85" w14:textId="77777777" w:rsidR="00D80554" w:rsidRPr="00A9066F" w:rsidRDefault="00D80554" w:rsidP="00220E4A">
      <w:pPr>
        <w:numPr>
          <w:ilvl w:val="0"/>
          <w:numId w:val="4"/>
        </w:numPr>
        <w:suppressAutoHyphens/>
        <w:spacing w:after="120" w:line="276" w:lineRule="auto"/>
        <w:ind w:left="709"/>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ustawą w sprawie warunków technicznych, jakim powinny odpowiadać budynki i ich usytuowanie (Dz. U. z 2002 r. Nr 75 poz. 690 z późn. zm.)</w:t>
      </w:r>
    </w:p>
    <w:p w14:paraId="41F96ECF" w14:textId="77777777" w:rsidR="00D80554" w:rsidRPr="00A9066F" w:rsidRDefault="00D80554" w:rsidP="00220E4A">
      <w:pPr>
        <w:numPr>
          <w:ilvl w:val="0"/>
          <w:numId w:val="4"/>
        </w:numPr>
        <w:suppressAutoHyphens/>
        <w:autoSpaceDE w:val="0"/>
        <w:autoSpaceDN w:val="0"/>
        <w:adjustRightInd w:val="0"/>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rozporządzeniem w sprawie ochrony przeciwpożarowej budynków, innych obiektów budowlanych i terenów (Dz. U. z 2010 r. Nr 109 poz. 719 z późn. zm.)</w:t>
      </w:r>
    </w:p>
    <w:p w14:paraId="1D2C87A9" w14:textId="715099C8" w:rsidR="007C1E0B" w:rsidRDefault="007C1E0B"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A339C1" w:rsidRPr="00A9066F">
        <w:rPr>
          <w:rFonts w:ascii="Tahoma" w:eastAsia="Calibri" w:hAnsi="Tahoma" w:cs="Tahoma"/>
          <w:kern w:val="0"/>
          <w:sz w:val="20"/>
          <w:szCs w:val="20"/>
          <w14:ligatures w14:val="none"/>
        </w:rPr>
        <w:t>Potwierdzam</w:t>
      </w:r>
      <w:r w:rsidR="002C09C7" w:rsidRPr="00A9066F">
        <w:rPr>
          <w:rFonts w:ascii="Tahoma" w:eastAsia="Calibri" w:hAnsi="Tahoma" w:cs="Tahoma"/>
          <w:kern w:val="0"/>
          <w:sz w:val="20"/>
          <w:szCs w:val="20"/>
          <w14:ligatures w14:val="none"/>
        </w:rPr>
        <w:t xml:space="preserve"> z wyłączeniem budynków nieużytkowanych</w:t>
      </w:r>
      <w:r w:rsidR="00977A3E" w:rsidRPr="00A9066F">
        <w:rPr>
          <w:rFonts w:ascii="Tahoma" w:eastAsia="Calibri" w:hAnsi="Tahoma" w:cs="Tahoma"/>
          <w:kern w:val="0"/>
          <w:sz w:val="20"/>
          <w:szCs w:val="20"/>
          <w14:ligatures w14:val="none"/>
        </w:rPr>
        <w:t>.</w:t>
      </w:r>
    </w:p>
    <w:p w14:paraId="6442DEAA" w14:textId="77777777" w:rsidR="00362373" w:rsidRDefault="00362373"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p>
    <w:p w14:paraId="07453F4A" w14:textId="0455A260" w:rsidR="00D8055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w:t>
      </w:r>
    </w:p>
    <w:p w14:paraId="04546111" w14:textId="4A53ADF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obiekty budowlane oraz wykorzystywane instalacje techniczne zgłoszone do ubezpieczenia zgodnie z SWZ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446B1E64"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przydatności do użytkowania obiektu budowlanego, estetyki obiektu budowlanego oraz jego otoczenia;</w:t>
      </w:r>
    </w:p>
    <w:p w14:paraId="5C79BDF7"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sprzętu przeciwpożarowego;</w:t>
      </w:r>
    </w:p>
    <w:p w14:paraId="45798C30"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instalacji elektrycznej i odgromowej;</w:t>
      </w:r>
    </w:p>
    <w:p w14:paraId="6303F702"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instalacji gazowej;</w:t>
      </w:r>
    </w:p>
    <w:p w14:paraId="2A28054F"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przewodów kominowych (dymowe, spalinowe, wentylacyjne);</w:t>
      </w:r>
    </w:p>
    <w:p w14:paraId="5C606BA8"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instalacji gazów medycznych;</w:t>
      </w:r>
    </w:p>
    <w:p w14:paraId="7A0F0291"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instalacji wodociągowej przeciwpożarowej;</w:t>
      </w:r>
    </w:p>
    <w:p w14:paraId="2CE25C27"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instalacji ciśnieniowych;</w:t>
      </w:r>
    </w:p>
    <w:p w14:paraId="28C75E35" w14:textId="77777777" w:rsidR="00D80554" w:rsidRPr="00A9066F" w:rsidRDefault="00D80554" w:rsidP="00220E4A">
      <w:pPr>
        <w:numPr>
          <w:ilvl w:val="0"/>
          <w:numId w:val="5"/>
        </w:numPr>
        <w:suppressAutoHyphens/>
        <w:spacing w:after="0" w:line="240" w:lineRule="auto"/>
        <w:ind w:left="851" w:hanging="425"/>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urządzeń dźwigowych.</w:t>
      </w:r>
    </w:p>
    <w:p w14:paraId="07CF40C7" w14:textId="77777777" w:rsidR="00D90D2C" w:rsidRDefault="00A339C1"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D90D2C" w:rsidRPr="00A9066F">
        <w:rPr>
          <w:rFonts w:ascii="Tahoma" w:eastAsia="Calibri" w:hAnsi="Tahoma" w:cs="Tahoma"/>
          <w:kern w:val="0"/>
          <w:sz w:val="20"/>
          <w:szCs w:val="20"/>
          <w14:ligatures w14:val="none"/>
        </w:rPr>
        <w:t>Potwierdzam z wyłączeniem budynków nieużytkowanych.</w:t>
      </w:r>
    </w:p>
    <w:p w14:paraId="66121757" w14:textId="77777777" w:rsidR="00362373" w:rsidRPr="00A9066F" w:rsidRDefault="00362373"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p>
    <w:p w14:paraId="23F3BD38" w14:textId="34F4C445" w:rsidR="00D80554" w:rsidRPr="00A9066F" w:rsidRDefault="00D80554"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w:t>
      </w:r>
    </w:p>
    <w:p w14:paraId="3609CE7D" w14:textId="4A1BB4CB" w:rsidR="00D80554" w:rsidRPr="00A9066F" w:rsidRDefault="00D80554" w:rsidP="00220E4A">
      <w:pPr>
        <w:suppressAutoHyphens/>
        <w:spacing w:after="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W przypadku braku potwierdzenia dla powyższego, prosimy o wskazanie budynków niespełniających powyższego warunku wraz z określeniem przyczyny.</w:t>
      </w:r>
    </w:p>
    <w:p w14:paraId="30C805D6" w14:textId="46EC6F7D" w:rsidR="00977A3E" w:rsidRPr="00A9066F" w:rsidRDefault="00977A3E" w:rsidP="00220E4A">
      <w:pPr>
        <w:suppressAutoHyphens/>
        <w:spacing w:after="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D90D2C" w:rsidRPr="00A9066F">
        <w:rPr>
          <w:rFonts w:ascii="Tahoma" w:eastAsia="Calibri" w:hAnsi="Tahoma" w:cs="Tahoma"/>
          <w:b/>
          <w:bCs/>
          <w:kern w:val="0"/>
          <w:sz w:val="20"/>
          <w:szCs w:val="20"/>
          <w14:ligatures w14:val="none"/>
        </w:rPr>
        <w:t xml:space="preserve"> </w:t>
      </w:r>
      <w:r w:rsidR="00D90D2C" w:rsidRPr="00A9066F">
        <w:rPr>
          <w:rFonts w:ascii="Tahoma" w:eastAsia="Calibri" w:hAnsi="Tahoma" w:cs="Tahoma"/>
          <w:kern w:val="0"/>
          <w:sz w:val="20"/>
          <w:szCs w:val="20"/>
          <w14:ligatures w14:val="none"/>
        </w:rPr>
        <w:t xml:space="preserve">Są to budynki nieużytkowane, przeznaczone do sprzedaży. </w:t>
      </w:r>
    </w:p>
    <w:p w14:paraId="69D61EB2" w14:textId="77777777" w:rsidR="00466450" w:rsidRPr="00A9066F" w:rsidRDefault="00466450" w:rsidP="00220E4A">
      <w:pPr>
        <w:suppressAutoHyphens/>
        <w:spacing w:after="0" w:line="240" w:lineRule="auto"/>
        <w:jc w:val="both"/>
        <w:rPr>
          <w:rFonts w:ascii="Tahoma" w:eastAsia="Times New Roman" w:hAnsi="Tahoma" w:cs="Tahoma"/>
          <w:iCs/>
          <w:kern w:val="0"/>
          <w:sz w:val="20"/>
          <w:szCs w:val="20"/>
          <w:lang w:eastAsia="pl-PL"/>
          <w14:ligatures w14:val="none"/>
        </w:rPr>
      </w:pPr>
    </w:p>
    <w:p w14:paraId="4293205D" w14:textId="77777777" w:rsidR="00D8055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w:t>
      </w:r>
    </w:p>
    <w:p w14:paraId="314352FA" w14:textId="0916965D" w:rsidR="00D80554"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3FC8EF3A" w14:textId="11FBADC3" w:rsidR="00A339C1" w:rsidRDefault="00A339C1"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Nie wystąpiły</w:t>
      </w:r>
      <w:r w:rsidR="00E44F17" w:rsidRPr="00A9066F">
        <w:rPr>
          <w:rFonts w:ascii="Tahoma" w:eastAsia="Calibri" w:hAnsi="Tahoma" w:cs="Tahoma"/>
          <w:kern w:val="0"/>
          <w:sz w:val="20"/>
          <w:szCs w:val="20"/>
          <w14:ligatures w14:val="none"/>
        </w:rPr>
        <w:t>.</w:t>
      </w:r>
      <w:r w:rsidRPr="00A9066F">
        <w:rPr>
          <w:rFonts w:ascii="Tahoma" w:eastAsia="Calibri" w:hAnsi="Tahoma" w:cs="Tahoma"/>
          <w:b/>
          <w:bCs/>
          <w:kern w:val="0"/>
          <w:sz w:val="20"/>
          <w:szCs w:val="20"/>
          <w14:ligatures w14:val="none"/>
        </w:rPr>
        <w:t xml:space="preserve"> </w:t>
      </w:r>
    </w:p>
    <w:p w14:paraId="7C92CCDB" w14:textId="77777777" w:rsidR="00362373" w:rsidRPr="00A9066F" w:rsidRDefault="00362373"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p>
    <w:p w14:paraId="7D52C395" w14:textId="77777777" w:rsidR="00D8055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w:t>
      </w:r>
    </w:p>
    <w:p w14:paraId="7ED308D3" w14:textId="1E1095E2"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zapisu:</w:t>
      </w:r>
    </w:p>
    <w:p w14:paraId="010675DA" w14:textId="77777777" w:rsidR="00D80554" w:rsidRPr="00A9066F"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objętych ochroną ubezpieczeniową – do wysokości sumy ubezpieczenia.”</w:t>
      </w:r>
    </w:p>
    <w:p w14:paraId="6FE3CE96" w14:textId="77777777" w:rsidR="00D80554" w:rsidRPr="00A9066F"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wprowadzenie limitu odpowiedzialności dla ryzyka uprzątnięcia pozostałości, w tym koszty związane z usuwaniem skutków zanieczyszczenia lub skażenia mienia w wyniku wystąpienia zdarzeń losowych objętych ochroną ubezpieczeniową, w wysokości do 10% wartości szkody objętej zakresem ubezpieczenia, nie więcej niż 1.000.000,00 zł na jedno i wszystkie zdarzenia w rocznym okresie ubezpieczenia. </w:t>
      </w:r>
    </w:p>
    <w:p w14:paraId="0BEEF55A" w14:textId="057F1574" w:rsidR="00A339C1" w:rsidRDefault="00A339C1"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B66368" w:rsidRPr="00A9066F">
        <w:rPr>
          <w:rFonts w:ascii="Tahoma" w:eastAsia="Calibri" w:hAnsi="Tahoma" w:cs="Tahoma"/>
          <w:kern w:val="0"/>
          <w:sz w:val="20"/>
          <w:szCs w:val="20"/>
          <w14:ligatures w14:val="none"/>
        </w:rPr>
        <w:t xml:space="preserve">Zamawiający wyraża zgodę.  </w:t>
      </w:r>
    </w:p>
    <w:p w14:paraId="2D42B1B0" w14:textId="77777777" w:rsidR="00362373" w:rsidRPr="00A9066F" w:rsidRDefault="00362373"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p>
    <w:p w14:paraId="36E805E0" w14:textId="77777777" w:rsidR="00D8055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11</w:t>
      </w:r>
    </w:p>
    <w:p w14:paraId="117938A6" w14:textId="0219E80E"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ubezpieczenia mienia od wszystkich ryzyk i zapisu „Ochrona ubezpieczeniowa obejmuje również szkody w mieniu zabytkowym, zbiorach i eksponatach muzealnych, namiotach” prosimy o potwierdzenie, że ochrona obowiązuje pod warunkiem zgłoszenia mienia w systemie sum stałych. W przypadku braku potwierdzenia prosimy o wprowadzenie limitu odpowiedzialności dla powyższego mienia- proponujemy 20.000,00 zł na jedno i wszystkie zdarzenia w rocznym okresie ubezpieczenia.</w:t>
      </w:r>
    </w:p>
    <w:p w14:paraId="17A009F7" w14:textId="17A6629B" w:rsidR="00D97498" w:rsidRDefault="00D97498"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1F452E" w:rsidRPr="00A9066F">
        <w:rPr>
          <w:rFonts w:ascii="Tahoma" w:eastAsia="Calibri" w:hAnsi="Tahoma" w:cs="Tahoma"/>
          <w:kern w:val="0"/>
          <w:sz w:val="20"/>
          <w:szCs w:val="20"/>
          <w14:ligatures w14:val="none"/>
        </w:rPr>
        <w:t>Zamawiający potwierdza, że ochrona obowiązuje pod warunkiem zgłoszenia mienia w systemie sum stałych lub w systemie na pierwsze ryzyko, bądź w przypadku posiadania klauzuli ubezpieczenia mienia zabytkowego, unikatowego.</w:t>
      </w:r>
    </w:p>
    <w:p w14:paraId="1C949861" w14:textId="77777777" w:rsidR="00362373" w:rsidRPr="00A9066F" w:rsidRDefault="00362373"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p>
    <w:p w14:paraId="3169C9E9" w14:textId="77777777" w:rsidR="00D80554" w:rsidRPr="00A9066F" w:rsidRDefault="00D80554" w:rsidP="00220E4A">
      <w:pPr>
        <w:suppressAutoHyphens/>
        <w:spacing w:after="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w:t>
      </w:r>
    </w:p>
    <w:p w14:paraId="727EE363" w14:textId="595F205F"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udostępnienie wykazu zbiorów i eksponatów muzealnych, dzieł sztuki, zbiorów numizmatycznych, antyków muzealnych wraz podaniem sum ubezpieczenia oraz zabezpieczeń przeciwkradzieżowych i przeciwpożarowych.</w:t>
      </w:r>
    </w:p>
    <w:p w14:paraId="79CDC9A4" w14:textId="74D7551E" w:rsidR="00D97498" w:rsidRDefault="00D97498"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Odp.:</w:t>
      </w:r>
      <w:r w:rsidR="001F452E" w:rsidRPr="00A9066F">
        <w:rPr>
          <w:rFonts w:ascii="Tahoma" w:eastAsia="Calibri" w:hAnsi="Tahoma" w:cs="Tahoma"/>
          <w:b/>
          <w:bCs/>
          <w:kern w:val="0"/>
          <w:sz w:val="20"/>
          <w:szCs w:val="20"/>
          <w14:ligatures w14:val="none"/>
        </w:rPr>
        <w:t xml:space="preserve"> </w:t>
      </w:r>
      <w:r w:rsidRPr="00A9066F">
        <w:rPr>
          <w:rFonts w:ascii="Tahoma" w:eastAsia="Calibri" w:hAnsi="Tahoma" w:cs="Tahoma"/>
          <w:kern w:val="0"/>
          <w:sz w:val="20"/>
          <w:szCs w:val="20"/>
          <w14:ligatures w14:val="none"/>
        </w:rPr>
        <w:t xml:space="preserve">Zamawiający nie posiada </w:t>
      </w:r>
      <w:r w:rsidRPr="00A9066F">
        <w:rPr>
          <w:rFonts w:ascii="Tahoma" w:eastAsia="Times New Roman" w:hAnsi="Tahoma" w:cs="Tahoma"/>
          <w:kern w:val="0"/>
          <w:sz w:val="20"/>
          <w:szCs w:val="20"/>
          <w:lang w:eastAsia="pl-PL"/>
          <w14:ligatures w14:val="none"/>
        </w:rPr>
        <w:t>zbiorów i eksponatów muzealnych, dzieł sztuki, zbiorów numizmatycznych, antyków muzealnych</w:t>
      </w:r>
      <w:r w:rsidR="00977A3E" w:rsidRPr="00A9066F">
        <w:rPr>
          <w:rFonts w:ascii="Tahoma" w:eastAsia="Times New Roman" w:hAnsi="Tahoma" w:cs="Tahoma"/>
          <w:kern w:val="0"/>
          <w:sz w:val="20"/>
          <w:szCs w:val="20"/>
          <w:lang w:eastAsia="pl-PL"/>
          <w14:ligatures w14:val="none"/>
        </w:rPr>
        <w:t>.</w:t>
      </w:r>
    </w:p>
    <w:p w14:paraId="0B3D2924" w14:textId="77777777" w:rsidR="00362373" w:rsidRPr="00A9066F" w:rsidRDefault="00362373"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p>
    <w:p w14:paraId="5438DF59" w14:textId="24DD35B8" w:rsidR="00D80554" w:rsidRPr="00A9066F" w:rsidRDefault="00D80554" w:rsidP="00220E4A">
      <w:pPr>
        <w:suppressAutoHyphens/>
        <w:spacing w:after="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w:t>
      </w:r>
    </w:p>
    <w:p w14:paraId="08E637D1" w14:textId="599214E8"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informację jaką wartość ma najdroższy eksponat muzealny, dzieło sztuki zgłoszone  do ubezpieczenia oraz co to jest i w jakiej lokalizacji się znajduje.</w:t>
      </w:r>
    </w:p>
    <w:p w14:paraId="017A8AB0" w14:textId="03E943EF" w:rsidR="00D97498" w:rsidRDefault="00D97498" w:rsidP="00220E4A">
      <w:pPr>
        <w:suppressAutoHyphens/>
        <w:spacing w:after="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Zamawiający nie posiada powyższego</w:t>
      </w:r>
      <w:r w:rsidR="00977A3E" w:rsidRPr="00A9066F">
        <w:rPr>
          <w:rFonts w:ascii="Tahoma" w:eastAsia="Calibri" w:hAnsi="Tahoma" w:cs="Tahoma"/>
          <w:kern w:val="0"/>
          <w:sz w:val="20"/>
          <w:szCs w:val="20"/>
          <w14:ligatures w14:val="none"/>
        </w:rPr>
        <w:t>.</w:t>
      </w:r>
      <w:r w:rsidRPr="00A9066F">
        <w:rPr>
          <w:rFonts w:ascii="Tahoma" w:eastAsia="Calibri" w:hAnsi="Tahoma" w:cs="Tahoma"/>
          <w:kern w:val="0"/>
          <w:sz w:val="20"/>
          <w:szCs w:val="20"/>
          <w14:ligatures w14:val="none"/>
        </w:rPr>
        <w:t xml:space="preserve"> </w:t>
      </w:r>
    </w:p>
    <w:p w14:paraId="2C67F54E" w14:textId="77777777" w:rsidR="00362373" w:rsidRPr="00A9066F" w:rsidRDefault="00362373" w:rsidP="00220E4A">
      <w:pPr>
        <w:suppressAutoHyphens/>
        <w:spacing w:after="0" w:line="240" w:lineRule="auto"/>
        <w:jc w:val="both"/>
        <w:rPr>
          <w:rFonts w:ascii="Tahoma" w:eastAsia="Calibri" w:hAnsi="Tahoma" w:cs="Tahoma"/>
          <w:kern w:val="0"/>
          <w:sz w:val="20"/>
          <w:szCs w:val="20"/>
          <w14:ligatures w14:val="none"/>
        </w:rPr>
      </w:pPr>
    </w:p>
    <w:p w14:paraId="355E642B" w14:textId="3CF4EB67"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Pytanie14</w:t>
      </w:r>
    </w:p>
    <w:p w14:paraId="02F8014E" w14:textId="0BE0425B"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wszystkie dzieła sztuki i eksponaty mają wartość ustaloną o stosowną wycenę rzeczoznawcy. W przeciwnym wypadku prosimy o podanie podstawy oszacowania wartości przedmiotu,</w:t>
      </w:r>
    </w:p>
    <w:p w14:paraId="24B8CAF0" w14:textId="26DFC7D2" w:rsidR="001F452E" w:rsidRDefault="001F452E" w:rsidP="00220E4A">
      <w:pPr>
        <w:suppressAutoHyphens/>
        <w:spacing w:after="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Zamawiający nie posiada powyższego</w:t>
      </w:r>
      <w:r w:rsidR="00977A3E" w:rsidRPr="00A9066F">
        <w:rPr>
          <w:rFonts w:ascii="Tahoma" w:eastAsia="Calibri" w:hAnsi="Tahoma" w:cs="Tahoma"/>
          <w:kern w:val="0"/>
          <w:sz w:val="20"/>
          <w:szCs w:val="20"/>
          <w14:ligatures w14:val="none"/>
        </w:rPr>
        <w:t>.</w:t>
      </w:r>
      <w:r w:rsidRPr="00A9066F">
        <w:rPr>
          <w:rFonts w:ascii="Tahoma" w:eastAsia="Calibri" w:hAnsi="Tahoma" w:cs="Tahoma"/>
          <w:kern w:val="0"/>
          <w:sz w:val="20"/>
          <w:szCs w:val="20"/>
          <w14:ligatures w14:val="none"/>
        </w:rPr>
        <w:t xml:space="preserve"> </w:t>
      </w:r>
    </w:p>
    <w:p w14:paraId="3058903A" w14:textId="77777777" w:rsidR="00362373" w:rsidRPr="00A9066F" w:rsidRDefault="00362373" w:rsidP="00220E4A">
      <w:pPr>
        <w:suppressAutoHyphens/>
        <w:spacing w:after="0" w:line="240" w:lineRule="auto"/>
        <w:jc w:val="both"/>
        <w:rPr>
          <w:rFonts w:ascii="Tahoma" w:eastAsia="Calibri" w:hAnsi="Tahoma" w:cs="Tahoma"/>
          <w:kern w:val="0"/>
          <w:sz w:val="20"/>
          <w:szCs w:val="20"/>
          <w14:ligatures w14:val="none"/>
        </w:rPr>
      </w:pPr>
    </w:p>
    <w:p w14:paraId="14C4C072" w14:textId="604E1EDF" w:rsidR="00D80554" w:rsidRPr="00A9066F" w:rsidRDefault="00D80554" w:rsidP="00220E4A">
      <w:pPr>
        <w:suppressAutoHyphens/>
        <w:spacing w:after="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w:t>
      </w:r>
    </w:p>
    <w:p w14:paraId="7F56BF89" w14:textId="58FA48B9"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przyjęcie nowych dzieł sztuki/eksponatów muzealnych innych niż wskazane w wykazie będzie wymagało zgody Wykonawcy,</w:t>
      </w:r>
    </w:p>
    <w:p w14:paraId="042283C9" w14:textId="72018C44" w:rsidR="001F452E" w:rsidRDefault="001F452E" w:rsidP="00220E4A">
      <w:pPr>
        <w:suppressAutoHyphens/>
        <w:spacing w:after="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Zamawiający nie posiada powyższego</w:t>
      </w:r>
      <w:r w:rsidR="00977A3E" w:rsidRPr="00A9066F">
        <w:rPr>
          <w:rFonts w:ascii="Tahoma" w:eastAsia="Calibri" w:hAnsi="Tahoma" w:cs="Tahoma"/>
          <w:kern w:val="0"/>
          <w:sz w:val="20"/>
          <w:szCs w:val="20"/>
          <w14:ligatures w14:val="none"/>
        </w:rPr>
        <w:t>.</w:t>
      </w:r>
      <w:r w:rsidRPr="00A9066F">
        <w:rPr>
          <w:rFonts w:ascii="Tahoma" w:eastAsia="Calibri" w:hAnsi="Tahoma" w:cs="Tahoma"/>
          <w:kern w:val="0"/>
          <w:sz w:val="20"/>
          <w:szCs w:val="20"/>
          <w14:ligatures w14:val="none"/>
        </w:rPr>
        <w:t xml:space="preserve"> </w:t>
      </w:r>
    </w:p>
    <w:p w14:paraId="69FC4979" w14:textId="77777777" w:rsidR="00362373" w:rsidRPr="00A9066F" w:rsidRDefault="00362373" w:rsidP="00220E4A">
      <w:pPr>
        <w:suppressAutoHyphens/>
        <w:spacing w:after="0" w:line="240" w:lineRule="auto"/>
        <w:jc w:val="both"/>
        <w:rPr>
          <w:rFonts w:ascii="Tahoma" w:eastAsia="Calibri" w:hAnsi="Tahoma" w:cs="Tahoma"/>
          <w:kern w:val="0"/>
          <w:sz w:val="20"/>
          <w:szCs w:val="20"/>
          <w14:ligatures w14:val="none"/>
        </w:rPr>
      </w:pPr>
    </w:p>
    <w:p w14:paraId="1BC4C061" w14:textId="57FF8D56" w:rsidR="00D80554" w:rsidRPr="00A9066F" w:rsidRDefault="00D80554" w:rsidP="00220E4A">
      <w:pPr>
        <w:suppressAutoHyphens/>
        <w:spacing w:after="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lastRenderedPageBreak/>
        <w:t>Pytanie 16</w:t>
      </w:r>
    </w:p>
    <w:p w14:paraId="75CE8F0C" w14:textId="66151789" w:rsidR="00D80554" w:rsidRPr="00A9066F" w:rsidRDefault="00D80554" w:rsidP="00220E4A">
      <w:p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bez względu na zapisy klauzuli akceptacji zabezpieczeń dla lokalizacji, gdzie, znajduje się mienie: zbiory i eksponaty muzealne, dzieła sztuki, zbiory numizmatyczne, antyki, jako minimalne zabezpieczenia przeciwkradzieżowe wystarczające do uzyskania ochrony ubezpieczeniowej jako minimalne przyjmuje się:</w:t>
      </w:r>
    </w:p>
    <w:p w14:paraId="1052A484" w14:textId="77777777" w:rsidR="00D80554" w:rsidRPr="00A9066F" w:rsidRDefault="00D80554" w:rsidP="00220E4A">
      <w:pPr>
        <w:suppressAutoHyphens/>
        <w:spacing w:after="0" w:line="240" w:lineRule="auto"/>
        <w:ind w:left="731"/>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stały dozór, lub</w:t>
      </w:r>
    </w:p>
    <w:p w14:paraId="4D7E17D2" w14:textId="77777777" w:rsidR="00D80554" w:rsidRPr="00A9066F" w:rsidRDefault="00D80554" w:rsidP="00220E4A">
      <w:pPr>
        <w:suppressAutoHyphens/>
        <w:spacing w:after="0" w:line="240" w:lineRule="auto"/>
        <w:ind w:left="731"/>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elektroniczny system antywłamaniowy wywołujący w chwili włamania alarm w agencji ochrony i zobowiązujący ją do niezwłocznego wysłania załogi patrolowo-interwencyjnej celem przerwania kradzieży z włamaniem lub rabunku lub wandalizmu;</w:t>
      </w:r>
    </w:p>
    <w:p w14:paraId="7964B225" w14:textId="77777777" w:rsidR="00D80554" w:rsidRPr="00A9066F" w:rsidRDefault="00D80554" w:rsidP="00220E4A">
      <w:pPr>
        <w:suppressAutoHyphens/>
        <w:spacing w:after="0" w:line="240" w:lineRule="auto"/>
        <w:ind w:left="731"/>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Przez dozór rozumie się - ochrona ubezpieczonego mienia wykonywana na zlecenie Ubezpieczonego przez jego pracowników albo przez licencjonowaną agencję ochrony, z zastosowaniem procedur dotyczących sposobu zachowania i czynności do podjęcia w przypadku próby włamania lub rabunku; przy czym osoby sprawujące dozór muszą posiadać pisemnie określony zakres obowiązków obejmujący:</w:t>
      </w:r>
    </w:p>
    <w:p w14:paraId="271333FF" w14:textId="77777777" w:rsidR="00D80554" w:rsidRPr="00A9066F" w:rsidRDefault="00D80554" w:rsidP="00220E4A">
      <w:pPr>
        <w:numPr>
          <w:ilvl w:val="0"/>
          <w:numId w:val="13"/>
        </w:num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obchody lub</w:t>
      </w:r>
    </w:p>
    <w:p w14:paraId="26BE8F89" w14:textId="77777777" w:rsidR="00D80554" w:rsidRPr="00A9066F" w:rsidRDefault="00D80554" w:rsidP="00220E4A">
      <w:pPr>
        <w:numPr>
          <w:ilvl w:val="0"/>
          <w:numId w:val="13"/>
        </w:numPr>
        <w:suppressAutoHyphens/>
        <w:spacing w:after="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obserwację całej lokalizacji przy pomocy kamer TV, potwierdzane na elektronicznych nośnikach monitorujących albo w inny trwały sposób.</w:t>
      </w:r>
    </w:p>
    <w:p w14:paraId="3B266C31" w14:textId="406F09C2" w:rsidR="001F452E" w:rsidRPr="00A9066F" w:rsidRDefault="001F452E" w:rsidP="00220E4A">
      <w:pPr>
        <w:suppressAutoHyphens/>
        <w:spacing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Zamawiający nie posiada powyższego</w:t>
      </w:r>
      <w:r w:rsidR="00977A3E" w:rsidRPr="00A9066F">
        <w:rPr>
          <w:rFonts w:ascii="Tahoma" w:eastAsia="Calibri" w:hAnsi="Tahoma" w:cs="Tahoma"/>
          <w:kern w:val="0"/>
          <w:sz w:val="20"/>
          <w:szCs w:val="20"/>
          <w14:ligatures w14:val="none"/>
        </w:rPr>
        <w:t>.</w:t>
      </w:r>
      <w:r w:rsidRPr="00A9066F">
        <w:rPr>
          <w:rFonts w:ascii="Tahoma" w:eastAsia="Calibri" w:hAnsi="Tahoma" w:cs="Tahoma"/>
          <w:kern w:val="0"/>
          <w:sz w:val="20"/>
          <w:szCs w:val="20"/>
          <w14:ligatures w14:val="none"/>
        </w:rPr>
        <w:t xml:space="preserve"> </w:t>
      </w:r>
    </w:p>
    <w:p w14:paraId="45ED13F8" w14:textId="77777777" w:rsidR="00D8055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17</w:t>
      </w:r>
    </w:p>
    <w:p w14:paraId="779542B3" w14:textId="6D007749"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W odniesieniu do zgłoszonych w systemie pierwszego ryzyka dróg publicznych prosimy o następujące informacje:</w:t>
      </w:r>
    </w:p>
    <w:p w14:paraId="342CB541" w14:textId="77777777" w:rsidR="00D80554" w:rsidRPr="00A9066F" w:rsidRDefault="00D80554" w:rsidP="00220E4A">
      <w:pPr>
        <w:numPr>
          <w:ilvl w:val="0"/>
          <w:numId w:val="11"/>
        </w:numPr>
        <w:suppressAutoHyphens/>
        <w:autoSpaceDE w:val="0"/>
        <w:autoSpaceDN w:val="0"/>
        <w:adjustRightInd w:val="0"/>
        <w:spacing w:after="120" w:line="240" w:lineRule="auto"/>
        <w:ind w:left="993"/>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Podanie ich wartości, </w:t>
      </w:r>
    </w:p>
    <w:p w14:paraId="32324B91" w14:textId="77777777" w:rsidR="00D80554" w:rsidRPr="00A9066F" w:rsidRDefault="00D80554" w:rsidP="00220E4A">
      <w:pPr>
        <w:numPr>
          <w:ilvl w:val="0"/>
          <w:numId w:val="11"/>
        </w:numPr>
        <w:suppressAutoHyphens/>
        <w:autoSpaceDE w:val="0"/>
        <w:autoSpaceDN w:val="0"/>
        <w:adjustRightInd w:val="0"/>
        <w:spacing w:after="120" w:line="240" w:lineRule="auto"/>
        <w:ind w:left="993"/>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Podanie ich całkowitej długości</w:t>
      </w:r>
    </w:p>
    <w:p w14:paraId="4E89C20E" w14:textId="77777777" w:rsidR="00D80554" w:rsidRPr="00A9066F" w:rsidRDefault="00D80554" w:rsidP="00220E4A">
      <w:pPr>
        <w:numPr>
          <w:ilvl w:val="0"/>
          <w:numId w:val="11"/>
        </w:numPr>
        <w:suppressAutoHyphens/>
        <w:autoSpaceDE w:val="0"/>
        <w:autoSpaceDN w:val="0"/>
        <w:adjustRightInd w:val="0"/>
        <w:spacing w:after="120" w:line="240" w:lineRule="auto"/>
        <w:ind w:left="993"/>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Podanie stanu technicznego</w:t>
      </w:r>
    </w:p>
    <w:p w14:paraId="672B5059" w14:textId="398A3171" w:rsidR="00D97498" w:rsidRDefault="00D97498" w:rsidP="00220E4A">
      <w:pPr>
        <w:tabs>
          <w:tab w:val="left" w:pos="284"/>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Zamawiający odsyła do wyjaśnień </w:t>
      </w:r>
      <w:r w:rsidR="00977A3E" w:rsidRPr="00A9066F">
        <w:rPr>
          <w:rFonts w:ascii="Tahoma" w:eastAsia="Calibri" w:hAnsi="Tahoma" w:cs="Tahoma"/>
          <w:kern w:val="0"/>
          <w:sz w:val="20"/>
          <w:szCs w:val="20"/>
          <w14:ligatures w14:val="none"/>
        </w:rPr>
        <w:t xml:space="preserve">treści SWZ </w:t>
      </w:r>
      <w:r w:rsidRPr="00A9066F">
        <w:rPr>
          <w:rFonts w:ascii="Tahoma" w:eastAsia="Calibri" w:hAnsi="Tahoma" w:cs="Tahoma"/>
          <w:kern w:val="0"/>
          <w:sz w:val="20"/>
          <w:szCs w:val="20"/>
          <w14:ligatures w14:val="none"/>
        </w:rPr>
        <w:t>nr 1 pytanie nr</w:t>
      </w:r>
      <w:r w:rsidRPr="00A9066F">
        <w:rPr>
          <w:rFonts w:ascii="Tahoma" w:eastAsia="Calibri" w:hAnsi="Tahoma" w:cs="Tahoma"/>
          <w:b/>
          <w:bCs/>
          <w:kern w:val="0"/>
          <w:sz w:val="20"/>
          <w:szCs w:val="20"/>
          <w14:ligatures w14:val="none"/>
        </w:rPr>
        <w:t xml:space="preserve">  </w:t>
      </w:r>
      <w:r w:rsidRPr="00A9066F">
        <w:rPr>
          <w:rFonts w:ascii="Tahoma" w:eastAsia="Calibri" w:hAnsi="Tahoma" w:cs="Tahoma"/>
          <w:kern w:val="0"/>
          <w:sz w:val="20"/>
          <w:szCs w:val="20"/>
          <w14:ligatures w14:val="none"/>
        </w:rPr>
        <w:t>42</w:t>
      </w:r>
      <w:r w:rsidR="00977A3E" w:rsidRPr="00A9066F">
        <w:rPr>
          <w:rFonts w:ascii="Tahoma" w:eastAsia="Calibri" w:hAnsi="Tahoma" w:cs="Tahoma"/>
          <w:kern w:val="0"/>
          <w:sz w:val="20"/>
          <w:szCs w:val="20"/>
          <w14:ligatures w14:val="none"/>
        </w:rPr>
        <w:t>.</w:t>
      </w:r>
    </w:p>
    <w:p w14:paraId="2B3ED9CF" w14:textId="77777777" w:rsidR="00AE6FEC" w:rsidRPr="00A9066F" w:rsidRDefault="00AE6FEC" w:rsidP="00220E4A">
      <w:pPr>
        <w:tabs>
          <w:tab w:val="left" w:pos="284"/>
        </w:tabs>
        <w:suppressAutoHyphens/>
        <w:spacing w:after="120" w:line="240" w:lineRule="auto"/>
        <w:jc w:val="both"/>
        <w:rPr>
          <w:rFonts w:ascii="Tahoma" w:eastAsia="Times New Roman" w:hAnsi="Tahoma" w:cs="Tahoma"/>
          <w:b/>
          <w:bCs/>
          <w:kern w:val="0"/>
          <w:sz w:val="20"/>
          <w:szCs w:val="20"/>
          <w:lang w:eastAsia="pl-PL"/>
          <w14:ligatures w14:val="none"/>
        </w:rPr>
      </w:pPr>
    </w:p>
    <w:p w14:paraId="49F8314F" w14:textId="77777777" w:rsidR="00F100D1"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Pytanie 18 </w:t>
      </w:r>
    </w:p>
    <w:p w14:paraId="15E67EC3" w14:textId="70A01FF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color w:val="FF0000"/>
          <w:kern w:val="0"/>
          <w:sz w:val="20"/>
          <w:szCs w:val="20"/>
          <w:lang w:eastAsia="pl-PL"/>
          <w14:ligatures w14:val="none"/>
        </w:rPr>
      </w:pPr>
      <w:r w:rsidRPr="00A9066F">
        <w:rPr>
          <w:rFonts w:ascii="Tahoma" w:eastAsia="Times New Roman" w:hAnsi="Tahoma" w:cs="Tahoma"/>
          <w:kern w:val="0"/>
          <w:sz w:val="20"/>
          <w:szCs w:val="20"/>
          <w14:ligatures w14:val="none"/>
        </w:rPr>
        <w:t>UBEZPIECZENIE MASZYN I URZĄDZEŃ ROLNICZYCH OD WSZYSTKICH RYZYK (AGRO CASCO MASZYN)- prosimy o wykreślenie:</w:t>
      </w:r>
    </w:p>
    <w:p w14:paraId="4699B2FD" w14:textId="77777777" w:rsidR="00D80554" w:rsidRPr="00A9066F"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„Ubezpieczyciel pokrywa również dodatkowo wartość utraconych lub uszkodzonych płodów rolnych, o ile uległy one zniszczeniu w trakcie transportu tych płodów w maszynie rolniczej, podczas zdarzenia wyrządzającego szkodę w maszynie rolniczej będącej przedmiotem ubezpieczenia, która to szkoda jest objęta odpowiedzialnością Ubezpieczyciela. Limit odpowiedzialności na jedno i wszystkie zdarzenia losowe wynosi 5 000,00 zł.”</w:t>
      </w:r>
    </w:p>
    <w:p w14:paraId="029AF8C5" w14:textId="39B4185D" w:rsidR="00D97498" w:rsidRDefault="00D97498" w:rsidP="00220E4A">
      <w:pPr>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E44F17" w:rsidRPr="00A9066F">
        <w:rPr>
          <w:rFonts w:ascii="Tahoma" w:eastAsia="Calibri" w:hAnsi="Tahoma" w:cs="Tahoma"/>
          <w:b/>
          <w:bCs/>
          <w:kern w:val="0"/>
          <w:sz w:val="20"/>
          <w:szCs w:val="20"/>
          <w14:ligatures w14:val="none"/>
        </w:rPr>
        <w:t xml:space="preserve"> </w:t>
      </w:r>
      <w:r w:rsidR="00E44F17" w:rsidRPr="00EA3ED0">
        <w:rPr>
          <w:rFonts w:ascii="Tahoma" w:eastAsia="Calibri" w:hAnsi="Tahoma" w:cs="Tahoma"/>
          <w:kern w:val="0"/>
          <w:sz w:val="20"/>
          <w:szCs w:val="20"/>
          <w14:ligatures w14:val="none"/>
        </w:rPr>
        <w:t>Zamawiający wyraża zgod</w:t>
      </w:r>
      <w:r w:rsidR="00977A3E" w:rsidRPr="00EA3ED0">
        <w:rPr>
          <w:rFonts w:ascii="Tahoma" w:eastAsia="Calibri" w:hAnsi="Tahoma" w:cs="Tahoma"/>
          <w:kern w:val="0"/>
          <w:sz w:val="20"/>
          <w:szCs w:val="20"/>
          <w14:ligatures w14:val="none"/>
        </w:rPr>
        <w:t xml:space="preserve">ę. </w:t>
      </w:r>
    </w:p>
    <w:p w14:paraId="01CDBF93" w14:textId="77777777" w:rsidR="00362373" w:rsidRPr="00A9066F" w:rsidRDefault="00362373" w:rsidP="00220E4A">
      <w:pPr>
        <w:autoSpaceDE w:val="0"/>
        <w:autoSpaceDN w:val="0"/>
        <w:adjustRightInd w:val="0"/>
        <w:spacing w:after="120" w:line="240" w:lineRule="auto"/>
        <w:jc w:val="both"/>
        <w:rPr>
          <w:rFonts w:ascii="Tahoma" w:eastAsia="Times New Roman" w:hAnsi="Tahoma" w:cs="Tahoma"/>
          <w:color w:val="FF0000"/>
          <w:kern w:val="0"/>
          <w:sz w:val="20"/>
          <w:szCs w:val="20"/>
          <w:lang w:eastAsia="pl-PL"/>
          <w14:ligatures w14:val="none"/>
        </w:rPr>
      </w:pPr>
    </w:p>
    <w:p w14:paraId="79B8EDAD" w14:textId="77777777"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19</w:t>
      </w:r>
    </w:p>
    <w:p w14:paraId="11747DF0" w14:textId="3A9B7A8B"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Klauzula automatycznego pokrycia w sprzęcie elektronicznym, klauzula automatycznego pokrycia w środkach trwałych i wyposażeniu- prosimy o potwierdzenie, że w sytuacji przekroczenia limitu 30% dla klauzul, przyjęcie mienia w ochronę wymaga zgody Ubezpieczyciela. </w:t>
      </w:r>
    </w:p>
    <w:p w14:paraId="24BD0E5E" w14:textId="6F5FD2D2" w:rsidR="00D97498" w:rsidRDefault="00D97498" w:rsidP="00220E4A">
      <w:pPr>
        <w:suppressAutoHyphens/>
        <w:autoSpaceDE w:val="0"/>
        <w:autoSpaceDN w:val="0"/>
        <w:adjustRightInd w:val="0"/>
        <w:spacing w:after="120" w:line="240" w:lineRule="auto"/>
        <w:jc w:val="both"/>
        <w:rPr>
          <w:rFonts w:ascii="Tahoma" w:eastAsia="Calibri" w:hAnsi="Tahoma" w:cs="Tahoma"/>
          <w:sz w:val="20"/>
          <w:szCs w:val="20"/>
        </w:rPr>
      </w:pPr>
      <w:r w:rsidRPr="00A9066F">
        <w:rPr>
          <w:rFonts w:ascii="Tahoma" w:eastAsia="Calibri" w:hAnsi="Tahoma" w:cs="Tahoma"/>
          <w:b/>
          <w:bCs/>
          <w:kern w:val="0"/>
          <w:sz w:val="20"/>
          <w:szCs w:val="20"/>
          <w14:ligatures w14:val="none"/>
        </w:rPr>
        <w:t>Odp.:</w:t>
      </w:r>
      <w:r w:rsidR="00E44F17" w:rsidRPr="00A9066F">
        <w:rPr>
          <w:rFonts w:ascii="Tahoma" w:eastAsia="Calibri" w:hAnsi="Tahoma" w:cs="Tahoma"/>
          <w:sz w:val="20"/>
          <w:szCs w:val="20"/>
        </w:rPr>
        <w:t xml:space="preserve"> Zamawiający potwierdza.</w:t>
      </w:r>
    </w:p>
    <w:p w14:paraId="6F71D85C"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229A920" w14:textId="77777777"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20</w:t>
      </w:r>
    </w:p>
    <w:p w14:paraId="3D10147D" w14:textId="5B67ACA7"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automatycznego pokrycia w sprzęcie elektronicznym</w:t>
      </w:r>
      <w:r w:rsidR="004F0687">
        <w:rPr>
          <w:rFonts w:ascii="Tahoma" w:eastAsia="Times New Roman" w:hAnsi="Tahoma" w:cs="Tahoma"/>
          <w:kern w:val="0"/>
          <w:sz w:val="20"/>
          <w:szCs w:val="20"/>
          <w:lang w:eastAsia="pl-PL"/>
          <w14:ligatures w14:val="none"/>
        </w:rPr>
        <w:t xml:space="preserve"> </w:t>
      </w:r>
      <w:r w:rsidRPr="00A9066F">
        <w:rPr>
          <w:rFonts w:ascii="Tahoma" w:eastAsia="Times New Roman" w:hAnsi="Tahoma" w:cs="Tahoma"/>
          <w:kern w:val="0"/>
          <w:sz w:val="20"/>
          <w:szCs w:val="20"/>
          <w:lang w:eastAsia="pl-PL"/>
          <w14:ligatures w14:val="none"/>
        </w:rPr>
        <w:t>- prosimy o wprowadzenie górnego limitu odpowiedzialności- 30% wartości łącznej sumy ubezpieczenia mienia, ustalonej w dniu zawierania umowy ubezpieczenia dla danej grupy mienia, nie więcej niż do 1.000.000 zł.</w:t>
      </w:r>
    </w:p>
    <w:p w14:paraId="7F46A0E7" w14:textId="488C489B"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E44F17" w:rsidRPr="00A9066F">
        <w:rPr>
          <w:rFonts w:ascii="Tahoma" w:eastAsia="Calibri" w:hAnsi="Tahoma" w:cs="Tahoma"/>
          <w:b/>
          <w:bCs/>
          <w:kern w:val="0"/>
          <w:sz w:val="20"/>
          <w:szCs w:val="20"/>
          <w14:ligatures w14:val="none"/>
        </w:rPr>
        <w:t xml:space="preserve"> </w:t>
      </w:r>
      <w:r w:rsidR="00E44F17" w:rsidRPr="00A9066F">
        <w:rPr>
          <w:rFonts w:ascii="Tahoma" w:eastAsia="Calibri" w:hAnsi="Tahoma" w:cs="Tahoma"/>
          <w:kern w:val="0"/>
          <w:sz w:val="20"/>
          <w:szCs w:val="20"/>
          <w14:ligatures w14:val="none"/>
        </w:rPr>
        <w:t xml:space="preserve">Zamawiający </w:t>
      </w:r>
      <w:r w:rsidR="00BC2BD0" w:rsidRPr="00A9066F">
        <w:rPr>
          <w:rFonts w:ascii="Tahoma" w:eastAsia="Calibri" w:hAnsi="Tahoma" w:cs="Tahoma"/>
          <w:kern w:val="0"/>
          <w:sz w:val="20"/>
          <w:szCs w:val="20"/>
          <w14:ligatures w14:val="none"/>
        </w:rPr>
        <w:t>odsyła do wyjaśnień treści SWZ nr 4 pytanie 23</w:t>
      </w:r>
      <w:r w:rsidR="00977A3E" w:rsidRPr="00A9066F">
        <w:rPr>
          <w:rFonts w:ascii="Tahoma" w:eastAsia="Calibri" w:hAnsi="Tahoma" w:cs="Tahoma"/>
          <w:kern w:val="0"/>
          <w:sz w:val="20"/>
          <w:szCs w:val="20"/>
          <w14:ligatures w14:val="none"/>
        </w:rPr>
        <w:t>.</w:t>
      </w:r>
    </w:p>
    <w:p w14:paraId="1FDBA81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9516362" w14:textId="77777777"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21</w:t>
      </w:r>
    </w:p>
    <w:p w14:paraId="2CEED102" w14:textId="335757A3"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lang w:eastAsia="pl-PL"/>
          <w14:ligatures w14:val="none"/>
        </w:rPr>
        <w:t>klauzula automatycznego pokrycia w środkach trwałych i wyposażeniu</w:t>
      </w:r>
      <w:r w:rsidR="004F0687">
        <w:rPr>
          <w:rFonts w:ascii="Tahoma" w:eastAsia="Times New Roman" w:hAnsi="Tahoma" w:cs="Tahoma"/>
          <w:kern w:val="0"/>
          <w:sz w:val="20"/>
          <w:szCs w:val="20"/>
          <w:lang w:eastAsia="pl-PL"/>
          <w14:ligatures w14:val="none"/>
        </w:rPr>
        <w:t xml:space="preserve"> </w:t>
      </w:r>
      <w:r w:rsidRPr="00A9066F">
        <w:rPr>
          <w:rFonts w:ascii="Tahoma" w:eastAsia="Times New Roman" w:hAnsi="Tahoma" w:cs="Tahoma"/>
          <w:kern w:val="0"/>
          <w:sz w:val="20"/>
          <w:szCs w:val="20"/>
          <w:lang w:eastAsia="pl-PL"/>
          <w14:ligatures w14:val="none"/>
        </w:rPr>
        <w:t xml:space="preserve">- </w:t>
      </w:r>
      <w:bookmarkStart w:id="0" w:name="_Hlk152321404"/>
      <w:r w:rsidRPr="00A9066F">
        <w:rPr>
          <w:rFonts w:ascii="Tahoma" w:eastAsia="Times New Roman" w:hAnsi="Tahoma" w:cs="Tahoma"/>
          <w:kern w:val="0"/>
          <w:sz w:val="20"/>
          <w:szCs w:val="20"/>
          <w:lang w:eastAsia="pl-PL"/>
          <w14:ligatures w14:val="none"/>
        </w:rPr>
        <w:t>prosimy o wprowadzenie górnego limitu odpowiedzialności- 3</w:t>
      </w:r>
      <w:r w:rsidRPr="00A9066F">
        <w:rPr>
          <w:rFonts w:ascii="Tahoma" w:eastAsia="Times New Roman" w:hAnsi="Tahoma" w:cs="Tahoma"/>
          <w:kern w:val="0"/>
          <w:sz w:val="20"/>
          <w:szCs w:val="20"/>
          <w14:ligatures w14:val="none"/>
        </w:rPr>
        <w:t>0% wartości łącznej sumy ubezpieczenia mienia, ustalonej w dniu zawierania umowy ubezpieczenia dla danej grupy mienia, nie więcej niż do 50.000.000 zł.</w:t>
      </w:r>
      <w:bookmarkEnd w:id="0"/>
    </w:p>
    <w:p w14:paraId="249D35F2" w14:textId="0F198A82"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lastRenderedPageBreak/>
        <w:t>Odp.:</w:t>
      </w:r>
      <w:r w:rsidR="00BC2BD0" w:rsidRPr="00A9066F">
        <w:rPr>
          <w:rFonts w:ascii="Tahoma" w:eastAsia="Calibri" w:hAnsi="Tahoma" w:cs="Tahoma"/>
          <w:kern w:val="0"/>
          <w:sz w:val="20"/>
          <w:szCs w:val="20"/>
          <w14:ligatures w14:val="none"/>
        </w:rPr>
        <w:t xml:space="preserve"> Zamawiający odsyła do wyjaśnień treści SWZ nr 4 pytanie 23</w:t>
      </w:r>
      <w:r w:rsidR="00977A3E" w:rsidRPr="00A9066F">
        <w:rPr>
          <w:rFonts w:ascii="Tahoma" w:eastAsia="Calibri" w:hAnsi="Tahoma" w:cs="Tahoma"/>
          <w:kern w:val="0"/>
          <w:sz w:val="20"/>
          <w:szCs w:val="20"/>
          <w14:ligatures w14:val="none"/>
        </w:rPr>
        <w:t>.</w:t>
      </w:r>
    </w:p>
    <w:p w14:paraId="3B83B963"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00EFD34" w14:textId="77777777"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22</w:t>
      </w:r>
    </w:p>
    <w:p w14:paraId="60D50C25" w14:textId="6EACA3A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wyłączenie z odpowiedzialności budynku przeznaczonego do rozbiórki- „chlewnia”.</w:t>
      </w:r>
    </w:p>
    <w:p w14:paraId="65D42279" w14:textId="61E3618F"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00BC2BD0" w:rsidRPr="00A9066F">
        <w:rPr>
          <w:rFonts w:ascii="Tahoma" w:eastAsia="Calibri" w:hAnsi="Tahoma" w:cs="Tahoma"/>
          <w:kern w:val="0"/>
          <w:sz w:val="20"/>
          <w:szCs w:val="20"/>
          <w14:ligatures w14:val="none"/>
        </w:rPr>
        <w:t>Zamawiający informuje</w:t>
      </w:r>
      <w:r w:rsidR="00977A3E" w:rsidRPr="00A9066F">
        <w:rPr>
          <w:rFonts w:ascii="Tahoma" w:eastAsia="Calibri" w:hAnsi="Tahoma" w:cs="Tahoma"/>
          <w:kern w:val="0"/>
          <w:sz w:val="20"/>
          <w:szCs w:val="20"/>
          <w14:ligatures w14:val="none"/>
        </w:rPr>
        <w:t>,</w:t>
      </w:r>
      <w:r w:rsidR="00BC2BD0" w:rsidRPr="00A9066F">
        <w:rPr>
          <w:rFonts w:ascii="Tahoma" w:eastAsia="Calibri" w:hAnsi="Tahoma" w:cs="Tahoma"/>
          <w:kern w:val="0"/>
          <w:sz w:val="20"/>
          <w:szCs w:val="20"/>
          <w14:ligatures w14:val="none"/>
        </w:rPr>
        <w:t xml:space="preserve"> iż budynek chlewni nie jest przeznaczony do rozbiórki w tabeli nr 2 z wykazem budynków znajduje się błąd pisarski. Budynek ten nie posiadał decyzji o rozbiórce.  Budynek został wyremontowany  z przeznaczeniem na budynek Terapii Zajęciowej. Wartość budynku zostanie podana przy wystawianiu polis.</w:t>
      </w:r>
    </w:p>
    <w:p w14:paraId="10F9273A" w14:textId="77777777" w:rsidR="00AE6FEC" w:rsidRDefault="00AE6FEC"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p>
    <w:p w14:paraId="6C0AC465" w14:textId="476BE33B"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23</w:t>
      </w:r>
      <w:r w:rsidR="00466450" w:rsidRPr="00A9066F">
        <w:rPr>
          <w:rFonts w:ascii="Tahoma" w:eastAsia="Calibri" w:hAnsi="Tahoma" w:cs="Tahoma"/>
          <w:b/>
          <w:bCs/>
          <w:color w:val="FF0000"/>
          <w:kern w:val="0"/>
          <w:sz w:val="20"/>
          <w:szCs w:val="20"/>
          <w14:ligatures w14:val="none"/>
        </w:rPr>
        <w:t xml:space="preserve"> </w:t>
      </w:r>
    </w:p>
    <w:p w14:paraId="683FE026" w14:textId="681AED3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odniesieniu do budynku „Mury po suszarni” dla którego stan techniczny został określony jako zły (konstrukcja i pokrycie dachu) prosimy o informację jakie działania Zamawiający podjął/ zamierza podjąć celem naprawy mienia i zapobieżenia ewentualnym szkodom. </w:t>
      </w:r>
    </w:p>
    <w:p w14:paraId="3D509654" w14:textId="30E10030"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hAnsi="Tahoma" w:cs="Tahoma"/>
          <w:sz w:val="20"/>
          <w:szCs w:val="20"/>
        </w:rPr>
        <w:t xml:space="preserve"> </w:t>
      </w:r>
      <w:r w:rsidR="00466450" w:rsidRPr="00A9066F">
        <w:rPr>
          <w:rFonts w:ascii="Tahoma" w:eastAsia="Calibri" w:hAnsi="Tahoma" w:cs="Tahoma"/>
          <w:kern w:val="0"/>
          <w:sz w:val="20"/>
          <w:szCs w:val="20"/>
          <w14:ligatures w14:val="none"/>
        </w:rPr>
        <w:t>W związku z zamiarem sprzedaży budynku, Zamawiający na chwilę obecną nie planuje podejmowania działań.</w:t>
      </w:r>
    </w:p>
    <w:p w14:paraId="4DE1389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3DCEBE4" w14:textId="460F9F07"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24</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7587038B" w14:textId="00839AF9"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gospodarczy murowany” dla którego stan techniczny został określony jako zły (konstrukcja i pokrycie dachu, stolarka okienna i drzwiowa) prosimy o informację jakie działania Zamawiający podjął/ zamierza podjąć celem naprawy mienia i zapobieżenia ewentualnym szkodom.</w:t>
      </w:r>
    </w:p>
    <w:p w14:paraId="24E1149A" w14:textId="2D2CCD5F"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b/>
          <w:bCs/>
          <w:kern w:val="0"/>
          <w:sz w:val="20"/>
          <w:szCs w:val="20"/>
          <w14:ligatures w14:val="none"/>
        </w:rPr>
        <w:t xml:space="preserve"> </w:t>
      </w:r>
      <w:r w:rsidR="00466450" w:rsidRPr="00A9066F">
        <w:rPr>
          <w:rFonts w:ascii="Tahoma" w:eastAsia="Calibri" w:hAnsi="Tahoma" w:cs="Tahoma"/>
          <w:kern w:val="0"/>
          <w:sz w:val="20"/>
          <w:szCs w:val="20"/>
          <w14:ligatures w14:val="none"/>
        </w:rPr>
        <w:t>W związku z zamiarem sprzedaży budynku, Zamawiający na chwilę obecną nie planuje podejmowania działań.</w:t>
      </w:r>
    </w:p>
    <w:p w14:paraId="1901E848"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00E10D4" w14:textId="2C6B7555"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25</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579FE15B" w14:textId="0BF0CDA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gospodarczy drewniany” dla którego stan techniczny został określony jako zły (konstrukcja i pokrycie dachu, stolarka okienna i drzwiowa) prosimy o informację jakie działania Zamawiający podjął/ zamierza podjąć celem naprawy mienia i zapobieżenia ewentualnym szkodom.</w:t>
      </w:r>
    </w:p>
    <w:p w14:paraId="5EB78416" w14:textId="7839BBAC"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kern w:val="0"/>
          <w:sz w:val="20"/>
          <w:szCs w:val="20"/>
          <w14:ligatures w14:val="none"/>
        </w:rPr>
        <w:t xml:space="preserve"> W związku z zamiarem sprzedaży budynku, Zamawiający na chwilę obecną nie planuje podejmowania działań.</w:t>
      </w:r>
    </w:p>
    <w:p w14:paraId="136159C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942C71B" w14:textId="3FFC2514"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26</w:t>
      </w:r>
      <w:r w:rsidR="00466450" w:rsidRPr="00A9066F">
        <w:rPr>
          <w:rFonts w:ascii="Tahoma" w:eastAsia="Calibri" w:hAnsi="Tahoma" w:cs="Tahoma"/>
          <w:b/>
          <w:bCs/>
          <w:color w:val="FF0000"/>
          <w:kern w:val="0"/>
          <w:sz w:val="20"/>
          <w:szCs w:val="20"/>
          <w14:ligatures w14:val="none"/>
        </w:rPr>
        <w:t xml:space="preserve"> </w:t>
      </w:r>
    </w:p>
    <w:p w14:paraId="2B95559F" w14:textId="25DEA3E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magazynowy nr 576” dla którego stan techniczny został określony jako zły (konstrukcja i pokrycie dachu, instalacja elektryczna, stolarka okienna i drzwiowa, instalacja wentylacyjna i kominowa) prosimy o informację jakie działania Zamawiający podjął/ zamierza podjąć celem naprawy mienia i zapobieżenia ewentualnym szkodom.</w:t>
      </w:r>
    </w:p>
    <w:p w14:paraId="648270A3" w14:textId="77777777" w:rsidR="00466450"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kern w:val="0"/>
          <w:sz w:val="20"/>
          <w:szCs w:val="20"/>
          <w14:ligatures w14:val="none"/>
        </w:rPr>
        <w:t xml:space="preserve"> W związku z ogłoszonym przetargiem na sprzedaż nieruchomości (budynku), Zamawiający nie planuje podejmowania działań. </w:t>
      </w:r>
    </w:p>
    <w:p w14:paraId="1D93E081" w14:textId="77777777" w:rsidR="00362373" w:rsidRPr="00A9066F" w:rsidRDefault="00362373" w:rsidP="00220E4A">
      <w:pPr>
        <w:suppressAutoHyphens/>
        <w:autoSpaceDE w:val="0"/>
        <w:autoSpaceDN w:val="0"/>
        <w:adjustRightInd w:val="0"/>
        <w:spacing w:after="120" w:line="240" w:lineRule="auto"/>
        <w:jc w:val="both"/>
        <w:rPr>
          <w:rFonts w:ascii="Tahoma" w:eastAsia="Calibri" w:hAnsi="Tahoma" w:cs="Tahoma"/>
          <w:color w:val="4472C4" w:themeColor="accent1"/>
          <w:kern w:val="0"/>
          <w:sz w:val="20"/>
          <w:szCs w:val="20"/>
          <w14:ligatures w14:val="none"/>
        </w:rPr>
      </w:pPr>
    </w:p>
    <w:p w14:paraId="3C1D2733" w14:textId="29094AAC"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27</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1B028E61" w14:textId="37867401"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kotłowni z częścią soc-adm. Nr 603” dla którego stan techniczny został określony jako zły (konstrukcja i pokrycie dachu, instalacja elektryczna, stolarka okienna i drzwiowa, sieć wodno-kanalizacyjna oraz centralnego ogrzewania, instalacja wentylacyjna i kominowa) prosimy o informację jakie działania Zamawiający podjął/ zamierza podjąć celem naprawy mienia i zapobieżenia ewentualnym szkodom.</w:t>
      </w:r>
    </w:p>
    <w:p w14:paraId="094206E5" w14:textId="50EC6E3F"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kern w:val="0"/>
          <w:sz w:val="20"/>
          <w:szCs w:val="20"/>
          <w14:ligatures w14:val="none"/>
        </w:rPr>
        <w:t xml:space="preserve"> W związku z ogłoszonym przetargiem na sprzedaż nieruchomości (budynku), Zamawiający nie planuje podejmowania działań.</w:t>
      </w:r>
    </w:p>
    <w:p w14:paraId="3EE5C691"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A3F1D68" w14:textId="6BBF5E19"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28</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4C1CDC01" w14:textId="77516FE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odniesieniu do budynku „Budynek o konstrukcji drewnianej (biurowo-adm., socjalny) nr 631” dla którego stan techniczny został określony jako zły (konstrukcja i pokrycie dachu, instalacja elektryczna, stolarka okienna i drzwiowa, </w:t>
      </w:r>
      <w:r w:rsidRPr="00A9066F">
        <w:rPr>
          <w:rFonts w:ascii="Tahoma" w:eastAsia="Times New Roman" w:hAnsi="Tahoma" w:cs="Tahoma"/>
          <w:kern w:val="0"/>
          <w:sz w:val="20"/>
          <w:szCs w:val="20"/>
          <w:lang w:eastAsia="pl-PL"/>
          <w14:ligatures w14:val="none"/>
        </w:rPr>
        <w:lastRenderedPageBreak/>
        <w:t>sieć wodno-kanalizacyjna oraz centralnego ogrzewania, instalacja wentylacyjna i kominowa) prosimy o informację jakie działania Zamawiający podjął/ zamierza podjąć celem naprawy mienia i zapobieżenia ewentualnym szkodom.</w:t>
      </w:r>
    </w:p>
    <w:p w14:paraId="5E13005E" w14:textId="70B22D51"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b/>
          <w:bCs/>
          <w:kern w:val="0"/>
          <w:sz w:val="20"/>
          <w:szCs w:val="20"/>
          <w14:ligatures w14:val="none"/>
        </w:rPr>
        <w:t xml:space="preserve"> </w:t>
      </w:r>
      <w:r w:rsidR="00466450" w:rsidRPr="00A9066F">
        <w:rPr>
          <w:rFonts w:ascii="Tahoma" w:eastAsia="Calibri" w:hAnsi="Tahoma" w:cs="Tahoma"/>
          <w:kern w:val="0"/>
          <w:sz w:val="20"/>
          <w:szCs w:val="20"/>
          <w14:ligatures w14:val="none"/>
        </w:rPr>
        <w:t>W związku z ogłoszonym przetargiem na sprzedaż nieruchomości (budynku), Zamawiający nie planuje podejmowania działań.</w:t>
      </w:r>
    </w:p>
    <w:p w14:paraId="7E910F5D"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61EF706" w14:textId="26089286"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29</w:t>
      </w:r>
      <w:r w:rsidR="00D97498" w:rsidRPr="00A9066F">
        <w:rPr>
          <w:rFonts w:ascii="Tahoma" w:eastAsia="Calibri" w:hAnsi="Tahoma" w:cs="Tahoma"/>
          <w:b/>
          <w:bCs/>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0A30F81F" w14:textId="4004759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murowany gospodarczy nr 659” dla którego stan techniczny został określony jako zły (konstrukcja i pokrycie dachu, instalacja elektryczna, stolarka okienna i drzwiowa, sieć wodno-kanalizacyjna oraz centralnego ogrzewania, instalacja wentylacyjna i kominowa) prosimy o informację jakie działania Zamawiający podjął/ zamierza podjąć celem naprawy mienia i zapobieżenia ewentualnym szkodom.</w:t>
      </w:r>
    </w:p>
    <w:p w14:paraId="32188BA6" w14:textId="4427913E"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kern w:val="0"/>
          <w:sz w:val="20"/>
          <w:szCs w:val="20"/>
          <w14:ligatures w14:val="none"/>
        </w:rPr>
        <w:t xml:space="preserve"> W związku z ogłoszonym przetargiem na sprzedaż nieruchomości (budynku), Zamawiający nie planuje podejmowania działań.</w:t>
      </w:r>
    </w:p>
    <w:p w14:paraId="590DCA5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1A04538" w14:textId="76B3A636" w:rsidR="00F100D1" w:rsidRPr="00A9066F" w:rsidRDefault="00F100D1"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30</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13AB6401" w14:textId="6A2C5405"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garażowy (gosp.mag.) nr 701” dla którego stan techniczny został określony jako zły (konstrukcja i pokrycie dachu, instalacja elektryczna, stolarka okienna i drzwiowa, instalacja wentylacyjna i kominowa) prosimy o informację jakie działania Zamawiający podjął/ zamierza podjąć celem naprawy mienia i zapobieżenia ewentualnym szkodom.</w:t>
      </w:r>
    </w:p>
    <w:p w14:paraId="151DBF92" w14:textId="40BB87F8"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kern w:val="0"/>
          <w:sz w:val="20"/>
          <w:szCs w:val="20"/>
          <w14:ligatures w14:val="none"/>
        </w:rPr>
        <w:t xml:space="preserve"> W związku z ogłoszonym przetargiem na sprzedaż nieruchomości (budynku), Zamawiający nie planuje podejmowania działań.</w:t>
      </w:r>
    </w:p>
    <w:p w14:paraId="746476C6"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4489D42" w14:textId="67345E50"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31</w:t>
      </w:r>
      <w:r w:rsidR="00D97498" w:rsidRPr="00A9066F">
        <w:rPr>
          <w:rFonts w:ascii="Tahoma" w:eastAsia="Calibri" w:hAnsi="Tahoma" w:cs="Tahoma"/>
          <w:b/>
          <w:bCs/>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31282A52" w14:textId="3E94247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po dawnej hali traków nr 680” dla którego stan techniczny został określony jako zły (instalacja elektryczna) prosimy o informację jakie działania Zamawiający podjął/ zamierza podjąć celem naprawy mienia i zapobieżenia ewentualnym szkodom.</w:t>
      </w:r>
    </w:p>
    <w:p w14:paraId="5B221C2F" w14:textId="7B3A0503"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b/>
          <w:bCs/>
          <w:kern w:val="0"/>
          <w:sz w:val="20"/>
          <w:szCs w:val="20"/>
          <w14:ligatures w14:val="none"/>
        </w:rPr>
        <w:t xml:space="preserve"> </w:t>
      </w:r>
      <w:r w:rsidR="00466450" w:rsidRPr="00A9066F">
        <w:rPr>
          <w:rFonts w:ascii="Tahoma" w:eastAsia="Calibri" w:hAnsi="Tahoma" w:cs="Tahoma"/>
          <w:kern w:val="0"/>
          <w:sz w:val="20"/>
          <w:szCs w:val="20"/>
          <w14:ligatures w14:val="none"/>
        </w:rPr>
        <w:t>W związku z ogłoszonym przetargiem na sprzedaż nieruchomości (budynku), Zamawiający nie planuje podejmowania działań.</w:t>
      </w:r>
    </w:p>
    <w:p w14:paraId="673B9615"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C39A070" w14:textId="5F8F89B9"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32</w:t>
      </w:r>
      <w:r w:rsidR="00D97498" w:rsidRPr="00A9066F">
        <w:rPr>
          <w:rFonts w:ascii="Tahoma" w:eastAsia="Calibri" w:hAnsi="Tahoma" w:cs="Tahoma"/>
          <w:b/>
          <w:bCs/>
          <w:color w:val="FF0000"/>
          <w:kern w:val="0"/>
          <w:sz w:val="20"/>
          <w:szCs w:val="20"/>
          <w14:ligatures w14:val="none"/>
        </w:rPr>
        <w:t xml:space="preserve"> </w:t>
      </w:r>
      <w:r w:rsidR="00466450" w:rsidRPr="00A9066F">
        <w:rPr>
          <w:rFonts w:ascii="Tahoma" w:eastAsia="Calibri" w:hAnsi="Tahoma" w:cs="Tahoma"/>
          <w:b/>
          <w:bCs/>
          <w:color w:val="FF0000"/>
          <w:kern w:val="0"/>
          <w:sz w:val="20"/>
          <w:szCs w:val="20"/>
          <w14:ligatures w14:val="none"/>
        </w:rPr>
        <w:t xml:space="preserve"> </w:t>
      </w:r>
    </w:p>
    <w:p w14:paraId="6CEC48DA" w14:textId="4F38AC5F"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budynku „budynek gospodarczy” dla którego stan techniczny został określony jako zły (stolarka okienna i drzwiowa) prosimy o informację jakie działania Zamawiający podjął/ zamierza podjąć celem naprawy mienia i zapobieżenia ewentualnym szkodom.</w:t>
      </w:r>
    </w:p>
    <w:p w14:paraId="0CE218EB" w14:textId="26874F24"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Odp.:</w:t>
      </w:r>
      <w:r w:rsidR="00466450" w:rsidRPr="00A9066F">
        <w:rPr>
          <w:rFonts w:ascii="Tahoma" w:eastAsia="Calibri" w:hAnsi="Tahoma" w:cs="Tahoma"/>
          <w:color w:val="4472C4" w:themeColor="accent1"/>
          <w:kern w:val="0"/>
          <w:sz w:val="20"/>
          <w:szCs w:val="20"/>
          <w14:ligatures w14:val="none"/>
        </w:rPr>
        <w:t xml:space="preserve"> </w:t>
      </w:r>
      <w:r w:rsidR="00466450" w:rsidRPr="00A9066F">
        <w:rPr>
          <w:rFonts w:ascii="Tahoma" w:eastAsia="Calibri" w:hAnsi="Tahoma" w:cs="Tahoma"/>
          <w:kern w:val="0"/>
          <w:sz w:val="20"/>
          <w:szCs w:val="20"/>
          <w14:ligatures w14:val="none"/>
        </w:rPr>
        <w:t>W związku z zamiarem sprzedaży budynku, Zamawiający na chwilę obecną nie planuje podejmowania działań.</w:t>
      </w:r>
    </w:p>
    <w:p w14:paraId="4A375DC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467ACBD" w14:textId="77777777" w:rsidR="005860C6" w:rsidRPr="00C53371"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33</w:t>
      </w:r>
    </w:p>
    <w:p w14:paraId="0C11C73D" w14:textId="77777777" w:rsidR="00EA3ED0" w:rsidRPr="00C5337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Prosimy o modyfikację SWZ poprzez wyłączenie klauzul dodatkowych w odniesieniu do obiektów  dla których stan techniczny został określony jako zły do czasu dokonania stosownych napraw.</w:t>
      </w:r>
    </w:p>
    <w:p w14:paraId="57CCCEBF" w14:textId="3DFC5809"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C53371">
        <w:rPr>
          <w:rFonts w:ascii="Tahoma" w:eastAsia="Calibri" w:hAnsi="Tahoma" w:cs="Tahoma"/>
          <w:b/>
          <w:bCs/>
          <w:kern w:val="0"/>
          <w:sz w:val="20"/>
          <w:szCs w:val="20"/>
          <w14:ligatures w14:val="none"/>
        </w:rPr>
        <w:t xml:space="preserve">Odp.: </w:t>
      </w:r>
      <w:r w:rsidR="00A77A00" w:rsidRPr="00C53371">
        <w:rPr>
          <w:rFonts w:ascii="Tahoma" w:eastAsia="Calibri" w:hAnsi="Tahoma" w:cs="Tahoma"/>
          <w:kern w:val="0"/>
          <w:sz w:val="20"/>
          <w:szCs w:val="20"/>
          <w14:ligatures w14:val="none"/>
        </w:rPr>
        <w:t>Zamawiający wyraża zgodę.</w:t>
      </w:r>
    </w:p>
    <w:p w14:paraId="2F42376D" w14:textId="77777777" w:rsidR="00362373" w:rsidRPr="00C53371"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B511CE8" w14:textId="77777777" w:rsidR="005860C6" w:rsidRPr="00C53371"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34</w:t>
      </w:r>
    </w:p>
    <w:p w14:paraId="70F85F6B" w14:textId="47DA68BB" w:rsidR="00D80554" w:rsidRPr="00C5337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Prosimy o modyfikację SWZ poprzez wyłączenie klauzul dodatkowych w odniesieniu do obiektów</w:t>
      </w:r>
      <w:r w:rsidR="00B72ADC" w:rsidRPr="00C53371">
        <w:rPr>
          <w:rFonts w:ascii="Tahoma" w:eastAsia="Times New Roman" w:hAnsi="Tahoma" w:cs="Tahoma"/>
          <w:kern w:val="0"/>
          <w:sz w:val="20"/>
          <w:szCs w:val="20"/>
          <w:lang w:eastAsia="pl-PL"/>
          <w14:ligatures w14:val="none"/>
        </w:rPr>
        <w:t xml:space="preserve"> </w:t>
      </w:r>
      <w:r w:rsidRPr="00C53371">
        <w:rPr>
          <w:rFonts w:ascii="Tahoma" w:eastAsia="Times New Roman" w:hAnsi="Tahoma" w:cs="Tahoma"/>
          <w:kern w:val="0"/>
          <w:sz w:val="20"/>
          <w:szCs w:val="20"/>
          <w:lang w:eastAsia="pl-PL"/>
          <w14:ligatures w14:val="none"/>
        </w:rPr>
        <w:t>wyłączonych z użytkowania.</w:t>
      </w:r>
    </w:p>
    <w:p w14:paraId="6132B5FD" w14:textId="6F17A48D"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C53371">
        <w:rPr>
          <w:rFonts w:ascii="Tahoma" w:eastAsia="Calibri" w:hAnsi="Tahoma" w:cs="Tahoma"/>
          <w:b/>
          <w:bCs/>
          <w:kern w:val="0"/>
          <w:sz w:val="20"/>
          <w:szCs w:val="20"/>
          <w14:ligatures w14:val="none"/>
        </w:rPr>
        <w:t xml:space="preserve">Odp.: </w:t>
      </w:r>
      <w:bookmarkStart w:id="1" w:name="_Hlk152671143"/>
      <w:r w:rsidRPr="00C53371">
        <w:rPr>
          <w:rFonts w:ascii="Tahoma" w:eastAsia="Calibri" w:hAnsi="Tahoma" w:cs="Tahoma"/>
          <w:kern w:val="0"/>
          <w:sz w:val="20"/>
          <w:szCs w:val="20"/>
          <w14:ligatures w14:val="none"/>
        </w:rPr>
        <w:t>Zamawiający wyraża zgodę</w:t>
      </w:r>
      <w:r w:rsidR="00A77A00" w:rsidRPr="00C53371">
        <w:rPr>
          <w:rFonts w:ascii="Tahoma" w:eastAsia="Calibri" w:hAnsi="Tahoma" w:cs="Tahoma"/>
          <w:kern w:val="0"/>
          <w:sz w:val="20"/>
          <w:szCs w:val="20"/>
          <w14:ligatures w14:val="none"/>
        </w:rPr>
        <w:t>.</w:t>
      </w:r>
      <w:r w:rsidR="00A77A00">
        <w:rPr>
          <w:rFonts w:ascii="Tahoma" w:eastAsia="Calibri" w:hAnsi="Tahoma" w:cs="Tahoma"/>
          <w:kern w:val="0"/>
          <w:sz w:val="20"/>
          <w:szCs w:val="20"/>
          <w14:ligatures w14:val="none"/>
        </w:rPr>
        <w:t xml:space="preserve"> </w:t>
      </w:r>
      <w:bookmarkEnd w:id="1"/>
    </w:p>
    <w:p w14:paraId="01FEDEBE"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35</w:t>
      </w:r>
    </w:p>
    <w:p w14:paraId="037171A1" w14:textId="79DF2E4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potwierdzenie, że nie są zgłoszone w systemie sum stałych i nie będą zgłaszane do ubezpieczenia w okresie ubezpieczenia takie przedmioty jak: mosty, kładki, wiadukty, estakady, pasaże, rowy, drogi (oprócz </w:t>
      </w:r>
      <w:r w:rsidRPr="00A9066F">
        <w:rPr>
          <w:rFonts w:ascii="Tahoma" w:eastAsia="Times New Roman" w:hAnsi="Tahoma" w:cs="Tahoma"/>
          <w:kern w:val="0"/>
          <w:sz w:val="20"/>
          <w:szCs w:val="20"/>
          <w:lang w:eastAsia="pl-PL"/>
          <w14:ligatures w14:val="none"/>
        </w:rPr>
        <w:lastRenderedPageBreak/>
        <w:t>wskazanego limitu odpowiedzialności w wysokości 1.000.000,00 na jedno i wszystkie zdarzenia w rocznym okresie ubezpieczenia) za wyjątkiem dróg wewnętrznych przynależnych do danej nieruchomości.</w:t>
      </w:r>
    </w:p>
    <w:p w14:paraId="2DA84FE7" w14:textId="52CAF147" w:rsidR="00D97498" w:rsidRDefault="00D97498"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C5778D" w:rsidRPr="00A9066F">
        <w:rPr>
          <w:rFonts w:ascii="Tahoma" w:eastAsia="Calibri" w:hAnsi="Tahoma" w:cs="Tahoma"/>
          <w:kern w:val="0"/>
          <w:sz w:val="20"/>
          <w:szCs w:val="20"/>
          <w14:ligatures w14:val="none"/>
        </w:rPr>
        <w:t>Zamawiający potwierdza.</w:t>
      </w:r>
    </w:p>
    <w:p w14:paraId="3947F28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D56F820"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Pytanie 36 </w:t>
      </w:r>
    </w:p>
    <w:p w14:paraId="3220D461" w14:textId="39C2482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Prosimy o potwierdzenie, że z ochrony ubezpieczeniowej wyłączone są napowietrzne linie przesyłowe i dystrybucyjne tj. jakiegokolwiek rodzaje naziemnych przewodów służących do przesyłu lub dystrybucji energii elektrycznej, sygnałów telefonicznych lub  sygnałów telefonicznych lub telegraficznych oraz wszelkich sygnałów komunikacyjnych, zarówno dźwiękowych, jak i wizualnych, w tym przewodów, kabli, słupów, rusztowań, pylonów i masztów, znajdujące się w odległości większej niż 1000 m od ubezpieczonej lokalizacji.</w:t>
      </w:r>
    </w:p>
    <w:p w14:paraId="3CA11476" w14:textId="43A3C5E2"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C5778D" w:rsidRPr="00A9066F">
        <w:rPr>
          <w:rFonts w:ascii="Tahoma" w:eastAsia="Calibri" w:hAnsi="Tahoma" w:cs="Tahoma"/>
          <w:kern w:val="0"/>
          <w:sz w:val="20"/>
          <w:szCs w:val="20"/>
          <w14:ligatures w14:val="none"/>
        </w:rPr>
        <w:t>Zamawiający potwierdza.</w:t>
      </w:r>
    </w:p>
    <w:p w14:paraId="28DB90F3"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ECE513F" w14:textId="763B699B"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bookmarkStart w:id="2" w:name="_Hlk152335025"/>
      <w:r w:rsidRPr="00A9066F">
        <w:rPr>
          <w:rFonts w:ascii="Tahoma" w:eastAsia="Calibri" w:hAnsi="Tahoma" w:cs="Tahoma"/>
          <w:b/>
          <w:bCs/>
          <w:kern w:val="0"/>
          <w:sz w:val="20"/>
          <w:szCs w:val="20"/>
          <w14:ligatures w14:val="none"/>
        </w:rPr>
        <w:t>Pytanie 37</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color w:val="FF0000"/>
          <w:kern w:val="0"/>
          <w:sz w:val="20"/>
          <w:szCs w:val="20"/>
          <w14:ligatures w14:val="none"/>
        </w:rPr>
        <w:t xml:space="preserve"> </w:t>
      </w:r>
    </w:p>
    <w:p w14:paraId="30804B21" w14:textId="2FC54AAB"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„oczyszczalnia ścieków typu "Sebiofikon" (oczyszczalnia kontenerowa)” prosimy o informację z czego wynika zaprzestanie użytkowania mienia.</w:t>
      </w:r>
    </w:p>
    <w:p w14:paraId="0A8F8D2F" w14:textId="7DE03E2B"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W związku z wykonaniem sieci kanalizacyjnej zaprzestano korzystania z oczyszczalni.</w:t>
      </w:r>
    </w:p>
    <w:p w14:paraId="668739D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4046021" w14:textId="5C80BF68"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38</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44CF0C2D" w14:textId="43B50EC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„oczyszczalnia ścieków typu "Sebiofikon" (oczyszczalnia kontenerowa)” prosimy o udzielenie następujących informacji:</w:t>
      </w:r>
    </w:p>
    <w:p w14:paraId="5612F65C" w14:textId="77777777" w:rsidR="00D80554" w:rsidRPr="00A9066F" w:rsidRDefault="00D80554" w:rsidP="00220E4A">
      <w:pPr>
        <w:numPr>
          <w:ilvl w:val="1"/>
          <w:numId w:val="3"/>
        </w:numPr>
        <w:suppressAutoHyphens/>
        <w:spacing w:after="120" w:line="247" w:lineRule="auto"/>
        <w:ind w:left="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3082035C" w14:textId="77777777" w:rsidR="00D80554" w:rsidRPr="00A9066F" w:rsidRDefault="00D80554" w:rsidP="00220E4A">
      <w:pPr>
        <w:numPr>
          <w:ilvl w:val="1"/>
          <w:numId w:val="3"/>
        </w:numPr>
        <w:suppressAutoHyphens/>
        <w:spacing w:after="120" w:line="247" w:lineRule="auto"/>
        <w:ind w:left="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06C7B565" w14:textId="77777777" w:rsidR="00D80554" w:rsidRPr="00A9066F" w:rsidRDefault="00D80554" w:rsidP="00220E4A">
      <w:pPr>
        <w:numPr>
          <w:ilvl w:val="1"/>
          <w:numId w:val="3"/>
        </w:numPr>
        <w:suppressAutoHyphens/>
        <w:spacing w:after="120" w:line="247" w:lineRule="auto"/>
        <w:ind w:left="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bookmarkEnd w:id="2"/>
    </w:p>
    <w:p w14:paraId="6288812C" w14:textId="5E5EF4A9"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bookmarkStart w:id="3" w:name="_Hlk152335066"/>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4AABB2B1"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3A29185" w14:textId="615600AA"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39</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3686966B" w14:textId="2A016C4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„Szambo - zbiornik V50" prosimy o informację z czego wynika zaprzestanie użytkowania mienia.</w:t>
      </w:r>
    </w:p>
    <w:p w14:paraId="07E494A5" w14:textId="3B646162"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W związku z wykonaniem sieci kanalizacyjnej zaprzestano korzystania z oczyszczalni.</w:t>
      </w:r>
    </w:p>
    <w:p w14:paraId="0220B585"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BB4E9BA" w14:textId="281540E3"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40</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color w:val="FF0000"/>
          <w:kern w:val="0"/>
          <w:sz w:val="20"/>
          <w:szCs w:val="20"/>
          <w14:ligatures w14:val="none"/>
        </w:rPr>
        <w:t xml:space="preserve"> </w:t>
      </w:r>
    </w:p>
    <w:p w14:paraId="64455F96" w14:textId="6AF247AF"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„Szambo - zbiornik V50" prosimy o udzielenie następujących informacji:</w:t>
      </w:r>
    </w:p>
    <w:p w14:paraId="5470D9BA" w14:textId="77777777" w:rsidR="00D80554" w:rsidRPr="00A9066F" w:rsidRDefault="00D80554" w:rsidP="00220E4A">
      <w:pPr>
        <w:numPr>
          <w:ilvl w:val="0"/>
          <w:numId w:val="1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085DA56B" w14:textId="77777777" w:rsidR="00D80554" w:rsidRPr="00A9066F" w:rsidRDefault="00D80554" w:rsidP="00220E4A">
      <w:pPr>
        <w:numPr>
          <w:ilvl w:val="0"/>
          <w:numId w:val="1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0B9F9C1E" w14:textId="77777777" w:rsidR="00D80554" w:rsidRPr="00A9066F" w:rsidRDefault="00D80554" w:rsidP="00220E4A">
      <w:pPr>
        <w:numPr>
          <w:ilvl w:val="0"/>
          <w:numId w:val="1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bookmarkEnd w:id="3"/>
    </w:p>
    <w:p w14:paraId="75B3AB77" w14:textId="22E6A898"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Nie dotyczy.</w:t>
      </w:r>
    </w:p>
    <w:p w14:paraId="2BF8636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214EAB1" w14:textId="03291134"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41</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color w:val="FF0000"/>
          <w:kern w:val="0"/>
          <w:sz w:val="20"/>
          <w:szCs w:val="20"/>
          <w14:ligatures w14:val="none"/>
        </w:rPr>
        <w:t xml:space="preserve"> </w:t>
      </w:r>
    </w:p>
    <w:p w14:paraId="0534DEC1" w14:textId="24789C67"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biurowo-socjalny" prosimy o informację z czego wynika zaprzestanie użytkowania mienia.</w:t>
      </w:r>
    </w:p>
    <w:p w14:paraId="28948660" w14:textId="295834E1"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w:t>
      </w:r>
      <w:r w:rsidR="00D25506" w:rsidRPr="00A9066F">
        <w:rPr>
          <w:rFonts w:ascii="Tahoma" w:hAnsi="Tahoma" w:cs="Tahoma"/>
          <w:sz w:val="20"/>
          <w:szCs w:val="20"/>
        </w:rPr>
        <w:lastRenderedPageBreak/>
        <w:t xml:space="preserve">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42B5C94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368A174" w14:textId="3B706334"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42</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585239E6" w14:textId="54C7788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biurowo-socjalny" prosimy o udzielenie następujących informacji:</w:t>
      </w:r>
    </w:p>
    <w:p w14:paraId="658417B3" w14:textId="77777777" w:rsidR="00D80554" w:rsidRPr="00A9066F" w:rsidRDefault="00D80554" w:rsidP="00220E4A">
      <w:pPr>
        <w:numPr>
          <w:ilvl w:val="0"/>
          <w:numId w:val="15"/>
        </w:numPr>
        <w:tabs>
          <w:tab w:val="left" w:pos="851"/>
        </w:tabs>
        <w:suppressAutoHyphens/>
        <w:spacing w:after="120" w:line="247" w:lineRule="auto"/>
        <w:ind w:left="567" w:firstLine="0"/>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178E247E" w14:textId="77777777" w:rsidR="00D80554" w:rsidRPr="00A9066F" w:rsidRDefault="00D80554" w:rsidP="00220E4A">
      <w:pPr>
        <w:numPr>
          <w:ilvl w:val="0"/>
          <w:numId w:val="15"/>
        </w:numPr>
        <w:tabs>
          <w:tab w:val="left" w:pos="851"/>
        </w:tabs>
        <w:suppressAutoHyphens/>
        <w:spacing w:after="120" w:line="247" w:lineRule="auto"/>
        <w:ind w:left="567" w:firstLine="0"/>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431AAFEB" w14:textId="77777777" w:rsidR="00D80554" w:rsidRPr="00A9066F" w:rsidRDefault="00D80554" w:rsidP="00220E4A">
      <w:pPr>
        <w:numPr>
          <w:ilvl w:val="0"/>
          <w:numId w:val="15"/>
        </w:numPr>
        <w:tabs>
          <w:tab w:val="left" w:pos="851"/>
        </w:tabs>
        <w:suppressAutoHyphens/>
        <w:spacing w:after="120" w:line="247" w:lineRule="auto"/>
        <w:ind w:left="567" w:firstLine="0"/>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619AA698" w14:textId="77777777" w:rsidR="00D25506" w:rsidRPr="00A9066F" w:rsidRDefault="00903E5E"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bookmarkStart w:id="4" w:name="_Hlk152585799"/>
      <w:bookmarkStart w:id="5" w:name="_Hlk152584058"/>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bookmarkEnd w:id="4"/>
    </w:p>
    <w:bookmarkEnd w:id="5"/>
    <w:p w14:paraId="20D8123C" w14:textId="04F5F3DB" w:rsidR="00903E5E" w:rsidRPr="00A9066F"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F668276" w14:textId="607A82B3"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Pytanie 43 </w:t>
      </w:r>
      <w:r w:rsidR="00D25506" w:rsidRPr="00A9066F">
        <w:rPr>
          <w:rFonts w:ascii="Tahoma" w:eastAsia="Calibri" w:hAnsi="Tahoma" w:cs="Tahoma"/>
          <w:b/>
          <w:bCs/>
          <w:kern w:val="0"/>
          <w:sz w:val="20"/>
          <w:szCs w:val="20"/>
          <w14:ligatures w14:val="none"/>
        </w:rPr>
        <w:t xml:space="preserve"> </w:t>
      </w:r>
    </w:p>
    <w:p w14:paraId="71DBA269" w14:textId="22BE08DB"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stolarni" prosimy o informację z czego wynika zaprzestanie użytkowania mienia.</w:t>
      </w:r>
    </w:p>
    <w:p w14:paraId="5A103C73" w14:textId="77777777" w:rsidR="00D25506" w:rsidRDefault="00903E5E" w:rsidP="00220E4A">
      <w:pPr>
        <w:spacing w:after="0" w:line="264"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6845D6F5" w14:textId="77777777" w:rsidR="00EA3ED0" w:rsidRPr="00A9066F" w:rsidRDefault="00EA3ED0" w:rsidP="00220E4A">
      <w:pPr>
        <w:spacing w:after="0" w:line="264" w:lineRule="auto"/>
        <w:jc w:val="both"/>
        <w:rPr>
          <w:rFonts w:ascii="Tahoma" w:eastAsia="Calibri" w:hAnsi="Tahoma" w:cs="Tahoma"/>
          <w:kern w:val="0"/>
          <w:sz w:val="20"/>
          <w:szCs w:val="20"/>
          <w14:ligatures w14:val="none"/>
        </w:rPr>
      </w:pPr>
    </w:p>
    <w:p w14:paraId="7E9E4194" w14:textId="0EB0C8A6"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44</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11F28065" w14:textId="2E228D9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stolarni" prosimy o udzielenie następujących informacji:</w:t>
      </w:r>
    </w:p>
    <w:p w14:paraId="1F346C0C" w14:textId="77777777" w:rsidR="00D80554" w:rsidRPr="00A9066F" w:rsidRDefault="00D80554" w:rsidP="00220E4A">
      <w:pPr>
        <w:numPr>
          <w:ilvl w:val="0"/>
          <w:numId w:val="16"/>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3921DB88" w14:textId="77777777" w:rsidR="00D80554" w:rsidRPr="00A9066F" w:rsidRDefault="00D80554" w:rsidP="00220E4A">
      <w:pPr>
        <w:numPr>
          <w:ilvl w:val="0"/>
          <w:numId w:val="16"/>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62EFBBB5" w14:textId="77777777" w:rsidR="00D80554" w:rsidRPr="00A9066F" w:rsidRDefault="00D80554" w:rsidP="00220E4A">
      <w:pPr>
        <w:numPr>
          <w:ilvl w:val="0"/>
          <w:numId w:val="16"/>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4A7647F3" w14:textId="50183954"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1012EF6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77A395A" w14:textId="1C7E8220" w:rsidR="00903E5E" w:rsidRPr="00A9066F" w:rsidRDefault="005860C6"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Pytanie 45</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2200FDA6" w14:textId="70819D3E"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„Hala główna z kotłownia" prosimy o informację z czego wynika zaprzestanie użytkowania mienia.</w:t>
      </w:r>
    </w:p>
    <w:p w14:paraId="771BF70B" w14:textId="72F418DC" w:rsidR="00C5778D" w:rsidRDefault="00C5778D"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360D7CD3"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0FBF258" w14:textId="4FAC4D14"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46</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color w:val="FF0000"/>
          <w:kern w:val="0"/>
          <w:sz w:val="20"/>
          <w:szCs w:val="20"/>
          <w14:ligatures w14:val="none"/>
        </w:rPr>
        <w:t xml:space="preserve"> </w:t>
      </w:r>
    </w:p>
    <w:p w14:paraId="1B0F9C8D" w14:textId="6625BE21"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„Hala główna z kotłownia" prosimy o udzielenie następujących informacji:</w:t>
      </w:r>
    </w:p>
    <w:p w14:paraId="40F59F7F" w14:textId="77777777" w:rsidR="00D80554" w:rsidRPr="00A9066F" w:rsidRDefault="00D80554" w:rsidP="00220E4A">
      <w:pPr>
        <w:numPr>
          <w:ilvl w:val="0"/>
          <w:numId w:val="17"/>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29F48F8C" w14:textId="77777777" w:rsidR="00D80554" w:rsidRPr="00A9066F" w:rsidRDefault="00D80554" w:rsidP="00220E4A">
      <w:pPr>
        <w:numPr>
          <w:ilvl w:val="0"/>
          <w:numId w:val="17"/>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2633C17B" w14:textId="77777777" w:rsidR="00D80554" w:rsidRPr="00A9066F" w:rsidRDefault="00D80554" w:rsidP="00220E4A">
      <w:pPr>
        <w:numPr>
          <w:ilvl w:val="0"/>
          <w:numId w:val="17"/>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76741490" w14:textId="43C471CD"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79FDCCB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2539D6D" w14:textId="47B486A2"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47</w:t>
      </w:r>
      <w:r w:rsidR="00D25506" w:rsidRPr="00A9066F">
        <w:rPr>
          <w:rFonts w:ascii="Tahoma" w:eastAsia="Calibri" w:hAnsi="Tahoma" w:cs="Tahoma"/>
          <w:b/>
          <w:bCs/>
          <w:kern w:val="0"/>
          <w:sz w:val="20"/>
          <w:szCs w:val="20"/>
          <w14:ligatures w14:val="none"/>
        </w:rPr>
        <w:t xml:space="preserve"> </w:t>
      </w:r>
    </w:p>
    <w:p w14:paraId="2A925A6F" w14:textId="5086E6D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warsztatu mechanicznego" prosimy o informację z czego wynika zaprzestanie użytkowania mienia.</w:t>
      </w:r>
    </w:p>
    <w:p w14:paraId="3B51F0A2" w14:textId="1D8D617D"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2C1407B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929E888" w14:textId="565D9F5F"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48</w:t>
      </w:r>
      <w:r w:rsidR="00903E5E" w:rsidRPr="00A9066F">
        <w:rPr>
          <w:rFonts w:ascii="Tahoma" w:eastAsia="Calibri" w:hAnsi="Tahoma" w:cs="Tahoma"/>
          <w:b/>
          <w:bCs/>
          <w:kern w:val="0"/>
          <w:sz w:val="20"/>
          <w:szCs w:val="20"/>
          <w14:ligatures w14:val="none"/>
        </w:rPr>
        <w:t xml:space="preserve"> </w:t>
      </w:r>
    </w:p>
    <w:p w14:paraId="4BA42A7E" w14:textId="62E1529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warsztatu mechanicznego" prosimy o udzielenie następujących informacji:</w:t>
      </w:r>
    </w:p>
    <w:p w14:paraId="73FEF944" w14:textId="77777777" w:rsidR="00D80554" w:rsidRPr="00A9066F" w:rsidRDefault="00D80554" w:rsidP="00220E4A">
      <w:pPr>
        <w:numPr>
          <w:ilvl w:val="0"/>
          <w:numId w:val="18"/>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17AD8936" w14:textId="77777777" w:rsidR="00D80554" w:rsidRPr="00A9066F" w:rsidRDefault="00D80554" w:rsidP="00220E4A">
      <w:pPr>
        <w:numPr>
          <w:ilvl w:val="0"/>
          <w:numId w:val="18"/>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7775987B" w14:textId="77777777" w:rsidR="00D80554" w:rsidRPr="00A9066F" w:rsidRDefault="00D80554" w:rsidP="00220E4A">
      <w:pPr>
        <w:numPr>
          <w:ilvl w:val="0"/>
          <w:numId w:val="18"/>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315E8828" w14:textId="77777777" w:rsidR="00D25506" w:rsidRPr="00A9066F" w:rsidRDefault="00903E5E"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65E5B5CD" w14:textId="60B7E8B6" w:rsidR="00903E5E" w:rsidRPr="00A9066F" w:rsidRDefault="00D25506"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kern w:val="0"/>
          <w:sz w:val="20"/>
          <w:szCs w:val="20"/>
          <w14:ligatures w14:val="none"/>
        </w:rPr>
        <w:t xml:space="preserve"> </w:t>
      </w:r>
    </w:p>
    <w:p w14:paraId="1B96CEE0" w14:textId="799EC664"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49</w:t>
      </w:r>
      <w:r w:rsidR="00903E5E" w:rsidRPr="00A9066F">
        <w:rPr>
          <w:rFonts w:ascii="Tahoma" w:eastAsia="Calibri" w:hAnsi="Tahoma" w:cs="Tahoma"/>
          <w:b/>
          <w:bCs/>
          <w:kern w:val="0"/>
          <w:sz w:val="20"/>
          <w:szCs w:val="20"/>
          <w14:ligatures w14:val="none"/>
        </w:rPr>
        <w:t xml:space="preserve"> </w:t>
      </w:r>
      <w:r w:rsidR="00D25506" w:rsidRPr="00A9066F">
        <w:rPr>
          <w:rFonts w:ascii="Tahoma" w:eastAsia="Calibri" w:hAnsi="Tahoma" w:cs="Tahoma"/>
          <w:b/>
          <w:bCs/>
          <w:kern w:val="0"/>
          <w:sz w:val="20"/>
          <w:szCs w:val="20"/>
          <w14:ligatures w14:val="none"/>
        </w:rPr>
        <w:t xml:space="preserve"> </w:t>
      </w:r>
    </w:p>
    <w:p w14:paraId="7567ABE7" w14:textId="53EF3A27"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garaży" prosimy o informację z czego wynika zaprzestanie użytkowania mienia.</w:t>
      </w:r>
    </w:p>
    <w:p w14:paraId="3C2E7220" w14:textId="77777777" w:rsidR="00D25506" w:rsidRDefault="00903E5E" w:rsidP="00220E4A">
      <w:pPr>
        <w:spacing w:after="0" w:line="264"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6FF41F8B" w14:textId="77777777" w:rsidR="00EA3ED0" w:rsidRPr="00A9066F" w:rsidRDefault="00EA3ED0" w:rsidP="00220E4A">
      <w:pPr>
        <w:spacing w:after="0" w:line="264" w:lineRule="auto"/>
        <w:jc w:val="both"/>
        <w:rPr>
          <w:rFonts w:ascii="Tahoma" w:eastAsia="Calibri" w:hAnsi="Tahoma" w:cs="Tahoma"/>
          <w:kern w:val="0"/>
          <w:sz w:val="20"/>
          <w:szCs w:val="20"/>
          <w14:ligatures w14:val="none"/>
        </w:rPr>
      </w:pPr>
    </w:p>
    <w:p w14:paraId="5D28C84A" w14:textId="093B0FCC"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50</w:t>
      </w:r>
      <w:r w:rsidR="00D25506" w:rsidRPr="00A9066F">
        <w:rPr>
          <w:rFonts w:ascii="Tahoma" w:eastAsia="Calibri" w:hAnsi="Tahoma" w:cs="Tahoma"/>
          <w:b/>
          <w:bCs/>
          <w:kern w:val="0"/>
          <w:sz w:val="20"/>
          <w:szCs w:val="20"/>
          <w14:ligatures w14:val="none"/>
        </w:rPr>
        <w:t xml:space="preserve"> </w:t>
      </w:r>
    </w:p>
    <w:p w14:paraId="253ABBA0" w14:textId="41A11ED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garaży" prosimy o udzielenie następujących informacji:</w:t>
      </w:r>
    </w:p>
    <w:p w14:paraId="593CA298" w14:textId="77777777" w:rsidR="00D80554" w:rsidRPr="00A9066F" w:rsidRDefault="00D80554" w:rsidP="00220E4A">
      <w:pPr>
        <w:numPr>
          <w:ilvl w:val="0"/>
          <w:numId w:val="19"/>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06368746" w14:textId="77777777" w:rsidR="00D80554" w:rsidRPr="00A9066F" w:rsidRDefault="00D80554" w:rsidP="00220E4A">
      <w:pPr>
        <w:numPr>
          <w:ilvl w:val="0"/>
          <w:numId w:val="19"/>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74F04B0A" w14:textId="77777777" w:rsidR="00D80554" w:rsidRPr="00A9066F" w:rsidRDefault="00D80554" w:rsidP="00220E4A">
      <w:pPr>
        <w:numPr>
          <w:ilvl w:val="0"/>
          <w:numId w:val="19"/>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43D2B36C" w14:textId="7242F060"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34F44A7D"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E87ABA1"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51</w:t>
      </w:r>
    </w:p>
    <w:p w14:paraId="417BAAD4" w14:textId="5A32162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portierni" prosimy o informację z czego wynika zaprzestanie użytkowania mienia.</w:t>
      </w:r>
    </w:p>
    <w:p w14:paraId="30063FFE" w14:textId="55FD9BDD"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4ADE3B42"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2662AF9"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52</w:t>
      </w:r>
    </w:p>
    <w:p w14:paraId="40556BF2" w14:textId="74B15711"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portierni" prosimy o udzielenie następujących informacji:</w:t>
      </w:r>
    </w:p>
    <w:p w14:paraId="281AF018" w14:textId="77777777" w:rsidR="00D80554" w:rsidRPr="00A9066F" w:rsidRDefault="00D80554" w:rsidP="00220E4A">
      <w:pPr>
        <w:numPr>
          <w:ilvl w:val="0"/>
          <w:numId w:val="2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2C797FA5" w14:textId="77777777" w:rsidR="00D80554" w:rsidRPr="00A9066F" w:rsidRDefault="00D80554" w:rsidP="00220E4A">
      <w:pPr>
        <w:numPr>
          <w:ilvl w:val="0"/>
          <w:numId w:val="2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lastRenderedPageBreak/>
        <w:t>z urządzeń i instalacji wodno-kanalizacyjnych, grzewczych i technologicznych została usunięta woda, inne ciecze oraz para,</w:t>
      </w:r>
    </w:p>
    <w:p w14:paraId="4C2295E3" w14:textId="77777777" w:rsidR="00D80554" w:rsidRPr="00A9066F" w:rsidRDefault="00D80554" w:rsidP="00220E4A">
      <w:pPr>
        <w:numPr>
          <w:ilvl w:val="0"/>
          <w:numId w:val="2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0F179BCD" w14:textId="45568BD8" w:rsidR="00903E5E" w:rsidRPr="00A9066F"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19E692D5" w14:textId="77777777" w:rsidR="00AE6FEC" w:rsidRDefault="00AE6FEC"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p>
    <w:p w14:paraId="299508AF" w14:textId="1E075222"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53</w:t>
      </w:r>
    </w:p>
    <w:p w14:paraId="65DD011A" w14:textId="75A72DC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magazynu olei" prosimy o informację z czego wynika zaprzestanie użytkowania mienia.</w:t>
      </w:r>
    </w:p>
    <w:p w14:paraId="7D934ADD" w14:textId="53A214CE"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bookmarkStart w:id="6" w:name="_Hlk152591048"/>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bookmarkEnd w:id="6"/>
    </w:p>
    <w:p w14:paraId="30548D7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C9FD8C2"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54</w:t>
      </w:r>
    </w:p>
    <w:p w14:paraId="6A8021E7" w14:textId="392BB3DC"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magazynu olei" prosimy o udzielenie następujących informacji:</w:t>
      </w:r>
    </w:p>
    <w:p w14:paraId="50A1847E" w14:textId="77777777" w:rsidR="00D80554" w:rsidRPr="00A9066F" w:rsidRDefault="00D80554" w:rsidP="00220E4A">
      <w:pPr>
        <w:numPr>
          <w:ilvl w:val="0"/>
          <w:numId w:val="21"/>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5F64ACFD" w14:textId="77777777" w:rsidR="00D80554" w:rsidRPr="00A9066F" w:rsidRDefault="00D80554" w:rsidP="00220E4A">
      <w:pPr>
        <w:numPr>
          <w:ilvl w:val="0"/>
          <w:numId w:val="21"/>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344D503C" w14:textId="77777777" w:rsidR="00D80554" w:rsidRPr="00A9066F" w:rsidRDefault="00D80554" w:rsidP="00220E4A">
      <w:pPr>
        <w:numPr>
          <w:ilvl w:val="0"/>
          <w:numId w:val="21"/>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1656540B" w14:textId="77777777" w:rsidR="00D25506" w:rsidRDefault="00903E5E"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3BA78029" w14:textId="77777777" w:rsidR="00EA3ED0" w:rsidRPr="00A9066F" w:rsidRDefault="00EA3ED0"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p>
    <w:p w14:paraId="1C28F37E"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Pytanie 55 </w:t>
      </w:r>
    </w:p>
    <w:p w14:paraId="150BDDF9" w14:textId="46573F6C"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pilarzy" prosimy o informację z czego wynika zaprzestanie użytkowania mienia.</w:t>
      </w:r>
    </w:p>
    <w:p w14:paraId="04F43A11" w14:textId="54E49230"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2459DC"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2459DC"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6972DDFC"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D97E57B"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56</w:t>
      </w:r>
    </w:p>
    <w:p w14:paraId="034F5A93" w14:textId="11838527"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pilarzy" prosimy o udzielenie następujących informacji:</w:t>
      </w:r>
    </w:p>
    <w:p w14:paraId="165266F6" w14:textId="77777777" w:rsidR="00D80554" w:rsidRPr="00A9066F" w:rsidRDefault="00D80554" w:rsidP="00220E4A">
      <w:pPr>
        <w:numPr>
          <w:ilvl w:val="0"/>
          <w:numId w:val="2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7244AFA0" w14:textId="77777777" w:rsidR="00D80554" w:rsidRPr="00A9066F" w:rsidRDefault="00D80554" w:rsidP="00220E4A">
      <w:pPr>
        <w:numPr>
          <w:ilvl w:val="0"/>
          <w:numId w:val="2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5012902D" w14:textId="77777777" w:rsidR="00D80554" w:rsidRPr="00A9066F" w:rsidRDefault="00D80554" w:rsidP="00220E4A">
      <w:pPr>
        <w:numPr>
          <w:ilvl w:val="0"/>
          <w:numId w:val="2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00528B0C" w14:textId="7F207A2B"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7DC2F78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0484BFF"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57</w:t>
      </w:r>
    </w:p>
    <w:p w14:paraId="7331DC58" w14:textId="09E8BA8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hydroforni" prosimy o informację z czego wynika zaprzestanie użytkowania mienia.</w:t>
      </w:r>
    </w:p>
    <w:p w14:paraId="05B61BDB" w14:textId="136E6634"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w:t>
      </w:r>
      <w:r w:rsidR="00D25506" w:rsidRPr="00A9066F">
        <w:rPr>
          <w:rFonts w:ascii="Tahoma" w:hAnsi="Tahoma" w:cs="Tahoma"/>
          <w:sz w:val="20"/>
          <w:szCs w:val="20"/>
        </w:rPr>
        <w:lastRenderedPageBreak/>
        <w:t xml:space="preserve">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33E1F2B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94B8969"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58</w:t>
      </w:r>
    </w:p>
    <w:p w14:paraId="5ADF1F8B" w14:textId="249C3FE2"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hydroforni" prosimy o udzielenie następujących informacji:</w:t>
      </w:r>
    </w:p>
    <w:p w14:paraId="3CC9EFD6" w14:textId="77777777" w:rsidR="00D80554" w:rsidRPr="00A9066F" w:rsidRDefault="00D80554" w:rsidP="00220E4A">
      <w:pPr>
        <w:numPr>
          <w:ilvl w:val="0"/>
          <w:numId w:val="23"/>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2A02C481" w14:textId="77777777" w:rsidR="00D80554" w:rsidRPr="00A9066F" w:rsidRDefault="00D80554" w:rsidP="00220E4A">
      <w:pPr>
        <w:numPr>
          <w:ilvl w:val="0"/>
          <w:numId w:val="23"/>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47394195" w14:textId="77777777" w:rsidR="00D80554" w:rsidRPr="00A9066F" w:rsidRDefault="00D80554" w:rsidP="00220E4A">
      <w:pPr>
        <w:numPr>
          <w:ilvl w:val="0"/>
          <w:numId w:val="23"/>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36575935" w14:textId="6F21774A"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1A8391F4"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88058AC"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59</w:t>
      </w:r>
    </w:p>
    <w:p w14:paraId="7A95DE39" w14:textId="30917D4A"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WC" prosimy o informację z czego wynika zaprzestanie użytkowania mienia.</w:t>
      </w:r>
    </w:p>
    <w:p w14:paraId="24A55AA2" w14:textId="61428F1B"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712BFDC1"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7E16E1B"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60</w:t>
      </w:r>
    </w:p>
    <w:p w14:paraId="627B1C87" w14:textId="1CB932E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WC" prosimy o udzielenie następujących informacji:</w:t>
      </w:r>
    </w:p>
    <w:p w14:paraId="28024F92" w14:textId="77777777" w:rsidR="00D80554" w:rsidRPr="00A9066F" w:rsidRDefault="00D80554" w:rsidP="00220E4A">
      <w:pPr>
        <w:numPr>
          <w:ilvl w:val="0"/>
          <w:numId w:val="27"/>
        </w:numPr>
        <w:tabs>
          <w:tab w:val="left" w:pos="851"/>
        </w:tabs>
        <w:suppressAutoHyphens/>
        <w:spacing w:after="120" w:line="247" w:lineRule="auto"/>
        <w:ind w:left="709" w:hanging="142"/>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7BB3566C" w14:textId="77777777" w:rsidR="00D80554" w:rsidRPr="00A9066F" w:rsidRDefault="00D80554" w:rsidP="00220E4A">
      <w:pPr>
        <w:numPr>
          <w:ilvl w:val="0"/>
          <w:numId w:val="27"/>
        </w:numPr>
        <w:tabs>
          <w:tab w:val="left" w:pos="851"/>
        </w:tabs>
        <w:suppressAutoHyphens/>
        <w:spacing w:after="120" w:line="247" w:lineRule="auto"/>
        <w:ind w:left="709" w:hanging="142"/>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2A076AE4" w14:textId="77777777" w:rsidR="00D80554" w:rsidRPr="00A9066F" w:rsidRDefault="00D80554" w:rsidP="00220E4A">
      <w:pPr>
        <w:numPr>
          <w:ilvl w:val="0"/>
          <w:numId w:val="27"/>
        </w:numPr>
        <w:tabs>
          <w:tab w:val="left" w:pos="851"/>
        </w:tabs>
        <w:suppressAutoHyphens/>
        <w:spacing w:after="120" w:line="247" w:lineRule="auto"/>
        <w:ind w:left="709" w:hanging="142"/>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253CD6A8" w14:textId="03F9C19C"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482A7324"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AA326B8"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61</w:t>
      </w:r>
    </w:p>
    <w:p w14:paraId="799C77D4" w14:textId="59458243"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„Mury po suszarni " prosimy o informację z czego wynika zaprzestanie użytkowania mienia.</w:t>
      </w:r>
    </w:p>
    <w:p w14:paraId="0E51C9FB" w14:textId="64421D2B"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hAnsi="Tahoma" w:cs="Tahoma"/>
          <w:sz w:val="20"/>
          <w:szCs w:val="20"/>
        </w:rPr>
        <w:t xml:space="preserve">Starostwo Powiatowe przejęło budynek od ówczesnego użytkownika. Obecnie przed Sądem Okręgowym w Gdańsku, w toku jest sprawa apelacji od postanowienia Sądu Rejonowego w Starogardzie Gdańskim z dnia 24 czerwca 2022 r. o stwierdzenie nabycia własności nieruchomości przez zasiedzenie, przez Skarb Państwa. </w:t>
      </w:r>
      <w:r w:rsidR="00D25506" w:rsidRPr="00A9066F">
        <w:rPr>
          <w:rFonts w:ascii="Tahoma" w:eastAsia="Calibri" w:hAnsi="Tahoma" w:cs="Tahoma"/>
          <w:kern w:val="0"/>
          <w:sz w:val="20"/>
          <w:szCs w:val="20"/>
          <w14:ligatures w14:val="none"/>
        </w:rPr>
        <w:t>W przypadku uzyskania tytułu własności przedmiotowej nieruchomości, budynek będzie przeznaczony do sprzedaży.</w:t>
      </w:r>
    </w:p>
    <w:p w14:paraId="7495EAA6"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FCC28A1"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62</w:t>
      </w:r>
    </w:p>
    <w:p w14:paraId="02ADF967" w14:textId="0A1FC4C3"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„Mury po suszarni " prosimy o udzielenie następujących informacji:</w:t>
      </w:r>
    </w:p>
    <w:p w14:paraId="6745A1C8" w14:textId="77777777" w:rsidR="00D80554" w:rsidRPr="00A9066F" w:rsidRDefault="00D80554" w:rsidP="00220E4A">
      <w:pPr>
        <w:numPr>
          <w:ilvl w:val="0"/>
          <w:numId w:val="28"/>
        </w:numPr>
        <w:suppressAutoHyphens/>
        <w:spacing w:after="120" w:line="247" w:lineRule="auto"/>
        <w:ind w:left="851" w:hanging="425"/>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755C6CCB" w14:textId="77777777" w:rsidR="00D80554" w:rsidRPr="00A9066F" w:rsidRDefault="00D80554" w:rsidP="00220E4A">
      <w:pPr>
        <w:numPr>
          <w:ilvl w:val="0"/>
          <w:numId w:val="28"/>
        </w:numPr>
        <w:suppressAutoHyphens/>
        <w:spacing w:after="120" w:line="247" w:lineRule="auto"/>
        <w:ind w:left="851" w:hanging="425"/>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75C6913E" w14:textId="77777777" w:rsidR="00D80554" w:rsidRPr="00A9066F" w:rsidRDefault="00D80554" w:rsidP="00220E4A">
      <w:pPr>
        <w:numPr>
          <w:ilvl w:val="0"/>
          <w:numId w:val="28"/>
        </w:numPr>
        <w:suppressAutoHyphens/>
        <w:spacing w:after="120" w:line="247" w:lineRule="auto"/>
        <w:ind w:left="851" w:hanging="425"/>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0D1DB495" w14:textId="77777777" w:rsidR="00D25506" w:rsidRPr="00A9066F" w:rsidRDefault="00903E5E"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72BE640B" w14:textId="47A56396" w:rsidR="00903E5E" w:rsidRPr="00A9066F"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1B14CC1"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lastRenderedPageBreak/>
        <w:t>Pytanie 63</w:t>
      </w:r>
    </w:p>
    <w:p w14:paraId="5DBEEE22" w14:textId="277B567A"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magazynowy nr 576" prosimy o informację z czego wynika zaprzestanie użytkowania mienia.</w:t>
      </w:r>
    </w:p>
    <w:p w14:paraId="722542DE" w14:textId="3BBB9F71"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bookmarkStart w:id="7" w:name="_Hlk152584830"/>
      <w:r w:rsidR="00D25506" w:rsidRPr="00A9066F">
        <w:rPr>
          <w:rFonts w:ascii="Tahoma" w:eastAsia="Calibri" w:hAnsi="Tahoma" w:cs="Tahoma"/>
          <w:kern w:val="0"/>
          <w:sz w:val="20"/>
          <w:szCs w:val="20"/>
          <w14:ligatures w14:val="none"/>
        </w:rPr>
        <w:t>Obecnie trwa procedura sprzedaży nieruchomości (budynku) – jest ogłoszony przetarg na sprzedaż.</w:t>
      </w:r>
      <w:bookmarkEnd w:id="7"/>
    </w:p>
    <w:p w14:paraId="65C73951"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2A84A91"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64</w:t>
      </w:r>
    </w:p>
    <w:p w14:paraId="00C27CE0" w14:textId="0508837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magazynowy nr 576" prosimy o udzielenie następujących informacji:</w:t>
      </w:r>
    </w:p>
    <w:p w14:paraId="403D4DC7" w14:textId="77777777" w:rsidR="00D80554" w:rsidRPr="00A9066F" w:rsidRDefault="00D80554" w:rsidP="00220E4A">
      <w:pPr>
        <w:numPr>
          <w:ilvl w:val="0"/>
          <w:numId w:val="29"/>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0ADDB22D" w14:textId="77777777" w:rsidR="00D80554" w:rsidRPr="00A9066F" w:rsidRDefault="00D80554" w:rsidP="00220E4A">
      <w:pPr>
        <w:numPr>
          <w:ilvl w:val="0"/>
          <w:numId w:val="29"/>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1466B458" w14:textId="43CBDF9B" w:rsidR="00903E5E" w:rsidRPr="00A9066F" w:rsidRDefault="00D80554" w:rsidP="00220E4A">
      <w:pPr>
        <w:numPr>
          <w:ilvl w:val="0"/>
          <w:numId w:val="29"/>
        </w:numPr>
        <w:suppressAutoHyphens/>
        <w:spacing w:after="120" w:line="247" w:lineRule="auto"/>
        <w:ind w:left="49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4B152A5A" w14:textId="707E368F"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324D1D6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A94D0BB"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65</w:t>
      </w:r>
    </w:p>
    <w:p w14:paraId="54B713C2" w14:textId="11523A57"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kotłowni z częścią soc-adm. Nr 603" prosimy o informację z czego wynika zaprzestanie użytkowania mienia.</w:t>
      </w:r>
    </w:p>
    <w:p w14:paraId="2F6129FF" w14:textId="2F2D7999"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5F5D9088"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AF95215"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66</w:t>
      </w:r>
    </w:p>
    <w:p w14:paraId="0E7DD1D2" w14:textId="59C94F7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kotłowni z częścią soc-adm. Nr 603" prosimy o udzielenie następujących informacji:</w:t>
      </w:r>
    </w:p>
    <w:p w14:paraId="0BE71EB0" w14:textId="77777777" w:rsidR="00D80554" w:rsidRPr="00A9066F" w:rsidRDefault="00D80554" w:rsidP="00220E4A">
      <w:pPr>
        <w:numPr>
          <w:ilvl w:val="0"/>
          <w:numId w:val="3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3C90FEA9" w14:textId="77777777" w:rsidR="00D80554" w:rsidRPr="00A9066F" w:rsidRDefault="00D80554" w:rsidP="00220E4A">
      <w:pPr>
        <w:numPr>
          <w:ilvl w:val="0"/>
          <w:numId w:val="3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21866021" w14:textId="77777777" w:rsidR="00D80554" w:rsidRPr="00A9066F" w:rsidRDefault="00D80554" w:rsidP="00220E4A">
      <w:pPr>
        <w:numPr>
          <w:ilvl w:val="0"/>
          <w:numId w:val="30"/>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191EA4FB" w14:textId="77777777" w:rsidR="00D25506" w:rsidRDefault="00C5778D"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427EE734" w14:textId="77777777" w:rsidR="00EA3ED0" w:rsidRPr="00A9066F" w:rsidRDefault="00EA3ED0"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p>
    <w:p w14:paraId="277D1567" w14:textId="27B0E84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67</w:t>
      </w:r>
    </w:p>
    <w:p w14:paraId="3B229773" w14:textId="27A60791"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magazynowy nr 638" prosimy o informację z czego wynika zaprzestanie użytkowania mienia.</w:t>
      </w:r>
    </w:p>
    <w:p w14:paraId="7609E5E7" w14:textId="61FAC137" w:rsidR="00C5778D" w:rsidRDefault="00C5778D"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4A79CCFF"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F3AFF11"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68</w:t>
      </w:r>
    </w:p>
    <w:p w14:paraId="3918D8DD" w14:textId="0707BF1A"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magazynowy nr 638" prosimy o udzielenie następujących informacji:</w:t>
      </w:r>
    </w:p>
    <w:p w14:paraId="09447812" w14:textId="77777777" w:rsidR="00D80554" w:rsidRPr="00A9066F" w:rsidRDefault="00D80554" w:rsidP="00220E4A">
      <w:pPr>
        <w:numPr>
          <w:ilvl w:val="0"/>
          <w:numId w:val="24"/>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22BEFF97" w14:textId="77777777" w:rsidR="00D80554" w:rsidRPr="00A9066F" w:rsidRDefault="00D80554" w:rsidP="00220E4A">
      <w:pPr>
        <w:numPr>
          <w:ilvl w:val="0"/>
          <w:numId w:val="24"/>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14600E69" w14:textId="77777777" w:rsidR="00D80554" w:rsidRPr="00A9066F" w:rsidRDefault="00D80554" w:rsidP="00220E4A">
      <w:pPr>
        <w:numPr>
          <w:ilvl w:val="0"/>
          <w:numId w:val="24"/>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62B92391" w14:textId="77777777" w:rsidR="00D25506" w:rsidRDefault="00903E5E"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3F4EC034" w14:textId="77777777" w:rsidR="00EA3ED0" w:rsidRPr="00A9066F" w:rsidRDefault="00EA3ED0"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p>
    <w:p w14:paraId="00DEAB04"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69</w:t>
      </w:r>
    </w:p>
    <w:p w14:paraId="4415A1B8" w14:textId="307E85C5"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W odniesieniu do nieużytkowanego budynku „Budynek portierni, garażowy nr 618" prosimy o informację z czego wynika zaprzestanie użytkowania mienia.</w:t>
      </w:r>
    </w:p>
    <w:p w14:paraId="08BC7E10" w14:textId="2A972CE2"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29C1FC12"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FFA5C77"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70</w:t>
      </w:r>
    </w:p>
    <w:p w14:paraId="0CE9E5F1" w14:textId="1198DA4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portierni, garażowy nr 618" prosimy o udzielenie następujących informacji:</w:t>
      </w:r>
    </w:p>
    <w:p w14:paraId="0426F6B7" w14:textId="77777777" w:rsidR="00D80554" w:rsidRPr="00A9066F" w:rsidRDefault="00D80554" w:rsidP="00220E4A">
      <w:pPr>
        <w:numPr>
          <w:ilvl w:val="0"/>
          <w:numId w:val="25"/>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65D38BBE" w14:textId="77777777" w:rsidR="00D80554" w:rsidRPr="00A9066F" w:rsidRDefault="00D80554" w:rsidP="00220E4A">
      <w:pPr>
        <w:numPr>
          <w:ilvl w:val="0"/>
          <w:numId w:val="25"/>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7FA4D9E0" w14:textId="77777777" w:rsidR="00D80554" w:rsidRPr="00A9066F" w:rsidRDefault="00D80554" w:rsidP="00220E4A">
      <w:pPr>
        <w:numPr>
          <w:ilvl w:val="0"/>
          <w:numId w:val="25"/>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25B9DF70" w14:textId="79962D69"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431AB074"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7160974" w14:textId="423CD1F4"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71</w:t>
      </w:r>
    </w:p>
    <w:p w14:paraId="72476F1E" w14:textId="18C2DFF2"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 dawnej OSP (remiza, magazyn) nr 622" prosimy o informację z czego wynika zaprzestanie użytkowania mienia.</w:t>
      </w:r>
    </w:p>
    <w:p w14:paraId="0B9BDEED" w14:textId="6F834198"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25867159"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15AFE2F" w14:textId="77777777" w:rsidR="005860C6"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72</w:t>
      </w:r>
    </w:p>
    <w:p w14:paraId="397EBEC5" w14:textId="4965CC4A"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 dawnej OSP (remiza, magazyn) nr 622" prosimy o udzielenie następujących informacji:</w:t>
      </w:r>
    </w:p>
    <w:p w14:paraId="4E69628F" w14:textId="77777777" w:rsidR="00D80554" w:rsidRPr="00A9066F" w:rsidRDefault="00D80554" w:rsidP="00220E4A">
      <w:pPr>
        <w:numPr>
          <w:ilvl w:val="0"/>
          <w:numId w:val="26"/>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3BF6DD5E" w14:textId="77777777" w:rsidR="00D80554" w:rsidRPr="00A9066F" w:rsidRDefault="00D80554" w:rsidP="00220E4A">
      <w:pPr>
        <w:numPr>
          <w:ilvl w:val="0"/>
          <w:numId w:val="26"/>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08973BB0" w14:textId="77777777" w:rsidR="00D80554" w:rsidRPr="00A9066F" w:rsidRDefault="00D80554" w:rsidP="00220E4A">
      <w:pPr>
        <w:numPr>
          <w:ilvl w:val="0"/>
          <w:numId w:val="26"/>
        </w:numPr>
        <w:suppressAutoHyphens/>
        <w:spacing w:after="120" w:line="247" w:lineRule="auto"/>
        <w:ind w:left="993" w:hanging="426"/>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68EE38E1" w14:textId="34D1AC7B" w:rsidR="00903E5E" w:rsidRDefault="00903E5E"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5D1199E6"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61DE1D0" w14:textId="77777777" w:rsidR="00903E5E" w:rsidRPr="00A9066F" w:rsidRDefault="005860C6"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73</w:t>
      </w:r>
    </w:p>
    <w:p w14:paraId="2CD98EEE" w14:textId="75C3DDB8" w:rsidR="00D80554" w:rsidRPr="00A9066F" w:rsidRDefault="005860C6"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 </w:t>
      </w:r>
      <w:r w:rsidR="00D80554" w:rsidRPr="00A9066F">
        <w:rPr>
          <w:rFonts w:ascii="Tahoma" w:eastAsia="Times New Roman" w:hAnsi="Tahoma" w:cs="Tahoma"/>
          <w:kern w:val="0"/>
          <w:sz w:val="20"/>
          <w:szCs w:val="20"/>
          <w:lang w:eastAsia="pl-PL"/>
          <w14:ligatures w14:val="none"/>
        </w:rPr>
        <w:t>W odniesieniu do nieużytkowanego budynku „Budynek o konstrukcji drewnianej (biurowo-adm., socjalny) nr 631" prosimy o informację z czego wynika zaprzestanie użytkowania mienia.</w:t>
      </w:r>
    </w:p>
    <w:p w14:paraId="6486E764" w14:textId="3E77DEA7" w:rsidR="00903E5E" w:rsidRDefault="00903E5E"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391E421B"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5BD71B6"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74</w:t>
      </w:r>
    </w:p>
    <w:p w14:paraId="314CF895" w14:textId="192D30FF"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o konstrukcji drewnianej (biurowo-adm., socjalny) nr 631" prosimy o udzielenie następujących informacji:</w:t>
      </w:r>
    </w:p>
    <w:p w14:paraId="70E947D7" w14:textId="77777777" w:rsidR="00D80554" w:rsidRPr="00A9066F" w:rsidRDefault="00D80554" w:rsidP="00220E4A">
      <w:pPr>
        <w:numPr>
          <w:ilvl w:val="0"/>
          <w:numId w:val="31"/>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4075E988" w14:textId="77777777" w:rsidR="00D80554" w:rsidRPr="00A9066F" w:rsidRDefault="00D80554" w:rsidP="00220E4A">
      <w:pPr>
        <w:numPr>
          <w:ilvl w:val="0"/>
          <w:numId w:val="31"/>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068CEBF0" w14:textId="77777777" w:rsidR="00D80554" w:rsidRPr="00A9066F" w:rsidRDefault="00D80554" w:rsidP="00220E4A">
      <w:pPr>
        <w:numPr>
          <w:ilvl w:val="0"/>
          <w:numId w:val="31"/>
        </w:numPr>
        <w:suppressAutoHyphens/>
        <w:spacing w:after="120" w:line="247" w:lineRule="auto"/>
        <w:ind w:left="993"/>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3B612930" w14:textId="77777777" w:rsidR="00D25506" w:rsidRDefault="00165AC4"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6CEAB3BF" w14:textId="77777777" w:rsidR="00EA3ED0" w:rsidRPr="00A9066F" w:rsidRDefault="00EA3ED0"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p>
    <w:p w14:paraId="0981D21E" w14:textId="77777777" w:rsidR="00AB6312"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75</w:t>
      </w:r>
    </w:p>
    <w:p w14:paraId="67440E62" w14:textId="2CAD256F"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W odniesieniu do nieużytkowanego budynku „Budynek murowany gospodarczy nr 659" prosimy o informację z czego wynika zaprzestanie użytkowania mienia.</w:t>
      </w:r>
    </w:p>
    <w:p w14:paraId="56FF3F06" w14:textId="5067136C" w:rsidR="00165AC4"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5E7543F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F208EE1"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76</w:t>
      </w:r>
    </w:p>
    <w:p w14:paraId="38E8A848" w14:textId="77046841"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murowany gospodarczy nr 659" prosimy o udzielenie następujących informacji:</w:t>
      </w:r>
    </w:p>
    <w:p w14:paraId="508CB476" w14:textId="77777777" w:rsidR="00D80554" w:rsidRPr="00A9066F" w:rsidRDefault="00D80554" w:rsidP="00220E4A">
      <w:pPr>
        <w:numPr>
          <w:ilvl w:val="0"/>
          <w:numId w:val="3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40F3F8B2" w14:textId="77777777" w:rsidR="00D80554" w:rsidRPr="00A9066F" w:rsidRDefault="00D80554" w:rsidP="00220E4A">
      <w:pPr>
        <w:numPr>
          <w:ilvl w:val="0"/>
          <w:numId w:val="3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6A9898BB" w14:textId="77777777" w:rsidR="00D80554" w:rsidRPr="00A9066F" w:rsidRDefault="00D80554" w:rsidP="00220E4A">
      <w:pPr>
        <w:numPr>
          <w:ilvl w:val="0"/>
          <w:numId w:val="32"/>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13F5435B" w14:textId="77777777" w:rsidR="00D25506" w:rsidRDefault="00165AC4"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ab/>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7E77BE88" w14:textId="77777777" w:rsidR="00EA3ED0" w:rsidRPr="00A9066F" w:rsidRDefault="00EA3ED0"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p>
    <w:p w14:paraId="341C0028"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77</w:t>
      </w:r>
    </w:p>
    <w:p w14:paraId="308E947C" w14:textId="77777777" w:rsidR="00165AC4" w:rsidRPr="00A9066F" w:rsidRDefault="00D80554"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Times New Roman" w:hAnsi="Tahoma" w:cs="Tahoma"/>
          <w:kern w:val="0"/>
          <w:sz w:val="20"/>
          <w:szCs w:val="20"/>
          <w:lang w:eastAsia="pl-PL"/>
          <w14:ligatures w14:val="none"/>
        </w:rPr>
        <w:t>W odniesieniu do nieużytkowanego budynku „Budynek po dawnej hali traków nr 680" prosimy o informację z czego wynika zaprzestanie użytkowania mienia.</w:t>
      </w:r>
      <w:r w:rsidR="00165AC4" w:rsidRPr="00A9066F">
        <w:rPr>
          <w:rFonts w:ascii="Tahoma" w:eastAsia="Calibri" w:hAnsi="Tahoma" w:cs="Tahoma"/>
          <w:b/>
          <w:bCs/>
          <w:kern w:val="0"/>
          <w:sz w:val="20"/>
          <w:szCs w:val="20"/>
          <w14:ligatures w14:val="none"/>
        </w:rPr>
        <w:t xml:space="preserve"> </w:t>
      </w:r>
    </w:p>
    <w:p w14:paraId="39CBA0F7" w14:textId="2E0D8B1B" w:rsidR="00165AC4"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306AF253"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8A87315"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78</w:t>
      </w:r>
    </w:p>
    <w:p w14:paraId="50BF6394" w14:textId="78EDDF9D"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po dawnej hali traków nr 680" prosimy o udzielenie następujących informacji:</w:t>
      </w:r>
    </w:p>
    <w:p w14:paraId="595BFC81" w14:textId="77777777" w:rsidR="00D80554" w:rsidRPr="00A9066F" w:rsidRDefault="00D80554" w:rsidP="00220E4A">
      <w:pPr>
        <w:numPr>
          <w:ilvl w:val="0"/>
          <w:numId w:val="33"/>
        </w:numPr>
        <w:suppressAutoHyphens/>
        <w:spacing w:after="120" w:line="247" w:lineRule="auto"/>
        <w:ind w:left="851" w:hanging="284"/>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38F2D59A" w14:textId="77777777" w:rsidR="00D80554" w:rsidRPr="00A9066F" w:rsidRDefault="00D80554" w:rsidP="00220E4A">
      <w:pPr>
        <w:numPr>
          <w:ilvl w:val="0"/>
          <w:numId w:val="33"/>
        </w:numPr>
        <w:suppressAutoHyphens/>
        <w:spacing w:after="120" w:line="247" w:lineRule="auto"/>
        <w:ind w:left="851" w:hanging="284"/>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56F94EA2" w14:textId="77777777" w:rsidR="00D80554" w:rsidRPr="00A9066F" w:rsidRDefault="00D80554" w:rsidP="00220E4A">
      <w:pPr>
        <w:numPr>
          <w:ilvl w:val="0"/>
          <w:numId w:val="33"/>
        </w:numPr>
        <w:suppressAutoHyphens/>
        <w:spacing w:after="120" w:line="247" w:lineRule="auto"/>
        <w:ind w:left="851" w:hanging="284"/>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5D2500DA" w14:textId="4019D2A2"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36B8988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D7DC10F"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79</w:t>
      </w:r>
    </w:p>
    <w:p w14:paraId="354A86F3" w14:textId="5D10183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garażowy (gosp.mag.) nr 701" prosimy o informację z czego wynika zaprzestanie użytkowania mienia.</w:t>
      </w:r>
    </w:p>
    <w:p w14:paraId="60F82E92" w14:textId="4B84A0A8" w:rsidR="00165AC4"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 – jest ogłoszony przetarg na sprzedaż.</w:t>
      </w:r>
    </w:p>
    <w:p w14:paraId="14CE64F2"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F4C0F5D"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80</w:t>
      </w:r>
    </w:p>
    <w:p w14:paraId="0727F9EA" w14:textId="3E1BE5CF"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„Budynek garażowy (gosp.mag.) nr 701" prosimy o udzielenie następujących informacji:</w:t>
      </w:r>
    </w:p>
    <w:p w14:paraId="23AB2D1F" w14:textId="77777777" w:rsidR="00D80554" w:rsidRPr="00A9066F" w:rsidRDefault="00D80554" w:rsidP="00220E4A">
      <w:pPr>
        <w:numPr>
          <w:ilvl w:val="0"/>
          <w:numId w:val="3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78EED10E" w14:textId="77777777" w:rsidR="00D80554" w:rsidRPr="00A9066F" w:rsidRDefault="00D80554" w:rsidP="00220E4A">
      <w:pPr>
        <w:numPr>
          <w:ilvl w:val="0"/>
          <w:numId w:val="3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7CD6FB45" w14:textId="77777777" w:rsidR="00D80554" w:rsidRPr="00A9066F" w:rsidRDefault="00D80554" w:rsidP="00220E4A">
      <w:pPr>
        <w:numPr>
          <w:ilvl w:val="0"/>
          <w:numId w:val="34"/>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435D0A77" w14:textId="1D1154E3"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14D17196"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188A01A"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81</w:t>
      </w:r>
    </w:p>
    <w:p w14:paraId="5E728990" w14:textId="69F11A3E"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W odniesieniu do nieużytkowanego budynku „Komin obok budynku kotłowni"  prosimy o informację z czego wynika zaprzestanie użytkowania mienia.</w:t>
      </w:r>
    </w:p>
    <w:p w14:paraId="2875D179" w14:textId="77777777" w:rsidR="00D25506"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Obecnie trwa procedura sprzedaży nieruchomości (budynku/obiektu) – jest ogłoszony przetarg na sprzedaż.</w:t>
      </w:r>
    </w:p>
    <w:p w14:paraId="78C23F89" w14:textId="77777777" w:rsidR="00362373" w:rsidRPr="00A9066F" w:rsidRDefault="00362373"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p>
    <w:p w14:paraId="697D4F53" w14:textId="771CD720"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82</w:t>
      </w:r>
    </w:p>
    <w:p w14:paraId="6B14511F" w14:textId="07552BC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nieużytkowanego budynku „Komin obok budynku kotłowni"  prosimy o udzielenie następujących informacji:</w:t>
      </w:r>
    </w:p>
    <w:p w14:paraId="0578FD1D" w14:textId="77777777" w:rsidR="00D80554" w:rsidRPr="00A9066F" w:rsidRDefault="00D80554" w:rsidP="00220E4A">
      <w:pPr>
        <w:numPr>
          <w:ilvl w:val="0"/>
          <w:numId w:val="35"/>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 xml:space="preserve">Czy obiekt jest zabezpieczone przed dostępem osób postronnych </w:t>
      </w:r>
    </w:p>
    <w:p w14:paraId="0D92F5EA" w14:textId="77777777" w:rsidR="00D80554" w:rsidRPr="00A9066F" w:rsidRDefault="00D80554" w:rsidP="00220E4A">
      <w:pPr>
        <w:numPr>
          <w:ilvl w:val="0"/>
          <w:numId w:val="35"/>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4EBE54BC" w14:textId="725BA51C" w:rsidR="00165AC4" w:rsidRPr="00A9066F" w:rsidRDefault="00D80554" w:rsidP="00220E4A">
      <w:pPr>
        <w:numPr>
          <w:ilvl w:val="0"/>
          <w:numId w:val="35"/>
        </w:numPr>
        <w:suppressAutoHyphens/>
        <w:spacing w:after="120" w:line="247" w:lineRule="auto"/>
        <w:ind w:left="851"/>
        <w:contextualSpacing/>
        <w:jc w:val="both"/>
        <w:rPr>
          <w:rFonts w:ascii="Tahoma" w:eastAsia="Times New Roman" w:hAnsi="Tahoma" w:cs="Tahoma"/>
          <w:i/>
          <w:iCs/>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1E23E7BC" w14:textId="77777777" w:rsidR="00D25506" w:rsidRPr="00A9066F" w:rsidRDefault="00165AC4" w:rsidP="00220E4A">
      <w:pPr>
        <w:tabs>
          <w:tab w:val="left" w:pos="851"/>
        </w:tabs>
        <w:suppressAutoHyphens/>
        <w:spacing w:after="120" w:line="247" w:lineRule="auto"/>
        <w:contextualSpacing/>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 xml:space="preserve">Odp.: </w:t>
      </w:r>
      <w:r w:rsidRPr="00A9066F">
        <w:rPr>
          <w:rFonts w:ascii="Tahoma" w:eastAsia="Calibri" w:hAnsi="Tahoma" w:cs="Tahoma"/>
          <w:kern w:val="0"/>
          <w:sz w:val="20"/>
          <w:szCs w:val="20"/>
          <w14:ligatures w14:val="none"/>
        </w:rPr>
        <w:t xml:space="preserve"> </w:t>
      </w:r>
      <w:r w:rsidR="00D25506" w:rsidRPr="00A9066F">
        <w:rPr>
          <w:rFonts w:ascii="Tahoma" w:eastAsia="Calibri" w:hAnsi="Tahoma" w:cs="Tahoma"/>
          <w:kern w:val="0"/>
          <w:sz w:val="20"/>
          <w:szCs w:val="20"/>
          <w14:ligatures w14:val="none"/>
        </w:rPr>
        <w:t xml:space="preserve">Obiekt jest </w:t>
      </w:r>
      <w:r w:rsidR="00D25506" w:rsidRPr="00A9066F">
        <w:rPr>
          <w:rFonts w:ascii="Tahoma" w:eastAsia="Times New Roman" w:hAnsi="Tahoma" w:cs="Tahoma"/>
          <w:kern w:val="0"/>
          <w:sz w:val="20"/>
          <w:szCs w:val="20"/>
          <w:lang w:eastAsia="pl-PL"/>
          <w14:ligatures w14:val="none"/>
        </w:rPr>
        <w:t>zabezpieczony przed dostępem osób postronnych; z urządzeń i instalacji wodno-kanalizacyjnych, grzewczych i technologicznych została usunięta woda, inne ciecze oraz para; budynek odłączony jest od źródła zasilania elektrycznego i zamknięty został dopływ gazu.</w:t>
      </w:r>
    </w:p>
    <w:p w14:paraId="218EA80F" w14:textId="627DEA04" w:rsidR="00165AC4" w:rsidRPr="00A9066F"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86F6B7B" w14:textId="77777777" w:rsidR="00AB6312" w:rsidRPr="00CF28F1"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F28F1">
        <w:rPr>
          <w:rFonts w:ascii="Tahoma" w:eastAsia="Calibri" w:hAnsi="Tahoma" w:cs="Tahoma"/>
          <w:b/>
          <w:bCs/>
          <w:kern w:val="0"/>
          <w:sz w:val="20"/>
          <w:szCs w:val="20"/>
          <w14:ligatures w14:val="none"/>
        </w:rPr>
        <w:t>Pytanie 83</w:t>
      </w:r>
    </w:p>
    <w:p w14:paraId="04A419EC" w14:textId="48B810F5" w:rsidR="00D80554" w:rsidRPr="00CF28F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F28F1">
        <w:rPr>
          <w:rFonts w:ascii="Tahoma" w:eastAsia="Times New Roman" w:hAnsi="Tahoma" w:cs="Tahoma"/>
          <w:kern w:val="0"/>
          <w:sz w:val="20"/>
          <w:szCs w:val="20"/>
          <w:lang w:eastAsia="pl-PL"/>
          <w14:ligatures w14:val="none"/>
        </w:rPr>
        <w:t>W odniesieniu do nieużytkowanego budynku „Sale lekcyjne +WC dla dzieci niepełnosprawnych. Na piętrze mieszkanie nieużytkowane." prosimy o informację z czego wynika zaprzestanie użytkowania mienia.</w:t>
      </w:r>
    </w:p>
    <w:p w14:paraId="2D593D3F" w14:textId="77777777" w:rsidR="006476DB" w:rsidRPr="00CF28F1" w:rsidRDefault="00165AC4" w:rsidP="006476DB">
      <w:pPr>
        <w:autoSpaceDE w:val="0"/>
        <w:autoSpaceDN w:val="0"/>
        <w:jc w:val="both"/>
        <w:rPr>
          <w:rFonts w:eastAsia="Times New Roman"/>
          <w:color w:val="000000"/>
        </w:rPr>
      </w:pPr>
      <w:r w:rsidRPr="00CF28F1">
        <w:rPr>
          <w:rFonts w:ascii="Tahoma" w:eastAsia="Calibri" w:hAnsi="Tahoma" w:cs="Tahoma"/>
          <w:b/>
          <w:bCs/>
          <w:kern w:val="0"/>
          <w:sz w:val="20"/>
          <w:szCs w:val="20"/>
          <w14:ligatures w14:val="none"/>
        </w:rPr>
        <w:t xml:space="preserve">Odp.: </w:t>
      </w:r>
      <w:r w:rsidRPr="00CF28F1">
        <w:rPr>
          <w:rFonts w:ascii="Tahoma" w:eastAsia="Calibri" w:hAnsi="Tahoma" w:cs="Tahoma"/>
          <w:kern w:val="0"/>
          <w:sz w:val="20"/>
          <w:szCs w:val="20"/>
          <w14:ligatures w14:val="none"/>
        </w:rPr>
        <w:t xml:space="preserve"> </w:t>
      </w:r>
      <w:r w:rsidR="006476DB" w:rsidRPr="00CF28F1">
        <w:rPr>
          <w:rFonts w:ascii="Tahoma" w:eastAsia="Times New Roman" w:hAnsi="Tahoma" w:cs="Tahoma"/>
          <w:sz w:val="20"/>
          <w:szCs w:val="20"/>
          <w14:ligatures w14:val="none"/>
        </w:rPr>
        <w:t xml:space="preserve">Mieszkanie odremontowano w roku 2022 ze środków Starostwa Powiatowego z przeznaczeniem na wynajem dla uchodźców z Ukrainy. Mieszkanie znajduje się na piętrze budynku dydaktycznego. Obecnie może spełniać funkcję mieszkania pod wynajem dla pracowników szkoły. </w:t>
      </w:r>
    </w:p>
    <w:p w14:paraId="7CBAD632" w14:textId="77777777" w:rsidR="00362373" w:rsidRDefault="00362373"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p>
    <w:p w14:paraId="6FEA7670" w14:textId="268CA5A1" w:rsidR="00AB6312" w:rsidRPr="00CF28F1" w:rsidRDefault="00AB6312"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F28F1">
        <w:rPr>
          <w:rFonts w:ascii="Tahoma" w:eastAsia="Calibri" w:hAnsi="Tahoma" w:cs="Tahoma"/>
          <w:b/>
          <w:bCs/>
          <w:kern w:val="0"/>
          <w:sz w:val="20"/>
          <w:szCs w:val="20"/>
          <w14:ligatures w14:val="none"/>
        </w:rPr>
        <w:t>Pytanie 84</w:t>
      </w:r>
    </w:p>
    <w:p w14:paraId="26831F18" w14:textId="2A894A0C" w:rsidR="00D80554" w:rsidRPr="00CF28F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F28F1">
        <w:rPr>
          <w:rFonts w:ascii="Tahoma" w:eastAsia="Times New Roman" w:hAnsi="Tahoma" w:cs="Tahoma"/>
          <w:kern w:val="0"/>
          <w:sz w:val="20"/>
          <w:szCs w:val="20"/>
          <w:lang w:eastAsia="pl-PL"/>
          <w14:ligatures w14:val="none"/>
        </w:rPr>
        <w:t>W odniesieniu do nieużytkowanego budynku „Sale lekcyjne +WC dla dzieci niepełnosprawnych. Na piętrze mieszkanie nieużytkowane." prosimy o udzielenie następujących informacji:</w:t>
      </w:r>
    </w:p>
    <w:p w14:paraId="0F4CA394" w14:textId="77777777" w:rsidR="00D80554" w:rsidRPr="00CF28F1" w:rsidRDefault="00D80554" w:rsidP="00220E4A">
      <w:pPr>
        <w:numPr>
          <w:ilvl w:val="0"/>
          <w:numId w:val="36"/>
        </w:numPr>
        <w:suppressAutoHyphens/>
        <w:spacing w:after="120" w:line="247" w:lineRule="auto"/>
        <w:ind w:left="709"/>
        <w:contextualSpacing/>
        <w:jc w:val="both"/>
        <w:rPr>
          <w:rFonts w:ascii="Tahoma" w:eastAsia="Times New Roman" w:hAnsi="Tahoma" w:cs="Tahoma"/>
          <w:i/>
          <w:iCs/>
          <w:kern w:val="0"/>
          <w:sz w:val="20"/>
          <w:szCs w:val="20"/>
          <w:lang w:eastAsia="pl-PL"/>
          <w14:ligatures w14:val="none"/>
        </w:rPr>
      </w:pPr>
      <w:r w:rsidRPr="00CF28F1">
        <w:rPr>
          <w:rFonts w:ascii="Tahoma" w:eastAsia="Times New Roman" w:hAnsi="Tahoma" w:cs="Tahoma"/>
          <w:i/>
          <w:iCs/>
          <w:kern w:val="0"/>
          <w:sz w:val="20"/>
          <w:szCs w:val="20"/>
          <w:lang w:eastAsia="pl-PL"/>
          <w14:ligatures w14:val="none"/>
        </w:rPr>
        <w:t xml:space="preserve">Czy obiekt jest zabezpieczone przed dostępem osób postronnych </w:t>
      </w:r>
    </w:p>
    <w:p w14:paraId="0A2C1FAA" w14:textId="77777777" w:rsidR="00D80554" w:rsidRPr="00CF28F1" w:rsidRDefault="00D80554" w:rsidP="00220E4A">
      <w:pPr>
        <w:numPr>
          <w:ilvl w:val="0"/>
          <w:numId w:val="36"/>
        </w:numPr>
        <w:suppressAutoHyphens/>
        <w:spacing w:after="120" w:line="247" w:lineRule="auto"/>
        <w:ind w:left="709"/>
        <w:contextualSpacing/>
        <w:jc w:val="both"/>
        <w:rPr>
          <w:rFonts w:ascii="Tahoma" w:eastAsia="Times New Roman" w:hAnsi="Tahoma" w:cs="Tahoma"/>
          <w:i/>
          <w:iCs/>
          <w:kern w:val="0"/>
          <w:sz w:val="20"/>
          <w:szCs w:val="20"/>
          <w:lang w:eastAsia="pl-PL"/>
          <w14:ligatures w14:val="none"/>
        </w:rPr>
      </w:pPr>
      <w:r w:rsidRPr="00CF28F1">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59C76764" w14:textId="77777777" w:rsidR="00D80554" w:rsidRPr="00CF28F1" w:rsidRDefault="00D80554" w:rsidP="00220E4A">
      <w:pPr>
        <w:numPr>
          <w:ilvl w:val="0"/>
          <w:numId w:val="36"/>
        </w:numPr>
        <w:suppressAutoHyphens/>
        <w:spacing w:after="120" w:line="247" w:lineRule="auto"/>
        <w:ind w:left="709"/>
        <w:contextualSpacing/>
        <w:jc w:val="both"/>
        <w:rPr>
          <w:rFonts w:ascii="Tahoma" w:eastAsia="Times New Roman" w:hAnsi="Tahoma" w:cs="Tahoma"/>
          <w:i/>
          <w:iCs/>
          <w:kern w:val="0"/>
          <w:sz w:val="20"/>
          <w:szCs w:val="20"/>
          <w:lang w:eastAsia="pl-PL"/>
          <w14:ligatures w14:val="none"/>
        </w:rPr>
      </w:pPr>
      <w:r w:rsidRPr="00CF28F1">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05EF2137" w14:textId="18BAEC04" w:rsidR="00165AC4" w:rsidRPr="00CF28F1"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CF28F1">
        <w:rPr>
          <w:rFonts w:ascii="Tahoma" w:eastAsia="Calibri" w:hAnsi="Tahoma" w:cs="Tahoma"/>
          <w:b/>
          <w:bCs/>
          <w:kern w:val="0"/>
          <w:sz w:val="20"/>
          <w:szCs w:val="20"/>
          <w14:ligatures w14:val="none"/>
        </w:rPr>
        <w:t xml:space="preserve">Odp.: </w:t>
      </w:r>
      <w:r w:rsidRPr="00CF28F1">
        <w:rPr>
          <w:rFonts w:ascii="Tahoma" w:eastAsia="Calibri" w:hAnsi="Tahoma" w:cs="Tahoma"/>
          <w:kern w:val="0"/>
          <w:sz w:val="20"/>
          <w:szCs w:val="20"/>
          <w14:ligatures w14:val="none"/>
        </w:rPr>
        <w:t xml:space="preserve"> </w:t>
      </w:r>
      <w:r w:rsidR="006476DB" w:rsidRPr="00CF28F1">
        <w:rPr>
          <w:rFonts w:ascii="Tahoma" w:eastAsia="Calibri" w:hAnsi="Tahoma" w:cs="Tahoma"/>
          <w:kern w:val="0"/>
          <w:sz w:val="20"/>
          <w:szCs w:val="20"/>
          <w14:ligatures w14:val="none"/>
        </w:rPr>
        <w:t xml:space="preserve">a) tak </w:t>
      </w:r>
    </w:p>
    <w:p w14:paraId="69E8333B" w14:textId="77777777" w:rsidR="006476DB" w:rsidRPr="00CF28F1" w:rsidRDefault="006476DB" w:rsidP="006476DB">
      <w:pPr>
        <w:jc w:val="both"/>
        <w:rPr>
          <w:rFonts w:eastAsia="Times New Roman"/>
        </w:rPr>
      </w:pPr>
      <w:r w:rsidRPr="00CF28F1">
        <w:rPr>
          <w:rFonts w:ascii="Tahoma" w:eastAsia="Calibri" w:hAnsi="Tahoma" w:cs="Tahoma"/>
          <w:kern w:val="0"/>
          <w:sz w:val="20"/>
          <w:szCs w:val="20"/>
          <w14:ligatures w14:val="none"/>
        </w:rPr>
        <w:t xml:space="preserve">b) </w:t>
      </w:r>
      <w:r w:rsidRPr="00CF28F1">
        <w:rPr>
          <w:rFonts w:ascii="Tahoma" w:eastAsia="Times New Roman" w:hAnsi="Tahoma" w:cs="Tahoma"/>
          <w:i/>
          <w:iCs/>
          <w:sz w:val="20"/>
          <w:szCs w:val="20"/>
          <w:lang w:eastAsia="pl-PL"/>
          <w14:ligatures w14:val="none"/>
        </w:rPr>
        <w:t>w budynku jest nowa instalacja wodno-kanalizacyjna oraz elektryczna. Mieszkanie ogrzewane jest przy pomocy konwekcyjnych grzejników elektrycznych.</w:t>
      </w:r>
    </w:p>
    <w:p w14:paraId="68F5D0FE" w14:textId="7F2FBC3D" w:rsidR="006476DB" w:rsidRDefault="006476DB" w:rsidP="00220E4A">
      <w:pPr>
        <w:suppressAutoHyphens/>
        <w:autoSpaceDE w:val="0"/>
        <w:autoSpaceDN w:val="0"/>
        <w:adjustRightInd w:val="0"/>
        <w:spacing w:after="120" w:line="240" w:lineRule="auto"/>
        <w:jc w:val="both"/>
        <w:rPr>
          <w:rFonts w:ascii="Tahoma" w:eastAsia="Times New Roman" w:hAnsi="Tahoma" w:cs="Tahoma"/>
          <w:i/>
          <w:iCs/>
          <w:sz w:val="20"/>
          <w:szCs w:val="20"/>
          <w:lang w:eastAsia="pl-PL"/>
          <w14:ligatures w14:val="none"/>
        </w:rPr>
      </w:pPr>
      <w:r w:rsidRPr="00CF28F1">
        <w:rPr>
          <w:rFonts w:ascii="Tahoma" w:eastAsia="Times New Roman" w:hAnsi="Tahoma" w:cs="Tahoma"/>
          <w:kern w:val="0"/>
          <w:sz w:val="20"/>
          <w:szCs w:val="20"/>
          <w:lang w:eastAsia="pl-PL"/>
          <w14:ligatures w14:val="none"/>
        </w:rPr>
        <w:t xml:space="preserve">c) </w:t>
      </w:r>
      <w:r w:rsidRPr="00CF28F1">
        <w:rPr>
          <w:rFonts w:ascii="Tahoma" w:eastAsia="Times New Roman" w:hAnsi="Tahoma" w:cs="Tahoma"/>
          <w:i/>
          <w:iCs/>
          <w:sz w:val="20"/>
          <w:szCs w:val="20"/>
          <w:lang w:eastAsia="pl-PL"/>
          <w14:ligatures w14:val="none"/>
        </w:rPr>
        <w:t>mieszkanie nie jest odłączone od zasilania elektrycznego. Gazu w mieszkanie nie ma.</w:t>
      </w:r>
    </w:p>
    <w:p w14:paraId="026FB0AA" w14:textId="77777777" w:rsidR="00362373" w:rsidRPr="00CF28F1"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54C2959" w14:textId="77777777" w:rsidR="00AB6312" w:rsidRPr="00EA3ED0"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F28F1">
        <w:rPr>
          <w:rFonts w:ascii="Tahoma" w:eastAsia="Calibri" w:hAnsi="Tahoma" w:cs="Tahoma"/>
          <w:b/>
          <w:bCs/>
          <w:kern w:val="0"/>
          <w:sz w:val="20"/>
          <w:szCs w:val="20"/>
          <w14:ligatures w14:val="none"/>
        </w:rPr>
        <w:t>Pytanie 85</w:t>
      </w:r>
    </w:p>
    <w:p w14:paraId="51D64EBA" w14:textId="5514AD60" w:rsidR="00D80554" w:rsidRPr="00500867"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EA3ED0">
        <w:rPr>
          <w:rFonts w:ascii="Tahoma" w:eastAsia="Times New Roman" w:hAnsi="Tahoma" w:cs="Tahoma"/>
          <w:kern w:val="0"/>
          <w:sz w:val="20"/>
          <w:szCs w:val="20"/>
          <w:lang w:eastAsia="pl-PL"/>
          <w14:ligatures w14:val="none"/>
        </w:rPr>
        <w:t xml:space="preserve">W odniesieniu do nieużytkowanego budynku „Gorzelnia"  prosimy o informację z czego wynika zaprzestanie użytkowania </w:t>
      </w:r>
      <w:r w:rsidRPr="00500867">
        <w:rPr>
          <w:rFonts w:ascii="Tahoma" w:eastAsia="Times New Roman" w:hAnsi="Tahoma" w:cs="Tahoma"/>
          <w:kern w:val="0"/>
          <w:sz w:val="20"/>
          <w:szCs w:val="20"/>
          <w:lang w:eastAsia="pl-PL"/>
          <w14:ligatures w14:val="none"/>
        </w:rPr>
        <w:t>mienia.</w:t>
      </w:r>
    </w:p>
    <w:p w14:paraId="5FC2BCFF" w14:textId="1E05B356" w:rsidR="00165AC4"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500867">
        <w:rPr>
          <w:rFonts w:ascii="Tahoma" w:eastAsia="Calibri" w:hAnsi="Tahoma" w:cs="Tahoma"/>
          <w:b/>
          <w:bCs/>
          <w:kern w:val="0"/>
          <w:sz w:val="20"/>
          <w:szCs w:val="20"/>
          <w14:ligatures w14:val="none"/>
        </w:rPr>
        <w:t xml:space="preserve">Odp.: </w:t>
      </w:r>
      <w:r w:rsidRPr="00500867">
        <w:rPr>
          <w:rFonts w:ascii="Tahoma" w:eastAsia="Calibri" w:hAnsi="Tahoma" w:cs="Tahoma"/>
          <w:kern w:val="0"/>
          <w:sz w:val="20"/>
          <w:szCs w:val="20"/>
          <w14:ligatures w14:val="none"/>
        </w:rPr>
        <w:t xml:space="preserve"> </w:t>
      </w:r>
      <w:r w:rsidR="00EA3ED0" w:rsidRPr="00500867">
        <w:rPr>
          <w:rFonts w:ascii="Tahoma" w:eastAsia="Calibri" w:hAnsi="Tahoma" w:cs="Tahoma"/>
          <w:kern w:val="0"/>
          <w:sz w:val="20"/>
          <w:szCs w:val="20"/>
          <w14:ligatures w14:val="none"/>
        </w:rPr>
        <w:t>Z powodu zmiany przeznaczenia użytkowania budynku ze starej gorzelni na budynek dydaktyczny.</w:t>
      </w:r>
    </w:p>
    <w:p w14:paraId="50EFFC39" w14:textId="77777777" w:rsidR="00362373" w:rsidRPr="00500867"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0CAF092" w14:textId="77777777" w:rsidR="00AB6312" w:rsidRPr="00500867"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500867">
        <w:rPr>
          <w:rFonts w:ascii="Tahoma" w:eastAsia="Calibri" w:hAnsi="Tahoma" w:cs="Tahoma"/>
          <w:b/>
          <w:bCs/>
          <w:kern w:val="0"/>
          <w:sz w:val="20"/>
          <w:szCs w:val="20"/>
          <w14:ligatures w14:val="none"/>
        </w:rPr>
        <w:t xml:space="preserve">Pytanie 86 </w:t>
      </w:r>
    </w:p>
    <w:p w14:paraId="259728E3" w14:textId="63E69ABB" w:rsidR="00D80554" w:rsidRPr="00500867"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500867">
        <w:rPr>
          <w:rFonts w:ascii="Tahoma" w:eastAsia="Times New Roman" w:hAnsi="Tahoma" w:cs="Tahoma"/>
          <w:kern w:val="0"/>
          <w:sz w:val="20"/>
          <w:szCs w:val="20"/>
          <w:lang w:eastAsia="pl-PL"/>
          <w14:ligatures w14:val="none"/>
        </w:rPr>
        <w:t>W odniesieniu do nieużytkowanego budynku „Gorzelnia"  prosimy o udzielenie następujących informacji:</w:t>
      </w:r>
    </w:p>
    <w:p w14:paraId="330854D9" w14:textId="77777777" w:rsidR="00D80554" w:rsidRPr="00500867" w:rsidRDefault="00D80554" w:rsidP="00220E4A">
      <w:pPr>
        <w:numPr>
          <w:ilvl w:val="0"/>
          <w:numId w:val="37"/>
        </w:numPr>
        <w:suppressAutoHyphens/>
        <w:spacing w:after="120" w:line="247" w:lineRule="auto"/>
        <w:ind w:left="1134" w:hanging="283"/>
        <w:contextualSpacing/>
        <w:jc w:val="both"/>
        <w:rPr>
          <w:rFonts w:ascii="Tahoma" w:eastAsia="Times New Roman" w:hAnsi="Tahoma" w:cs="Tahoma"/>
          <w:i/>
          <w:iCs/>
          <w:kern w:val="0"/>
          <w:sz w:val="20"/>
          <w:szCs w:val="20"/>
          <w:lang w:eastAsia="pl-PL"/>
          <w14:ligatures w14:val="none"/>
        </w:rPr>
      </w:pPr>
      <w:r w:rsidRPr="00500867">
        <w:rPr>
          <w:rFonts w:ascii="Tahoma" w:eastAsia="Times New Roman" w:hAnsi="Tahoma" w:cs="Tahoma"/>
          <w:i/>
          <w:iCs/>
          <w:kern w:val="0"/>
          <w:sz w:val="20"/>
          <w:szCs w:val="20"/>
          <w:lang w:eastAsia="pl-PL"/>
          <w14:ligatures w14:val="none"/>
        </w:rPr>
        <w:t xml:space="preserve">Czy obiekt jest zabezpieczone przed dostępem osób postronnych </w:t>
      </w:r>
    </w:p>
    <w:p w14:paraId="61ABCE24" w14:textId="77777777" w:rsidR="00D80554" w:rsidRPr="00500867" w:rsidRDefault="00D80554" w:rsidP="00220E4A">
      <w:pPr>
        <w:numPr>
          <w:ilvl w:val="0"/>
          <w:numId w:val="37"/>
        </w:numPr>
        <w:suppressAutoHyphens/>
        <w:spacing w:after="120" w:line="247" w:lineRule="auto"/>
        <w:ind w:left="1134" w:hanging="283"/>
        <w:contextualSpacing/>
        <w:jc w:val="both"/>
        <w:rPr>
          <w:rFonts w:ascii="Tahoma" w:eastAsia="Times New Roman" w:hAnsi="Tahoma" w:cs="Tahoma"/>
          <w:i/>
          <w:iCs/>
          <w:kern w:val="0"/>
          <w:sz w:val="20"/>
          <w:szCs w:val="20"/>
          <w:lang w:eastAsia="pl-PL"/>
          <w14:ligatures w14:val="none"/>
        </w:rPr>
      </w:pPr>
      <w:r w:rsidRPr="00500867">
        <w:rPr>
          <w:rFonts w:ascii="Tahoma" w:eastAsia="Times New Roman" w:hAnsi="Tahoma" w:cs="Tahoma"/>
          <w:i/>
          <w:iCs/>
          <w:kern w:val="0"/>
          <w:sz w:val="20"/>
          <w:szCs w:val="20"/>
          <w:lang w:eastAsia="pl-PL"/>
          <w14:ligatures w14:val="none"/>
        </w:rPr>
        <w:t>z urządzeń i instalacji wodno-kanalizacyjnych, grzewczych i technologicznych została usunięta woda, inne ciecze oraz para,</w:t>
      </w:r>
    </w:p>
    <w:p w14:paraId="17101598" w14:textId="77777777" w:rsidR="00D80554" w:rsidRPr="00500867" w:rsidRDefault="00D80554" w:rsidP="00220E4A">
      <w:pPr>
        <w:numPr>
          <w:ilvl w:val="0"/>
          <w:numId w:val="37"/>
        </w:numPr>
        <w:suppressAutoHyphens/>
        <w:spacing w:after="120" w:line="247" w:lineRule="auto"/>
        <w:ind w:left="1134" w:hanging="283"/>
        <w:contextualSpacing/>
        <w:jc w:val="both"/>
        <w:rPr>
          <w:rFonts w:ascii="Tahoma" w:eastAsia="Times New Roman" w:hAnsi="Tahoma" w:cs="Tahoma"/>
          <w:i/>
          <w:iCs/>
          <w:kern w:val="0"/>
          <w:sz w:val="20"/>
          <w:szCs w:val="20"/>
          <w:lang w:eastAsia="pl-PL"/>
          <w14:ligatures w14:val="none"/>
        </w:rPr>
      </w:pPr>
      <w:r w:rsidRPr="00500867">
        <w:rPr>
          <w:rFonts w:ascii="Tahoma" w:eastAsia="Times New Roman" w:hAnsi="Tahoma" w:cs="Tahoma"/>
          <w:i/>
          <w:iCs/>
          <w:kern w:val="0"/>
          <w:sz w:val="20"/>
          <w:szCs w:val="20"/>
          <w:lang w:eastAsia="pl-PL"/>
          <w14:ligatures w14:val="none"/>
        </w:rPr>
        <w:t>budynek odłączony jest od źródła zasilania elektrycznego i zamknięty został dopływ gazu.</w:t>
      </w:r>
    </w:p>
    <w:p w14:paraId="1F8C6B36" w14:textId="77777777" w:rsidR="00EA3ED0" w:rsidRDefault="00165AC4" w:rsidP="00220E4A">
      <w:pPr>
        <w:suppressAutoHyphens/>
        <w:spacing w:after="0" w:line="240" w:lineRule="auto"/>
        <w:contextualSpacing/>
        <w:jc w:val="both"/>
        <w:rPr>
          <w:rFonts w:ascii="Tahoma" w:eastAsia="Times New Roman" w:hAnsi="Tahoma" w:cs="Tahoma"/>
          <w:bCs/>
          <w:i/>
          <w:iCs/>
          <w:sz w:val="20"/>
          <w:szCs w:val="20"/>
          <w:lang w:eastAsia="pl-PL"/>
        </w:rPr>
      </w:pPr>
      <w:r w:rsidRPr="00500867">
        <w:rPr>
          <w:rFonts w:ascii="Tahoma" w:eastAsia="Calibri" w:hAnsi="Tahoma" w:cs="Tahoma"/>
          <w:b/>
          <w:bCs/>
          <w:kern w:val="0"/>
          <w:sz w:val="20"/>
          <w:szCs w:val="20"/>
          <w14:ligatures w14:val="none"/>
        </w:rPr>
        <w:t xml:space="preserve">Odp.: </w:t>
      </w:r>
      <w:r w:rsidRPr="00500867">
        <w:rPr>
          <w:rFonts w:ascii="Tahoma" w:eastAsia="Calibri" w:hAnsi="Tahoma" w:cs="Tahoma"/>
          <w:kern w:val="0"/>
          <w:sz w:val="20"/>
          <w:szCs w:val="20"/>
          <w14:ligatures w14:val="none"/>
        </w:rPr>
        <w:t xml:space="preserve"> </w:t>
      </w:r>
      <w:r w:rsidR="00EA3ED0" w:rsidRPr="00500867">
        <w:rPr>
          <w:rFonts w:ascii="Tahoma" w:eastAsia="Calibri" w:hAnsi="Tahoma" w:cs="Tahoma"/>
          <w:kern w:val="0"/>
          <w:sz w:val="20"/>
          <w:szCs w:val="20"/>
          <w14:ligatures w14:val="none"/>
        </w:rPr>
        <w:t xml:space="preserve">a) </w:t>
      </w:r>
      <w:r w:rsidR="00EA3ED0" w:rsidRPr="00500867">
        <w:rPr>
          <w:rFonts w:ascii="Tahoma" w:eastAsia="Times New Roman" w:hAnsi="Tahoma" w:cs="Tahoma"/>
          <w:bCs/>
          <w:i/>
          <w:iCs/>
          <w:sz w:val="20"/>
          <w:szCs w:val="20"/>
          <w:lang w:eastAsia="pl-PL"/>
        </w:rPr>
        <w:t>Tak jest zabezpieczony</w:t>
      </w:r>
      <w:r w:rsidR="00EA3ED0" w:rsidRPr="00EA3ED0">
        <w:rPr>
          <w:rFonts w:ascii="Tahoma" w:eastAsia="Times New Roman" w:hAnsi="Tahoma" w:cs="Tahoma"/>
          <w:bCs/>
          <w:i/>
          <w:iCs/>
          <w:sz w:val="20"/>
          <w:szCs w:val="20"/>
          <w:lang w:eastAsia="pl-PL"/>
        </w:rPr>
        <w:t>.</w:t>
      </w:r>
    </w:p>
    <w:p w14:paraId="5A5BA768" w14:textId="2E1E4FF5" w:rsidR="00EA3ED0" w:rsidRDefault="00EA3ED0" w:rsidP="00220E4A">
      <w:pPr>
        <w:suppressAutoHyphens/>
        <w:spacing w:after="0" w:line="240" w:lineRule="auto"/>
        <w:contextualSpacing/>
        <w:jc w:val="both"/>
        <w:rPr>
          <w:rFonts w:ascii="Tahoma" w:eastAsia="Times New Roman" w:hAnsi="Tahoma" w:cs="Tahoma"/>
          <w:bCs/>
          <w:i/>
          <w:iCs/>
          <w:sz w:val="20"/>
          <w:szCs w:val="20"/>
          <w:lang w:eastAsia="pl-PL"/>
        </w:rPr>
      </w:pPr>
      <w:r>
        <w:rPr>
          <w:rFonts w:ascii="Tahoma" w:eastAsia="Times New Roman" w:hAnsi="Tahoma" w:cs="Tahoma"/>
          <w:bCs/>
          <w:i/>
          <w:iCs/>
          <w:sz w:val="20"/>
          <w:szCs w:val="20"/>
          <w:lang w:eastAsia="pl-PL"/>
        </w:rPr>
        <w:t xml:space="preserve">b) </w:t>
      </w:r>
      <w:r w:rsidRPr="00EA3ED0">
        <w:rPr>
          <w:rFonts w:ascii="Tahoma" w:eastAsia="Times New Roman" w:hAnsi="Tahoma" w:cs="Tahoma"/>
          <w:bCs/>
          <w:i/>
          <w:iCs/>
          <w:sz w:val="20"/>
          <w:szCs w:val="20"/>
          <w:lang w:eastAsia="pl-PL"/>
        </w:rPr>
        <w:t>Ciecze oraz para zostały usunięte.</w:t>
      </w:r>
    </w:p>
    <w:p w14:paraId="59D69EE1" w14:textId="3AA1BD77" w:rsidR="00EA3ED0" w:rsidRDefault="00EA3ED0" w:rsidP="00220E4A">
      <w:pPr>
        <w:suppressAutoHyphens/>
        <w:spacing w:after="0" w:line="240" w:lineRule="auto"/>
        <w:contextualSpacing/>
        <w:jc w:val="both"/>
        <w:rPr>
          <w:rFonts w:eastAsia="Times New Roman" w:cstheme="minorHAnsi"/>
          <w:b/>
          <w:i/>
          <w:iCs/>
          <w:sz w:val="20"/>
          <w:szCs w:val="20"/>
          <w:lang w:eastAsia="pl-PL"/>
        </w:rPr>
      </w:pPr>
      <w:r>
        <w:rPr>
          <w:rFonts w:ascii="Tahoma" w:eastAsia="Times New Roman" w:hAnsi="Tahoma" w:cs="Tahoma"/>
          <w:bCs/>
          <w:i/>
          <w:iCs/>
          <w:sz w:val="20"/>
          <w:szCs w:val="20"/>
          <w:lang w:eastAsia="pl-PL"/>
        </w:rPr>
        <w:t xml:space="preserve">c) </w:t>
      </w:r>
      <w:r w:rsidRPr="00EA3ED0">
        <w:rPr>
          <w:rFonts w:ascii="Tahoma" w:eastAsia="Times New Roman" w:hAnsi="Tahoma" w:cs="Tahoma"/>
          <w:bCs/>
          <w:i/>
          <w:iCs/>
          <w:sz w:val="20"/>
          <w:szCs w:val="20"/>
          <w:lang w:eastAsia="pl-PL"/>
        </w:rPr>
        <w:t>Tak, budynek jest odłączony od źródła zasilania. Brak gazu.</w:t>
      </w:r>
    </w:p>
    <w:p w14:paraId="6CBA65A7" w14:textId="68F9BF4C" w:rsidR="00165AC4" w:rsidRPr="00A9066F"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2E62127"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87</w:t>
      </w:r>
    </w:p>
    <w:p w14:paraId="5F192BE1" w14:textId="679B7BB8"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Tunele foliowe- prosimy o ograniczenie zakresu do ryzyk nazwanych tj. pożaru, uderzenia pioruna, wybuchu, upadku statku powietrznego, deszczu nawalnego, gradu, huraganu, śniegu, lawiny, osuwania i zapadania się ziemi, trzęsienia ziemi, przepięcia spowodowanego wyładowaniem atmosferycznym, huku ponaddźwiękowego, sadzy, dymu, uderzenia pojazdu lądowego, upadku przedmiotów na ubezpieczone mienie, zalania, powodzi, kradzieży z włamaniem oraz rabunku.</w:t>
      </w:r>
    </w:p>
    <w:p w14:paraId="62147C4F" w14:textId="369B740E"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Pr="00A9066F">
        <w:rPr>
          <w:rFonts w:ascii="Tahoma" w:eastAsia="Times New Roman" w:hAnsi="Tahoma" w:cs="Tahoma"/>
          <w:kern w:val="0"/>
          <w:sz w:val="20"/>
          <w:szCs w:val="20"/>
          <w:lang w:eastAsia="pl-PL"/>
          <w14:ligatures w14:val="none"/>
        </w:rPr>
        <w:t xml:space="preserve"> Zamawiający wyraża zgodę </w:t>
      </w:r>
    </w:p>
    <w:p w14:paraId="1AA928B4"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D80AAC2" w14:textId="5A5FFC0D" w:rsidR="00AB6312" w:rsidRPr="00DF490B" w:rsidRDefault="00AB6312" w:rsidP="00220E4A">
      <w:pPr>
        <w:suppressAutoHyphens/>
        <w:autoSpaceDE w:val="0"/>
        <w:autoSpaceDN w:val="0"/>
        <w:adjustRightInd w:val="0"/>
        <w:spacing w:after="120" w:line="240" w:lineRule="auto"/>
        <w:jc w:val="both"/>
        <w:rPr>
          <w:rFonts w:ascii="Tahoma" w:eastAsia="Calibri" w:hAnsi="Tahoma" w:cs="Tahoma"/>
          <w:b/>
          <w:bCs/>
          <w:color w:val="FF0000"/>
          <w:kern w:val="0"/>
          <w:sz w:val="20"/>
          <w:szCs w:val="20"/>
          <w14:ligatures w14:val="none"/>
        </w:rPr>
      </w:pPr>
      <w:r w:rsidRPr="00DF490B">
        <w:rPr>
          <w:rFonts w:ascii="Tahoma" w:eastAsia="Calibri" w:hAnsi="Tahoma" w:cs="Tahoma"/>
          <w:b/>
          <w:bCs/>
          <w:kern w:val="0"/>
          <w:sz w:val="20"/>
          <w:szCs w:val="20"/>
          <w14:ligatures w14:val="none"/>
        </w:rPr>
        <w:t>Pytanie 88</w:t>
      </w:r>
      <w:r w:rsidR="00165AC4" w:rsidRPr="00DF490B">
        <w:rPr>
          <w:rFonts w:ascii="Tahoma" w:eastAsia="Calibri" w:hAnsi="Tahoma" w:cs="Tahoma"/>
          <w:b/>
          <w:bCs/>
          <w:kern w:val="0"/>
          <w:sz w:val="20"/>
          <w:szCs w:val="20"/>
          <w14:ligatures w14:val="none"/>
        </w:rPr>
        <w:t xml:space="preserve"> </w:t>
      </w:r>
    </w:p>
    <w:p w14:paraId="63B53166" w14:textId="1AE0CF62" w:rsidR="00D80554" w:rsidRPr="00DF490B"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DF490B">
        <w:rPr>
          <w:rFonts w:ascii="Tahoma" w:eastAsia="Times New Roman" w:hAnsi="Tahoma" w:cs="Tahoma"/>
          <w:kern w:val="0"/>
          <w:sz w:val="20"/>
          <w:szCs w:val="20"/>
          <w:lang w:eastAsia="pl-PL"/>
          <w14:ligatures w14:val="none"/>
        </w:rPr>
        <w:t xml:space="preserve">W odniesieniu do zapisu „wartość ustalona przez jednostkę przy przyjęciu środka” prosimy o informację w jaki sposób jednostka ustaliła wartość i jakie ma w tym zakresie uprawnienia. </w:t>
      </w:r>
    </w:p>
    <w:p w14:paraId="7051C84F" w14:textId="29B7D2B2"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DF490B">
        <w:rPr>
          <w:rFonts w:ascii="Tahoma" w:eastAsia="Times New Roman" w:hAnsi="Tahoma" w:cs="Tahoma"/>
          <w:b/>
          <w:bCs/>
          <w:kern w:val="0"/>
          <w:sz w:val="20"/>
          <w:szCs w:val="20"/>
          <w:lang w:eastAsia="pl-PL"/>
          <w14:ligatures w14:val="none"/>
        </w:rPr>
        <w:t>Odp.</w:t>
      </w:r>
      <w:r w:rsidR="00DF490B" w:rsidRPr="00DF490B">
        <w:t xml:space="preserve"> </w:t>
      </w:r>
      <w:r w:rsidR="00DF490B" w:rsidRPr="00DF490B">
        <w:rPr>
          <w:rFonts w:ascii="Tahoma" w:eastAsia="Times New Roman" w:hAnsi="Tahoma" w:cs="Tahoma"/>
          <w:kern w:val="0"/>
          <w:sz w:val="20"/>
          <w:szCs w:val="20"/>
          <w:lang w:eastAsia="pl-PL"/>
          <w14:ligatures w14:val="none"/>
        </w:rPr>
        <w:t>Zamawiający w tak krótkim czasie nie jest w stanie określić metody, jaką zastosował przy szacowaniu wartości środków trwałych. Dokumenty z 2017 roku, na podstawie których była ustalana wartość zostały zarchiwizowane i wybrakowane.</w:t>
      </w:r>
    </w:p>
    <w:p w14:paraId="5A831030" w14:textId="77777777" w:rsidR="00362373" w:rsidRPr="00DF490B"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54CB1A1"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89</w:t>
      </w:r>
    </w:p>
    <w:p w14:paraId="39350E04" w14:textId="6A6E5200"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odniesieniu do budynków w konstrukcji drewnianej prosimy o informację czy mienie zostało zabezpieczone środkami ognioodpornymi. </w:t>
      </w:r>
    </w:p>
    <w:p w14:paraId="567F08A3" w14:textId="229E9945"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434C9" w:rsidRPr="00A9066F">
        <w:rPr>
          <w:rFonts w:ascii="Tahoma" w:eastAsia="Times New Roman" w:hAnsi="Tahoma" w:cs="Tahoma"/>
          <w:b/>
          <w:bCs/>
          <w:kern w:val="0"/>
          <w:sz w:val="20"/>
          <w:szCs w:val="20"/>
          <w:lang w:eastAsia="pl-PL"/>
          <w14:ligatures w14:val="none"/>
        </w:rPr>
        <w:t xml:space="preserve"> </w:t>
      </w:r>
      <w:r w:rsidR="00E434C9" w:rsidRPr="00A9066F">
        <w:rPr>
          <w:rFonts w:ascii="Tahoma" w:eastAsia="Times New Roman" w:hAnsi="Tahoma" w:cs="Tahoma"/>
          <w:kern w:val="0"/>
          <w:sz w:val="20"/>
          <w:szCs w:val="20"/>
          <w:lang w:eastAsia="pl-PL"/>
          <w14:ligatures w14:val="none"/>
        </w:rPr>
        <w:t>Mienie nie zostało zabezpieczone</w:t>
      </w:r>
      <w:r w:rsidR="00E434C9" w:rsidRPr="00A9066F">
        <w:rPr>
          <w:rFonts w:ascii="Tahoma" w:eastAsia="Times New Roman" w:hAnsi="Tahoma" w:cs="Tahoma"/>
          <w:b/>
          <w:bCs/>
          <w:kern w:val="0"/>
          <w:sz w:val="20"/>
          <w:szCs w:val="20"/>
          <w:lang w:eastAsia="pl-PL"/>
          <w14:ligatures w14:val="none"/>
        </w:rPr>
        <w:t xml:space="preserve"> </w:t>
      </w:r>
      <w:r w:rsidR="00E434C9" w:rsidRPr="00A9066F">
        <w:rPr>
          <w:rFonts w:ascii="Tahoma" w:eastAsia="Times New Roman" w:hAnsi="Tahoma" w:cs="Tahoma"/>
          <w:kern w:val="0"/>
          <w:sz w:val="20"/>
          <w:szCs w:val="20"/>
          <w:lang w:eastAsia="pl-PL"/>
          <w14:ligatures w14:val="none"/>
        </w:rPr>
        <w:t>środkami ognioodpornymi.</w:t>
      </w:r>
    </w:p>
    <w:p w14:paraId="308AAF84"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1BDACCA"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90</w:t>
      </w:r>
    </w:p>
    <w:p w14:paraId="436781E0" w14:textId="5F9EFF86"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budynków nieużytkowanych, prosimy o ograniczenie zakresu ochrony mienia od wszystkich ryzyk do FLEXA tj. pożar, uderzenie pioruna, wybuch, upadek statku powietrznego.</w:t>
      </w:r>
    </w:p>
    <w:p w14:paraId="011329BE" w14:textId="6B229DF6"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 xml:space="preserve">Odp. </w:t>
      </w:r>
      <w:r w:rsidRPr="00C53371">
        <w:rPr>
          <w:rFonts w:ascii="Tahoma" w:eastAsia="Times New Roman" w:hAnsi="Tahoma" w:cs="Tahoma"/>
          <w:kern w:val="0"/>
          <w:sz w:val="20"/>
          <w:szCs w:val="20"/>
          <w:lang w:eastAsia="pl-PL"/>
          <w14:ligatures w14:val="none"/>
        </w:rPr>
        <w:t>Zamawiający wyraża zgodę</w:t>
      </w:r>
      <w:r w:rsidR="00977A3E" w:rsidRPr="00C53371">
        <w:rPr>
          <w:rFonts w:ascii="Tahoma" w:eastAsia="Times New Roman" w:hAnsi="Tahoma" w:cs="Tahoma"/>
          <w:kern w:val="0"/>
          <w:sz w:val="20"/>
          <w:szCs w:val="20"/>
          <w:lang w:eastAsia="pl-PL"/>
          <w14:ligatures w14:val="none"/>
        </w:rPr>
        <w:t>.</w:t>
      </w:r>
      <w:r w:rsidRPr="00C53371">
        <w:rPr>
          <w:rFonts w:ascii="Tahoma" w:eastAsia="Times New Roman" w:hAnsi="Tahoma" w:cs="Tahoma"/>
          <w:b/>
          <w:bCs/>
          <w:kern w:val="0"/>
          <w:sz w:val="20"/>
          <w:szCs w:val="20"/>
          <w:lang w:eastAsia="pl-PL"/>
          <w14:ligatures w14:val="none"/>
        </w:rPr>
        <w:t xml:space="preserve"> </w:t>
      </w:r>
    </w:p>
    <w:p w14:paraId="5CA0BCD5" w14:textId="77777777" w:rsidR="00362373" w:rsidRPr="00C53371"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3A449A8" w14:textId="77777777" w:rsidR="00AB6312" w:rsidRPr="00C53371"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91</w:t>
      </w:r>
    </w:p>
    <w:p w14:paraId="74EE40B8" w14:textId="234E7326" w:rsidR="00D80554" w:rsidRPr="00C5337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W odniesieniu do budynków w złym stanie technicznym prosimy o ograniczenie zakresu ochrony mienia od wszystkich ryzyk do FLEXA tj. pożar, uderzenie pioruna, wybuch, upadek statku powietrznego.</w:t>
      </w:r>
    </w:p>
    <w:p w14:paraId="3A820915" w14:textId="5C77F453"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 xml:space="preserve">Odp. </w:t>
      </w:r>
      <w:r w:rsidRPr="00C53371">
        <w:rPr>
          <w:rFonts w:ascii="Tahoma" w:eastAsia="Times New Roman" w:hAnsi="Tahoma" w:cs="Tahoma"/>
          <w:kern w:val="0"/>
          <w:sz w:val="20"/>
          <w:szCs w:val="20"/>
          <w:lang w:eastAsia="pl-PL"/>
          <w14:ligatures w14:val="none"/>
        </w:rPr>
        <w:t>Zamawiający wyraża zgodę</w:t>
      </w:r>
      <w:r w:rsidR="00E81115" w:rsidRPr="00C53371">
        <w:rPr>
          <w:rFonts w:ascii="Tahoma" w:eastAsia="Times New Roman" w:hAnsi="Tahoma" w:cs="Tahoma"/>
          <w:kern w:val="0"/>
          <w:sz w:val="20"/>
          <w:szCs w:val="20"/>
          <w:lang w:eastAsia="pl-PL"/>
          <w14:ligatures w14:val="none"/>
        </w:rPr>
        <w:t xml:space="preserve">. </w:t>
      </w:r>
    </w:p>
    <w:p w14:paraId="4CF77094" w14:textId="77777777" w:rsidR="00362373" w:rsidRPr="00C53371"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DAE41BC" w14:textId="77777777" w:rsidR="00AB6312" w:rsidRPr="00C53371"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92</w:t>
      </w:r>
    </w:p>
    <w:p w14:paraId="7335C495" w14:textId="3A56C41C" w:rsidR="00D80554" w:rsidRPr="00C5337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 xml:space="preserve">Prosimy o ustanowienie wspólnego limitu odpowiedzialności w ryzyku FLEXA: </w:t>
      </w:r>
    </w:p>
    <w:p w14:paraId="70C37E23" w14:textId="77777777" w:rsidR="00D80554" w:rsidRPr="00C53371"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 dla budynków nieużytkowanych</w:t>
      </w:r>
    </w:p>
    <w:p w14:paraId="16CB0838" w14:textId="77777777" w:rsidR="00D80554" w:rsidRPr="00C53371"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 xml:space="preserve">- dla budynków w złym stanie technicznym </w:t>
      </w:r>
    </w:p>
    <w:p w14:paraId="0606F76E" w14:textId="77777777" w:rsidR="00D80554" w:rsidRPr="00C53371" w:rsidRDefault="00D80554" w:rsidP="00220E4A">
      <w:pPr>
        <w:autoSpaceDE w:val="0"/>
        <w:autoSpaceDN w:val="0"/>
        <w:adjustRightInd w:val="0"/>
        <w:spacing w:after="120" w:line="240" w:lineRule="auto"/>
        <w:ind w:left="360"/>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 xml:space="preserve">proponujemy 200.000,00 zł na jedno i wszystkie zdarzenia w rocznym okresie ubezpieczenia. </w:t>
      </w:r>
    </w:p>
    <w:p w14:paraId="2B38319B" w14:textId="181BE691" w:rsidR="00E81115"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 xml:space="preserve">Odp. </w:t>
      </w:r>
      <w:r w:rsidR="00E81115" w:rsidRPr="00C53371">
        <w:rPr>
          <w:rFonts w:ascii="Tahoma" w:eastAsia="Times New Roman" w:hAnsi="Tahoma" w:cs="Tahoma"/>
          <w:kern w:val="0"/>
          <w:sz w:val="20"/>
          <w:szCs w:val="20"/>
          <w:lang w:eastAsia="pl-PL"/>
          <w14:ligatures w14:val="none"/>
        </w:rPr>
        <w:t>Zamawiający wyraża zgodę</w:t>
      </w:r>
      <w:r w:rsidR="00724B9E" w:rsidRPr="00C53371">
        <w:rPr>
          <w:rFonts w:ascii="Tahoma" w:eastAsia="Times New Roman" w:hAnsi="Tahoma" w:cs="Tahoma"/>
          <w:kern w:val="0"/>
          <w:sz w:val="20"/>
          <w:szCs w:val="20"/>
          <w:lang w:eastAsia="pl-PL"/>
          <w14:ligatures w14:val="none"/>
        </w:rPr>
        <w:t xml:space="preserve"> </w:t>
      </w:r>
      <w:r w:rsidR="00500867" w:rsidRPr="00C53371">
        <w:rPr>
          <w:rFonts w:ascii="Tahoma" w:eastAsia="Times New Roman" w:hAnsi="Tahoma" w:cs="Tahoma"/>
          <w:kern w:val="0"/>
          <w:sz w:val="20"/>
          <w:szCs w:val="20"/>
          <w:lang w:eastAsia="pl-PL"/>
          <w14:ligatures w14:val="none"/>
        </w:rPr>
        <w:t xml:space="preserve">na ustalenie wspólnego limitu odpowiedzialności w ryzyku FLEX w wysokości 200 000 zł </w:t>
      </w:r>
      <w:r w:rsidR="00724B9E" w:rsidRPr="00C53371">
        <w:rPr>
          <w:rFonts w:ascii="Tahoma" w:eastAsia="Times New Roman" w:hAnsi="Tahoma" w:cs="Tahoma"/>
          <w:kern w:val="0"/>
          <w:sz w:val="20"/>
          <w:szCs w:val="20"/>
          <w:lang w:eastAsia="pl-PL"/>
          <w14:ligatures w14:val="none"/>
        </w:rPr>
        <w:t>jedynie dla budynków należących do Skarbu Państwa</w:t>
      </w:r>
      <w:r w:rsidR="00E81115" w:rsidRPr="00C53371">
        <w:rPr>
          <w:rFonts w:ascii="Tahoma" w:eastAsia="Times New Roman" w:hAnsi="Tahoma" w:cs="Tahoma"/>
          <w:kern w:val="0"/>
          <w:sz w:val="20"/>
          <w:szCs w:val="20"/>
          <w:lang w:eastAsia="pl-PL"/>
          <w14:ligatures w14:val="none"/>
        </w:rPr>
        <w:t>.</w:t>
      </w:r>
      <w:r w:rsidR="00E81115" w:rsidRPr="00A9066F">
        <w:rPr>
          <w:rFonts w:ascii="Tahoma" w:eastAsia="Times New Roman" w:hAnsi="Tahoma" w:cs="Tahoma"/>
          <w:kern w:val="0"/>
          <w:sz w:val="20"/>
          <w:szCs w:val="20"/>
          <w:lang w:eastAsia="pl-PL"/>
          <w14:ligatures w14:val="none"/>
        </w:rPr>
        <w:t xml:space="preserve"> </w:t>
      </w:r>
    </w:p>
    <w:p w14:paraId="566880C6"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ECF3B50" w14:textId="6CCCAC51"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93</w:t>
      </w:r>
    </w:p>
    <w:p w14:paraId="544EFB72" w14:textId="45A7BB74" w:rsidR="00D80554" w:rsidRPr="00A9066F"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zgłoszonego inwentarza żywego prosimy o ograniczenie zakresu do ryzyk nazwanych tj. pożaru, uderzenia pioruna, wybuchu, upadku statku powietrznego, deszczu nawalnego, gradu, huraganu, śniegu, lawiny, osuwania i zapadania się ziemi, trzęsienia ziemi, przepięcia spowodowanego wyładowaniem atmosferycznym, huku ponaddźwiękowego, sadzy, dymu, uderzenia pojazdu lądowego, upadku przedmiotów na ubezpieczone mienie, zalania, powodzi, kradzieży z włamaniem oraz rabunku.</w:t>
      </w:r>
    </w:p>
    <w:p w14:paraId="52DEF2F9" w14:textId="2A12DF9A"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lastRenderedPageBreak/>
        <w:t xml:space="preserve">Odp. </w:t>
      </w:r>
      <w:r w:rsidRPr="00A9066F">
        <w:rPr>
          <w:rFonts w:ascii="Tahoma" w:eastAsia="Times New Roman" w:hAnsi="Tahoma" w:cs="Tahoma"/>
          <w:kern w:val="0"/>
          <w:sz w:val="20"/>
          <w:szCs w:val="20"/>
          <w:lang w:eastAsia="pl-PL"/>
          <w14:ligatures w14:val="none"/>
        </w:rPr>
        <w:t>Zamawiający wyraża zgodę</w:t>
      </w:r>
      <w:r w:rsidR="00977A3E" w:rsidRPr="00A9066F">
        <w:rPr>
          <w:rFonts w:ascii="Tahoma" w:eastAsia="Times New Roman" w:hAnsi="Tahoma" w:cs="Tahoma"/>
          <w:kern w:val="0"/>
          <w:sz w:val="20"/>
          <w:szCs w:val="20"/>
          <w:lang w:eastAsia="pl-PL"/>
          <w14:ligatures w14:val="none"/>
        </w:rPr>
        <w:t>.</w:t>
      </w:r>
    </w:p>
    <w:p w14:paraId="46EFF35C"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0DCAE40" w14:textId="77777777"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94</w:t>
      </w:r>
    </w:p>
    <w:p w14:paraId="75111F00" w14:textId="3E522831" w:rsidR="00D80554" w:rsidRPr="00A9066F" w:rsidRDefault="00D8055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Prosimy o potwierdzenie, że w przypadku zgłoszenia do ubezpieczenia w trakcie okresu ubezpieczenia budynków  nieużytkowanych i wyłączonych z eksploatacji oraz budynków w złym stanie technicznym, przyjęcie takich budynków do ubezpieczenia  będzie wymagało zgody Wykonawcy po przedstawieniu opisu stanu technicznego i sposobu zabezpieczenia ww mienia.</w:t>
      </w:r>
    </w:p>
    <w:p w14:paraId="3DFB2AE2" w14:textId="77777777" w:rsidR="00D61A12" w:rsidRDefault="00165AC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Times New Roman" w:hAnsi="Tahoma" w:cs="Tahoma"/>
          <w:b/>
          <w:bCs/>
          <w:kern w:val="0"/>
          <w:sz w:val="20"/>
          <w:szCs w:val="20"/>
          <w:lang w:eastAsia="pl-PL"/>
          <w14:ligatures w14:val="none"/>
        </w:rPr>
        <w:t xml:space="preserve">Odp. </w:t>
      </w:r>
      <w:r w:rsidRPr="00A9066F">
        <w:rPr>
          <w:rFonts w:ascii="Tahoma" w:eastAsia="Times New Roman" w:hAnsi="Tahoma" w:cs="Tahoma"/>
          <w:kern w:val="0"/>
          <w:sz w:val="20"/>
          <w:szCs w:val="20"/>
          <w:lang w:eastAsia="pl-PL"/>
          <w14:ligatures w14:val="none"/>
        </w:rPr>
        <w:t>Zamawiający</w:t>
      </w:r>
      <w:r w:rsidR="00D61A12" w:rsidRPr="00A9066F">
        <w:rPr>
          <w:rFonts w:ascii="Tahoma" w:eastAsia="Times New Roman" w:hAnsi="Tahoma" w:cs="Tahoma"/>
          <w:kern w:val="0"/>
          <w:sz w:val="20"/>
          <w:szCs w:val="20"/>
          <w:lang w:eastAsia="pl-PL"/>
          <w14:ligatures w14:val="none"/>
        </w:rPr>
        <w:t xml:space="preserve"> nie planuje przyjąć powyższego mienia. Dodatkowo </w:t>
      </w:r>
      <w:r w:rsidR="00D61A12" w:rsidRPr="00A9066F">
        <w:rPr>
          <w:rFonts w:ascii="Tahoma" w:eastAsia="Calibri" w:hAnsi="Tahoma" w:cs="Tahoma"/>
          <w:kern w:val="0"/>
          <w:sz w:val="20"/>
          <w:szCs w:val="20"/>
          <w14:ligatures w14:val="none"/>
        </w:rPr>
        <w:t>potwierdza, że w przypadku zgłoszenia do ubezpieczenia w trakcie okresu ubezpieczenia budynków</w:t>
      </w:r>
      <w:r w:rsidR="00D61A12" w:rsidRPr="00A9066F">
        <w:rPr>
          <w:rFonts w:ascii="Tahoma" w:eastAsia="Calibri" w:hAnsi="Tahoma" w:cs="Tahoma"/>
          <w:b/>
          <w:bCs/>
          <w:kern w:val="0"/>
          <w:sz w:val="20"/>
          <w:szCs w:val="20"/>
          <w14:ligatures w14:val="none"/>
        </w:rPr>
        <w:t xml:space="preserve"> </w:t>
      </w:r>
      <w:r w:rsidR="00D61A12" w:rsidRPr="00A9066F">
        <w:rPr>
          <w:rFonts w:ascii="Tahoma" w:eastAsia="Calibri" w:hAnsi="Tahoma" w:cs="Tahoma"/>
          <w:kern w:val="0"/>
          <w:sz w:val="20"/>
          <w:szCs w:val="20"/>
          <w14:ligatures w14:val="none"/>
        </w:rPr>
        <w:t>w złym stanie technicznym, przyjęcie takich budynków do ubezpieczenia  będzie wymagało zgody Wykonawcy po przedstawieniu opisu stanu technicznego i sposobu zabezpieczenia ww mienia.</w:t>
      </w:r>
    </w:p>
    <w:p w14:paraId="0F106604" w14:textId="77777777" w:rsidR="00362373" w:rsidRPr="00A9066F" w:rsidRDefault="00362373"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p>
    <w:p w14:paraId="5BB65D2E" w14:textId="703DB5E8" w:rsidR="00AB6312" w:rsidRPr="00A9066F"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95</w:t>
      </w:r>
    </w:p>
    <w:p w14:paraId="2CDF33FE" w14:textId="7D2A52C5" w:rsidR="00D80554" w:rsidRPr="00A9066F" w:rsidRDefault="00D80554"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Prosimy o potwierdzenie, że Zamawiający nie zgłasza i nie będzie zgłaszać do ubezpieczenia szklarni.</w:t>
      </w:r>
    </w:p>
    <w:p w14:paraId="3DC2F1B4" w14:textId="2444A76B"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C43499" w:rsidRPr="00A9066F">
        <w:rPr>
          <w:rFonts w:ascii="Tahoma" w:eastAsia="Times New Roman" w:hAnsi="Tahoma" w:cs="Tahoma"/>
          <w:b/>
          <w:bCs/>
          <w:kern w:val="0"/>
          <w:sz w:val="20"/>
          <w:szCs w:val="20"/>
          <w:lang w:eastAsia="pl-PL"/>
          <w14:ligatures w14:val="none"/>
        </w:rPr>
        <w:t xml:space="preserve"> </w:t>
      </w:r>
      <w:r w:rsidR="00C43499" w:rsidRPr="00A9066F">
        <w:rPr>
          <w:rFonts w:ascii="Tahoma" w:eastAsia="Times New Roman" w:hAnsi="Tahoma" w:cs="Tahoma"/>
          <w:kern w:val="0"/>
          <w:sz w:val="20"/>
          <w:szCs w:val="20"/>
          <w:lang w:eastAsia="pl-PL"/>
          <w14:ligatures w14:val="none"/>
        </w:rPr>
        <w:t>Zamawiający potwierdza</w:t>
      </w:r>
      <w:r w:rsidR="00977A3E" w:rsidRPr="00A9066F">
        <w:rPr>
          <w:rFonts w:ascii="Tahoma" w:eastAsia="Times New Roman" w:hAnsi="Tahoma" w:cs="Tahoma"/>
          <w:kern w:val="0"/>
          <w:sz w:val="20"/>
          <w:szCs w:val="20"/>
          <w:lang w:eastAsia="pl-PL"/>
          <w14:ligatures w14:val="none"/>
        </w:rPr>
        <w:t>.</w:t>
      </w:r>
    </w:p>
    <w:p w14:paraId="732A5ABB"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564BC1C"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96</w:t>
      </w:r>
    </w:p>
    <w:p w14:paraId="09DA6DD2" w14:textId="53141B36"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Zamawiający nie zgłasza i nie zamierza zgłosić do ubezpieczenia w ramach ogłoszonego SWZ budynków przeznaczonych do rozbiórki, budynków w złym (poza wyraźnie wskazanymi) lub awaryjnym stanie technicznym– jeżeli tak to prosimy o wyłączenie ich z ochrony.</w:t>
      </w:r>
    </w:p>
    <w:p w14:paraId="534CF468" w14:textId="7DF1ACFB"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C43499" w:rsidRPr="00A9066F">
        <w:rPr>
          <w:rFonts w:ascii="Tahoma" w:eastAsia="Times New Roman" w:hAnsi="Tahoma" w:cs="Tahoma"/>
          <w:b/>
          <w:bCs/>
          <w:kern w:val="0"/>
          <w:sz w:val="20"/>
          <w:szCs w:val="20"/>
          <w:lang w:eastAsia="pl-PL"/>
          <w14:ligatures w14:val="none"/>
        </w:rPr>
        <w:t xml:space="preserve"> </w:t>
      </w:r>
      <w:r w:rsidR="00C43499" w:rsidRPr="00A9066F">
        <w:rPr>
          <w:rFonts w:ascii="Tahoma" w:eastAsia="Times New Roman" w:hAnsi="Tahoma" w:cs="Tahoma"/>
          <w:kern w:val="0"/>
          <w:sz w:val="20"/>
          <w:szCs w:val="20"/>
          <w:lang w:eastAsia="pl-PL"/>
          <w14:ligatures w14:val="none"/>
        </w:rPr>
        <w:t>Zamawiający nie zgłasza i nie zamierza zgłosić do ubezpieczenia w ramach ogłoszonego SWZ budynków przeznaczonych do rozbiórki, budynków w złym (poza wyraźnie wskazanymi) lub awaryjnym stanie technicznym</w:t>
      </w:r>
      <w:r w:rsidR="00977A3E" w:rsidRPr="00A9066F">
        <w:rPr>
          <w:rFonts w:ascii="Tahoma" w:eastAsia="Times New Roman" w:hAnsi="Tahoma" w:cs="Tahoma"/>
          <w:kern w:val="0"/>
          <w:sz w:val="20"/>
          <w:szCs w:val="20"/>
          <w:lang w:eastAsia="pl-PL"/>
          <w14:ligatures w14:val="none"/>
        </w:rPr>
        <w:t xml:space="preserve">. </w:t>
      </w:r>
    </w:p>
    <w:p w14:paraId="65D807A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C51D1EB"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97</w:t>
      </w:r>
    </w:p>
    <w:p w14:paraId="1BB3BCE6" w14:textId="5F3DAE3A"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Zamawiający nie zgłasza i nie będzie zgłaszał w okresie umowy ubezpieczenia budynków i budowli z palnym pokryciem dachowym takim jak strzecha, słoma, trzcina, gont drewniany, wióry, łupki, deszczułki.</w:t>
      </w:r>
    </w:p>
    <w:p w14:paraId="47D0FAA6" w14:textId="668B40A1"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C43499" w:rsidRPr="00A9066F">
        <w:rPr>
          <w:rFonts w:ascii="Tahoma" w:eastAsia="Times New Roman" w:hAnsi="Tahoma" w:cs="Tahoma"/>
          <w:b/>
          <w:bCs/>
          <w:kern w:val="0"/>
          <w:sz w:val="20"/>
          <w:szCs w:val="20"/>
          <w:lang w:eastAsia="pl-PL"/>
          <w14:ligatures w14:val="none"/>
        </w:rPr>
        <w:t xml:space="preserve"> </w:t>
      </w:r>
      <w:r w:rsidR="00C43499" w:rsidRPr="00A9066F">
        <w:rPr>
          <w:rFonts w:ascii="Tahoma" w:eastAsia="Times New Roman" w:hAnsi="Tahoma" w:cs="Tahoma"/>
          <w:kern w:val="0"/>
          <w:sz w:val="20"/>
          <w:szCs w:val="20"/>
          <w:lang w:eastAsia="pl-PL"/>
          <w14:ligatures w14:val="none"/>
        </w:rPr>
        <w:t>Potwierdzam</w:t>
      </w:r>
      <w:r w:rsidR="00AE6FEC">
        <w:rPr>
          <w:rFonts w:ascii="Tahoma" w:eastAsia="Times New Roman" w:hAnsi="Tahoma" w:cs="Tahoma"/>
          <w:kern w:val="0"/>
          <w:sz w:val="20"/>
          <w:szCs w:val="20"/>
          <w:lang w:eastAsia="pl-PL"/>
          <w14:ligatures w14:val="none"/>
        </w:rPr>
        <w:t>.</w:t>
      </w:r>
      <w:r w:rsidR="00C43499" w:rsidRPr="00A9066F">
        <w:rPr>
          <w:rFonts w:ascii="Tahoma" w:eastAsia="Times New Roman" w:hAnsi="Tahoma" w:cs="Tahoma"/>
          <w:kern w:val="0"/>
          <w:sz w:val="20"/>
          <w:szCs w:val="20"/>
          <w:lang w:eastAsia="pl-PL"/>
          <w14:ligatures w14:val="none"/>
        </w:rPr>
        <w:t xml:space="preserve"> </w:t>
      </w:r>
    </w:p>
    <w:p w14:paraId="58C51BBD"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F1ACE23"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98</w:t>
      </w:r>
    </w:p>
    <w:p w14:paraId="59629274" w14:textId="73131BB4"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 i dalej następuję treść klauzuli.</w:t>
      </w:r>
    </w:p>
    <w:p w14:paraId="7536ADAC" w14:textId="77777777" w:rsidR="00362373" w:rsidRDefault="00165AC4" w:rsidP="00220E4A">
      <w:pPr>
        <w:suppressAutoHyphens/>
        <w:autoSpaceDE w:val="0"/>
        <w:autoSpaceDN w:val="0"/>
        <w:adjustRightInd w:val="0"/>
        <w:spacing w:after="120" w:line="240" w:lineRule="auto"/>
        <w:jc w:val="both"/>
        <w:rPr>
          <w:rFonts w:ascii="Tahoma" w:hAnsi="Tahoma" w:cs="Tahoma"/>
          <w:sz w:val="20"/>
          <w:szCs w:val="20"/>
        </w:rPr>
      </w:pPr>
      <w:r w:rsidRPr="00A9066F">
        <w:rPr>
          <w:rFonts w:ascii="Tahoma" w:eastAsia="Times New Roman" w:hAnsi="Tahoma" w:cs="Tahoma"/>
          <w:b/>
          <w:bCs/>
          <w:kern w:val="0"/>
          <w:sz w:val="20"/>
          <w:szCs w:val="20"/>
          <w:lang w:eastAsia="pl-PL"/>
          <w14:ligatures w14:val="none"/>
        </w:rPr>
        <w:t>Odp.</w:t>
      </w:r>
      <w:r w:rsidR="00977A3E" w:rsidRPr="00A9066F">
        <w:rPr>
          <w:rFonts w:ascii="Tahoma" w:eastAsia="Times New Roman" w:hAnsi="Tahoma" w:cs="Tahoma"/>
          <w:b/>
          <w:bCs/>
          <w:kern w:val="0"/>
          <w:sz w:val="20"/>
          <w:szCs w:val="20"/>
          <w:lang w:eastAsia="pl-PL"/>
          <w14:ligatures w14:val="none"/>
        </w:rPr>
        <w:t xml:space="preserve"> </w:t>
      </w:r>
      <w:r w:rsidR="00654BE3" w:rsidRPr="00A9066F">
        <w:rPr>
          <w:rFonts w:ascii="Tahoma" w:hAnsi="Tahoma" w:cs="Tahoma"/>
          <w:sz w:val="20"/>
          <w:szCs w:val="20"/>
        </w:rPr>
        <w:t>Zamawiający informuje, że w przypadku wygrania postępowania przez wykonawcę, który zadaje powyższe pytanie akceptuje</w:t>
      </w:r>
      <w:r w:rsidR="00E01C86" w:rsidRPr="00A9066F">
        <w:rPr>
          <w:rFonts w:ascii="Tahoma" w:eastAsia="Times New Roman" w:hAnsi="Tahoma" w:cs="Tahoma"/>
          <w:kern w:val="0"/>
          <w:sz w:val="20"/>
          <w:szCs w:val="20"/>
          <w:lang w:eastAsia="pl-PL"/>
          <w14:ligatures w14:val="none"/>
        </w:rPr>
        <w:t xml:space="preserve"> zmianę treści każdej z klauzul poprzez dodanie zapisu</w:t>
      </w:r>
      <w:r w:rsidR="00654BE3" w:rsidRPr="00A9066F">
        <w:rPr>
          <w:rFonts w:ascii="Tahoma" w:hAnsi="Tahoma" w:cs="Tahoma"/>
          <w:sz w:val="20"/>
          <w:szCs w:val="20"/>
        </w:rPr>
        <w:t xml:space="preserve">.        </w:t>
      </w:r>
    </w:p>
    <w:p w14:paraId="28D22A74" w14:textId="1CC60EE8" w:rsidR="00165AC4" w:rsidRPr="00A9066F" w:rsidRDefault="00654BE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hAnsi="Tahoma" w:cs="Tahoma"/>
          <w:sz w:val="20"/>
          <w:szCs w:val="20"/>
        </w:rPr>
        <w:t xml:space="preserve">                                                                                    </w:t>
      </w:r>
    </w:p>
    <w:p w14:paraId="7830F4ED"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99</w:t>
      </w:r>
    </w:p>
    <w:p w14:paraId="3599503F" w14:textId="3A76CC85"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Czy Zamawiający planuje w okresie trwania umowy ubezpieczenia wyłączyć z eksploatacji jakiekolwiek budynki/budowle? Jeśli tak, prosimy o wskazanie które</w:t>
      </w:r>
      <w:r w:rsidR="00165AC4" w:rsidRPr="00A9066F">
        <w:rPr>
          <w:rFonts w:ascii="Tahoma" w:eastAsia="Times New Roman" w:hAnsi="Tahoma" w:cs="Tahoma"/>
          <w:kern w:val="0"/>
          <w:sz w:val="20"/>
          <w:szCs w:val="20"/>
          <w:lang w:eastAsia="pl-PL"/>
          <w14:ligatures w14:val="none"/>
        </w:rPr>
        <w:t>j</w:t>
      </w:r>
      <w:r w:rsidRPr="00A9066F">
        <w:rPr>
          <w:rFonts w:ascii="Tahoma" w:eastAsia="Times New Roman" w:hAnsi="Tahoma" w:cs="Tahoma"/>
          <w:kern w:val="0"/>
          <w:sz w:val="20"/>
          <w:szCs w:val="20"/>
          <w:lang w:eastAsia="pl-PL"/>
          <w14:ligatures w14:val="none"/>
        </w:rPr>
        <w:t xml:space="preserve"> i o jakiej wartości?</w:t>
      </w:r>
      <w:r w:rsidRPr="00A9066F">
        <w:rPr>
          <w:rFonts w:ascii="Tahoma" w:eastAsia="Times New Roman" w:hAnsi="Tahoma" w:cs="Tahoma"/>
          <w:kern w:val="0"/>
          <w:sz w:val="20"/>
          <w:szCs w:val="20"/>
          <w:lang w:eastAsia="pl-PL"/>
          <w14:ligatures w14:val="none"/>
        </w:rPr>
        <w:tab/>
      </w:r>
    </w:p>
    <w:p w14:paraId="478D9E20" w14:textId="7080F445"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AD6D00" w:rsidRPr="00A9066F">
        <w:rPr>
          <w:rFonts w:ascii="Tahoma" w:eastAsia="Times New Roman" w:hAnsi="Tahoma" w:cs="Tahoma"/>
          <w:b/>
          <w:bCs/>
          <w:kern w:val="0"/>
          <w:sz w:val="20"/>
          <w:szCs w:val="20"/>
          <w:lang w:eastAsia="pl-PL"/>
          <w14:ligatures w14:val="none"/>
        </w:rPr>
        <w:t xml:space="preserve"> </w:t>
      </w:r>
      <w:r w:rsidR="00AD6D00" w:rsidRPr="00A9066F">
        <w:rPr>
          <w:rFonts w:ascii="Tahoma" w:eastAsia="Times New Roman" w:hAnsi="Tahoma" w:cs="Tahoma"/>
          <w:kern w:val="0"/>
          <w:sz w:val="20"/>
          <w:szCs w:val="20"/>
          <w:lang w:eastAsia="pl-PL"/>
          <w14:ligatures w14:val="none"/>
        </w:rPr>
        <w:t>Nie planuje.</w:t>
      </w:r>
      <w:r w:rsidR="00AD6D00" w:rsidRPr="00A9066F">
        <w:rPr>
          <w:rFonts w:ascii="Tahoma" w:eastAsia="Times New Roman" w:hAnsi="Tahoma" w:cs="Tahoma"/>
          <w:b/>
          <w:bCs/>
          <w:kern w:val="0"/>
          <w:sz w:val="20"/>
          <w:szCs w:val="20"/>
          <w:lang w:eastAsia="pl-PL"/>
          <w14:ligatures w14:val="none"/>
        </w:rPr>
        <w:t xml:space="preserve"> </w:t>
      </w:r>
    </w:p>
    <w:p w14:paraId="333C499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6ED2CF5"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bookmarkStart w:id="8" w:name="_Hlk152229792"/>
      <w:r w:rsidRPr="00A9066F">
        <w:rPr>
          <w:rFonts w:ascii="Tahoma" w:eastAsia="Calibri" w:hAnsi="Tahoma" w:cs="Tahoma"/>
          <w:b/>
          <w:bCs/>
          <w:kern w:val="0"/>
          <w:sz w:val="20"/>
          <w:szCs w:val="20"/>
          <w14:ligatures w14:val="none"/>
        </w:rPr>
        <w:t>Pytanie 100</w:t>
      </w:r>
    </w:p>
    <w:p w14:paraId="55A84E23" w14:textId="50B12534"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przypadku odpowiedzi twierdzącej na powyższe pytanie, prosimy o ograniczenie zakresu ochrony mienia od ognia i innych zdarzeń losowych do FLEXA tj. pożar, uderzenie pioruna, wybuch, upadek statku powietrznego.</w:t>
      </w:r>
      <w:bookmarkEnd w:id="8"/>
    </w:p>
    <w:p w14:paraId="24707040" w14:textId="77777777" w:rsidR="00AD6D00"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AD6D00" w:rsidRPr="00A9066F">
        <w:rPr>
          <w:rFonts w:ascii="Tahoma" w:eastAsia="Times New Roman" w:hAnsi="Tahoma" w:cs="Tahoma"/>
          <w:kern w:val="0"/>
          <w:sz w:val="20"/>
          <w:szCs w:val="20"/>
          <w:lang w:eastAsia="pl-PL"/>
          <w14:ligatures w14:val="none"/>
        </w:rPr>
        <w:t xml:space="preserve">Nie dotyczy. </w:t>
      </w:r>
    </w:p>
    <w:p w14:paraId="15CD7B47"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C0E8E07"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101</w:t>
      </w:r>
    </w:p>
    <w:p w14:paraId="34CA78F8" w14:textId="2C03E254"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 a dla placówek medycznych zakres odpowiedzialności ograniczony jest do  OC z tytułu posiadania mienia z wyłączeniem sprzętu i urządzeń medycznych.</w:t>
      </w:r>
    </w:p>
    <w:p w14:paraId="0E065690" w14:textId="264B4070"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E01C86" w:rsidRPr="00A9066F">
        <w:rPr>
          <w:rFonts w:ascii="Tahoma" w:eastAsia="Times New Roman" w:hAnsi="Tahoma" w:cs="Tahoma"/>
          <w:kern w:val="0"/>
          <w:sz w:val="20"/>
          <w:szCs w:val="20"/>
          <w:lang w:eastAsia="pl-PL"/>
          <w14:ligatures w14:val="none"/>
        </w:rPr>
        <w:t>Potwierdzam.</w:t>
      </w:r>
      <w:r w:rsidR="00E01C86" w:rsidRPr="00A9066F">
        <w:rPr>
          <w:rFonts w:ascii="Tahoma" w:eastAsia="Times New Roman" w:hAnsi="Tahoma" w:cs="Tahoma"/>
          <w:b/>
          <w:bCs/>
          <w:kern w:val="0"/>
          <w:sz w:val="20"/>
          <w:szCs w:val="20"/>
          <w:lang w:eastAsia="pl-PL"/>
          <w14:ligatures w14:val="none"/>
        </w:rPr>
        <w:t xml:space="preserve"> </w:t>
      </w:r>
    </w:p>
    <w:p w14:paraId="148ABEAC"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09C0F3C"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102</w:t>
      </w:r>
    </w:p>
    <w:p w14:paraId="094BCF61" w14:textId="77777777" w:rsidR="00AB6312" w:rsidRPr="00A9066F" w:rsidRDefault="00D80554" w:rsidP="00220E4A">
      <w:pPr>
        <w:tabs>
          <w:tab w:val="left" w:pos="284"/>
        </w:tabs>
        <w:suppressAutoHyphens/>
        <w:spacing w:after="120" w:line="240" w:lineRule="auto"/>
        <w:jc w:val="both"/>
        <w:rPr>
          <w:rFonts w:ascii="Tahoma" w:eastAsia="Times New Roman" w:hAnsi="Tahoma" w:cs="Tahoma"/>
          <w:bCs/>
          <w:iCs/>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potwierdzenie, że zakres odpowiedzialności cywilnej nie obejmuje i nie będzie obejmował szkód objętych ochroną w ramach jakiegokolwiek systemu ubezpieczeń obowiązkowych (np. obowiązkowe ubezpieczenie </w:t>
      </w:r>
      <w:r w:rsidRPr="00A9066F">
        <w:rPr>
          <w:rFonts w:ascii="Tahoma" w:eastAsia="Times New Roman" w:hAnsi="Tahoma" w:cs="Tahoma"/>
          <w:bCs/>
          <w:kern w:val="0"/>
          <w:sz w:val="20"/>
          <w:szCs w:val="20"/>
          <w:lang w:eastAsia="pl-PL"/>
          <w14:ligatures w14:val="none"/>
        </w:rPr>
        <w:t xml:space="preserve">odpowiedzialności cywilnej podmiotu wykonującego działalność leczniczą; Obowiązkowe ubezpieczenie odpowiedzialności cywilnej zarządcy nieruchomości; </w:t>
      </w:r>
      <w:r w:rsidRPr="00A9066F">
        <w:rPr>
          <w:rFonts w:ascii="Tahoma" w:eastAsia="Times New Roman" w:hAnsi="Tahoma" w:cs="Tahoma"/>
          <w:bCs/>
          <w:iCs/>
          <w:kern w:val="0"/>
          <w:sz w:val="20"/>
          <w:szCs w:val="20"/>
          <w:lang w:eastAsia="pl-PL"/>
          <w14:ligatures w14:val="none"/>
        </w:rPr>
        <w:t xml:space="preserve">obowiązkowe ubezpieczenia OC, w tym z tytułu wykonywania zawodu, ubezpieczenia lotnicze) a żadne z wnioskowanych rozszerzeń odpowiedzialności nie stanowi nadwyżki nad jakiekolwiek ubezpieczenie obowiązkowe. </w:t>
      </w:r>
    </w:p>
    <w:p w14:paraId="62AFFCD4" w14:textId="64C02923"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003CC7B2"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2C30079"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103</w:t>
      </w:r>
    </w:p>
    <w:p w14:paraId="5E91AF2B" w14:textId="3B818473"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w potwierdzenie, że w OC za produkt gastronomiczny ochrona nie będzie obejmować szkód związanych z następstwem przeniesienia choroby Creutzfeldta-Jacoba oraz innych encefalopatii gąbczastych.</w:t>
      </w:r>
    </w:p>
    <w:p w14:paraId="7B77A095" w14:textId="3546AA43"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5A87FBA0"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3D5FF95"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104</w:t>
      </w:r>
    </w:p>
    <w:p w14:paraId="15F9E090" w14:textId="322E433B" w:rsidR="00D80554" w:rsidRPr="00A9066F"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unieszkodliwianiem, utylizacją, odzyskiem odpadów lub jakimkolwiek innym ich przetwarzaniem (nie dotyczy PSZOK).</w:t>
      </w:r>
    </w:p>
    <w:p w14:paraId="638CE94F" w14:textId="2B34C72C"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30C8E36F"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B3B422A"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105</w:t>
      </w:r>
    </w:p>
    <w:p w14:paraId="2E28A2EB" w14:textId="7996DA22" w:rsidR="00D80554" w:rsidRPr="00A9066F"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
          <w:kern w:val="0"/>
          <w:sz w:val="20"/>
          <w:szCs w:val="20"/>
          <w:lang w:eastAsia="pl-PL"/>
          <w14:ligatures w14:val="none"/>
        </w:rPr>
        <w:t>Jeśli Zamawiający nie potwierdza, że z zakresu  ubezpieczenia OC wyłączone są szkody związane z posiadaniem, użytkowaniem, zarządzaniem, administrowaniem wysypiskiem lub składowiskiem odpadów oraz związane z sortowaniem, spalaniem, unieszkodliwianiem, utylizacją, odzyskiem lub jakimkolwiek innym przetwarzaniem odpadów, to prosimy o następujące informacje:</w:t>
      </w:r>
    </w:p>
    <w:p w14:paraId="67FEEA75"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czy Zamawiający jest właścicielem, zarządcą czy administratorem wysypiska lub składowiska odpadów,</w:t>
      </w:r>
    </w:p>
    <w:p w14:paraId="39758995"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gdzie jest zlokalizowane wysypisko lub składowisko, na jakiej powierzchni,</w:t>
      </w:r>
    </w:p>
    <w:p w14:paraId="6D2BF55D"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jaka jest docelowa pojemność wysypiska lub składowiska, w jakiej części jest wykorzystana obecnie,</w:t>
      </w:r>
    </w:p>
    <w:p w14:paraId="4A70E1A0"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czy na wysypisku lub składowisku znajdują się odpady niebezpieczne i jakie,</w:t>
      </w:r>
    </w:p>
    <w:p w14:paraId="678CA63E"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od kiedy funkcjonuje wysypisko lub składowisko, czy jest czynne, zrekultywowane, czy w najbliższym czasie planowane jest jego zamknięcie (kiedy),</w:t>
      </w:r>
    </w:p>
    <w:p w14:paraId="19D280AD"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jakiego rodzaju odpady i w jaki sposób są przetwarzane (sortowanie, spalanie, kompostowanie, inne),</w:t>
      </w:r>
    </w:p>
    <w:p w14:paraId="3B9F32C2"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t>czy w ostatnich 5 latach miało miejsce zanieczyszczenie środowiska naturalnego w związku z działalnością wysypiska lub składowiska odpadów lub przetwarzaniem odpadów; jeśli tak - prosimy o informację nt. szkód i roszczeń z tyt. OC,</w:t>
      </w:r>
    </w:p>
    <w:p w14:paraId="656B0202"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
          <w:kern w:val="0"/>
          <w:sz w:val="20"/>
          <w:szCs w:val="20"/>
          <w:lang w:eastAsia="pl-PL"/>
          <w14:ligatures w14:val="none"/>
        </w:rPr>
      </w:pPr>
      <w:r w:rsidRPr="00A9066F">
        <w:rPr>
          <w:rFonts w:ascii="Tahoma" w:eastAsia="Times New Roman" w:hAnsi="Tahoma" w:cs="Tahoma"/>
          <w:i/>
          <w:kern w:val="0"/>
          <w:sz w:val="20"/>
          <w:szCs w:val="20"/>
          <w:lang w:eastAsia="pl-PL"/>
          <w14:ligatures w14:val="none"/>
        </w:rPr>
        <w:lastRenderedPageBreak/>
        <w:t>czy w ostatnich 5 latach wystąpił pożar na terenie wysypiska, składowiska lub na terenie sortowni odpadów; jeśli tak - prosimy o informację nt. szkód i roszczeń z tyt. OC,</w:t>
      </w:r>
    </w:p>
    <w:p w14:paraId="5538F625" w14:textId="77777777" w:rsidR="00D80554" w:rsidRPr="00A9066F" w:rsidRDefault="00D80554" w:rsidP="00220E4A">
      <w:pPr>
        <w:numPr>
          <w:ilvl w:val="0"/>
          <w:numId w:val="9"/>
        </w:numPr>
        <w:suppressAutoHyphens/>
        <w:autoSpaceDE w:val="0"/>
        <w:autoSpaceDN w:val="0"/>
        <w:adjustRightInd w:val="0"/>
        <w:spacing w:after="0" w:line="240" w:lineRule="auto"/>
        <w:contextualSpacing/>
        <w:jc w:val="both"/>
        <w:rPr>
          <w:rFonts w:ascii="Tahoma" w:eastAsia="Times New Roman" w:hAnsi="Tahoma" w:cs="Tahoma"/>
          <w:iCs/>
          <w:kern w:val="0"/>
          <w:sz w:val="20"/>
          <w:szCs w:val="20"/>
          <w:lang w:eastAsia="pl-PL"/>
          <w14:ligatures w14:val="none"/>
        </w:rPr>
      </w:pPr>
      <w:r w:rsidRPr="00A9066F">
        <w:rPr>
          <w:rFonts w:ascii="Tahoma" w:eastAsia="Times New Roman" w:hAnsi="Tahoma" w:cs="Tahoma"/>
          <w:i/>
          <w:kern w:val="0"/>
          <w:sz w:val="20"/>
          <w:szCs w:val="20"/>
          <w:lang w:eastAsia="pl-PL"/>
          <w14:ligatures w14:val="none"/>
        </w:rPr>
        <w:t xml:space="preserve">czy wysypisko, składowisko i sortownia odpadów spełniają aktualnie wszystkie wymogi prawne obowiązujące w zakresie prowadzenia tego rodzaju działalności, a także w zakresie ppoż. i ochrony </w:t>
      </w:r>
      <w:r w:rsidRPr="00A9066F">
        <w:rPr>
          <w:rFonts w:ascii="Tahoma" w:eastAsia="Times New Roman" w:hAnsi="Tahoma" w:cs="Tahoma"/>
          <w:iCs/>
          <w:kern w:val="0"/>
          <w:sz w:val="20"/>
          <w:szCs w:val="20"/>
          <w:lang w:eastAsia="pl-PL"/>
          <w14:ligatures w14:val="none"/>
        </w:rPr>
        <w:t>środowiska.</w:t>
      </w:r>
    </w:p>
    <w:p w14:paraId="5A2562B2" w14:textId="3B211708"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E01C86" w:rsidRPr="00A9066F">
        <w:rPr>
          <w:rFonts w:ascii="Tahoma" w:eastAsia="Times New Roman" w:hAnsi="Tahoma" w:cs="Tahoma"/>
          <w:kern w:val="0"/>
          <w:sz w:val="20"/>
          <w:szCs w:val="20"/>
          <w:lang w:eastAsia="pl-PL"/>
          <w14:ligatures w14:val="none"/>
        </w:rPr>
        <w:t>Nie dotyczy.</w:t>
      </w:r>
      <w:r w:rsidR="00E01C86" w:rsidRPr="00A9066F">
        <w:rPr>
          <w:rFonts w:ascii="Tahoma" w:eastAsia="Times New Roman" w:hAnsi="Tahoma" w:cs="Tahoma"/>
          <w:b/>
          <w:bCs/>
          <w:kern w:val="0"/>
          <w:sz w:val="20"/>
          <w:szCs w:val="20"/>
          <w:lang w:eastAsia="pl-PL"/>
          <w14:ligatures w14:val="none"/>
        </w:rPr>
        <w:t xml:space="preserve"> </w:t>
      </w:r>
    </w:p>
    <w:p w14:paraId="4C6EC75D"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0C780F3" w14:textId="77777777" w:rsidR="00AB6312" w:rsidRPr="00A9066F" w:rsidRDefault="00AB6312" w:rsidP="00220E4A">
      <w:pPr>
        <w:tabs>
          <w:tab w:val="left" w:pos="284"/>
          <w:tab w:val="left" w:pos="567"/>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106</w:t>
      </w:r>
    </w:p>
    <w:p w14:paraId="0547C71B" w14:textId="4F5591CF" w:rsidR="00D80554" w:rsidRPr="00A9066F" w:rsidRDefault="00D80554" w:rsidP="00220E4A">
      <w:pPr>
        <w:tabs>
          <w:tab w:val="left" w:pos="284"/>
          <w:tab w:val="left" w:pos="567"/>
        </w:tabs>
        <w:suppressAutoHyphens/>
        <w:spacing w:after="120" w:line="240" w:lineRule="auto"/>
        <w:jc w:val="both"/>
        <w:rPr>
          <w:rFonts w:ascii="Tahoma" w:eastAsia="Times New Roman" w:hAnsi="Tahoma" w:cs="Tahoma"/>
          <w:iCs/>
          <w:kern w:val="0"/>
          <w:sz w:val="20"/>
          <w:szCs w:val="20"/>
          <w14:ligatures w14:val="none"/>
        </w:rPr>
      </w:pPr>
      <w:r w:rsidRPr="00A9066F">
        <w:rPr>
          <w:rFonts w:ascii="Tahoma" w:eastAsia="Times New Roman" w:hAnsi="Tahoma" w:cs="Tahoma"/>
          <w:iCs/>
          <w:kern w:val="0"/>
          <w:sz w:val="20"/>
          <w:szCs w:val="20"/>
          <w14:ligatures w14:val="none"/>
        </w:rPr>
        <w:t>Prosimy o potwierdzenie, że zakres ochrony ubezpieczenia odpowiedzialności cywilnej nie obejmuje i nie będzie obejmować szkód powstałych w związku działalnością stacji sanitarno-epidemiologicznych.</w:t>
      </w:r>
    </w:p>
    <w:p w14:paraId="7B876FB9" w14:textId="0889217E"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3507F3DD"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AB3E5ED" w14:textId="77777777" w:rsidR="00AB6312" w:rsidRPr="00A9066F" w:rsidRDefault="00AB6312" w:rsidP="00220E4A">
      <w:pPr>
        <w:tabs>
          <w:tab w:val="left" w:pos="284"/>
          <w:tab w:val="left" w:pos="567"/>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107</w:t>
      </w:r>
    </w:p>
    <w:p w14:paraId="2DAE0C3C" w14:textId="51EA0AF9" w:rsidR="00D80554" w:rsidRPr="00A9066F" w:rsidRDefault="00D80554" w:rsidP="00220E4A">
      <w:pPr>
        <w:tabs>
          <w:tab w:val="left" w:pos="284"/>
          <w:tab w:val="left" w:pos="567"/>
        </w:tabs>
        <w:suppressAutoHyphens/>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Prosimy o wprowadzenie zapisu: „zakres ubezpieczenia odpowiedzialności cywilnej nie obejmuje szkód powstałych na terenie USA, Kanady, Australii, Nowej Zelandii, Rosji, Białorusi i Ukrainy”.</w:t>
      </w:r>
    </w:p>
    <w:p w14:paraId="10907B65" w14:textId="02BA3D08"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E01C86" w:rsidRPr="00A9066F">
        <w:rPr>
          <w:rFonts w:ascii="Tahoma" w:eastAsia="Times New Roman" w:hAnsi="Tahoma" w:cs="Tahoma"/>
          <w:kern w:val="0"/>
          <w:sz w:val="20"/>
          <w:szCs w:val="20"/>
          <w:lang w:eastAsia="pl-PL"/>
          <w14:ligatures w14:val="none"/>
        </w:rPr>
        <w:t>Zmawiający wyraża zgodę</w:t>
      </w:r>
      <w:r w:rsidR="00362373" w:rsidRPr="00362373">
        <w:rPr>
          <w:rFonts w:ascii="Tahoma" w:eastAsia="Times New Roman" w:hAnsi="Tahoma" w:cs="Tahoma"/>
          <w:kern w:val="0"/>
          <w:sz w:val="20"/>
          <w:szCs w:val="20"/>
          <w:lang w:eastAsia="pl-PL"/>
          <w14:ligatures w14:val="none"/>
        </w:rPr>
        <w:t>.</w:t>
      </w:r>
      <w:r w:rsidR="00362373">
        <w:rPr>
          <w:rFonts w:ascii="Tahoma" w:eastAsia="Times New Roman" w:hAnsi="Tahoma" w:cs="Tahoma"/>
          <w:b/>
          <w:bCs/>
          <w:kern w:val="0"/>
          <w:sz w:val="20"/>
          <w:szCs w:val="20"/>
          <w:lang w:eastAsia="pl-PL"/>
          <w14:ligatures w14:val="none"/>
        </w:rPr>
        <w:t xml:space="preserve"> </w:t>
      </w:r>
    </w:p>
    <w:p w14:paraId="23642D3D"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A0FB909" w14:textId="77777777" w:rsidR="00AB6312" w:rsidRPr="00A9066F" w:rsidRDefault="00AB6312" w:rsidP="00220E4A">
      <w:pPr>
        <w:tabs>
          <w:tab w:val="left" w:pos="284"/>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108</w:t>
      </w:r>
    </w:p>
    <w:p w14:paraId="091820D5" w14:textId="6B16F05B" w:rsidR="00D80554" w:rsidRPr="00A9066F" w:rsidRDefault="00D80554" w:rsidP="00220E4A">
      <w:pPr>
        <w:tabs>
          <w:tab w:val="left" w:pos="284"/>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ochroną nie jest objęta OC zawodowa z tytułu pełnienia samodzielnych funkcji w budownictwie, w tym nadzoru architektonicznego, budowlanego, kierowania budową, oraz OC zawodowa inwestora/inwestora zastępczego.</w:t>
      </w:r>
    </w:p>
    <w:p w14:paraId="64D8DCFA" w14:textId="0285CB22"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03B619A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4F39127" w14:textId="77777777" w:rsidR="00AB6312" w:rsidRPr="00A9066F" w:rsidRDefault="00AB6312" w:rsidP="00220E4A">
      <w:pPr>
        <w:tabs>
          <w:tab w:val="left" w:pos="284"/>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109</w:t>
      </w:r>
    </w:p>
    <w:p w14:paraId="7DB04658" w14:textId="5301BE6F" w:rsidR="00D80554" w:rsidRPr="00A9066F" w:rsidRDefault="00D80554" w:rsidP="00220E4A">
      <w:pPr>
        <w:tabs>
          <w:tab w:val="left" w:pos="284"/>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zakresem ochrony nie będą objęte szkody związane z użyciem, wytwarzaniem, składowaniem, przetwarzaniem materiałów wybuchowych, prowadzeniem prac rozbiórkowo-wyburzeniowych metodą wybuchową.</w:t>
      </w:r>
    </w:p>
    <w:p w14:paraId="6583A950" w14:textId="4D62C529"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3D31E80A"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2A2F18D"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110</w:t>
      </w:r>
    </w:p>
    <w:p w14:paraId="6E879C4C" w14:textId="21B11C9A" w:rsidR="00D80554" w:rsidRPr="00A9066F"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Prosimy o potwierdzenie, że Zamawiający nie oczekuje ochrony w zakresie ubezpieczenia aerocasco dronów.</w:t>
      </w:r>
    </w:p>
    <w:p w14:paraId="08080C66" w14:textId="6DDD58A7"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0A958C91"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8E1852F" w14:textId="77777777" w:rsidR="00AB6312" w:rsidRPr="00362373"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362373">
        <w:rPr>
          <w:rFonts w:ascii="Tahoma" w:eastAsia="Calibri" w:hAnsi="Tahoma" w:cs="Tahoma"/>
          <w:b/>
          <w:bCs/>
          <w:kern w:val="0"/>
          <w:sz w:val="20"/>
          <w:szCs w:val="20"/>
          <w14:ligatures w14:val="none"/>
        </w:rPr>
        <w:t>Pytanie 111</w:t>
      </w:r>
    </w:p>
    <w:p w14:paraId="6383F30A" w14:textId="01A02CC0" w:rsidR="00D80554" w:rsidRPr="00362373"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362373">
        <w:rPr>
          <w:rFonts w:ascii="Tahoma" w:eastAsia="Times New Roman" w:hAnsi="Tahoma" w:cs="Tahoma"/>
          <w:iCs/>
          <w:kern w:val="0"/>
          <w:sz w:val="20"/>
          <w:szCs w:val="20"/>
          <w:lang w:eastAsia="pl-PL"/>
          <w14:ligatures w14:val="none"/>
        </w:rPr>
        <w:t>Prosimy o potwierdzenie, że w odniesieniu do ubezpieczenia odpowiedzialności cywilnej Zamawiający oczekuje ochrony w zakresie pokrycia szkód zdarzeń wynikających z latających dronów w zasięgu widoczności wzrokowej (VLOS) operatora, poza kontrolowaną przestrzenią powietrzną lotnisk.</w:t>
      </w:r>
    </w:p>
    <w:p w14:paraId="4E676751" w14:textId="7073D077"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362373">
        <w:rPr>
          <w:rFonts w:ascii="Tahoma" w:eastAsia="Times New Roman" w:hAnsi="Tahoma" w:cs="Tahoma"/>
          <w:b/>
          <w:bCs/>
          <w:kern w:val="0"/>
          <w:sz w:val="20"/>
          <w:szCs w:val="20"/>
          <w:lang w:eastAsia="pl-PL"/>
          <w14:ligatures w14:val="none"/>
        </w:rPr>
        <w:t>Odp.</w:t>
      </w:r>
      <w:r w:rsidR="00E01C86" w:rsidRPr="00362373">
        <w:rPr>
          <w:rFonts w:ascii="Tahoma" w:eastAsia="Times New Roman" w:hAnsi="Tahoma" w:cs="Tahoma"/>
          <w:kern w:val="0"/>
          <w:sz w:val="20"/>
          <w:szCs w:val="20"/>
          <w:lang w:eastAsia="pl-PL"/>
          <w14:ligatures w14:val="none"/>
        </w:rPr>
        <w:t xml:space="preserve"> Potwierdzam.</w:t>
      </w:r>
    </w:p>
    <w:p w14:paraId="3FC93F2B"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007A3CC" w14:textId="77777777" w:rsidR="00AB6312" w:rsidRPr="00362373"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362373">
        <w:rPr>
          <w:rFonts w:ascii="Tahoma" w:eastAsia="Calibri" w:hAnsi="Tahoma" w:cs="Tahoma"/>
          <w:b/>
          <w:bCs/>
          <w:kern w:val="0"/>
          <w:sz w:val="20"/>
          <w:szCs w:val="20"/>
          <w14:ligatures w14:val="none"/>
        </w:rPr>
        <w:t>Pytanie 112</w:t>
      </w:r>
    </w:p>
    <w:p w14:paraId="580FA1F8" w14:textId="023ED896" w:rsidR="00D80554" w:rsidRPr="00362373"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362373">
        <w:rPr>
          <w:rFonts w:ascii="Tahoma" w:eastAsia="Times New Roman" w:hAnsi="Tahoma" w:cs="Tahoma"/>
          <w:iCs/>
          <w:kern w:val="0"/>
          <w:sz w:val="20"/>
          <w:szCs w:val="20"/>
          <w:lang w:eastAsia="pl-PL"/>
          <w14:ligatures w14:val="none"/>
        </w:rPr>
        <w:t>Prosimy o informację jaki jest cel użytkowania dronów (główny i inne), jak często są używane (liczba wykonywanych lotów)?</w:t>
      </w:r>
    </w:p>
    <w:p w14:paraId="58FE6795" w14:textId="3FCD6A98"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362373">
        <w:rPr>
          <w:rFonts w:ascii="Tahoma" w:eastAsia="Times New Roman" w:hAnsi="Tahoma" w:cs="Tahoma"/>
          <w:b/>
          <w:bCs/>
          <w:kern w:val="0"/>
          <w:sz w:val="20"/>
          <w:szCs w:val="20"/>
          <w:lang w:eastAsia="pl-PL"/>
          <w14:ligatures w14:val="none"/>
        </w:rPr>
        <w:t xml:space="preserve">Odp. </w:t>
      </w:r>
      <w:r w:rsidR="00362373" w:rsidRPr="00362373">
        <w:rPr>
          <w:rFonts w:ascii="Tahoma" w:eastAsia="Times New Roman" w:hAnsi="Tahoma" w:cs="Tahoma"/>
          <w:kern w:val="0"/>
          <w:sz w:val="20"/>
          <w:szCs w:val="20"/>
          <w:lang w:eastAsia="pl-PL"/>
          <w14:ligatures w14:val="none"/>
        </w:rPr>
        <w:t>Sporadycznie- 3 razy w roku- do wykonywania zdjęć.</w:t>
      </w:r>
    </w:p>
    <w:p w14:paraId="4DCE924E" w14:textId="77777777" w:rsidR="00362373" w:rsidRPr="00A9066F"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66079EB" w14:textId="77777777" w:rsidR="00AB6312" w:rsidRPr="00362373"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362373">
        <w:rPr>
          <w:rFonts w:ascii="Tahoma" w:eastAsia="Calibri" w:hAnsi="Tahoma" w:cs="Tahoma"/>
          <w:b/>
          <w:bCs/>
          <w:kern w:val="0"/>
          <w:sz w:val="20"/>
          <w:szCs w:val="20"/>
          <w14:ligatures w14:val="none"/>
        </w:rPr>
        <w:t>Pytanie 113</w:t>
      </w:r>
    </w:p>
    <w:p w14:paraId="6AC5910A" w14:textId="1C0BA909" w:rsidR="00D80554" w:rsidRPr="00362373"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362373">
        <w:rPr>
          <w:rFonts w:ascii="Tahoma" w:eastAsia="Times New Roman" w:hAnsi="Tahoma" w:cs="Tahoma"/>
          <w:iCs/>
          <w:kern w:val="0"/>
          <w:sz w:val="20"/>
          <w:szCs w:val="20"/>
          <w:lang w:eastAsia="pl-PL"/>
          <w14:ligatures w14:val="none"/>
        </w:rPr>
        <w:lastRenderedPageBreak/>
        <w:t>Prosimy o udzielenie informacji w jakim rejonie wykonywane są loty? Czy w bliskości obszarów miejskich lub stref kontrolowanych?</w:t>
      </w:r>
    </w:p>
    <w:p w14:paraId="36E20715" w14:textId="3E60E8E9"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362373">
        <w:rPr>
          <w:rFonts w:ascii="Tahoma" w:eastAsia="Times New Roman" w:hAnsi="Tahoma" w:cs="Tahoma"/>
          <w:b/>
          <w:bCs/>
          <w:kern w:val="0"/>
          <w:sz w:val="20"/>
          <w:szCs w:val="20"/>
          <w:lang w:eastAsia="pl-PL"/>
          <w14:ligatures w14:val="none"/>
        </w:rPr>
        <w:t>Odp.</w:t>
      </w:r>
      <w:r w:rsidR="00362373" w:rsidRPr="00362373">
        <w:t xml:space="preserve"> </w:t>
      </w:r>
      <w:r w:rsidR="00362373" w:rsidRPr="00362373">
        <w:rPr>
          <w:rFonts w:ascii="Tahoma" w:eastAsia="Times New Roman" w:hAnsi="Tahoma" w:cs="Tahoma"/>
          <w:kern w:val="0"/>
          <w:sz w:val="20"/>
          <w:szCs w:val="20"/>
          <w:lang w:eastAsia="pl-PL"/>
          <w14:ligatures w14:val="none"/>
        </w:rPr>
        <w:t>Na terenie boiska szkolnego ul. Hallera 34, 83-200 Starogard Gdański.</w:t>
      </w:r>
    </w:p>
    <w:p w14:paraId="3DC63A2A" w14:textId="77777777" w:rsidR="00362373" w:rsidRPr="00362373" w:rsidRDefault="00362373"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E582799" w14:textId="77777777" w:rsidR="00AB6312" w:rsidRPr="00AE6FEC"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E6FEC">
        <w:rPr>
          <w:rFonts w:ascii="Tahoma" w:eastAsia="Calibri" w:hAnsi="Tahoma" w:cs="Tahoma"/>
          <w:b/>
          <w:bCs/>
          <w:kern w:val="0"/>
          <w:sz w:val="20"/>
          <w:szCs w:val="20"/>
          <w14:ligatures w14:val="none"/>
        </w:rPr>
        <w:t>Pytanie 114</w:t>
      </w:r>
    </w:p>
    <w:p w14:paraId="385A26B1" w14:textId="4D916839" w:rsidR="00D80554" w:rsidRPr="00AE6FEC"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E6FEC">
        <w:rPr>
          <w:rFonts w:ascii="Tahoma" w:eastAsia="Times New Roman" w:hAnsi="Tahoma" w:cs="Tahoma"/>
          <w:iCs/>
          <w:kern w:val="0"/>
          <w:sz w:val="20"/>
          <w:szCs w:val="20"/>
          <w:lang w:eastAsia="pl-PL"/>
          <w14:ligatures w14:val="none"/>
        </w:rPr>
        <w:t>Prosimy o udzielenie informacji czy loty są wykonywane w strefach kontrolowanych? Jeśli tak, to w jakich strefach kontrolowanych i ile lotów?</w:t>
      </w:r>
    </w:p>
    <w:p w14:paraId="4CC01BFD" w14:textId="5559E004" w:rsidR="00165AC4" w:rsidRPr="00A9066F"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E6FEC">
        <w:rPr>
          <w:rFonts w:ascii="Tahoma" w:eastAsia="Times New Roman" w:hAnsi="Tahoma" w:cs="Tahoma"/>
          <w:b/>
          <w:bCs/>
          <w:kern w:val="0"/>
          <w:sz w:val="20"/>
          <w:szCs w:val="20"/>
          <w:lang w:eastAsia="pl-PL"/>
          <w14:ligatures w14:val="none"/>
        </w:rPr>
        <w:t>Odp.</w:t>
      </w:r>
      <w:r w:rsidR="00AE6FEC" w:rsidRPr="00AE6FEC">
        <w:rPr>
          <w:rFonts w:ascii="Tahoma" w:eastAsia="Times New Roman" w:hAnsi="Tahoma" w:cs="Tahoma"/>
          <w:b/>
          <w:bCs/>
          <w:kern w:val="0"/>
          <w:sz w:val="20"/>
          <w:szCs w:val="20"/>
          <w:lang w:eastAsia="pl-PL"/>
          <w14:ligatures w14:val="none"/>
        </w:rPr>
        <w:t xml:space="preserve"> </w:t>
      </w:r>
      <w:r w:rsidR="00AE6FEC" w:rsidRPr="00AE6FEC">
        <w:rPr>
          <w:rFonts w:ascii="Tahoma" w:eastAsia="Times New Roman" w:hAnsi="Tahoma" w:cs="Tahoma"/>
          <w:kern w:val="0"/>
          <w:sz w:val="20"/>
          <w:szCs w:val="20"/>
          <w:lang w:eastAsia="pl-PL"/>
          <w14:ligatures w14:val="none"/>
        </w:rPr>
        <w:t>Nie</w:t>
      </w:r>
    </w:p>
    <w:p w14:paraId="4EE50B3F" w14:textId="77777777" w:rsidR="00AB6312" w:rsidRPr="00AE6FEC"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E6FEC">
        <w:rPr>
          <w:rFonts w:ascii="Tahoma" w:eastAsia="Calibri" w:hAnsi="Tahoma" w:cs="Tahoma"/>
          <w:b/>
          <w:bCs/>
          <w:kern w:val="0"/>
          <w:sz w:val="20"/>
          <w:szCs w:val="20"/>
          <w14:ligatures w14:val="none"/>
        </w:rPr>
        <w:t>Pytanie 115</w:t>
      </w:r>
    </w:p>
    <w:p w14:paraId="758B2A17" w14:textId="1E5C1D84" w:rsidR="00D80554" w:rsidRPr="00AE6FEC"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E6FEC">
        <w:rPr>
          <w:rFonts w:ascii="Tahoma" w:eastAsia="Times New Roman" w:hAnsi="Tahoma" w:cs="Tahoma"/>
          <w:iCs/>
          <w:kern w:val="0"/>
          <w:sz w:val="20"/>
          <w:szCs w:val="20"/>
          <w:lang w:eastAsia="pl-PL"/>
          <w14:ligatures w14:val="none"/>
        </w:rPr>
        <w:t>Prosimy o udzielenie informacji odnośnie liczby operatorów dronów oraz ile lat mają doświadczenia w zakresie tej funkcji.</w:t>
      </w:r>
    </w:p>
    <w:p w14:paraId="6699637F" w14:textId="76519103" w:rsidR="00165AC4" w:rsidRPr="00AE6FEC"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E6FEC">
        <w:rPr>
          <w:rFonts w:ascii="Tahoma" w:eastAsia="Times New Roman" w:hAnsi="Tahoma" w:cs="Tahoma"/>
          <w:b/>
          <w:bCs/>
          <w:kern w:val="0"/>
          <w:sz w:val="20"/>
          <w:szCs w:val="20"/>
          <w:lang w:eastAsia="pl-PL"/>
          <w14:ligatures w14:val="none"/>
        </w:rPr>
        <w:t>Odp.</w:t>
      </w:r>
      <w:r w:rsidR="00AE6FEC" w:rsidRPr="00AE6FEC">
        <w:rPr>
          <w:rFonts w:ascii="Tahoma" w:eastAsia="Times New Roman" w:hAnsi="Tahoma" w:cs="Tahoma"/>
          <w:b/>
          <w:bCs/>
          <w:kern w:val="0"/>
          <w:sz w:val="20"/>
          <w:szCs w:val="20"/>
          <w:lang w:eastAsia="pl-PL"/>
          <w14:ligatures w14:val="none"/>
        </w:rPr>
        <w:t xml:space="preserve"> </w:t>
      </w:r>
      <w:r w:rsidR="00AE6FEC" w:rsidRPr="00AE6FEC">
        <w:rPr>
          <w:rFonts w:ascii="Tahoma" w:eastAsia="Times New Roman" w:hAnsi="Tahoma" w:cs="Tahoma"/>
          <w:kern w:val="0"/>
          <w:sz w:val="20"/>
          <w:szCs w:val="20"/>
          <w:lang w:eastAsia="pl-PL"/>
          <w14:ligatures w14:val="none"/>
        </w:rPr>
        <w:t>1- 4 lata.</w:t>
      </w:r>
    </w:p>
    <w:p w14:paraId="4F6133CC" w14:textId="77777777" w:rsidR="00AB6312" w:rsidRPr="00AE6FEC"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E6FEC">
        <w:rPr>
          <w:rFonts w:ascii="Tahoma" w:eastAsia="Calibri" w:hAnsi="Tahoma" w:cs="Tahoma"/>
          <w:b/>
          <w:bCs/>
          <w:kern w:val="0"/>
          <w:sz w:val="20"/>
          <w:szCs w:val="20"/>
          <w14:ligatures w14:val="none"/>
        </w:rPr>
        <w:t>Pytanie 116</w:t>
      </w:r>
    </w:p>
    <w:p w14:paraId="76DAB3BB" w14:textId="5CDAC26A" w:rsidR="00D80554" w:rsidRPr="00AE6FEC"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E6FEC">
        <w:rPr>
          <w:rFonts w:ascii="Tahoma" w:eastAsia="Times New Roman" w:hAnsi="Tahoma" w:cs="Tahoma"/>
          <w:iCs/>
          <w:kern w:val="0"/>
          <w:sz w:val="20"/>
          <w:szCs w:val="20"/>
          <w:lang w:eastAsia="pl-PL"/>
          <w14:ligatures w14:val="none"/>
        </w:rPr>
        <w:t>W odniesieniu do operatorów dronów- na jakie kategorie BSP (dronów) i kategorie wagowe BSP posiadają certyfikat UAVO?</w:t>
      </w:r>
    </w:p>
    <w:p w14:paraId="4277D011" w14:textId="77777777" w:rsidR="00AE6FEC" w:rsidRPr="00AE6FEC" w:rsidRDefault="00165AC4" w:rsidP="00AE6FEC">
      <w:pPr>
        <w:autoSpaceDE w:val="0"/>
        <w:autoSpaceDN w:val="0"/>
        <w:jc w:val="both"/>
        <w:rPr>
          <w:rFonts w:ascii="Tahoma" w:eastAsia="Times New Roman" w:hAnsi="Tahoma" w:cs="Tahoma"/>
          <w:color w:val="000000"/>
          <w:sz w:val="20"/>
          <w:szCs w:val="20"/>
        </w:rPr>
      </w:pPr>
      <w:r w:rsidRPr="00AE6FEC">
        <w:rPr>
          <w:rFonts w:ascii="Tahoma" w:eastAsia="Times New Roman" w:hAnsi="Tahoma" w:cs="Tahoma"/>
          <w:b/>
          <w:bCs/>
          <w:kern w:val="0"/>
          <w:sz w:val="20"/>
          <w:szCs w:val="20"/>
          <w:lang w:eastAsia="pl-PL"/>
          <w14:ligatures w14:val="none"/>
        </w:rPr>
        <w:t>Odp.</w:t>
      </w:r>
      <w:r w:rsidR="00AE6FEC" w:rsidRPr="00AE6FEC">
        <w:rPr>
          <w:rFonts w:ascii="Tahoma" w:eastAsia="Times New Roman" w:hAnsi="Tahoma" w:cs="Tahoma"/>
          <w:b/>
          <w:bCs/>
          <w:kern w:val="0"/>
          <w:sz w:val="20"/>
          <w:szCs w:val="20"/>
          <w:lang w:eastAsia="pl-PL"/>
          <w14:ligatures w14:val="none"/>
        </w:rPr>
        <w:t xml:space="preserve"> </w:t>
      </w:r>
      <w:r w:rsidR="00AE6FEC" w:rsidRPr="00AE6FEC">
        <w:rPr>
          <w:rStyle w:val="colour"/>
          <w:rFonts w:ascii="Tahoma" w:eastAsia="Times New Roman" w:hAnsi="Tahoma" w:cs="Tahoma"/>
          <w:color w:val="000000"/>
          <w:sz w:val="20"/>
          <w:szCs w:val="20"/>
        </w:rPr>
        <w:t xml:space="preserve">Uprawnienia w październiku wygasły. Będą odnawiane w roku 2024. </w:t>
      </w:r>
    </w:p>
    <w:p w14:paraId="67411FA7" w14:textId="77777777" w:rsidR="00AB6312" w:rsidRPr="00AE6FEC" w:rsidRDefault="00AB6312" w:rsidP="00220E4A">
      <w:pPr>
        <w:tabs>
          <w:tab w:val="left" w:pos="284"/>
          <w:tab w:val="left" w:pos="567"/>
        </w:tabs>
        <w:suppressAutoHyphens/>
        <w:spacing w:after="120" w:line="240" w:lineRule="auto"/>
        <w:jc w:val="both"/>
        <w:rPr>
          <w:rFonts w:ascii="Tahoma" w:eastAsia="Calibri" w:hAnsi="Tahoma" w:cs="Tahoma"/>
          <w:b/>
          <w:bCs/>
          <w:kern w:val="0"/>
          <w:sz w:val="20"/>
          <w:szCs w:val="20"/>
          <w14:ligatures w14:val="none"/>
        </w:rPr>
      </w:pPr>
      <w:r w:rsidRPr="00AE6FEC">
        <w:rPr>
          <w:rFonts w:ascii="Tahoma" w:eastAsia="Calibri" w:hAnsi="Tahoma" w:cs="Tahoma"/>
          <w:b/>
          <w:bCs/>
          <w:kern w:val="0"/>
          <w:sz w:val="20"/>
          <w:szCs w:val="20"/>
          <w14:ligatures w14:val="none"/>
        </w:rPr>
        <w:t>Pytanie 117</w:t>
      </w:r>
    </w:p>
    <w:p w14:paraId="3F2E050B" w14:textId="4A317ACE" w:rsidR="00D80554" w:rsidRPr="00AE6FEC" w:rsidRDefault="00D80554" w:rsidP="00220E4A">
      <w:pPr>
        <w:tabs>
          <w:tab w:val="left" w:pos="284"/>
          <w:tab w:val="left" w:pos="567"/>
        </w:tabs>
        <w:suppressAutoHyphens/>
        <w:spacing w:after="120" w:line="240" w:lineRule="auto"/>
        <w:jc w:val="both"/>
        <w:rPr>
          <w:rFonts w:ascii="Tahoma" w:eastAsia="Times New Roman" w:hAnsi="Tahoma" w:cs="Tahoma"/>
          <w:iCs/>
          <w:kern w:val="0"/>
          <w:sz w:val="20"/>
          <w:szCs w:val="20"/>
          <w:lang w:eastAsia="pl-PL"/>
          <w14:ligatures w14:val="none"/>
        </w:rPr>
      </w:pPr>
      <w:r w:rsidRPr="00AE6FEC">
        <w:rPr>
          <w:rFonts w:ascii="Tahoma" w:eastAsia="Times New Roman" w:hAnsi="Tahoma" w:cs="Tahoma"/>
          <w:iCs/>
          <w:kern w:val="0"/>
          <w:sz w:val="20"/>
          <w:szCs w:val="20"/>
          <w:lang w:eastAsia="pl-PL"/>
          <w14:ligatures w14:val="none"/>
        </w:rPr>
        <w:t>Prosimy o wykaz posiadanych dronów z uwzględnieniem marki, modelu, wagi, roku produkcji.</w:t>
      </w:r>
    </w:p>
    <w:p w14:paraId="5D82EAB7" w14:textId="77777777" w:rsidR="00AE6FEC" w:rsidRPr="00AE6FEC" w:rsidRDefault="00165AC4" w:rsidP="00AE6FEC">
      <w:pPr>
        <w:autoSpaceDE w:val="0"/>
        <w:autoSpaceDN w:val="0"/>
        <w:jc w:val="both"/>
        <w:rPr>
          <w:rFonts w:ascii="Tahoma" w:eastAsia="Times New Roman" w:hAnsi="Tahoma" w:cs="Tahoma"/>
          <w:color w:val="000000"/>
          <w:sz w:val="20"/>
          <w:szCs w:val="20"/>
        </w:rPr>
      </w:pPr>
      <w:r w:rsidRPr="00AE6FEC">
        <w:rPr>
          <w:rFonts w:ascii="Tahoma" w:eastAsia="Times New Roman" w:hAnsi="Tahoma" w:cs="Tahoma"/>
          <w:b/>
          <w:bCs/>
          <w:kern w:val="0"/>
          <w:sz w:val="20"/>
          <w:szCs w:val="20"/>
          <w:lang w:eastAsia="pl-PL"/>
          <w14:ligatures w14:val="none"/>
        </w:rPr>
        <w:t>Odp.</w:t>
      </w:r>
      <w:r w:rsidR="00AE6FEC" w:rsidRPr="00AE6FEC">
        <w:rPr>
          <w:rFonts w:ascii="Tahoma" w:eastAsia="Times New Roman" w:hAnsi="Tahoma" w:cs="Tahoma"/>
          <w:b/>
          <w:bCs/>
          <w:kern w:val="0"/>
          <w:sz w:val="20"/>
          <w:szCs w:val="20"/>
          <w:lang w:eastAsia="pl-PL"/>
          <w14:ligatures w14:val="none"/>
        </w:rPr>
        <w:t xml:space="preserve"> </w:t>
      </w:r>
      <w:r w:rsidR="00AE6FEC" w:rsidRPr="00AE6FEC">
        <w:rPr>
          <w:rStyle w:val="colour"/>
          <w:rFonts w:ascii="Tahoma" w:eastAsia="Times New Roman" w:hAnsi="Tahoma" w:cs="Tahoma"/>
          <w:color w:val="000000"/>
          <w:sz w:val="20"/>
          <w:szCs w:val="20"/>
        </w:rPr>
        <w:t xml:space="preserve">Dron DJI MAVIC PRO COMBO - zakup 2028, masa około 750 gram. </w:t>
      </w:r>
    </w:p>
    <w:p w14:paraId="137CFE85" w14:textId="77777777" w:rsidR="00AB6312" w:rsidRPr="00A9066F" w:rsidRDefault="00AB6312" w:rsidP="00220E4A">
      <w:pPr>
        <w:tabs>
          <w:tab w:val="left" w:pos="284"/>
          <w:tab w:val="left" w:pos="3375"/>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118</w:t>
      </w:r>
    </w:p>
    <w:p w14:paraId="6384576D" w14:textId="4F29D92A" w:rsidR="00D80554" w:rsidRPr="00A9066F" w:rsidRDefault="00D80554" w:rsidP="00220E4A">
      <w:pPr>
        <w:tabs>
          <w:tab w:val="left" w:pos="284"/>
          <w:tab w:val="left" w:pos="3375"/>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6315D098" w14:textId="01E0A25B" w:rsidR="00165AC4" w:rsidRPr="00A9066F"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0614736B"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119</w:t>
      </w:r>
    </w:p>
    <w:p w14:paraId="671AE808" w14:textId="1F9A8607"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zmiany umowy w stosunku do oferty, na podstawie której zawarto umowę, dotyczące:</w:t>
      </w:r>
    </w:p>
    <w:p w14:paraId="0E446947"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zakresu ubezpieczenia, </w:t>
      </w:r>
    </w:p>
    <w:p w14:paraId="7187919F"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sum gwarancyjnych w ubezpieczeniu OC </w:t>
      </w:r>
    </w:p>
    <w:p w14:paraId="78EA6FE1"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sum ubezpieczenia przekraczających limity wskazane w treści klauzuli automatycznego pokrycia</w:t>
      </w:r>
    </w:p>
    <w:p w14:paraId="54D2F2F6"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limitów, podlimitów, w tym w klauzulach dodatkowych</w:t>
      </w:r>
    </w:p>
    <w:p w14:paraId="3BBFBAAF"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ubezpieczonych, </w:t>
      </w:r>
    </w:p>
    <w:p w14:paraId="456993F4"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działalności objętej ochroną, </w:t>
      </w:r>
    </w:p>
    <w:p w14:paraId="7E5DE34F" w14:textId="77777777" w:rsidR="00D80554" w:rsidRPr="00A9066F" w:rsidRDefault="00D80554" w:rsidP="00220E4A">
      <w:pPr>
        <w:numPr>
          <w:ilvl w:val="0"/>
          <w:numId w:val="10"/>
        </w:num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wydłużenia okresu ubezpieczenia, </w:t>
      </w:r>
    </w:p>
    <w:p w14:paraId="72E64E93" w14:textId="77777777"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wymagają zawsze zgody obu stron.</w:t>
      </w:r>
    </w:p>
    <w:p w14:paraId="70809FE2" w14:textId="532B854D" w:rsidR="00165AC4" w:rsidRDefault="00165AC4" w:rsidP="00220E4A">
      <w:pPr>
        <w:suppressAutoHyphens/>
        <w:autoSpaceDE w:val="0"/>
        <w:autoSpaceDN w:val="0"/>
        <w:adjustRightInd w:val="0"/>
        <w:spacing w:after="120" w:line="240" w:lineRule="auto"/>
        <w:jc w:val="both"/>
        <w:rPr>
          <w:rFonts w:ascii="Tahoma" w:eastAsia="Calibri" w:hAnsi="Tahoma" w:cs="Tahoma"/>
          <w:sz w:val="20"/>
          <w:szCs w:val="20"/>
        </w:rPr>
      </w:pPr>
      <w:r w:rsidRPr="00A9066F">
        <w:rPr>
          <w:rFonts w:ascii="Tahoma" w:eastAsia="Times New Roman" w:hAnsi="Tahoma" w:cs="Tahoma"/>
          <w:b/>
          <w:bCs/>
          <w:kern w:val="0"/>
          <w:sz w:val="20"/>
          <w:szCs w:val="20"/>
          <w:lang w:eastAsia="pl-PL"/>
          <w14:ligatures w14:val="none"/>
        </w:rPr>
        <w:t>Odp.</w:t>
      </w:r>
      <w:r w:rsidR="00E01C86" w:rsidRPr="00A9066F">
        <w:rPr>
          <w:rFonts w:ascii="Tahoma" w:eastAsia="Calibri" w:hAnsi="Tahoma" w:cs="Tahoma"/>
          <w:sz w:val="20"/>
          <w:szCs w:val="20"/>
        </w:rPr>
        <w:t xml:space="preserve"> Zamawiający informuje, że dopuszczalne zmiany umowy zostały wpisane we wzorze umów. Pozostałe będą wymagały zgody obu stron.</w:t>
      </w:r>
    </w:p>
    <w:p w14:paraId="20D5290C"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BC9CBD3"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120</w:t>
      </w:r>
    </w:p>
    <w:p w14:paraId="0861476E" w14:textId="7563ABFC"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Dla klauzuli ochrony mienia nieprzygotowanego do pracy prosimy o wprowadzenie zapisu, że ochrona jest udzielana pod warunkiem, że okres nie przekracza 6 miesięcy.</w:t>
      </w:r>
    </w:p>
    <w:p w14:paraId="0720B3E9" w14:textId="03EF3A0A"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hAnsi="Tahoma" w:cs="Tahoma"/>
          <w:sz w:val="20"/>
          <w:szCs w:val="20"/>
        </w:rPr>
        <w:t xml:space="preserve"> </w:t>
      </w:r>
      <w:r w:rsidR="00E01C86" w:rsidRPr="00A9066F">
        <w:rPr>
          <w:rFonts w:ascii="Tahoma" w:eastAsia="Times New Roman" w:hAnsi="Tahoma" w:cs="Tahoma"/>
          <w:kern w:val="0"/>
          <w:sz w:val="20"/>
          <w:szCs w:val="20"/>
          <w:lang w:eastAsia="pl-PL"/>
          <w14:ligatures w14:val="none"/>
        </w:rPr>
        <w:t>Zamawiający nie wyraża zgody.</w:t>
      </w:r>
    </w:p>
    <w:p w14:paraId="56B33778"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A54AE7E" w14:textId="77777777" w:rsidR="00281BA8"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lastRenderedPageBreak/>
        <w:t>Pytanie 121</w:t>
      </w:r>
    </w:p>
    <w:p w14:paraId="16FDFB57" w14:textId="44123A55"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doprecyzowanie, że wszędzie w SWZ lub umowie mowa jest o kosztach lub wydatkach to są to koszty lub wydatki uzasadnione i udokumentowane oraz związane ze zdarzeniem objętym okresem ubezpieczenia.</w:t>
      </w:r>
    </w:p>
    <w:p w14:paraId="22CF4F6E" w14:textId="5675A52B"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hAnsi="Tahoma" w:cs="Tahoma"/>
          <w:sz w:val="20"/>
          <w:szCs w:val="20"/>
        </w:rPr>
        <w:t xml:space="preserve"> </w:t>
      </w:r>
      <w:r w:rsidR="00E01C86" w:rsidRPr="00A9066F">
        <w:rPr>
          <w:rFonts w:ascii="Tahoma" w:eastAsia="Times New Roman" w:hAnsi="Tahoma" w:cs="Tahoma"/>
          <w:kern w:val="0"/>
          <w:sz w:val="20"/>
          <w:szCs w:val="20"/>
          <w:lang w:eastAsia="pl-PL"/>
          <w14:ligatures w14:val="none"/>
        </w:rPr>
        <w:t>Zamawiający informuje, że wszędzie w SWZ lub umowie, gdzie  mowa jest o kosztach lub wydatkach to są to koszty lub wydatki uzasadnione i udokumentowane oraz związane ze zdarzeniem objętym okresem ubezpieczenia</w:t>
      </w:r>
      <w:r w:rsidR="00E01C86" w:rsidRPr="00AE6FEC">
        <w:rPr>
          <w:rFonts w:ascii="Tahoma" w:eastAsia="Times New Roman" w:hAnsi="Tahoma" w:cs="Tahoma"/>
          <w:kern w:val="0"/>
          <w:sz w:val="20"/>
          <w:szCs w:val="20"/>
          <w:lang w:eastAsia="pl-PL"/>
          <w14:ligatures w14:val="none"/>
        </w:rPr>
        <w:t>.</w:t>
      </w:r>
    </w:p>
    <w:p w14:paraId="76DDC5DC"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F2A9CF7"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122</w:t>
      </w:r>
    </w:p>
    <w:p w14:paraId="289FEACF" w14:textId="642233D0"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wszędzie, gdzie jest mowa o limicie odpowiedzialności należy rozumieć, że jest to limit na jedno i wszystkie zdarzenia w rocznym okresie ubezpieczenia.</w:t>
      </w:r>
    </w:p>
    <w:p w14:paraId="57559CDE" w14:textId="13D991F6" w:rsidR="00165AC4" w:rsidRDefault="00165AC4"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E01C86" w:rsidRPr="00A9066F">
        <w:rPr>
          <w:rFonts w:ascii="Tahoma" w:eastAsia="Times New Roman" w:hAnsi="Tahoma" w:cs="Tahoma"/>
          <w:kern w:val="0"/>
          <w:sz w:val="20"/>
          <w:szCs w:val="20"/>
          <w:lang w:eastAsia="pl-PL"/>
          <w14:ligatures w14:val="none"/>
        </w:rPr>
        <w:t>Potwierdzam.</w:t>
      </w:r>
      <w:r w:rsidR="00E01C86" w:rsidRPr="00A9066F">
        <w:rPr>
          <w:rFonts w:ascii="Tahoma" w:eastAsia="Times New Roman" w:hAnsi="Tahoma" w:cs="Tahoma"/>
          <w:b/>
          <w:bCs/>
          <w:kern w:val="0"/>
          <w:sz w:val="20"/>
          <w:szCs w:val="20"/>
          <w:lang w:eastAsia="pl-PL"/>
          <w14:ligatures w14:val="none"/>
        </w:rPr>
        <w:t xml:space="preserve"> </w:t>
      </w:r>
    </w:p>
    <w:p w14:paraId="56E90529"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6871941"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123</w:t>
      </w:r>
    </w:p>
    <w:p w14:paraId="19FFD580" w14:textId="7F71A9AC"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0C8A8716" w14:textId="28FBC69B"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46E728C0"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5A7B7CC" w14:textId="2E42E201"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124</w:t>
      </w:r>
    </w:p>
    <w:p w14:paraId="06AE623A" w14:textId="4333649D"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warunków i taryf - prosimy o potwierdzenie, że postanowienia niniejszej klauzuli nie mają zastosowania dla ryzyk wcześniej nie obejmowanych ochroną.</w:t>
      </w:r>
    </w:p>
    <w:p w14:paraId="3366E168" w14:textId="16D7CD76"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50789955"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9416C7A"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125</w:t>
      </w:r>
    </w:p>
    <w:p w14:paraId="6AFAEC90" w14:textId="5E060D84"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nie jest intencją Zamawiającego objęcie ochroną mienia będącego w budowie (z wyłączeniem zapisów klauzuli  szkód powstałych w wyniku prac budowlanych, remontowych i modernizacyjnych).</w:t>
      </w:r>
    </w:p>
    <w:p w14:paraId="7217D00F" w14:textId="2B8FBB1E" w:rsidR="00165AC4" w:rsidRDefault="00165AC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kern w:val="0"/>
          <w:sz w:val="20"/>
          <w:szCs w:val="20"/>
          <w:lang w:eastAsia="pl-PL"/>
          <w14:ligatures w14:val="none"/>
        </w:rPr>
        <w:t xml:space="preserve"> Potwierdzam.</w:t>
      </w:r>
    </w:p>
    <w:p w14:paraId="1ED89DF5"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92380DF" w14:textId="77777777" w:rsidR="00AB6312" w:rsidRPr="00A9066F" w:rsidRDefault="00AB6312" w:rsidP="00220E4A">
      <w:pPr>
        <w:suppressAutoHyphens/>
        <w:autoSpaceDE w:val="0"/>
        <w:autoSpaceDN w:val="0"/>
        <w:adjustRightInd w:val="0"/>
        <w:spacing w:after="6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126</w:t>
      </w:r>
    </w:p>
    <w:p w14:paraId="37523192" w14:textId="3383FA3B" w:rsidR="00D80554" w:rsidRPr="00A9066F" w:rsidRDefault="00D80554" w:rsidP="00220E4A">
      <w:pPr>
        <w:suppressAutoHyphens/>
        <w:autoSpaceDE w:val="0"/>
        <w:autoSpaceDN w:val="0"/>
        <w:adjustRightInd w:val="0"/>
        <w:spacing w:after="60" w:line="240"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Czy do ubezpieczenia zgłoszono sprzęt elektroniczny udostępniany osobom fizycznym przez Zamawiającego w ramach projektów mających na celu przeciwdziałanie wykluczeniu cyfrowemu? Jeśli tak – jaka jest jego wartość?</w:t>
      </w:r>
    </w:p>
    <w:p w14:paraId="4A9B6E83" w14:textId="00A7B085" w:rsidR="00281BA8" w:rsidRPr="00A9066F"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b/>
          <w:bCs/>
          <w:kern w:val="0"/>
          <w:sz w:val="20"/>
          <w:szCs w:val="20"/>
          <w:lang w:eastAsia="pl-PL"/>
          <w14:ligatures w14:val="none"/>
        </w:rPr>
        <w:t xml:space="preserve"> </w:t>
      </w:r>
      <w:r w:rsidR="002434C8" w:rsidRPr="00A9066F">
        <w:rPr>
          <w:rFonts w:ascii="Tahoma" w:eastAsia="Times New Roman" w:hAnsi="Tahoma" w:cs="Tahoma"/>
          <w:kern w:val="0"/>
          <w:sz w:val="20"/>
          <w:szCs w:val="20"/>
          <w:lang w:eastAsia="pl-PL"/>
          <w14:ligatures w14:val="none"/>
        </w:rPr>
        <w:t xml:space="preserve">Zgłoszono sprzęt został wyszczególniony w załączniku nr 6 wykaz sprzętu elektronicznego. </w:t>
      </w:r>
      <w:r w:rsidR="002434C8" w:rsidRPr="00A9066F">
        <w:rPr>
          <w:rFonts w:ascii="Tahoma" w:eastAsia="Times New Roman" w:hAnsi="Tahoma" w:cs="Tahoma"/>
          <w:b/>
          <w:bCs/>
          <w:kern w:val="0"/>
          <w:sz w:val="20"/>
          <w:szCs w:val="20"/>
          <w:lang w:eastAsia="pl-PL"/>
          <w14:ligatures w14:val="none"/>
        </w:rPr>
        <w:t xml:space="preserve">  </w:t>
      </w:r>
    </w:p>
    <w:p w14:paraId="22023AEE" w14:textId="77777777" w:rsidR="00281BA8" w:rsidRPr="00A9066F" w:rsidRDefault="00281BA8" w:rsidP="00220E4A">
      <w:pPr>
        <w:suppressAutoHyphens/>
        <w:autoSpaceDE w:val="0"/>
        <w:autoSpaceDN w:val="0"/>
        <w:adjustRightInd w:val="0"/>
        <w:spacing w:after="60" w:line="240" w:lineRule="auto"/>
        <w:contextualSpacing/>
        <w:jc w:val="both"/>
        <w:rPr>
          <w:rFonts w:ascii="Tahoma" w:eastAsia="Times New Roman" w:hAnsi="Tahoma" w:cs="Tahoma"/>
          <w:kern w:val="0"/>
          <w:sz w:val="20"/>
          <w:szCs w:val="20"/>
          <w14:ligatures w14:val="none"/>
        </w:rPr>
      </w:pPr>
    </w:p>
    <w:p w14:paraId="3312B1CE"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127</w:t>
      </w:r>
    </w:p>
    <w:p w14:paraId="67447F2F" w14:textId="689B90E6"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informację, czy Zamawiający prowadzi parkingi strzeżone? Jeśli tak, prosimy o informacje w jaki sposób są zabezpieczone przed dostępem osób trzecich i ile ich jest?</w:t>
      </w:r>
    </w:p>
    <w:p w14:paraId="7ECFF76E" w14:textId="772F79A8"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E01C86" w:rsidRPr="00A9066F">
        <w:rPr>
          <w:rFonts w:ascii="Tahoma" w:eastAsia="Times New Roman" w:hAnsi="Tahoma" w:cs="Tahoma"/>
          <w:b/>
          <w:bCs/>
          <w:kern w:val="0"/>
          <w:sz w:val="20"/>
          <w:szCs w:val="20"/>
          <w:lang w:eastAsia="pl-PL"/>
          <w14:ligatures w14:val="none"/>
        </w:rPr>
        <w:t xml:space="preserve"> </w:t>
      </w:r>
      <w:r w:rsidR="00E01C86" w:rsidRPr="00A9066F">
        <w:rPr>
          <w:rFonts w:ascii="Tahoma" w:eastAsia="Times New Roman" w:hAnsi="Tahoma" w:cs="Tahoma"/>
          <w:kern w:val="0"/>
          <w:sz w:val="20"/>
          <w:szCs w:val="20"/>
          <w:lang w:eastAsia="pl-PL"/>
          <w14:ligatures w14:val="none"/>
        </w:rPr>
        <w:t>Nie prowadzi.</w:t>
      </w:r>
      <w:r w:rsidR="00E01C86" w:rsidRPr="00A9066F">
        <w:rPr>
          <w:rFonts w:ascii="Tahoma" w:eastAsia="Times New Roman" w:hAnsi="Tahoma" w:cs="Tahoma"/>
          <w:b/>
          <w:bCs/>
          <w:kern w:val="0"/>
          <w:sz w:val="20"/>
          <w:szCs w:val="20"/>
          <w:lang w:eastAsia="pl-PL"/>
          <w14:ligatures w14:val="none"/>
        </w:rPr>
        <w:t xml:space="preserve"> </w:t>
      </w:r>
    </w:p>
    <w:p w14:paraId="1AEA4EEA"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46E8C65" w14:textId="226F498B"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128</w:t>
      </w:r>
    </w:p>
    <w:p w14:paraId="49D02369" w14:textId="4B2C7AC4"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Klauzula przezornej sumy ubezpieczenia- prosimy o modyfikację limitu odpowiedzialności- 10% sumy ubezpieczenia mienia, które uległo szkodzie, nie więcej niż 1.000.000 zł na jedno i wszystkie zdarzenia w okresie ubezpieczenia. </w:t>
      </w:r>
    </w:p>
    <w:p w14:paraId="5B4066F5" w14:textId="4A347472"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Odp.</w:t>
      </w:r>
      <w:r w:rsidR="002434C8" w:rsidRPr="00C53371">
        <w:rPr>
          <w:rFonts w:ascii="Tahoma" w:hAnsi="Tahoma" w:cs="Tahoma"/>
          <w:sz w:val="20"/>
          <w:szCs w:val="20"/>
        </w:rPr>
        <w:t xml:space="preserve"> </w:t>
      </w:r>
      <w:r w:rsidR="002434C8" w:rsidRPr="00C53371">
        <w:rPr>
          <w:rFonts w:ascii="Tahoma" w:eastAsia="Times New Roman" w:hAnsi="Tahoma" w:cs="Tahoma"/>
          <w:kern w:val="0"/>
          <w:sz w:val="20"/>
          <w:szCs w:val="20"/>
          <w:lang w:eastAsia="pl-PL"/>
          <w14:ligatures w14:val="none"/>
        </w:rPr>
        <w:t>Zamawiający nie wyraża zgody.</w:t>
      </w:r>
    </w:p>
    <w:p w14:paraId="6612AB32" w14:textId="77777777" w:rsidR="00AE6FEC" w:rsidRPr="00C53371"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243E49F" w14:textId="77777777" w:rsidR="00E16DF0" w:rsidRPr="00C53371"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 xml:space="preserve">Pytanie 129 </w:t>
      </w:r>
    </w:p>
    <w:p w14:paraId="50EB5E37" w14:textId="201C21A8" w:rsidR="00D80554" w:rsidRPr="00C53371"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kern w:val="0"/>
          <w:sz w:val="20"/>
          <w:szCs w:val="20"/>
          <w14:ligatures w14:val="none"/>
        </w:rPr>
        <w:t>P</w:t>
      </w:r>
      <w:r w:rsidR="00D80554" w:rsidRPr="00C53371">
        <w:rPr>
          <w:rFonts w:ascii="Tahoma" w:eastAsia="Calibri" w:hAnsi="Tahoma" w:cs="Tahoma"/>
          <w:kern w:val="0"/>
          <w:sz w:val="20"/>
          <w:szCs w:val="20"/>
          <w14:ligatures w14:val="none"/>
        </w:rPr>
        <w:t>rosimy o wyłączenie stosowania klauzuli przezornej sumy ubezpieczenia dla nw. mienia:</w:t>
      </w:r>
    </w:p>
    <w:p w14:paraId="708A5379" w14:textId="77777777" w:rsidR="00D80554" w:rsidRPr="00C53371" w:rsidRDefault="00D80554" w:rsidP="00220E4A">
      <w:pPr>
        <w:numPr>
          <w:ilvl w:val="0"/>
          <w:numId w:val="6"/>
        </w:numPr>
        <w:suppressAutoHyphens/>
        <w:spacing w:after="0" w:line="240" w:lineRule="auto"/>
        <w:ind w:left="851" w:hanging="425"/>
        <w:contextualSpacing/>
        <w:jc w:val="both"/>
        <w:rPr>
          <w:rFonts w:ascii="Tahoma" w:eastAsia="Calibri" w:hAnsi="Tahoma" w:cs="Tahoma"/>
          <w:kern w:val="0"/>
          <w:sz w:val="20"/>
          <w:szCs w:val="20"/>
          <w14:ligatures w14:val="none"/>
        </w:rPr>
      </w:pPr>
      <w:r w:rsidRPr="00C53371">
        <w:rPr>
          <w:rFonts w:ascii="Tahoma" w:eastAsia="Calibri" w:hAnsi="Tahoma" w:cs="Tahoma"/>
          <w:kern w:val="0"/>
          <w:sz w:val="20"/>
          <w:szCs w:val="20"/>
          <w14:ligatures w14:val="none"/>
        </w:rPr>
        <w:lastRenderedPageBreak/>
        <w:t>budynków nieużytkowanych i wyłączonych z eksploatacji;</w:t>
      </w:r>
    </w:p>
    <w:p w14:paraId="05B12D97" w14:textId="77777777" w:rsidR="00D80554" w:rsidRPr="00C53371" w:rsidRDefault="00D80554" w:rsidP="00220E4A">
      <w:pPr>
        <w:numPr>
          <w:ilvl w:val="0"/>
          <w:numId w:val="6"/>
        </w:numPr>
        <w:suppressAutoHyphens/>
        <w:spacing w:after="0" w:line="240" w:lineRule="auto"/>
        <w:ind w:left="851" w:hanging="425"/>
        <w:contextualSpacing/>
        <w:jc w:val="both"/>
        <w:rPr>
          <w:rFonts w:ascii="Tahoma" w:eastAsia="Calibri" w:hAnsi="Tahoma" w:cs="Tahoma"/>
          <w:kern w:val="0"/>
          <w:sz w:val="20"/>
          <w:szCs w:val="20"/>
          <w14:ligatures w14:val="none"/>
        </w:rPr>
      </w:pPr>
      <w:r w:rsidRPr="00C53371">
        <w:rPr>
          <w:rFonts w:ascii="Tahoma" w:eastAsia="Calibri" w:hAnsi="Tahoma" w:cs="Tahoma"/>
          <w:kern w:val="0"/>
          <w:sz w:val="20"/>
          <w:szCs w:val="20"/>
          <w14:ligatures w14:val="none"/>
        </w:rPr>
        <w:t>budynków komunalnych;</w:t>
      </w:r>
    </w:p>
    <w:p w14:paraId="792EAB3B" w14:textId="77777777" w:rsidR="00D80554" w:rsidRPr="00C53371" w:rsidRDefault="00D80554" w:rsidP="00220E4A">
      <w:pPr>
        <w:numPr>
          <w:ilvl w:val="0"/>
          <w:numId w:val="6"/>
        </w:numPr>
        <w:suppressAutoHyphens/>
        <w:spacing w:after="0" w:line="240" w:lineRule="auto"/>
        <w:ind w:left="851" w:hanging="425"/>
        <w:contextualSpacing/>
        <w:jc w:val="both"/>
        <w:rPr>
          <w:rFonts w:ascii="Tahoma" w:eastAsia="Calibri" w:hAnsi="Tahoma" w:cs="Tahoma"/>
          <w:kern w:val="0"/>
          <w:sz w:val="20"/>
          <w:szCs w:val="20"/>
          <w14:ligatures w14:val="none"/>
        </w:rPr>
      </w:pPr>
      <w:r w:rsidRPr="00C53371">
        <w:rPr>
          <w:rFonts w:ascii="Tahoma" w:eastAsia="Calibri" w:hAnsi="Tahoma" w:cs="Tahoma"/>
          <w:kern w:val="0"/>
          <w:sz w:val="20"/>
          <w:szCs w:val="20"/>
          <w14:ligatures w14:val="none"/>
        </w:rPr>
        <w:t>budynków zgłoszonych do ubezpieczenia w wartości księgowej brutto;</w:t>
      </w:r>
    </w:p>
    <w:p w14:paraId="68185B7E" w14:textId="28A00379" w:rsidR="002434C8" w:rsidRPr="00A9066F" w:rsidRDefault="00281BA8" w:rsidP="00220E4A">
      <w:pPr>
        <w:suppressAutoHyphens/>
        <w:spacing w:after="0" w:line="240" w:lineRule="auto"/>
        <w:contextualSpacing/>
        <w:jc w:val="both"/>
        <w:rPr>
          <w:rFonts w:ascii="Tahoma" w:eastAsia="Calibri" w:hAnsi="Tahoma" w:cs="Tahoma"/>
          <w:kern w:val="0"/>
          <w:sz w:val="20"/>
          <w:szCs w:val="20"/>
          <w14:ligatures w14:val="none"/>
        </w:rPr>
      </w:pPr>
      <w:r w:rsidRPr="00C53371">
        <w:rPr>
          <w:rFonts w:ascii="Tahoma" w:eastAsia="Times New Roman" w:hAnsi="Tahoma" w:cs="Tahoma"/>
          <w:b/>
          <w:bCs/>
          <w:kern w:val="0"/>
          <w:sz w:val="20"/>
          <w:szCs w:val="20"/>
          <w:lang w:eastAsia="pl-PL"/>
          <w14:ligatures w14:val="none"/>
        </w:rPr>
        <w:t>Odp.</w:t>
      </w:r>
      <w:r w:rsidR="002434C8" w:rsidRPr="00C53371">
        <w:rPr>
          <w:rFonts w:ascii="Tahoma" w:hAnsi="Tahoma" w:cs="Tahoma"/>
          <w:sz w:val="20"/>
          <w:szCs w:val="20"/>
        </w:rPr>
        <w:t xml:space="preserve"> </w:t>
      </w:r>
      <w:r w:rsidR="002434C8" w:rsidRPr="00C53371">
        <w:rPr>
          <w:rFonts w:ascii="Tahoma" w:eastAsia="Times New Roman" w:hAnsi="Tahoma" w:cs="Tahoma"/>
          <w:kern w:val="0"/>
          <w:sz w:val="20"/>
          <w:szCs w:val="20"/>
          <w:lang w:eastAsia="pl-PL"/>
          <w14:ligatures w14:val="none"/>
        </w:rPr>
        <w:t>Zamawiający wyraża zgodę</w:t>
      </w:r>
      <w:r w:rsidR="00D03176" w:rsidRPr="00C53371">
        <w:rPr>
          <w:rFonts w:ascii="Tahoma" w:eastAsia="Times New Roman" w:hAnsi="Tahoma" w:cs="Tahoma"/>
          <w:kern w:val="0"/>
          <w:sz w:val="20"/>
          <w:szCs w:val="20"/>
          <w:lang w:eastAsia="pl-PL"/>
          <w14:ligatures w14:val="none"/>
        </w:rPr>
        <w:t xml:space="preserve"> na wyłączenie klauzuli przezornej sumy ubezpieczenia </w:t>
      </w:r>
      <w:r w:rsidR="002434C8" w:rsidRPr="00C53371">
        <w:rPr>
          <w:rFonts w:ascii="Tahoma" w:eastAsia="Times New Roman" w:hAnsi="Tahoma" w:cs="Tahoma"/>
          <w:kern w:val="0"/>
          <w:sz w:val="20"/>
          <w:szCs w:val="20"/>
          <w:lang w:eastAsia="pl-PL"/>
          <w14:ligatures w14:val="none"/>
        </w:rPr>
        <w:t xml:space="preserve">dla  </w:t>
      </w:r>
      <w:r w:rsidR="002434C8" w:rsidRPr="00C53371">
        <w:rPr>
          <w:rFonts w:ascii="Tahoma" w:eastAsia="Calibri" w:hAnsi="Tahoma" w:cs="Tahoma"/>
          <w:kern w:val="0"/>
          <w:sz w:val="20"/>
          <w:szCs w:val="20"/>
          <w14:ligatures w14:val="none"/>
        </w:rPr>
        <w:t>budynków nieużytkowanych i wyłączonych z eksploatacji.</w:t>
      </w:r>
      <w:r w:rsidR="002434C8" w:rsidRPr="00A9066F">
        <w:rPr>
          <w:rFonts w:ascii="Tahoma" w:eastAsia="Calibri" w:hAnsi="Tahoma" w:cs="Tahoma"/>
          <w:kern w:val="0"/>
          <w:sz w:val="20"/>
          <w:szCs w:val="20"/>
          <w14:ligatures w14:val="none"/>
        </w:rPr>
        <w:t xml:space="preserve"> </w:t>
      </w:r>
    </w:p>
    <w:p w14:paraId="3AFFDEF8" w14:textId="77777777" w:rsidR="00281BA8" w:rsidRPr="00A9066F" w:rsidRDefault="00281BA8" w:rsidP="00220E4A">
      <w:pPr>
        <w:suppressAutoHyphens/>
        <w:spacing w:after="0" w:line="240" w:lineRule="auto"/>
        <w:contextualSpacing/>
        <w:jc w:val="both"/>
        <w:rPr>
          <w:rFonts w:ascii="Tahoma" w:eastAsia="Calibri" w:hAnsi="Tahoma" w:cs="Tahoma"/>
          <w:kern w:val="0"/>
          <w:sz w:val="20"/>
          <w:szCs w:val="20"/>
          <w14:ligatures w14:val="none"/>
        </w:rPr>
      </w:pPr>
    </w:p>
    <w:p w14:paraId="08B2FCB0"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130</w:t>
      </w:r>
    </w:p>
    <w:p w14:paraId="0E6BEB2D" w14:textId="352FE00C"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kontekście przyjęcia klauzuli ubezpieczenia prac budowlano-montażowych prosimy o informację odnośnie planowanych prac budowlano montażowych wymagających pozwolenia na budowę wraz z szacowaną wartością prac.</w:t>
      </w:r>
    </w:p>
    <w:p w14:paraId="65F1DA3E" w14:textId="77777777" w:rsidR="00A26FC6" w:rsidRPr="00A9066F" w:rsidRDefault="00281BA8" w:rsidP="00220E4A">
      <w:pPr>
        <w:spacing w:after="120"/>
        <w:jc w:val="both"/>
        <w:rPr>
          <w:rFonts w:ascii="Tahoma" w:hAnsi="Tahoma" w:cs="Tahoma"/>
          <w:sz w:val="20"/>
          <w:szCs w:val="20"/>
        </w:rPr>
      </w:pPr>
      <w:r w:rsidRPr="00A9066F">
        <w:rPr>
          <w:rFonts w:ascii="Tahoma" w:eastAsia="Times New Roman" w:hAnsi="Tahoma" w:cs="Tahoma"/>
          <w:b/>
          <w:bCs/>
          <w:kern w:val="0"/>
          <w:sz w:val="20"/>
          <w:szCs w:val="20"/>
          <w:lang w:eastAsia="pl-PL"/>
          <w14:ligatures w14:val="none"/>
        </w:rPr>
        <w:t>Odp.</w:t>
      </w:r>
      <w:r w:rsidR="009E5CE7" w:rsidRPr="00A9066F">
        <w:rPr>
          <w:rFonts w:ascii="Tahoma" w:hAnsi="Tahoma" w:cs="Tahoma"/>
          <w:sz w:val="20"/>
          <w:szCs w:val="20"/>
        </w:rPr>
        <w:t xml:space="preserve"> </w:t>
      </w:r>
      <w:r w:rsidR="009E5CE7" w:rsidRPr="00A9066F">
        <w:rPr>
          <w:rFonts w:ascii="Tahoma" w:eastAsia="Times New Roman" w:hAnsi="Tahoma" w:cs="Tahoma"/>
          <w:b/>
          <w:bCs/>
          <w:kern w:val="0"/>
          <w:sz w:val="20"/>
          <w:szCs w:val="20"/>
          <w:lang w:eastAsia="pl-PL"/>
          <w14:ligatures w14:val="none"/>
        </w:rPr>
        <w:t xml:space="preserve"> </w:t>
      </w:r>
    </w:p>
    <w:p w14:paraId="0A4E699F" w14:textId="77777777" w:rsidR="00A26FC6" w:rsidRPr="00A9066F" w:rsidRDefault="00A26FC6" w:rsidP="00220E4A">
      <w:pPr>
        <w:keepNext/>
        <w:jc w:val="both"/>
        <w:rPr>
          <w:rFonts w:ascii="Tahoma" w:hAnsi="Tahoma" w:cs="Tahoma"/>
          <w:sz w:val="20"/>
          <w:szCs w:val="20"/>
        </w:rPr>
      </w:pPr>
      <w:r w:rsidRPr="00A9066F">
        <w:rPr>
          <w:rFonts w:ascii="Tahoma" w:hAnsi="Tahoma" w:cs="Tahoma"/>
          <w:bCs/>
          <w:color w:val="000000"/>
          <w:sz w:val="20"/>
          <w:szCs w:val="20"/>
        </w:rPr>
        <w:t>Projekt planu inwestycji Powiatu Starogardzkiego na 2024 rok:</w:t>
      </w:r>
    </w:p>
    <w:tbl>
      <w:tblPr>
        <w:tblW w:w="4793" w:type="pct"/>
        <w:tblLayout w:type="fixed"/>
        <w:tblCellMar>
          <w:left w:w="10" w:type="dxa"/>
          <w:right w:w="10" w:type="dxa"/>
        </w:tblCellMar>
        <w:tblLook w:val="04A0" w:firstRow="1" w:lastRow="0" w:firstColumn="1" w:lastColumn="0" w:noHBand="0" w:noVBand="1"/>
      </w:tblPr>
      <w:tblGrid>
        <w:gridCol w:w="581"/>
        <w:gridCol w:w="7071"/>
        <w:gridCol w:w="2126"/>
      </w:tblGrid>
      <w:tr w:rsidR="00A26FC6" w:rsidRPr="00A9066F" w14:paraId="68A63132" w14:textId="77777777" w:rsidTr="004143A3">
        <w:tc>
          <w:tcPr>
            <w:tcW w:w="58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D36BE38" w14:textId="77777777" w:rsidR="00A26FC6" w:rsidRPr="00A9066F" w:rsidRDefault="00A26FC6" w:rsidP="00220E4A">
            <w:pPr>
              <w:jc w:val="both"/>
              <w:rPr>
                <w:rFonts w:ascii="Tahoma" w:hAnsi="Tahoma" w:cs="Tahoma"/>
                <w:bCs/>
                <w:sz w:val="20"/>
                <w:szCs w:val="20"/>
              </w:rPr>
            </w:pPr>
            <w:r w:rsidRPr="00A9066F">
              <w:rPr>
                <w:rFonts w:ascii="Tahoma" w:hAnsi="Tahoma" w:cs="Tahoma"/>
                <w:bCs/>
                <w:sz w:val="20"/>
                <w:szCs w:val="20"/>
              </w:rPr>
              <w:t>Lp</w:t>
            </w:r>
          </w:p>
        </w:tc>
        <w:tc>
          <w:tcPr>
            <w:tcW w:w="707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82C52CB" w14:textId="77777777" w:rsidR="00A26FC6" w:rsidRPr="00A9066F" w:rsidRDefault="00A26FC6" w:rsidP="00220E4A">
            <w:pPr>
              <w:jc w:val="both"/>
              <w:rPr>
                <w:rFonts w:ascii="Tahoma" w:hAnsi="Tahoma" w:cs="Tahoma"/>
                <w:bCs/>
                <w:sz w:val="20"/>
                <w:szCs w:val="20"/>
              </w:rPr>
            </w:pPr>
            <w:r w:rsidRPr="00A9066F">
              <w:rPr>
                <w:rFonts w:ascii="Tahoma" w:hAnsi="Tahoma" w:cs="Tahoma"/>
                <w:bCs/>
                <w:sz w:val="20"/>
                <w:szCs w:val="20"/>
              </w:rPr>
              <w:t xml:space="preserve">Nazwa inwestycji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77117AE" w14:textId="77777777" w:rsidR="00A26FC6" w:rsidRPr="00A9066F" w:rsidRDefault="00A26FC6" w:rsidP="00220E4A">
            <w:pPr>
              <w:jc w:val="both"/>
              <w:rPr>
                <w:rFonts w:ascii="Tahoma" w:hAnsi="Tahoma" w:cs="Tahoma"/>
                <w:bCs/>
                <w:sz w:val="20"/>
                <w:szCs w:val="20"/>
              </w:rPr>
            </w:pPr>
            <w:r w:rsidRPr="00A9066F">
              <w:rPr>
                <w:rFonts w:ascii="Tahoma" w:hAnsi="Tahoma" w:cs="Tahoma"/>
                <w:bCs/>
                <w:sz w:val="20"/>
                <w:szCs w:val="20"/>
              </w:rPr>
              <w:t>Wartość inwestycji [zł]</w:t>
            </w:r>
          </w:p>
        </w:tc>
      </w:tr>
      <w:tr w:rsidR="00A26FC6" w:rsidRPr="00A9066F" w14:paraId="5191C4C4" w14:textId="77777777" w:rsidTr="004143A3">
        <w:tc>
          <w:tcPr>
            <w:tcW w:w="58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ABA33D7"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1.</w:t>
            </w:r>
          </w:p>
        </w:tc>
        <w:tc>
          <w:tcPr>
            <w:tcW w:w="707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4638F6D"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Przebudowa drogi powiatowej nr 2704G - ul. Dworcowa, ul. Czerska w miejscowości Osieczna</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A823E02"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200 000,00</w:t>
            </w:r>
          </w:p>
        </w:tc>
      </w:tr>
      <w:tr w:rsidR="00A26FC6" w:rsidRPr="00A9066F" w14:paraId="24404444" w14:textId="77777777" w:rsidTr="004143A3">
        <w:tc>
          <w:tcPr>
            <w:tcW w:w="58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0367E93"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2.</w:t>
            </w:r>
          </w:p>
        </w:tc>
        <w:tc>
          <w:tcPr>
            <w:tcW w:w="707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5A2B268"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Budowa drogi dla pieszych i rowerów od drogi powiatowej nr 2711G do miejscowości Koteże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DA313EC" w14:textId="77777777" w:rsidR="00A26FC6" w:rsidRPr="00A9066F" w:rsidRDefault="00A26FC6" w:rsidP="00220E4A">
            <w:pPr>
              <w:jc w:val="both"/>
              <w:rPr>
                <w:rFonts w:ascii="Tahoma" w:hAnsi="Tahoma" w:cs="Tahoma"/>
                <w:sz w:val="20"/>
                <w:szCs w:val="20"/>
              </w:rPr>
            </w:pPr>
            <w:r w:rsidRPr="00A9066F">
              <w:rPr>
                <w:rFonts w:ascii="Tahoma" w:hAnsi="Tahoma" w:cs="Tahoma"/>
                <w:sz w:val="20"/>
                <w:szCs w:val="20"/>
              </w:rPr>
              <w:t>89 298,00</w:t>
            </w:r>
          </w:p>
        </w:tc>
      </w:tr>
    </w:tbl>
    <w:p w14:paraId="50879E2C" w14:textId="77777777" w:rsidR="00A26FC6" w:rsidRPr="00A9066F" w:rsidRDefault="00A26FC6" w:rsidP="00220E4A">
      <w:pPr>
        <w:jc w:val="both"/>
        <w:rPr>
          <w:rFonts w:ascii="Tahoma" w:hAnsi="Tahoma" w:cs="Tahoma"/>
          <w:sz w:val="20"/>
          <w:szCs w:val="20"/>
        </w:rPr>
        <w:sectPr w:rsidR="00A26FC6" w:rsidRPr="00A9066F">
          <w:endnotePr>
            <w:numFmt w:val="decimal"/>
          </w:endnotePr>
          <w:pgSz w:w="11906" w:h="16838"/>
          <w:pgMar w:top="850" w:right="850" w:bottom="1417" w:left="850" w:header="708" w:footer="708" w:gutter="0"/>
          <w:cols w:space="708"/>
        </w:sectPr>
      </w:pPr>
    </w:p>
    <w:p w14:paraId="7DCBE409" w14:textId="77777777" w:rsidR="00A26FC6" w:rsidRPr="00A9066F" w:rsidRDefault="00A26FC6" w:rsidP="00220E4A">
      <w:pPr>
        <w:keepNext/>
        <w:jc w:val="both"/>
        <w:rPr>
          <w:rFonts w:ascii="Tahoma" w:hAnsi="Tahoma" w:cs="Tahoma"/>
          <w:bCs/>
          <w:color w:val="000000"/>
          <w:sz w:val="20"/>
          <w:szCs w:val="20"/>
        </w:rPr>
      </w:pPr>
      <w:r w:rsidRPr="00A9066F">
        <w:rPr>
          <w:rFonts w:ascii="Tahoma" w:hAnsi="Tahoma" w:cs="Tahoma"/>
          <w:bCs/>
          <w:color w:val="000000"/>
          <w:sz w:val="20"/>
          <w:szCs w:val="20"/>
        </w:rPr>
        <w:lastRenderedPageBreak/>
        <w:t>Projekt planu wydatków na przedsięwzięcia inwestycyjne - ujęte w wieloletniej prognozie finansowej realizowane w roku 2024:</w:t>
      </w:r>
    </w:p>
    <w:p w14:paraId="11F8163F" w14:textId="77777777" w:rsidR="00A26FC6" w:rsidRPr="00A9066F" w:rsidRDefault="00A26FC6" w:rsidP="00220E4A">
      <w:pPr>
        <w:keepNext/>
        <w:jc w:val="both"/>
        <w:rPr>
          <w:rFonts w:ascii="Tahoma" w:hAnsi="Tahoma" w:cs="Tahoma"/>
          <w:bCs/>
          <w:sz w:val="20"/>
          <w:szCs w:val="20"/>
        </w:rPr>
      </w:pPr>
    </w:p>
    <w:tbl>
      <w:tblPr>
        <w:tblW w:w="5000" w:type="pct"/>
        <w:tblLayout w:type="fixed"/>
        <w:tblCellMar>
          <w:left w:w="10" w:type="dxa"/>
          <w:right w:w="10" w:type="dxa"/>
        </w:tblCellMar>
        <w:tblLook w:val="04A0" w:firstRow="1" w:lastRow="0" w:firstColumn="1" w:lastColumn="0" w:noHBand="0" w:noVBand="1"/>
      </w:tblPr>
      <w:tblGrid>
        <w:gridCol w:w="444"/>
        <w:gridCol w:w="1926"/>
        <w:gridCol w:w="1116"/>
        <w:gridCol w:w="888"/>
        <w:gridCol w:w="1293"/>
        <w:gridCol w:w="1141"/>
        <w:gridCol w:w="1192"/>
        <w:gridCol w:w="1204"/>
        <w:gridCol w:w="1216"/>
        <w:gridCol w:w="1141"/>
        <w:gridCol w:w="1154"/>
        <w:gridCol w:w="1281"/>
      </w:tblGrid>
      <w:tr w:rsidR="00A26FC6" w:rsidRPr="00D03176" w14:paraId="6C483BA4" w14:textId="77777777" w:rsidTr="004143A3">
        <w:tc>
          <w:tcPr>
            <w:tcW w:w="15132" w:type="dxa"/>
            <w:gridSpan w:val="12"/>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bottom"/>
          </w:tcPr>
          <w:p w14:paraId="757A34C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w złotych</w:t>
            </w:r>
          </w:p>
        </w:tc>
      </w:tr>
      <w:tr w:rsidR="00A26FC6" w:rsidRPr="00D03176" w14:paraId="52F8DE6A" w14:textId="77777777" w:rsidTr="004143A3">
        <w:tc>
          <w:tcPr>
            <w:tcW w:w="465"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A24F200"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Lp</w:t>
            </w:r>
          </w:p>
        </w:tc>
        <w:tc>
          <w:tcPr>
            <w:tcW w:w="2098"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664A15F"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Nazwa zadania</w:t>
            </w:r>
          </w:p>
        </w:tc>
        <w:tc>
          <w:tcPr>
            <w:tcW w:w="1206"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D8F9C4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Jednostka organizacyjna realizująca program lub koordynująca wykonywanie programu</w:t>
            </w:r>
          </w:p>
        </w:tc>
        <w:tc>
          <w:tcPr>
            <w:tcW w:w="954"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96AC5FA"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Okres realizacji zadania</w:t>
            </w:r>
          </w:p>
        </w:tc>
        <w:tc>
          <w:tcPr>
            <w:tcW w:w="1401"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039E987"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Łączne nakłady finansowe na zadanie w okresie jego realizacji (6+7+8)</w:t>
            </w:r>
          </w:p>
        </w:tc>
        <w:tc>
          <w:tcPr>
            <w:tcW w:w="1233"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8C0B47C"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Dotychczas poniesione nakłady</w:t>
            </w:r>
          </w:p>
        </w:tc>
        <w:tc>
          <w:tcPr>
            <w:tcW w:w="2592" w:type="dxa"/>
            <w:gridSpan w:val="2"/>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3D8EE16"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Wysokość wydatków z budżetu sfinansowanych z dochodów    i przychodów łącznie</w:t>
            </w:r>
          </w:p>
        </w:tc>
        <w:tc>
          <w:tcPr>
            <w:tcW w:w="5183" w:type="dxa"/>
            <w:gridSpan w:val="4"/>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4329130"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Źródła finansowania inwestycji</w:t>
            </w:r>
          </w:p>
        </w:tc>
      </w:tr>
      <w:tr w:rsidR="00A26FC6" w:rsidRPr="00D03176" w14:paraId="60A2E9FF" w14:textId="77777777" w:rsidTr="004143A3">
        <w:tc>
          <w:tcPr>
            <w:tcW w:w="465"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0796BA4" w14:textId="77777777" w:rsidR="00A26FC6" w:rsidRPr="00D03176" w:rsidRDefault="00A26FC6" w:rsidP="00220E4A">
            <w:pPr>
              <w:jc w:val="both"/>
              <w:rPr>
                <w:rFonts w:ascii="Tahoma" w:hAnsi="Tahoma" w:cs="Tahoma"/>
                <w:color w:val="000000"/>
                <w:sz w:val="16"/>
                <w:szCs w:val="16"/>
              </w:rPr>
            </w:pPr>
          </w:p>
        </w:tc>
        <w:tc>
          <w:tcPr>
            <w:tcW w:w="2098"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D2331F8" w14:textId="77777777" w:rsidR="00A26FC6" w:rsidRPr="00D03176" w:rsidRDefault="00A26FC6" w:rsidP="00220E4A">
            <w:pPr>
              <w:jc w:val="both"/>
              <w:rPr>
                <w:rFonts w:ascii="Tahoma" w:hAnsi="Tahoma" w:cs="Tahoma"/>
                <w:color w:val="000000"/>
                <w:sz w:val="16"/>
                <w:szCs w:val="16"/>
              </w:rPr>
            </w:pPr>
          </w:p>
        </w:tc>
        <w:tc>
          <w:tcPr>
            <w:tcW w:w="1206"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A40C433" w14:textId="77777777" w:rsidR="00A26FC6" w:rsidRPr="00D03176" w:rsidRDefault="00A26FC6" w:rsidP="00220E4A">
            <w:pPr>
              <w:jc w:val="both"/>
              <w:rPr>
                <w:rFonts w:ascii="Tahoma" w:hAnsi="Tahoma" w:cs="Tahoma"/>
                <w:color w:val="000000"/>
                <w:sz w:val="16"/>
                <w:szCs w:val="16"/>
              </w:rPr>
            </w:pPr>
          </w:p>
        </w:tc>
        <w:tc>
          <w:tcPr>
            <w:tcW w:w="954"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1B3887B" w14:textId="77777777" w:rsidR="00A26FC6" w:rsidRPr="00D03176" w:rsidRDefault="00A26FC6" w:rsidP="00220E4A">
            <w:pPr>
              <w:jc w:val="both"/>
              <w:rPr>
                <w:rFonts w:ascii="Tahoma" w:hAnsi="Tahoma" w:cs="Tahoma"/>
                <w:color w:val="000000"/>
                <w:sz w:val="16"/>
                <w:szCs w:val="16"/>
              </w:rPr>
            </w:pPr>
          </w:p>
        </w:tc>
        <w:tc>
          <w:tcPr>
            <w:tcW w:w="1401"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F87BA1E" w14:textId="77777777" w:rsidR="00A26FC6" w:rsidRPr="00D03176" w:rsidRDefault="00A26FC6" w:rsidP="00220E4A">
            <w:pPr>
              <w:jc w:val="both"/>
              <w:rPr>
                <w:rFonts w:ascii="Tahoma" w:hAnsi="Tahoma" w:cs="Tahoma"/>
                <w:color w:val="000000"/>
                <w:sz w:val="16"/>
                <w:szCs w:val="16"/>
              </w:rPr>
            </w:pPr>
          </w:p>
        </w:tc>
        <w:tc>
          <w:tcPr>
            <w:tcW w:w="1233"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4FBC5DF" w14:textId="77777777" w:rsidR="00A26FC6" w:rsidRPr="00D03176" w:rsidRDefault="00A26FC6" w:rsidP="00220E4A">
            <w:pPr>
              <w:jc w:val="both"/>
              <w:rPr>
                <w:rFonts w:ascii="Tahoma" w:hAnsi="Tahoma" w:cs="Tahoma"/>
                <w:color w:val="000000"/>
                <w:sz w:val="16"/>
                <w:szCs w:val="16"/>
              </w:rPr>
            </w:pP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9E2E5F6"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w roku budżetowym 2024</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09CE211"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w następnych latach</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D995588"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Środki budżetowe</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E73147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 xml:space="preserve">Budżet Państwa </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FE48783"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Inne - środki z UE</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D2F74DC"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Razem (9+10+11)</w:t>
            </w:r>
          </w:p>
        </w:tc>
      </w:tr>
      <w:tr w:rsidR="00A26FC6" w:rsidRPr="00D03176" w14:paraId="78FB0ED3"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4F7BFD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F868926"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748309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3</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77C52F6"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787A639"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A00A00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6</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508767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7</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0B5EDC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8</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E70B64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9</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50C9AD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F9D82B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11</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8ACD1D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12</w:t>
            </w:r>
          </w:p>
        </w:tc>
      </w:tr>
      <w:tr w:rsidR="00A26FC6" w:rsidRPr="00D03176" w14:paraId="1F8856BD"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274C02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3FD13D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Przebudowa drogi powiatowej nr 2407G w miejscowości Iwiczno</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EEF710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2D0FE4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2024-2025</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6B7BBB0"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2 500 000,00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1A83D3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E41E8A9"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1 291 500,00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187684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1 208 500,00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2B806D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1 250 000,00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8EB55E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1 250 000,00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74B32B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AE49DD9"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2 500 000,00</w:t>
            </w:r>
          </w:p>
        </w:tc>
      </w:tr>
      <w:tr w:rsidR="00A26FC6" w:rsidRPr="00D03176" w14:paraId="488C56FC"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C74606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7A273A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Rozbudowa pasa drogowego drogi powiatowej 2702G przy ul. Mostowej w Pinczynie w zakresie budowy drogi dla pieszych, zjazdów</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E3AD42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1E904B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3672E61"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100 500,00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86B452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64819F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100 000,00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7191929"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8E6FA1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100 500,00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015D13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00760E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61C58ED"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100 500,00</w:t>
            </w:r>
          </w:p>
        </w:tc>
      </w:tr>
      <w:tr w:rsidR="00A26FC6" w:rsidRPr="00D03176" w14:paraId="54840A4B"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AF1E80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3.</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D6000C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Rozbudowa pasa drogowego drogi powiatowej 2703G w obrębie Karolewo w zakresie budowy drogi dla pieszych, zjazdów</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70ACC2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445CEC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51B6CE1"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100 500,00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82CEED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ED3BF0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100 000,00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C53E18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8FFF984"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100 500,00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F14385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5C3018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51F802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100 500,00</w:t>
            </w:r>
          </w:p>
        </w:tc>
      </w:tr>
      <w:tr w:rsidR="00A26FC6" w:rsidRPr="00D03176" w14:paraId="3B7C9FBF"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88BCD04"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lastRenderedPageBreak/>
              <w:t>4.</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644F04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Budowa drogi dla pieszych i peronów przystankowych w ramach przebudowy pasa drogowego drogi powiatowej nr 2711G na odc. Lubichowo-Mościska</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DC2241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BEE5EF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2BE0BD0"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1 533 000,00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FD7FB7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BD7A47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1 532 500,00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ACDD3C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54181A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1 240 679,00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D16FA9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292 321,00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599664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8F57454"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1 533 000,00</w:t>
            </w:r>
          </w:p>
        </w:tc>
      </w:tr>
      <w:tr w:rsidR="00A26FC6" w:rsidRPr="00D03176" w14:paraId="03354A3E"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709251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4E016B3"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Budowa sygnalizacji świetlnej na skrzyżowaniu dróg powiatowych nr 2707G, 2706G i drogi gminnej - ul. Polnej w miejscowości Linowiec</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3D3D83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119EA1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2023-2025</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A35DB07"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501 000,00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F208C9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EBF25A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6141724"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500 000,00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BC87EA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501 000,00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5AF4D1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12E553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986CB62"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501 000,00</w:t>
            </w:r>
          </w:p>
        </w:tc>
      </w:tr>
      <w:tr w:rsidR="00A26FC6" w:rsidRPr="00D03176" w14:paraId="0A2FC97B"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E6DE59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6.</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90EC7F9"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Przebudowa i budowa przejść dla pieszych wraz z doświetleniem, budowa odcinka utwardzonego pobocza w ciągu dróg powiatowych nr 2702G i 2703G w miejscowości Piesienica, gmina Zblewo</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71A89A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020931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CB843CE"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416 500,00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40E1D3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C847A1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416 000,00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14D72F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341468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208 500,00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A3C659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208 000,00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A13228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B1FB35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416 500,00</w:t>
            </w:r>
          </w:p>
        </w:tc>
      </w:tr>
      <w:tr w:rsidR="00A26FC6" w:rsidRPr="00D03176" w14:paraId="1F34FDCB"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651221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7.</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194AA5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Przebudowa mostu na rzece Wierzyca w ciągu drogi powiatowej nr 2706G w obrębie Krąg</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F587080"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Powiatowy Zarząd Dróg</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EE0B99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2021-2024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E3D9114"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7 089 360,00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AF38C5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39 360,00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C5B20B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7 050 000,00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F041C1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BB5D2E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3 589 360,00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968C534"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3 500 000,00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3623B3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A85EF2B"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7 089 360,00</w:t>
            </w:r>
          </w:p>
        </w:tc>
      </w:tr>
      <w:tr w:rsidR="00A26FC6" w:rsidRPr="00D03176" w14:paraId="5EDC4448"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EF91EE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8.</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6243D3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Przebudowa drogi powiatowej nr 2719G Pączewo-Czarnylas-Wielki Bukowiec</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74C6B7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Starostwo Powiatowe</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9C4DA2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2022-2024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FF1DD1E"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5 037 200,00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CBC7E4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2 442 873,68</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645FE8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2 594 326,32</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6416CF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6FEDC6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235 200,00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A59777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4 802 000,00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548DE3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7825AA4"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5 037 200,00</w:t>
            </w:r>
          </w:p>
        </w:tc>
      </w:tr>
      <w:tr w:rsidR="00A26FC6" w:rsidRPr="00D03176" w14:paraId="4633C599"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3345DF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9.</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B0698F6"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 xml:space="preserve">Poprawa efektywnosci energetycznej budynków należących </w:t>
            </w:r>
            <w:r w:rsidRPr="00D03176">
              <w:rPr>
                <w:rFonts w:ascii="Tahoma" w:hAnsi="Tahoma" w:cs="Tahoma"/>
                <w:sz w:val="16"/>
                <w:szCs w:val="16"/>
              </w:rPr>
              <w:lastRenderedPageBreak/>
              <w:t>do Powiatu starogardzkiego -budynki oświatowe</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726FE5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lastRenderedPageBreak/>
              <w:t>Starostwo Powiatowe</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DF83BC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2022-2024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71B0C68"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5 740 000,00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3B7989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70 000,00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565DC82"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5 670 000,00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FC9202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1E4139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1 258 000,00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5D19A3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4 482 000,00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516401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1A4B15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5 740 000,00</w:t>
            </w:r>
          </w:p>
        </w:tc>
      </w:tr>
      <w:tr w:rsidR="00A26FC6" w:rsidRPr="00D03176" w14:paraId="2B09BE70"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B304F8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766E84C"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Poprawa efektywnosci energetycznej budynków kompleksu Kociewskiego Centrum Zdrowia Sp. z o.o. w Starogardzie Gdańskim</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61EA7CAE"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Starostwo Powiatowe</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7BBE0D94"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2023-2025</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51BD5F6"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21 600 000,00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7EC071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4DA186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10 300 000,00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DE7606B"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11 300 000,00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06AAE69"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2 700 000,00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7B194D7"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18 900 000,00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2A7B36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69A5DB5"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21 600 000,00</w:t>
            </w:r>
          </w:p>
        </w:tc>
      </w:tr>
      <w:tr w:rsidR="00A26FC6" w:rsidRPr="00D03176" w14:paraId="4C61F31D" w14:textId="77777777" w:rsidTr="004143A3">
        <w:tc>
          <w:tcPr>
            <w:tcW w:w="46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FDB8A0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11.</w:t>
            </w:r>
          </w:p>
        </w:tc>
        <w:tc>
          <w:tcPr>
            <w:tcW w:w="209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44B295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Modernizacja infrastruktury drogowej powiatu starogardzkiego</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27E305F"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Starostwo Powiatowe</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E127BB6"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2022-2024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0620CEBC"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13 300 000,00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3A7BF1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5 747 472,01</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4559AE91"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7 552 527,99</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C8ABDC8"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119F519D"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2 600 000,00</w:t>
            </w:r>
          </w:p>
        </w:tc>
        <w:tc>
          <w:tcPr>
            <w:tcW w:w="1233"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280AB11A"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10 700 000,00</w:t>
            </w:r>
          </w:p>
        </w:tc>
        <w:tc>
          <w:tcPr>
            <w:tcW w:w="12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3D390DB5" w14:textId="77777777" w:rsidR="00A26FC6" w:rsidRPr="00D03176" w:rsidRDefault="00A26FC6" w:rsidP="00220E4A">
            <w:pPr>
              <w:jc w:val="both"/>
              <w:rPr>
                <w:rFonts w:ascii="Tahoma" w:hAnsi="Tahoma" w:cs="Tahoma"/>
                <w:sz w:val="16"/>
                <w:szCs w:val="16"/>
              </w:rPr>
            </w:pPr>
            <w:r w:rsidRPr="00D03176">
              <w:rPr>
                <w:rFonts w:ascii="Tahoma" w:hAnsi="Tahoma" w:cs="Tahoma"/>
                <w:sz w:val="16"/>
                <w:szCs w:val="16"/>
              </w:rPr>
              <w:t>0,00</w:t>
            </w:r>
          </w:p>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8" w:type="dxa"/>
              <w:bottom w:w="0" w:type="dxa"/>
              <w:right w:w="108" w:type="dxa"/>
            </w:tcMar>
            <w:vAlign w:val="center"/>
          </w:tcPr>
          <w:p w14:paraId="50CFBBBC" w14:textId="77777777" w:rsidR="00A26FC6" w:rsidRPr="00D03176" w:rsidRDefault="00A26FC6" w:rsidP="00220E4A">
            <w:pPr>
              <w:jc w:val="both"/>
              <w:rPr>
                <w:rFonts w:ascii="Tahoma" w:hAnsi="Tahoma" w:cs="Tahoma"/>
                <w:sz w:val="16"/>
                <w:szCs w:val="16"/>
              </w:rPr>
            </w:pPr>
            <w:r w:rsidRPr="00D03176">
              <w:rPr>
                <w:rFonts w:ascii="Tahoma" w:hAnsi="Tahoma" w:cs="Tahoma"/>
                <w:b/>
                <w:sz w:val="16"/>
                <w:szCs w:val="16"/>
              </w:rPr>
              <w:t>13 300 000,00</w:t>
            </w:r>
          </w:p>
        </w:tc>
      </w:tr>
    </w:tbl>
    <w:p w14:paraId="410CDE43" w14:textId="77777777" w:rsidR="00A26FC6" w:rsidRPr="00A9066F" w:rsidRDefault="00A26FC6" w:rsidP="00220E4A">
      <w:pPr>
        <w:spacing w:after="120"/>
        <w:jc w:val="both"/>
        <w:rPr>
          <w:rFonts w:ascii="Tahoma" w:eastAsia="Calibri" w:hAnsi="Tahoma" w:cs="Tahoma"/>
          <w:b/>
          <w:bCs/>
          <w:kern w:val="0"/>
          <w:sz w:val="20"/>
          <w:szCs w:val="20"/>
          <w14:ligatures w14:val="none"/>
        </w:rPr>
        <w:sectPr w:rsidR="00A26FC6" w:rsidRPr="00A9066F" w:rsidSect="00A26FC6">
          <w:pgSz w:w="16838" w:h="11906" w:orient="landscape" w:code="9"/>
          <w:pgMar w:top="1418" w:right="1418" w:bottom="1418" w:left="1418" w:header="709" w:footer="709" w:gutter="0"/>
          <w:cols w:space="708"/>
          <w:docGrid w:linePitch="360"/>
        </w:sectPr>
      </w:pPr>
    </w:p>
    <w:p w14:paraId="52BB917D" w14:textId="0A691AF3"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lastRenderedPageBreak/>
        <w:t>Pytanie 131</w:t>
      </w:r>
    </w:p>
    <w:p w14:paraId="5D29D0D2" w14:textId="53DCA53A"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0104E2EE" w14:textId="77777777" w:rsidR="002434C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hAnsi="Tahoma" w:cs="Tahoma"/>
          <w:sz w:val="20"/>
          <w:szCs w:val="20"/>
        </w:rPr>
        <w:t xml:space="preserve"> </w:t>
      </w:r>
      <w:r w:rsidR="002434C8" w:rsidRPr="00A9066F">
        <w:rPr>
          <w:rFonts w:ascii="Tahoma" w:eastAsia="Times New Roman" w:hAnsi="Tahoma" w:cs="Tahoma"/>
          <w:kern w:val="0"/>
          <w:sz w:val="20"/>
          <w:szCs w:val="20"/>
          <w:lang w:eastAsia="pl-PL"/>
          <w14:ligatures w14:val="none"/>
        </w:rPr>
        <w:t>Zamawiający wyraża zgodę na doprecyzowanie.</w:t>
      </w:r>
    </w:p>
    <w:p w14:paraId="796AE765"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CDE3279" w14:textId="52D6443E" w:rsidR="00AB6312" w:rsidRPr="00A9066F" w:rsidRDefault="00AB6312"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Calibri" w:hAnsi="Tahoma" w:cs="Tahoma"/>
          <w:b/>
          <w:bCs/>
          <w:kern w:val="0"/>
          <w:sz w:val="20"/>
          <w:szCs w:val="20"/>
          <w14:ligatures w14:val="none"/>
        </w:rPr>
        <w:t>Pytanie 132</w:t>
      </w:r>
    </w:p>
    <w:p w14:paraId="283D0053" w14:textId="1BBF81AB"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3D45F97B" w14:textId="03DACB2F"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hAnsi="Tahoma" w:cs="Tahoma"/>
          <w:sz w:val="20"/>
          <w:szCs w:val="20"/>
        </w:rPr>
        <w:t xml:space="preserve"> </w:t>
      </w:r>
      <w:r w:rsidR="002434C8" w:rsidRPr="00A9066F">
        <w:rPr>
          <w:rFonts w:ascii="Tahoma" w:eastAsia="Times New Roman" w:hAnsi="Tahoma" w:cs="Tahoma"/>
          <w:kern w:val="0"/>
          <w:sz w:val="20"/>
          <w:szCs w:val="20"/>
          <w:lang w:eastAsia="pl-PL"/>
          <w14:ligatures w14:val="none"/>
        </w:rPr>
        <w:t>Zamawiający nie wyraża zgody na dopisanie w/w zapisu.</w:t>
      </w:r>
    </w:p>
    <w:p w14:paraId="380588F2"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31B6EA3" w14:textId="77777777" w:rsidR="00AB6312" w:rsidRPr="00C53371" w:rsidRDefault="00AB6312"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133</w:t>
      </w:r>
    </w:p>
    <w:p w14:paraId="4742498B" w14:textId="1840A58A" w:rsidR="00D80554" w:rsidRPr="00C53371" w:rsidRDefault="00D80554"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 xml:space="preserve">W odniesieniu do klauzuli mienia wyłączonego z eksploatacji- prosimy o wprowadzenie limitu odpowiedzialności- proponujemy 200.000,00 zł na jedno i wszystkie zdarzenia w rocznym okresie ubezpieczenia. </w:t>
      </w:r>
    </w:p>
    <w:p w14:paraId="291154B0" w14:textId="1619DCF6"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Odp.</w:t>
      </w:r>
      <w:r w:rsidR="002434C8" w:rsidRPr="00C53371">
        <w:rPr>
          <w:rFonts w:ascii="Tahoma" w:eastAsia="Times New Roman" w:hAnsi="Tahoma" w:cs="Tahoma"/>
          <w:b/>
          <w:bCs/>
          <w:kern w:val="0"/>
          <w:sz w:val="20"/>
          <w:szCs w:val="20"/>
          <w:lang w:eastAsia="pl-PL"/>
          <w14:ligatures w14:val="none"/>
        </w:rPr>
        <w:t xml:space="preserve"> </w:t>
      </w:r>
      <w:r w:rsidR="002434C8" w:rsidRPr="00C53371">
        <w:rPr>
          <w:rFonts w:ascii="Tahoma" w:eastAsia="Times New Roman" w:hAnsi="Tahoma" w:cs="Tahoma"/>
          <w:kern w:val="0"/>
          <w:sz w:val="20"/>
          <w:szCs w:val="20"/>
          <w:lang w:eastAsia="pl-PL"/>
          <w14:ligatures w14:val="none"/>
        </w:rPr>
        <w:t>Z</w:t>
      </w:r>
      <w:r w:rsidR="009A21E5" w:rsidRPr="00C53371">
        <w:rPr>
          <w:rFonts w:ascii="Tahoma" w:eastAsia="Times New Roman" w:hAnsi="Tahoma" w:cs="Tahoma"/>
          <w:kern w:val="0"/>
          <w:sz w:val="20"/>
          <w:szCs w:val="20"/>
          <w:lang w:eastAsia="pl-PL"/>
          <w14:ligatures w14:val="none"/>
        </w:rPr>
        <w:t>a</w:t>
      </w:r>
      <w:r w:rsidR="002434C8" w:rsidRPr="00C53371">
        <w:rPr>
          <w:rFonts w:ascii="Tahoma" w:eastAsia="Times New Roman" w:hAnsi="Tahoma" w:cs="Tahoma"/>
          <w:kern w:val="0"/>
          <w:sz w:val="20"/>
          <w:szCs w:val="20"/>
          <w:lang w:eastAsia="pl-PL"/>
          <w14:ligatures w14:val="none"/>
        </w:rPr>
        <w:t>mawiający</w:t>
      </w:r>
      <w:r w:rsidR="00D03176" w:rsidRPr="00C53371">
        <w:rPr>
          <w:rFonts w:ascii="Tahoma" w:eastAsia="Times New Roman" w:hAnsi="Tahoma" w:cs="Tahoma"/>
          <w:kern w:val="0"/>
          <w:sz w:val="20"/>
          <w:szCs w:val="20"/>
          <w:lang w:eastAsia="pl-PL"/>
          <w14:ligatures w14:val="none"/>
        </w:rPr>
        <w:t xml:space="preserve"> akceptuje limit w mieniu wyłączonym z eksplatacji jedynie dla budynków Skarbu Państwa. </w:t>
      </w:r>
      <w:r w:rsidR="00C56162" w:rsidRPr="00C53371">
        <w:rPr>
          <w:rFonts w:ascii="Tahoma" w:eastAsia="Times New Roman" w:hAnsi="Tahoma" w:cs="Tahoma"/>
          <w:kern w:val="0"/>
          <w:sz w:val="20"/>
          <w:szCs w:val="20"/>
          <w:lang w:eastAsia="pl-PL"/>
          <w14:ligatures w14:val="none"/>
        </w:rPr>
        <w:t xml:space="preserve"> </w:t>
      </w:r>
    </w:p>
    <w:p w14:paraId="4D7CCC66" w14:textId="77777777" w:rsidR="00AE6FEC" w:rsidRPr="00C53371"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E970BBA" w14:textId="77777777" w:rsidR="00AB6312" w:rsidRPr="00C53371"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C53371">
        <w:rPr>
          <w:rFonts w:ascii="Tahoma" w:eastAsia="Calibri" w:hAnsi="Tahoma" w:cs="Tahoma"/>
          <w:b/>
          <w:bCs/>
          <w:kern w:val="0"/>
          <w:sz w:val="20"/>
          <w:szCs w:val="20"/>
          <w14:ligatures w14:val="none"/>
        </w:rPr>
        <w:t>Pytanie 134</w:t>
      </w:r>
    </w:p>
    <w:p w14:paraId="550C27B8" w14:textId="55B8D382" w:rsidR="00D80554" w:rsidRPr="00C53371"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C53371">
        <w:rPr>
          <w:rFonts w:ascii="Tahoma" w:eastAsia="Times New Roman" w:hAnsi="Tahoma" w:cs="Tahoma"/>
          <w:kern w:val="0"/>
          <w:sz w:val="20"/>
          <w:szCs w:val="20"/>
          <w:lang w:eastAsia="pl-PL"/>
          <w14:ligatures w14:val="none"/>
        </w:rPr>
        <w:t>W odniesieniu do klauzuli mienia wyłączone z eksploatacji - prosimy o ograniczenie odpowiedzialności do FLEXA.</w:t>
      </w:r>
    </w:p>
    <w:p w14:paraId="62B90606" w14:textId="5DC88089"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C53371">
        <w:rPr>
          <w:rFonts w:ascii="Tahoma" w:eastAsia="Times New Roman" w:hAnsi="Tahoma" w:cs="Tahoma"/>
          <w:b/>
          <w:bCs/>
          <w:kern w:val="0"/>
          <w:sz w:val="20"/>
          <w:szCs w:val="20"/>
          <w:lang w:eastAsia="pl-PL"/>
          <w14:ligatures w14:val="none"/>
        </w:rPr>
        <w:t>Odp.</w:t>
      </w:r>
      <w:r w:rsidR="002434C8" w:rsidRPr="00C53371">
        <w:rPr>
          <w:rFonts w:ascii="Tahoma" w:eastAsia="Times New Roman" w:hAnsi="Tahoma" w:cs="Tahoma"/>
          <w:b/>
          <w:bCs/>
          <w:kern w:val="0"/>
          <w:sz w:val="20"/>
          <w:szCs w:val="20"/>
          <w:lang w:eastAsia="pl-PL"/>
          <w14:ligatures w14:val="none"/>
        </w:rPr>
        <w:t xml:space="preserve"> </w:t>
      </w:r>
      <w:r w:rsidR="002434C8" w:rsidRPr="00C53371">
        <w:rPr>
          <w:rFonts w:ascii="Tahoma" w:eastAsia="Times New Roman" w:hAnsi="Tahoma" w:cs="Tahoma"/>
          <w:kern w:val="0"/>
          <w:sz w:val="20"/>
          <w:szCs w:val="20"/>
          <w:lang w:eastAsia="pl-PL"/>
          <w14:ligatures w14:val="none"/>
        </w:rPr>
        <w:t>Zamawiający wyraża zgodę</w:t>
      </w:r>
      <w:r w:rsidR="00D03176" w:rsidRPr="00C53371">
        <w:rPr>
          <w:rFonts w:ascii="Tahoma" w:eastAsia="Times New Roman" w:hAnsi="Tahoma" w:cs="Tahoma"/>
          <w:kern w:val="0"/>
          <w:sz w:val="20"/>
          <w:szCs w:val="20"/>
          <w:lang w:eastAsia="pl-PL"/>
          <w14:ligatures w14:val="none"/>
        </w:rPr>
        <w:t>.</w:t>
      </w:r>
      <w:r w:rsidR="002434C8" w:rsidRPr="00D03176">
        <w:rPr>
          <w:rFonts w:ascii="Tahoma" w:eastAsia="Times New Roman" w:hAnsi="Tahoma" w:cs="Tahoma"/>
          <w:b/>
          <w:bCs/>
          <w:kern w:val="0"/>
          <w:sz w:val="20"/>
          <w:szCs w:val="20"/>
          <w:lang w:eastAsia="pl-PL"/>
          <w14:ligatures w14:val="none"/>
        </w:rPr>
        <w:t xml:space="preserve"> </w:t>
      </w:r>
    </w:p>
    <w:p w14:paraId="526CE1EF" w14:textId="77777777" w:rsidR="00AE6FEC" w:rsidRPr="00D03176"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AD50BFE"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135</w:t>
      </w:r>
    </w:p>
    <w:p w14:paraId="4E5CAFF6" w14:textId="4F3762C5" w:rsidR="00D80554"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katastrofy budowlanej- prosimy o dokonanie modyfikacji zgodnie z poniższym:</w:t>
      </w:r>
    </w:p>
    <w:p w14:paraId="54D73C58"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katastrofy budowlanej –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5.000.000,00 zł.</w:t>
      </w:r>
    </w:p>
    <w:p w14:paraId="6032DCD9"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Poza wyłączeniami odpowiedzialności  określonymi w programie ubezpieczenia mienia od wszystkich ryzyk, z odpowiedzialności Ubezpieczyciela wyłączone są szkody:</w:t>
      </w:r>
    </w:p>
    <w:p w14:paraId="1A4F6BB8"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1)</w:t>
      </w:r>
      <w:r w:rsidRPr="00A9066F">
        <w:rPr>
          <w:rFonts w:ascii="Tahoma" w:eastAsia="Times New Roman" w:hAnsi="Tahoma" w:cs="Tahoma"/>
          <w:kern w:val="0"/>
          <w:sz w:val="20"/>
          <w:szCs w:val="20"/>
          <w:lang w:eastAsia="pl-PL"/>
          <w14:ligatures w14:val="none"/>
        </w:rPr>
        <w:tab/>
        <w:t>wynikłe ze zdarzeń powstałych w budynkach będących w trakcie przebudowy lub remontu wymagającego uzyskania pozwolenia na budowę,</w:t>
      </w:r>
    </w:p>
    <w:p w14:paraId="73E4211F"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2)</w:t>
      </w:r>
      <w:r w:rsidRPr="00A9066F">
        <w:rPr>
          <w:rFonts w:ascii="Tahoma" w:eastAsia="Times New Roman" w:hAnsi="Tahoma" w:cs="Tahoma"/>
          <w:kern w:val="0"/>
          <w:sz w:val="20"/>
          <w:szCs w:val="20"/>
          <w:lang w:eastAsia="pl-PL"/>
          <w14:ligatures w14:val="none"/>
        </w:rPr>
        <w:tab/>
        <w:t xml:space="preserve">w budynkach przeznaczonych do rozbiórki, </w:t>
      </w:r>
      <w:r w:rsidRPr="00A9066F">
        <w:rPr>
          <w:rFonts w:ascii="Tahoma" w:eastAsia="Times New Roman" w:hAnsi="Tahoma" w:cs="Tahoma"/>
          <w:b/>
          <w:bCs/>
          <w:kern w:val="0"/>
          <w:sz w:val="20"/>
          <w:szCs w:val="20"/>
          <w:u w:val="single"/>
          <w:lang w:eastAsia="pl-PL"/>
          <w14:ligatures w14:val="none"/>
        </w:rPr>
        <w:t>będących w jej trakcie lub też wyłączonych z eksploatacji, a także mieniu tam zgromadzonym</w:t>
      </w:r>
    </w:p>
    <w:p w14:paraId="11D793B5"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3)</w:t>
      </w:r>
      <w:r w:rsidRPr="00A9066F">
        <w:rPr>
          <w:rFonts w:ascii="Tahoma" w:eastAsia="Times New Roman" w:hAnsi="Tahoma" w:cs="Tahoma"/>
          <w:kern w:val="0"/>
          <w:sz w:val="20"/>
          <w:szCs w:val="20"/>
          <w:lang w:eastAsia="pl-PL"/>
          <w14:ligatures w14:val="none"/>
        </w:rPr>
        <w:tab/>
      </w:r>
      <w:r w:rsidRPr="00A9066F">
        <w:rPr>
          <w:rFonts w:ascii="Tahoma" w:eastAsia="Times New Roman" w:hAnsi="Tahoma" w:cs="Tahoma"/>
          <w:b/>
          <w:bCs/>
          <w:kern w:val="0"/>
          <w:sz w:val="20"/>
          <w:szCs w:val="20"/>
          <w:u w:val="single"/>
          <w:lang w:eastAsia="pl-PL"/>
          <w14:ligatures w14:val="none"/>
        </w:rPr>
        <w:t>w budynkach wyłączonych z eksploatacji</w:t>
      </w:r>
      <w:r w:rsidRPr="00A9066F">
        <w:rPr>
          <w:rFonts w:ascii="Tahoma" w:eastAsia="Times New Roman" w:hAnsi="Tahoma" w:cs="Tahoma"/>
          <w:kern w:val="0"/>
          <w:sz w:val="20"/>
          <w:szCs w:val="20"/>
          <w:lang w:eastAsia="pl-PL"/>
          <w14:ligatures w14:val="none"/>
        </w:rPr>
        <w:t xml:space="preserve"> </w:t>
      </w:r>
      <w:r w:rsidRPr="00A9066F">
        <w:rPr>
          <w:rFonts w:ascii="Tahoma" w:eastAsia="Times New Roman" w:hAnsi="Tahoma" w:cs="Tahoma"/>
          <w:b/>
          <w:bCs/>
          <w:kern w:val="0"/>
          <w:sz w:val="20"/>
          <w:szCs w:val="20"/>
          <w:u w:val="single"/>
          <w:lang w:eastAsia="pl-PL"/>
          <w14:ligatures w14:val="none"/>
        </w:rPr>
        <w:t>przez okres dłuższy niż 12 miesięcy</w:t>
      </w:r>
      <w:r w:rsidRPr="00A9066F">
        <w:rPr>
          <w:rFonts w:ascii="Tahoma" w:eastAsia="Times New Roman" w:hAnsi="Tahoma" w:cs="Tahoma"/>
          <w:kern w:val="0"/>
          <w:sz w:val="20"/>
          <w:szCs w:val="20"/>
          <w:lang w:eastAsia="pl-PL"/>
          <w14:ligatures w14:val="none"/>
        </w:rPr>
        <w:t>.</w:t>
      </w:r>
    </w:p>
    <w:p w14:paraId="164A3A88"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4)</w:t>
      </w:r>
      <w:r w:rsidRPr="00A9066F">
        <w:rPr>
          <w:rFonts w:ascii="Tahoma" w:eastAsia="Times New Roman" w:hAnsi="Tahoma" w:cs="Tahoma"/>
          <w:b/>
          <w:bCs/>
          <w:kern w:val="0"/>
          <w:sz w:val="20"/>
          <w:szCs w:val="20"/>
          <w:u w:val="single"/>
          <w:lang w:eastAsia="pl-PL"/>
          <w14:ligatures w14:val="none"/>
        </w:rPr>
        <w:t xml:space="preserve"> które powstały na skutek lub do której przyczyniły się niewłaściwe warunki eksploatacji w szczególności rozumiane jako zbyt duże obciążenie, przeróbki niezgodne z zasadami budowlanymi, braki w remontach i bieżącym utrzymaniu</w:t>
      </w:r>
    </w:p>
    <w:p w14:paraId="38B43A97" w14:textId="77777777" w:rsidR="00D80554" w:rsidRPr="00A9066F" w:rsidRDefault="00D80554" w:rsidP="00220E4A">
      <w:pPr>
        <w:tabs>
          <w:tab w:val="left" w:pos="284"/>
        </w:tabs>
        <w:suppressAutoHyphens/>
        <w:spacing w:after="120" w:line="240" w:lineRule="auto"/>
        <w:ind w:left="284"/>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Klauzula dotyczy ubezpieczenia mienia od wszystkich ryzyk.”</w:t>
      </w:r>
    </w:p>
    <w:p w14:paraId="02EFAB87" w14:textId="1541D732" w:rsidR="00281BA8" w:rsidRDefault="00281BA8" w:rsidP="00220E4A">
      <w:pPr>
        <w:suppressAutoHyphens/>
        <w:autoSpaceDE w:val="0"/>
        <w:autoSpaceDN w:val="0"/>
        <w:adjustRightInd w:val="0"/>
        <w:spacing w:after="120" w:line="240" w:lineRule="auto"/>
        <w:jc w:val="both"/>
        <w:rPr>
          <w:rFonts w:ascii="Tahoma" w:eastAsia="Calibri" w:hAnsi="Tahoma" w:cs="Tahoma"/>
          <w:sz w:val="20"/>
          <w:szCs w:val="20"/>
        </w:rPr>
      </w:pPr>
      <w:r w:rsidRPr="00A9066F">
        <w:rPr>
          <w:rFonts w:ascii="Tahoma" w:eastAsia="Times New Roman" w:hAnsi="Tahoma" w:cs="Tahoma"/>
          <w:b/>
          <w:bCs/>
          <w:kern w:val="0"/>
          <w:sz w:val="20"/>
          <w:szCs w:val="20"/>
          <w:lang w:eastAsia="pl-PL"/>
          <w14:ligatures w14:val="none"/>
        </w:rPr>
        <w:lastRenderedPageBreak/>
        <w:t>Odp.</w:t>
      </w:r>
      <w:r w:rsidR="002434C8" w:rsidRPr="00A9066F">
        <w:rPr>
          <w:rFonts w:ascii="Tahoma" w:eastAsia="Calibri" w:hAnsi="Tahoma" w:cs="Tahoma"/>
          <w:sz w:val="20"/>
          <w:szCs w:val="20"/>
        </w:rPr>
        <w:t xml:space="preserve"> Zamawiający nie wyraża zgody.</w:t>
      </w:r>
    </w:p>
    <w:p w14:paraId="316CAB1B"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59F9E85"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136</w:t>
      </w:r>
    </w:p>
    <w:p w14:paraId="75387BC2" w14:textId="5506EC2F" w:rsidR="00D80554" w:rsidRPr="00A9066F" w:rsidRDefault="00D80554" w:rsidP="00220E4A">
      <w:pPr>
        <w:tabs>
          <w:tab w:val="left" w:pos="284"/>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FE6A6B7" w14:textId="547092E9"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b/>
          <w:bCs/>
          <w:kern w:val="0"/>
          <w:sz w:val="20"/>
          <w:szCs w:val="20"/>
          <w:lang w:eastAsia="pl-PL"/>
          <w14:ligatures w14:val="none"/>
        </w:rPr>
        <w:t xml:space="preserve"> </w:t>
      </w:r>
      <w:r w:rsidR="002434C8" w:rsidRPr="00A9066F">
        <w:rPr>
          <w:rFonts w:ascii="Tahoma" w:eastAsia="Times New Roman" w:hAnsi="Tahoma" w:cs="Tahoma"/>
          <w:kern w:val="0"/>
          <w:sz w:val="20"/>
          <w:szCs w:val="20"/>
          <w:lang w:eastAsia="pl-PL"/>
          <w14:ligatures w14:val="none"/>
        </w:rPr>
        <w:t>Potwierdzam.</w:t>
      </w:r>
      <w:r w:rsidR="002434C8" w:rsidRPr="00A9066F">
        <w:rPr>
          <w:rFonts w:ascii="Tahoma" w:eastAsia="Times New Roman" w:hAnsi="Tahoma" w:cs="Tahoma"/>
          <w:b/>
          <w:bCs/>
          <w:kern w:val="0"/>
          <w:sz w:val="20"/>
          <w:szCs w:val="20"/>
          <w:lang w:eastAsia="pl-PL"/>
          <w14:ligatures w14:val="none"/>
        </w:rPr>
        <w:t xml:space="preserve"> </w:t>
      </w:r>
    </w:p>
    <w:p w14:paraId="0FDB05DA"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D0CE065"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137</w:t>
      </w:r>
    </w:p>
    <w:p w14:paraId="304C2F47" w14:textId="77777777" w:rsidR="00AB6312"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63667F60" w14:textId="46C5E92F"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Potwierdzam.</w:t>
      </w:r>
    </w:p>
    <w:p w14:paraId="168E530C"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A4034B9" w14:textId="77777777"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138</w:t>
      </w:r>
    </w:p>
    <w:p w14:paraId="3CD37ABF" w14:textId="77777777" w:rsidR="00AB6312" w:rsidRPr="00A9066F" w:rsidRDefault="00D80554" w:rsidP="00220E4A">
      <w:pPr>
        <w:tabs>
          <w:tab w:val="left" w:pos="284"/>
        </w:tabs>
        <w:suppressAutoHyphens/>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3A1F50EA" w14:textId="6A03EF2E"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Potwierdzam.</w:t>
      </w:r>
    </w:p>
    <w:p w14:paraId="4F6D6D97"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7A5E370" w14:textId="5212F87B" w:rsidR="00AB6312" w:rsidRPr="00A9066F" w:rsidRDefault="00AB6312" w:rsidP="00220E4A">
      <w:pPr>
        <w:tabs>
          <w:tab w:val="left" w:pos="284"/>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 xml:space="preserve"> Pytanie 139</w:t>
      </w:r>
    </w:p>
    <w:p w14:paraId="338A3D41" w14:textId="3A3ED609" w:rsidR="00D80554" w:rsidRPr="00A9066F" w:rsidRDefault="00D80554" w:rsidP="00220E4A">
      <w:pPr>
        <w:tabs>
          <w:tab w:val="left" w:pos="284"/>
        </w:tabs>
        <w:suppressAutoHyphens/>
        <w:spacing w:after="120" w:line="240" w:lineRule="auto"/>
        <w:jc w:val="both"/>
        <w:rPr>
          <w:rFonts w:ascii="Tahoma" w:eastAsia="Times New Roman" w:hAnsi="Tahoma" w:cs="Tahoma"/>
          <w:bCs/>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W odniesieniu do rozszerzenia ochrony o czyste straty finansowe prosimy o potwierdzenie, że Zamawiający akceptuje poniższe wyłączenia odpowiedzialności (brak akceptacji uniemożliwi złożenie oferty):</w:t>
      </w:r>
    </w:p>
    <w:p w14:paraId="595CA8A0" w14:textId="77777777" w:rsidR="00D80554" w:rsidRPr="00A9066F" w:rsidRDefault="00D80554" w:rsidP="00220E4A">
      <w:pPr>
        <w:numPr>
          <w:ilvl w:val="0"/>
          <w:numId w:val="38"/>
        </w:numPr>
        <w:suppressAutoHyphens/>
        <w:spacing w:after="0" w:line="264" w:lineRule="auto"/>
        <w:ind w:left="851"/>
        <w:jc w:val="both"/>
        <w:rPr>
          <w:rFonts w:ascii="Tahoma" w:eastAsia="Times New Roman" w:hAnsi="Tahoma" w:cs="Tahoma"/>
          <w:kern w:val="0"/>
          <w:sz w:val="20"/>
          <w:szCs w:val="20"/>
          <w:lang w:eastAsia="pl-PL"/>
          <w14:ligatures w14:val="none"/>
        </w:rPr>
      </w:pPr>
      <w:r w:rsidRPr="00A9066F">
        <w:rPr>
          <w:rFonts w:ascii="Tahoma" w:eastAsia="Times New Roman" w:hAnsi="Tahoma" w:cs="Tahoma"/>
          <w:spacing w:val="-1"/>
          <w:kern w:val="0"/>
          <w:sz w:val="20"/>
          <w:szCs w:val="20"/>
          <w:lang w:eastAsia="pl-PL"/>
          <w14:ligatures w14:val="none"/>
        </w:rPr>
        <w:t>Za szkody w</w:t>
      </w:r>
      <w:r w:rsidRPr="00A9066F">
        <w:rPr>
          <w:rFonts w:ascii="Tahoma" w:eastAsia="Times New Roman" w:hAnsi="Tahoma" w:cs="Tahoma"/>
          <w:spacing w:val="-2"/>
          <w:kern w:val="0"/>
          <w:sz w:val="20"/>
          <w:szCs w:val="20"/>
          <w:lang w:eastAsia="pl-PL"/>
          <w14:ligatures w14:val="none"/>
        </w:rPr>
        <w:t>y</w:t>
      </w:r>
      <w:r w:rsidRPr="00A9066F">
        <w:rPr>
          <w:rFonts w:ascii="Tahoma" w:eastAsia="Times New Roman" w:hAnsi="Tahoma" w:cs="Tahoma"/>
          <w:kern w:val="0"/>
          <w:sz w:val="20"/>
          <w:szCs w:val="20"/>
          <w:lang w:eastAsia="pl-PL"/>
          <w14:ligatures w14:val="none"/>
        </w:rPr>
        <w:t>r</w:t>
      </w:r>
      <w:r w:rsidRPr="00A9066F">
        <w:rPr>
          <w:rFonts w:ascii="Tahoma" w:eastAsia="Times New Roman" w:hAnsi="Tahoma" w:cs="Tahoma"/>
          <w:spacing w:val="-2"/>
          <w:kern w:val="0"/>
          <w:sz w:val="20"/>
          <w:szCs w:val="20"/>
          <w:lang w:eastAsia="pl-PL"/>
          <w14:ligatures w14:val="none"/>
        </w:rPr>
        <w:t>ząd</w:t>
      </w:r>
      <w:r w:rsidRPr="00A9066F">
        <w:rPr>
          <w:rFonts w:ascii="Tahoma" w:eastAsia="Times New Roman" w:hAnsi="Tahoma" w:cs="Tahoma"/>
          <w:spacing w:val="-3"/>
          <w:kern w:val="0"/>
          <w:sz w:val="20"/>
          <w:szCs w:val="20"/>
          <w:lang w:eastAsia="pl-PL"/>
          <w14:ligatures w14:val="none"/>
        </w:rPr>
        <w:t>z</w:t>
      </w:r>
      <w:r w:rsidRPr="00A9066F">
        <w:rPr>
          <w:rFonts w:ascii="Tahoma" w:eastAsia="Times New Roman" w:hAnsi="Tahoma" w:cs="Tahoma"/>
          <w:spacing w:val="-2"/>
          <w:kern w:val="0"/>
          <w:sz w:val="20"/>
          <w:szCs w:val="20"/>
          <w:lang w:eastAsia="pl-PL"/>
          <w14:ligatures w14:val="none"/>
        </w:rPr>
        <w:t>one p</w:t>
      </w:r>
      <w:r w:rsidRPr="00A9066F">
        <w:rPr>
          <w:rFonts w:ascii="Tahoma" w:eastAsia="Times New Roman" w:hAnsi="Tahoma" w:cs="Tahoma"/>
          <w:kern w:val="0"/>
          <w:sz w:val="20"/>
          <w:szCs w:val="20"/>
          <w:lang w:eastAsia="pl-PL"/>
          <w14:ligatures w14:val="none"/>
        </w:rPr>
        <w:t>r</w:t>
      </w:r>
      <w:r w:rsidRPr="00A9066F">
        <w:rPr>
          <w:rFonts w:ascii="Tahoma" w:eastAsia="Times New Roman" w:hAnsi="Tahoma" w:cs="Tahoma"/>
          <w:spacing w:val="-3"/>
          <w:kern w:val="0"/>
          <w:sz w:val="20"/>
          <w:szCs w:val="20"/>
          <w:lang w:eastAsia="pl-PL"/>
          <w14:ligatures w14:val="none"/>
        </w:rPr>
        <w:t>z</w:t>
      </w:r>
      <w:r w:rsidRPr="00A9066F">
        <w:rPr>
          <w:rFonts w:ascii="Tahoma" w:eastAsia="Times New Roman" w:hAnsi="Tahoma" w:cs="Tahoma"/>
          <w:spacing w:val="-2"/>
          <w:kern w:val="0"/>
          <w:sz w:val="20"/>
          <w:szCs w:val="20"/>
          <w:lang w:eastAsia="pl-PL"/>
          <w14:ligatures w14:val="none"/>
        </w:rPr>
        <w:t>e</w:t>
      </w:r>
      <w:r w:rsidRPr="00A9066F">
        <w:rPr>
          <w:rFonts w:ascii="Tahoma" w:eastAsia="Times New Roman" w:hAnsi="Tahoma" w:cs="Tahoma"/>
          <w:kern w:val="0"/>
          <w:sz w:val="20"/>
          <w:szCs w:val="20"/>
          <w:lang w:eastAsia="pl-PL"/>
          <w14:ligatures w14:val="none"/>
        </w:rPr>
        <w:t xml:space="preserve">z </w:t>
      </w:r>
      <w:r w:rsidRPr="00A9066F">
        <w:rPr>
          <w:rFonts w:ascii="Tahoma" w:eastAsia="Times New Roman" w:hAnsi="Tahoma" w:cs="Tahoma"/>
          <w:spacing w:val="-2"/>
          <w:kern w:val="0"/>
          <w:sz w:val="20"/>
          <w:szCs w:val="20"/>
          <w:lang w:eastAsia="pl-PL"/>
          <w14:ligatures w14:val="none"/>
        </w:rPr>
        <w:t>ws</w:t>
      </w:r>
      <w:r w:rsidRPr="00A9066F">
        <w:rPr>
          <w:rFonts w:ascii="Tahoma" w:eastAsia="Times New Roman" w:hAnsi="Tahoma" w:cs="Tahoma"/>
          <w:spacing w:val="-3"/>
          <w:kern w:val="0"/>
          <w:sz w:val="20"/>
          <w:szCs w:val="20"/>
          <w:lang w:eastAsia="pl-PL"/>
          <w14:ligatures w14:val="none"/>
        </w:rPr>
        <w:t>z</w:t>
      </w:r>
      <w:r w:rsidRPr="00A9066F">
        <w:rPr>
          <w:rFonts w:ascii="Tahoma" w:eastAsia="Times New Roman" w:hAnsi="Tahoma" w:cs="Tahoma"/>
          <w:spacing w:val="-2"/>
          <w:kern w:val="0"/>
          <w:sz w:val="20"/>
          <w:szCs w:val="20"/>
          <w:lang w:eastAsia="pl-PL"/>
          <w14:ligatures w14:val="none"/>
        </w:rPr>
        <w:t>el</w:t>
      </w:r>
      <w:r w:rsidRPr="00A9066F">
        <w:rPr>
          <w:rFonts w:ascii="Tahoma" w:eastAsia="Times New Roman" w:hAnsi="Tahoma" w:cs="Tahoma"/>
          <w:spacing w:val="1"/>
          <w:kern w:val="0"/>
          <w:sz w:val="20"/>
          <w:szCs w:val="20"/>
          <w:lang w:eastAsia="pl-PL"/>
          <w14:ligatures w14:val="none"/>
        </w:rPr>
        <w:t>k</w:t>
      </w:r>
      <w:r w:rsidRPr="00A9066F">
        <w:rPr>
          <w:rFonts w:ascii="Tahoma" w:eastAsia="Times New Roman" w:hAnsi="Tahoma" w:cs="Tahoma"/>
          <w:spacing w:val="-2"/>
          <w:kern w:val="0"/>
          <w:sz w:val="20"/>
          <w:szCs w:val="20"/>
          <w:lang w:eastAsia="pl-PL"/>
          <w14:ligatures w14:val="none"/>
        </w:rPr>
        <w:t>ieg</w:t>
      </w:r>
      <w:r w:rsidRPr="00A9066F">
        <w:rPr>
          <w:rFonts w:ascii="Tahoma" w:eastAsia="Times New Roman" w:hAnsi="Tahoma" w:cs="Tahoma"/>
          <w:kern w:val="0"/>
          <w:sz w:val="20"/>
          <w:szCs w:val="20"/>
          <w:lang w:eastAsia="pl-PL"/>
          <w14:ligatures w14:val="none"/>
        </w:rPr>
        <w:t xml:space="preserve">o </w:t>
      </w:r>
      <w:r w:rsidRPr="00A9066F">
        <w:rPr>
          <w:rFonts w:ascii="Tahoma" w:eastAsia="Times New Roman" w:hAnsi="Tahoma" w:cs="Tahoma"/>
          <w:spacing w:val="-4"/>
          <w:kern w:val="0"/>
          <w:sz w:val="20"/>
          <w:szCs w:val="20"/>
          <w:lang w:eastAsia="pl-PL"/>
          <w14:ligatures w14:val="none"/>
        </w:rPr>
        <w:t>r</w:t>
      </w:r>
      <w:r w:rsidRPr="00A9066F">
        <w:rPr>
          <w:rFonts w:ascii="Tahoma" w:eastAsia="Times New Roman" w:hAnsi="Tahoma" w:cs="Tahoma"/>
          <w:spacing w:val="-2"/>
          <w:kern w:val="0"/>
          <w:sz w:val="20"/>
          <w:szCs w:val="20"/>
          <w:lang w:eastAsia="pl-PL"/>
          <w14:ligatures w14:val="none"/>
        </w:rPr>
        <w:t>odzaj</w:t>
      </w:r>
      <w:r w:rsidRPr="00A9066F">
        <w:rPr>
          <w:rFonts w:ascii="Tahoma" w:eastAsia="Times New Roman" w:hAnsi="Tahoma" w:cs="Tahoma"/>
          <w:kern w:val="0"/>
          <w:sz w:val="20"/>
          <w:szCs w:val="20"/>
          <w:lang w:eastAsia="pl-PL"/>
          <w14:ligatures w14:val="none"/>
        </w:rPr>
        <w:t xml:space="preserve">u </w:t>
      </w:r>
      <w:r w:rsidRPr="00A9066F">
        <w:rPr>
          <w:rFonts w:ascii="Tahoma" w:eastAsia="Times New Roman" w:hAnsi="Tahoma" w:cs="Tahoma"/>
          <w:spacing w:val="-2"/>
          <w:kern w:val="0"/>
          <w:sz w:val="20"/>
          <w:szCs w:val="20"/>
          <w:lang w:eastAsia="pl-PL"/>
          <w14:ligatures w14:val="none"/>
        </w:rPr>
        <w:t>wirus</w:t>
      </w:r>
      <w:r w:rsidRPr="00A9066F">
        <w:rPr>
          <w:rFonts w:ascii="Tahoma" w:eastAsia="Times New Roman" w:hAnsi="Tahoma" w:cs="Tahoma"/>
          <w:kern w:val="0"/>
          <w:sz w:val="20"/>
          <w:szCs w:val="20"/>
          <w:lang w:eastAsia="pl-PL"/>
          <w14:ligatures w14:val="none"/>
        </w:rPr>
        <w:t>y k</w:t>
      </w:r>
      <w:r w:rsidRPr="00A9066F">
        <w:rPr>
          <w:rFonts w:ascii="Tahoma" w:eastAsia="Times New Roman" w:hAnsi="Tahoma" w:cs="Tahoma"/>
          <w:spacing w:val="-2"/>
          <w:kern w:val="0"/>
          <w:sz w:val="20"/>
          <w:szCs w:val="20"/>
          <w:lang w:eastAsia="pl-PL"/>
          <w14:ligatures w14:val="none"/>
        </w:rPr>
        <w:t>ompu</w:t>
      </w:r>
      <w:r w:rsidRPr="00A9066F">
        <w:rPr>
          <w:rFonts w:ascii="Tahoma" w:eastAsia="Times New Roman" w:hAnsi="Tahoma" w:cs="Tahoma"/>
          <w:spacing w:val="-3"/>
          <w:kern w:val="0"/>
          <w:sz w:val="20"/>
          <w:szCs w:val="20"/>
          <w:lang w:eastAsia="pl-PL"/>
          <w14:ligatures w14:val="none"/>
        </w:rPr>
        <w:t>t</w:t>
      </w:r>
      <w:r w:rsidRPr="00A9066F">
        <w:rPr>
          <w:rFonts w:ascii="Tahoma" w:eastAsia="Times New Roman" w:hAnsi="Tahoma" w:cs="Tahoma"/>
          <w:spacing w:val="-2"/>
          <w:kern w:val="0"/>
          <w:sz w:val="20"/>
          <w:szCs w:val="20"/>
          <w:lang w:eastAsia="pl-PL"/>
          <w14:ligatures w14:val="none"/>
        </w:rPr>
        <w:t>e</w:t>
      </w:r>
      <w:r w:rsidRPr="00A9066F">
        <w:rPr>
          <w:rFonts w:ascii="Tahoma" w:eastAsia="Times New Roman" w:hAnsi="Tahoma" w:cs="Tahoma"/>
          <w:spacing w:val="-4"/>
          <w:kern w:val="0"/>
          <w:sz w:val="20"/>
          <w:szCs w:val="20"/>
          <w:lang w:eastAsia="pl-PL"/>
          <w14:ligatures w14:val="none"/>
        </w:rPr>
        <w:t>r</w:t>
      </w:r>
      <w:r w:rsidRPr="00A9066F">
        <w:rPr>
          <w:rFonts w:ascii="Tahoma" w:eastAsia="Times New Roman" w:hAnsi="Tahoma" w:cs="Tahoma"/>
          <w:spacing w:val="-3"/>
          <w:kern w:val="0"/>
          <w:sz w:val="20"/>
          <w:szCs w:val="20"/>
          <w:lang w:eastAsia="pl-PL"/>
          <w14:ligatures w14:val="none"/>
        </w:rPr>
        <w:t>ow</w:t>
      </w:r>
      <w:r w:rsidRPr="00A9066F">
        <w:rPr>
          <w:rFonts w:ascii="Tahoma" w:eastAsia="Times New Roman" w:hAnsi="Tahoma" w:cs="Tahoma"/>
          <w:kern w:val="0"/>
          <w:sz w:val="20"/>
          <w:szCs w:val="20"/>
          <w:lang w:eastAsia="pl-PL"/>
          <w14:ligatures w14:val="none"/>
        </w:rPr>
        <w:t xml:space="preserve">e lub podobne programy </w:t>
      </w:r>
      <w:r w:rsidRPr="00A9066F">
        <w:rPr>
          <w:rFonts w:ascii="Tahoma" w:eastAsia="Times New Roman" w:hAnsi="Tahoma" w:cs="Tahoma"/>
          <w:spacing w:val="-2"/>
          <w:kern w:val="0"/>
          <w:sz w:val="20"/>
          <w:szCs w:val="20"/>
          <w:lang w:eastAsia="pl-PL"/>
          <w14:ligatures w14:val="none"/>
        </w:rPr>
        <w:t>za</w:t>
      </w:r>
      <w:r w:rsidRPr="00A9066F">
        <w:rPr>
          <w:rFonts w:ascii="Tahoma" w:eastAsia="Times New Roman" w:hAnsi="Tahoma" w:cs="Tahoma"/>
          <w:spacing w:val="1"/>
          <w:kern w:val="0"/>
          <w:sz w:val="20"/>
          <w:szCs w:val="20"/>
          <w:lang w:eastAsia="pl-PL"/>
          <w14:ligatures w14:val="none"/>
        </w:rPr>
        <w:t>k</w:t>
      </w:r>
      <w:r w:rsidRPr="00A9066F">
        <w:rPr>
          <w:rFonts w:ascii="Tahoma" w:eastAsia="Times New Roman" w:hAnsi="Tahoma" w:cs="Tahoma"/>
          <w:spacing w:val="-2"/>
          <w:kern w:val="0"/>
          <w:sz w:val="20"/>
          <w:szCs w:val="20"/>
          <w:lang w:eastAsia="pl-PL"/>
          <w14:ligatures w14:val="none"/>
        </w:rPr>
        <w:t>łócając</w:t>
      </w:r>
      <w:r w:rsidRPr="00A9066F">
        <w:rPr>
          <w:rFonts w:ascii="Tahoma" w:eastAsia="Times New Roman" w:hAnsi="Tahoma" w:cs="Tahoma"/>
          <w:kern w:val="0"/>
          <w:sz w:val="20"/>
          <w:szCs w:val="20"/>
          <w:lang w:eastAsia="pl-PL"/>
          <w14:ligatures w14:val="none"/>
        </w:rPr>
        <w:t xml:space="preserve">e </w:t>
      </w:r>
      <w:r w:rsidRPr="00A9066F">
        <w:rPr>
          <w:rFonts w:ascii="Tahoma" w:eastAsia="Times New Roman" w:hAnsi="Tahoma" w:cs="Tahoma"/>
          <w:spacing w:val="-2"/>
          <w:kern w:val="0"/>
          <w:sz w:val="20"/>
          <w:szCs w:val="20"/>
          <w:lang w:eastAsia="pl-PL"/>
          <w14:ligatures w14:val="none"/>
        </w:rPr>
        <w:t>prac</w:t>
      </w:r>
      <w:r w:rsidRPr="00A9066F">
        <w:rPr>
          <w:rFonts w:ascii="Tahoma" w:eastAsia="Times New Roman" w:hAnsi="Tahoma" w:cs="Tahoma"/>
          <w:kern w:val="0"/>
          <w:sz w:val="20"/>
          <w:szCs w:val="20"/>
          <w:lang w:eastAsia="pl-PL"/>
          <w14:ligatures w14:val="none"/>
        </w:rPr>
        <w:t xml:space="preserve">ę </w:t>
      </w:r>
      <w:r w:rsidRPr="00A9066F">
        <w:rPr>
          <w:rFonts w:ascii="Tahoma" w:eastAsia="Times New Roman" w:hAnsi="Tahoma" w:cs="Tahoma"/>
          <w:spacing w:val="-2"/>
          <w:kern w:val="0"/>
          <w:sz w:val="20"/>
          <w:szCs w:val="20"/>
          <w:lang w:eastAsia="pl-PL"/>
          <w14:ligatures w14:val="none"/>
        </w:rPr>
        <w:t>sys</w:t>
      </w:r>
      <w:r w:rsidRPr="00A9066F">
        <w:rPr>
          <w:rFonts w:ascii="Tahoma" w:eastAsia="Times New Roman" w:hAnsi="Tahoma" w:cs="Tahoma"/>
          <w:spacing w:val="-3"/>
          <w:kern w:val="0"/>
          <w:sz w:val="20"/>
          <w:szCs w:val="20"/>
          <w:lang w:eastAsia="pl-PL"/>
          <w14:ligatures w14:val="none"/>
        </w:rPr>
        <w:t>t</w:t>
      </w:r>
      <w:r w:rsidRPr="00A9066F">
        <w:rPr>
          <w:rFonts w:ascii="Tahoma" w:eastAsia="Times New Roman" w:hAnsi="Tahoma" w:cs="Tahoma"/>
          <w:spacing w:val="-2"/>
          <w:kern w:val="0"/>
          <w:sz w:val="20"/>
          <w:szCs w:val="20"/>
          <w:lang w:eastAsia="pl-PL"/>
          <w14:ligatures w14:val="none"/>
        </w:rPr>
        <w:t>em</w:t>
      </w:r>
      <w:r w:rsidRPr="00A9066F">
        <w:rPr>
          <w:rFonts w:ascii="Tahoma" w:eastAsia="Times New Roman" w:hAnsi="Tahoma" w:cs="Tahoma"/>
          <w:kern w:val="0"/>
          <w:sz w:val="20"/>
          <w:szCs w:val="20"/>
          <w:lang w:eastAsia="pl-PL"/>
          <w14:ligatures w14:val="none"/>
        </w:rPr>
        <w:t>u k</w:t>
      </w:r>
      <w:r w:rsidRPr="00A9066F">
        <w:rPr>
          <w:rFonts w:ascii="Tahoma" w:eastAsia="Times New Roman" w:hAnsi="Tahoma" w:cs="Tahoma"/>
          <w:spacing w:val="-2"/>
          <w:kern w:val="0"/>
          <w:sz w:val="20"/>
          <w:szCs w:val="20"/>
          <w:lang w:eastAsia="pl-PL"/>
          <w14:ligatures w14:val="none"/>
        </w:rPr>
        <w:t>ompu</w:t>
      </w:r>
      <w:r w:rsidRPr="00A9066F">
        <w:rPr>
          <w:rFonts w:ascii="Tahoma" w:eastAsia="Times New Roman" w:hAnsi="Tahoma" w:cs="Tahoma"/>
          <w:spacing w:val="-3"/>
          <w:kern w:val="0"/>
          <w:sz w:val="20"/>
          <w:szCs w:val="20"/>
          <w:lang w:eastAsia="pl-PL"/>
          <w14:ligatures w14:val="none"/>
        </w:rPr>
        <w:t>t</w:t>
      </w:r>
      <w:r w:rsidRPr="00A9066F">
        <w:rPr>
          <w:rFonts w:ascii="Tahoma" w:eastAsia="Times New Roman" w:hAnsi="Tahoma" w:cs="Tahoma"/>
          <w:spacing w:val="-2"/>
          <w:kern w:val="0"/>
          <w:sz w:val="20"/>
          <w:szCs w:val="20"/>
          <w:lang w:eastAsia="pl-PL"/>
          <w14:ligatures w14:val="none"/>
        </w:rPr>
        <w:t>e</w:t>
      </w:r>
      <w:r w:rsidRPr="00A9066F">
        <w:rPr>
          <w:rFonts w:ascii="Tahoma" w:eastAsia="Times New Roman" w:hAnsi="Tahoma" w:cs="Tahoma"/>
          <w:spacing w:val="-4"/>
          <w:kern w:val="0"/>
          <w:sz w:val="20"/>
          <w:szCs w:val="20"/>
          <w:lang w:eastAsia="pl-PL"/>
          <w14:ligatures w14:val="none"/>
        </w:rPr>
        <w:t>r</w:t>
      </w:r>
      <w:r w:rsidRPr="00A9066F">
        <w:rPr>
          <w:rFonts w:ascii="Tahoma" w:eastAsia="Times New Roman" w:hAnsi="Tahoma" w:cs="Tahoma"/>
          <w:spacing w:val="-3"/>
          <w:kern w:val="0"/>
          <w:sz w:val="20"/>
          <w:szCs w:val="20"/>
          <w:lang w:eastAsia="pl-PL"/>
          <w14:ligatures w14:val="none"/>
        </w:rPr>
        <w:t>ow</w:t>
      </w:r>
      <w:r w:rsidRPr="00A9066F">
        <w:rPr>
          <w:rFonts w:ascii="Tahoma" w:eastAsia="Times New Roman" w:hAnsi="Tahoma" w:cs="Tahoma"/>
          <w:spacing w:val="-2"/>
          <w:kern w:val="0"/>
          <w:sz w:val="20"/>
          <w:szCs w:val="20"/>
          <w:lang w:eastAsia="pl-PL"/>
          <w14:ligatures w14:val="none"/>
        </w:rPr>
        <w:t>eg</w:t>
      </w:r>
      <w:r w:rsidRPr="00A9066F">
        <w:rPr>
          <w:rFonts w:ascii="Tahoma" w:eastAsia="Times New Roman" w:hAnsi="Tahoma" w:cs="Tahoma"/>
          <w:kern w:val="0"/>
          <w:sz w:val="20"/>
          <w:szCs w:val="20"/>
          <w:lang w:eastAsia="pl-PL"/>
          <w14:ligatures w14:val="none"/>
        </w:rPr>
        <w:t xml:space="preserve">o  </w:t>
      </w:r>
      <w:r w:rsidRPr="00A9066F">
        <w:rPr>
          <w:rFonts w:ascii="Tahoma" w:eastAsia="Times New Roman" w:hAnsi="Tahoma" w:cs="Tahoma"/>
          <w:spacing w:val="-2"/>
          <w:kern w:val="0"/>
          <w:sz w:val="20"/>
          <w:szCs w:val="20"/>
          <w:lang w:eastAsia="pl-PL"/>
          <w14:ligatures w14:val="none"/>
        </w:rPr>
        <w:t>lu</w:t>
      </w:r>
      <w:r w:rsidRPr="00A9066F">
        <w:rPr>
          <w:rFonts w:ascii="Tahoma" w:eastAsia="Times New Roman" w:hAnsi="Tahoma" w:cs="Tahoma"/>
          <w:kern w:val="0"/>
          <w:sz w:val="20"/>
          <w:szCs w:val="20"/>
          <w:lang w:eastAsia="pl-PL"/>
          <w14:ligatures w14:val="none"/>
        </w:rPr>
        <w:t xml:space="preserve">b </w:t>
      </w:r>
      <w:r w:rsidRPr="00A9066F">
        <w:rPr>
          <w:rFonts w:ascii="Tahoma" w:eastAsia="Times New Roman" w:hAnsi="Tahoma" w:cs="Tahoma"/>
          <w:spacing w:val="-2"/>
          <w:kern w:val="0"/>
          <w:sz w:val="20"/>
          <w:szCs w:val="20"/>
          <w:lang w:eastAsia="pl-PL"/>
          <w14:ligatures w14:val="none"/>
        </w:rPr>
        <w:t>siec</w:t>
      </w:r>
      <w:r w:rsidRPr="00A9066F">
        <w:rPr>
          <w:rFonts w:ascii="Tahoma" w:eastAsia="Times New Roman" w:hAnsi="Tahoma" w:cs="Tahoma"/>
          <w:kern w:val="0"/>
          <w:sz w:val="20"/>
          <w:szCs w:val="20"/>
          <w:lang w:eastAsia="pl-PL"/>
          <w14:ligatures w14:val="none"/>
        </w:rPr>
        <w:t xml:space="preserve">i </w:t>
      </w:r>
      <w:r w:rsidRPr="00A9066F">
        <w:rPr>
          <w:rFonts w:ascii="Tahoma" w:eastAsia="Times New Roman" w:hAnsi="Tahoma" w:cs="Tahoma"/>
          <w:spacing w:val="-3"/>
          <w:kern w:val="0"/>
          <w:sz w:val="20"/>
          <w:szCs w:val="20"/>
          <w:lang w:eastAsia="pl-PL"/>
          <w14:ligatures w14:val="none"/>
        </w:rPr>
        <w:t>t</w:t>
      </w:r>
      <w:r w:rsidRPr="00A9066F">
        <w:rPr>
          <w:rFonts w:ascii="Tahoma" w:eastAsia="Times New Roman" w:hAnsi="Tahoma" w:cs="Tahoma"/>
          <w:spacing w:val="-2"/>
          <w:kern w:val="0"/>
          <w:sz w:val="20"/>
          <w:szCs w:val="20"/>
          <w:lang w:eastAsia="pl-PL"/>
          <w14:ligatures w14:val="none"/>
        </w:rPr>
        <w:t>elein</w:t>
      </w:r>
      <w:r w:rsidRPr="00A9066F">
        <w:rPr>
          <w:rFonts w:ascii="Tahoma" w:eastAsia="Times New Roman" w:hAnsi="Tahoma" w:cs="Tahoma"/>
          <w:spacing w:val="-4"/>
          <w:kern w:val="0"/>
          <w:sz w:val="20"/>
          <w:szCs w:val="20"/>
          <w:lang w:eastAsia="pl-PL"/>
          <w14:ligatures w14:val="none"/>
        </w:rPr>
        <w:t>f</w:t>
      </w:r>
      <w:r w:rsidRPr="00A9066F">
        <w:rPr>
          <w:rFonts w:ascii="Tahoma" w:eastAsia="Times New Roman" w:hAnsi="Tahoma" w:cs="Tahoma"/>
          <w:spacing w:val="-2"/>
          <w:kern w:val="0"/>
          <w:sz w:val="20"/>
          <w:szCs w:val="20"/>
          <w:lang w:eastAsia="pl-PL"/>
          <w14:ligatures w14:val="none"/>
        </w:rPr>
        <w:t>o</w:t>
      </w:r>
      <w:r w:rsidRPr="00A9066F">
        <w:rPr>
          <w:rFonts w:ascii="Tahoma" w:eastAsia="Times New Roman" w:hAnsi="Tahoma" w:cs="Tahoma"/>
          <w:spacing w:val="-1"/>
          <w:kern w:val="0"/>
          <w:sz w:val="20"/>
          <w:szCs w:val="20"/>
          <w:lang w:eastAsia="pl-PL"/>
          <w14:ligatures w14:val="none"/>
        </w:rPr>
        <w:t>r</w:t>
      </w:r>
      <w:r w:rsidRPr="00A9066F">
        <w:rPr>
          <w:rFonts w:ascii="Tahoma" w:eastAsia="Times New Roman" w:hAnsi="Tahoma" w:cs="Tahoma"/>
          <w:spacing w:val="-2"/>
          <w:kern w:val="0"/>
          <w:sz w:val="20"/>
          <w:szCs w:val="20"/>
          <w:lang w:eastAsia="pl-PL"/>
          <w14:ligatures w14:val="none"/>
        </w:rPr>
        <w:t>ma</w:t>
      </w:r>
      <w:r w:rsidRPr="00A9066F">
        <w:rPr>
          <w:rFonts w:ascii="Tahoma" w:eastAsia="Times New Roman" w:hAnsi="Tahoma" w:cs="Tahoma"/>
          <w:kern w:val="0"/>
          <w:sz w:val="20"/>
          <w:szCs w:val="20"/>
          <w:lang w:eastAsia="pl-PL"/>
          <w14:ligatures w14:val="none"/>
        </w:rPr>
        <w:t>t</w:t>
      </w:r>
      <w:r w:rsidRPr="00A9066F">
        <w:rPr>
          <w:rFonts w:ascii="Tahoma" w:eastAsia="Times New Roman" w:hAnsi="Tahoma" w:cs="Tahoma"/>
          <w:spacing w:val="-3"/>
          <w:kern w:val="0"/>
          <w:sz w:val="20"/>
          <w:szCs w:val="20"/>
          <w:lang w:eastAsia="pl-PL"/>
          <w14:ligatures w14:val="none"/>
        </w:rPr>
        <w:t>y</w:t>
      </w:r>
      <w:r w:rsidRPr="00A9066F">
        <w:rPr>
          <w:rFonts w:ascii="Tahoma" w:eastAsia="Times New Roman" w:hAnsi="Tahoma" w:cs="Tahoma"/>
          <w:spacing w:val="-2"/>
          <w:kern w:val="0"/>
          <w:sz w:val="20"/>
          <w:szCs w:val="20"/>
          <w:lang w:eastAsia="pl-PL"/>
          <w14:ligatures w14:val="none"/>
        </w:rPr>
        <w:t>czne</w:t>
      </w:r>
      <w:r w:rsidRPr="00A9066F">
        <w:rPr>
          <w:rFonts w:ascii="Tahoma" w:eastAsia="Times New Roman" w:hAnsi="Tahoma" w:cs="Tahoma"/>
          <w:spacing w:val="-4"/>
          <w:kern w:val="0"/>
          <w:sz w:val="20"/>
          <w:szCs w:val="20"/>
          <w:lang w:eastAsia="pl-PL"/>
          <w14:ligatures w14:val="none"/>
        </w:rPr>
        <w:t>j;</w:t>
      </w:r>
    </w:p>
    <w:p w14:paraId="52BDDCF0" w14:textId="77777777" w:rsidR="00D80554" w:rsidRPr="00A9066F" w:rsidRDefault="00D80554" w:rsidP="00220E4A">
      <w:pPr>
        <w:numPr>
          <w:ilvl w:val="0"/>
          <w:numId w:val="38"/>
        </w:numPr>
        <w:suppressAutoHyphens/>
        <w:spacing w:after="0" w:line="264" w:lineRule="auto"/>
        <w:ind w:left="851"/>
        <w:jc w:val="both"/>
        <w:rPr>
          <w:rFonts w:ascii="Tahoma" w:eastAsia="Times New Roman" w:hAnsi="Tahoma" w:cs="Tahoma"/>
          <w:kern w:val="0"/>
          <w:sz w:val="20"/>
          <w:szCs w:val="20"/>
          <w:lang w:eastAsia="pl-PL"/>
          <w14:ligatures w14:val="none"/>
        </w:rPr>
      </w:pPr>
      <w:r w:rsidRPr="00A9066F">
        <w:rPr>
          <w:rFonts w:ascii="Tahoma" w:eastAsia="Times New Roman" w:hAnsi="Tahoma" w:cs="Tahoma"/>
          <w:spacing w:val="-1"/>
          <w:kern w:val="0"/>
          <w:sz w:val="20"/>
          <w:szCs w:val="20"/>
          <w:lang w:eastAsia="pl-PL"/>
          <w14:ligatures w14:val="none"/>
        </w:rPr>
        <w:t xml:space="preserve">Za szkody </w:t>
      </w:r>
      <w:r w:rsidRPr="00A9066F">
        <w:rPr>
          <w:rFonts w:ascii="Tahoma" w:eastAsia="Times New Roman" w:hAnsi="Tahoma" w:cs="Tahoma"/>
          <w:kern w:val="0"/>
          <w:sz w:val="20"/>
          <w:szCs w:val="20"/>
          <w:lang w:eastAsia="pl-PL"/>
          <w14:ligatures w14:val="none"/>
        </w:rPr>
        <w:t>powstałe w ramach OC wzajemnej;</w:t>
      </w:r>
    </w:p>
    <w:p w14:paraId="770F3B69" w14:textId="77777777" w:rsidR="00E16DF0" w:rsidRPr="00A9066F" w:rsidRDefault="00D80554" w:rsidP="00220E4A">
      <w:pPr>
        <w:numPr>
          <w:ilvl w:val="0"/>
          <w:numId w:val="38"/>
        </w:numPr>
        <w:suppressAutoHyphens/>
        <w:spacing w:after="0" w:line="264" w:lineRule="auto"/>
        <w:ind w:left="851"/>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postaci kosztów poniesionych w związku z wycofaniem produktu z rynku, w tym także rzeczy zawierającej produkt wprowadzony do obrotu przez Ubezpieczonego</w:t>
      </w:r>
    </w:p>
    <w:p w14:paraId="422595B0" w14:textId="67C9E2B2" w:rsidR="00281BA8" w:rsidRDefault="00281BA8" w:rsidP="00220E4A">
      <w:pPr>
        <w:suppressAutoHyphens/>
        <w:autoSpaceDE w:val="0"/>
        <w:autoSpaceDN w:val="0"/>
        <w:adjustRightInd w:val="0"/>
        <w:spacing w:after="120" w:line="240" w:lineRule="auto"/>
        <w:jc w:val="both"/>
        <w:rPr>
          <w:rFonts w:ascii="Tahoma" w:eastAsia="Calibri" w:hAnsi="Tahoma" w:cs="Tahoma"/>
          <w:sz w:val="20"/>
          <w:szCs w:val="20"/>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w:t>
      </w:r>
      <w:r w:rsidR="002434C8" w:rsidRPr="00A9066F">
        <w:rPr>
          <w:rFonts w:ascii="Tahoma" w:eastAsia="Calibri" w:hAnsi="Tahoma" w:cs="Tahoma"/>
          <w:sz w:val="20"/>
          <w:szCs w:val="20"/>
        </w:rPr>
        <w:t>Zamawiający wyraża zgodę.</w:t>
      </w:r>
    </w:p>
    <w:p w14:paraId="35E355D1"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A6B3EB6" w14:textId="77777777" w:rsidR="00E16DF0" w:rsidRPr="00A9066F" w:rsidRDefault="00E16DF0" w:rsidP="00220E4A">
      <w:pPr>
        <w:suppressAutoHyphens/>
        <w:spacing w:after="0" w:line="264"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140</w:t>
      </w:r>
    </w:p>
    <w:p w14:paraId="0227FD64" w14:textId="7E823E99" w:rsidR="00D80554" w:rsidRPr="00A9066F" w:rsidRDefault="00D80554" w:rsidP="00220E4A">
      <w:pPr>
        <w:suppressAutoHyphens/>
        <w:spacing w:after="0" w:line="264"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Prosimy o potwierdzenie, że OC za szkody w powierzonych dokumentach będzie dotyczyć wyłącznie kosztów ich odtworzenia.</w:t>
      </w:r>
    </w:p>
    <w:p w14:paraId="2B64E227" w14:textId="711D64C7"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b/>
          <w:bCs/>
          <w:kern w:val="0"/>
          <w:sz w:val="20"/>
          <w:szCs w:val="20"/>
          <w:lang w:eastAsia="pl-PL"/>
          <w14:ligatures w14:val="none"/>
        </w:rPr>
        <w:t xml:space="preserve"> </w:t>
      </w:r>
      <w:r w:rsidR="002434C8" w:rsidRPr="00A9066F">
        <w:rPr>
          <w:rFonts w:ascii="Tahoma" w:eastAsia="Times New Roman" w:hAnsi="Tahoma" w:cs="Tahoma"/>
          <w:kern w:val="0"/>
          <w:sz w:val="20"/>
          <w:szCs w:val="20"/>
          <w:lang w:eastAsia="pl-PL"/>
          <w14:ligatures w14:val="none"/>
        </w:rPr>
        <w:t>Nie potwierdzam.</w:t>
      </w:r>
      <w:r w:rsidR="002434C8" w:rsidRPr="00A9066F">
        <w:rPr>
          <w:rFonts w:ascii="Tahoma" w:eastAsia="Times New Roman" w:hAnsi="Tahoma" w:cs="Tahoma"/>
          <w:b/>
          <w:bCs/>
          <w:kern w:val="0"/>
          <w:sz w:val="20"/>
          <w:szCs w:val="20"/>
          <w:lang w:eastAsia="pl-PL"/>
          <w14:ligatures w14:val="none"/>
        </w:rPr>
        <w:t xml:space="preserve"> </w:t>
      </w:r>
    </w:p>
    <w:p w14:paraId="19664669"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A3D187A" w14:textId="77777777" w:rsidR="00E16DF0" w:rsidRPr="00A9066F" w:rsidRDefault="00E16DF0" w:rsidP="00220E4A">
      <w:pPr>
        <w:tabs>
          <w:tab w:val="left" w:pos="426"/>
        </w:tabs>
        <w:suppressAutoHyphens/>
        <w:spacing w:after="120" w:line="240" w:lineRule="auto"/>
        <w:jc w:val="both"/>
        <w:rPr>
          <w:rFonts w:ascii="Tahoma" w:eastAsia="Calibri" w:hAnsi="Tahoma" w:cs="Tahoma"/>
          <w:b/>
          <w:bCs/>
          <w:caps/>
          <w:kern w:val="0"/>
          <w:sz w:val="20"/>
          <w:szCs w:val="20"/>
          <w14:ligatures w14:val="none"/>
        </w:rPr>
      </w:pPr>
      <w:r w:rsidRPr="00A9066F">
        <w:rPr>
          <w:rFonts w:ascii="Tahoma" w:eastAsia="Calibri" w:hAnsi="Tahoma" w:cs="Tahoma"/>
          <w:b/>
          <w:bCs/>
          <w:kern w:val="0"/>
          <w:sz w:val="20"/>
          <w:szCs w:val="20"/>
          <w14:ligatures w14:val="none"/>
        </w:rPr>
        <w:t>Pytanie 141</w:t>
      </w:r>
    </w:p>
    <w:p w14:paraId="5330920F" w14:textId="36C54D8E"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 ubezpieczeniu OC Ubezpieczyciel nie odpowiada za szkody w  środowisku w rozumieniu art. 6 pkt 11 ustawy o zapobieganiu szkodom w środowisku i ich naprawie (tekst jednolity Dz.U. Nr 210 z 2014 r.), a także koszty działań zapobiegawczych i naprawczych ponoszonych na podstawie przepisów tej ustawy.</w:t>
      </w:r>
    </w:p>
    <w:p w14:paraId="5FC3D7E2" w14:textId="5053104A"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Potwierdzam.</w:t>
      </w:r>
    </w:p>
    <w:p w14:paraId="5D7A4591"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D3BC356"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142</w:t>
      </w:r>
    </w:p>
    <w:p w14:paraId="09603427" w14:textId="47D6244F"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Prosimy o potwierdzenie, że ochrona w zakresie OC za szkody wyrządzone w środowisku naturalnym obejmować będzie wyłącznie zdarzenia nagłe, nieprzewidziane i niezamierzone przez Ubezpieczonego.</w:t>
      </w:r>
    </w:p>
    <w:p w14:paraId="4B26B430" w14:textId="54AA8911"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Potwierdzam.</w:t>
      </w:r>
    </w:p>
    <w:p w14:paraId="30810D95"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DD8C7C8" w14:textId="40750F1C" w:rsidR="00AE6FEC"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143</w:t>
      </w:r>
    </w:p>
    <w:p w14:paraId="4ABD7976" w14:textId="189AFC4B" w:rsidR="00D80554" w:rsidRPr="00A9066F" w:rsidRDefault="00D80554" w:rsidP="00220E4A">
      <w:pPr>
        <w:tabs>
          <w:tab w:val="left" w:pos="426"/>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w:t>
      </w:r>
      <w:r w:rsidRPr="00A9066F">
        <w:rPr>
          <w:rFonts w:ascii="Tahoma" w:eastAsia="Times New Roman" w:hAnsi="Tahoma" w:cs="Tahoma"/>
          <w:iCs/>
          <w:kern w:val="0"/>
          <w:sz w:val="20"/>
          <w:szCs w:val="20"/>
          <w:lang w:eastAsia="pl-PL"/>
          <w14:ligatures w14:val="none"/>
        </w:rPr>
        <w:t>odniesieniu do rozszerzenia ubezpieczenia odpowiedzialności cywilnej pkt 4.16- prosimy o wyłączenie z odpowiedzialności szkód będących następstwem zarażenia wirusem HIV i wirusowym zapaleniem wątroby.</w:t>
      </w:r>
    </w:p>
    <w:p w14:paraId="4B93851A" w14:textId="1D6350E9"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2434C8" w:rsidRPr="00A9066F">
        <w:rPr>
          <w:rFonts w:ascii="Tahoma" w:eastAsia="Times New Roman" w:hAnsi="Tahoma" w:cs="Tahoma"/>
          <w:kern w:val="0"/>
          <w:sz w:val="20"/>
          <w:szCs w:val="20"/>
          <w:lang w:eastAsia="pl-PL"/>
          <w14:ligatures w14:val="none"/>
        </w:rPr>
        <w:t xml:space="preserve"> Zamawiający wyraża zgodę. </w:t>
      </w:r>
    </w:p>
    <w:p w14:paraId="3D8DF589"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58C2110"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144</w:t>
      </w:r>
    </w:p>
    <w:p w14:paraId="61E96DAB" w14:textId="6A10E773" w:rsidR="00D80554" w:rsidRPr="00A9066F" w:rsidRDefault="00D80554" w:rsidP="00220E4A">
      <w:pPr>
        <w:tabs>
          <w:tab w:val="left" w:pos="426"/>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w:t>
      </w:r>
      <w:r w:rsidRPr="00A9066F">
        <w:rPr>
          <w:rFonts w:ascii="Tahoma" w:eastAsia="Times New Roman" w:hAnsi="Tahoma" w:cs="Tahoma"/>
          <w:iCs/>
          <w:kern w:val="0"/>
          <w:sz w:val="20"/>
          <w:szCs w:val="20"/>
          <w:lang w:eastAsia="pl-PL"/>
          <w14:ligatures w14:val="none"/>
        </w:rPr>
        <w:t xml:space="preserve">odniesieniu do rozszerzenia ubezpieczenia odpowiedzialności cywilnej pkt 4.32- prosimy o wyłączenie z odpowiedzialności czystych strat finansowych. </w:t>
      </w:r>
    </w:p>
    <w:p w14:paraId="7FE4A90A" w14:textId="653FA2BA"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b/>
          <w:bCs/>
          <w:kern w:val="0"/>
          <w:sz w:val="20"/>
          <w:szCs w:val="20"/>
          <w:lang w:eastAsia="pl-PL"/>
          <w14:ligatures w14:val="none"/>
        </w:rPr>
        <w:t xml:space="preserve"> </w:t>
      </w:r>
      <w:r w:rsidR="007E0C3A" w:rsidRPr="00A9066F">
        <w:rPr>
          <w:rFonts w:ascii="Tahoma" w:eastAsia="Times New Roman" w:hAnsi="Tahoma" w:cs="Tahoma"/>
          <w:kern w:val="0"/>
          <w:sz w:val="20"/>
          <w:szCs w:val="20"/>
          <w:lang w:eastAsia="pl-PL"/>
          <w14:ligatures w14:val="none"/>
        </w:rPr>
        <w:t xml:space="preserve">Zamawiający nie wyraża zgody. </w:t>
      </w:r>
    </w:p>
    <w:p w14:paraId="56A4FBFE"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2F6E984"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145</w:t>
      </w:r>
    </w:p>
    <w:p w14:paraId="5321361A" w14:textId="4C27EE89"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ochrona ubezpieczeniowa w ramach OC za szkody z tytułu organizacji, współorganizacji, przeprowadzania imprez oraz prowadzenia działalności sportowej i rekreacyjnej nie dotyczy sportów i imprez motorowych, motorowodnych, lotniczych.</w:t>
      </w:r>
    </w:p>
    <w:p w14:paraId="53528D6E" w14:textId="76ACC868"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kern w:val="0"/>
          <w:sz w:val="20"/>
          <w:szCs w:val="20"/>
          <w:lang w:eastAsia="pl-PL"/>
          <w14:ligatures w14:val="none"/>
        </w:rPr>
        <w:t xml:space="preserve"> Potwierdzam</w:t>
      </w:r>
      <w:r w:rsidR="00AE6FEC">
        <w:rPr>
          <w:rFonts w:ascii="Tahoma" w:eastAsia="Times New Roman" w:hAnsi="Tahoma" w:cs="Tahoma"/>
          <w:kern w:val="0"/>
          <w:sz w:val="20"/>
          <w:szCs w:val="20"/>
          <w:lang w:eastAsia="pl-PL"/>
          <w14:ligatures w14:val="none"/>
        </w:rPr>
        <w:t>.</w:t>
      </w:r>
      <w:r w:rsidR="007E0C3A" w:rsidRPr="00A9066F">
        <w:rPr>
          <w:rFonts w:ascii="Tahoma" w:eastAsia="Times New Roman" w:hAnsi="Tahoma" w:cs="Tahoma"/>
          <w:kern w:val="0"/>
          <w:sz w:val="20"/>
          <w:szCs w:val="20"/>
          <w:lang w:eastAsia="pl-PL"/>
          <w14:ligatures w14:val="none"/>
        </w:rPr>
        <w:t xml:space="preserve"> </w:t>
      </w:r>
    </w:p>
    <w:p w14:paraId="2510201D"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F74AA71"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146</w:t>
      </w:r>
    </w:p>
    <w:p w14:paraId="3C255C63" w14:textId="2A6DC03D"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ochrona ubezpieczeniowa w ramach OC pkt 4.18 nie dotyczy sportów i imprez motorowych, motorowodnych, lotniczych.</w:t>
      </w:r>
    </w:p>
    <w:p w14:paraId="228FAD83" w14:textId="526D96A3"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kern w:val="0"/>
          <w:sz w:val="20"/>
          <w:szCs w:val="20"/>
          <w:lang w:eastAsia="pl-PL"/>
          <w14:ligatures w14:val="none"/>
        </w:rPr>
        <w:t xml:space="preserve"> Potwierdzam.</w:t>
      </w:r>
    </w:p>
    <w:p w14:paraId="04C734E4"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02DC968"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147</w:t>
      </w:r>
    </w:p>
    <w:p w14:paraId="00560CBF" w14:textId="33E41607"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potwierdzenie, że ochrona ubezpieczeniowa w ramach OC za szkody z tytułu organizacji, współorganizacji, przeprowadzania imprez oraz prowadzenia działalności sportowej i rekreacyjnej, w tym poza miejscem ubezpieczenia (zawody, wycieczki, obozy itp.), </w:t>
      </w:r>
      <w:bookmarkStart w:id="9" w:name="_Hlk151117086"/>
      <w:r w:rsidRPr="00A9066F">
        <w:rPr>
          <w:rFonts w:ascii="Tahoma" w:eastAsia="Times New Roman" w:hAnsi="Tahoma" w:cs="Tahoma"/>
          <w:kern w:val="0"/>
          <w:sz w:val="20"/>
          <w:szCs w:val="20"/>
          <w:lang w:eastAsia="pl-PL"/>
          <w14:ligatures w14:val="none"/>
        </w:rPr>
        <w:t>nie dotyczy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bookmarkEnd w:id="9"/>
    </w:p>
    <w:p w14:paraId="7D61ABB1" w14:textId="45F85ACC"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kern w:val="0"/>
          <w:sz w:val="20"/>
          <w:szCs w:val="20"/>
          <w:lang w:eastAsia="pl-PL"/>
          <w14:ligatures w14:val="none"/>
        </w:rPr>
        <w:t xml:space="preserve"> Potwierdzam.</w:t>
      </w:r>
    </w:p>
    <w:p w14:paraId="25E196DE"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91FED5F"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148</w:t>
      </w:r>
    </w:p>
    <w:p w14:paraId="0033B982" w14:textId="36E48DC7"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ochrona ubezpieczeniowa w ramach OC pkt 4.18 nie dotyczy sportów i 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p>
    <w:p w14:paraId="78B2B328" w14:textId="7A0A1116"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lastRenderedPageBreak/>
        <w:t>Odp.</w:t>
      </w:r>
      <w:r w:rsidR="007E0C3A" w:rsidRPr="00A9066F">
        <w:rPr>
          <w:rFonts w:ascii="Tahoma" w:eastAsia="Times New Roman" w:hAnsi="Tahoma" w:cs="Tahoma"/>
          <w:kern w:val="0"/>
          <w:sz w:val="20"/>
          <w:szCs w:val="20"/>
          <w:lang w:eastAsia="pl-PL"/>
          <w14:ligatures w14:val="none"/>
        </w:rPr>
        <w:t xml:space="preserve"> Potwierdzam.</w:t>
      </w:r>
    </w:p>
    <w:p w14:paraId="0E5A9673"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9C2E1F6" w14:textId="77777777" w:rsidR="00E16DF0" w:rsidRPr="00A9066F" w:rsidRDefault="00E16DF0" w:rsidP="00220E4A">
      <w:pPr>
        <w:suppressAutoHyphens/>
        <w:spacing w:after="12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149</w:t>
      </w:r>
    </w:p>
    <w:p w14:paraId="5B605398" w14:textId="09EA3A15" w:rsidR="00D80554" w:rsidRPr="00A9066F" w:rsidRDefault="00D80554" w:rsidP="00220E4A">
      <w:pPr>
        <w:suppressAutoHyphens/>
        <w:spacing w:after="120" w:line="240" w:lineRule="auto"/>
        <w:contextualSpacing/>
        <w:jc w:val="both"/>
        <w:rPr>
          <w:rFonts w:ascii="Tahoma" w:eastAsia="Calibri" w:hAnsi="Tahoma" w:cs="Tahoma"/>
          <w:kern w:val="0"/>
          <w:sz w:val="20"/>
          <w:szCs w:val="20"/>
          <w14:ligatures w14:val="none"/>
        </w:rPr>
      </w:pPr>
      <w:r w:rsidRPr="00A9066F">
        <w:rPr>
          <w:rFonts w:ascii="Tahoma" w:eastAsia="Times New Roman" w:hAnsi="Tahoma" w:cs="Tahoma"/>
          <w:kern w:val="0"/>
          <w:sz w:val="20"/>
          <w:szCs w:val="20"/>
          <w:lang w:eastAsia="pl-PL"/>
          <w14:ligatures w14:val="none"/>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w:t>
      </w:r>
      <w:r w:rsidRPr="00A9066F">
        <w:rPr>
          <w:rFonts w:ascii="Tahoma" w:eastAsia="Calibri" w:hAnsi="Tahoma" w:cs="Tahoma"/>
          <w:kern w:val="0"/>
          <w:sz w:val="20"/>
          <w:szCs w:val="20"/>
          <w14:ligatures w14:val="none"/>
        </w:rPr>
        <w:t xml:space="preserve"> się takimi pokazami.</w:t>
      </w:r>
    </w:p>
    <w:p w14:paraId="7307D0A0" w14:textId="39DD6012" w:rsidR="00E16DF0"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kern w:val="0"/>
          <w:sz w:val="20"/>
          <w:szCs w:val="20"/>
          <w:lang w:eastAsia="pl-PL"/>
          <w14:ligatures w14:val="none"/>
        </w:rPr>
        <w:t xml:space="preserve"> Potwierdzam. </w:t>
      </w:r>
    </w:p>
    <w:p w14:paraId="786D6FD7" w14:textId="77777777" w:rsidR="00AE6FEC" w:rsidRPr="00A9066F" w:rsidRDefault="00AE6FEC" w:rsidP="00220E4A">
      <w:pPr>
        <w:suppressAutoHyphens/>
        <w:autoSpaceDE w:val="0"/>
        <w:autoSpaceDN w:val="0"/>
        <w:adjustRightInd w:val="0"/>
        <w:spacing w:after="120" w:line="240" w:lineRule="auto"/>
        <w:jc w:val="both"/>
        <w:rPr>
          <w:rFonts w:ascii="Tahoma" w:eastAsia="Calibri" w:hAnsi="Tahoma" w:cs="Tahoma"/>
          <w:kern w:val="0"/>
          <w:sz w:val="20"/>
          <w:szCs w:val="20"/>
          <w14:ligatures w14:val="none"/>
        </w:rPr>
      </w:pPr>
    </w:p>
    <w:p w14:paraId="2DF60EF2"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150</w:t>
      </w:r>
    </w:p>
    <w:p w14:paraId="4321C3EB" w14:textId="77777777" w:rsidR="00E16DF0" w:rsidRPr="00A9066F" w:rsidRDefault="00D80554" w:rsidP="00220E4A">
      <w:pPr>
        <w:tabs>
          <w:tab w:val="left" w:pos="426"/>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Prosimy o potwierdzenie, że zakres ubezpieczenia OC nie obejmuje szkód związanych z nieodbyciem się imprezy.</w:t>
      </w:r>
    </w:p>
    <w:p w14:paraId="1E071D97" w14:textId="175B32B7"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E0C3A" w:rsidRPr="00A9066F">
        <w:rPr>
          <w:rFonts w:ascii="Tahoma" w:eastAsia="Times New Roman" w:hAnsi="Tahoma" w:cs="Tahoma"/>
          <w:kern w:val="0"/>
          <w:sz w:val="20"/>
          <w:szCs w:val="20"/>
          <w:lang w:eastAsia="pl-PL"/>
          <w14:ligatures w14:val="none"/>
        </w:rPr>
        <w:t xml:space="preserve"> Potwierdzam.</w:t>
      </w:r>
    </w:p>
    <w:p w14:paraId="58E65C57"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8636F70"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151</w:t>
      </w:r>
    </w:p>
    <w:p w14:paraId="60D30BA3" w14:textId="77777777" w:rsidR="00E16DF0" w:rsidRPr="00A9066F" w:rsidRDefault="00D80554"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Times New Roman" w:hAnsi="Tahoma" w:cs="Tahoma"/>
          <w:iCs/>
          <w:kern w:val="0"/>
          <w:sz w:val="20"/>
          <w:szCs w:val="20"/>
          <w:lang w:eastAsia="pl-PL"/>
          <w14:ligatures w14:val="none"/>
        </w:rPr>
        <w:t>Ubezpieczenie odpowiedzialności cywilnej- rozszerzenie 4.22 zapis „W przypadku powierzenia określonych czynności osobie fizycznej, regres jest wyłączony”- prosimy o potwierdzenie, że ochrona obowiązuje, jeśli współpracownikami Ubezpieczonego są  osoby pracujące na rzecz i pod kierownictwem Ubezpieczonego w oparciu o samozatrudnienie.</w:t>
      </w:r>
      <w:r w:rsidR="00E16DF0" w:rsidRPr="00A9066F">
        <w:rPr>
          <w:rFonts w:ascii="Tahoma" w:eastAsia="Calibri" w:hAnsi="Tahoma" w:cs="Tahoma"/>
          <w:b/>
          <w:bCs/>
          <w:kern w:val="0"/>
          <w:sz w:val="20"/>
          <w:szCs w:val="20"/>
          <w14:ligatures w14:val="none"/>
        </w:rPr>
        <w:t xml:space="preserve"> </w:t>
      </w:r>
    </w:p>
    <w:p w14:paraId="462C613A" w14:textId="7B9F9E0D" w:rsidR="00281BA8" w:rsidRDefault="00281BA8" w:rsidP="00220E4A">
      <w:pPr>
        <w:suppressAutoHyphens/>
        <w:autoSpaceDE w:val="0"/>
        <w:autoSpaceDN w:val="0"/>
        <w:adjustRightInd w:val="0"/>
        <w:spacing w:after="120" w:line="240" w:lineRule="auto"/>
        <w:jc w:val="both"/>
        <w:rPr>
          <w:rFonts w:ascii="Tahoma" w:eastAsia="Calibri" w:hAnsi="Tahoma" w:cs="Tahoma"/>
          <w:sz w:val="20"/>
          <w:szCs w:val="20"/>
        </w:rPr>
      </w:pPr>
      <w:r w:rsidRPr="00A9066F">
        <w:rPr>
          <w:rFonts w:ascii="Tahoma" w:eastAsia="Times New Roman" w:hAnsi="Tahoma" w:cs="Tahoma"/>
          <w:b/>
          <w:bCs/>
          <w:kern w:val="0"/>
          <w:sz w:val="20"/>
          <w:szCs w:val="20"/>
          <w:lang w:eastAsia="pl-PL"/>
          <w14:ligatures w14:val="none"/>
        </w:rPr>
        <w:t>Odp.</w:t>
      </w:r>
      <w:r w:rsidR="007E0C3A" w:rsidRPr="00A9066F">
        <w:rPr>
          <w:rFonts w:ascii="Tahoma" w:eastAsia="Calibri" w:hAnsi="Tahoma" w:cs="Tahoma"/>
          <w:sz w:val="20"/>
          <w:szCs w:val="20"/>
        </w:rPr>
        <w:t xml:space="preserve"> Zamawiający</w:t>
      </w:r>
      <w:r w:rsidR="007E0C3A" w:rsidRPr="00A9066F">
        <w:rPr>
          <w:rFonts w:ascii="Tahoma" w:hAnsi="Tahoma" w:cs="Tahoma"/>
          <w:iCs/>
          <w:sz w:val="20"/>
          <w:szCs w:val="20"/>
        </w:rPr>
        <w:t xml:space="preserve"> potwierdza, że ochrona obowiązuje, jeśli współpracownikami Ubezpieczonego są  osoby pracujące na rzecz i pod kierownictwem Ubezpieczonego w oparciu o samozatrudnienie. </w:t>
      </w:r>
      <w:r w:rsidR="007E0C3A" w:rsidRPr="00A9066F">
        <w:rPr>
          <w:rFonts w:ascii="Tahoma" w:eastAsia="Calibri" w:hAnsi="Tahoma" w:cs="Tahoma"/>
          <w:sz w:val="20"/>
          <w:szCs w:val="20"/>
        </w:rPr>
        <w:t>Dodatkowo wyjaśnia, że regres obowiązuje dla  osób prowadzących działalność jednoosobową.</w:t>
      </w:r>
    </w:p>
    <w:p w14:paraId="51B90F47" w14:textId="77777777" w:rsidR="00AE6FEC" w:rsidRPr="00A9066F" w:rsidRDefault="00AE6FEC" w:rsidP="00220E4A">
      <w:pPr>
        <w:suppressAutoHyphens/>
        <w:autoSpaceDE w:val="0"/>
        <w:autoSpaceDN w:val="0"/>
        <w:adjustRightInd w:val="0"/>
        <w:spacing w:after="120" w:line="240" w:lineRule="auto"/>
        <w:jc w:val="both"/>
        <w:rPr>
          <w:rFonts w:ascii="Tahoma" w:eastAsia="Calibri" w:hAnsi="Tahoma" w:cs="Tahoma"/>
          <w:b/>
          <w:bCs/>
          <w:kern w:val="0"/>
          <w:sz w:val="20"/>
          <w:szCs w:val="20"/>
          <w14:ligatures w14:val="none"/>
        </w:rPr>
      </w:pPr>
    </w:p>
    <w:p w14:paraId="74012316" w14:textId="6AABEDEA"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152</w:t>
      </w:r>
    </w:p>
    <w:p w14:paraId="67F10DDF" w14:textId="1C9AA6E3"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rozszerzenia OC pkt. 4.17, 4.26 prosimy o potwierdzenie, że zakres ochrony nie obejmuje kradzieży pojazdów.</w:t>
      </w:r>
    </w:p>
    <w:p w14:paraId="6C8DE7F1" w14:textId="1AE08CEB" w:rsidR="00390DCC"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kern w:val="0"/>
          <w:sz w:val="20"/>
          <w:szCs w:val="20"/>
          <w:lang w:eastAsia="pl-PL"/>
          <w14:ligatures w14:val="none"/>
        </w:rPr>
        <w:t xml:space="preserve"> Potwierdzam.</w:t>
      </w:r>
    </w:p>
    <w:p w14:paraId="6D168BF1"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16169A1"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153</w:t>
      </w:r>
    </w:p>
    <w:p w14:paraId="706D46E6" w14:textId="77777777" w:rsidR="00E16DF0"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AutoCasco (np. ochrona nie obejmuje kradzieży pojazdu oraz utarty rzeczy pozostawionych w tych pojazdach).</w:t>
      </w:r>
    </w:p>
    <w:p w14:paraId="338ADE4D" w14:textId="2F975A08" w:rsidR="00390DCC"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kern w:val="0"/>
          <w:sz w:val="20"/>
          <w:szCs w:val="20"/>
          <w:lang w:eastAsia="pl-PL"/>
          <w14:ligatures w14:val="none"/>
        </w:rPr>
        <w:t xml:space="preserve"> Potwierdzam.</w:t>
      </w:r>
    </w:p>
    <w:p w14:paraId="424EBBBA"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DBDAAC0"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154</w:t>
      </w:r>
    </w:p>
    <w:p w14:paraId="20AB11F4" w14:textId="133BF1F3"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odniesieniu do rozszerzenia odpowiedzialności dla ubezpieczenia odpowiedzialności cywilnej pkt 4.40- prosimy o potwierdzenie, że zakres ochrony nie obejmuje szkód, które na podstawie obowiązujących przepisów są przedmiotem ubezpieczeń obowiązkowych, niezależnie od tego, czy wymagana przepisami umowa została zawarta czy nie.</w:t>
      </w:r>
    </w:p>
    <w:p w14:paraId="5C65B574" w14:textId="20F00966" w:rsidR="00390DCC"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kern w:val="0"/>
          <w:sz w:val="20"/>
          <w:szCs w:val="20"/>
          <w:lang w:eastAsia="pl-PL"/>
          <w14:ligatures w14:val="none"/>
        </w:rPr>
        <w:t xml:space="preserve"> Potwierdzam.</w:t>
      </w:r>
    </w:p>
    <w:p w14:paraId="37914916"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5848120B"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155</w:t>
      </w:r>
    </w:p>
    <w:p w14:paraId="5DDC8233" w14:textId="32C2050A" w:rsidR="00D80554" w:rsidRPr="00A9066F" w:rsidRDefault="00D80554" w:rsidP="00220E4A">
      <w:pPr>
        <w:tabs>
          <w:tab w:val="left" w:pos="426"/>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 xml:space="preserve">W </w:t>
      </w:r>
      <w:r w:rsidRPr="00A9066F">
        <w:rPr>
          <w:rFonts w:ascii="Tahoma" w:eastAsia="Times New Roman" w:hAnsi="Tahoma" w:cs="Tahoma"/>
          <w:iCs/>
          <w:kern w:val="0"/>
          <w:sz w:val="20"/>
          <w:szCs w:val="20"/>
          <w:lang w:eastAsia="pl-PL"/>
          <w14:ligatures w14:val="none"/>
        </w:rPr>
        <w:t>odniesieniu do rozszerzenia ubezpieczenia odpowiedzialności cywilnej pkt 4.40- prosimy o potwierdzenie, że intencją Zamawiającego jest objęcie ochroną szkód, które nie podlegają pod obowiązkowe ubezpieczenie OC posiadaczy pojazdów mechanicznych.</w:t>
      </w:r>
    </w:p>
    <w:p w14:paraId="33A55430" w14:textId="32EB676E" w:rsidR="00390DCC"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kern w:val="0"/>
          <w:sz w:val="20"/>
          <w:szCs w:val="20"/>
          <w:lang w:eastAsia="pl-PL"/>
          <w14:ligatures w14:val="none"/>
        </w:rPr>
        <w:t xml:space="preserve"> Potwierdzam.</w:t>
      </w:r>
    </w:p>
    <w:p w14:paraId="3076DF71"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7B383220"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156</w:t>
      </w:r>
    </w:p>
    <w:p w14:paraId="6F7BC015" w14:textId="35E7DFA6" w:rsidR="00D80554" w:rsidRPr="00A9066F" w:rsidRDefault="00D80554" w:rsidP="00220E4A">
      <w:pPr>
        <w:tabs>
          <w:tab w:val="left" w:pos="426"/>
        </w:tabs>
        <w:suppressAutoHyphens/>
        <w:spacing w:after="120" w:line="240" w:lineRule="auto"/>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Prosimy o potwierdzenie, że Zamawiający nie oczekuje w ramach ubezpieczenia OC najemcy ruchomości ochrony dla mienia w postaci pojazdów szynowych.</w:t>
      </w:r>
    </w:p>
    <w:p w14:paraId="0BEBC5C0" w14:textId="0760939E" w:rsidR="00390DCC"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kern w:val="0"/>
          <w:sz w:val="20"/>
          <w:szCs w:val="20"/>
          <w:lang w:eastAsia="pl-PL"/>
          <w14:ligatures w14:val="none"/>
        </w:rPr>
        <w:t xml:space="preserve"> Potwierdzam.</w:t>
      </w:r>
    </w:p>
    <w:p w14:paraId="0DB20928"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2EA9B6A" w14:textId="77777777" w:rsidR="00E16DF0" w:rsidRPr="00A9066F" w:rsidRDefault="00E16DF0" w:rsidP="00220E4A">
      <w:pPr>
        <w:tabs>
          <w:tab w:val="left" w:pos="426"/>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157</w:t>
      </w:r>
    </w:p>
    <w:p w14:paraId="7984D27F" w14:textId="390BC0A7" w:rsidR="00D80554" w:rsidRPr="00A9066F" w:rsidRDefault="00D80554" w:rsidP="00220E4A">
      <w:pPr>
        <w:tabs>
          <w:tab w:val="left" w:pos="426"/>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0BE8D847" w14:textId="7B0D02D9"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b/>
          <w:bCs/>
          <w:kern w:val="0"/>
          <w:sz w:val="20"/>
          <w:szCs w:val="20"/>
          <w:lang w:eastAsia="pl-PL"/>
          <w14:ligatures w14:val="none"/>
        </w:rPr>
        <w:t xml:space="preserve"> </w:t>
      </w:r>
      <w:r w:rsidR="00390DCC" w:rsidRPr="00A9066F">
        <w:rPr>
          <w:rFonts w:ascii="Tahoma" w:eastAsia="Times New Roman" w:hAnsi="Tahoma" w:cs="Tahoma"/>
          <w:kern w:val="0"/>
          <w:sz w:val="20"/>
          <w:szCs w:val="20"/>
          <w:lang w:eastAsia="pl-PL"/>
          <w14:ligatures w14:val="none"/>
        </w:rPr>
        <w:t xml:space="preserve">Dopuszcza. </w:t>
      </w:r>
    </w:p>
    <w:p w14:paraId="1F2ABF7B"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A9F6F61"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158</w:t>
      </w:r>
    </w:p>
    <w:p w14:paraId="778C4F7D" w14:textId="30071438" w:rsidR="00D80554" w:rsidRPr="00A9066F" w:rsidRDefault="00D80554" w:rsidP="00220E4A">
      <w:pPr>
        <w:tabs>
          <w:tab w:val="left" w:pos="0"/>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Times New Roman" w:hAnsi="Tahoma" w:cs="Tahoma"/>
          <w:iCs/>
          <w:kern w:val="0"/>
          <w:sz w:val="20"/>
          <w:szCs w:val="20"/>
          <w:lang w:eastAsia="pl-PL"/>
          <w14:ligatures w14:val="none"/>
        </w:rPr>
        <w:t>Prosimy o wykreślenie zapisu „</w:t>
      </w:r>
      <w:r w:rsidRPr="00A9066F">
        <w:rPr>
          <w:rFonts w:ascii="Tahoma" w:eastAsia="Times New Roman" w:hAnsi="Tahoma" w:cs="Tahoma"/>
          <w:b/>
          <w:iCs/>
          <w:kern w:val="0"/>
          <w:sz w:val="20"/>
          <w:szCs w:val="20"/>
          <w:lang w:eastAsia="pl-PL"/>
          <w14:ligatures w14:val="none"/>
        </w:rPr>
        <w:t>Jeżeli ogólne warunki ubezpieczenia odpowiedzialności cywilnej przewidują</w:t>
      </w:r>
      <w:r w:rsidRPr="00A9066F">
        <w:rPr>
          <w:rFonts w:ascii="Tahoma" w:eastAsia="Times New Roman" w:hAnsi="Tahoma" w:cs="Tahoma"/>
          <w:iCs/>
          <w:kern w:val="0"/>
          <w:sz w:val="20"/>
          <w:szCs w:val="20"/>
          <w:lang w:eastAsia="pl-PL"/>
          <w14:ligatures w14:val="none"/>
        </w:rPr>
        <w:t xml:space="preserve"> dla zarządcy drogi terminy, w których musi on podjąć działania w przypadku wystąpienia szkody bądź zagrożenia na drodze, to”.</w:t>
      </w:r>
    </w:p>
    <w:p w14:paraId="7FD9AE45" w14:textId="13DC3897"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b/>
          <w:bCs/>
          <w:kern w:val="0"/>
          <w:sz w:val="20"/>
          <w:szCs w:val="20"/>
          <w:lang w:eastAsia="pl-PL"/>
          <w14:ligatures w14:val="none"/>
        </w:rPr>
        <w:t xml:space="preserve"> </w:t>
      </w:r>
      <w:r w:rsidR="00390DCC" w:rsidRPr="00A9066F">
        <w:rPr>
          <w:rFonts w:ascii="Tahoma" w:eastAsia="Times New Roman" w:hAnsi="Tahoma" w:cs="Tahoma"/>
          <w:kern w:val="0"/>
          <w:sz w:val="20"/>
          <w:szCs w:val="20"/>
          <w:lang w:eastAsia="pl-PL"/>
          <w14:ligatures w14:val="none"/>
        </w:rPr>
        <w:t xml:space="preserve">Zamawiający nie wyraża zgody. </w:t>
      </w:r>
    </w:p>
    <w:p w14:paraId="1D37FC1D"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2A5E982"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159</w:t>
      </w:r>
    </w:p>
    <w:p w14:paraId="5CD26A44" w14:textId="12A442DE"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potwierdzenie, że wśród mienia zgłoszonego do ubezpieczenia w systemie sum stałych Zamawiający nie zgłasza mienia w postaci roślin, zieleni, drzew i krzewów. </w:t>
      </w:r>
    </w:p>
    <w:p w14:paraId="4EBBE16A" w14:textId="228B2BF0"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b/>
          <w:bCs/>
          <w:kern w:val="0"/>
          <w:sz w:val="20"/>
          <w:szCs w:val="20"/>
          <w:lang w:eastAsia="pl-PL"/>
          <w14:ligatures w14:val="none"/>
        </w:rPr>
        <w:t xml:space="preserve"> </w:t>
      </w:r>
      <w:r w:rsidR="00390DCC" w:rsidRPr="00A9066F">
        <w:rPr>
          <w:rFonts w:ascii="Tahoma" w:eastAsia="Times New Roman" w:hAnsi="Tahoma" w:cs="Tahoma"/>
          <w:kern w:val="0"/>
          <w:sz w:val="20"/>
          <w:szCs w:val="20"/>
          <w:lang w:eastAsia="pl-PL"/>
          <w14:ligatures w14:val="none"/>
        </w:rPr>
        <w:t>Potwierdzam.</w:t>
      </w:r>
      <w:r w:rsidR="00390DCC" w:rsidRPr="00A9066F">
        <w:rPr>
          <w:rFonts w:ascii="Tahoma" w:eastAsia="Times New Roman" w:hAnsi="Tahoma" w:cs="Tahoma"/>
          <w:b/>
          <w:bCs/>
          <w:kern w:val="0"/>
          <w:sz w:val="20"/>
          <w:szCs w:val="20"/>
          <w:lang w:eastAsia="pl-PL"/>
          <w14:ligatures w14:val="none"/>
        </w:rPr>
        <w:t xml:space="preserve"> </w:t>
      </w:r>
    </w:p>
    <w:p w14:paraId="461DCDB0"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2FB05FE1"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160</w:t>
      </w:r>
    </w:p>
    <w:p w14:paraId="0F439649" w14:textId="795AE92D"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przypadku braku potwierdzenia dla powyższego prosimy o potwierdzenie, że obowiązuje dla niego ochrona w ramach klauzuli nasadzeń drzew i krzewów.</w:t>
      </w:r>
    </w:p>
    <w:p w14:paraId="1EE2A377" w14:textId="536E5649"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b/>
          <w:bCs/>
          <w:kern w:val="0"/>
          <w:sz w:val="20"/>
          <w:szCs w:val="20"/>
          <w:lang w:eastAsia="pl-PL"/>
          <w14:ligatures w14:val="none"/>
        </w:rPr>
        <w:t xml:space="preserve"> </w:t>
      </w:r>
      <w:r w:rsidR="00390DCC" w:rsidRPr="00A9066F">
        <w:rPr>
          <w:rFonts w:ascii="Tahoma" w:eastAsia="Times New Roman" w:hAnsi="Tahoma" w:cs="Tahoma"/>
          <w:kern w:val="0"/>
          <w:sz w:val="20"/>
          <w:szCs w:val="20"/>
          <w:lang w:eastAsia="pl-PL"/>
          <w14:ligatures w14:val="none"/>
        </w:rPr>
        <w:t>Nie dotyczy.</w:t>
      </w:r>
      <w:r w:rsidR="00390DCC" w:rsidRPr="00A9066F">
        <w:rPr>
          <w:rFonts w:ascii="Tahoma" w:eastAsia="Times New Roman" w:hAnsi="Tahoma" w:cs="Tahoma"/>
          <w:b/>
          <w:bCs/>
          <w:kern w:val="0"/>
          <w:sz w:val="20"/>
          <w:szCs w:val="20"/>
          <w:lang w:eastAsia="pl-PL"/>
          <w14:ligatures w14:val="none"/>
        </w:rPr>
        <w:t xml:space="preserve"> </w:t>
      </w:r>
    </w:p>
    <w:p w14:paraId="4AF89577"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4B885B13"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161</w:t>
      </w:r>
    </w:p>
    <w:p w14:paraId="2EE9315B" w14:textId="5093A75C"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p>
    <w:p w14:paraId="28045379" w14:textId="0D2B6945"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390DCC" w:rsidRPr="00A9066F">
        <w:rPr>
          <w:rFonts w:ascii="Tahoma" w:eastAsia="Times New Roman" w:hAnsi="Tahoma" w:cs="Tahoma"/>
          <w:b/>
          <w:bCs/>
          <w:kern w:val="0"/>
          <w:sz w:val="20"/>
          <w:szCs w:val="20"/>
          <w:lang w:eastAsia="pl-PL"/>
          <w14:ligatures w14:val="none"/>
        </w:rPr>
        <w:t xml:space="preserve"> </w:t>
      </w:r>
      <w:r w:rsidR="00390DCC" w:rsidRPr="00A9066F">
        <w:rPr>
          <w:rFonts w:ascii="Tahoma" w:eastAsia="Times New Roman" w:hAnsi="Tahoma" w:cs="Tahoma"/>
          <w:kern w:val="0"/>
          <w:sz w:val="20"/>
          <w:szCs w:val="20"/>
          <w:lang w:eastAsia="pl-PL"/>
          <w14:ligatures w14:val="none"/>
        </w:rPr>
        <w:t>Potwierdzam.</w:t>
      </w:r>
      <w:r w:rsidR="00390DCC" w:rsidRPr="00A9066F">
        <w:rPr>
          <w:rFonts w:ascii="Tahoma" w:eastAsia="Times New Roman" w:hAnsi="Tahoma" w:cs="Tahoma"/>
          <w:b/>
          <w:bCs/>
          <w:kern w:val="0"/>
          <w:sz w:val="20"/>
          <w:szCs w:val="20"/>
          <w:lang w:eastAsia="pl-PL"/>
          <w14:ligatures w14:val="none"/>
        </w:rPr>
        <w:t xml:space="preserve"> </w:t>
      </w:r>
    </w:p>
    <w:p w14:paraId="129F141E"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34C4D42E"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162</w:t>
      </w:r>
    </w:p>
    <w:p w14:paraId="43174ACC" w14:textId="3B1BCE44" w:rsidR="00D80554" w:rsidRPr="00A9066F" w:rsidRDefault="00D80554" w:rsidP="00220E4A">
      <w:pPr>
        <w:tabs>
          <w:tab w:val="left" w:pos="0"/>
        </w:tabs>
        <w:suppressAutoHyphens/>
        <w:spacing w:after="120" w:line="240" w:lineRule="auto"/>
        <w:jc w:val="both"/>
        <w:rPr>
          <w:rFonts w:ascii="Tahoma" w:eastAsia="Times New Roman" w:hAnsi="Tahoma" w:cs="Tahoma"/>
          <w:iCs/>
          <w:kern w:val="0"/>
          <w:sz w:val="20"/>
          <w:szCs w:val="20"/>
          <w:lang w:eastAsia="pl-PL"/>
          <w14:ligatures w14:val="none"/>
        </w:rPr>
      </w:pPr>
      <w:r w:rsidRPr="00A9066F">
        <w:rPr>
          <w:rFonts w:ascii="Tahoma" w:eastAsia="Calibri" w:hAnsi="Tahoma" w:cs="Tahoma"/>
          <w:iCs/>
          <w:kern w:val="0"/>
          <w:sz w:val="20"/>
          <w:szCs w:val="20"/>
          <w14:ligatures w14:val="none"/>
        </w:rPr>
        <w:t>Prosimy o potwierdzenie, że w ramach OC wzajemnej ochroną nie są objęte:</w:t>
      </w:r>
    </w:p>
    <w:p w14:paraId="6F9D4CAC" w14:textId="77777777" w:rsidR="00D80554" w:rsidRPr="00A9066F" w:rsidRDefault="00D80554" w:rsidP="00220E4A">
      <w:pPr>
        <w:numPr>
          <w:ilvl w:val="0"/>
          <w:numId w:val="7"/>
        </w:numPr>
        <w:suppressAutoHyphens/>
        <w:autoSpaceDE w:val="0"/>
        <w:autoSpaceDN w:val="0"/>
        <w:adjustRightInd w:val="0"/>
        <w:spacing w:after="0" w:line="240" w:lineRule="auto"/>
        <w:contextualSpacing/>
        <w:jc w:val="both"/>
        <w:rPr>
          <w:rFonts w:ascii="Tahoma" w:eastAsia="Calibri" w:hAnsi="Tahoma" w:cs="Tahoma"/>
          <w:iCs/>
          <w:kern w:val="0"/>
          <w:sz w:val="20"/>
          <w:szCs w:val="20"/>
          <w14:ligatures w14:val="none"/>
        </w:rPr>
      </w:pPr>
      <w:r w:rsidRPr="00A9066F">
        <w:rPr>
          <w:rFonts w:ascii="Tahoma" w:eastAsia="Calibri" w:hAnsi="Tahoma" w:cs="Tahoma"/>
          <w:iCs/>
          <w:kern w:val="0"/>
          <w:sz w:val="20"/>
          <w:szCs w:val="20"/>
          <w14:ligatures w14:val="none"/>
        </w:rPr>
        <w:t>szkody wyrządzone pomiędzy pracownikami Ubezpieczonego</w:t>
      </w:r>
    </w:p>
    <w:p w14:paraId="00935727" w14:textId="77777777" w:rsidR="00D80554" w:rsidRPr="00A9066F" w:rsidRDefault="00D80554" w:rsidP="00220E4A">
      <w:pPr>
        <w:numPr>
          <w:ilvl w:val="0"/>
          <w:numId w:val="7"/>
        </w:numPr>
        <w:suppressAutoHyphens/>
        <w:autoSpaceDE w:val="0"/>
        <w:autoSpaceDN w:val="0"/>
        <w:adjustRightInd w:val="0"/>
        <w:spacing w:after="0" w:line="240" w:lineRule="auto"/>
        <w:contextualSpacing/>
        <w:jc w:val="both"/>
        <w:rPr>
          <w:rFonts w:ascii="Tahoma" w:eastAsia="Calibri" w:hAnsi="Tahoma" w:cs="Tahoma"/>
          <w:iCs/>
          <w:kern w:val="0"/>
          <w:sz w:val="20"/>
          <w:szCs w:val="20"/>
          <w14:ligatures w14:val="none"/>
        </w:rPr>
      </w:pPr>
      <w:r w:rsidRPr="00A9066F">
        <w:rPr>
          <w:rFonts w:ascii="Tahoma" w:eastAsia="Calibri" w:hAnsi="Tahoma" w:cs="Tahoma"/>
          <w:iCs/>
          <w:kern w:val="0"/>
          <w:sz w:val="20"/>
          <w:szCs w:val="20"/>
          <w14:ligatures w14:val="none"/>
        </w:rPr>
        <w:t>szkody wyrządzone pomiędzy Ubezpieczonym i pracownikami</w:t>
      </w:r>
    </w:p>
    <w:p w14:paraId="2F831F9A" w14:textId="77777777" w:rsidR="00D80554" w:rsidRPr="00A9066F" w:rsidRDefault="00D80554" w:rsidP="00220E4A">
      <w:pPr>
        <w:numPr>
          <w:ilvl w:val="0"/>
          <w:numId w:val="7"/>
        </w:numPr>
        <w:suppressAutoHyphens/>
        <w:autoSpaceDE w:val="0"/>
        <w:autoSpaceDN w:val="0"/>
        <w:adjustRightInd w:val="0"/>
        <w:spacing w:after="0" w:line="240" w:lineRule="auto"/>
        <w:contextualSpacing/>
        <w:jc w:val="both"/>
        <w:rPr>
          <w:rFonts w:ascii="Tahoma" w:eastAsia="Calibri" w:hAnsi="Tahoma" w:cs="Tahoma"/>
          <w:iCs/>
          <w:kern w:val="0"/>
          <w:sz w:val="20"/>
          <w:szCs w:val="20"/>
          <w14:ligatures w14:val="none"/>
        </w:rPr>
      </w:pPr>
      <w:r w:rsidRPr="00A9066F">
        <w:rPr>
          <w:rFonts w:ascii="Tahoma" w:eastAsia="Calibri" w:hAnsi="Tahoma" w:cs="Tahoma"/>
          <w:iCs/>
          <w:kern w:val="0"/>
          <w:sz w:val="20"/>
          <w:szCs w:val="20"/>
          <w14:ligatures w14:val="none"/>
        </w:rPr>
        <w:lastRenderedPageBreak/>
        <w:t>szkody wyrządzone pomiędzy Ubezpieczonym i podwykonawcami</w:t>
      </w:r>
    </w:p>
    <w:p w14:paraId="64B3F25F" w14:textId="77777777" w:rsidR="00281BA8" w:rsidRPr="00A9066F" w:rsidRDefault="00D80554" w:rsidP="00220E4A">
      <w:pPr>
        <w:numPr>
          <w:ilvl w:val="0"/>
          <w:numId w:val="7"/>
        </w:numPr>
        <w:suppressAutoHyphens/>
        <w:autoSpaceDE w:val="0"/>
        <w:autoSpaceDN w:val="0"/>
        <w:adjustRightInd w:val="0"/>
        <w:spacing w:after="12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iCs/>
          <w:kern w:val="0"/>
          <w:sz w:val="20"/>
          <w:szCs w:val="20"/>
          <w14:ligatures w14:val="none"/>
        </w:rPr>
        <w:t>szkody w postaci czystych strat finansowych.</w:t>
      </w:r>
    </w:p>
    <w:p w14:paraId="08E3EAB5" w14:textId="3AD0035F" w:rsidR="00281BA8" w:rsidRPr="00A9066F"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 xml:space="preserve">Potwierdzam </w:t>
      </w:r>
    </w:p>
    <w:p w14:paraId="7552E9E5" w14:textId="77777777" w:rsidR="00281BA8" w:rsidRPr="00A9066F" w:rsidRDefault="00281BA8" w:rsidP="00220E4A">
      <w:pPr>
        <w:suppressAutoHyphens/>
        <w:autoSpaceDE w:val="0"/>
        <w:autoSpaceDN w:val="0"/>
        <w:adjustRightInd w:val="0"/>
        <w:spacing w:after="120" w:line="240" w:lineRule="auto"/>
        <w:contextualSpacing/>
        <w:jc w:val="both"/>
        <w:rPr>
          <w:rFonts w:ascii="Tahoma" w:eastAsia="Calibri" w:hAnsi="Tahoma" w:cs="Tahoma"/>
          <w:b/>
          <w:bCs/>
          <w:kern w:val="0"/>
          <w:sz w:val="20"/>
          <w:szCs w:val="20"/>
          <w14:ligatures w14:val="none"/>
        </w:rPr>
      </w:pPr>
    </w:p>
    <w:p w14:paraId="0ABE83EF" w14:textId="6666157A" w:rsidR="00E16DF0" w:rsidRPr="00A9066F" w:rsidRDefault="00E16DF0" w:rsidP="00220E4A">
      <w:pPr>
        <w:suppressAutoHyphens/>
        <w:autoSpaceDE w:val="0"/>
        <w:autoSpaceDN w:val="0"/>
        <w:adjustRightInd w:val="0"/>
        <w:spacing w:after="120" w:line="240" w:lineRule="auto"/>
        <w:contextualSpacing/>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163</w:t>
      </w:r>
    </w:p>
    <w:p w14:paraId="0795DF35" w14:textId="22BEBF52"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Prosimy o odpowiedź na poniższe pytania dotyczące dotychczasowego przebiegu ubezpieczeń:</w:t>
      </w:r>
    </w:p>
    <w:p w14:paraId="1BA0ADF4" w14:textId="77777777" w:rsidR="00D80554" w:rsidRPr="00A9066F" w:rsidRDefault="00D80554" w:rsidP="00220E4A">
      <w:pPr>
        <w:tabs>
          <w:tab w:val="left" w:pos="0"/>
          <w:tab w:val="left" w:pos="993"/>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a)</w:t>
      </w:r>
      <w:r w:rsidRPr="00A9066F">
        <w:rPr>
          <w:rFonts w:ascii="Tahoma" w:eastAsia="Times New Roman" w:hAnsi="Tahoma" w:cs="Tahoma"/>
          <w:kern w:val="0"/>
          <w:sz w:val="20"/>
          <w:szCs w:val="20"/>
          <w:lang w:eastAsia="pl-PL"/>
          <w14:ligatures w14:val="none"/>
        </w:rPr>
        <w:tab/>
        <w:t>czy podmioty zgłoszone teraz do ubezpieczenia były w ostatnich 3 latach ubezpieczone (co najmniej) w zakresie wszystkich ubezpieczeń określonych w SWZ? W przypadku odpowiedzi negatywnej, prosimy o wskazanie różnic,</w:t>
      </w:r>
    </w:p>
    <w:p w14:paraId="7E3E17DE" w14:textId="77777777" w:rsidR="00D80554" w:rsidRPr="00A9066F" w:rsidRDefault="00D80554" w:rsidP="00220E4A">
      <w:pPr>
        <w:tabs>
          <w:tab w:val="left" w:pos="0"/>
          <w:tab w:val="left" w:pos="993"/>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b)</w:t>
      </w:r>
      <w:r w:rsidRPr="00A9066F">
        <w:rPr>
          <w:rFonts w:ascii="Tahoma" w:eastAsia="Times New Roman" w:hAnsi="Tahoma" w:cs="Tahoma"/>
          <w:kern w:val="0"/>
          <w:sz w:val="20"/>
          <w:szCs w:val="20"/>
          <w:lang w:eastAsia="pl-PL"/>
          <w14:ligatures w14:val="none"/>
        </w:rPr>
        <w:tab/>
        <w:t xml:space="preserve">czy wszyscy Ubezpieczeni i wszystkie ryzyka były dotychczas objęte ochroną? </w:t>
      </w:r>
    </w:p>
    <w:p w14:paraId="2F26A2A0" w14:textId="77777777" w:rsidR="00D80554" w:rsidRPr="00A9066F" w:rsidRDefault="00D80554" w:rsidP="00220E4A">
      <w:pPr>
        <w:tabs>
          <w:tab w:val="left" w:pos="0"/>
          <w:tab w:val="left" w:pos="993"/>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W przypadku odpowiedzi negatywnej prosimy o wskazanie różnic,</w:t>
      </w:r>
    </w:p>
    <w:p w14:paraId="78399B14" w14:textId="77777777" w:rsidR="00D80554" w:rsidRPr="00A9066F" w:rsidRDefault="00D80554" w:rsidP="00220E4A">
      <w:pPr>
        <w:tabs>
          <w:tab w:val="left" w:pos="0"/>
          <w:tab w:val="left" w:pos="993"/>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c)</w:t>
      </w:r>
      <w:r w:rsidRPr="00A9066F">
        <w:rPr>
          <w:rFonts w:ascii="Tahoma" w:eastAsia="Times New Roman" w:hAnsi="Tahoma" w:cs="Tahoma"/>
          <w:kern w:val="0"/>
          <w:sz w:val="20"/>
          <w:szCs w:val="20"/>
          <w:lang w:eastAsia="pl-PL"/>
          <w14:ligatures w14:val="none"/>
        </w:rPr>
        <w:tab/>
        <w:t>czy zakres ochrony w ramach poszczególnych ubezpieczeń był analogiczny do określonego w SWZ? W przypadku istotnych różnic w zakresach poszczególnych ubezpieczeń prosimy o ich wskazanie,</w:t>
      </w:r>
    </w:p>
    <w:p w14:paraId="54FF4EFE" w14:textId="77777777" w:rsidR="00D80554" w:rsidRPr="00A9066F" w:rsidRDefault="00D80554" w:rsidP="00220E4A">
      <w:pPr>
        <w:tabs>
          <w:tab w:val="left" w:pos="0"/>
          <w:tab w:val="left" w:pos="993"/>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d)</w:t>
      </w:r>
      <w:r w:rsidRPr="00A9066F">
        <w:rPr>
          <w:rFonts w:ascii="Tahoma" w:eastAsia="Times New Roman" w:hAnsi="Tahoma" w:cs="Tahoma"/>
          <w:kern w:val="0"/>
          <w:sz w:val="20"/>
          <w:szCs w:val="20"/>
          <w:lang w:eastAsia="pl-PL"/>
          <w14:ligatures w14:val="none"/>
        </w:rPr>
        <w:tab/>
        <w:t>w przypadku wystąpienia różnic, o których mowa w lit. a), b) i c) prosimy o informację o ewentualnych szkodach i roszczeniach z ryzyk, które nie były ubezpieczone w ostatnich 3 latach,</w:t>
      </w:r>
    </w:p>
    <w:p w14:paraId="61864282" w14:textId="77777777" w:rsidR="00D80554" w:rsidRPr="00A9066F" w:rsidRDefault="00D80554" w:rsidP="00220E4A">
      <w:pPr>
        <w:tabs>
          <w:tab w:val="left" w:pos="0"/>
        </w:tabs>
        <w:suppressAutoHyphens/>
        <w:spacing w:after="120" w:line="240" w:lineRule="auto"/>
        <w:ind w:left="708"/>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e) jakie franszyzy lub udziały własne miały zastosowanie do umów z ostatnich 3 lat,</w:t>
      </w:r>
    </w:p>
    <w:p w14:paraId="782F660C" w14:textId="6795F8E3" w:rsidR="009F1C33" w:rsidRPr="00A9066F" w:rsidRDefault="00281BA8" w:rsidP="00220E4A">
      <w:pPr>
        <w:tabs>
          <w:tab w:val="left" w:pos="284"/>
        </w:tabs>
        <w:spacing w:after="120"/>
        <w:jc w:val="both"/>
        <w:rPr>
          <w:rFonts w:ascii="Tahoma" w:eastAsia="Calibri" w:hAnsi="Tahoma" w:cs="Tahoma"/>
          <w:b/>
          <w:bCs/>
          <w:sz w:val="20"/>
          <w:szCs w:val="20"/>
        </w:rPr>
      </w:pPr>
      <w:r w:rsidRPr="00A9066F">
        <w:rPr>
          <w:rFonts w:ascii="Tahoma" w:eastAsia="Times New Roman" w:hAnsi="Tahoma" w:cs="Tahoma"/>
          <w:b/>
          <w:bCs/>
          <w:kern w:val="0"/>
          <w:sz w:val="20"/>
          <w:szCs w:val="20"/>
          <w:lang w:eastAsia="pl-PL"/>
          <w14:ligatures w14:val="none"/>
        </w:rPr>
        <w:t>Odp.</w:t>
      </w:r>
      <w:r w:rsidR="009F1C33" w:rsidRPr="00A9066F">
        <w:rPr>
          <w:rFonts w:ascii="Tahoma" w:eastAsia="Calibri" w:hAnsi="Tahoma" w:cs="Tahoma"/>
          <w:sz w:val="20"/>
          <w:szCs w:val="20"/>
        </w:rPr>
        <w:t xml:space="preserve"> Zamawiający informuje, że:</w:t>
      </w:r>
      <w:r w:rsidR="009F1C33" w:rsidRPr="00A9066F">
        <w:rPr>
          <w:rFonts w:ascii="Tahoma" w:eastAsia="Calibri" w:hAnsi="Tahoma" w:cs="Tahoma"/>
          <w:b/>
          <w:bCs/>
          <w:sz w:val="20"/>
          <w:szCs w:val="20"/>
        </w:rPr>
        <w:t xml:space="preserve"> </w:t>
      </w:r>
    </w:p>
    <w:p w14:paraId="4D6AE533" w14:textId="77777777" w:rsidR="009F1C33" w:rsidRPr="00A9066F" w:rsidRDefault="009F1C33" w:rsidP="00220E4A">
      <w:pPr>
        <w:tabs>
          <w:tab w:val="left" w:pos="284"/>
        </w:tabs>
        <w:spacing w:after="120"/>
        <w:jc w:val="both"/>
        <w:rPr>
          <w:rFonts w:ascii="Tahoma" w:eastAsia="Calibri" w:hAnsi="Tahoma" w:cs="Tahoma"/>
          <w:sz w:val="20"/>
          <w:szCs w:val="20"/>
        </w:rPr>
      </w:pPr>
      <w:r w:rsidRPr="00A9066F">
        <w:rPr>
          <w:rFonts w:ascii="Tahoma" w:eastAsia="Calibri" w:hAnsi="Tahoma" w:cs="Tahoma"/>
          <w:sz w:val="20"/>
          <w:szCs w:val="20"/>
        </w:rPr>
        <w:t>a)</w:t>
      </w:r>
      <w:r w:rsidRPr="00A9066F">
        <w:rPr>
          <w:rFonts w:ascii="Tahoma" w:eastAsia="Calibri" w:hAnsi="Tahoma" w:cs="Tahoma"/>
          <w:sz w:val="20"/>
          <w:szCs w:val="20"/>
        </w:rPr>
        <w:tab/>
        <w:t>podmioty zgłoszone teraz do ubezpieczenia były w ostatnich 3 latach ubezpieczone (co najmniej) w zakresie wszystkich ubezpieczeń określonych w SWZ.</w:t>
      </w:r>
    </w:p>
    <w:p w14:paraId="18E7C5B3" w14:textId="39FECC0F" w:rsidR="009F1C33" w:rsidRPr="00A9066F" w:rsidRDefault="009F1C33" w:rsidP="00220E4A">
      <w:pPr>
        <w:tabs>
          <w:tab w:val="left" w:pos="284"/>
        </w:tabs>
        <w:spacing w:after="120"/>
        <w:jc w:val="both"/>
        <w:rPr>
          <w:rFonts w:ascii="Tahoma" w:eastAsia="Calibri" w:hAnsi="Tahoma" w:cs="Tahoma"/>
          <w:sz w:val="20"/>
          <w:szCs w:val="20"/>
        </w:rPr>
      </w:pPr>
      <w:r w:rsidRPr="00A9066F">
        <w:rPr>
          <w:rFonts w:ascii="Tahoma" w:eastAsia="Calibri" w:hAnsi="Tahoma" w:cs="Tahoma"/>
          <w:sz w:val="20"/>
          <w:szCs w:val="20"/>
        </w:rPr>
        <w:t>b)</w:t>
      </w:r>
      <w:r w:rsidRPr="00A9066F">
        <w:rPr>
          <w:rFonts w:ascii="Tahoma" w:eastAsia="Calibri" w:hAnsi="Tahoma" w:cs="Tahoma"/>
          <w:sz w:val="20"/>
          <w:szCs w:val="20"/>
        </w:rPr>
        <w:tab/>
        <w:t xml:space="preserve">wszyscy Ubezpieczeni i wszystkie ryzyka były dotychczas objęte ochroną. </w:t>
      </w:r>
    </w:p>
    <w:p w14:paraId="0E981449" w14:textId="77777777" w:rsidR="009F1C33" w:rsidRPr="00A9066F" w:rsidRDefault="009F1C33" w:rsidP="00220E4A">
      <w:pPr>
        <w:tabs>
          <w:tab w:val="left" w:pos="142"/>
          <w:tab w:val="left" w:pos="284"/>
        </w:tabs>
        <w:spacing w:after="120"/>
        <w:jc w:val="both"/>
        <w:rPr>
          <w:rFonts w:ascii="Tahoma" w:eastAsia="Calibri" w:hAnsi="Tahoma" w:cs="Tahoma"/>
          <w:sz w:val="20"/>
          <w:szCs w:val="20"/>
        </w:rPr>
      </w:pPr>
      <w:r w:rsidRPr="00A9066F">
        <w:rPr>
          <w:rFonts w:ascii="Tahoma" w:eastAsia="Calibri" w:hAnsi="Tahoma" w:cs="Tahoma"/>
          <w:sz w:val="20"/>
          <w:szCs w:val="20"/>
        </w:rPr>
        <w:t xml:space="preserve"> c) zakres ochrony w ramach poszczególnych ubezpieczeń był analogiczny do określonego w SWZ </w:t>
      </w:r>
    </w:p>
    <w:p w14:paraId="7B4EE718" w14:textId="77777777" w:rsidR="009F1C33" w:rsidRPr="00A9066F" w:rsidRDefault="009F1C33" w:rsidP="00220E4A">
      <w:pPr>
        <w:tabs>
          <w:tab w:val="left" w:pos="142"/>
          <w:tab w:val="left" w:pos="284"/>
        </w:tabs>
        <w:spacing w:after="120"/>
        <w:jc w:val="both"/>
        <w:rPr>
          <w:rFonts w:ascii="Tahoma" w:eastAsia="Calibri" w:hAnsi="Tahoma" w:cs="Tahoma"/>
          <w:sz w:val="20"/>
          <w:szCs w:val="20"/>
        </w:rPr>
      </w:pPr>
      <w:r w:rsidRPr="00A9066F">
        <w:rPr>
          <w:rFonts w:ascii="Tahoma" w:eastAsia="Calibri" w:hAnsi="Tahoma" w:cs="Tahoma"/>
          <w:sz w:val="20"/>
          <w:szCs w:val="20"/>
        </w:rPr>
        <w:t xml:space="preserve"> d)  nie dotyczy</w:t>
      </w:r>
    </w:p>
    <w:p w14:paraId="1D0474DD" w14:textId="77777777" w:rsidR="009F1C33" w:rsidRDefault="009F1C33" w:rsidP="00220E4A">
      <w:pPr>
        <w:tabs>
          <w:tab w:val="left" w:pos="142"/>
          <w:tab w:val="left" w:pos="284"/>
        </w:tabs>
        <w:spacing w:after="120"/>
        <w:jc w:val="both"/>
        <w:rPr>
          <w:rFonts w:ascii="Tahoma" w:eastAsia="Calibri" w:hAnsi="Tahoma" w:cs="Tahoma"/>
          <w:b/>
          <w:bCs/>
          <w:sz w:val="20"/>
          <w:szCs w:val="20"/>
        </w:rPr>
      </w:pPr>
      <w:r w:rsidRPr="00A9066F">
        <w:rPr>
          <w:rFonts w:ascii="Tahoma" w:eastAsia="Calibri" w:hAnsi="Tahoma" w:cs="Tahoma"/>
          <w:sz w:val="20"/>
          <w:szCs w:val="20"/>
        </w:rPr>
        <w:t xml:space="preserve"> e) franszyzy ani udziały własne nie miały zastosowania</w:t>
      </w:r>
      <w:r w:rsidRPr="00AE6FEC">
        <w:rPr>
          <w:rFonts w:ascii="Tahoma" w:eastAsia="Calibri" w:hAnsi="Tahoma" w:cs="Tahoma"/>
          <w:sz w:val="20"/>
          <w:szCs w:val="20"/>
        </w:rPr>
        <w:t>.</w:t>
      </w:r>
    </w:p>
    <w:p w14:paraId="7979DDAA" w14:textId="77777777" w:rsidR="00AE6FEC" w:rsidRPr="00A9066F" w:rsidRDefault="00AE6FEC" w:rsidP="00220E4A">
      <w:pPr>
        <w:tabs>
          <w:tab w:val="left" w:pos="142"/>
          <w:tab w:val="left" w:pos="284"/>
        </w:tabs>
        <w:spacing w:after="120"/>
        <w:jc w:val="both"/>
        <w:rPr>
          <w:rFonts w:ascii="Tahoma" w:hAnsi="Tahoma" w:cs="Tahoma"/>
          <w:b/>
          <w:bCs/>
          <w:sz w:val="20"/>
          <w:szCs w:val="20"/>
        </w:rPr>
      </w:pPr>
    </w:p>
    <w:p w14:paraId="44D6DAE3"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164</w:t>
      </w:r>
    </w:p>
    <w:p w14:paraId="76B26611" w14:textId="092E0086"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że wszystkie zmiany wprowadzone do SWZ odpowiedziami Zamawiającego będą miały zastosowanie również do treści umowy.</w:t>
      </w:r>
    </w:p>
    <w:p w14:paraId="4B222152" w14:textId="1AC43D41" w:rsidR="00281BA8" w:rsidRPr="00A9066F"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Potwierdzam</w:t>
      </w:r>
    </w:p>
    <w:p w14:paraId="1402D13F" w14:textId="77777777" w:rsidR="00281BA8" w:rsidRPr="00A9066F" w:rsidRDefault="00281BA8"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p>
    <w:p w14:paraId="43598211"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165</w:t>
      </w:r>
    </w:p>
    <w:p w14:paraId="35028925" w14:textId="57D5E25A"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potwierdzenie, ze z ochrony ubezpieczeniowej wyłączone są następujące rodzaje działalności:</w:t>
      </w:r>
    </w:p>
    <w:p w14:paraId="3D542ABB" w14:textId="77777777" w:rsidR="00D80554" w:rsidRPr="00A9066F" w:rsidRDefault="00D80554" w:rsidP="00220E4A">
      <w:pPr>
        <w:numPr>
          <w:ilvl w:val="0"/>
          <w:numId w:val="12"/>
        </w:num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transport zbiorowy, publiczny, w tym szynowy i kolejkami linowymi; w przypadku braku potwierdzenia prosimy o informacje: rodzaj wykonywanego transportu, łączna długość obsługiwanych linii, liczba, rodzaj i stan techniczny taboru, w przypadku transportu szynowego i kolejkami linowymi – stan techniczny infrastruktury, a także w jakim zakresie Ubezpieczony ponosi odpowiedzialność z tytułu danych rodzajów transportu (np. jest tylko właścicielem infrastruktury)</w:t>
      </w:r>
    </w:p>
    <w:p w14:paraId="60F81D0D" w14:textId="77777777" w:rsidR="00D80554" w:rsidRPr="00A9066F" w:rsidRDefault="00D80554" w:rsidP="00220E4A">
      <w:pPr>
        <w:numPr>
          <w:ilvl w:val="0"/>
          <w:numId w:val="12"/>
        </w:num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odbiór odpadów komunalnych od właścicieli nieruchomości; w przypadku braku potwierdzenia prosimy o informacje, który z ubezpieczonych prowadzi tę działalność i gdzie są przewożone te odpady</w:t>
      </w:r>
    </w:p>
    <w:p w14:paraId="297F62C0" w14:textId="77777777" w:rsidR="00D80554" w:rsidRPr="00A9066F" w:rsidRDefault="00D80554" w:rsidP="00220E4A">
      <w:pPr>
        <w:numPr>
          <w:ilvl w:val="0"/>
          <w:numId w:val="12"/>
        </w:num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odbiór odpadów niebezpiecznych; w przypadku braku potwierdzenia prosimy o informacje: który z Ubezpieczonych prowadzi tę działalność, rodzaj odpadów i gdzie są przewożone</w:t>
      </w:r>
    </w:p>
    <w:p w14:paraId="16FC303A" w14:textId="77777777" w:rsidR="00D80554" w:rsidRPr="00A9066F" w:rsidRDefault="00D80554" w:rsidP="00220E4A">
      <w:pPr>
        <w:numPr>
          <w:ilvl w:val="0"/>
          <w:numId w:val="12"/>
        </w:num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wytwarzanie, dystrybucja i dostarczanie energii cieplnej (nie dotyczy kotłowni przydomowych ewentualnie obsługujących kilka budynków); w przypadku braku potwierdzenia prosimy o </w:t>
      </w:r>
      <w:r w:rsidRPr="00A9066F">
        <w:rPr>
          <w:rFonts w:ascii="Tahoma" w:eastAsia="Times New Roman" w:hAnsi="Tahoma" w:cs="Tahoma"/>
          <w:kern w:val="0"/>
          <w:sz w:val="20"/>
          <w:szCs w:val="20"/>
          <w:lang w:eastAsia="pl-PL"/>
          <w14:ligatures w14:val="none"/>
        </w:rPr>
        <w:lastRenderedPageBreak/>
        <w:t>informacje: który Ubezpieczony prowadzi tę działalność, ilość, wiek ciepłowni/elektrociepłowni, rodzaj wykorzystywanego paliwa, w tym ile % stanowi węgiel, liczba i struktura odbiorców energii</w:t>
      </w:r>
    </w:p>
    <w:p w14:paraId="63D2D7B1" w14:textId="77777777" w:rsidR="00D80554" w:rsidRPr="00A9066F" w:rsidRDefault="00D80554" w:rsidP="00220E4A">
      <w:pPr>
        <w:numPr>
          <w:ilvl w:val="0"/>
          <w:numId w:val="12"/>
        </w:num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lotnicza, w tym także posiadanie, użytkowanie statków powietrznych, pasów startowych, lądowisk, hangarów, portów lotniczych, a także zarządzanie lub administrowanie tymi obiektami; w przypadku braku potwierdzenia prosimy o informację, który Ubezpieczony i w jakim zakresie ponosi odpowiedzialność z tego tytułu.</w:t>
      </w:r>
    </w:p>
    <w:p w14:paraId="558DF5C1" w14:textId="0E931937"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Potwierdzam</w:t>
      </w:r>
      <w:r w:rsidR="00AE6FEC">
        <w:rPr>
          <w:rFonts w:ascii="Tahoma" w:eastAsia="Times New Roman" w:hAnsi="Tahoma" w:cs="Tahoma"/>
          <w:kern w:val="0"/>
          <w:sz w:val="20"/>
          <w:szCs w:val="20"/>
          <w:lang w:eastAsia="pl-PL"/>
          <w14:ligatures w14:val="none"/>
        </w:rPr>
        <w:t>.</w:t>
      </w:r>
    </w:p>
    <w:p w14:paraId="6B469A1C"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07D37A5C" w14:textId="77777777"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166</w:t>
      </w:r>
    </w:p>
    <w:p w14:paraId="2AA98B1A" w14:textId="7EF7E9DB"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i/>
          <w:iCs/>
          <w:kern w:val="0"/>
          <w:sz w:val="20"/>
          <w:szCs w:val="20"/>
          <w:lang w:eastAsia="pl-PL"/>
          <w14:ligatures w14:val="none"/>
        </w:rPr>
        <w:t>W zakresie ubezpieczenia OC za szkody wyrządzone w związku z zarządzaniem drogami prosimy o wprowadzenie następującego zapisu:</w:t>
      </w:r>
    </w:p>
    <w:p w14:paraId="454A2A34" w14:textId="77777777" w:rsidR="00D80554" w:rsidRPr="00A9066F" w:rsidRDefault="00D80554" w:rsidP="00220E4A">
      <w:pPr>
        <w:ind w:left="720"/>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„Ubezpieczony jest zobowiązany do:</w:t>
      </w:r>
    </w:p>
    <w:p w14:paraId="4941EADA" w14:textId="77777777" w:rsidR="00D80554" w:rsidRPr="00A9066F" w:rsidRDefault="00D80554" w:rsidP="00220E4A">
      <w:pPr>
        <w:numPr>
          <w:ilvl w:val="0"/>
          <w:numId w:val="8"/>
        </w:numPr>
        <w:suppressAutoHyphens/>
        <w:spacing w:after="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niezwłocznego oznakowania miejsca, w którym zdarzyła się szkoda lub powstało zagrożenie, nie później niż w ciągu 72 godzin od powzięcia informacji o szkodzie lub zagrożeniu,</w:t>
      </w:r>
    </w:p>
    <w:p w14:paraId="00DB7E7F" w14:textId="77777777" w:rsidR="00D80554" w:rsidRPr="00A9066F" w:rsidRDefault="00D80554" w:rsidP="00220E4A">
      <w:pPr>
        <w:numPr>
          <w:ilvl w:val="0"/>
          <w:numId w:val="8"/>
        </w:numPr>
        <w:suppressAutoHyphens/>
        <w:spacing w:after="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prowadzenia dokumentacji zgłoszeń o miejscach stanowiących zagrożenie dla korzystających z pasa drogowego, za który ubezpieczony ponosi odpowiedzialność,</w:t>
      </w:r>
    </w:p>
    <w:p w14:paraId="7F9084AE" w14:textId="77777777" w:rsidR="00D80554" w:rsidRPr="00A9066F" w:rsidRDefault="00D80554" w:rsidP="00220E4A">
      <w:pPr>
        <w:numPr>
          <w:ilvl w:val="0"/>
          <w:numId w:val="8"/>
        </w:numPr>
        <w:suppressAutoHyphens/>
        <w:spacing w:after="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usuwania zgłoszonych zagrożeń dla korzystających z pasa drogowego, za który ubezpieczony ponosi odpowiedzialność, w ciągu 72 godzin od przyjętej i potwierdzonej na piśmie wiadomości o szkodzie lub zagrożeniach, chyba że warunki atmosferyczne lub możliwości techniczne ubezpieczonego nie pozwalają na usunięcie tych zagrożeń,</w:t>
      </w:r>
    </w:p>
    <w:p w14:paraId="663F1067" w14:textId="77777777" w:rsidR="00D80554" w:rsidRPr="00A9066F" w:rsidRDefault="00D80554" w:rsidP="00220E4A">
      <w:pPr>
        <w:numPr>
          <w:ilvl w:val="0"/>
          <w:numId w:val="8"/>
        </w:numPr>
        <w:suppressAutoHyphens/>
        <w:spacing w:after="0" w:line="240" w:lineRule="auto"/>
        <w:contextualSpacing/>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stosowania się do aktualnie obowiązujących przepisów prawa w zakresie określenia zasad odśnieżania i usuwania gołoledzi na drogach publicznych oraz przepisów wewnętrznych obowiązujących u ubezpieczonego.</w:t>
      </w:r>
    </w:p>
    <w:p w14:paraId="1C653B47" w14:textId="77777777" w:rsidR="00D80554" w:rsidRPr="00A9066F" w:rsidRDefault="00D80554" w:rsidP="00220E4A">
      <w:pPr>
        <w:tabs>
          <w:tab w:val="left" w:pos="284"/>
        </w:tabs>
        <w:suppressAutoHyphens/>
        <w:spacing w:after="120" w:line="240" w:lineRule="auto"/>
        <w:ind w:left="851"/>
        <w:jc w:val="both"/>
        <w:rPr>
          <w:rFonts w:ascii="Tahoma" w:eastAsia="Calibri" w:hAnsi="Tahoma" w:cs="Tahoma"/>
          <w:kern w:val="0"/>
          <w:sz w:val="20"/>
          <w:szCs w:val="20"/>
          <w14:ligatures w14:val="none"/>
        </w:rPr>
      </w:pPr>
      <w:r w:rsidRPr="00A9066F">
        <w:rPr>
          <w:rFonts w:ascii="Tahoma" w:eastAsia="Calibri" w:hAnsi="Tahoma" w:cs="Tahoma"/>
          <w:kern w:val="0"/>
          <w:sz w:val="20"/>
          <w:szCs w:val="20"/>
          <w14:ligatures w14:val="none"/>
        </w:rPr>
        <w:t>Brak ww. działań w określonych powyżej terminach może skutkować ograniczeniem lub odmową udzielenia ochrony ubezpieczeniowej przez Ubezpieczyciela w odniesieniu do kolejnych szkód powstałych w tym samym miejscu po określonych powyżej terminach.”</w:t>
      </w:r>
    </w:p>
    <w:p w14:paraId="38DBEEFB" w14:textId="6253DC04"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Zamawiający nie wyraża zgody.</w:t>
      </w:r>
      <w:r w:rsidR="009F1C33" w:rsidRPr="00A9066F">
        <w:rPr>
          <w:rFonts w:ascii="Tahoma" w:eastAsia="Times New Roman" w:hAnsi="Tahoma" w:cs="Tahoma"/>
          <w:b/>
          <w:bCs/>
          <w:kern w:val="0"/>
          <w:sz w:val="20"/>
          <w:szCs w:val="20"/>
          <w:lang w:eastAsia="pl-PL"/>
          <w14:ligatures w14:val="none"/>
        </w:rPr>
        <w:t xml:space="preserve"> </w:t>
      </w:r>
    </w:p>
    <w:p w14:paraId="3DE11A48"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9BB982F" w14:textId="61C5BDA1"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167</w:t>
      </w:r>
    </w:p>
    <w:p w14:paraId="729FCFEF" w14:textId="64367F39" w:rsidR="00D80554" w:rsidRPr="006E624A"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podanie łącznej wartości zgłoszonego do ubezpieczenia mienia w postaci kolektorów </w:t>
      </w:r>
      <w:r w:rsidRPr="006E624A">
        <w:rPr>
          <w:rFonts w:ascii="Tahoma" w:eastAsia="Times New Roman" w:hAnsi="Tahoma" w:cs="Tahoma"/>
          <w:kern w:val="0"/>
          <w:sz w:val="20"/>
          <w:szCs w:val="20"/>
          <w:lang w:eastAsia="pl-PL"/>
          <w14:ligatures w14:val="none"/>
        </w:rPr>
        <w:t>słonecznych, solarów lub ogniw fotowoltaicznych.</w:t>
      </w:r>
    </w:p>
    <w:p w14:paraId="4B57AF6E" w14:textId="51C8BECE" w:rsidR="00281BA8"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6E624A">
        <w:rPr>
          <w:rFonts w:ascii="Tahoma" w:eastAsia="Times New Roman" w:hAnsi="Tahoma" w:cs="Tahoma"/>
          <w:b/>
          <w:bCs/>
          <w:kern w:val="0"/>
          <w:sz w:val="20"/>
          <w:szCs w:val="20"/>
          <w:lang w:eastAsia="pl-PL"/>
          <w14:ligatures w14:val="none"/>
        </w:rPr>
        <w:t>Odp.</w:t>
      </w:r>
      <w:r w:rsidR="009F1C33" w:rsidRPr="006E624A">
        <w:rPr>
          <w:rFonts w:ascii="Tahoma" w:eastAsia="Times New Roman" w:hAnsi="Tahoma" w:cs="Tahoma"/>
          <w:b/>
          <w:bCs/>
          <w:kern w:val="0"/>
          <w:sz w:val="20"/>
          <w:szCs w:val="20"/>
          <w:lang w:eastAsia="pl-PL"/>
          <w14:ligatures w14:val="none"/>
        </w:rPr>
        <w:t xml:space="preserve"> </w:t>
      </w:r>
      <w:r w:rsidR="009F1C33" w:rsidRPr="006E624A">
        <w:rPr>
          <w:rFonts w:ascii="Tahoma" w:eastAsia="Times New Roman" w:hAnsi="Tahoma" w:cs="Tahoma"/>
          <w:kern w:val="0"/>
          <w:sz w:val="20"/>
          <w:szCs w:val="20"/>
          <w:lang w:eastAsia="pl-PL"/>
          <w14:ligatures w14:val="none"/>
        </w:rPr>
        <w:t xml:space="preserve">Wartość powyższego mienia wyszczególniona jest w złączniku nr 6. </w:t>
      </w:r>
    </w:p>
    <w:p w14:paraId="2112E780" w14:textId="77777777" w:rsidR="00AE6FEC" w:rsidRPr="006E624A"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6D508666" w14:textId="3D11C9C7" w:rsidR="00E16DF0" w:rsidRPr="006E624A"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6E624A">
        <w:rPr>
          <w:rFonts w:ascii="Tahoma" w:eastAsia="Calibri" w:hAnsi="Tahoma" w:cs="Tahoma"/>
          <w:b/>
          <w:bCs/>
          <w:kern w:val="0"/>
          <w:sz w:val="20"/>
          <w:szCs w:val="20"/>
          <w14:ligatures w14:val="none"/>
        </w:rPr>
        <w:t>Pytanie 168</w:t>
      </w:r>
    </w:p>
    <w:p w14:paraId="77F8E60D" w14:textId="517AC125" w:rsidR="00D80554" w:rsidRPr="006E624A"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6E624A">
        <w:rPr>
          <w:rFonts w:ascii="Tahoma" w:eastAsia="Times New Roman" w:hAnsi="Tahoma" w:cs="Tahoma"/>
          <w:kern w:val="0"/>
          <w:sz w:val="20"/>
          <w:szCs w:val="20"/>
          <w:lang w:eastAsia="pl-PL"/>
          <w14:ligatures w14:val="none"/>
        </w:rPr>
        <w:t>Prosimy o informację, gdzie instalacja w postaci kolektorów słonecznych, solarów lub ogniw fotowoltaicznych jest zamontowana i jaka jest jej wartość oraz uzupełnienie poniższych informacji:</w:t>
      </w:r>
    </w:p>
    <w:p w14:paraId="229E8606" w14:textId="77777777" w:rsidR="00D80554" w:rsidRPr="006E624A"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6E624A">
        <w:rPr>
          <w:rFonts w:ascii="Tahoma" w:eastAsia="Times New Roman" w:hAnsi="Tahoma" w:cs="Tahoma"/>
          <w:kern w:val="0"/>
          <w:sz w:val="20"/>
          <w:szCs w:val="20"/>
          <w14:ligatures w14:val="none"/>
        </w:rPr>
        <w:t xml:space="preserve">a) Czy klient posiada umowę serwisową </w:t>
      </w:r>
    </w:p>
    <w:p w14:paraId="36884D0D" w14:textId="77777777" w:rsidR="00D80554" w:rsidRPr="006E624A"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6E624A">
        <w:rPr>
          <w:rFonts w:ascii="Tahoma" w:eastAsia="Times New Roman" w:hAnsi="Tahoma" w:cs="Tahoma"/>
          <w:kern w:val="0"/>
          <w:sz w:val="20"/>
          <w:szCs w:val="20"/>
          <w14:ligatures w14:val="none"/>
        </w:rPr>
        <w:t xml:space="preserve">b) Czy instalacje zostały odebrana po zakończeniu testów z wynikiem pozytywnym? </w:t>
      </w:r>
    </w:p>
    <w:p w14:paraId="2600C065"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6E624A">
        <w:rPr>
          <w:rFonts w:ascii="Tahoma" w:eastAsia="Times New Roman" w:hAnsi="Tahoma" w:cs="Tahoma"/>
          <w:kern w:val="0"/>
          <w:sz w:val="20"/>
          <w:szCs w:val="20"/>
          <w14:ligatures w14:val="none"/>
        </w:rPr>
        <w:t>c</w:t>
      </w:r>
      <w:r w:rsidRPr="00A9066F">
        <w:rPr>
          <w:rFonts w:ascii="Tahoma" w:eastAsia="Times New Roman" w:hAnsi="Tahoma" w:cs="Tahoma"/>
          <w:kern w:val="0"/>
          <w:sz w:val="20"/>
          <w:szCs w:val="20"/>
          <w14:ligatures w14:val="none"/>
        </w:rPr>
        <w:t xml:space="preserve">) Czy regularnie są wykonywane i dokumentowane przeglądy techniczne i elektryczne? </w:t>
      </w:r>
    </w:p>
    <w:p w14:paraId="05E19FE9"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w:t>
      </w:r>
    </w:p>
    <w:p w14:paraId="3BC0707B"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w:t>
      </w:r>
    </w:p>
    <w:p w14:paraId="60A7F96C"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f) Czy panele są zabezpieczone instalacją odgromową? </w:t>
      </w:r>
    </w:p>
    <w:p w14:paraId="27187CCD"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p>
    <w:p w14:paraId="717892C5"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lastRenderedPageBreak/>
        <w:t>h) Czy panele są odpowiednio odporne/wytrzymałe na działanie gradu i ciężar śniegu (certyfikat wykonany na podstawie normy IEC 61215)?</w:t>
      </w:r>
    </w:p>
    <w:p w14:paraId="39A388A7" w14:textId="77777777" w:rsidR="00D80554" w:rsidRPr="00A9066F" w:rsidRDefault="00D80554" w:rsidP="00220E4A">
      <w:pPr>
        <w:autoSpaceDE w:val="0"/>
        <w:autoSpaceDN w:val="0"/>
        <w:adjustRightInd w:val="0"/>
        <w:spacing w:after="120" w:line="276" w:lineRule="auto"/>
        <w:ind w:left="360"/>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 i) Jaki jest wiek paneli?</w:t>
      </w:r>
    </w:p>
    <w:p w14:paraId="1CCCB83E" w14:textId="6204BFCC" w:rsidR="00281BA8" w:rsidRPr="00A9066F"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7012C9" w:rsidRPr="00A9066F">
        <w:rPr>
          <w:rFonts w:ascii="Tahoma" w:eastAsia="Times New Roman" w:hAnsi="Tahoma" w:cs="Tahoma"/>
          <w:b/>
          <w:bCs/>
          <w:kern w:val="0"/>
          <w:sz w:val="20"/>
          <w:szCs w:val="20"/>
          <w:lang w:eastAsia="pl-PL"/>
          <w14:ligatures w14:val="none"/>
        </w:rPr>
        <w:t xml:space="preserve">  </w:t>
      </w:r>
      <w:r w:rsidR="007012C9" w:rsidRPr="00A9066F">
        <w:rPr>
          <w:rFonts w:ascii="Tahoma" w:eastAsia="Times New Roman" w:hAnsi="Tahoma" w:cs="Tahoma"/>
          <w:kern w:val="0"/>
          <w:sz w:val="20"/>
          <w:szCs w:val="20"/>
          <w:lang w:eastAsia="pl-PL"/>
          <w14:ligatures w14:val="none"/>
        </w:rPr>
        <w:t xml:space="preserve"> </w:t>
      </w:r>
    </w:p>
    <w:p w14:paraId="03DD80D9" w14:textId="2535E7DB" w:rsidR="005545FF" w:rsidRPr="00A9066F" w:rsidRDefault="005545FF"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r w:rsidRPr="00A9066F">
        <w:rPr>
          <w:rFonts w:ascii="Tahoma" w:eastAsia="Times New Roman" w:hAnsi="Tahoma" w:cs="Tahoma"/>
          <w:b/>
          <w:bCs/>
          <w:kern w:val="0"/>
          <w:sz w:val="20"/>
          <w:szCs w:val="20"/>
          <w14:ligatures w14:val="none"/>
        </w:rPr>
        <w:t>Starostwo Powiatowe</w:t>
      </w:r>
      <w:r w:rsidR="007012C9" w:rsidRPr="00A9066F">
        <w:rPr>
          <w:rFonts w:ascii="Tahoma" w:eastAsia="Times New Roman" w:hAnsi="Tahoma" w:cs="Tahoma"/>
          <w:b/>
          <w:bCs/>
          <w:kern w:val="0"/>
          <w:sz w:val="20"/>
          <w:szCs w:val="20"/>
          <w14:ligatures w14:val="none"/>
        </w:rPr>
        <w:t xml:space="preserve"> na budynku ul. Kościuszki 13 Suma ubezpieczeniowa 80.279,10 zł.</w:t>
      </w:r>
      <w:r w:rsidRPr="00A9066F">
        <w:rPr>
          <w:rFonts w:ascii="Tahoma" w:eastAsia="Times New Roman" w:hAnsi="Tahoma" w:cs="Tahoma"/>
          <w:b/>
          <w:bCs/>
          <w:kern w:val="0"/>
          <w:sz w:val="20"/>
          <w:szCs w:val="20"/>
          <w14:ligatures w14:val="none"/>
        </w:rPr>
        <w:t>:</w:t>
      </w:r>
    </w:p>
    <w:p w14:paraId="26E94BD9" w14:textId="155A068B"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a) Czy klient posiada umowę serwisową - </w:t>
      </w:r>
      <w:r w:rsidRPr="00A9066F">
        <w:rPr>
          <w:rFonts w:ascii="Tahoma" w:eastAsia="Times New Roman" w:hAnsi="Tahoma" w:cs="Tahoma"/>
          <w:color w:val="4472C4" w:themeColor="accent1"/>
          <w:kern w:val="0"/>
          <w:sz w:val="20"/>
          <w:szCs w:val="20"/>
          <w14:ligatures w14:val="none"/>
        </w:rPr>
        <w:t>nie</w:t>
      </w:r>
    </w:p>
    <w:p w14:paraId="5F0F962D"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b) Czy instalacje zostały odebrana po zakończeniu testów z wynikiem pozytywnym? </w:t>
      </w:r>
      <w:r w:rsidRPr="00A9066F">
        <w:rPr>
          <w:rFonts w:ascii="Tahoma" w:eastAsia="Times New Roman" w:hAnsi="Tahoma" w:cs="Tahoma"/>
          <w:color w:val="4472C4" w:themeColor="accent1"/>
          <w:kern w:val="0"/>
          <w:sz w:val="20"/>
          <w:szCs w:val="20"/>
          <w14:ligatures w14:val="none"/>
        </w:rPr>
        <w:t>- tak</w:t>
      </w:r>
    </w:p>
    <w:p w14:paraId="74012E16"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c) Czy regularnie są wykonywane i dokumentowane przeglądy techniczne i elektryczne? - </w:t>
      </w:r>
      <w:r w:rsidRPr="00A9066F">
        <w:rPr>
          <w:rFonts w:ascii="Tahoma" w:eastAsia="Times New Roman" w:hAnsi="Tahoma" w:cs="Tahoma"/>
          <w:color w:val="4472C4" w:themeColor="accent1"/>
          <w:kern w:val="0"/>
          <w:sz w:val="20"/>
          <w:szCs w:val="20"/>
          <w14:ligatures w14:val="none"/>
        </w:rPr>
        <w:t>nie</w:t>
      </w:r>
    </w:p>
    <w:p w14:paraId="6C51F7DA"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w:t>
      </w:r>
      <w:r w:rsidRPr="00A9066F">
        <w:rPr>
          <w:rFonts w:ascii="Tahoma" w:eastAsia="Times New Roman" w:hAnsi="Tahoma" w:cs="Tahoma"/>
          <w:color w:val="4472C4" w:themeColor="accent1"/>
          <w:kern w:val="0"/>
          <w:sz w:val="20"/>
          <w:szCs w:val="20"/>
          <w14:ligatures w14:val="none"/>
        </w:rPr>
        <w:t>- tak</w:t>
      </w:r>
    </w:p>
    <w:p w14:paraId="1F9E5BC3"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w:t>
      </w:r>
      <w:r w:rsidRPr="00A9066F">
        <w:rPr>
          <w:rFonts w:ascii="Tahoma" w:eastAsia="Times New Roman" w:hAnsi="Tahoma" w:cs="Tahoma"/>
          <w:color w:val="4472C4" w:themeColor="accent1"/>
          <w:kern w:val="0"/>
          <w:sz w:val="20"/>
          <w:szCs w:val="20"/>
          <w14:ligatures w14:val="none"/>
        </w:rPr>
        <w:t>- tak</w:t>
      </w:r>
    </w:p>
    <w:p w14:paraId="1932FB2B"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f) Czy panele są zabezpieczone instalacją odgromową? </w:t>
      </w:r>
      <w:r w:rsidRPr="00A9066F">
        <w:rPr>
          <w:rFonts w:ascii="Tahoma" w:eastAsia="Times New Roman" w:hAnsi="Tahoma" w:cs="Tahoma"/>
          <w:color w:val="4472C4" w:themeColor="accent1"/>
          <w:kern w:val="0"/>
          <w:sz w:val="20"/>
          <w:szCs w:val="20"/>
          <w14:ligatures w14:val="none"/>
        </w:rPr>
        <w:t>- tak</w:t>
      </w:r>
    </w:p>
    <w:p w14:paraId="53DA645B"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 </w:t>
      </w:r>
      <w:r w:rsidRPr="00A9066F">
        <w:rPr>
          <w:rFonts w:ascii="Tahoma" w:eastAsia="Times New Roman" w:hAnsi="Tahoma" w:cs="Tahoma"/>
          <w:color w:val="4472C4" w:themeColor="accent1"/>
          <w:kern w:val="0"/>
          <w:sz w:val="20"/>
          <w:szCs w:val="20"/>
          <w14:ligatures w14:val="none"/>
        </w:rPr>
        <w:t>tak</w:t>
      </w:r>
    </w:p>
    <w:p w14:paraId="7C48D8B0"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h) Czy panele są odpowiednio odporne/wytrzymałe na działanie gradu i ciężar śniegu (certyfikat wykonany na podstawie normy IEC 61215)? </w:t>
      </w:r>
      <w:r w:rsidRPr="00A9066F">
        <w:rPr>
          <w:rFonts w:ascii="Tahoma" w:eastAsia="Times New Roman" w:hAnsi="Tahoma" w:cs="Tahoma"/>
          <w:color w:val="4472C4" w:themeColor="accent1"/>
          <w:kern w:val="0"/>
          <w:sz w:val="20"/>
          <w:szCs w:val="20"/>
          <w14:ligatures w14:val="none"/>
        </w:rPr>
        <w:t xml:space="preserve">– tak </w:t>
      </w:r>
    </w:p>
    <w:p w14:paraId="11ADCBC8" w14:textId="77777777" w:rsidR="005545FF" w:rsidRPr="00A9066F" w:rsidRDefault="005545FF" w:rsidP="006E624A">
      <w:pPr>
        <w:autoSpaceDE w:val="0"/>
        <w:autoSpaceDN w:val="0"/>
        <w:adjustRightInd w:val="0"/>
        <w:spacing w:after="120" w:line="276" w:lineRule="auto"/>
        <w:contextualSpacing/>
        <w:jc w:val="both"/>
        <w:rPr>
          <w:rFonts w:ascii="Tahoma" w:eastAsia="Times New Roman" w:hAnsi="Tahoma" w:cs="Tahoma"/>
          <w:color w:val="4472C4" w:themeColor="accent1"/>
          <w:kern w:val="0"/>
          <w:sz w:val="20"/>
          <w:szCs w:val="20"/>
          <w14:ligatures w14:val="none"/>
        </w:rPr>
      </w:pPr>
      <w:r w:rsidRPr="00A9066F">
        <w:rPr>
          <w:rFonts w:ascii="Tahoma" w:eastAsia="Times New Roman" w:hAnsi="Tahoma" w:cs="Tahoma"/>
          <w:kern w:val="0"/>
          <w:sz w:val="20"/>
          <w:szCs w:val="20"/>
          <w14:ligatures w14:val="none"/>
        </w:rPr>
        <w:t xml:space="preserve"> i) Jaki jest wiek paneli? – </w:t>
      </w:r>
      <w:r w:rsidRPr="00A9066F">
        <w:rPr>
          <w:rFonts w:ascii="Tahoma" w:eastAsia="Times New Roman" w:hAnsi="Tahoma" w:cs="Tahoma"/>
          <w:color w:val="4472C4" w:themeColor="accent1"/>
          <w:kern w:val="0"/>
          <w:sz w:val="20"/>
          <w:szCs w:val="20"/>
          <w14:ligatures w14:val="none"/>
        </w:rPr>
        <w:t>2 lata</w:t>
      </w:r>
    </w:p>
    <w:p w14:paraId="39271B77" w14:textId="498E66C9" w:rsidR="00BD5A75" w:rsidRPr="00A9066F" w:rsidRDefault="00BD5A75" w:rsidP="00220E4A">
      <w:pPr>
        <w:suppressAutoHyphens/>
        <w:autoSpaceDE w:val="0"/>
        <w:autoSpaceDN w:val="0"/>
        <w:adjustRightInd w:val="0"/>
        <w:spacing w:after="120" w:line="240" w:lineRule="auto"/>
        <w:jc w:val="both"/>
        <w:rPr>
          <w:rFonts w:ascii="Tahoma" w:eastAsia="Times New Roman" w:hAnsi="Tahoma" w:cs="Tahoma"/>
          <w:b/>
          <w:bCs/>
          <w:color w:val="000000"/>
          <w:sz w:val="20"/>
          <w:szCs w:val="20"/>
        </w:rPr>
      </w:pPr>
      <w:r w:rsidRPr="00A9066F">
        <w:rPr>
          <w:rFonts w:ascii="Tahoma" w:eastAsia="Times New Roman" w:hAnsi="Tahoma" w:cs="Tahoma"/>
          <w:b/>
          <w:bCs/>
          <w:color w:val="000000"/>
          <w:sz w:val="20"/>
          <w:szCs w:val="20"/>
        </w:rPr>
        <w:t>Specjalnego Ośrodka Szkolno – Wychowawczego</w:t>
      </w:r>
      <w:r w:rsidR="007012C9" w:rsidRPr="00A9066F">
        <w:rPr>
          <w:rFonts w:ascii="Tahoma" w:eastAsia="Times New Roman" w:hAnsi="Tahoma" w:cs="Tahoma"/>
          <w:b/>
          <w:bCs/>
          <w:color w:val="000000"/>
          <w:sz w:val="20"/>
          <w:szCs w:val="20"/>
        </w:rPr>
        <w:t xml:space="preserve"> na budynku internatu</w:t>
      </w:r>
      <w:r w:rsidR="00A9066F" w:rsidRPr="00A9066F">
        <w:rPr>
          <w:rFonts w:ascii="Tahoma" w:eastAsia="Times New Roman" w:hAnsi="Tahoma" w:cs="Tahoma"/>
          <w:b/>
          <w:bCs/>
          <w:color w:val="000000"/>
          <w:sz w:val="20"/>
          <w:szCs w:val="20"/>
        </w:rPr>
        <w:t xml:space="preserve">, </w:t>
      </w:r>
      <w:r w:rsidR="007012C9" w:rsidRPr="00A9066F">
        <w:rPr>
          <w:rFonts w:ascii="Tahoma" w:eastAsia="Times New Roman" w:hAnsi="Tahoma" w:cs="Tahoma"/>
          <w:b/>
          <w:bCs/>
          <w:color w:val="000000"/>
          <w:sz w:val="20"/>
          <w:szCs w:val="20"/>
        </w:rPr>
        <w:t xml:space="preserve">ul. Chojnicka 70  </w:t>
      </w:r>
      <w:r w:rsidR="007012C9" w:rsidRPr="00A9066F">
        <w:rPr>
          <w:rFonts w:ascii="Tahoma" w:eastAsia="Times New Roman" w:hAnsi="Tahoma" w:cs="Tahoma"/>
          <w:b/>
          <w:bCs/>
          <w:kern w:val="0"/>
          <w:sz w:val="20"/>
          <w:szCs w:val="20"/>
          <w14:ligatures w14:val="none"/>
        </w:rPr>
        <w:t>Suma ubezpieczeniowa</w:t>
      </w:r>
      <w:r w:rsidR="007012C9" w:rsidRPr="00A9066F">
        <w:rPr>
          <w:rFonts w:ascii="Tahoma" w:eastAsia="Times New Roman" w:hAnsi="Tahoma" w:cs="Tahoma"/>
          <w:b/>
          <w:bCs/>
          <w:color w:val="000000"/>
          <w:sz w:val="20"/>
          <w:szCs w:val="20"/>
        </w:rPr>
        <w:t xml:space="preserve"> 300 863,12 zł. </w:t>
      </w:r>
    </w:p>
    <w:p w14:paraId="23C43941" w14:textId="0D19FDB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a) Czy klient posiada umowę serwisową - </w:t>
      </w:r>
      <w:r w:rsidRPr="00A9066F">
        <w:rPr>
          <w:rFonts w:ascii="Tahoma" w:eastAsia="Times New Roman" w:hAnsi="Tahoma" w:cs="Tahoma"/>
          <w:color w:val="2F5496" w:themeColor="accent1" w:themeShade="BF"/>
          <w:kern w:val="0"/>
          <w:sz w:val="20"/>
          <w:szCs w:val="20"/>
          <w14:ligatures w14:val="none"/>
        </w:rPr>
        <w:t>NIE</w:t>
      </w:r>
    </w:p>
    <w:p w14:paraId="41F7C875"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b) Czy instalacje zostały odebrana po zakończeniu testów z wynikiem pozytywnym? </w:t>
      </w:r>
      <w:r w:rsidRPr="00A9066F">
        <w:rPr>
          <w:rFonts w:ascii="Tahoma" w:eastAsia="Times New Roman" w:hAnsi="Tahoma" w:cs="Tahoma"/>
          <w:color w:val="2F5496" w:themeColor="accent1" w:themeShade="BF"/>
          <w:kern w:val="0"/>
          <w:sz w:val="20"/>
          <w:szCs w:val="20"/>
          <w14:ligatures w14:val="none"/>
        </w:rPr>
        <w:t>- TAK</w:t>
      </w:r>
    </w:p>
    <w:p w14:paraId="6A1D210D"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c) Czy regularnie są wykonywane i dokumentowane przeglądy techniczne i elektryczne? </w:t>
      </w:r>
      <w:r w:rsidRPr="00A9066F">
        <w:rPr>
          <w:rFonts w:ascii="Tahoma" w:eastAsia="Times New Roman" w:hAnsi="Tahoma" w:cs="Tahoma"/>
          <w:color w:val="2F5496" w:themeColor="accent1" w:themeShade="BF"/>
          <w:kern w:val="0"/>
          <w:sz w:val="20"/>
          <w:szCs w:val="20"/>
          <w14:ligatures w14:val="none"/>
        </w:rPr>
        <w:t>- NIE</w:t>
      </w:r>
    </w:p>
    <w:p w14:paraId="17DA7361"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w:t>
      </w:r>
      <w:r w:rsidRPr="00A9066F">
        <w:rPr>
          <w:rFonts w:ascii="Tahoma" w:eastAsia="Times New Roman" w:hAnsi="Tahoma" w:cs="Tahoma"/>
          <w:color w:val="2F5496" w:themeColor="accent1" w:themeShade="BF"/>
          <w:kern w:val="0"/>
          <w:sz w:val="20"/>
          <w:szCs w:val="20"/>
          <w14:ligatures w14:val="none"/>
        </w:rPr>
        <w:t>– NIE DOTYCZY</w:t>
      </w:r>
    </w:p>
    <w:p w14:paraId="4C35629A"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w:t>
      </w:r>
      <w:r w:rsidRPr="00A9066F">
        <w:rPr>
          <w:rFonts w:ascii="Tahoma" w:eastAsia="Times New Roman" w:hAnsi="Tahoma" w:cs="Tahoma"/>
          <w:color w:val="2F5496" w:themeColor="accent1" w:themeShade="BF"/>
          <w:kern w:val="0"/>
          <w:sz w:val="20"/>
          <w:szCs w:val="20"/>
          <w14:ligatures w14:val="none"/>
        </w:rPr>
        <w:t>– INSTALACJA OPARTA JEST NA MIKROINWENTERACH, WYŁACZNIKI I ROZŁACZNIKI ZAMONTOWANE SĄ PO JEDNEJ STRONIE, PONIEWAŻ MOŻLIWOSCI TECHNICZNE NIE POZWALAJĄ NA WYKONANIE TEGO PO OBU STRONACH.</w:t>
      </w:r>
    </w:p>
    <w:p w14:paraId="2A95B117"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f) Czy panele są zabezpieczone instalacją odgromową? </w:t>
      </w:r>
      <w:r w:rsidRPr="00A9066F">
        <w:rPr>
          <w:rFonts w:ascii="Tahoma" w:eastAsia="Times New Roman" w:hAnsi="Tahoma" w:cs="Tahoma"/>
          <w:color w:val="2F5496" w:themeColor="accent1" w:themeShade="BF"/>
          <w:kern w:val="0"/>
          <w:sz w:val="20"/>
          <w:szCs w:val="20"/>
          <w14:ligatures w14:val="none"/>
        </w:rPr>
        <w:t>- TAK</w:t>
      </w:r>
    </w:p>
    <w:p w14:paraId="58C59B27"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r w:rsidRPr="00A9066F">
        <w:rPr>
          <w:rFonts w:ascii="Tahoma" w:eastAsia="Times New Roman" w:hAnsi="Tahoma" w:cs="Tahoma"/>
          <w:color w:val="2F5496" w:themeColor="accent1" w:themeShade="BF"/>
          <w:kern w:val="0"/>
          <w:sz w:val="20"/>
          <w:szCs w:val="20"/>
          <w14:ligatures w14:val="none"/>
        </w:rPr>
        <w:t>- TAK</w:t>
      </w:r>
    </w:p>
    <w:p w14:paraId="7374B469" w14:textId="77777777"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h) Czy panele są odpowiednio odporne/wytrzymałe na działanie gradu i ciężar śniegu (certyfikat wykonany na podstawie normy IEC 61215)? </w:t>
      </w:r>
      <w:r w:rsidRPr="00A9066F">
        <w:rPr>
          <w:rFonts w:ascii="Tahoma" w:eastAsia="Times New Roman" w:hAnsi="Tahoma" w:cs="Tahoma"/>
          <w:color w:val="2F5496" w:themeColor="accent1" w:themeShade="BF"/>
          <w:kern w:val="0"/>
          <w:sz w:val="20"/>
          <w:szCs w:val="20"/>
          <w14:ligatures w14:val="none"/>
        </w:rPr>
        <w:t>- TAK</w:t>
      </w:r>
    </w:p>
    <w:p w14:paraId="5F9A6811" w14:textId="550BBBAA" w:rsidR="00BD5A75" w:rsidRPr="00A9066F" w:rsidRDefault="00BD5A75" w:rsidP="006E624A">
      <w:pPr>
        <w:suppressAutoHyphens/>
        <w:autoSpaceDE w:val="0"/>
        <w:autoSpaceDN w:val="0"/>
        <w:adjustRightInd w:val="0"/>
        <w:spacing w:after="120" w:line="240" w:lineRule="auto"/>
        <w:jc w:val="both"/>
        <w:rPr>
          <w:rFonts w:ascii="Tahoma" w:eastAsia="Times New Roman" w:hAnsi="Tahoma" w:cs="Tahoma"/>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i) Jaki jest wiek paneli? </w:t>
      </w:r>
      <w:r w:rsidRPr="00A9066F">
        <w:rPr>
          <w:rFonts w:ascii="Tahoma" w:eastAsia="Times New Roman" w:hAnsi="Tahoma" w:cs="Tahoma"/>
          <w:color w:val="2F5496" w:themeColor="accent1" w:themeShade="BF"/>
          <w:kern w:val="0"/>
          <w:sz w:val="20"/>
          <w:szCs w:val="20"/>
          <w14:ligatures w14:val="none"/>
        </w:rPr>
        <w:t>– 2 LATA</w:t>
      </w:r>
    </w:p>
    <w:p w14:paraId="25F65A3B" w14:textId="0B0B3B4B" w:rsidR="007012C9" w:rsidRPr="00A9066F" w:rsidRDefault="007012C9"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r w:rsidRPr="00A9066F">
        <w:rPr>
          <w:rFonts w:ascii="Tahoma" w:eastAsia="Times New Roman" w:hAnsi="Tahoma" w:cs="Tahoma"/>
          <w:b/>
          <w:bCs/>
          <w:kern w:val="0"/>
          <w:sz w:val="20"/>
          <w:szCs w:val="20"/>
          <w14:ligatures w14:val="none"/>
        </w:rPr>
        <w:t>Powiatowe Centrum Pomocy Rodzinie w Starogardzie Gdańskim – suma ubezpieczenia 130 887,45 zł, lokalizacja ul. Mickiewicza 9 83-200 Starogard Gdański,</w:t>
      </w:r>
    </w:p>
    <w:p w14:paraId="57D5ED4B" w14:textId="77777777" w:rsidR="006A73E4" w:rsidRPr="00A9066F" w:rsidRDefault="006A73E4" w:rsidP="006E624A">
      <w:pPr>
        <w:autoSpaceDE w:val="0"/>
        <w:autoSpaceDN w:val="0"/>
        <w:adjustRightInd w:val="0"/>
        <w:spacing w:after="12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a) Czy klient posiada umowę serwisową </w:t>
      </w:r>
      <w:r w:rsidRPr="00A9066F">
        <w:rPr>
          <w:rFonts w:ascii="Tahoma" w:eastAsia="Times New Roman" w:hAnsi="Tahoma" w:cs="Tahoma"/>
          <w:color w:val="2F5496" w:themeColor="accent1" w:themeShade="BF"/>
          <w:kern w:val="0"/>
          <w:sz w:val="20"/>
          <w:szCs w:val="20"/>
          <w14:ligatures w14:val="none"/>
        </w:rPr>
        <w:t>- nie</w:t>
      </w:r>
    </w:p>
    <w:p w14:paraId="44FD401F"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b) Czy instalacje zostały odebrana po zakończeniu testów z wynikiem pozytywnym? </w:t>
      </w:r>
      <w:r w:rsidRPr="00A9066F">
        <w:rPr>
          <w:rFonts w:ascii="Tahoma" w:eastAsia="Times New Roman" w:hAnsi="Tahoma" w:cs="Tahoma"/>
          <w:color w:val="2F5496" w:themeColor="accent1" w:themeShade="BF"/>
          <w:kern w:val="0"/>
          <w:sz w:val="20"/>
          <w:szCs w:val="20"/>
          <w14:ligatures w14:val="none"/>
        </w:rPr>
        <w:t>-tak</w:t>
      </w:r>
    </w:p>
    <w:p w14:paraId="4291B1FD"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c) Czy regularnie są wykonywane i dokumentowane przeglądy techniczne i elektryczne?  </w:t>
      </w:r>
      <w:r w:rsidRPr="00A9066F">
        <w:rPr>
          <w:rFonts w:ascii="Tahoma" w:eastAsia="Times New Roman" w:hAnsi="Tahoma" w:cs="Tahoma"/>
          <w:color w:val="2F5496" w:themeColor="accent1" w:themeShade="BF"/>
          <w:kern w:val="0"/>
          <w:sz w:val="20"/>
          <w:szCs w:val="20"/>
          <w14:ligatures w14:val="none"/>
        </w:rPr>
        <w:t>-tak</w:t>
      </w:r>
    </w:p>
    <w:p w14:paraId="6A6610BF"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w:t>
      </w:r>
      <w:r w:rsidRPr="00A9066F">
        <w:rPr>
          <w:rFonts w:ascii="Tahoma" w:eastAsia="Times New Roman" w:hAnsi="Tahoma" w:cs="Tahoma"/>
          <w:color w:val="2F5496" w:themeColor="accent1" w:themeShade="BF"/>
          <w:kern w:val="0"/>
          <w:sz w:val="20"/>
          <w:szCs w:val="20"/>
          <w14:ligatures w14:val="none"/>
        </w:rPr>
        <w:t>Nie dotyczy – instalacje oparte na mikroinwerterach</w:t>
      </w:r>
    </w:p>
    <w:p w14:paraId="689D676B"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Nie dotyczy </w:t>
      </w:r>
      <w:r w:rsidRPr="00A9066F">
        <w:rPr>
          <w:rFonts w:ascii="Tahoma" w:eastAsia="Times New Roman" w:hAnsi="Tahoma" w:cs="Tahoma"/>
          <w:color w:val="2F5496" w:themeColor="accent1" w:themeShade="BF"/>
          <w:kern w:val="0"/>
          <w:sz w:val="20"/>
          <w:szCs w:val="20"/>
          <w14:ligatures w14:val="none"/>
        </w:rPr>
        <w:t>– instalacje oparte na mikroinwerterach</w:t>
      </w:r>
    </w:p>
    <w:p w14:paraId="7995739F"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f) Czy panele są zabezpieczone instalacją odgromową? </w:t>
      </w:r>
      <w:r w:rsidRPr="00A9066F">
        <w:rPr>
          <w:rFonts w:ascii="Tahoma" w:eastAsia="Times New Roman" w:hAnsi="Tahoma" w:cs="Tahoma"/>
          <w:color w:val="2F5496" w:themeColor="accent1" w:themeShade="BF"/>
          <w:kern w:val="0"/>
          <w:sz w:val="20"/>
          <w:szCs w:val="20"/>
          <w14:ligatures w14:val="none"/>
        </w:rPr>
        <w:t>- tak</w:t>
      </w:r>
    </w:p>
    <w:p w14:paraId="75818F59"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r w:rsidRPr="00A9066F">
        <w:rPr>
          <w:rFonts w:ascii="Tahoma" w:eastAsia="Times New Roman" w:hAnsi="Tahoma" w:cs="Tahoma"/>
          <w:color w:val="2F5496" w:themeColor="accent1" w:themeShade="BF"/>
          <w:kern w:val="0"/>
          <w:sz w:val="20"/>
          <w:szCs w:val="20"/>
          <w14:ligatures w14:val="none"/>
        </w:rPr>
        <w:t>- tak</w:t>
      </w:r>
    </w:p>
    <w:p w14:paraId="06653B74"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lastRenderedPageBreak/>
        <w:t xml:space="preserve">h) Czy panele są odpowiednio odporne/wytrzymałe na działanie gradu i ciężar śniegu (certyfikat wykonany na podstawie normy IEC 61215)? </w:t>
      </w:r>
      <w:r w:rsidRPr="00A9066F">
        <w:rPr>
          <w:rFonts w:ascii="Tahoma" w:eastAsia="Times New Roman" w:hAnsi="Tahoma" w:cs="Tahoma"/>
          <w:color w:val="2F5496" w:themeColor="accent1" w:themeShade="BF"/>
          <w:kern w:val="0"/>
          <w:sz w:val="20"/>
          <w:szCs w:val="20"/>
          <w14:ligatures w14:val="none"/>
        </w:rPr>
        <w:t>tak</w:t>
      </w:r>
    </w:p>
    <w:p w14:paraId="74A676D4" w14:textId="77777777" w:rsidR="006A73E4" w:rsidRPr="00A9066F" w:rsidRDefault="006A73E4"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 i) Jaki jest wiek paneli?  </w:t>
      </w:r>
      <w:r w:rsidRPr="00A9066F">
        <w:rPr>
          <w:rFonts w:ascii="Tahoma" w:eastAsia="Times New Roman" w:hAnsi="Tahoma" w:cs="Tahoma"/>
          <w:color w:val="2F5496" w:themeColor="accent1" w:themeShade="BF"/>
          <w:kern w:val="0"/>
          <w:sz w:val="20"/>
          <w:szCs w:val="20"/>
          <w14:ligatures w14:val="none"/>
        </w:rPr>
        <w:t>1,5 roku</w:t>
      </w:r>
    </w:p>
    <w:p w14:paraId="5128F9FC" w14:textId="4DE79102" w:rsidR="007012C9" w:rsidRPr="00A9066F" w:rsidRDefault="007012C9"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bookmarkStart w:id="10" w:name="_Hlk152624242"/>
      <w:r w:rsidRPr="00A9066F">
        <w:rPr>
          <w:rFonts w:ascii="Tahoma" w:eastAsia="Times New Roman" w:hAnsi="Tahoma" w:cs="Tahoma"/>
          <w:b/>
          <w:bCs/>
          <w:kern w:val="0"/>
          <w:sz w:val="20"/>
          <w:szCs w:val="20"/>
          <w14:ligatures w14:val="none"/>
        </w:rPr>
        <w:t>Zespół Szkół Ekonomicznych w Starogardzie Gdańskim</w:t>
      </w:r>
      <w:bookmarkEnd w:id="10"/>
      <w:r w:rsidR="0030686C" w:rsidRPr="00A9066F">
        <w:rPr>
          <w:rFonts w:ascii="Tahoma" w:eastAsia="Times New Roman" w:hAnsi="Tahoma" w:cs="Tahoma"/>
          <w:b/>
          <w:bCs/>
          <w:kern w:val="0"/>
          <w:sz w:val="20"/>
          <w:szCs w:val="20"/>
          <w14:ligatures w14:val="none"/>
        </w:rPr>
        <w:t>, ul. Kościuszki 15 wartość 215 940,72 Starogard Gdański, ul. Sobieskiego 6 wartość 222 090,23 zł Starogard Gdański, ul. Sobieskiego 6 budynek szkoły 10 000 zł</w:t>
      </w:r>
    </w:p>
    <w:p w14:paraId="4FFE07C3"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a) nie posiadamy umowy serwisowej</w:t>
      </w:r>
    </w:p>
    <w:p w14:paraId="5F7CA9BE"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b) tak</w:t>
      </w:r>
    </w:p>
    <w:p w14:paraId="4C88B910"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c) tak </w:t>
      </w:r>
    </w:p>
    <w:p w14:paraId="343068E4"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d) nie dotyczy</w:t>
      </w:r>
    </w:p>
    <w:p w14:paraId="4034B0A5"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e) nie dotyczy</w:t>
      </w:r>
    </w:p>
    <w:p w14:paraId="40697E29"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f) tak</w:t>
      </w:r>
    </w:p>
    <w:p w14:paraId="2A19CB07"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g) tak</w:t>
      </w:r>
    </w:p>
    <w:p w14:paraId="3A8EA71B"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h) tak</w:t>
      </w:r>
    </w:p>
    <w:p w14:paraId="0DAD8F4D" w14:textId="77777777" w:rsidR="00220E4A" w:rsidRPr="00220E4A" w:rsidRDefault="00220E4A" w:rsidP="00220E4A">
      <w:pPr>
        <w:spacing w:after="0" w:line="240" w:lineRule="auto"/>
        <w:jc w:val="both"/>
        <w:rPr>
          <w:rFonts w:ascii="Tahoma" w:eastAsia="Times New Roman" w:hAnsi="Tahoma" w:cs="Tahoma"/>
          <w:color w:val="000000"/>
          <w:kern w:val="0"/>
          <w:sz w:val="20"/>
          <w:szCs w:val="20"/>
          <w:lang w:eastAsia="pl-PL"/>
          <w14:ligatures w14:val="none"/>
        </w:rPr>
      </w:pPr>
      <w:r w:rsidRPr="00220E4A">
        <w:rPr>
          <w:rFonts w:ascii="Tahoma" w:eastAsia="Times New Roman" w:hAnsi="Tahoma" w:cs="Tahoma"/>
          <w:color w:val="000000"/>
          <w:kern w:val="0"/>
          <w:sz w:val="20"/>
          <w:szCs w:val="20"/>
          <w:lang w:eastAsia="pl-PL"/>
          <w14:ligatures w14:val="none"/>
        </w:rPr>
        <w:t>i) 1,5 roku</w:t>
      </w:r>
    </w:p>
    <w:p w14:paraId="1AD2CE48" w14:textId="5816248E" w:rsidR="007012C9" w:rsidRPr="00A9066F" w:rsidRDefault="007012C9"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r w:rsidRPr="00A9066F">
        <w:rPr>
          <w:rFonts w:ascii="Tahoma" w:eastAsia="Times New Roman" w:hAnsi="Tahoma" w:cs="Tahoma"/>
          <w:b/>
          <w:bCs/>
          <w:kern w:val="0"/>
          <w:sz w:val="20"/>
          <w:szCs w:val="20"/>
          <w14:ligatures w14:val="none"/>
        </w:rPr>
        <w:t>Zespół Szkół Ponadpodstawowych w Czarnej Wodzie</w:t>
      </w:r>
      <w:r w:rsidR="0030686C" w:rsidRPr="00A9066F">
        <w:rPr>
          <w:rFonts w:ascii="Tahoma" w:eastAsia="Times New Roman" w:hAnsi="Tahoma" w:cs="Tahoma"/>
          <w:b/>
          <w:bCs/>
          <w:kern w:val="0"/>
          <w:sz w:val="20"/>
          <w:szCs w:val="20"/>
          <w14:ligatures w14:val="none"/>
        </w:rPr>
        <w:t xml:space="preserve"> instalacja fotowoltaiczna zamontowana na dachu  budynku szkoły -  wartość 128836,55 zł</w:t>
      </w:r>
    </w:p>
    <w:p w14:paraId="35287A7F" w14:textId="77777777" w:rsidR="0030686C" w:rsidRPr="00A9066F" w:rsidRDefault="0030686C" w:rsidP="006E624A">
      <w:pPr>
        <w:autoSpaceDE w:val="0"/>
        <w:autoSpaceDN w:val="0"/>
        <w:adjustRightInd w:val="0"/>
        <w:spacing w:after="120" w:line="276"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a) Czy klient posiada umowę serwisową  -</w:t>
      </w:r>
      <w:r w:rsidRPr="00A9066F">
        <w:rPr>
          <w:rFonts w:ascii="Tahoma" w:eastAsia="Times New Roman" w:hAnsi="Tahoma" w:cs="Tahoma"/>
          <w:bCs/>
          <w:color w:val="2F5496" w:themeColor="accent1" w:themeShade="BF"/>
          <w:kern w:val="0"/>
          <w:sz w:val="20"/>
          <w:szCs w:val="20"/>
          <w14:ligatures w14:val="none"/>
        </w:rPr>
        <w:t xml:space="preserve"> nie</w:t>
      </w:r>
    </w:p>
    <w:p w14:paraId="6CF025F6"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b) Czy instalacje zostały odebrana po zakończeniu testów z wynikiem pozytywnym? </w:t>
      </w:r>
      <w:r w:rsidRPr="00A9066F">
        <w:rPr>
          <w:rFonts w:ascii="Tahoma" w:eastAsia="Times New Roman" w:hAnsi="Tahoma" w:cs="Tahoma"/>
          <w:bCs/>
          <w:color w:val="2F5496" w:themeColor="accent1" w:themeShade="BF"/>
          <w:kern w:val="0"/>
          <w:sz w:val="20"/>
          <w:szCs w:val="20"/>
          <w14:ligatures w14:val="none"/>
        </w:rPr>
        <w:t>- tak</w:t>
      </w:r>
    </w:p>
    <w:p w14:paraId="53ED47AD"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c) Czy regularnie są wykonywane i dokumentowane przeglądy techniczne i elektryczne? </w:t>
      </w:r>
      <w:r w:rsidRPr="00A9066F">
        <w:rPr>
          <w:rFonts w:ascii="Tahoma" w:eastAsia="Times New Roman" w:hAnsi="Tahoma" w:cs="Tahoma"/>
          <w:color w:val="2F5496" w:themeColor="accent1" w:themeShade="BF"/>
          <w:kern w:val="0"/>
          <w:sz w:val="20"/>
          <w:szCs w:val="20"/>
          <w14:ligatures w14:val="none"/>
        </w:rPr>
        <w:t>– tak</w:t>
      </w:r>
    </w:p>
    <w:p w14:paraId="45CBD970" w14:textId="1D6703F1"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bCs/>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    </w:t>
      </w:r>
      <w:r w:rsidRPr="00A9066F">
        <w:rPr>
          <w:rFonts w:ascii="Tahoma" w:eastAsia="Times New Roman" w:hAnsi="Tahoma" w:cs="Tahoma"/>
          <w:bCs/>
          <w:color w:val="2F5496" w:themeColor="accent1" w:themeShade="BF"/>
          <w:kern w:val="0"/>
          <w:sz w:val="20"/>
          <w:szCs w:val="20"/>
          <w14:ligatures w14:val="none"/>
        </w:rPr>
        <w:t xml:space="preserve">     nie dotyczy</w:t>
      </w:r>
    </w:p>
    <w:p w14:paraId="38616BB0"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 </w:t>
      </w:r>
      <w:r w:rsidRPr="00A9066F">
        <w:rPr>
          <w:rFonts w:ascii="Tahoma" w:eastAsia="Times New Roman" w:hAnsi="Tahoma" w:cs="Tahoma"/>
          <w:bCs/>
          <w:color w:val="2F5496" w:themeColor="accent1" w:themeShade="BF"/>
          <w:kern w:val="0"/>
          <w:sz w:val="20"/>
          <w:szCs w:val="20"/>
          <w14:ligatures w14:val="none"/>
        </w:rPr>
        <w:t>nie dotyczy</w:t>
      </w:r>
      <w:r w:rsidRPr="00A9066F">
        <w:rPr>
          <w:rFonts w:ascii="Tahoma" w:eastAsia="Times New Roman" w:hAnsi="Tahoma" w:cs="Tahoma"/>
          <w:b/>
          <w:color w:val="2F5496" w:themeColor="accent1" w:themeShade="BF"/>
          <w:kern w:val="0"/>
          <w:sz w:val="20"/>
          <w:szCs w:val="20"/>
          <w14:ligatures w14:val="none"/>
        </w:rPr>
        <w:t xml:space="preserve"> </w:t>
      </w:r>
      <w:r w:rsidRPr="00A9066F">
        <w:rPr>
          <w:rFonts w:ascii="Tahoma" w:eastAsia="Times New Roman" w:hAnsi="Tahoma" w:cs="Tahoma"/>
          <w:bCs/>
          <w:color w:val="2F5496" w:themeColor="accent1" w:themeShade="BF"/>
          <w:kern w:val="0"/>
          <w:sz w:val="20"/>
          <w:szCs w:val="20"/>
          <w14:ligatures w14:val="none"/>
        </w:rPr>
        <w:t>(mikroinwentery)</w:t>
      </w:r>
    </w:p>
    <w:p w14:paraId="0C6D1C27"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f) Czy panele są zabezpieczone instalacją odgromową? </w:t>
      </w:r>
      <w:r w:rsidRPr="00A9066F">
        <w:rPr>
          <w:rFonts w:ascii="Tahoma" w:eastAsia="Times New Roman" w:hAnsi="Tahoma" w:cs="Tahoma"/>
          <w:color w:val="2F5496" w:themeColor="accent1" w:themeShade="BF"/>
          <w:kern w:val="0"/>
          <w:sz w:val="20"/>
          <w:szCs w:val="20"/>
          <w14:ligatures w14:val="none"/>
        </w:rPr>
        <w:t>- tak</w:t>
      </w:r>
    </w:p>
    <w:p w14:paraId="50DDB625"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r w:rsidRPr="00A9066F">
        <w:rPr>
          <w:rFonts w:ascii="Tahoma" w:eastAsia="Times New Roman" w:hAnsi="Tahoma" w:cs="Tahoma"/>
          <w:color w:val="2F5496" w:themeColor="accent1" w:themeShade="BF"/>
          <w:kern w:val="0"/>
          <w:sz w:val="20"/>
          <w:szCs w:val="20"/>
          <w14:ligatures w14:val="none"/>
        </w:rPr>
        <w:t>- tak</w:t>
      </w:r>
    </w:p>
    <w:p w14:paraId="64A18933" w14:textId="77777777" w:rsidR="0030686C" w:rsidRPr="00A9066F" w:rsidRDefault="0030686C" w:rsidP="006E624A">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h) Czy panele są odpowiednio odporne/wytrzymałe na działanie gradu i ciężar śniegu (certyfikat wykonany na podstawie normy IEC 61215)? </w:t>
      </w:r>
      <w:r w:rsidRPr="00A9066F">
        <w:rPr>
          <w:rFonts w:ascii="Tahoma" w:eastAsia="Times New Roman" w:hAnsi="Tahoma" w:cs="Tahoma"/>
          <w:bCs/>
          <w:color w:val="2F5496" w:themeColor="accent1" w:themeShade="BF"/>
          <w:kern w:val="0"/>
          <w:sz w:val="20"/>
          <w:szCs w:val="20"/>
          <w14:ligatures w14:val="none"/>
        </w:rPr>
        <w:t>- tak</w:t>
      </w:r>
    </w:p>
    <w:p w14:paraId="2419489D" w14:textId="77777777" w:rsidR="0030686C" w:rsidRDefault="0030686C" w:rsidP="006E624A">
      <w:pPr>
        <w:autoSpaceDE w:val="0"/>
        <w:autoSpaceDN w:val="0"/>
        <w:adjustRightInd w:val="0"/>
        <w:spacing w:after="0" w:line="276" w:lineRule="auto"/>
        <w:contextualSpacing/>
        <w:jc w:val="both"/>
        <w:rPr>
          <w:rFonts w:ascii="Tahoma" w:eastAsia="Times New Roman" w:hAnsi="Tahoma" w:cs="Tahoma"/>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 i) Jaki jest wiek paneli? -  </w:t>
      </w:r>
      <w:r w:rsidRPr="00A9066F">
        <w:rPr>
          <w:rFonts w:ascii="Tahoma" w:eastAsia="Times New Roman" w:hAnsi="Tahoma" w:cs="Tahoma"/>
          <w:color w:val="2F5496" w:themeColor="accent1" w:themeShade="BF"/>
          <w:kern w:val="0"/>
          <w:sz w:val="20"/>
          <w:szCs w:val="20"/>
          <w14:ligatures w14:val="none"/>
        </w:rPr>
        <w:t>1 rok  (data przekazania 19.04.2022 r.)</w:t>
      </w:r>
    </w:p>
    <w:p w14:paraId="4D846A4E" w14:textId="77777777" w:rsidR="00EF35D4" w:rsidRDefault="0030686C" w:rsidP="00EF35D4">
      <w:pPr>
        <w:rPr>
          <w:rFonts w:ascii="Tahoma" w:eastAsia="Times New Roman" w:hAnsi="Tahoma" w:cs="Tahoma"/>
          <w:color w:val="000000"/>
          <w:sz w:val="20"/>
          <w:szCs w:val="20"/>
        </w:rPr>
      </w:pPr>
      <w:bookmarkStart w:id="11" w:name="_Hlk152624251"/>
      <w:r w:rsidRPr="00A9066F">
        <w:rPr>
          <w:rFonts w:ascii="Tahoma" w:eastAsia="Times New Roman" w:hAnsi="Tahoma" w:cs="Tahoma"/>
          <w:b/>
          <w:bCs/>
          <w:kern w:val="0"/>
          <w:sz w:val="20"/>
          <w:szCs w:val="20"/>
          <w14:ligatures w14:val="none"/>
        </w:rPr>
        <w:t>Technikum im. gen. Józefa Hallera w Owidzu</w:t>
      </w:r>
      <w:r w:rsidR="00852946" w:rsidRPr="00852946">
        <w:t xml:space="preserve"> </w:t>
      </w:r>
      <w:bookmarkEnd w:id="11"/>
    </w:p>
    <w:p w14:paraId="6BEF1B4F" w14:textId="77777777" w:rsidR="00EF35D4" w:rsidRDefault="00EF35D4" w:rsidP="00EF35D4">
      <w:pPr>
        <w:rPr>
          <w:rFonts w:ascii="Tahoma" w:eastAsia="Times New Roman" w:hAnsi="Tahoma" w:cs="Tahoma"/>
          <w:color w:val="000000"/>
          <w:sz w:val="20"/>
          <w:szCs w:val="20"/>
        </w:rPr>
      </w:pPr>
      <w:r>
        <w:rPr>
          <w:rFonts w:ascii="Tahoma" w:eastAsia="Times New Roman" w:hAnsi="Tahoma" w:cstheme="minorHAnsi"/>
          <w:color w:val="000000"/>
          <w:sz w:val="20"/>
          <w:szCs w:val="20"/>
        </w:rPr>
        <w:t>postaci kolektorów słonecznych, solarów - dach III piętra budynku internatu - modernizacja budynku interantu, zwiększa wartość budynku</w:t>
      </w:r>
    </w:p>
    <w:p w14:paraId="0AA4E320" w14:textId="77777777" w:rsidR="00EF35D4" w:rsidRDefault="00EF35D4" w:rsidP="00EF35D4">
      <w:pPr>
        <w:rPr>
          <w:rFonts w:ascii="Tahoma" w:eastAsia="Times New Roman" w:hAnsi="Tahoma" w:cs="Tahoma"/>
          <w:color w:val="000000"/>
          <w:sz w:val="20"/>
          <w:szCs w:val="20"/>
        </w:rPr>
      </w:pPr>
      <w:r>
        <w:rPr>
          <w:rFonts w:ascii="Tahoma" w:eastAsia="Times New Roman" w:hAnsi="Tahoma" w:cstheme="minorHAnsi"/>
          <w:color w:val="000000"/>
          <w:sz w:val="20"/>
          <w:szCs w:val="20"/>
        </w:rPr>
        <w:t xml:space="preserve">fotowoltaicznych - dach II piętro budynku internatu część mieszkalna i dach budynku szkoły </w:t>
      </w:r>
    </w:p>
    <w:p w14:paraId="5B2C71FB" w14:textId="77777777" w:rsidR="00EF35D4" w:rsidRDefault="00EF35D4" w:rsidP="00EF35D4">
      <w:pPr>
        <w:tabs>
          <w:tab w:val="left" w:pos="0"/>
        </w:tabs>
        <w:suppressAutoHyphens/>
        <w:jc w:val="both"/>
        <w:rPr>
          <w:rFonts w:ascii="Tahoma" w:eastAsia="Times New Roman" w:hAnsi="Tahoma" w:cs="Tahoma"/>
          <w:color w:val="000000"/>
          <w:sz w:val="20"/>
          <w:szCs w:val="20"/>
        </w:rPr>
      </w:pPr>
      <w:r>
        <w:rPr>
          <w:rFonts w:ascii="Tahoma" w:eastAsia="Times New Roman" w:hAnsi="Tahoma" w:cstheme="minorHAnsi"/>
          <w:color w:val="000000"/>
          <w:sz w:val="20"/>
          <w:szCs w:val="20"/>
        </w:rPr>
        <w:t>Prosimy o informację, gdzie instalacja w postaci kolektorów słonecznych, solarów lub ogniw fotowoltaicznych jest zamontowana i jaka jest jej wartość oraz uzupełnienie poniższych informacji:</w:t>
      </w:r>
    </w:p>
    <w:p w14:paraId="2D8435AF"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a) Czy klient posiada umowę serwisową</w:t>
      </w:r>
      <w:r>
        <w:rPr>
          <w:rFonts w:ascii="Tahoma" w:eastAsia="Times New Roman" w:hAnsi="Tahoma" w:cstheme="minorHAnsi"/>
          <w:b/>
          <w:bCs/>
          <w:color w:val="000000"/>
          <w:sz w:val="20"/>
          <w:szCs w:val="20"/>
        </w:rPr>
        <w:t xml:space="preserve"> </w:t>
      </w:r>
      <w:r w:rsidRPr="00EF35D4">
        <w:rPr>
          <w:rFonts w:ascii="Tahoma" w:eastAsia="Times New Roman" w:hAnsi="Tahoma" w:cstheme="minorHAnsi"/>
          <w:color w:val="2F5496" w:themeColor="accent1" w:themeShade="BF"/>
          <w:sz w:val="20"/>
          <w:szCs w:val="20"/>
        </w:rPr>
        <w:t>NIE</w:t>
      </w:r>
    </w:p>
    <w:p w14:paraId="232FB04F"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b) Czy instalacje zostały odebrana po zakończeniu testów z wynikiem pozytywnym? </w:t>
      </w:r>
      <w:r w:rsidRPr="00EF35D4">
        <w:rPr>
          <w:rFonts w:ascii="Tahoma" w:eastAsia="Times New Roman" w:hAnsi="Tahoma" w:cstheme="minorHAnsi"/>
          <w:color w:val="2F5496" w:themeColor="accent1" w:themeShade="BF"/>
          <w:sz w:val="20"/>
          <w:szCs w:val="20"/>
        </w:rPr>
        <w:t>TAK</w:t>
      </w:r>
    </w:p>
    <w:p w14:paraId="405BB9AC"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c) Czy regularnie są wykonywane i dokumentowane przeglądy techniczne i elektryczne? </w:t>
      </w:r>
      <w:r w:rsidRPr="00EF35D4">
        <w:rPr>
          <w:rFonts w:ascii="Tahoma" w:eastAsia="Times New Roman" w:hAnsi="Tahoma" w:cstheme="minorHAnsi"/>
          <w:color w:val="2F5496" w:themeColor="accent1" w:themeShade="BF"/>
          <w:sz w:val="20"/>
          <w:szCs w:val="20"/>
        </w:rPr>
        <w:t>TAK</w:t>
      </w:r>
    </w:p>
    <w:p w14:paraId="7778457B"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d) Czy zamontowane są zabezpieczenia przetężeniowe i zwarciowe przed występującymi prądami rewersyjnymi? </w:t>
      </w:r>
      <w:r w:rsidRPr="00EF35D4">
        <w:rPr>
          <w:rFonts w:ascii="Tahoma" w:eastAsia="Times New Roman" w:hAnsi="Tahoma" w:cstheme="minorHAnsi"/>
          <w:color w:val="2F5496" w:themeColor="accent1" w:themeShade="BF"/>
          <w:sz w:val="20"/>
          <w:szCs w:val="20"/>
        </w:rPr>
        <w:t>NIE DOTYCZY PONIEWAŻ INSTALACJA OPARTA JEST NA MIKROINWERTERACH</w:t>
      </w:r>
      <w:r w:rsidRPr="00EF35D4">
        <w:rPr>
          <w:rFonts w:ascii="Tahoma" w:eastAsia="Times New Roman" w:hAnsi="Tahoma" w:cstheme="minorHAnsi"/>
          <w:b/>
          <w:bCs/>
          <w:color w:val="2F5496" w:themeColor="accent1" w:themeShade="BF"/>
          <w:sz w:val="20"/>
          <w:szCs w:val="20"/>
        </w:rPr>
        <w:t xml:space="preserve"> </w:t>
      </w:r>
    </w:p>
    <w:p w14:paraId="5C0E7758" w14:textId="77777777" w:rsidR="00EF35D4" w:rsidRDefault="00EF35D4" w:rsidP="00EF35D4">
      <w:pPr>
        <w:rPr>
          <w:rFonts w:ascii="Tahoma" w:eastAsia="Times New Roman" w:hAnsi="Tahoma" w:cs="Tahoma"/>
          <w:color w:val="000000"/>
          <w:sz w:val="20"/>
          <w:szCs w:val="20"/>
        </w:rPr>
      </w:pPr>
    </w:p>
    <w:p w14:paraId="320547F5"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e) Czy po obu stronach inwertera (AC i DC) zamontowano wyłączniki i rozłączniki? </w:t>
      </w:r>
      <w:r w:rsidRPr="00EF35D4">
        <w:rPr>
          <w:rFonts w:ascii="Tahoma" w:eastAsia="Times New Roman" w:hAnsi="Tahoma" w:cstheme="minorHAnsi"/>
          <w:color w:val="2F5496" w:themeColor="accent1" w:themeShade="BF"/>
          <w:sz w:val="20"/>
          <w:szCs w:val="20"/>
        </w:rPr>
        <w:t>NIE DOTYCZY PONIEWAŻ INSTALACJA OPARTA JEST NA MIKROINWERTERACH</w:t>
      </w:r>
      <w:r w:rsidRPr="00EF35D4">
        <w:rPr>
          <w:rFonts w:ascii="Tahoma" w:eastAsia="Times New Roman" w:hAnsi="Tahoma" w:cstheme="minorHAnsi"/>
          <w:b/>
          <w:bCs/>
          <w:color w:val="2F5496" w:themeColor="accent1" w:themeShade="BF"/>
          <w:sz w:val="20"/>
          <w:szCs w:val="20"/>
        </w:rPr>
        <w:t xml:space="preserve"> </w:t>
      </w:r>
    </w:p>
    <w:p w14:paraId="78C2C5CE"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f) Czy panele są zabezpieczone instalacją odgromową?</w:t>
      </w:r>
      <w:r w:rsidRPr="00EF35D4">
        <w:rPr>
          <w:rFonts w:ascii="Tahoma" w:eastAsia="Times New Roman" w:hAnsi="Tahoma" w:cstheme="minorHAnsi"/>
          <w:color w:val="2F5496" w:themeColor="accent1" w:themeShade="BF"/>
          <w:sz w:val="20"/>
          <w:szCs w:val="20"/>
        </w:rPr>
        <w:t xml:space="preserve"> TAK</w:t>
      </w:r>
    </w:p>
    <w:p w14:paraId="15141A58"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lastRenderedPageBreak/>
        <w:t>g) Czy instalacja jest wyposażona w sprawną instalację przeciwprzepięciową wykonaną zgodnie z wytycznymi Polskiej Normy?</w:t>
      </w:r>
      <w:r>
        <w:rPr>
          <w:rFonts w:ascii="Tahoma" w:eastAsia="Times New Roman" w:hAnsi="Tahoma" w:cstheme="minorHAnsi"/>
          <w:b/>
          <w:bCs/>
          <w:color w:val="000000"/>
          <w:sz w:val="20"/>
          <w:szCs w:val="20"/>
        </w:rPr>
        <w:t xml:space="preserve"> </w:t>
      </w:r>
      <w:r w:rsidRPr="00EF35D4">
        <w:rPr>
          <w:rFonts w:ascii="Tahoma" w:eastAsia="Times New Roman" w:hAnsi="Tahoma" w:cstheme="minorHAnsi"/>
          <w:color w:val="2F5496" w:themeColor="accent1" w:themeShade="BF"/>
          <w:sz w:val="20"/>
          <w:szCs w:val="20"/>
        </w:rPr>
        <w:t>TAK</w:t>
      </w:r>
    </w:p>
    <w:p w14:paraId="17BE4ABB" w14:textId="77777777"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h) Czy panele są odpowiednio odporne/wytrzymałe na działanie gradu i ciężar śniegu (certyfikat wykonany na podstawie normy IEC 61215)? </w:t>
      </w:r>
      <w:r w:rsidRPr="00EF35D4">
        <w:rPr>
          <w:rFonts w:ascii="Tahoma" w:eastAsia="Times New Roman" w:hAnsi="Tahoma" w:cstheme="minorHAnsi"/>
          <w:color w:val="2F5496" w:themeColor="accent1" w:themeShade="BF"/>
          <w:sz w:val="20"/>
          <w:szCs w:val="20"/>
        </w:rPr>
        <w:t>TAK</w:t>
      </w:r>
    </w:p>
    <w:p w14:paraId="5EE014DA" w14:textId="7297FAC8" w:rsidR="00EF35D4" w:rsidRDefault="00EF35D4" w:rsidP="00EF35D4">
      <w:pPr>
        <w:autoSpaceDE w:val="0"/>
        <w:autoSpaceDN w:val="0"/>
        <w:adjustRightInd w:val="0"/>
        <w:spacing w:line="276" w:lineRule="auto"/>
        <w:jc w:val="both"/>
        <w:rPr>
          <w:rFonts w:ascii="Tahoma" w:eastAsia="Times New Roman" w:hAnsi="Tahoma" w:cs="Tahoma"/>
          <w:color w:val="000000"/>
          <w:sz w:val="20"/>
          <w:szCs w:val="20"/>
        </w:rPr>
      </w:pPr>
      <w:r>
        <w:rPr>
          <w:rFonts w:ascii="Tahoma" w:eastAsia="Times New Roman" w:hAnsi="Tahoma" w:cstheme="minorHAnsi"/>
          <w:color w:val="000000"/>
          <w:sz w:val="20"/>
          <w:szCs w:val="20"/>
        </w:rPr>
        <w:t xml:space="preserve">i) Jaki jest wiek paneli? </w:t>
      </w:r>
      <w:r w:rsidRPr="00EF35D4">
        <w:rPr>
          <w:rFonts w:ascii="Tahoma" w:eastAsia="Times New Roman" w:hAnsi="Tahoma" w:cstheme="minorHAnsi"/>
          <w:color w:val="2F5496" w:themeColor="accent1" w:themeShade="BF"/>
          <w:sz w:val="20"/>
          <w:szCs w:val="20"/>
        </w:rPr>
        <w:t>2022r. - II piętro internat i szkoła</w:t>
      </w:r>
    </w:p>
    <w:p w14:paraId="2F41351B" w14:textId="558CE79B" w:rsidR="007012C9" w:rsidRPr="006E624A" w:rsidRDefault="007012C9" w:rsidP="00EF35D4">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r w:rsidRPr="006E624A">
        <w:rPr>
          <w:rFonts w:ascii="Tahoma" w:eastAsia="Times New Roman" w:hAnsi="Tahoma" w:cs="Tahoma"/>
          <w:b/>
          <w:bCs/>
          <w:kern w:val="0"/>
          <w:sz w:val="20"/>
          <w:szCs w:val="20"/>
          <w14:ligatures w14:val="none"/>
        </w:rPr>
        <w:t>Zespół Szkól Ponadgimnazjalnych im. Włodzimierza Mykietyna w Skórczu</w:t>
      </w:r>
    </w:p>
    <w:p w14:paraId="739F22C0" w14:textId="77777777" w:rsidR="007012C9" w:rsidRPr="00A9066F" w:rsidRDefault="007012C9"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a-h) wszystko </w:t>
      </w:r>
      <w:r w:rsidRPr="00A9066F">
        <w:rPr>
          <w:rFonts w:ascii="Tahoma" w:eastAsia="Times New Roman" w:hAnsi="Tahoma" w:cs="Tahoma"/>
          <w:color w:val="2F5496" w:themeColor="accent1" w:themeShade="BF"/>
          <w:kern w:val="0"/>
          <w:sz w:val="20"/>
          <w:szCs w:val="20"/>
          <w14:ligatures w14:val="none"/>
        </w:rPr>
        <w:t>tak</w:t>
      </w:r>
    </w:p>
    <w:p w14:paraId="3B0506B4" w14:textId="77777777" w:rsidR="007012C9" w:rsidRPr="00A9066F" w:rsidRDefault="007012C9" w:rsidP="006E624A">
      <w:pPr>
        <w:suppressAutoHyphens/>
        <w:autoSpaceDE w:val="0"/>
        <w:autoSpaceDN w:val="0"/>
        <w:adjustRightInd w:val="0"/>
        <w:spacing w:after="120" w:line="240" w:lineRule="auto"/>
        <w:jc w:val="both"/>
        <w:rPr>
          <w:rFonts w:ascii="Tahoma" w:eastAsia="Times New Roman" w:hAnsi="Tahoma" w:cs="Tahoma"/>
          <w:kern w:val="0"/>
          <w:sz w:val="20"/>
          <w:szCs w:val="20"/>
          <w14:ligatures w14:val="none"/>
        </w:rPr>
      </w:pPr>
      <w:r w:rsidRPr="00A9066F">
        <w:rPr>
          <w:rFonts w:ascii="Tahoma" w:eastAsia="Times New Roman" w:hAnsi="Tahoma" w:cs="Tahoma"/>
          <w:kern w:val="0"/>
          <w:sz w:val="20"/>
          <w:szCs w:val="20"/>
          <w14:ligatures w14:val="none"/>
        </w:rPr>
        <w:t xml:space="preserve">j) </w:t>
      </w:r>
      <w:r w:rsidRPr="00A9066F">
        <w:rPr>
          <w:rFonts w:ascii="Tahoma" w:eastAsia="Times New Roman" w:hAnsi="Tahoma" w:cs="Tahoma"/>
          <w:color w:val="2F5496" w:themeColor="accent1" w:themeShade="BF"/>
          <w:kern w:val="0"/>
          <w:sz w:val="20"/>
          <w:szCs w:val="20"/>
          <w14:ligatures w14:val="none"/>
        </w:rPr>
        <w:t>instalacja Skórcz 2021 instalacja Smętowo Graniczne 2022</w:t>
      </w:r>
    </w:p>
    <w:p w14:paraId="3B6538B0" w14:textId="516CE793" w:rsidR="0030686C" w:rsidRPr="00220E4A" w:rsidRDefault="0030686C"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bookmarkStart w:id="12" w:name="_Hlk152624258"/>
      <w:r w:rsidRPr="00220E4A">
        <w:rPr>
          <w:rFonts w:ascii="Tahoma" w:eastAsia="Times New Roman" w:hAnsi="Tahoma" w:cs="Tahoma"/>
          <w:b/>
          <w:bCs/>
          <w:kern w:val="0"/>
          <w:sz w:val="20"/>
          <w:szCs w:val="20"/>
          <w14:ligatures w14:val="none"/>
        </w:rPr>
        <w:t>I Liceum Ogólnokształcące im. Marii Skłodowskiej - Curie w Starogardzie Gdańskim</w:t>
      </w:r>
    </w:p>
    <w:p w14:paraId="6EE71312"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a) obowiązuje gwarancja;</w:t>
      </w:r>
    </w:p>
    <w:p w14:paraId="31D37CBF"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b) tak;</w:t>
      </w:r>
    </w:p>
    <w:p w14:paraId="196571BF"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c) tak;</w:t>
      </w:r>
    </w:p>
    <w:p w14:paraId="63C9755D"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d) ----;</w:t>
      </w:r>
    </w:p>
    <w:p w14:paraId="42A86DD7"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e) zabezpieczenia AC są rozłączniki i wyłącznik nadprądowy 6x20A; zabezpieczenia DC - wbudowane w falownik;</w:t>
      </w:r>
    </w:p>
    <w:p w14:paraId="528AB103"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f) tak;</w:t>
      </w:r>
    </w:p>
    <w:p w14:paraId="2DB5AD1D"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g) tak;</w:t>
      </w:r>
    </w:p>
    <w:p w14:paraId="2DBEF007"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h) tak, brak certyfikatu;</w:t>
      </w:r>
    </w:p>
    <w:p w14:paraId="110B02C1" w14:textId="77777777" w:rsidR="00220E4A" w:rsidRPr="00220E4A" w:rsidRDefault="00220E4A" w:rsidP="00220E4A">
      <w:pPr>
        <w:jc w:val="both"/>
        <w:rPr>
          <w:rFonts w:ascii="Tahoma" w:eastAsia="Times New Roman" w:hAnsi="Tahoma" w:cs="Tahoma"/>
          <w:color w:val="000000"/>
          <w:sz w:val="20"/>
          <w:szCs w:val="20"/>
        </w:rPr>
      </w:pPr>
      <w:r w:rsidRPr="00220E4A">
        <w:rPr>
          <w:rFonts w:ascii="Tahoma" w:eastAsia="Times New Roman" w:hAnsi="Tahoma" w:cs="Tahoma"/>
          <w:color w:val="000000"/>
          <w:sz w:val="20"/>
          <w:szCs w:val="20"/>
        </w:rPr>
        <w:t>i) 2 lata.</w:t>
      </w:r>
    </w:p>
    <w:p w14:paraId="29FA12FA" w14:textId="293E777E" w:rsidR="00852946" w:rsidRPr="00852946" w:rsidRDefault="0030686C" w:rsidP="00220E4A">
      <w:pPr>
        <w:jc w:val="both"/>
        <w:rPr>
          <w:rFonts w:ascii="Tahoma" w:eastAsia="Times New Roman" w:hAnsi="Tahoma" w:cs="Tahoma"/>
          <w:color w:val="000000"/>
          <w:sz w:val="20"/>
          <w:szCs w:val="20"/>
        </w:rPr>
      </w:pPr>
      <w:r w:rsidRPr="00852946">
        <w:rPr>
          <w:rFonts w:ascii="Tahoma" w:eastAsia="Times New Roman" w:hAnsi="Tahoma" w:cs="Tahoma"/>
          <w:b/>
          <w:bCs/>
          <w:kern w:val="0"/>
          <w:sz w:val="20"/>
          <w:szCs w:val="20"/>
          <w14:ligatures w14:val="none"/>
        </w:rPr>
        <w:t>II Liceum Ogólnokształcące im. Ziemi Kociewskiej w Starogardzie Gdańskim</w:t>
      </w:r>
      <w:r w:rsidR="00852946" w:rsidRPr="00852946">
        <w:rPr>
          <w:rFonts w:ascii="Tahoma" w:eastAsia="Times New Roman" w:hAnsi="Tahoma" w:cs="Tahoma"/>
          <w:color w:val="000000"/>
          <w:kern w:val="0"/>
          <w:sz w:val="20"/>
          <w:szCs w:val="20"/>
          <w:lang w:eastAsia="pl-PL"/>
          <w14:ligatures w14:val="none"/>
        </w:rPr>
        <w:t xml:space="preserve"> Panele zamontowane są na głównym budynku  szkoły A i budynku B wartość 262948,74 zł</w:t>
      </w:r>
    </w:p>
    <w:bookmarkEnd w:id="12"/>
    <w:p w14:paraId="0497A04E"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a) Czy klient posiada umowę serwisową</w:t>
      </w:r>
      <w:r w:rsidRPr="00852946">
        <w:rPr>
          <w:rFonts w:ascii="Tahoma" w:eastAsia="Times New Roman" w:hAnsi="Tahoma" w:cs="Tahoma"/>
          <w:b/>
          <w:bCs/>
          <w:color w:val="000000"/>
          <w:kern w:val="0"/>
          <w:sz w:val="20"/>
          <w:szCs w:val="20"/>
          <w:lang w:eastAsia="pl-PL"/>
          <w14:ligatures w14:val="none"/>
        </w:rPr>
        <w:t xml:space="preserve"> </w:t>
      </w:r>
      <w:r w:rsidRPr="00852946">
        <w:rPr>
          <w:rFonts w:ascii="Tahoma" w:eastAsia="Times New Roman" w:hAnsi="Tahoma" w:cs="Tahoma"/>
          <w:color w:val="2E74B5" w:themeColor="accent5" w:themeShade="BF"/>
          <w:kern w:val="0"/>
          <w:sz w:val="20"/>
          <w:szCs w:val="20"/>
          <w:lang w:eastAsia="pl-PL"/>
          <w14:ligatures w14:val="none"/>
        </w:rPr>
        <w:t>NIE</w:t>
      </w:r>
    </w:p>
    <w:p w14:paraId="7ECF69C1"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b) Czy instalacje zostały odebrana po zakończeniu testów z wynikiem pozytywnym? </w:t>
      </w:r>
      <w:r w:rsidRPr="00852946">
        <w:rPr>
          <w:rFonts w:ascii="Tahoma" w:eastAsia="Times New Roman" w:hAnsi="Tahoma" w:cs="Tahoma"/>
          <w:color w:val="2E74B5" w:themeColor="accent5" w:themeShade="BF"/>
          <w:kern w:val="0"/>
          <w:sz w:val="20"/>
          <w:szCs w:val="20"/>
          <w:lang w:eastAsia="pl-PL"/>
          <w14:ligatures w14:val="none"/>
        </w:rPr>
        <w:t>TAK</w:t>
      </w:r>
    </w:p>
    <w:p w14:paraId="3C60AF3D"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c) Czy regularnie są wykonywane i dokumentowane przeglądy techniczne i elektryczne? </w:t>
      </w:r>
      <w:r w:rsidRPr="00852946">
        <w:rPr>
          <w:rFonts w:ascii="Tahoma" w:eastAsia="Times New Roman" w:hAnsi="Tahoma" w:cs="Tahoma"/>
          <w:color w:val="2E74B5" w:themeColor="accent5" w:themeShade="BF"/>
          <w:kern w:val="0"/>
          <w:sz w:val="20"/>
          <w:szCs w:val="20"/>
          <w:lang w:eastAsia="pl-PL"/>
          <w14:ligatures w14:val="none"/>
        </w:rPr>
        <w:t>TAK</w:t>
      </w:r>
    </w:p>
    <w:p w14:paraId="0D569BA5"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d) Czy zamontowane są zabezpieczenia przetężeniowe i zwarciowe przed występującymi prądami rewersyjnymi? </w:t>
      </w:r>
      <w:r w:rsidRPr="00852946">
        <w:rPr>
          <w:rFonts w:ascii="Tahoma" w:eastAsia="Times New Roman" w:hAnsi="Tahoma" w:cs="Tahoma"/>
          <w:color w:val="2E74B5" w:themeColor="accent5" w:themeShade="BF"/>
          <w:kern w:val="0"/>
          <w:sz w:val="20"/>
          <w:szCs w:val="20"/>
          <w:lang w:eastAsia="pl-PL"/>
          <w14:ligatures w14:val="none"/>
        </w:rPr>
        <w:t>NIE DOTYCZY PONIEWAŻ INSTALACJA OPARTA JEST NA MIKROINWERTERACH</w:t>
      </w:r>
      <w:r w:rsidRPr="00852946">
        <w:rPr>
          <w:rFonts w:ascii="Tahoma" w:eastAsia="Times New Roman" w:hAnsi="Tahoma" w:cs="Tahoma"/>
          <w:b/>
          <w:bCs/>
          <w:color w:val="2E74B5" w:themeColor="accent5" w:themeShade="BF"/>
          <w:kern w:val="0"/>
          <w:sz w:val="20"/>
          <w:szCs w:val="20"/>
          <w:lang w:eastAsia="pl-PL"/>
          <w14:ligatures w14:val="none"/>
        </w:rPr>
        <w:t xml:space="preserve"> </w:t>
      </w:r>
    </w:p>
    <w:p w14:paraId="149CE32F"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e) Czy po obu stronach inwertera (AC i DC) zamontowano wyłączniki i rozłączniki? </w:t>
      </w:r>
      <w:r w:rsidRPr="00852946">
        <w:rPr>
          <w:rFonts w:ascii="Tahoma" w:eastAsia="Times New Roman" w:hAnsi="Tahoma" w:cs="Tahoma"/>
          <w:color w:val="2E74B5" w:themeColor="accent5" w:themeShade="BF"/>
          <w:kern w:val="0"/>
          <w:sz w:val="20"/>
          <w:szCs w:val="20"/>
          <w:lang w:eastAsia="pl-PL"/>
          <w14:ligatures w14:val="none"/>
        </w:rPr>
        <w:t>NIE DOTYCZY</w:t>
      </w:r>
      <w:r w:rsidRPr="00852946">
        <w:rPr>
          <w:rFonts w:ascii="Tahoma" w:eastAsia="Times New Roman" w:hAnsi="Tahoma" w:cs="Tahoma"/>
          <w:b/>
          <w:bCs/>
          <w:color w:val="2E74B5" w:themeColor="accent5" w:themeShade="BF"/>
          <w:kern w:val="0"/>
          <w:sz w:val="20"/>
          <w:szCs w:val="20"/>
          <w:lang w:eastAsia="pl-PL"/>
          <w14:ligatures w14:val="none"/>
        </w:rPr>
        <w:t xml:space="preserve"> </w:t>
      </w:r>
      <w:r w:rsidRPr="00852946">
        <w:rPr>
          <w:rFonts w:ascii="Tahoma" w:eastAsia="Times New Roman" w:hAnsi="Tahoma" w:cs="Tahoma"/>
          <w:color w:val="2E74B5" w:themeColor="accent5" w:themeShade="BF"/>
          <w:kern w:val="0"/>
          <w:sz w:val="20"/>
          <w:szCs w:val="20"/>
          <w:lang w:eastAsia="pl-PL"/>
          <w14:ligatures w14:val="none"/>
        </w:rPr>
        <w:t xml:space="preserve">PONIEWAŻ INSTALACJA OPARTA JEST NA MIKROINWERTERACH </w:t>
      </w:r>
    </w:p>
    <w:p w14:paraId="4066A6F6"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f) Czy panele są zabezpieczone instalacją odgromową?</w:t>
      </w:r>
      <w:r w:rsidRPr="00852946">
        <w:rPr>
          <w:rFonts w:ascii="Tahoma" w:eastAsia="Times New Roman" w:hAnsi="Tahoma" w:cs="Tahoma"/>
          <w:color w:val="2E74B5" w:themeColor="accent5" w:themeShade="BF"/>
          <w:kern w:val="0"/>
          <w:sz w:val="20"/>
          <w:szCs w:val="20"/>
          <w:lang w:eastAsia="pl-PL"/>
          <w14:ligatures w14:val="none"/>
        </w:rPr>
        <w:t xml:space="preserve"> TAK</w:t>
      </w:r>
    </w:p>
    <w:p w14:paraId="11DEC3A2"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g) Czy instalacja jest wyposażona w sprawną instalację przeciwprzepięciową wykonaną zgodnie z wytycznymi Polskiej Normy?</w:t>
      </w:r>
      <w:r w:rsidRPr="00852946">
        <w:rPr>
          <w:rFonts w:ascii="Tahoma" w:eastAsia="Times New Roman" w:hAnsi="Tahoma" w:cs="Tahoma"/>
          <w:b/>
          <w:bCs/>
          <w:color w:val="000000"/>
          <w:kern w:val="0"/>
          <w:sz w:val="20"/>
          <w:szCs w:val="20"/>
          <w:lang w:eastAsia="pl-PL"/>
          <w14:ligatures w14:val="none"/>
        </w:rPr>
        <w:t xml:space="preserve"> </w:t>
      </w:r>
      <w:r w:rsidRPr="00852946">
        <w:rPr>
          <w:rFonts w:ascii="Tahoma" w:eastAsia="Times New Roman" w:hAnsi="Tahoma" w:cs="Tahoma"/>
          <w:color w:val="2E74B5" w:themeColor="accent5" w:themeShade="BF"/>
          <w:kern w:val="0"/>
          <w:sz w:val="20"/>
          <w:szCs w:val="20"/>
          <w:lang w:eastAsia="pl-PL"/>
          <w14:ligatures w14:val="none"/>
        </w:rPr>
        <w:t>TAK</w:t>
      </w:r>
    </w:p>
    <w:p w14:paraId="77D4EC2A" w14:textId="77777777"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h) Czy panele są odpowiednio odporne/wytrzymałe na działanie gradu i ciężar śniegu (certyfikat wykonany na podstawie normy IEC 61215)? </w:t>
      </w:r>
      <w:r w:rsidRPr="00852946">
        <w:rPr>
          <w:rFonts w:ascii="Tahoma" w:eastAsia="Times New Roman" w:hAnsi="Tahoma" w:cs="Tahoma"/>
          <w:color w:val="2E74B5" w:themeColor="accent5" w:themeShade="BF"/>
          <w:kern w:val="0"/>
          <w:sz w:val="20"/>
          <w:szCs w:val="20"/>
          <w:lang w:eastAsia="pl-PL"/>
          <w14:ligatures w14:val="none"/>
        </w:rPr>
        <w:t>TAK</w:t>
      </w:r>
    </w:p>
    <w:p w14:paraId="192EA15C" w14:textId="41FF3D06" w:rsidR="00852946" w:rsidRPr="00852946" w:rsidRDefault="00852946" w:rsidP="00220E4A">
      <w:pPr>
        <w:autoSpaceDE w:val="0"/>
        <w:autoSpaceDN w:val="0"/>
        <w:spacing w:after="0" w:line="276" w:lineRule="auto"/>
        <w:jc w:val="both"/>
        <w:rPr>
          <w:rFonts w:ascii="Tahoma" w:eastAsia="Times New Roman" w:hAnsi="Tahoma" w:cs="Tahoma"/>
          <w:color w:val="000000"/>
          <w:kern w:val="0"/>
          <w:sz w:val="24"/>
          <w:szCs w:val="24"/>
          <w:lang w:eastAsia="pl-PL"/>
          <w14:ligatures w14:val="none"/>
        </w:rPr>
      </w:pPr>
      <w:r w:rsidRPr="00852946">
        <w:rPr>
          <w:rFonts w:ascii="Tahoma" w:eastAsia="Times New Roman" w:hAnsi="Tahoma" w:cs="Tahoma"/>
          <w:color w:val="000000"/>
          <w:kern w:val="0"/>
          <w:sz w:val="20"/>
          <w:szCs w:val="20"/>
          <w:lang w:eastAsia="pl-PL"/>
          <w14:ligatures w14:val="none"/>
        </w:rPr>
        <w:t xml:space="preserve"> i) Jaki jest wiek paneli? rok montażu fotowoltaiki - </w:t>
      </w:r>
      <w:r w:rsidRPr="00852946">
        <w:rPr>
          <w:rFonts w:ascii="Tahoma" w:eastAsia="Times New Roman" w:hAnsi="Tahoma" w:cs="Tahoma"/>
          <w:color w:val="2E74B5" w:themeColor="accent5" w:themeShade="BF"/>
          <w:kern w:val="0"/>
          <w:sz w:val="20"/>
          <w:szCs w:val="20"/>
          <w:lang w:eastAsia="pl-PL"/>
          <w14:ligatures w14:val="none"/>
        </w:rPr>
        <w:t xml:space="preserve">2022 r. </w:t>
      </w:r>
    </w:p>
    <w:p w14:paraId="2CF6BD83" w14:textId="668F83C2" w:rsidR="0030686C" w:rsidRPr="00A9066F" w:rsidRDefault="0030686C" w:rsidP="00220E4A">
      <w:pPr>
        <w:spacing w:after="0" w:line="240" w:lineRule="auto"/>
        <w:jc w:val="both"/>
        <w:rPr>
          <w:rFonts w:ascii="Tahoma" w:eastAsia="Times New Roman" w:hAnsi="Tahoma" w:cs="Tahoma"/>
          <w:b/>
          <w:bCs/>
          <w:kern w:val="0"/>
          <w:sz w:val="20"/>
          <w:szCs w:val="20"/>
          <w14:ligatures w14:val="none"/>
        </w:rPr>
      </w:pPr>
      <w:r w:rsidRPr="00A9066F">
        <w:rPr>
          <w:rFonts w:ascii="Tahoma" w:eastAsia="Times New Roman" w:hAnsi="Tahoma" w:cs="Tahoma"/>
          <w:b/>
          <w:bCs/>
          <w:kern w:val="0"/>
          <w:sz w:val="20"/>
          <w:szCs w:val="20"/>
          <w14:ligatures w14:val="none"/>
        </w:rPr>
        <w:t>Zespół Szkół Rolniczych Centrum Kształcenia Zawodowego  im. Józefa Wybickiego                         w Bolesławowie</w:t>
      </w:r>
    </w:p>
    <w:p w14:paraId="5B958330" w14:textId="2AB024D1"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a) Czy klient posiada umowę serwisową </w:t>
      </w:r>
      <w:r w:rsidRPr="00A9066F">
        <w:rPr>
          <w:rFonts w:ascii="Tahoma" w:eastAsia="Times New Roman" w:hAnsi="Tahoma" w:cs="Tahoma"/>
          <w:bCs/>
          <w:color w:val="2F5496" w:themeColor="accent1" w:themeShade="BF"/>
          <w:kern w:val="0"/>
          <w:sz w:val="20"/>
          <w:szCs w:val="20"/>
          <w14:ligatures w14:val="none"/>
        </w:rPr>
        <w:t>Nie</w:t>
      </w:r>
    </w:p>
    <w:p w14:paraId="73E55AE6" w14:textId="0555C012"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b) Czy instalacje zostały odebrana po zakończeniu testów z wynikiem pozytywnym? </w:t>
      </w:r>
      <w:r w:rsidRPr="00A9066F">
        <w:rPr>
          <w:rFonts w:ascii="Tahoma" w:eastAsia="Times New Roman" w:hAnsi="Tahoma" w:cs="Tahoma"/>
          <w:bCs/>
          <w:color w:val="2F5496" w:themeColor="accent1" w:themeShade="BF"/>
          <w:kern w:val="0"/>
          <w:sz w:val="20"/>
          <w:szCs w:val="20"/>
          <w14:ligatures w14:val="none"/>
        </w:rPr>
        <w:t>Tak</w:t>
      </w:r>
    </w:p>
    <w:p w14:paraId="7F10AF39" w14:textId="45B6354D"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c) Czy regularnie są wykonywane i dokumentowane przeglądy techniczne i elektryczne? </w:t>
      </w:r>
      <w:r w:rsidRPr="00A9066F">
        <w:rPr>
          <w:rFonts w:ascii="Tahoma" w:eastAsia="Times New Roman" w:hAnsi="Tahoma" w:cs="Tahoma"/>
          <w:bCs/>
          <w:color w:val="2F5496" w:themeColor="accent1" w:themeShade="BF"/>
          <w:kern w:val="0"/>
          <w:sz w:val="20"/>
          <w:szCs w:val="20"/>
          <w14:ligatures w14:val="none"/>
        </w:rPr>
        <w:t>Tak</w:t>
      </w:r>
    </w:p>
    <w:p w14:paraId="4B01E302" w14:textId="7A279EBD"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d) Czy zamontowane są zabezpieczenia przetężeniowe i zwarciowe przed występującymi prądami rewersyjnymi? </w:t>
      </w:r>
      <w:r w:rsidRPr="00A9066F">
        <w:rPr>
          <w:rFonts w:ascii="Tahoma" w:eastAsia="Times New Roman" w:hAnsi="Tahoma" w:cs="Tahoma"/>
          <w:bCs/>
          <w:color w:val="2F5496" w:themeColor="accent1" w:themeShade="BF"/>
          <w:kern w:val="0"/>
          <w:sz w:val="20"/>
          <w:szCs w:val="20"/>
          <w14:ligatures w14:val="none"/>
        </w:rPr>
        <w:t>Nie dotyczy ponieważ instalacja jest oparta na mikroinwerterach</w:t>
      </w:r>
      <w:r w:rsidRPr="00A9066F">
        <w:rPr>
          <w:rFonts w:ascii="Tahoma" w:eastAsia="Times New Roman" w:hAnsi="Tahoma" w:cs="Tahoma"/>
          <w:b/>
          <w:color w:val="2F5496" w:themeColor="accent1" w:themeShade="BF"/>
          <w:kern w:val="0"/>
          <w:sz w:val="20"/>
          <w:szCs w:val="20"/>
          <w14:ligatures w14:val="none"/>
        </w:rPr>
        <w:t xml:space="preserve"> </w:t>
      </w:r>
    </w:p>
    <w:p w14:paraId="0A68A0CA" w14:textId="5D01BBB5"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Cs/>
          <w:color w:val="2F5496" w:themeColor="accent1" w:themeShade="BF"/>
          <w:kern w:val="0"/>
          <w:sz w:val="20"/>
          <w:szCs w:val="20"/>
          <w14:ligatures w14:val="none"/>
        </w:rPr>
      </w:pPr>
      <w:r w:rsidRPr="00A9066F">
        <w:rPr>
          <w:rFonts w:ascii="Tahoma" w:eastAsia="Times New Roman" w:hAnsi="Tahoma" w:cs="Tahoma"/>
          <w:kern w:val="0"/>
          <w:sz w:val="20"/>
          <w:szCs w:val="20"/>
          <w14:ligatures w14:val="none"/>
        </w:rPr>
        <w:t xml:space="preserve">e) Czy po obu stronach inwertera (AC i DC) zamontowano wyłączniki i rozłączniki? </w:t>
      </w:r>
      <w:r w:rsidRPr="00A9066F">
        <w:rPr>
          <w:rFonts w:ascii="Tahoma" w:eastAsia="Times New Roman" w:hAnsi="Tahoma" w:cs="Tahoma"/>
          <w:bCs/>
          <w:color w:val="2F5496" w:themeColor="accent1" w:themeShade="BF"/>
          <w:kern w:val="0"/>
          <w:sz w:val="20"/>
          <w:szCs w:val="20"/>
          <w14:ligatures w14:val="none"/>
        </w:rPr>
        <w:t xml:space="preserve">Nie dotyczy ponieważ instalacja jest oparta na mikroinwerterach </w:t>
      </w:r>
    </w:p>
    <w:p w14:paraId="245867AD" w14:textId="268B031F"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lastRenderedPageBreak/>
        <w:t xml:space="preserve">f) Czy panele są zabezpieczone instalacją odgromową? </w:t>
      </w:r>
      <w:r w:rsidRPr="00A9066F">
        <w:rPr>
          <w:rFonts w:ascii="Tahoma" w:eastAsia="Times New Roman" w:hAnsi="Tahoma" w:cs="Tahoma"/>
          <w:bCs/>
          <w:color w:val="2F5496" w:themeColor="accent1" w:themeShade="BF"/>
          <w:kern w:val="0"/>
          <w:sz w:val="20"/>
          <w:szCs w:val="20"/>
          <w14:ligatures w14:val="none"/>
        </w:rPr>
        <w:t>Nie dotyczy – instalacja na gruncie</w:t>
      </w:r>
    </w:p>
    <w:p w14:paraId="5A8EBE3D" w14:textId="3E03731C"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r w:rsidRPr="00A9066F">
        <w:rPr>
          <w:rFonts w:ascii="Tahoma" w:eastAsia="Times New Roman" w:hAnsi="Tahoma" w:cs="Tahoma"/>
          <w:bCs/>
          <w:color w:val="2F5496" w:themeColor="accent1" w:themeShade="BF"/>
          <w:kern w:val="0"/>
          <w:sz w:val="20"/>
          <w:szCs w:val="20"/>
          <w14:ligatures w14:val="none"/>
        </w:rPr>
        <w:t>Tak</w:t>
      </w:r>
    </w:p>
    <w:p w14:paraId="73315004" w14:textId="01696E5A"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h) Czy panele są odpowiednio odporne/wytrzymałe na działanie gradu i ciężar śniegu (certyfikat wykonany na podstawie normy IEC 61215)?</w:t>
      </w:r>
      <w:r>
        <w:rPr>
          <w:rFonts w:ascii="Tahoma" w:eastAsia="Times New Roman" w:hAnsi="Tahoma" w:cs="Tahoma"/>
          <w:kern w:val="0"/>
          <w:sz w:val="20"/>
          <w:szCs w:val="20"/>
          <w14:ligatures w14:val="none"/>
        </w:rPr>
        <w:t xml:space="preserve"> </w:t>
      </w:r>
      <w:r w:rsidRPr="00A9066F">
        <w:rPr>
          <w:rFonts w:ascii="Tahoma" w:eastAsia="Times New Roman" w:hAnsi="Tahoma" w:cs="Tahoma"/>
          <w:bCs/>
          <w:color w:val="2F5496" w:themeColor="accent1" w:themeShade="BF"/>
          <w:kern w:val="0"/>
          <w:sz w:val="20"/>
          <w:szCs w:val="20"/>
          <w14:ligatures w14:val="none"/>
        </w:rPr>
        <w:t>Tak</w:t>
      </w:r>
    </w:p>
    <w:p w14:paraId="7B2D3F73" w14:textId="5B7D6E9A" w:rsidR="00A9066F" w:rsidRPr="00A9066F" w:rsidRDefault="00A9066F" w:rsidP="006E624A">
      <w:pPr>
        <w:autoSpaceDE w:val="0"/>
        <w:autoSpaceDN w:val="0"/>
        <w:adjustRightInd w:val="0"/>
        <w:spacing w:after="0" w:line="240" w:lineRule="auto"/>
        <w:contextualSpacing/>
        <w:jc w:val="both"/>
        <w:rPr>
          <w:rFonts w:ascii="Tahoma" w:eastAsia="Times New Roman" w:hAnsi="Tahoma" w:cs="Tahoma"/>
          <w:b/>
          <w:kern w:val="0"/>
          <w:sz w:val="20"/>
          <w:szCs w:val="20"/>
          <w14:ligatures w14:val="none"/>
        </w:rPr>
      </w:pPr>
      <w:r w:rsidRPr="00A9066F">
        <w:rPr>
          <w:rFonts w:ascii="Tahoma" w:eastAsia="Times New Roman" w:hAnsi="Tahoma" w:cs="Tahoma"/>
          <w:kern w:val="0"/>
          <w:sz w:val="20"/>
          <w:szCs w:val="20"/>
          <w14:ligatures w14:val="none"/>
        </w:rPr>
        <w:t xml:space="preserve"> i) Jaki jest wiek paneli?</w:t>
      </w:r>
      <w:r>
        <w:rPr>
          <w:rFonts w:ascii="Tahoma" w:eastAsia="Times New Roman" w:hAnsi="Tahoma" w:cs="Tahoma"/>
          <w:kern w:val="0"/>
          <w:sz w:val="20"/>
          <w:szCs w:val="20"/>
          <w14:ligatures w14:val="none"/>
        </w:rPr>
        <w:t xml:space="preserve"> </w:t>
      </w:r>
      <w:r w:rsidRPr="00A9066F">
        <w:rPr>
          <w:rFonts w:ascii="Tahoma" w:eastAsia="Times New Roman" w:hAnsi="Tahoma" w:cs="Tahoma"/>
          <w:bCs/>
          <w:color w:val="2F5496" w:themeColor="accent1" w:themeShade="BF"/>
          <w:kern w:val="0"/>
          <w:sz w:val="20"/>
          <w:szCs w:val="20"/>
          <w14:ligatures w14:val="none"/>
        </w:rPr>
        <w:t>Oddane do użytkowania 31.12.2021 roku.</w:t>
      </w:r>
    </w:p>
    <w:p w14:paraId="2ACAC564" w14:textId="77777777" w:rsidR="0030686C" w:rsidRPr="00A9066F" w:rsidRDefault="0030686C"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p>
    <w:p w14:paraId="511D64BD" w14:textId="5453C30D" w:rsidR="0030686C" w:rsidRPr="00A9066F" w:rsidRDefault="0030686C"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bookmarkStart w:id="13" w:name="_Hlk152624268"/>
      <w:r w:rsidRPr="00A9066F">
        <w:rPr>
          <w:rFonts w:ascii="Tahoma" w:eastAsia="Times New Roman" w:hAnsi="Tahoma" w:cs="Tahoma"/>
          <w:b/>
          <w:bCs/>
          <w:kern w:val="0"/>
          <w:sz w:val="20"/>
          <w:szCs w:val="20"/>
          <w14:ligatures w14:val="none"/>
        </w:rPr>
        <w:t>Zespół Szkół Zawodowych im. majora Henryka Dobrzańskiego "Hubala"  w Starogardzie Gdańskim</w:t>
      </w:r>
    </w:p>
    <w:bookmarkEnd w:id="13"/>
    <w:p w14:paraId="6073929D" w14:textId="77777777" w:rsidR="008D4C5B" w:rsidRPr="008D4C5B" w:rsidRDefault="008D4C5B" w:rsidP="008D4C5B">
      <w:pPr>
        <w:autoSpaceDE w:val="0"/>
        <w:autoSpaceDN w:val="0"/>
        <w:adjustRightInd w:val="0"/>
        <w:spacing w:after="12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a) Czy klient posiada umowę serwisową</w:t>
      </w:r>
      <w:r w:rsidRPr="008D4C5B">
        <w:rPr>
          <w:rFonts w:ascii="Tahoma" w:eastAsia="Times New Roman" w:hAnsi="Tahoma" w:cs="Tahoma"/>
          <w:color w:val="2E74B5" w:themeColor="accent5" w:themeShade="BF"/>
          <w:kern w:val="0"/>
          <w:sz w:val="20"/>
          <w:szCs w:val="20"/>
          <w14:ligatures w14:val="none"/>
        </w:rPr>
        <w:t xml:space="preserve"> NIE</w:t>
      </w:r>
    </w:p>
    <w:p w14:paraId="4CCC8972"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 xml:space="preserve">b) Czy instalacje zostały odebrana po zakończeniu testów z wynikiem pozytywnym? </w:t>
      </w:r>
      <w:r w:rsidRPr="008D4C5B">
        <w:rPr>
          <w:rFonts w:ascii="Tahoma" w:eastAsia="Times New Roman" w:hAnsi="Tahoma" w:cs="Tahoma"/>
          <w:color w:val="2E74B5" w:themeColor="accent5" w:themeShade="BF"/>
          <w:kern w:val="0"/>
          <w:sz w:val="20"/>
          <w:szCs w:val="20"/>
          <w14:ligatures w14:val="none"/>
        </w:rPr>
        <w:t>TAK</w:t>
      </w:r>
    </w:p>
    <w:p w14:paraId="5DC1B048"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 xml:space="preserve">c) Czy regularnie są wykonywane i dokumentowane przeglądy techniczne i elektryczne? </w:t>
      </w:r>
      <w:r w:rsidRPr="008D4C5B">
        <w:rPr>
          <w:rFonts w:ascii="Tahoma" w:eastAsia="Times New Roman" w:hAnsi="Tahoma" w:cs="Tahoma"/>
          <w:color w:val="2E74B5" w:themeColor="accent5" w:themeShade="BF"/>
          <w:kern w:val="0"/>
          <w:sz w:val="20"/>
          <w:szCs w:val="20"/>
          <w14:ligatures w14:val="none"/>
        </w:rPr>
        <w:t>TAK</w:t>
      </w:r>
    </w:p>
    <w:p w14:paraId="6A949A23"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 xml:space="preserve">d) Czy zamontowane są zabezpieczenia przetężeniowe i zwarciowe przed występującymi prądami rewersyjnymi? </w:t>
      </w:r>
      <w:r w:rsidRPr="008D4C5B">
        <w:rPr>
          <w:rFonts w:ascii="Tahoma" w:eastAsia="Times New Roman" w:hAnsi="Tahoma" w:cs="Tahoma"/>
          <w:color w:val="2E74B5" w:themeColor="accent5" w:themeShade="BF"/>
          <w:kern w:val="0"/>
          <w:sz w:val="20"/>
          <w:szCs w:val="20"/>
          <w14:ligatures w14:val="none"/>
        </w:rPr>
        <w:t>NIE DOTYCZY</w:t>
      </w:r>
    </w:p>
    <w:p w14:paraId="61EA24B4"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 xml:space="preserve">e) Czy po obu stronach inwertera (AC i DC) zamontowano wyłączniki i rozłączniki? </w:t>
      </w:r>
      <w:r w:rsidRPr="008D4C5B">
        <w:rPr>
          <w:rFonts w:ascii="Tahoma" w:eastAsia="Times New Roman" w:hAnsi="Tahoma" w:cs="Tahoma"/>
          <w:color w:val="2E74B5" w:themeColor="accent5" w:themeShade="BF"/>
          <w:kern w:val="0"/>
          <w:sz w:val="20"/>
          <w:szCs w:val="20"/>
          <w14:ligatures w14:val="none"/>
        </w:rPr>
        <w:t>NIE DOTYCZY</w:t>
      </w:r>
    </w:p>
    <w:p w14:paraId="6E8EEE1F"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f) Czy panele są zabezpieczone instalacją odgromową?</w:t>
      </w:r>
      <w:r w:rsidRPr="008D4C5B">
        <w:rPr>
          <w:rFonts w:ascii="Tahoma" w:eastAsia="Times New Roman" w:hAnsi="Tahoma" w:cs="Tahoma"/>
          <w:color w:val="2E74B5" w:themeColor="accent5" w:themeShade="BF"/>
          <w:kern w:val="0"/>
          <w:sz w:val="20"/>
          <w:szCs w:val="20"/>
          <w14:ligatures w14:val="none"/>
        </w:rPr>
        <w:t xml:space="preserve"> TAK</w:t>
      </w:r>
    </w:p>
    <w:p w14:paraId="7C520834"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color w:val="2E74B5" w:themeColor="accent5" w:themeShade="BF"/>
          <w:kern w:val="0"/>
          <w:sz w:val="20"/>
          <w:szCs w:val="20"/>
          <w14:ligatures w14:val="none"/>
        </w:rPr>
      </w:pPr>
      <w:r w:rsidRPr="008D4C5B">
        <w:rPr>
          <w:rFonts w:ascii="Tahoma" w:eastAsia="Times New Roman" w:hAnsi="Tahoma" w:cs="Tahoma"/>
          <w:kern w:val="0"/>
          <w:sz w:val="20"/>
          <w:szCs w:val="20"/>
          <w14:ligatures w14:val="none"/>
        </w:rPr>
        <w:t xml:space="preserve">g) Czy instalacja jest wyposażona w sprawną instalację przeciwprzepięciową wykonaną zgodnie z wytycznymi Polskiej Normy? </w:t>
      </w:r>
      <w:r w:rsidRPr="008D4C5B">
        <w:rPr>
          <w:rFonts w:ascii="Tahoma" w:eastAsia="Times New Roman" w:hAnsi="Tahoma" w:cs="Tahoma"/>
          <w:color w:val="2E74B5" w:themeColor="accent5" w:themeShade="BF"/>
          <w:kern w:val="0"/>
          <w:sz w:val="20"/>
          <w:szCs w:val="20"/>
          <w14:ligatures w14:val="none"/>
        </w:rPr>
        <w:t>TAK</w:t>
      </w:r>
    </w:p>
    <w:p w14:paraId="7211B749"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color w:val="2E74B5" w:themeColor="accent5" w:themeShade="BF"/>
          <w:kern w:val="0"/>
          <w:sz w:val="20"/>
          <w:szCs w:val="20"/>
          <w14:ligatures w14:val="none"/>
        </w:rPr>
      </w:pPr>
      <w:r w:rsidRPr="008D4C5B">
        <w:rPr>
          <w:rFonts w:ascii="Tahoma" w:eastAsia="Times New Roman" w:hAnsi="Tahoma" w:cs="Tahoma"/>
          <w:kern w:val="0"/>
          <w:sz w:val="20"/>
          <w:szCs w:val="20"/>
          <w14:ligatures w14:val="none"/>
        </w:rPr>
        <w:t xml:space="preserve">h) Czy panele są odpowiednio odporne/wytrzymałe na działanie gradu i ciężar śniegu (certyfikat wykonany na podstawie normy IEC 61215)? </w:t>
      </w:r>
      <w:r w:rsidRPr="008D4C5B">
        <w:rPr>
          <w:rFonts w:ascii="Tahoma" w:eastAsia="Times New Roman" w:hAnsi="Tahoma" w:cs="Tahoma"/>
          <w:color w:val="2E74B5" w:themeColor="accent5" w:themeShade="BF"/>
          <w:kern w:val="0"/>
          <w:sz w:val="20"/>
          <w:szCs w:val="20"/>
          <w14:ligatures w14:val="none"/>
        </w:rPr>
        <w:t>deklaracja zgodności z wymaganiami PN-EN 12975-1 :Kolektory cz. 1, Wymagania ogólne”</w:t>
      </w:r>
    </w:p>
    <w:p w14:paraId="2CB16A3A" w14:textId="77777777" w:rsidR="008D4C5B" w:rsidRPr="008D4C5B" w:rsidRDefault="008D4C5B" w:rsidP="008D4C5B">
      <w:pPr>
        <w:autoSpaceDE w:val="0"/>
        <w:autoSpaceDN w:val="0"/>
        <w:adjustRightInd w:val="0"/>
        <w:spacing w:after="0" w:line="276" w:lineRule="auto"/>
        <w:contextualSpacing/>
        <w:jc w:val="both"/>
        <w:rPr>
          <w:rFonts w:ascii="Tahoma" w:eastAsia="Times New Roman" w:hAnsi="Tahoma" w:cs="Tahoma"/>
          <w:kern w:val="0"/>
          <w:sz w:val="20"/>
          <w:szCs w:val="20"/>
          <w14:ligatures w14:val="none"/>
        </w:rPr>
      </w:pPr>
      <w:r w:rsidRPr="008D4C5B">
        <w:rPr>
          <w:rFonts w:ascii="Tahoma" w:eastAsia="Times New Roman" w:hAnsi="Tahoma" w:cs="Tahoma"/>
          <w:kern w:val="0"/>
          <w:sz w:val="20"/>
          <w:szCs w:val="20"/>
          <w14:ligatures w14:val="none"/>
        </w:rPr>
        <w:t xml:space="preserve"> i) Jaki jest wiek paneli? </w:t>
      </w:r>
      <w:r w:rsidRPr="008D4C5B">
        <w:rPr>
          <w:rFonts w:ascii="Tahoma" w:eastAsia="Times New Roman" w:hAnsi="Tahoma" w:cs="Tahoma"/>
          <w:color w:val="2E74B5" w:themeColor="accent5" w:themeShade="BF"/>
          <w:kern w:val="0"/>
          <w:sz w:val="20"/>
          <w:szCs w:val="20"/>
          <w14:ligatures w14:val="none"/>
        </w:rPr>
        <w:t>5 lat</w:t>
      </w:r>
    </w:p>
    <w:p w14:paraId="5D6E903B" w14:textId="77777777" w:rsidR="0030686C" w:rsidRPr="00A9066F" w:rsidRDefault="0030686C" w:rsidP="00220E4A">
      <w:pPr>
        <w:suppressAutoHyphens/>
        <w:autoSpaceDE w:val="0"/>
        <w:autoSpaceDN w:val="0"/>
        <w:adjustRightInd w:val="0"/>
        <w:spacing w:after="120" w:line="240" w:lineRule="auto"/>
        <w:jc w:val="both"/>
        <w:rPr>
          <w:rFonts w:ascii="Tahoma" w:eastAsia="Times New Roman" w:hAnsi="Tahoma" w:cs="Tahoma"/>
          <w:b/>
          <w:bCs/>
          <w:kern w:val="0"/>
          <w:sz w:val="20"/>
          <w:szCs w:val="20"/>
          <w14:ligatures w14:val="none"/>
        </w:rPr>
      </w:pPr>
    </w:p>
    <w:p w14:paraId="14D80EB6" w14:textId="4F5A4FB6"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169</w:t>
      </w:r>
    </w:p>
    <w:p w14:paraId="51BE3686" w14:textId="28926FCF"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Prosimy o przesunięcie terminu składania ofert- proponujemy 12.12.2023. </w:t>
      </w:r>
    </w:p>
    <w:p w14:paraId="3F4C03CF" w14:textId="7915C3D0" w:rsidR="00281BA8" w:rsidRDefault="00281BA8" w:rsidP="00220E4A">
      <w:pPr>
        <w:suppressAutoHyphens/>
        <w:autoSpaceDE w:val="0"/>
        <w:autoSpaceDN w:val="0"/>
        <w:adjustRightInd w:val="0"/>
        <w:spacing w:after="120" w:line="240" w:lineRule="auto"/>
        <w:jc w:val="both"/>
        <w:rPr>
          <w:rFonts w:ascii="Tahoma" w:eastAsia="Times New Roman" w:hAnsi="Tahoma" w:cs="Tahoma"/>
          <w:b/>
          <w:bCs/>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Zamawiający informuje, że termin został przesunięty.</w:t>
      </w:r>
      <w:r w:rsidR="009F1C33" w:rsidRPr="00A9066F">
        <w:rPr>
          <w:rFonts w:ascii="Tahoma" w:eastAsia="Times New Roman" w:hAnsi="Tahoma" w:cs="Tahoma"/>
          <w:b/>
          <w:bCs/>
          <w:kern w:val="0"/>
          <w:sz w:val="20"/>
          <w:szCs w:val="20"/>
          <w:lang w:eastAsia="pl-PL"/>
          <w14:ligatures w14:val="none"/>
        </w:rPr>
        <w:t xml:space="preserve"> </w:t>
      </w:r>
    </w:p>
    <w:p w14:paraId="7958446B" w14:textId="77777777" w:rsidR="00AE6FEC" w:rsidRPr="00A9066F" w:rsidRDefault="00AE6FEC"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p>
    <w:p w14:paraId="1BDA4880" w14:textId="59AAE663" w:rsidR="00E16DF0" w:rsidRPr="00A9066F" w:rsidRDefault="00E16DF0" w:rsidP="00220E4A">
      <w:pPr>
        <w:tabs>
          <w:tab w:val="left" w:pos="0"/>
        </w:tabs>
        <w:suppressAutoHyphens/>
        <w:spacing w:after="120" w:line="240" w:lineRule="auto"/>
        <w:jc w:val="both"/>
        <w:rPr>
          <w:rFonts w:ascii="Tahoma" w:eastAsia="Calibri" w:hAnsi="Tahoma" w:cs="Tahoma"/>
          <w:b/>
          <w:bCs/>
          <w:kern w:val="0"/>
          <w:sz w:val="20"/>
          <w:szCs w:val="20"/>
          <w14:ligatures w14:val="none"/>
        </w:rPr>
      </w:pPr>
      <w:r w:rsidRPr="00A9066F">
        <w:rPr>
          <w:rFonts w:ascii="Tahoma" w:eastAsia="Calibri" w:hAnsi="Tahoma" w:cs="Tahoma"/>
          <w:b/>
          <w:bCs/>
          <w:kern w:val="0"/>
          <w:sz w:val="20"/>
          <w:szCs w:val="20"/>
          <w14:ligatures w14:val="none"/>
        </w:rPr>
        <w:t>Pytanie 170</w:t>
      </w:r>
    </w:p>
    <w:p w14:paraId="093E93F1" w14:textId="711709A7" w:rsidR="00D80554" w:rsidRPr="00A9066F" w:rsidRDefault="00D80554" w:rsidP="00220E4A">
      <w:pPr>
        <w:tabs>
          <w:tab w:val="left" w:pos="0"/>
        </w:tabs>
        <w:suppressAutoHyphens/>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Prosimy o możliwość wprowadzenia Klauzuli wypowiedzenia w poniższej treści:</w:t>
      </w:r>
    </w:p>
    <w:p w14:paraId="40BE2F2F"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Z zachowaniem pozostałych niezmienionych niniejszą klauzulą postanowień ogólnych warunków ubezpieczenia i innych postanowień umowy ubezpieczenia, strony uzgadniają, że niniejsza umowa ubezpieczenia zostanie wznowiona na niezmienionych warunkach na dwa kolejne okresy ubezpieczenia, tj. łącznie od dn.  01.01.2024 do dn. 31.12.2025, pod warunkiem, że:</w:t>
      </w:r>
    </w:p>
    <w:p w14:paraId="5B250579"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nie przekroczy 40% w danym rodzaju ubezpieczenia, lub</w:t>
      </w:r>
    </w:p>
    <w:p w14:paraId="364FE646"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2) nie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3241D3D0"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3) nie nastąpi wzrost wartości sum ubezpieczenia mienia o więcej niż 10% ich wartości początkowej, ponad limit klauzuli automatycznego pokrycia (dotyczy ubezpieczenia mienia i technicznych), lub</w:t>
      </w:r>
    </w:p>
    <w:p w14:paraId="226797E0"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4) nie nastąpi wzrost przychodów rocznych Ubezpieczonego o ponad 20% w stosunku do roku poprzedniego (dotyczy ubezpieczenia OC), lub</w:t>
      </w:r>
    </w:p>
    <w:p w14:paraId="7B3A2086"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lastRenderedPageBreak/>
        <w:t>5) w stosunku do Ubezpieczonego nie została ogłoszona upadłość lub niewypłacalność, Ubezpieczony nie złożył wniosku o ochronę przed bankructwem, upadłością lub taka analogiczna procedura nie została podjęta w jakiejkolwiek jurysdykcji, lub</w:t>
      </w:r>
    </w:p>
    <w:p w14:paraId="7FFE9EB3"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6) nie nastąpi zmiana profilu działalności Ubezpieczonego powodująca wzrost ryzyka.</w:t>
      </w:r>
    </w:p>
    <w:p w14:paraId="661B3A20"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 xml:space="preserve">W przypadku niespełnienia powyższych warunków Ubezpieczyciel ma prawo do odmowy wznowienia umowy na drugi lub trzeci okres ubezpieczenia (okres polisowy) z zachowaniem miesięcznego okresu wypowiedzenia ze skutkiem na koniec odpowiednio pierwszego albo drugiego okresu polisowego. </w:t>
      </w:r>
    </w:p>
    <w:p w14:paraId="3D91DCA1"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Oświadczenie o odmowie wznowienia umowy należy złożyć w formie pisemnej pod rygorem nieważności.</w:t>
      </w:r>
    </w:p>
    <w:p w14:paraId="1FC9E1C2" w14:textId="77777777" w:rsidR="00D80554" w:rsidRPr="00A9066F" w:rsidRDefault="00D80554" w:rsidP="00220E4A">
      <w:pPr>
        <w:suppressAutoHyphens/>
        <w:spacing w:after="120" w:line="240" w:lineRule="auto"/>
        <w:ind w:left="709"/>
        <w:jc w:val="both"/>
        <w:rPr>
          <w:rFonts w:ascii="Tahoma" w:eastAsia="Times New Roman" w:hAnsi="Tahoma" w:cs="Tahoma"/>
          <w:kern w:val="0"/>
          <w:sz w:val="20"/>
          <w:szCs w:val="20"/>
          <w:lang w:eastAsia="pl-PL"/>
          <w14:ligatures w14:val="none"/>
        </w:rPr>
      </w:pPr>
      <w:r w:rsidRPr="00A9066F">
        <w:rPr>
          <w:rFonts w:ascii="Tahoma" w:eastAsia="Times New Roman" w:hAnsi="Tahoma" w:cs="Tahoma"/>
          <w:kern w:val="0"/>
          <w:sz w:val="20"/>
          <w:szCs w:val="20"/>
          <w:lang w:eastAsia="pl-PL"/>
          <w14:ligatures w14:val="none"/>
        </w:rPr>
        <w:t>Niezależnie od powyższych uzgodnień strony mogą podjąć negocjacje w celu zmiany warunków ubezpieczenia na drugi okres polisowy.</w:t>
      </w:r>
    </w:p>
    <w:p w14:paraId="46D0ABCF" w14:textId="7262BDB4" w:rsidR="00281BA8" w:rsidRPr="00A9066F" w:rsidRDefault="00281BA8" w:rsidP="00220E4A">
      <w:pPr>
        <w:suppressAutoHyphens/>
        <w:autoSpaceDE w:val="0"/>
        <w:autoSpaceDN w:val="0"/>
        <w:adjustRightInd w:val="0"/>
        <w:spacing w:after="120" w:line="240" w:lineRule="auto"/>
        <w:jc w:val="both"/>
        <w:rPr>
          <w:rFonts w:ascii="Tahoma" w:eastAsia="Times New Roman" w:hAnsi="Tahoma" w:cs="Tahoma"/>
          <w:kern w:val="0"/>
          <w:sz w:val="20"/>
          <w:szCs w:val="20"/>
          <w:lang w:eastAsia="pl-PL"/>
          <w14:ligatures w14:val="none"/>
        </w:rPr>
      </w:pPr>
      <w:r w:rsidRPr="00A9066F">
        <w:rPr>
          <w:rFonts w:ascii="Tahoma" w:eastAsia="Times New Roman" w:hAnsi="Tahoma" w:cs="Tahoma"/>
          <w:b/>
          <w:bCs/>
          <w:kern w:val="0"/>
          <w:sz w:val="20"/>
          <w:szCs w:val="20"/>
          <w:lang w:eastAsia="pl-PL"/>
          <w14:ligatures w14:val="none"/>
        </w:rPr>
        <w:t>Odp.</w:t>
      </w:r>
      <w:r w:rsidR="009F1C33" w:rsidRPr="00A9066F">
        <w:rPr>
          <w:rFonts w:ascii="Tahoma" w:eastAsia="Times New Roman" w:hAnsi="Tahoma" w:cs="Tahoma"/>
          <w:b/>
          <w:bCs/>
          <w:kern w:val="0"/>
          <w:sz w:val="20"/>
          <w:szCs w:val="20"/>
          <w:lang w:eastAsia="pl-PL"/>
          <w14:ligatures w14:val="none"/>
        </w:rPr>
        <w:t xml:space="preserve"> </w:t>
      </w:r>
      <w:r w:rsidR="009F1C33" w:rsidRPr="00A9066F">
        <w:rPr>
          <w:rFonts w:ascii="Tahoma" w:eastAsia="Times New Roman" w:hAnsi="Tahoma" w:cs="Tahoma"/>
          <w:kern w:val="0"/>
          <w:sz w:val="20"/>
          <w:szCs w:val="20"/>
          <w:lang w:eastAsia="pl-PL"/>
          <w14:ligatures w14:val="none"/>
        </w:rPr>
        <w:t>Zamawiający nie wyraża zgody</w:t>
      </w:r>
      <w:r w:rsidR="009F1C33" w:rsidRPr="00A9066F">
        <w:rPr>
          <w:rFonts w:ascii="Tahoma" w:eastAsia="Times New Roman" w:hAnsi="Tahoma" w:cs="Tahoma"/>
          <w:b/>
          <w:bCs/>
          <w:kern w:val="0"/>
          <w:sz w:val="20"/>
          <w:szCs w:val="20"/>
          <w:lang w:eastAsia="pl-PL"/>
          <w14:ligatures w14:val="none"/>
        </w:rPr>
        <w:t xml:space="preserve">. </w:t>
      </w:r>
    </w:p>
    <w:p w14:paraId="0CEEF8EF" w14:textId="77777777" w:rsidR="00281BA8" w:rsidRPr="00A9066F" w:rsidRDefault="00281BA8" w:rsidP="00220E4A">
      <w:pPr>
        <w:suppressAutoHyphens/>
        <w:spacing w:after="120" w:line="240" w:lineRule="auto"/>
        <w:ind w:left="709"/>
        <w:jc w:val="both"/>
        <w:rPr>
          <w:rFonts w:ascii="Tahoma" w:eastAsia="Times New Roman" w:hAnsi="Tahoma" w:cs="Tahoma"/>
          <w:kern w:val="0"/>
          <w:sz w:val="20"/>
          <w:szCs w:val="20"/>
          <w:lang w:eastAsia="pl-PL"/>
          <w14:ligatures w14:val="none"/>
        </w:rPr>
      </w:pPr>
    </w:p>
    <w:p w14:paraId="1EE69E14" w14:textId="77777777" w:rsidR="00D80554" w:rsidRPr="00A9066F" w:rsidRDefault="00D80554" w:rsidP="00220E4A">
      <w:pPr>
        <w:autoSpaceDE w:val="0"/>
        <w:autoSpaceDN w:val="0"/>
        <w:adjustRightInd w:val="0"/>
        <w:spacing w:after="13" w:line="240" w:lineRule="auto"/>
        <w:jc w:val="both"/>
        <w:rPr>
          <w:rFonts w:ascii="Tahoma" w:eastAsia="Times New Roman" w:hAnsi="Tahoma" w:cs="Tahoma"/>
          <w:color w:val="FF0000"/>
          <w:kern w:val="0"/>
          <w:sz w:val="20"/>
          <w:szCs w:val="20"/>
          <w:lang w:eastAsia="pl-PL"/>
          <w14:ligatures w14:val="none"/>
        </w:rPr>
      </w:pPr>
    </w:p>
    <w:p w14:paraId="5786A46F" w14:textId="77777777" w:rsidR="00A63C82" w:rsidRPr="00A9066F" w:rsidRDefault="00A63C82" w:rsidP="00220E4A">
      <w:pPr>
        <w:spacing w:after="0" w:line="240" w:lineRule="auto"/>
        <w:jc w:val="both"/>
        <w:rPr>
          <w:rFonts w:ascii="Tahoma" w:eastAsia="Times New Roman" w:hAnsi="Tahoma" w:cs="Tahoma"/>
          <w:kern w:val="0"/>
          <w:sz w:val="20"/>
          <w:szCs w:val="20"/>
          <w:lang w:eastAsia="pl-PL"/>
          <w14:ligatures w14:val="none"/>
        </w:rPr>
      </w:pPr>
      <w:r w:rsidRPr="00A9066F">
        <w:rPr>
          <w:rFonts w:ascii="Tahoma" w:hAnsi="Tahoma" w:cs="Tahoma"/>
          <w:b/>
          <w:bCs/>
          <w:sz w:val="20"/>
          <w:szCs w:val="20"/>
        </w:rPr>
        <w:t>Niniejsze wyjaśnienia są integralną częścią Specyfikacji Warunków Zamówienia dla przedmiotowego postępowania i są wiążące dla wszystkich Wykonawców ubiegających się o udzielenie zamówienia.</w:t>
      </w:r>
    </w:p>
    <w:p w14:paraId="635F0C0A" w14:textId="77777777" w:rsidR="00A63C82" w:rsidRPr="00A9066F" w:rsidRDefault="00A63C82" w:rsidP="00220E4A">
      <w:pPr>
        <w:jc w:val="both"/>
        <w:rPr>
          <w:rFonts w:ascii="Tahoma" w:hAnsi="Tahoma" w:cs="Tahoma"/>
          <w:sz w:val="20"/>
          <w:szCs w:val="20"/>
        </w:rPr>
      </w:pPr>
      <w:r w:rsidRPr="00A9066F">
        <w:rPr>
          <w:rFonts w:ascii="Tahoma" w:eastAsia="Times New Roman" w:hAnsi="Tahoma" w:cs="Tahoma"/>
          <w:kern w:val="0"/>
          <w:sz w:val="20"/>
          <w:szCs w:val="20"/>
          <w:lang w:eastAsia="pl-PL"/>
          <w14:ligatures w14:val="none"/>
        </w:rPr>
        <w:t xml:space="preserve">                                                                                                                 </w:t>
      </w:r>
    </w:p>
    <w:p w14:paraId="46E4EDE1" w14:textId="77777777" w:rsidR="00A63C82" w:rsidRPr="00A9066F" w:rsidRDefault="00A63C82" w:rsidP="00220E4A">
      <w:pPr>
        <w:jc w:val="both"/>
        <w:rPr>
          <w:rFonts w:ascii="Tahoma" w:hAnsi="Tahoma" w:cs="Tahoma"/>
          <w:sz w:val="20"/>
          <w:szCs w:val="20"/>
        </w:rPr>
      </w:pPr>
    </w:p>
    <w:sectPr w:rsidR="00A63C82" w:rsidRPr="00A90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E1"/>
    <w:multiLevelType w:val="hybridMultilevel"/>
    <w:tmpl w:val="096CDC56"/>
    <w:lvl w:ilvl="0" w:tplc="F00A2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15F1"/>
    <w:multiLevelType w:val="hybridMultilevel"/>
    <w:tmpl w:val="C656623A"/>
    <w:lvl w:ilvl="0" w:tplc="04150017">
      <w:start w:val="1"/>
      <w:numFmt w:val="lowerLetter"/>
      <w:lvlText w:val="%1)"/>
      <w:lvlJc w:val="left"/>
      <w:pPr>
        <w:ind w:left="360" w:hanging="360"/>
      </w:pPr>
      <w:rPr>
        <w:rFonts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6C30A21"/>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3" w15:restartNumberingAfterBreak="0">
    <w:nsid w:val="07BE4205"/>
    <w:multiLevelType w:val="hybridMultilevel"/>
    <w:tmpl w:val="FAFADA5C"/>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4" w15:restartNumberingAfterBreak="0">
    <w:nsid w:val="108A440D"/>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5" w15:restartNumberingAfterBreak="0">
    <w:nsid w:val="15ED5291"/>
    <w:multiLevelType w:val="hybridMultilevel"/>
    <w:tmpl w:val="A2F4E8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D4065A"/>
    <w:multiLevelType w:val="hybridMultilevel"/>
    <w:tmpl w:val="A7A62A42"/>
    <w:lvl w:ilvl="0" w:tplc="74C652D2">
      <w:start w:val="1"/>
      <w:numFmt w:val="lowerLetter"/>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7" w15:restartNumberingAfterBreak="0">
    <w:nsid w:val="18FA678D"/>
    <w:multiLevelType w:val="hybridMultilevel"/>
    <w:tmpl w:val="8CDA0B3C"/>
    <w:lvl w:ilvl="0" w:tplc="FFFFFFFF">
      <w:start w:val="1"/>
      <w:numFmt w:val="lowerLetter"/>
      <w:lvlText w:val="%1."/>
      <w:lvlJc w:val="left"/>
      <w:pPr>
        <w:ind w:left="360"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8" w15:restartNumberingAfterBreak="0">
    <w:nsid w:val="1FA069EE"/>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9" w15:restartNumberingAfterBreak="0">
    <w:nsid w:val="292C2AF7"/>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0" w15:restartNumberingAfterBreak="0">
    <w:nsid w:val="29BC563C"/>
    <w:multiLevelType w:val="hybridMultilevel"/>
    <w:tmpl w:val="C596BBE2"/>
    <w:lvl w:ilvl="0" w:tplc="5A70EAA2">
      <w:start w:val="1"/>
      <w:numFmt w:val="decimal"/>
      <w:lvlText w:val="%1."/>
      <w:lvlJc w:val="left"/>
      <w:pPr>
        <w:ind w:left="360"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E22161E"/>
    <w:multiLevelType w:val="hybridMultilevel"/>
    <w:tmpl w:val="4B86D842"/>
    <w:lvl w:ilvl="0" w:tplc="04150019">
      <w:start w:val="1"/>
      <w:numFmt w:val="lowerLetter"/>
      <w:lvlText w:val="%1."/>
      <w:lvlJc w:val="left"/>
      <w:pPr>
        <w:ind w:left="3948" w:hanging="360"/>
      </w:pPr>
    </w:lvl>
    <w:lvl w:ilvl="1" w:tplc="04150019" w:tentative="1">
      <w:start w:val="1"/>
      <w:numFmt w:val="lowerLetter"/>
      <w:lvlText w:val="%2."/>
      <w:lvlJc w:val="left"/>
      <w:pPr>
        <w:ind w:left="4668" w:hanging="360"/>
      </w:pPr>
    </w:lvl>
    <w:lvl w:ilvl="2" w:tplc="0415001B" w:tentative="1">
      <w:start w:val="1"/>
      <w:numFmt w:val="lowerRoman"/>
      <w:lvlText w:val="%3."/>
      <w:lvlJc w:val="right"/>
      <w:pPr>
        <w:ind w:left="5388" w:hanging="180"/>
      </w:pPr>
    </w:lvl>
    <w:lvl w:ilvl="3" w:tplc="0415000F" w:tentative="1">
      <w:start w:val="1"/>
      <w:numFmt w:val="decimal"/>
      <w:lvlText w:val="%4."/>
      <w:lvlJc w:val="left"/>
      <w:pPr>
        <w:ind w:left="6108" w:hanging="360"/>
      </w:pPr>
    </w:lvl>
    <w:lvl w:ilvl="4" w:tplc="04150019" w:tentative="1">
      <w:start w:val="1"/>
      <w:numFmt w:val="lowerLetter"/>
      <w:lvlText w:val="%5."/>
      <w:lvlJc w:val="left"/>
      <w:pPr>
        <w:ind w:left="6828" w:hanging="360"/>
      </w:pPr>
    </w:lvl>
    <w:lvl w:ilvl="5" w:tplc="0415001B" w:tentative="1">
      <w:start w:val="1"/>
      <w:numFmt w:val="lowerRoman"/>
      <w:lvlText w:val="%6."/>
      <w:lvlJc w:val="right"/>
      <w:pPr>
        <w:ind w:left="7548" w:hanging="180"/>
      </w:pPr>
    </w:lvl>
    <w:lvl w:ilvl="6" w:tplc="0415000F" w:tentative="1">
      <w:start w:val="1"/>
      <w:numFmt w:val="decimal"/>
      <w:lvlText w:val="%7."/>
      <w:lvlJc w:val="left"/>
      <w:pPr>
        <w:ind w:left="8268" w:hanging="360"/>
      </w:pPr>
    </w:lvl>
    <w:lvl w:ilvl="7" w:tplc="04150019" w:tentative="1">
      <w:start w:val="1"/>
      <w:numFmt w:val="lowerLetter"/>
      <w:lvlText w:val="%8."/>
      <w:lvlJc w:val="left"/>
      <w:pPr>
        <w:ind w:left="8988" w:hanging="360"/>
      </w:pPr>
    </w:lvl>
    <w:lvl w:ilvl="8" w:tplc="0415001B" w:tentative="1">
      <w:start w:val="1"/>
      <w:numFmt w:val="lowerRoman"/>
      <w:lvlText w:val="%9."/>
      <w:lvlJc w:val="right"/>
      <w:pPr>
        <w:ind w:left="9708" w:hanging="180"/>
      </w:pPr>
    </w:lvl>
  </w:abstractNum>
  <w:abstractNum w:abstractNumId="12" w15:restartNumberingAfterBreak="0">
    <w:nsid w:val="306A0F58"/>
    <w:multiLevelType w:val="hybridMultilevel"/>
    <w:tmpl w:val="B7DC1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0700693"/>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4" w15:restartNumberingAfterBreak="0">
    <w:nsid w:val="30ED225A"/>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5" w15:restartNumberingAfterBreak="0">
    <w:nsid w:val="33323C63"/>
    <w:multiLevelType w:val="hybridMultilevel"/>
    <w:tmpl w:val="D9C613B4"/>
    <w:lvl w:ilvl="0" w:tplc="0415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4891C6D"/>
    <w:multiLevelType w:val="hybridMultilevel"/>
    <w:tmpl w:val="840E6F60"/>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35CD2A1A"/>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18" w15:restartNumberingAfterBreak="0">
    <w:nsid w:val="36784892"/>
    <w:multiLevelType w:val="hybridMultilevel"/>
    <w:tmpl w:val="8CDA0B3C"/>
    <w:lvl w:ilvl="0" w:tplc="04150019">
      <w:start w:val="1"/>
      <w:numFmt w:val="lowerLetter"/>
      <w:lvlText w:val="%1."/>
      <w:lvlJc w:val="left"/>
      <w:pPr>
        <w:ind w:left="3948" w:hanging="360"/>
      </w:pPr>
    </w:lvl>
    <w:lvl w:ilvl="1" w:tplc="04150019" w:tentative="1">
      <w:start w:val="1"/>
      <w:numFmt w:val="lowerLetter"/>
      <w:lvlText w:val="%2."/>
      <w:lvlJc w:val="left"/>
      <w:pPr>
        <w:ind w:left="4668" w:hanging="360"/>
      </w:pPr>
    </w:lvl>
    <w:lvl w:ilvl="2" w:tplc="0415001B" w:tentative="1">
      <w:start w:val="1"/>
      <w:numFmt w:val="lowerRoman"/>
      <w:lvlText w:val="%3."/>
      <w:lvlJc w:val="right"/>
      <w:pPr>
        <w:ind w:left="5388" w:hanging="180"/>
      </w:pPr>
    </w:lvl>
    <w:lvl w:ilvl="3" w:tplc="0415000F" w:tentative="1">
      <w:start w:val="1"/>
      <w:numFmt w:val="decimal"/>
      <w:lvlText w:val="%4."/>
      <w:lvlJc w:val="left"/>
      <w:pPr>
        <w:ind w:left="6108" w:hanging="360"/>
      </w:pPr>
    </w:lvl>
    <w:lvl w:ilvl="4" w:tplc="04150019" w:tentative="1">
      <w:start w:val="1"/>
      <w:numFmt w:val="lowerLetter"/>
      <w:lvlText w:val="%5."/>
      <w:lvlJc w:val="left"/>
      <w:pPr>
        <w:ind w:left="6828" w:hanging="360"/>
      </w:pPr>
    </w:lvl>
    <w:lvl w:ilvl="5" w:tplc="0415001B" w:tentative="1">
      <w:start w:val="1"/>
      <w:numFmt w:val="lowerRoman"/>
      <w:lvlText w:val="%6."/>
      <w:lvlJc w:val="right"/>
      <w:pPr>
        <w:ind w:left="7548" w:hanging="180"/>
      </w:pPr>
    </w:lvl>
    <w:lvl w:ilvl="6" w:tplc="0415000F" w:tentative="1">
      <w:start w:val="1"/>
      <w:numFmt w:val="decimal"/>
      <w:lvlText w:val="%7."/>
      <w:lvlJc w:val="left"/>
      <w:pPr>
        <w:ind w:left="8268" w:hanging="360"/>
      </w:pPr>
    </w:lvl>
    <w:lvl w:ilvl="7" w:tplc="04150019" w:tentative="1">
      <w:start w:val="1"/>
      <w:numFmt w:val="lowerLetter"/>
      <w:lvlText w:val="%8."/>
      <w:lvlJc w:val="left"/>
      <w:pPr>
        <w:ind w:left="8988" w:hanging="360"/>
      </w:pPr>
    </w:lvl>
    <w:lvl w:ilvl="8" w:tplc="0415001B" w:tentative="1">
      <w:start w:val="1"/>
      <w:numFmt w:val="lowerRoman"/>
      <w:lvlText w:val="%9."/>
      <w:lvlJc w:val="right"/>
      <w:pPr>
        <w:ind w:left="9708" w:hanging="180"/>
      </w:pPr>
    </w:lvl>
  </w:abstractNum>
  <w:abstractNum w:abstractNumId="19" w15:restartNumberingAfterBreak="0">
    <w:nsid w:val="3AE352AB"/>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20" w15:restartNumberingAfterBreak="0">
    <w:nsid w:val="3C484B1E"/>
    <w:multiLevelType w:val="hybridMultilevel"/>
    <w:tmpl w:val="FAFADA5C"/>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1" w15:restartNumberingAfterBreak="0">
    <w:nsid w:val="3D256B5F"/>
    <w:multiLevelType w:val="hybridMultilevel"/>
    <w:tmpl w:val="F5847B08"/>
    <w:lvl w:ilvl="0" w:tplc="04150019">
      <w:start w:val="1"/>
      <w:numFmt w:val="lowerLetter"/>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2" w15:restartNumberingAfterBreak="0">
    <w:nsid w:val="3FBC3F2C"/>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3"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D44C18"/>
    <w:multiLevelType w:val="hybridMultilevel"/>
    <w:tmpl w:val="5CF6C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5012BB"/>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6" w15:restartNumberingAfterBreak="0">
    <w:nsid w:val="56C51DB6"/>
    <w:multiLevelType w:val="hybridMultilevel"/>
    <w:tmpl w:val="321CB6D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5C0A2760"/>
    <w:multiLevelType w:val="hybridMultilevel"/>
    <w:tmpl w:val="AF226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34BDB"/>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29" w15:restartNumberingAfterBreak="0">
    <w:nsid w:val="5FA330F2"/>
    <w:multiLevelType w:val="hybridMultilevel"/>
    <w:tmpl w:val="3C9C8312"/>
    <w:lvl w:ilvl="0" w:tplc="0415000F">
      <w:start w:val="1"/>
      <w:numFmt w:val="decimal"/>
      <w:lvlText w:val="%1."/>
      <w:lvlJc w:val="left"/>
      <w:pPr>
        <w:ind w:left="1571" w:hanging="360"/>
      </w:pPr>
      <w:rPr>
        <w:sz w:val="20"/>
        <w:szCs w:val="2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start w:val="1"/>
      <w:numFmt w:val="decimal"/>
      <w:lvlText w:val="%4."/>
      <w:lvlJc w:val="left"/>
      <w:pPr>
        <w:ind w:left="3731" w:hanging="360"/>
      </w:pPr>
      <w:rPr>
        <w:rFonts w:ascii="Arial" w:hAnsi="Arial" w:cs="Arial" w:hint="default"/>
      </w:r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15:restartNumberingAfterBreak="0">
    <w:nsid w:val="698D1061"/>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abstractNum w:abstractNumId="31" w15:restartNumberingAfterBreak="0">
    <w:nsid w:val="717152E7"/>
    <w:multiLevelType w:val="hybridMultilevel"/>
    <w:tmpl w:val="75D4EC0A"/>
    <w:lvl w:ilvl="0" w:tplc="04150019">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32" w15:restartNumberingAfterBreak="0">
    <w:nsid w:val="737F325E"/>
    <w:multiLevelType w:val="hybridMultilevel"/>
    <w:tmpl w:val="0EEE2120"/>
    <w:lvl w:ilvl="0" w:tplc="04150019">
      <w:start w:val="1"/>
      <w:numFmt w:val="lowerLetter"/>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3" w15:restartNumberingAfterBreak="0">
    <w:nsid w:val="78B92B7F"/>
    <w:multiLevelType w:val="hybridMultilevel"/>
    <w:tmpl w:val="A748E9C6"/>
    <w:lvl w:ilvl="0" w:tplc="04150019">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34" w15:restartNumberingAfterBreak="0">
    <w:nsid w:val="7BF8294A"/>
    <w:multiLevelType w:val="hybridMultilevel"/>
    <w:tmpl w:val="49AA5722"/>
    <w:lvl w:ilvl="0" w:tplc="04150019">
      <w:start w:val="1"/>
      <w:numFmt w:val="lowerLetter"/>
      <w:lvlText w:val="%1."/>
      <w:lvlJc w:val="left"/>
      <w:pPr>
        <w:ind w:left="4668" w:hanging="360"/>
      </w:pPr>
    </w:lvl>
    <w:lvl w:ilvl="1" w:tplc="04150019" w:tentative="1">
      <w:start w:val="1"/>
      <w:numFmt w:val="lowerLetter"/>
      <w:lvlText w:val="%2."/>
      <w:lvlJc w:val="left"/>
      <w:pPr>
        <w:ind w:left="5388" w:hanging="360"/>
      </w:pPr>
    </w:lvl>
    <w:lvl w:ilvl="2" w:tplc="0415001B" w:tentative="1">
      <w:start w:val="1"/>
      <w:numFmt w:val="lowerRoman"/>
      <w:lvlText w:val="%3."/>
      <w:lvlJc w:val="right"/>
      <w:pPr>
        <w:ind w:left="6108" w:hanging="180"/>
      </w:pPr>
    </w:lvl>
    <w:lvl w:ilvl="3" w:tplc="0415000F" w:tentative="1">
      <w:start w:val="1"/>
      <w:numFmt w:val="decimal"/>
      <w:lvlText w:val="%4."/>
      <w:lvlJc w:val="left"/>
      <w:pPr>
        <w:ind w:left="6828" w:hanging="360"/>
      </w:pPr>
    </w:lvl>
    <w:lvl w:ilvl="4" w:tplc="04150019" w:tentative="1">
      <w:start w:val="1"/>
      <w:numFmt w:val="lowerLetter"/>
      <w:lvlText w:val="%5."/>
      <w:lvlJc w:val="left"/>
      <w:pPr>
        <w:ind w:left="7548" w:hanging="360"/>
      </w:pPr>
    </w:lvl>
    <w:lvl w:ilvl="5" w:tplc="0415001B" w:tentative="1">
      <w:start w:val="1"/>
      <w:numFmt w:val="lowerRoman"/>
      <w:lvlText w:val="%6."/>
      <w:lvlJc w:val="right"/>
      <w:pPr>
        <w:ind w:left="8268" w:hanging="180"/>
      </w:pPr>
    </w:lvl>
    <w:lvl w:ilvl="6" w:tplc="0415000F" w:tentative="1">
      <w:start w:val="1"/>
      <w:numFmt w:val="decimal"/>
      <w:lvlText w:val="%7."/>
      <w:lvlJc w:val="left"/>
      <w:pPr>
        <w:ind w:left="8988" w:hanging="360"/>
      </w:pPr>
    </w:lvl>
    <w:lvl w:ilvl="7" w:tplc="04150019" w:tentative="1">
      <w:start w:val="1"/>
      <w:numFmt w:val="lowerLetter"/>
      <w:lvlText w:val="%8."/>
      <w:lvlJc w:val="left"/>
      <w:pPr>
        <w:ind w:left="9708" w:hanging="360"/>
      </w:pPr>
    </w:lvl>
    <w:lvl w:ilvl="8" w:tplc="0415001B" w:tentative="1">
      <w:start w:val="1"/>
      <w:numFmt w:val="lowerRoman"/>
      <w:lvlText w:val="%9."/>
      <w:lvlJc w:val="right"/>
      <w:pPr>
        <w:ind w:left="10428" w:hanging="180"/>
      </w:pPr>
    </w:lvl>
  </w:abstractNum>
  <w:abstractNum w:abstractNumId="35" w15:restartNumberingAfterBreak="0">
    <w:nsid w:val="7C355F98"/>
    <w:multiLevelType w:val="hybridMultilevel"/>
    <w:tmpl w:val="840E6F60"/>
    <w:lvl w:ilvl="0" w:tplc="FFFFFFFF">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6" w15:restartNumberingAfterBreak="0">
    <w:nsid w:val="7F0779E8"/>
    <w:multiLevelType w:val="hybridMultilevel"/>
    <w:tmpl w:val="8CDA0B3C"/>
    <w:lvl w:ilvl="0" w:tplc="FFFFFFFF">
      <w:start w:val="1"/>
      <w:numFmt w:val="lowerLetter"/>
      <w:lvlText w:val="%1."/>
      <w:lvlJc w:val="left"/>
      <w:pPr>
        <w:ind w:left="3948" w:hanging="360"/>
      </w:pPr>
    </w:lvl>
    <w:lvl w:ilvl="1" w:tplc="FFFFFFFF" w:tentative="1">
      <w:start w:val="1"/>
      <w:numFmt w:val="lowerLetter"/>
      <w:lvlText w:val="%2."/>
      <w:lvlJc w:val="left"/>
      <w:pPr>
        <w:ind w:left="4668" w:hanging="360"/>
      </w:pPr>
    </w:lvl>
    <w:lvl w:ilvl="2" w:tplc="FFFFFFFF" w:tentative="1">
      <w:start w:val="1"/>
      <w:numFmt w:val="lowerRoman"/>
      <w:lvlText w:val="%3."/>
      <w:lvlJc w:val="right"/>
      <w:pPr>
        <w:ind w:left="5388" w:hanging="180"/>
      </w:pPr>
    </w:lvl>
    <w:lvl w:ilvl="3" w:tplc="FFFFFFFF" w:tentative="1">
      <w:start w:val="1"/>
      <w:numFmt w:val="decimal"/>
      <w:lvlText w:val="%4."/>
      <w:lvlJc w:val="left"/>
      <w:pPr>
        <w:ind w:left="6108" w:hanging="360"/>
      </w:pPr>
    </w:lvl>
    <w:lvl w:ilvl="4" w:tplc="FFFFFFFF" w:tentative="1">
      <w:start w:val="1"/>
      <w:numFmt w:val="lowerLetter"/>
      <w:lvlText w:val="%5."/>
      <w:lvlJc w:val="left"/>
      <w:pPr>
        <w:ind w:left="6828" w:hanging="360"/>
      </w:pPr>
    </w:lvl>
    <w:lvl w:ilvl="5" w:tplc="FFFFFFFF" w:tentative="1">
      <w:start w:val="1"/>
      <w:numFmt w:val="lowerRoman"/>
      <w:lvlText w:val="%6."/>
      <w:lvlJc w:val="right"/>
      <w:pPr>
        <w:ind w:left="7548" w:hanging="180"/>
      </w:pPr>
    </w:lvl>
    <w:lvl w:ilvl="6" w:tplc="FFFFFFFF" w:tentative="1">
      <w:start w:val="1"/>
      <w:numFmt w:val="decimal"/>
      <w:lvlText w:val="%7."/>
      <w:lvlJc w:val="left"/>
      <w:pPr>
        <w:ind w:left="8268" w:hanging="360"/>
      </w:pPr>
    </w:lvl>
    <w:lvl w:ilvl="7" w:tplc="FFFFFFFF" w:tentative="1">
      <w:start w:val="1"/>
      <w:numFmt w:val="lowerLetter"/>
      <w:lvlText w:val="%8."/>
      <w:lvlJc w:val="left"/>
      <w:pPr>
        <w:ind w:left="8988" w:hanging="360"/>
      </w:pPr>
    </w:lvl>
    <w:lvl w:ilvl="8" w:tplc="FFFFFFFF" w:tentative="1">
      <w:start w:val="1"/>
      <w:numFmt w:val="lowerRoman"/>
      <w:lvlText w:val="%9."/>
      <w:lvlJc w:val="right"/>
      <w:pPr>
        <w:ind w:left="9708" w:hanging="180"/>
      </w:pPr>
    </w:lvl>
  </w:abstractNum>
  <w:num w:numId="1" w16cid:durableId="272135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2501429">
    <w:abstractNumId w:val="24"/>
  </w:num>
  <w:num w:numId="3" w16cid:durableId="720441876">
    <w:abstractNumId w:val="10"/>
  </w:num>
  <w:num w:numId="4" w16cid:durableId="1940287110">
    <w:abstractNumId w:val="15"/>
  </w:num>
  <w:num w:numId="5" w16cid:durableId="484901908">
    <w:abstractNumId w:val="23"/>
  </w:num>
  <w:num w:numId="6" w16cid:durableId="1247227926">
    <w:abstractNumId w:val="0"/>
  </w:num>
  <w:num w:numId="7" w16cid:durableId="614873657">
    <w:abstractNumId w:val="26"/>
  </w:num>
  <w:num w:numId="8" w16cid:durableId="435711801">
    <w:abstractNumId w:val="12"/>
  </w:num>
  <w:num w:numId="9" w16cid:durableId="1966501822">
    <w:abstractNumId w:val="29"/>
  </w:num>
  <w:num w:numId="10" w16cid:durableId="2139640190">
    <w:abstractNumId w:val="5"/>
  </w:num>
  <w:num w:numId="11" w16cid:durableId="2081631443">
    <w:abstractNumId w:val="1"/>
  </w:num>
  <w:num w:numId="12" w16cid:durableId="775560796">
    <w:abstractNumId w:val="27"/>
  </w:num>
  <w:num w:numId="13" w16cid:durableId="2113864584">
    <w:abstractNumId w:val="6"/>
  </w:num>
  <w:num w:numId="14" w16cid:durableId="166599859">
    <w:abstractNumId w:val="16"/>
  </w:num>
  <w:num w:numId="15" w16cid:durableId="512914710">
    <w:abstractNumId w:val="35"/>
  </w:num>
  <w:num w:numId="16" w16cid:durableId="2084642572">
    <w:abstractNumId w:val="14"/>
  </w:num>
  <w:num w:numId="17" w16cid:durableId="2106533760">
    <w:abstractNumId w:val="9"/>
  </w:num>
  <w:num w:numId="18" w16cid:durableId="467480793">
    <w:abstractNumId w:val="8"/>
  </w:num>
  <w:num w:numId="19" w16cid:durableId="983437564">
    <w:abstractNumId w:val="25"/>
  </w:num>
  <w:num w:numId="20" w16cid:durableId="1968855782">
    <w:abstractNumId w:val="13"/>
  </w:num>
  <w:num w:numId="21" w16cid:durableId="1003045213">
    <w:abstractNumId w:val="22"/>
  </w:num>
  <w:num w:numId="22" w16cid:durableId="1472090717">
    <w:abstractNumId w:val="31"/>
  </w:num>
  <w:num w:numId="23" w16cid:durableId="1472166624">
    <w:abstractNumId w:val="21"/>
  </w:num>
  <w:num w:numId="24" w16cid:durableId="294919004">
    <w:abstractNumId w:val="20"/>
  </w:num>
  <w:num w:numId="25" w16cid:durableId="79185550">
    <w:abstractNumId w:val="3"/>
  </w:num>
  <w:num w:numId="26" w16cid:durableId="1162045713">
    <w:abstractNumId w:val="33"/>
  </w:num>
  <w:num w:numId="27" w16cid:durableId="337388884">
    <w:abstractNumId w:val="18"/>
  </w:num>
  <w:num w:numId="28" w16cid:durableId="1408839023">
    <w:abstractNumId w:val="2"/>
  </w:num>
  <w:num w:numId="29" w16cid:durableId="1114136942">
    <w:abstractNumId w:val="28"/>
  </w:num>
  <w:num w:numId="30" w16cid:durableId="2015454976">
    <w:abstractNumId w:val="4"/>
  </w:num>
  <w:num w:numId="31" w16cid:durableId="1478915782">
    <w:abstractNumId w:val="7"/>
  </w:num>
  <w:num w:numId="32" w16cid:durableId="411851004">
    <w:abstractNumId w:val="36"/>
  </w:num>
  <w:num w:numId="33" w16cid:durableId="1493523954">
    <w:abstractNumId w:val="17"/>
  </w:num>
  <w:num w:numId="34" w16cid:durableId="2045708890">
    <w:abstractNumId w:val="30"/>
  </w:num>
  <w:num w:numId="35" w16cid:durableId="650641788">
    <w:abstractNumId w:val="19"/>
  </w:num>
  <w:num w:numId="36" w16cid:durableId="1248538809">
    <w:abstractNumId w:val="32"/>
  </w:num>
  <w:num w:numId="37" w16cid:durableId="388381807">
    <w:abstractNumId w:val="11"/>
  </w:num>
  <w:num w:numId="38" w16cid:durableId="143589890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82"/>
    <w:rsid w:val="000820A1"/>
    <w:rsid w:val="000F718F"/>
    <w:rsid w:val="00101145"/>
    <w:rsid w:val="00165AC4"/>
    <w:rsid w:val="001F452E"/>
    <w:rsid w:val="00220E4A"/>
    <w:rsid w:val="002434C8"/>
    <w:rsid w:val="00243EC7"/>
    <w:rsid w:val="002459DC"/>
    <w:rsid w:val="00281BA8"/>
    <w:rsid w:val="0029776E"/>
    <w:rsid w:val="002C09C7"/>
    <w:rsid w:val="002E0DE3"/>
    <w:rsid w:val="0030686C"/>
    <w:rsid w:val="00356D3D"/>
    <w:rsid w:val="00362373"/>
    <w:rsid w:val="003844CB"/>
    <w:rsid w:val="00390DCC"/>
    <w:rsid w:val="00466450"/>
    <w:rsid w:val="004D0C9C"/>
    <w:rsid w:val="004F0687"/>
    <w:rsid w:val="00500867"/>
    <w:rsid w:val="005545FF"/>
    <w:rsid w:val="005860C6"/>
    <w:rsid w:val="00622DB3"/>
    <w:rsid w:val="006476DB"/>
    <w:rsid w:val="00654BE3"/>
    <w:rsid w:val="006A73E4"/>
    <w:rsid w:val="006E624A"/>
    <w:rsid w:val="007012C9"/>
    <w:rsid w:val="00724B9E"/>
    <w:rsid w:val="00740523"/>
    <w:rsid w:val="007C1E0B"/>
    <w:rsid w:val="007E0C3A"/>
    <w:rsid w:val="00827FCC"/>
    <w:rsid w:val="00852946"/>
    <w:rsid w:val="00886AEC"/>
    <w:rsid w:val="008D4C5B"/>
    <w:rsid w:val="00903E5E"/>
    <w:rsid w:val="00923C7F"/>
    <w:rsid w:val="00977A3E"/>
    <w:rsid w:val="009A21E5"/>
    <w:rsid w:val="009E1DB7"/>
    <w:rsid w:val="009E5CE7"/>
    <w:rsid w:val="009F1C33"/>
    <w:rsid w:val="00A05EE4"/>
    <w:rsid w:val="00A212B5"/>
    <w:rsid w:val="00A26FC6"/>
    <w:rsid w:val="00A339C1"/>
    <w:rsid w:val="00A345AC"/>
    <w:rsid w:val="00A37190"/>
    <w:rsid w:val="00A63C82"/>
    <w:rsid w:val="00A77A00"/>
    <w:rsid w:val="00A9066F"/>
    <w:rsid w:val="00A9302B"/>
    <w:rsid w:val="00AB6312"/>
    <w:rsid w:val="00AD6D00"/>
    <w:rsid w:val="00AE6FEC"/>
    <w:rsid w:val="00B6230D"/>
    <w:rsid w:val="00B66368"/>
    <w:rsid w:val="00B72ADC"/>
    <w:rsid w:val="00B87588"/>
    <w:rsid w:val="00B9488A"/>
    <w:rsid w:val="00BC2BD0"/>
    <w:rsid w:val="00BD5A75"/>
    <w:rsid w:val="00C0314F"/>
    <w:rsid w:val="00C43499"/>
    <w:rsid w:val="00C53371"/>
    <w:rsid w:val="00C56162"/>
    <w:rsid w:val="00C5778D"/>
    <w:rsid w:val="00C67B2E"/>
    <w:rsid w:val="00CA0072"/>
    <w:rsid w:val="00CF28F1"/>
    <w:rsid w:val="00CF3401"/>
    <w:rsid w:val="00D03176"/>
    <w:rsid w:val="00D25506"/>
    <w:rsid w:val="00D61A12"/>
    <w:rsid w:val="00D80554"/>
    <w:rsid w:val="00D90D2C"/>
    <w:rsid w:val="00D97498"/>
    <w:rsid w:val="00DC0C53"/>
    <w:rsid w:val="00DF490B"/>
    <w:rsid w:val="00E01C86"/>
    <w:rsid w:val="00E16DF0"/>
    <w:rsid w:val="00E27BB5"/>
    <w:rsid w:val="00E434C9"/>
    <w:rsid w:val="00E44F17"/>
    <w:rsid w:val="00E81115"/>
    <w:rsid w:val="00EA3ED0"/>
    <w:rsid w:val="00EA6F4C"/>
    <w:rsid w:val="00EC20DC"/>
    <w:rsid w:val="00EF35D4"/>
    <w:rsid w:val="00F054EB"/>
    <w:rsid w:val="00F100D1"/>
    <w:rsid w:val="00F31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3BFB"/>
  <w15:chartTrackingRefBased/>
  <w15:docId w15:val="{480AC7C9-0C43-46BB-A24A-4447CE55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C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C82"/>
    <w:pPr>
      <w:autoSpaceDE w:val="0"/>
      <w:autoSpaceDN w:val="0"/>
      <w:adjustRightInd w:val="0"/>
      <w:spacing w:after="0" w:line="240" w:lineRule="auto"/>
    </w:pPr>
    <w:rPr>
      <w:rFonts w:ascii="Arial" w:hAnsi="Arial" w:cs="Arial"/>
      <w:color w:val="000000"/>
      <w:kern w:val="0"/>
      <w:sz w:val="24"/>
      <w:szCs w:val="24"/>
    </w:rPr>
  </w:style>
  <w:style w:type="character" w:customStyle="1" w:styleId="AkapitzlistZnak">
    <w:name w:val="Akapit z listą Znak"/>
    <w:aliases w:val="L1 Znak,Numerowanie Znak,Akapit z listą5 Znak,CW_Lista Znak,ISCG Numerowanie Znak,lp1 Znak,T_SZ_List Paragraph Znak,normalny tekst Znak,Akapit z listą BS Znak,Tytuł_procedury Znak,Kolorowa lista — akcent 11 Znak"/>
    <w:basedOn w:val="Domylnaczcionkaakapitu"/>
    <w:link w:val="Akapitzlist"/>
    <w:uiPriority w:val="34"/>
    <w:qFormat/>
    <w:locked/>
    <w:rsid w:val="00740523"/>
    <w:rPr>
      <w:rFonts w:ascii="Arial" w:hAnsi="Arial" w:cs="Arial"/>
      <w:color w:val="000000" w:themeColor="text1"/>
      <w:sz w:val="20"/>
    </w:rPr>
  </w:style>
  <w:style w:type="paragraph" w:styleId="Akapitzlist">
    <w:name w:val="List Paragraph"/>
    <w:aliases w:val="L1,Numerowanie,Akapit z listą5,CW_Lista,ISCG Numerowanie,lp1,T_SZ_List Paragraph,normalny tekst,Akapit z listą BS,Tytuł_procedury,Kolorowa lista — akcent 11"/>
    <w:basedOn w:val="Normalny"/>
    <w:link w:val="AkapitzlistZnak"/>
    <w:uiPriority w:val="34"/>
    <w:qFormat/>
    <w:rsid w:val="00740523"/>
    <w:pPr>
      <w:widowControl w:val="0"/>
      <w:spacing w:after="0" w:line="240" w:lineRule="exact"/>
      <w:ind w:left="720"/>
      <w:contextualSpacing/>
    </w:pPr>
    <w:rPr>
      <w:rFonts w:ascii="Arial" w:hAnsi="Arial" w:cs="Arial"/>
      <w:color w:val="000000" w:themeColor="text1"/>
      <w:sz w:val="20"/>
    </w:rPr>
  </w:style>
  <w:style w:type="character" w:customStyle="1" w:styleId="colour">
    <w:name w:val="colour"/>
    <w:basedOn w:val="Domylnaczcionkaakapitu"/>
    <w:rsid w:val="00AE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17">
      <w:bodyDiv w:val="1"/>
      <w:marLeft w:val="0"/>
      <w:marRight w:val="0"/>
      <w:marTop w:val="0"/>
      <w:marBottom w:val="0"/>
      <w:divBdr>
        <w:top w:val="none" w:sz="0" w:space="0" w:color="auto"/>
        <w:left w:val="none" w:sz="0" w:space="0" w:color="auto"/>
        <w:bottom w:val="none" w:sz="0" w:space="0" w:color="auto"/>
        <w:right w:val="none" w:sz="0" w:space="0" w:color="auto"/>
      </w:divBdr>
    </w:div>
    <w:div w:id="144397975">
      <w:bodyDiv w:val="1"/>
      <w:marLeft w:val="0"/>
      <w:marRight w:val="0"/>
      <w:marTop w:val="0"/>
      <w:marBottom w:val="0"/>
      <w:divBdr>
        <w:top w:val="none" w:sz="0" w:space="0" w:color="auto"/>
        <w:left w:val="none" w:sz="0" w:space="0" w:color="auto"/>
        <w:bottom w:val="none" w:sz="0" w:space="0" w:color="auto"/>
        <w:right w:val="none" w:sz="0" w:space="0" w:color="auto"/>
      </w:divBdr>
    </w:div>
    <w:div w:id="208538832">
      <w:bodyDiv w:val="1"/>
      <w:marLeft w:val="0"/>
      <w:marRight w:val="0"/>
      <w:marTop w:val="0"/>
      <w:marBottom w:val="0"/>
      <w:divBdr>
        <w:top w:val="none" w:sz="0" w:space="0" w:color="auto"/>
        <w:left w:val="none" w:sz="0" w:space="0" w:color="auto"/>
        <w:bottom w:val="none" w:sz="0" w:space="0" w:color="auto"/>
        <w:right w:val="none" w:sz="0" w:space="0" w:color="auto"/>
      </w:divBdr>
    </w:div>
    <w:div w:id="241718066">
      <w:bodyDiv w:val="1"/>
      <w:marLeft w:val="0"/>
      <w:marRight w:val="0"/>
      <w:marTop w:val="0"/>
      <w:marBottom w:val="0"/>
      <w:divBdr>
        <w:top w:val="none" w:sz="0" w:space="0" w:color="auto"/>
        <w:left w:val="none" w:sz="0" w:space="0" w:color="auto"/>
        <w:bottom w:val="none" w:sz="0" w:space="0" w:color="auto"/>
        <w:right w:val="none" w:sz="0" w:space="0" w:color="auto"/>
      </w:divBdr>
    </w:div>
    <w:div w:id="373311531">
      <w:bodyDiv w:val="1"/>
      <w:marLeft w:val="0"/>
      <w:marRight w:val="0"/>
      <w:marTop w:val="0"/>
      <w:marBottom w:val="0"/>
      <w:divBdr>
        <w:top w:val="none" w:sz="0" w:space="0" w:color="auto"/>
        <w:left w:val="none" w:sz="0" w:space="0" w:color="auto"/>
        <w:bottom w:val="none" w:sz="0" w:space="0" w:color="auto"/>
        <w:right w:val="none" w:sz="0" w:space="0" w:color="auto"/>
      </w:divBdr>
    </w:div>
    <w:div w:id="386421235">
      <w:bodyDiv w:val="1"/>
      <w:marLeft w:val="0"/>
      <w:marRight w:val="0"/>
      <w:marTop w:val="0"/>
      <w:marBottom w:val="0"/>
      <w:divBdr>
        <w:top w:val="none" w:sz="0" w:space="0" w:color="auto"/>
        <w:left w:val="none" w:sz="0" w:space="0" w:color="auto"/>
        <w:bottom w:val="none" w:sz="0" w:space="0" w:color="auto"/>
        <w:right w:val="none" w:sz="0" w:space="0" w:color="auto"/>
      </w:divBdr>
    </w:div>
    <w:div w:id="488979157">
      <w:bodyDiv w:val="1"/>
      <w:marLeft w:val="0"/>
      <w:marRight w:val="0"/>
      <w:marTop w:val="0"/>
      <w:marBottom w:val="0"/>
      <w:divBdr>
        <w:top w:val="none" w:sz="0" w:space="0" w:color="auto"/>
        <w:left w:val="none" w:sz="0" w:space="0" w:color="auto"/>
        <w:bottom w:val="none" w:sz="0" w:space="0" w:color="auto"/>
        <w:right w:val="none" w:sz="0" w:space="0" w:color="auto"/>
      </w:divBdr>
    </w:div>
    <w:div w:id="510994241">
      <w:bodyDiv w:val="1"/>
      <w:marLeft w:val="0"/>
      <w:marRight w:val="0"/>
      <w:marTop w:val="0"/>
      <w:marBottom w:val="0"/>
      <w:divBdr>
        <w:top w:val="none" w:sz="0" w:space="0" w:color="auto"/>
        <w:left w:val="none" w:sz="0" w:space="0" w:color="auto"/>
        <w:bottom w:val="none" w:sz="0" w:space="0" w:color="auto"/>
        <w:right w:val="none" w:sz="0" w:space="0" w:color="auto"/>
      </w:divBdr>
    </w:div>
    <w:div w:id="612051860">
      <w:bodyDiv w:val="1"/>
      <w:marLeft w:val="0"/>
      <w:marRight w:val="0"/>
      <w:marTop w:val="0"/>
      <w:marBottom w:val="0"/>
      <w:divBdr>
        <w:top w:val="none" w:sz="0" w:space="0" w:color="auto"/>
        <w:left w:val="none" w:sz="0" w:space="0" w:color="auto"/>
        <w:bottom w:val="none" w:sz="0" w:space="0" w:color="auto"/>
        <w:right w:val="none" w:sz="0" w:space="0" w:color="auto"/>
      </w:divBdr>
    </w:div>
    <w:div w:id="700011161">
      <w:bodyDiv w:val="1"/>
      <w:marLeft w:val="0"/>
      <w:marRight w:val="0"/>
      <w:marTop w:val="0"/>
      <w:marBottom w:val="0"/>
      <w:divBdr>
        <w:top w:val="none" w:sz="0" w:space="0" w:color="auto"/>
        <w:left w:val="none" w:sz="0" w:space="0" w:color="auto"/>
        <w:bottom w:val="none" w:sz="0" w:space="0" w:color="auto"/>
        <w:right w:val="none" w:sz="0" w:space="0" w:color="auto"/>
      </w:divBdr>
    </w:div>
    <w:div w:id="767626948">
      <w:bodyDiv w:val="1"/>
      <w:marLeft w:val="0"/>
      <w:marRight w:val="0"/>
      <w:marTop w:val="0"/>
      <w:marBottom w:val="0"/>
      <w:divBdr>
        <w:top w:val="none" w:sz="0" w:space="0" w:color="auto"/>
        <w:left w:val="none" w:sz="0" w:space="0" w:color="auto"/>
        <w:bottom w:val="none" w:sz="0" w:space="0" w:color="auto"/>
        <w:right w:val="none" w:sz="0" w:space="0" w:color="auto"/>
      </w:divBdr>
    </w:div>
    <w:div w:id="887644201">
      <w:bodyDiv w:val="1"/>
      <w:marLeft w:val="0"/>
      <w:marRight w:val="0"/>
      <w:marTop w:val="0"/>
      <w:marBottom w:val="0"/>
      <w:divBdr>
        <w:top w:val="none" w:sz="0" w:space="0" w:color="auto"/>
        <w:left w:val="none" w:sz="0" w:space="0" w:color="auto"/>
        <w:bottom w:val="none" w:sz="0" w:space="0" w:color="auto"/>
        <w:right w:val="none" w:sz="0" w:space="0" w:color="auto"/>
      </w:divBdr>
    </w:div>
    <w:div w:id="897470789">
      <w:bodyDiv w:val="1"/>
      <w:marLeft w:val="0"/>
      <w:marRight w:val="0"/>
      <w:marTop w:val="0"/>
      <w:marBottom w:val="0"/>
      <w:divBdr>
        <w:top w:val="none" w:sz="0" w:space="0" w:color="auto"/>
        <w:left w:val="none" w:sz="0" w:space="0" w:color="auto"/>
        <w:bottom w:val="none" w:sz="0" w:space="0" w:color="auto"/>
        <w:right w:val="none" w:sz="0" w:space="0" w:color="auto"/>
      </w:divBdr>
    </w:div>
    <w:div w:id="919867321">
      <w:bodyDiv w:val="1"/>
      <w:marLeft w:val="0"/>
      <w:marRight w:val="0"/>
      <w:marTop w:val="0"/>
      <w:marBottom w:val="0"/>
      <w:divBdr>
        <w:top w:val="none" w:sz="0" w:space="0" w:color="auto"/>
        <w:left w:val="none" w:sz="0" w:space="0" w:color="auto"/>
        <w:bottom w:val="none" w:sz="0" w:space="0" w:color="auto"/>
        <w:right w:val="none" w:sz="0" w:space="0" w:color="auto"/>
      </w:divBdr>
    </w:div>
    <w:div w:id="1022170404">
      <w:bodyDiv w:val="1"/>
      <w:marLeft w:val="0"/>
      <w:marRight w:val="0"/>
      <w:marTop w:val="0"/>
      <w:marBottom w:val="0"/>
      <w:divBdr>
        <w:top w:val="none" w:sz="0" w:space="0" w:color="auto"/>
        <w:left w:val="none" w:sz="0" w:space="0" w:color="auto"/>
        <w:bottom w:val="none" w:sz="0" w:space="0" w:color="auto"/>
        <w:right w:val="none" w:sz="0" w:space="0" w:color="auto"/>
      </w:divBdr>
    </w:div>
    <w:div w:id="1143961980">
      <w:bodyDiv w:val="1"/>
      <w:marLeft w:val="0"/>
      <w:marRight w:val="0"/>
      <w:marTop w:val="0"/>
      <w:marBottom w:val="0"/>
      <w:divBdr>
        <w:top w:val="none" w:sz="0" w:space="0" w:color="auto"/>
        <w:left w:val="none" w:sz="0" w:space="0" w:color="auto"/>
        <w:bottom w:val="none" w:sz="0" w:space="0" w:color="auto"/>
        <w:right w:val="none" w:sz="0" w:space="0" w:color="auto"/>
      </w:divBdr>
    </w:div>
    <w:div w:id="1189949228">
      <w:bodyDiv w:val="1"/>
      <w:marLeft w:val="0"/>
      <w:marRight w:val="0"/>
      <w:marTop w:val="0"/>
      <w:marBottom w:val="0"/>
      <w:divBdr>
        <w:top w:val="none" w:sz="0" w:space="0" w:color="auto"/>
        <w:left w:val="none" w:sz="0" w:space="0" w:color="auto"/>
        <w:bottom w:val="none" w:sz="0" w:space="0" w:color="auto"/>
        <w:right w:val="none" w:sz="0" w:space="0" w:color="auto"/>
      </w:divBdr>
    </w:div>
    <w:div w:id="1199467531">
      <w:bodyDiv w:val="1"/>
      <w:marLeft w:val="0"/>
      <w:marRight w:val="0"/>
      <w:marTop w:val="0"/>
      <w:marBottom w:val="0"/>
      <w:divBdr>
        <w:top w:val="none" w:sz="0" w:space="0" w:color="auto"/>
        <w:left w:val="none" w:sz="0" w:space="0" w:color="auto"/>
        <w:bottom w:val="none" w:sz="0" w:space="0" w:color="auto"/>
        <w:right w:val="none" w:sz="0" w:space="0" w:color="auto"/>
      </w:divBdr>
    </w:div>
    <w:div w:id="1403485641">
      <w:bodyDiv w:val="1"/>
      <w:marLeft w:val="0"/>
      <w:marRight w:val="0"/>
      <w:marTop w:val="0"/>
      <w:marBottom w:val="0"/>
      <w:divBdr>
        <w:top w:val="none" w:sz="0" w:space="0" w:color="auto"/>
        <w:left w:val="none" w:sz="0" w:space="0" w:color="auto"/>
        <w:bottom w:val="none" w:sz="0" w:space="0" w:color="auto"/>
        <w:right w:val="none" w:sz="0" w:space="0" w:color="auto"/>
      </w:divBdr>
    </w:div>
    <w:div w:id="1447238978">
      <w:bodyDiv w:val="1"/>
      <w:marLeft w:val="0"/>
      <w:marRight w:val="0"/>
      <w:marTop w:val="0"/>
      <w:marBottom w:val="0"/>
      <w:divBdr>
        <w:top w:val="none" w:sz="0" w:space="0" w:color="auto"/>
        <w:left w:val="none" w:sz="0" w:space="0" w:color="auto"/>
        <w:bottom w:val="none" w:sz="0" w:space="0" w:color="auto"/>
        <w:right w:val="none" w:sz="0" w:space="0" w:color="auto"/>
      </w:divBdr>
    </w:div>
    <w:div w:id="1648627736">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716663570">
      <w:bodyDiv w:val="1"/>
      <w:marLeft w:val="0"/>
      <w:marRight w:val="0"/>
      <w:marTop w:val="0"/>
      <w:marBottom w:val="0"/>
      <w:divBdr>
        <w:top w:val="none" w:sz="0" w:space="0" w:color="auto"/>
        <w:left w:val="none" w:sz="0" w:space="0" w:color="auto"/>
        <w:bottom w:val="none" w:sz="0" w:space="0" w:color="auto"/>
        <w:right w:val="none" w:sz="0" w:space="0" w:color="auto"/>
      </w:divBdr>
    </w:div>
    <w:div w:id="2005009450">
      <w:bodyDiv w:val="1"/>
      <w:marLeft w:val="0"/>
      <w:marRight w:val="0"/>
      <w:marTop w:val="0"/>
      <w:marBottom w:val="0"/>
      <w:divBdr>
        <w:top w:val="none" w:sz="0" w:space="0" w:color="auto"/>
        <w:left w:val="none" w:sz="0" w:space="0" w:color="auto"/>
        <w:bottom w:val="none" w:sz="0" w:space="0" w:color="auto"/>
        <w:right w:val="none" w:sz="0" w:space="0" w:color="auto"/>
      </w:divBdr>
    </w:div>
    <w:div w:id="20111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39</Pages>
  <Words>13529</Words>
  <Characters>81174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Kwiatkowska</dc:creator>
  <cp:keywords/>
  <dc:description/>
  <cp:lastModifiedBy>Barbara Kwiatkowska</cp:lastModifiedBy>
  <cp:revision>63</cp:revision>
  <dcterms:created xsi:type="dcterms:W3CDTF">2023-12-03T12:59:00Z</dcterms:created>
  <dcterms:modified xsi:type="dcterms:W3CDTF">2023-12-06T07:37:00Z</dcterms:modified>
</cp:coreProperties>
</file>