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9A5E0" w14:textId="77777777" w:rsidR="00000DEF" w:rsidRPr="0078102F" w:rsidRDefault="0078102F">
      <w:pPr>
        <w:jc w:val="right"/>
        <w:rPr>
          <w:rFonts w:ascii="Arial" w:hAnsi="Arial" w:cs="Arial"/>
          <w:b/>
        </w:rPr>
      </w:pPr>
      <w:r w:rsidRPr="0078102F">
        <w:rPr>
          <w:rFonts w:ascii="Arial" w:hAnsi="Arial" w:cs="Arial"/>
          <w:b/>
        </w:rPr>
        <w:t>Załącznik nr 1 do SWZ -</w:t>
      </w:r>
    </w:p>
    <w:p w14:paraId="7EFD79F5" w14:textId="77777777" w:rsidR="00000DEF" w:rsidRPr="0078102F" w:rsidRDefault="0078102F">
      <w:pPr>
        <w:jc w:val="right"/>
        <w:rPr>
          <w:rFonts w:ascii="Arial" w:hAnsi="Arial" w:cs="Arial"/>
        </w:rPr>
      </w:pPr>
      <w:r w:rsidRPr="0078102F">
        <w:rPr>
          <w:rFonts w:ascii="Arial" w:hAnsi="Arial" w:cs="Arial"/>
          <w:b/>
        </w:rPr>
        <w:t>- Opis przedmiotu zamówienia</w:t>
      </w:r>
    </w:p>
    <w:p w14:paraId="7B11C5B9" w14:textId="77777777" w:rsidR="00000DEF" w:rsidRPr="0078102F" w:rsidRDefault="00000DEF">
      <w:pPr>
        <w:rPr>
          <w:rFonts w:ascii="Arial" w:hAnsi="Arial" w:cs="Arial"/>
          <w:b/>
          <w:sz w:val="28"/>
          <w:szCs w:val="28"/>
        </w:rPr>
      </w:pPr>
    </w:p>
    <w:p w14:paraId="73DB410A" w14:textId="77777777" w:rsidR="00000DEF" w:rsidRPr="0078102F" w:rsidRDefault="0078102F">
      <w:pPr>
        <w:jc w:val="center"/>
        <w:rPr>
          <w:rFonts w:ascii="Arial" w:hAnsi="Arial" w:cs="Arial"/>
        </w:rPr>
      </w:pPr>
      <w:r w:rsidRPr="0078102F">
        <w:rPr>
          <w:rFonts w:ascii="Arial" w:hAnsi="Arial" w:cs="Arial"/>
          <w:b/>
          <w:sz w:val="28"/>
          <w:szCs w:val="28"/>
        </w:rPr>
        <w:t>SZCZEGÓŁOWY OPIS PRZEDMIOTU ZAMÓWIENIA – WYMAGANIA MINIMALNE DLA:</w:t>
      </w:r>
    </w:p>
    <w:p w14:paraId="3D5B2022" w14:textId="77777777" w:rsidR="00000DEF" w:rsidRPr="0078102F" w:rsidRDefault="0078102F">
      <w:pPr>
        <w:jc w:val="center"/>
        <w:rPr>
          <w:rFonts w:ascii="Arial" w:hAnsi="Arial" w:cs="Arial"/>
          <w:b/>
          <w:sz w:val="28"/>
          <w:szCs w:val="28"/>
        </w:rPr>
      </w:pPr>
      <w:r w:rsidRPr="0078102F">
        <w:rPr>
          <w:rFonts w:ascii="Arial" w:hAnsi="Arial" w:cs="Arial"/>
          <w:b/>
          <w:sz w:val="28"/>
          <w:szCs w:val="28"/>
        </w:rPr>
        <w:t xml:space="preserve">LEKKIEGO SAMOCHODU ROZPOZNAWCZO – RATOWNICZEGO Z NAPĘDEM TERENOWYM  </w:t>
      </w:r>
    </w:p>
    <w:p w14:paraId="6BEC89CC" w14:textId="77777777" w:rsidR="00000DEF" w:rsidRPr="0078102F" w:rsidRDefault="00000DE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040" w:type="dxa"/>
        <w:tblInd w:w="-20" w:type="dxa"/>
        <w:tblLook w:val="0000" w:firstRow="0" w:lastRow="0" w:firstColumn="0" w:lastColumn="0" w:noHBand="0" w:noVBand="0"/>
      </w:tblPr>
      <w:tblGrid>
        <w:gridCol w:w="796"/>
        <w:gridCol w:w="13244"/>
      </w:tblGrid>
      <w:tr w:rsidR="00000DEF" w:rsidRPr="0078102F" w14:paraId="581ADA07" w14:textId="77777777" w:rsidTr="0078102F">
        <w:trPr>
          <w:trHeight w:val="56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C6F41F4" w14:textId="77777777" w:rsidR="00000DEF" w:rsidRPr="0078102F" w:rsidRDefault="0078102F">
            <w:pPr>
              <w:jc w:val="center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  <w:sz w:val="28"/>
                <w:szCs w:val="28"/>
              </w:rPr>
              <w:t>L.p.</w:t>
            </w:r>
          </w:p>
        </w:tc>
        <w:tc>
          <w:tcPr>
            <w:tcW w:w="1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D0807AB" w14:textId="2E46FB43" w:rsidR="00000DEF" w:rsidRPr="0078102F" w:rsidRDefault="0078102F" w:rsidP="0078102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8102F">
              <w:rPr>
                <w:rFonts w:ascii="Arial" w:hAnsi="Arial" w:cs="Arial"/>
                <w:b/>
                <w:bCs/>
                <w:sz w:val="32"/>
                <w:szCs w:val="32"/>
              </w:rPr>
              <w:t>Wymagania minimalne</w:t>
            </w:r>
          </w:p>
        </w:tc>
      </w:tr>
      <w:tr w:rsidR="00000DEF" w:rsidRPr="0078102F" w14:paraId="25F7FCA8" w14:textId="77777777" w:rsidTr="0078102F">
        <w:trPr>
          <w:trHeight w:val="125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B2426" w14:textId="77777777" w:rsidR="00000DEF" w:rsidRPr="0078102F" w:rsidRDefault="0078102F">
            <w:pPr>
              <w:jc w:val="center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1.</w:t>
            </w:r>
          </w:p>
        </w:tc>
        <w:tc>
          <w:tcPr>
            <w:tcW w:w="1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84F9" w14:textId="6429AFB7" w:rsidR="00000DEF" w:rsidRPr="0078102F" w:rsidRDefault="0078102F">
            <w:pPr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 xml:space="preserve">Pojazd musi spełniać wymagania polskich przepisów o ruchu drogowym z uwzględnieniem wymagań dotyczących pojazdów uprzywilejowanych zgodnie z Ustawą „Prawo o ruchu drogowym” oraz wymagania zawarte w Rozporządzeniu Ministra Infrastruktury z dnia 31 grudnia 2002 r. w sprawie warunków technicznych pojazdów oraz zakresu ich niezbędnego wyposażenia </w:t>
            </w:r>
            <w:r w:rsidRPr="0078102F">
              <w:rPr>
                <w:rFonts w:ascii="Arial" w:hAnsi="Arial" w:cs="Arial"/>
              </w:rPr>
              <w:t xml:space="preserve">(Dz. U. z 2016 r. poz. 2022). </w:t>
            </w:r>
          </w:p>
        </w:tc>
      </w:tr>
      <w:tr w:rsidR="00000DEF" w:rsidRPr="0078102F" w14:paraId="2B7C880B" w14:textId="77777777" w:rsidTr="0078102F">
        <w:trPr>
          <w:trHeight w:val="419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47559" w14:textId="77777777" w:rsidR="00000DEF" w:rsidRPr="0078102F" w:rsidRDefault="0078102F">
            <w:pPr>
              <w:jc w:val="center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2.</w:t>
            </w:r>
          </w:p>
        </w:tc>
        <w:tc>
          <w:tcPr>
            <w:tcW w:w="1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6B9A4" w14:textId="77777777" w:rsidR="00000DEF" w:rsidRPr="0078102F" w:rsidRDefault="0078102F">
            <w:pPr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  <w:kern w:val="2"/>
              </w:rPr>
              <w:t xml:space="preserve">Pojazd fabrycznie nowy, rok </w:t>
            </w:r>
            <w:r w:rsidRPr="0078102F">
              <w:rPr>
                <w:rFonts w:ascii="Arial" w:hAnsi="Arial" w:cs="Arial"/>
                <w:kern w:val="2"/>
              </w:rPr>
              <w:t>produkcji 2024.</w:t>
            </w:r>
          </w:p>
        </w:tc>
      </w:tr>
      <w:tr w:rsidR="00000DEF" w:rsidRPr="0078102F" w14:paraId="697BF480" w14:textId="77777777" w:rsidTr="0078102F">
        <w:trPr>
          <w:trHeight w:val="156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BE211" w14:textId="77777777" w:rsidR="00000DEF" w:rsidRPr="0078102F" w:rsidRDefault="0078102F">
            <w:pPr>
              <w:jc w:val="center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3.</w:t>
            </w:r>
          </w:p>
        </w:tc>
        <w:tc>
          <w:tcPr>
            <w:tcW w:w="1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C83E0" w14:textId="77777777" w:rsidR="00000DEF" w:rsidRPr="0078102F" w:rsidRDefault="0078102F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Pojazd musi być oznakowany numerami operacyjnymi Państwowej Straży Pożarnej zgodnie z zarządzeniem nr 19 Komendanta Głównego Państwowej Straży Pożarnej z dnia 22 listopada 2022 r. w sprawie gospodarki transportowej w jednostkach organizacyjnych Państwowej Straży Pożarnej.</w:t>
            </w:r>
            <w:r w:rsidRPr="0078102F">
              <w:rPr>
                <w:rFonts w:ascii="Arial" w:hAnsi="Arial" w:cs="Arial"/>
                <w:color w:val="FF0000"/>
              </w:rPr>
              <w:t xml:space="preserve"> </w:t>
            </w:r>
            <w:r w:rsidRPr="0078102F">
              <w:rPr>
                <w:rFonts w:ascii="Arial" w:hAnsi="Arial" w:cs="Arial"/>
              </w:rPr>
              <w:t>Dane dotyczące oznaczenia zostaną przekazane w trakcie realizacji zamówienia na wniosek Wykonawcy. Szczegóły oznaczenia zostaną ustalone pomiędzy stronami na etapie realizacji dostawy.</w:t>
            </w:r>
          </w:p>
        </w:tc>
      </w:tr>
      <w:tr w:rsidR="00000DEF" w:rsidRPr="0078102F" w14:paraId="531BE991" w14:textId="77777777" w:rsidTr="0078102F">
        <w:trPr>
          <w:trHeight w:val="689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C151" w14:textId="77777777" w:rsidR="00000DEF" w:rsidRPr="0078102F" w:rsidRDefault="0078102F">
            <w:pPr>
              <w:jc w:val="center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4.</w:t>
            </w:r>
          </w:p>
        </w:tc>
        <w:tc>
          <w:tcPr>
            <w:tcW w:w="1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83312" w14:textId="77777777" w:rsidR="00000DEF" w:rsidRPr="0078102F" w:rsidRDefault="0078102F">
            <w:pPr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Zmiany adaptacyjne pojazdu dotyczące montażu wyposażenia nie mogą powodować utraty ani ograniczenia uprawnień wynikających z fabrycznej gwarancji mechanicznej producenta.</w:t>
            </w:r>
          </w:p>
        </w:tc>
      </w:tr>
      <w:tr w:rsidR="00000DEF" w:rsidRPr="0078102F" w14:paraId="3979936D" w14:textId="77777777" w:rsidTr="0078102F">
        <w:trPr>
          <w:trHeight w:val="699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C4A12" w14:textId="77777777" w:rsidR="00000DEF" w:rsidRPr="0078102F" w:rsidRDefault="0078102F">
            <w:pPr>
              <w:jc w:val="center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5.</w:t>
            </w:r>
          </w:p>
        </w:tc>
        <w:tc>
          <w:tcPr>
            <w:tcW w:w="1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2920B" w14:textId="77777777" w:rsidR="00000DEF" w:rsidRPr="0078102F" w:rsidRDefault="0078102F">
            <w:p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 xml:space="preserve"> </w:t>
            </w:r>
            <w:r w:rsidRPr="0078102F">
              <w:rPr>
                <w:rFonts w:ascii="Arial" w:hAnsi="Arial" w:cs="Arial"/>
                <w:kern w:val="2"/>
              </w:rPr>
              <w:t xml:space="preserve">Wszystkie funkcje użytkowe pojazdu muszą być zapewnione w warunkach temperatury zewnętrznej w przedziale od </w:t>
            </w:r>
            <w:r w:rsidRPr="0078102F">
              <w:rPr>
                <w:rFonts w:ascii="Arial" w:hAnsi="Arial" w:cs="Arial"/>
                <w:kern w:val="2"/>
              </w:rPr>
              <w:br/>
              <w:t xml:space="preserve">-25 </w:t>
            </w:r>
            <w:proofErr w:type="spellStart"/>
            <w:r w:rsidRPr="0078102F">
              <w:rPr>
                <w:rFonts w:ascii="Arial" w:hAnsi="Arial" w:cs="Arial"/>
                <w:kern w:val="2"/>
                <w:vertAlign w:val="superscript"/>
              </w:rPr>
              <w:t>o</w:t>
            </w:r>
            <w:r w:rsidRPr="0078102F">
              <w:rPr>
                <w:rFonts w:ascii="Arial" w:hAnsi="Arial" w:cs="Arial"/>
                <w:kern w:val="2"/>
              </w:rPr>
              <w:t>C</w:t>
            </w:r>
            <w:proofErr w:type="spellEnd"/>
            <w:r w:rsidRPr="0078102F">
              <w:rPr>
                <w:rFonts w:ascii="Arial" w:hAnsi="Arial" w:cs="Arial"/>
                <w:kern w:val="2"/>
              </w:rPr>
              <w:t xml:space="preserve"> do +50. </w:t>
            </w:r>
          </w:p>
        </w:tc>
      </w:tr>
      <w:tr w:rsidR="00000DEF" w:rsidRPr="0078102F" w14:paraId="0CAF2C26" w14:textId="77777777" w:rsidTr="0078102F">
        <w:trPr>
          <w:trHeight w:val="99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997DD" w14:textId="77777777" w:rsidR="00000DEF" w:rsidRPr="0078102F" w:rsidRDefault="0078102F">
            <w:pPr>
              <w:jc w:val="center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6.</w:t>
            </w:r>
          </w:p>
        </w:tc>
        <w:tc>
          <w:tcPr>
            <w:tcW w:w="1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B5E7" w14:textId="77777777" w:rsidR="00000DEF" w:rsidRPr="0078102F" w:rsidRDefault="0078102F">
            <w:pPr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  <w:kern w:val="2"/>
              </w:rPr>
              <w:t>Silnik spalinowy o pojemności min. 1900 cm</w:t>
            </w:r>
            <w:r w:rsidRPr="0078102F">
              <w:rPr>
                <w:rFonts w:ascii="Arial" w:hAnsi="Arial" w:cs="Arial"/>
                <w:kern w:val="2"/>
                <w:vertAlign w:val="superscript"/>
              </w:rPr>
              <w:t>3</w:t>
            </w:r>
            <w:r w:rsidRPr="0078102F">
              <w:rPr>
                <w:rFonts w:ascii="Arial" w:hAnsi="Arial" w:cs="Arial"/>
                <w:kern w:val="2"/>
              </w:rPr>
              <w:t xml:space="preserve"> i</w:t>
            </w:r>
            <w:r w:rsidRPr="0078102F">
              <w:rPr>
                <w:rFonts w:ascii="Arial" w:hAnsi="Arial" w:cs="Arial"/>
              </w:rPr>
              <w:t xml:space="preserve"> mocy min. 140 </w:t>
            </w:r>
            <w:proofErr w:type="spellStart"/>
            <w:r w:rsidRPr="0078102F">
              <w:rPr>
                <w:rFonts w:ascii="Arial" w:hAnsi="Arial" w:cs="Arial"/>
              </w:rPr>
              <w:t>kW.</w:t>
            </w:r>
            <w:proofErr w:type="spellEnd"/>
            <w:r w:rsidRPr="0078102F">
              <w:rPr>
                <w:rFonts w:ascii="Arial" w:hAnsi="Arial" w:cs="Arial"/>
              </w:rPr>
              <w:t xml:space="preserve"> </w:t>
            </w:r>
          </w:p>
          <w:p w14:paraId="32C636BC" w14:textId="019A63C5" w:rsidR="00000DEF" w:rsidRPr="0078102F" w:rsidRDefault="0078102F">
            <w:pPr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Standard emisji spalin: EURO 6.</w:t>
            </w:r>
          </w:p>
          <w:p w14:paraId="792E9FA3" w14:textId="77777777" w:rsidR="00000DEF" w:rsidRPr="0078102F" w:rsidRDefault="0078102F">
            <w:p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  <w:kern w:val="2"/>
              </w:rPr>
              <w:t>Zbiornik na paliwo o pojemności min. 57 dm</w:t>
            </w:r>
            <w:r w:rsidRPr="0078102F">
              <w:rPr>
                <w:rFonts w:ascii="Arial" w:hAnsi="Arial" w:cs="Arial"/>
                <w:kern w:val="2"/>
                <w:vertAlign w:val="superscript"/>
              </w:rPr>
              <w:t>3</w:t>
            </w:r>
          </w:p>
        </w:tc>
      </w:tr>
      <w:tr w:rsidR="00000DEF" w:rsidRPr="0078102F" w14:paraId="4F7E8F6D" w14:textId="77777777" w:rsidTr="0078102F">
        <w:trPr>
          <w:trHeight w:val="69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D7211" w14:textId="77777777" w:rsidR="00000DEF" w:rsidRPr="0078102F" w:rsidRDefault="0078102F">
            <w:pPr>
              <w:jc w:val="center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7.</w:t>
            </w:r>
          </w:p>
        </w:tc>
        <w:tc>
          <w:tcPr>
            <w:tcW w:w="1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DBBDC" w14:textId="737944A8" w:rsidR="00000DEF" w:rsidRPr="0078102F" w:rsidRDefault="0078102F">
            <w:pPr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Nadwozie min. 5 drzwiowe typu SUV , min. 5 miejscowe, kolor fabr</w:t>
            </w:r>
            <w:r w:rsidRPr="0078102F">
              <w:rPr>
                <w:rFonts w:ascii="Arial" w:hAnsi="Arial" w:cs="Arial"/>
              </w:rPr>
              <w:t>yczny nadwozia:  czerwony.</w:t>
            </w:r>
          </w:p>
          <w:p w14:paraId="002CBDEB" w14:textId="77777777" w:rsidR="00000DEF" w:rsidRPr="0078102F" w:rsidRDefault="0078102F">
            <w:pPr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Zamawiający nie dopuszcza oklejania karoserii folią.</w:t>
            </w:r>
          </w:p>
        </w:tc>
      </w:tr>
      <w:tr w:rsidR="00000DEF" w:rsidRPr="0078102F" w14:paraId="0E94120C" w14:textId="77777777" w:rsidTr="0078102F">
        <w:trPr>
          <w:trHeight w:val="42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12523" w14:textId="77777777" w:rsidR="00000DEF" w:rsidRPr="0078102F" w:rsidRDefault="0078102F">
            <w:pPr>
              <w:jc w:val="center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8.</w:t>
            </w:r>
          </w:p>
        </w:tc>
        <w:tc>
          <w:tcPr>
            <w:tcW w:w="1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7E17" w14:textId="77777777" w:rsidR="00000DEF" w:rsidRPr="0078102F" w:rsidRDefault="0078102F">
            <w:pPr>
              <w:jc w:val="both"/>
              <w:rPr>
                <w:rFonts w:ascii="Arial" w:hAnsi="Arial" w:cs="Arial"/>
                <w:highlight w:val="yellow"/>
              </w:rPr>
            </w:pPr>
            <w:r w:rsidRPr="0078102F">
              <w:rPr>
                <w:rFonts w:ascii="Arial" w:hAnsi="Arial" w:cs="Arial"/>
              </w:rPr>
              <w:t>Fabrycznie przyciemniane tylne szyby (boczne i tylna),</w:t>
            </w:r>
          </w:p>
        </w:tc>
      </w:tr>
      <w:tr w:rsidR="00000DEF" w:rsidRPr="0078102F" w14:paraId="1DE6062C" w14:textId="77777777" w:rsidTr="0078102F">
        <w:trPr>
          <w:trHeight w:val="41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51A18" w14:textId="77777777" w:rsidR="00000DEF" w:rsidRPr="0078102F" w:rsidRDefault="0078102F">
            <w:pPr>
              <w:jc w:val="center"/>
              <w:rPr>
                <w:rFonts w:ascii="Arial" w:hAnsi="Arial" w:cs="Arial"/>
                <w:highlight w:val="green"/>
              </w:rPr>
            </w:pPr>
            <w:r w:rsidRPr="0078102F">
              <w:rPr>
                <w:rFonts w:ascii="Arial" w:hAnsi="Arial" w:cs="Arial"/>
              </w:rPr>
              <w:t>9.</w:t>
            </w:r>
          </w:p>
        </w:tc>
        <w:tc>
          <w:tcPr>
            <w:tcW w:w="1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6EC5A" w14:textId="77777777" w:rsidR="00000DEF" w:rsidRPr="0078102F" w:rsidRDefault="0078102F">
            <w:pPr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 xml:space="preserve">Skrzynia biegów: automatyczna. Ilość przełożeń: minimum 7.  Napęd 4x4 (stały lub </w:t>
            </w:r>
            <w:r w:rsidRPr="0078102F">
              <w:rPr>
                <w:rFonts w:ascii="Arial" w:hAnsi="Arial" w:cs="Arial"/>
              </w:rPr>
              <w:t>dołączany).</w:t>
            </w:r>
          </w:p>
        </w:tc>
      </w:tr>
      <w:tr w:rsidR="00000DEF" w:rsidRPr="0078102F" w14:paraId="4293BFA9" w14:textId="77777777" w:rsidTr="0078102F">
        <w:trPr>
          <w:trHeight w:val="409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798C8" w14:textId="77777777" w:rsidR="00000DEF" w:rsidRPr="0078102F" w:rsidRDefault="0078102F">
            <w:pPr>
              <w:jc w:val="center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10.</w:t>
            </w:r>
          </w:p>
        </w:tc>
        <w:tc>
          <w:tcPr>
            <w:tcW w:w="1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EED2" w14:textId="06A4E291" w:rsidR="00000DEF" w:rsidRPr="0078102F" w:rsidRDefault="0078102F">
            <w:pPr>
              <w:rPr>
                <w:rFonts w:ascii="Arial" w:hAnsi="Arial" w:cs="Arial"/>
                <w:kern w:val="2"/>
              </w:rPr>
            </w:pPr>
            <w:r w:rsidRPr="0078102F">
              <w:rPr>
                <w:rFonts w:ascii="Arial" w:hAnsi="Arial" w:cs="Arial"/>
                <w:kern w:val="2"/>
              </w:rPr>
              <w:t>Lusterka zewnętrzne elektrycznie sterowane oraz podgrzewane.</w:t>
            </w:r>
          </w:p>
        </w:tc>
      </w:tr>
      <w:tr w:rsidR="00000DEF" w:rsidRPr="0078102F" w14:paraId="3020E805" w14:textId="77777777" w:rsidTr="0078102F">
        <w:trPr>
          <w:trHeight w:val="4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C9A46" w14:textId="77777777" w:rsidR="00000DEF" w:rsidRPr="0078102F" w:rsidRDefault="0078102F">
            <w:pPr>
              <w:jc w:val="center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11.</w:t>
            </w:r>
          </w:p>
        </w:tc>
        <w:tc>
          <w:tcPr>
            <w:tcW w:w="1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8556" w14:textId="7E94945D" w:rsidR="00000DEF" w:rsidRPr="0078102F" w:rsidRDefault="0078102F">
            <w:pPr>
              <w:rPr>
                <w:rFonts w:ascii="Arial" w:hAnsi="Arial" w:cs="Arial"/>
                <w:kern w:val="2"/>
              </w:rPr>
            </w:pPr>
            <w:r w:rsidRPr="0078102F">
              <w:rPr>
                <w:rFonts w:ascii="Arial" w:hAnsi="Arial" w:cs="Arial"/>
                <w:kern w:val="2"/>
              </w:rPr>
              <w:t>Hamulce tarczowe na osi przedniej i tylnej pojazdu.</w:t>
            </w:r>
          </w:p>
        </w:tc>
      </w:tr>
      <w:tr w:rsidR="00000DEF" w:rsidRPr="0078102F" w14:paraId="5CED0FDD" w14:textId="77777777" w:rsidTr="0078102F">
        <w:trPr>
          <w:trHeight w:val="70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1CEFF" w14:textId="77777777" w:rsidR="00000DEF" w:rsidRPr="0078102F" w:rsidRDefault="0078102F">
            <w:pPr>
              <w:jc w:val="center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12.</w:t>
            </w:r>
          </w:p>
        </w:tc>
        <w:tc>
          <w:tcPr>
            <w:tcW w:w="1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EFBE8" w14:textId="77777777" w:rsidR="00000DEF" w:rsidRPr="0078102F" w:rsidRDefault="0078102F">
            <w:pPr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 xml:space="preserve">Pojazd wyposażony w komplet opon letnich zamontowanych na feldze aluminiowej min. 18 cali.  </w:t>
            </w:r>
          </w:p>
          <w:p w14:paraId="55F2C143" w14:textId="16212EC6" w:rsidR="00000DEF" w:rsidRPr="0078102F" w:rsidRDefault="0078102F">
            <w:pPr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Dodatkowo komplet opon zimowych o rozmiarze umożliwiającym zamontowanie na w/w felgach.</w:t>
            </w:r>
          </w:p>
        </w:tc>
      </w:tr>
      <w:tr w:rsidR="00000DEF" w:rsidRPr="0078102F" w14:paraId="7930AB93" w14:textId="77777777" w:rsidTr="0078102F">
        <w:trPr>
          <w:trHeight w:val="4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67A0A" w14:textId="77777777" w:rsidR="00000DEF" w:rsidRPr="0078102F" w:rsidRDefault="0078102F">
            <w:pPr>
              <w:jc w:val="center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13.</w:t>
            </w:r>
          </w:p>
        </w:tc>
        <w:tc>
          <w:tcPr>
            <w:tcW w:w="1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1993D" w14:textId="120C1A5B" w:rsidR="00000DEF" w:rsidRPr="0078102F" w:rsidRDefault="0078102F">
            <w:pPr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Pojazd wyposażony w koło zapasowe, pełnowymiarowe lub dojazdowe.</w:t>
            </w:r>
          </w:p>
        </w:tc>
      </w:tr>
      <w:tr w:rsidR="00000DEF" w:rsidRPr="0078102F" w14:paraId="6BC7FCD2" w14:textId="77777777" w:rsidTr="0078102F">
        <w:trPr>
          <w:trHeight w:val="70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0E54" w14:textId="77777777" w:rsidR="00000DEF" w:rsidRPr="0078102F" w:rsidRDefault="0078102F">
            <w:pPr>
              <w:jc w:val="center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14.</w:t>
            </w:r>
          </w:p>
        </w:tc>
        <w:tc>
          <w:tcPr>
            <w:tcW w:w="1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826DE" w14:textId="755BBFEA" w:rsidR="00000DEF" w:rsidRPr="0078102F" w:rsidRDefault="0078102F">
            <w:pPr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Pojazd przystosowany do jazdy po terenie nieutwardzonym przez dodatkowe zabezpieczenie silnika, zawieszenia, przewodów hamulcowych i paliwowych przed uszkodzeniem.</w:t>
            </w:r>
          </w:p>
        </w:tc>
      </w:tr>
      <w:tr w:rsidR="00000DEF" w:rsidRPr="0078102F" w14:paraId="2B5FAC28" w14:textId="77777777" w:rsidTr="0078102F">
        <w:trPr>
          <w:trHeight w:val="70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AECF6" w14:textId="77777777" w:rsidR="00000DEF" w:rsidRPr="0078102F" w:rsidRDefault="0078102F">
            <w:pPr>
              <w:jc w:val="center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15.</w:t>
            </w:r>
          </w:p>
        </w:tc>
        <w:tc>
          <w:tcPr>
            <w:tcW w:w="1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1815" w14:textId="5BDE7050" w:rsidR="00000DEF" w:rsidRPr="0078102F" w:rsidRDefault="0078102F">
            <w:pPr>
              <w:jc w:val="both"/>
              <w:rPr>
                <w:rFonts w:ascii="Arial" w:hAnsi="Arial" w:cs="Arial"/>
                <w:kern w:val="2"/>
              </w:rPr>
            </w:pPr>
            <w:r w:rsidRPr="0078102F">
              <w:rPr>
                <w:rFonts w:ascii="Arial" w:hAnsi="Arial" w:cs="Arial"/>
                <w:kern w:val="2"/>
              </w:rPr>
              <w:t>Przestrzeń bagażowa powinna być oddzielona od części osobowej przegrodą -  (dopuszcza się siatkę zabezpieczającą z możliwością demontażu celem zwiększenia przestrzeni ładunkowej).</w:t>
            </w:r>
          </w:p>
        </w:tc>
      </w:tr>
      <w:tr w:rsidR="00000DEF" w:rsidRPr="0078102F" w14:paraId="0E6B56F4" w14:textId="77777777" w:rsidTr="0078102F">
        <w:trPr>
          <w:trHeight w:val="41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3BCC" w14:textId="77777777" w:rsidR="00000DEF" w:rsidRPr="0078102F" w:rsidRDefault="0078102F">
            <w:pPr>
              <w:jc w:val="center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16.</w:t>
            </w:r>
          </w:p>
        </w:tc>
        <w:tc>
          <w:tcPr>
            <w:tcW w:w="1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4253" w14:textId="7F879416" w:rsidR="00000DEF" w:rsidRPr="0078102F" w:rsidRDefault="0078102F">
            <w:pPr>
              <w:jc w:val="both"/>
              <w:rPr>
                <w:rFonts w:ascii="Arial" w:hAnsi="Arial" w:cs="Arial"/>
                <w:kern w:val="2"/>
              </w:rPr>
            </w:pPr>
            <w:r w:rsidRPr="0078102F">
              <w:rPr>
                <w:rFonts w:ascii="Arial" w:hAnsi="Arial" w:cs="Arial"/>
                <w:kern w:val="2"/>
              </w:rPr>
              <w:t>Samochód wyposażony w komplet dywaników gumowych (przednich i tylnych).</w:t>
            </w:r>
          </w:p>
        </w:tc>
      </w:tr>
      <w:tr w:rsidR="00000DEF" w:rsidRPr="0078102F" w14:paraId="69F6DB6B" w14:textId="77777777" w:rsidTr="0078102F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3783A" w14:textId="77777777" w:rsidR="00000DEF" w:rsidRPr="0078102F" w:rsidRDefault="0078102F">
            <w:pPr>
              <w:jc w:val="center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17.</w:t>
            </w:r>
          </w:p>
        </w:tc>
        <w:tc>
          <w:tcPr>
            <w:tcW w:w="1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942DD" w14:textId="4BF7A99D" w:rsidR="00000DEF" w:rsidRPr="0078102F" w:rsidRDefault="0078102F">
            <w:pPr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 xml:space="preserve">W </w:t>
            </w:r>
            <w:r w:rsidRPr="0078102F">
              <w:rPr>
                <w:rFonts w:ascii="Arial" w:hAnsi="Arial" w:cs="Arial"/>
              </w:rPr>
              <w:t>samochodzie fabrycznie zamontowany odchylany automatycznie hak holowniczy kulowy do holowania przyczepy o</w:t>
            </w:r>
            <w:r>
              <w:rPr>
                <w:rFonts w:ascii="Arial" w:hAnsi="Arial" w:cs="Arial"/>
              </w:rPr>
              <w:t> </w:t>
            </w:r>
            <w:r w:rsidRPr="0078102F">
              <w:rPr>
                <w:rFonts w:ascii="Arial" w:hAnsi="Arial" w:cs="Arial"/>
              </w:rPr>
              <w:t>dopuszczalnej masie całkowitej dostosowanej do masy samochodu, wraz ze złączem elektrycznym.</w:t>
            </w:r>
          </w:p>
        </w:tc>
      </w:tr>
      <w:tr w:rsidR="00000DEF" w:rsidRPr="0078102F" w14:paraId="023A04E4" w14:textId="77777777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8E7C" w14:textId="77777777" w:rsidR="00000DEF" w:rsidRPr="0078102F" w:rsidRDefault="0078102F">
            <w:pPr>
              <w:jc w:val="center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18.</w:t>
            </w:r>
          </w:p>
        </w:tc>
        <w:tc>
          <w:tcPr>
            <w:tcW w:w="1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2F321" w14:textId="77777777" w:rsidR="00000DEF" w:rsidRPr="0078102F" w:rsidRDefault="0078102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8102F">
              <w:rPr>
                <w:rFonts w:ascii="Arial" w:hAnsi="Arial" w:cs="Arial"/>
              </w:rPr>
              <w:t>Minimalne wyposażenie pojazdu:</w:t>
            </w:r>
          </w:p>
          <w:p w14:paraId="7E3608C9" w14:textId="77777777" w:rsidR="00000DEF" w:rsidRPr="0078102F" w:rsidRDefault="0078102F" w:rsidP="0078102F">
            <w:pPr>
              <w:numPr>
                <w:ilvl w:val="0"/>
                <w:numId w:val="8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Wspomaganie układu kierowniczego,</w:t>
            </w:r>
          </w:p>
          <w:p w14:paraId="79FBF204" w14:textId="77777777" w:rsidR="00000DEF" w:rsidRPr="0078102F" w:rsidRDefault="0078102F" w:rsidP="0078102F">
            <w:pPr>
              <w:numPr>
                <w:ilvl w:val="0"/>
                <w:numId w:val="8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Klimatyzacja automatyczna, minimum 2 – strefowa,</w:t>
            </w:r>
          </w:p>
          <w:p w14:paraId="51806BFA" w14:textId="77777777" w:rsidR="00000DEF" w:rsidRPr="0078102F" w:rsidRDefault="0078102F" w:rsidP="0078102F">
            <w:pPr>
              <w:numPr>
                <w:ilvl w:val="0"/>
                <w:numId w:val="8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Kamera cofania,</w:t>
            </w:r>
          </w:p>
          <w:p w14:paraId="46BB3EA5" w14:textId="77777777" w:rsidR="00000DEF" w:rsidRPr="0078102F" w:rsidRDefault="0078102F" w:rsidP="0078102F">
            <w:pPr>
              <w:numPr>
                <w:ilvl w:val="0"/>
                <w:numId w:val="8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Tempomat,</w:t>
            </w:r>
          </w:p>
          <w:p w14:paraId="185F1E34" w14:textId="77777777" w:rsidR="00000DEF" w:rsidRPr="0078102F" w:rsidRDefault="0078102F" w:rsidP="0078102F">
            <w:pPr>
              <w:numPr>
                <w:ilvl w:val="0"/>
                <w:numId w:val="8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Czujniki parkowania z przodu i z tyłu pojazdu,</w:t>
            </w:r>
          </w:p>
          <w:p w14:paraId="141677B3" w14:textId="77777777" w:rsidR="00000DEF" w:rsidRPr="0078102F" w:rsidRDefault="0078102F" w:rsidP="0078102F">
            <w:pPr>
              <w:numPr>
                <w:ilvl w:val="0"/>
                <w:numId w:val="8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Automatycznie ściemniające się lusterko wewnętrzne,</w:t>
            </w:r>
          </w:p>
          <w:p w14:paraId="3CFADA74" w14:textId="77777777" w:rsidR="00000DEF" w:rsidRPr="0078102F" w:rsidRDefault="0078102F" w:rsidP="0078102F">
            <w:pPr>
              <w:numPr>
                <w:ilvl w:val="0"/>
                <w:numId w:val="8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Boczne poduszki powietrzne z przodu, kurtyny powietrzne,</w:t>
            </w:r>
          </w:p>
          <w:p w14:paraId="7E9B7877" w14:textId="77777777" w:rsidR="00000DEF" w:rsidRPr="0078102F" w:rsidRDefault="0078102F" w:rsidP="0078102F">
            <w:pPr>
              <w:numPr>
                <w:ilvl w:val="0"/>
                <w:numId w:val="8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Funkcja wykrywania zmęczenia kierowcy,</w:t>
            </w:r>
          </w:p>
          <w:p w14:paraId="2D6975C0" w14:textId="77777777" w:rsidR="00000DEF" w:rsidRPr="0078102F" w:rsidRDefault="0078102F" w:rsidP="0078102F">
            <w:pPr>
              <w:numPr>
                <w:ilvl w:val="0"/>
                <w:numId w:val="8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System kontroli ciśnienia w oponach,</w:t>
            </w:r>
          </w:p>
          <w:p w14:paraId="41D71ECA" w14:textId="77777777" w:rsidR="00000DEF" w:rsidRPr="0078102F" w:rsidRDefault="0078102F" w:rsidP="0078102F">
            <w:pPr>
              <w:numPr>
                <w:ilvl w:val="0"/>
                <w:numId w:val="8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Bezwładnościowe, trójpunktowe pasy bezpieczeństwa z napinaczami,</w:t>
            </w:r>
          </w:p>
          <w:p w14:paraId="74C515A1" w14:textId="77777777" w:rsidR="00000DEF" w:rsidRPr="0078102F" w:rsidRDefault="0078102F" w:rsidP="0078102F">
            <w:pPr>
              <w:numPr>
                <w:ilvl w:val="0"/>
                <w:numId w:val="8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Przednie fotele – podgrzewane,</w:t>
            </w:r>
          </w:p>
          <w:p w14:paraId="47DBB10E" w14:textId="77777777" w:rsidR="00000DEF" w:rsidRPr="0078102F" w:rsidRDefault="0078102F" w:rsidP="0078102F">
            <w:pPr>
              <w:numPr>
                <w:ilvl w:val="0"/>
                <w:numId w:val="8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Lampy tylne w technologii LED,</w:t>
            </w:r>
          </w:p>
          <w:p w14:paraId="522451C2" w14:textId="77777777" w:rsidR="00000DEF" w:rsidRPr="0078102F" w:rsidRDefault="0078102F" w:rsidP="0078102F">
            <w:pPr>
              <w:numPr>
                <w:ilvl w:val="0"/>
                <w:numId w:val="8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Centralny zamek sterowany pilotem,</w:t>
            </w:r>
          </w:p>
          <w:p w14:paraId="566159FD" w14:textId="77777777" w:rsidR="00000DEF" w:rsidRPr="0078102F" w:rsidRDefault="0078102F" w:rsidP="0078102F">
            <w:pPr>
              <w:numPr>
                <w:ilvl w:val="0"/>
                <w:numId w:val="8"/>
              </w:numPr>
              <w:ind w:left="454" w:hanging="454"/>
              <w:jc w:val="both"/>
              <w:rPr>
                <w:rFonts w:ascii="Arial" w:hAnsi="Arial" w:cs="Arial"/>
              </w:rPr>
            </w:pPr>
            <w:proofErr w:type="spellStart"/>
            <w:r w:rsidRPr="0078102F">
              <w:rPr>
                <w:rFonts w:ascii="Arial" w:hAnsi="Arial" w:cs="Arial"/>
              </w:rPr>
              <w:t>Bezkluczykowy</w:t>
            </w:r>
            <w:proofErr w:type="spellEnd"/>
            <w:r w:rsidRPr="0078102F">
              <w:rPr>
                <w:rFonts w:ascii="Arial" w:hAnsi="Arial" w:cs="Arial"/>
              </w:rPr>
              <w:t xml:space="preserve"> system </w:t>
            </w:r>
            <w:r w:rsidRPr="0078102F">
              <w:rPr>
                <w:rFonts w:ascii="Arial" w:hAnsi="Arial" w:cs="Arial"/>
              </w:rPr>
              <w:t>obsługi samochodu,</w:t>
            </w:r>
          </w:p>
          <w:p w14:paraId="6FC628EE" w14:textId="77777777" w:rsidR="00000DEF" w:rsidRPr="0078102F" w:rsidRDefault="0078102F" w:rsidP="0078102F">
            <w:pPr>
              <w:numPr>
                <w:ilvl w:val="0"/>
                <w:numId w:val="8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Światła do jazdy dziennej w technologii LED,</w:t>
            </w:r>
          </w:p>
          <w:p w14:paraId="201D337D" w14:textId="77777777" w:rsidR="00000DEF" w:rsidRPr="0078102F" w:rsidRDefault="0078102F" w:rsidP="0078102F">
            <w:pPr>
              <w:numPr>
                <w:ilvl w:val="0"/>
                <w:numId w:val="8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Światła przeciwmgielne,</w:t>
            </w:r>
          </w:p>
          <w:p w14:paraId="1B4D1429" w14:textId="77777777" w:rsidR="00000DEF" w:rsidRPr="0078102F" w:rsidRDefault="0078102F" w:rsidP="0078102F">
            <w:pPr>
              <w:numPr>
                <w:ilvl w:val="0"/>
                <w:numId w:val="8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Podłokietnik kierowcy,</w:t>
            </w:r>
          </w:p>
          <w:p w14:paraId="770B22E3" w14:textId="77777777" w:rsidR="00000DEF" w:rsidRPr="0078102F" w:rsidRDefault="0078102F" w:rsidP="0078102F">
            <w:pPr>
              <w:numPr>
                <w:ilvl w:val="0"/>
                <w:numId w:val="8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System wspomagania ruszania pod wzniesienie,</w:t>
            </w:r>
          </w:p>
          <w:p w14:paraId="01464EF0" w14:textId="77777777" w:rsidR="00000DEF" w:rsidRPr="0078102F" w:rsidRDefault="0078102F" w:rsidP="0078102F">
            <w:pPr>
              <w:numPr>
                <w:ilvl w:val="0"/>
                <w:numId w:val="8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Podnośnik samochodowy, klucz do odkręcania kół, gaśnica, trójkąt ostrzegawczy, kamizelka ostrzegawcza,</w:t>
            </w:r>
          </w:p>
          <w:p w14:paraId="014EF308" w14:textId="77777777" w:rsidR="00000DEF" w:rsidRPr="0078102F" w:rsidRDefault="0078102F" w:rsidP="0078102F">
            <w:pPr>
              <w:numPr>
                <w:ilvl w:val="0"/>
                <w:numId w:val="8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Funkcja rozpoznawania znaków drogowych,</w:t>
            </w:r>
          </w:p>
          <w:p w14:paraId="4CCE22F8" w14:textId="77777777" w:rsidR="00000DEF" w:rsidRPr="0078102F" w:rsidRDefault="0078102F" w:rsidP="0078102F">
            <w:pPr>
              <w:numPr>
                <w:ilvl w:val="0"/>
                <w:numId w:val="8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Gniazdo 12V w konsoli centralnej, oraz w przestrzeni bagażowej,</w:t>
            </w:r>
          </w:p>
          <w:p w14:paraId="1B2057C0" w14:textId="77777777" w:rsidR="00000DEF" w:rsidRPr="0078102F" w:rsidRDefault="0078102F" w:rsidP="0078102F">
            <w:pPr>
              <w:numPr>
                <w:ilvl w:val="0"/>
                <w:numId w:val="8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Tapicerka w kolorach ciemnych, czarny lub jego odcień, podłoga czarna lub ciemne odcienie (do ustalenia z zamawiającym na etapie realizacji zamówienia),</w:t>
            </w:r>
          </w:p>
          <w:p w14:paraId="42D32F33" w14:textId="77777777" w:rsidR="00000DEF" w:rsidRPr="0078102F" w:rsidRDefault="0078102F" w:rsidP="0078102F">
            <w:pPr>
              <w:numPr>
                <w:ilvl w:val="0"/>
                <w:numId w:val="8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Elektrycznie sterowane szyby przednie i tylne,</w:t>
            </w:r>
          </w:p>
          <w:p w14:paraId="3AC6982F" w14:textId="77777777" w:rsidR="00000DEF" w:rsidRPr="0078102F" w:rsidRDefault="0078102F" w:rsidP="0078102F">
            <w:pPr>
              <w:numPr>
                <w:ilvl w:val="0"/>
                <w:numId w:val="8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Wskaźnik temperatury zewnętrznej,</w:t>
            </w:r>
          </w:p>
          <w:p w14:paraId="1338B9BB" w14:textId="3F0F7D9A" w:rsidR="00000DEF" w:rsidRPr="0078102F" w:rsidRDefault="0078102F" w:rsidP="0078102F">
            <w:pPr>
              <w:numPr>
                <w:ilvl w:val="0"/>
                <w:numId w:val="8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Obrotomierz prędkości silnika,</w:t>
            </w:r>
          </w:p>
        </w:tc>
      </w:tr>
      <w:tr w:rsidR="00000DEF" w:rsidRPr="0078102F" w14:paraId="4369BCFB" w14:textId="77777777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A5D06" w14:textId="77777777" w:rsidR="00000DEF" w:rsidRPr="0078102F" w:rsidRDefault="0078102F">
            <w:pPr>
              <w:jc w:val="center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19.</w:t>
            </w:r>
          </w:p>
        </w:tc>
        <w:tc>
          <w:tcPr>
            <w:tcW w:w="1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F5985" w14:textId="77777777" w:rsidR="00000DEF" w:rsidRPr="0078102F" w:rsidRDefault="0078102F">
            <w:pPr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Wymiary pojazdu:</w:t>
            </w:r>
          </w:p>
          <w:p w14:paraId="6D89FF79" w14:textId="77777777" w:rsidR="00000DEF" w:rsidRPr="0078102F" w:rsidRDefault="0078102F" w:rsidP="0078102F">
            <w:pPr>
              <w:numPr>
                <w:ilvl w:val="0"/>
                <w:numId w:val="9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 xml:space="preserve">długość całkowita min. 4700 mm, </w:t>
            </w:r>
          </w:p>
          <w:p w14:paraId="621AB06F" w14:textId="77777777" w:rsidR="00000DEF" w:rsidRPr="0078102F" w:rsidRDefault="0078102F" w:rsidP="0078102F">
            <w:pPr>
              <w:numPr>
                <w:ilvl w:val="0"/>
                <w:numId w:val="9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szerokość całkowita max. 2100 mm z lusterkami,</w:t>
            </w:r>
          </w:p>
          <w:p w14:paraId="34EF765B" w14:textId="77777777" w:rsidR="00000DEF" w:rsidRPr="0078102F" w:rsidRDefault="0078102F" w:rsidP="0078102F">
            <w:pPr>
              <w:numPr>
                <w:ilvl w:val="0"/>
                <w:numId w:val="9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 xml:space="preserve">wysokość całkowita max. 1700 mm, ( </w:t>
            </w:r>
            <w:r w:rsidRPr="0078102F">
              <w:rPr>
                <w:rFonts w:ascii="Arial" w:hAnsi="Arial" w:cs="Arial"/>
              </w:rPr>
              <w:t>bez belki sygnalizacyjnej)</w:t>
            </w:r>
          </w:p>
          <w:p w14:paraId="619C4757" w14:textId="77777777" w:rsidR="00000DEF" w:rsidRPr="0078102F" w:rsidRDefault="0078102F" w:rsidP="0078102F">
            <w:pPr>
              <w:numPr>
                <w:ilvl w:val="0"/>
                <w:numId w:val="9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pojemność przestrzeni bagażowej liczona w litrach min. 870 litrów</w:t>
            </w:r>
          </w:p>
        </w:tc>
      </w:tr>
      <w:tr w:rsidR="00000DEF" w:rsidRPr="0078102F" w14:paraId="2EF8AF69" w14:textId="77777777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C3FF" w14:textId="77777777" w:rsidR="00000DEF" w:rsidRPr="0078102F" w:rsidRDefault="0078102F">
            <w:pPr>
              <w:jc w:val="center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20.</w:t>
            </w:r>
          </w:p>
        </w:tc>
        <w:tc>
          <w:tcPr>
            <w:tcW w:w="1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2ED2C" w14:textId="77777777" w:rsidR="00000DEF" w:rsidRPr="0078102F" w:rsidRDefault="0078102F">
            <w:pPr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Pojazd wyposażony w wymagane dla uprzywilejowanego w ruchu pojazdu PSP urządzenia sygnalizacyjno-ostrzegawcze, akustyczne i świetlne.</w:t>
            </w:r>
          </w:p>
          <w:p w14:paraId="57517B2A" w14:textId="77777777" w:rsidR="00000DEF" w:rsidRPr="0078102F" w:rsidRDefault="0078102F" w:rsidP="0078102F">
            <w:pPr>
              <w:numPr>
                <w:ilvl w:val="0"/>
                <w:numId w:val="10"/>
              </w:numPr>
              <w:ind w:left="454" w:hanging="454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belka sygnalizacyjna zamontowana na dachu, dostosowana do szerokości samochodu, wykonana w technologii LED, świecąca na niebiesko. Dopuszcza się dodatkowe światło w belce w barwie czerwonej do jazdy w kolumnie, uruchamiane oddzielnie po włączeniu barwy niebieskiej. Na belce napis: STRAŻ barwy czerwonej na białym tle, maksymalna wysokość belki: 10 cm,</w:t>
            </w:r>
          </w:p>
          <w:p w14:paraId="6BEECD5A" w14:textId="77777777" w:rsidR="00000DEF" w:rsidRPr="0078102F" w:rsidRDefault="0078102F" w:rsidP="0078102F">
            <w:pPr>
              <w:numPr>
                <w:ilvl w:val="0"/>
                <w:numId w:val="10"/>
              </w:numPr>
              <w:ind w:left="454" w:hanging="454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 xml:space="preserve">dodatkowe ostrzegawcze lampy kierunkowe (LED) pojazdu uprzywilejowanego w ruchu, świecące na niebiesko zamontowane z przodu pojazdu, nie zwiększające znacznie współczynnika oporu powietrza </w:t>
            </w:r>
            <w:proofErr w:type="spellStart"/>
            <w:r w:rsidRPr="0078102F">
              <w:rPr>
                <w:rFonts w:ascii="Arial" w:hAnsi="Arial" w:cs="Arial"/>
              </w:rPr>
              <w:t>Cx</w:t>
            </w:r>
            <w:proofErr w:type="spellEnd"/>
            <w:r w:rsidRPr="0078102F">
              <w:rPr>
                <w:rFonts w:ascii="Arial" w:hAnsi="Arial" w:cs="Arial"/>
              </w:rPr>
              <w:t>, ( okolice atrapy ).</w:t>
            </w:r>
          </w:p>
          <w:p w14:paraId="4348E065" w14:textId="77777777" w:rsidR="00000DEF" w:rsidRPr="0078102F" w:rsidRDefault="0078102F" w:rsidP="0078102F">
            <w:pPr>
              <w:numPr>
                <w:ilvl w:val="0"/>
                <w:numId w:val="10"/>
              </w:numPr>
              <w:ind w:left="454" w:hanging="454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Sygnalizacja dźwiękowa:</w:t>
            </w:r>
          </w:p>
          <w:p w14:paraId="5DD54F57" w14:textId="77777777" w:rsidR="00000DEF" w:rsidRPr="0078102F" w:rsidRDefault="0078102F" w:rsidP="0078102F">
            <w:pPr>
              <w:numPr>
                <w:ilvl w:val="0"/>
                <w:numId w:val="4"/>
              </w:numPr>
              <w:ind w:left="908" w:hanging="454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głośnik minimum 100W – zamontowany w przedniej części pojazdu (miejsce do uzgodnienia z Zamawiającym),</w:t>
            </w:r>
          </w:p>
          <w:p w14:paraId="5B51B5D7" w14:textId="77777777" w:rsidR="00000DEF" w:rsidRPr="0078102F" w:rsidRDefault="0078102F" w:rsidP="0078102F">
            <w:pPr>
              <w:numPr>
                <w:ilvl w:val="0"/>
                <w:numId w:val="4"/>
              </w:numPr>
              <w:ind w:left="908" w:hanging="454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lastRenderedPageBreak/>
              <w:t>wzmacniacz sygnałów dźwiękowych posiadający funkcje:</w:t>
            </w:r>
          </w:p>
          <w:p w14:paraId="6E82F8A3" w14:textId="77777777" w:rsidR="0078102F" w:rsidRDefault="0078102F" w:rsidP="0078102F">
            <w:pPr>
              <w:pStyle w:val="Akapitzlist"/>
              <w:numPr>
                <w:ilvl w:val="0"/>
                <w:numId w:val="11"/>
              </w:numPr>
              <w:ind w:left="1361" w:hanging="454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 xml:space="preserve">sterowanie sygnalizacją </w:t>
            </w:r>
            <w:r w:rsidRPr="0078102F">
              <w:rPr>
                <w:rFonts w:ascii="Arial" w:hAnsi="Arial" w:cs="Arial"/>
              </w:rPr>
              <w:t>dźwiękową,</w:t>
            </w:r>
          </w:p>
          <w:p w14:paraId="51EBE116" w14:textId="77777777" w:rsidR="0078102F" w:rsidRDefault="0078102F" w:rsidP="0078102F">
            <w:pPr>
              <w:pStyle w:val="Akapitzlist"/>
              <w:numPr>
                <w:ilvl w:val="0"/>
                <w:numId w:val="11"/>
              </w:numPr>
              <w:ind w:left="1361" w:hanging="454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minimum 3 sygnały dźwiękowe o zmiennym tonie (możliwość zmiany tonu przyciskiem na manipulatorze lub       przyciskiem sygnału dźwiękowego pojazdu),</w:t>
            </w:r>
          </w:p>
          <w:p w14:paraId="4F6EF0DB" w14:textId="77777777" w:rsidR="0078102F" w:rsidRDefault="0078102F" w:rsidP="0078102F">
            <w:pPr>
              <w:pStyle w:val="Akapitzlist"/>
              <w:numPr>
                <w:ilvl w:val="0"/>
                <w:numId w:val="11"/>
              </w:numPr>
              <w:ind w:left="1361" w:hanging="454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dodatkowy sygnał dźwiękowy tzw. HORN,</w:t>
            </w:r>
          </w:p>
          <w:p w14:paraId="11F87F61" w14:textId="3A259918" w:rsidR="00000DEF" w:rsidRPr="0078102F" w:rsidRDefault="0078102F" w:rsidP="0078102F">
            <w:pPr>
              <w:pStyle w:val="Akapitzlist"/>
              <w:numPr>
                <w:ilvl w:val="0"/>
                <w:numId w:val="11"/>
              </w:numPr>
              <w:ind w:left="1361" w:hanging="454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przekazywanie komunikatów głosowych na zewnątrz pojazdu przez zamontowany głośnik.</w:t>
            </w:r>
          </w:p>
          <w:p w14:paraId="053B7659" w14:textId="77777777" w:rsidR="00000DEF" w:rsidRPr="0078102F" w:rsidRDefault="0078102F" w:rsidP="0078102F">
            <w:pPr>
              <w:spacing w:before="60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  <w:b/>
                <w:bCs/>
                <w:kern w:val="2"/>
              </w:rPr>
              <w:t>UWAGA:</w:t>
            </w:r>
          </w:p>
          <w:p w14:paraId="5AB6B989" w14:textId="052596F1" w:rsidR="00000DEF" w:rsidRPr="0078102F" w:rsidRDefault="0078102F">
            <w:pPr>
              <w:jc w:val="both"/>
              <w:rPr>
                <w:rFonts w:ascii="Arial" w:hAnsi="Arial" w:cs="Arial"/>
                <w:kern w:val="2"/>
              </w:rPr>
            </w:pPr>
            <w:r w:rsidRPr="0078102F">
              <w:rPr>
                <w:rFonts w:ascii="Arial" w:hAnsi="Arial" w:cs="Arial"/>
                <w:kern w:val="2"/>
              </w:rPr>
              <w:t xml:space="preserve">Szczegóły dotyczące miejsca montażu wyżej wskazanego wyposażenia zostaną ustalone pomiędzy stronami na etapie realizacji zamówienia na wniosek Wykonawcy. Za zgodą Zamawiającego dopuszcza się równoważne rozwiązania techniczne zaproponowane przez Wykonawcę w trakcie realizacji zamówienia (wymaga to bezwzględnej zgody Zamawiającego). </w:t>
            </w:r>
          </w:p>
        </w:tc>
      </w:tr>
      <w:tr w:rsidR="00000DEF" w:rsidRPr="0078102F" w14:paraId="7E5A7574" w14:textId="77777777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E258A" w14:textId="77777777" w:rsidR="00000DEF" w:rsidRPr="0078102F" w:rsidRDefault="0078102F">
            <w:pPr>
              <w:jc w:val="center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lastRenderedPageBreak/>
              <w:t>21.</w:t>
            </w:r>
          </w:p>
        </w:tc>
        <w:tc>
          <w:tcPr>
            <w:tcW w:w="1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E32B" w14:textId="77777777" w:rsidR="00000DEF" w:rsidRPr="0078102F" w:rsidRDefault="0078102F">
            <w:pPr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 xml:space="preserve">Wykonawca zamontuje w pojeździe: </w:t>
            </w:r>
          </w:p>
          <w:p w14:paraId="2CF1BFC4" w14:textId="77777777" w:rsidR="00000DEF" w:rsidRPr="0078102F" w:rsidRDefault="0078102F" w:rsidP="0078102F">
            <w:pPr>
              <w:pStyle w:val="Akapitzlist"/>
              <w:numPr>
                <w:ilvl w:val="0"/>
                <w:numId w:val="12"/>
              </w:numPr>
              <w:ind w:left="454" w:hanging="454"/>
              <w:jc w:val="both"/>
              <w:rPr>
                <w:rFonts w:ascii="Arial" w:hAnsi="Arial" w:cs="Arial"/>
                <w:kern w:val="2"/>
              </w:rPr>
            </w:pPr>
            <w:r w:rsidRPr="0078102F">
              <w:rPr>
                <w:rFonts w:ascii="Arial" w:hAnsi="Arial" w:cs="Arial"/>
                <w:kern w:val="2"/>
              </w:rPr>
              <w:t>Tablet o przekątnej ekranu min. 8”, pamięć RAM 4 GB, pamięć wewnętrzna min. 64 GB, system operacyjny Android,</w:t>
            </w:r>
          </w:p>
          <w:p w14:paraId="51567F32" w14:textId="77777777" w:rsidR="00000DEF" w:rsidRPr="0078102F" w:rsidRDefault="0078102F" w:rsidP="0078102F">
            <w:pPr>
              <w:pStyle w:val="Akapitzlist"/>
              <w:numPr>
                <w:ilvl w:val="0"/>
                <w:numId w:val="12"/>
              </w:numPr>
              <w:ind w:left="454" w:hanging="454"/>
              <w:jc w:val="both"/>
              <w:rPr>
                <w:rFonts w:ascii="Arial" w:hAnsi="Arial" w:cs="Arial"/>
                <w:kern w:val="2"/>
              </w:rPr>
            </w:pPr>
            <w:r w:rsidRPr="0078102F">
              <w:rPr>
                <w:rFonts w:ascii="Arial" w:hAnsi="Arial" w:cs="Arial"/>
              </w:rPr>
              <w:t>Radiotelefon samochodowy Motorola lub równoważny, do pracy w sieci PSP z zaprogramowaną częstotliwością oraz anteną. Miejsce montażu  zostanie ustalone pomiędzy stronami na etapie realizacji zamówienia na wniosek Wykonawcy.</w:t>
            </w:r>
          </w:p>
        </w:tc>
      </w:tr>
      <w:tr w:rsidR="00000DEF" w:rsidRPr="0078102F" w14:paraId="77CE3BB0" w14:textId="77777777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8F09A" w14:textId="77777777" w:rsidR="00000DEF" w:rsidRPr="0078102F" w:rsidRDefault="0078102F">
            <w:pPr>
              <w:jc w:val="center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22</w:t>
            </w:r>
          </w:p>
        </w:tc>
        <w:tc>
          <w:tcPr>
            <w:tcW w:w="1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341C0" w14:textId="77777777" w:rsidR="00000DEF" w:rsidRPr="0078102F" w:rsidRDefault="0078102F">
            <w:pPr>
              <w:jc w:val="center"/>
              <w:rPr>
                <w:rFonts w:ascii="Arial" w:hAnsi="Arial" w:cs="Arial"/>
                <w:b/>
                <w:bCs/>
              </w:rPr>
            </w:pPr>
            <w:r w:rsidRPr="0078102F">
              <w:rPr>
                <w:rFonts w:ascii="Arial" w:hAnsi="Arial" w:cs="Arial"/>
                <w:b/>
                <w:bCs/>
              </w:rPr>
              <w:t>Wymagania dodatkowe</w:t>
            </w:r>
          </w:p>
        </w:tc>
      </w:tr>
      <w:tr w:rsidR="00000DEF" w:rsidRPr="0078102F" w14:paraId="7D774253" w14:textId="77777777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4C014" w14:textId="77777777" w:rsidR="00000DEF" w:rsidRPr="0078102F" w:rsidRDefault="00000D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9A3E5" w14:textId="77777777" w:rsidR="00000DEF" w:rsidRPr="0078102F" w:rsidRDefault="0078102F">
            <w:pPr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Serwis, naprawa gwarancyjna i pogwarancyjna pojazdu dostępna na terenie Polski</w:t>
            </w:r>
          </w:p>
          <w:p w14:paraId="29715FDC" w14:textId="77777777" w:rsidR="00000DEF" w:rsidRPr="0078102F" w:rsidRDefault="0078102F" w:rsidP="0078102F">
            <w:pPr>
              <w:pStyle w:val="Akapitzlist"/>
              <w:numPr>
                <w:ilvl w:val="0"/>
                <w:numId w:val="12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78102F">
              <w:rPr>
                <w:rFonts w:ascii="Arial" w:hAnsi="Arial" w:cs="Arial"/>
              </w:rPr>
              <w:t>Gwarancja minimum 3 lata</w:t>
            </w:r>
          </w:p>
        </w:tc>
      </w:tr>
    </w:tbl>
    <w:p w14:paraId="63386E53" w14:textId="77777777" w:rsidR="00000DEF" w:rsidRPr="0078102F" w:rsidRDefault="00000DEF">
      <w:pPr>
        <w:rPr>
          <w:rFonts w:ascii="Arial" w:hAnsi="Arial" w:cs="Arial"/>
        </w:rPr>
      </w:pPr>
    </w:p>
    <w:sectPr w:rsidR="00000DEF" w:rsidRPr="0078102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180C"/>
    <w:multiLevelType w:val="hybridMultilevel"/>
    <w:tmpl w:val="5C629D82"/>
    <w:lvl w:ilvl="0" w:tplc="04150017">
      <w:start w:val="1"/>
      <w:numFmt w:val="lowerLetter"/>
      <w:lvlText w:val="%1)"/>
      <w:lvlJc w:val="left"/>
      <w:pPr>
        <w:ind w:left="1926" w:hanging="360"/>
      </w:pPr>
    </w:lvl>
    <w:lvl w:ilvl="1" w:tplc="04150019" w:tentative="1">
      <w:start w:val="1"/>
      <w:numFmt w:val="lowerLetter"/>
      <w:lvlText w:val="%2."/>
      <w:lvlJc w:val="left"/>
      <w:pPr>
        <w:ind w:left="2646" w:hanging="360"/>
      </w:p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" w15:restartNumberingAfterBreak="0">
    <w:nsid w:val="09A940CC"/>
    <w:multiLevelType w:val="multilevel"/>
    <w:tmpl w:val="140685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015C07"/>
    <w:multiLevelType w:val="multilevel"/>
    <w:tmpl w:val="9FBEEC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855338"/>
    <w:multiLevelType w:val="multilevel"/>
    <w:tmpl w:val="1138D8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235962"/>
    <w:multiLevelType w:val="multilevel"/>
    <w:tmpl w:val="CF8CC6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B53BAD"/>
    <w:multiLevelType w:val="multilevel"/>
    <w:tmpl w:val="1856F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B01D3D"/>
    <w:multiLevelType w:val="multilevel"/>
    <w:tmpl w:val="B3B831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C10EFC"/>
    <w:multiLevelType w:val="multilevel"/>
    <w:tmpl w:val="0712A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D3D0173"/>
    <w:multiLevelType w:val="multilevel"/>
    <w:tmpl w:val="A3CA00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465C63"/>
    <w:multiLevelType w:val="multilevel"/>
    <w:tmpl w:val="F53240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C977C4"/>
    <w:multiLevelType w:val="multilevel"/>
    <w:tmpl w:val="CF5CB5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FFC2F97"/>
    <w:multiLevelType w:val="multilevel"/>
    <w:tmpl w:val="CD5E45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75722882">
    <w:abstractNumId w:val="7"/>
  </w:num>
  <w:num w:numId="2" w16cid:durableId="1536650256">
    <w:abstractNumId w:val="5"/>
  </w:num>
  <w:num w:numId="3" w16cid:durableId="47339933">
    <w:abstractNumId w:val="2"/>
  </w:num>
  <w:num w:numId="4" w16cid:durableId="511073234">
    <w:abstractNumId w:val="9"/>
  </w:num>
  <w:num w:numId="5" w16cid:durableId="1000083969">
    <w:abstractNumId w:val="10"/>
  </w:num>
  <w:num w:numId="6" w16cid:durableId="700664904">
    <w:abstractNumId w:val="11"/>
  </w:num>
  <w:num w:numId="7" w16cid:durableId="1791893531">
    <w:abstractNumId w:val="1"/>
  </w:num>
  <w:num w:numId="8" w16cid:durableId="1488665181">
    <w:abstractNumId w:val="8"/>
  </w:num>
  <w:num w:numId="9" w16cid:durableId="1780759057">
    <w:abstractNumId w:val="6"/>
  </w:num>
  <w:num w:numId="10" w16cid:durableId="1375764190">
    <w:abstractNumId w:val="4"/>
  </w:num>
  <w:num w:numId="11" w16cid:durableId="389697020">
    <w:abstractNumId w:val="0"/>
  </w:num>
  <w:num w:numId="12" w16cid:durableId="1075205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EF"/>
    <w:rsid w:val="00000DEF"/>
    <w:rsid w:val="005B3094"/>
    <w:rsid w:val="0078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021F"/>
  <w15:docId w15:val="{DF54701B-E564-4DFC-A1F8-108813E1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C6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93BAC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76B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93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904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H.Miros (KP Białobrzegi)</dc:creator>
  <dc:description/>
  <cp:lastModifiedBy>Grzegorz Gozdek</cp:lastModifiedBy>
  <cp:revision>7</cp:revision>
  <cp:lastPrinted>2024-07-05T11:00:00Z</cp:lastPrinted>
  <dcterms:created xsi:type="dcterms:W3CDTF">2024-07-02T07:22:00Z</dcterms:created>
  <dcterms:modified xsi:type="dcterms:W3CDTF">2024-07-12T10:18:00Z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