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0E1" w14:textId="3D3E1B6A" w:rsidR="009B6F59" w:rsidRPr="007716FB" w:rsidRDefault="00A756C7" w:rsidP="00A756C7">
      <w:pPr>
        <w:shd w:val="clear" w:color="auto" w:fill="FFFFFF"/>
        <w:spacing w:after="120"/>
        <w:ind w:right="490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</w:t>
      </w:r>
      <w:r w:rsidR="00416DE5">
        <w:rPr>
          <w:rFonts w:asciiTheme="majorHAnsi" w:hAnsiTheme="majorHAnsi" w:cstheme="majorHAnsi"/>
          <w:b/>
        </w:rPr>
        <w:t>1</w:t>
      </w:r>
      <w:r w:rsidR="006E0473">
        <w:rPr>
          <w:rFonts w:asciiTheme="majorHAnsi" w:hAnsiTheme="majorHAnsi" w:cstheme="majorHAnsi"/>
          <w:b/>
        </w:rPr>
        <w:t>20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F211FF">
        <w:rPr>
          <w:rFonts w:asciiTheme="majorHAnsi" w:hAnsiTheme="majorHAnsi" w:cstheme="majorHAnsi"/>
          <w:bCs/>
          <w:spacing w:val="-2"/>
        </w:rPr>
        <w:t>30</w:t>
      </w:r>
      <w:r w:rsidR="00416DE5">
        <w:rPr>
          <w:rFonts w:asciiTheme="majorHAnsi" w:hAnsiTheme="majorHAnsi" w:cstheme="majorHAnsi"/>
          <w:bCs/>
          <w:spacing w:val="-2"/>
        </w:rPr>
        <w:t>.11</w:t>
      </w:r>
      <w:r w:rsidR="00A64D98">
        <w:rPr>
          <w:rFonts w:asciiTheme="majorHAnsi" w:hAnsiTheme="majorHAnsi" w:cstheme="majorHAnsi"/>
          <w:bCs/>
          <w:spacing w:val="-2"/>
        </w:rPr>
        <w:t>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2E015B24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7DC5818C" w14:textId="77777777" w:rsidR="004E48D3" w:rsidRDefault="004E48D3" w:rsidP="004E48D3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  <w:r>
        <w:rPr>
          <w:rFonts w:asciiTheme="majorHAnsi" w:hAnsiTheme="majorHAnsi" w:cstheme="majorHAnsi"/>
          <w:b/>
        </w:rPr>
        <w:t xml:space="preserve">Pakiet </w:t>
      </w:r>
      <w:r>
        <w:rPr>
          <w:rFonts w:asciiTheme="majorHAnsi" w:hAnsiTheme="majorHAnsi" w:cstheme="majorHAnsi"/>
          <w:b/>
        </w:rPr>
        <w:t xml:space="preserve">1, 2 i 5 </w:t>
      </w:r>
    </w:p>
    <w:p w14:paraId="4038C5A1" w14:textId="50F3F91D" w:rsidR="004E48D3" w:rsidRPr="007716FB" w:rsidRDefault="004E48D3" w:rsidP="004E48D3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oraz</w:t>
      </w:r>
      <w:r>
        <w:rPr>
          <w:rFonts w:asciiTheme="majorHAnsi" w:hAnsiTheme="majorHAnsi" w:cstheme="majorHAnsi"/>
          <w:b/>
        </w:rPr>
        <w:t xml:space="preserve"> unieważnieniu postępowania w zakresie Pakietu </w:t>
      </w:r>
      <w:r>
        <w:rPr>
          <w:rFonts w:asciiTheme="majorHAnsi" w:hAnsiTheme="majorHAnsi" w:cstheme="majorHAnsi"/>
          <w:b/>
        </w:rPr>
        <w:t>3 i 4</w:t>
      </w:r>
    </w:p>
    <w:p w14:paraId="5D028183" w14:textId="77777777" w:rsidR="004E48D3" w:rsidRPr="0023525E" w:rsidRDefault="004E48D3" w:rsidP="004E48D3">
      <w:pPr>
        <w:spacing w:after="0" w:line="264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23525E">
        <w:rPr>
          <w:rFonts w:asciiTheme="majorHAnsi" w:hAnsiTheme="majorHAnsi" w:cstheme="majorHAnsi"/>
          <w:i/>
          <w:sz w:val="16"/>
          <w:szCs w:val="16"/>
        </w:rPr>
        <w:t xml:space="preserve">(art. 253 ust. 1 - 2 i art. 260 ust. 1 - 2 ustawy z dnia 11 września 2019 r. Prawo Zamówień Publicznych - </w:t>
      </w:r>
      <w:r w:rsidRPr="0023525E">
        <w:rPr>
          <w:rFonts w:asciiTheme="majorHAnsi" w:hAnsiTheme="majorHAnsi" w:cstheme="majorHAnsi"/>
          <w:i/>
          <w:color w:val="000000"/>
          <w:sz w:val="16"/>
          <w:szCs w:val="16"/>
        </w:rPr>
        <w:t>Dz. U. z 2023 r. poz. 1605</w:t>
      </w:r>
      <w:r w:rsidRPr="0023525E">
        <w:rPr>
          <w:rFonts w:asciiTheme="majorHAnsi" w:hAnsiTheme="majorHAnsi" w:cstheme="majorHAnsi"/>
          <w:i/>
          <w:sz w:val="16"/>
          <w:szCs w:val="16"/>
        </w:rPr>
        <w:t>)</w:t>
      </w:r>
    </w:p>
    <w:p w14:paraId="442F5821" w14:textId="77777777" w:rsidR="004E48D3" w:rsidRPr="0023525E" w:rsidRDefault="004E48D3" w:rsidP="004E48D3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0984153" w14:textId="28937517" w:rsidR="002517F8" w:rsidRPr="00A756C7" w:rsidRDefault="003E6931" w:rsidP="003E6931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</w:t>
      </w:r>
      <w:r w:rsidR="006E0473">
        <w:rPr>
          <w:rFonts w:asciiTheme="majorHAnsi" w:hAnsiTheme="majorHAnsi" w:cstheme="majorHAnsi"/>
        </w:rPr>
        <w:t>5</w:t>
      </w:r>
      <w:r w:rsidRPr="007716FB">
        <w:rPr>
          <w:rFonts w:asciiTheme="majorHAnsi" w:hAnsiTheme="majorHAnsi" w:cstheme="majorHAnsi"/>
        </w:rPr>
        <w:t xml:space="preserve">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6E0473">
        <w:rPr>
          <w:rFonts w:asciiTheme="majorHAnsi" w:hAnsiTheme="majorHAnsi" w:cstheme="majorHAnsi"/>
        </w:rPr>
        <w:t>24</w:t>
      </w:r>
      <w:r w:rsidR="00416DE5">
        <w:rPr>
          <w:rFonts w:asciiTheme="majorHAnsi" w:hAnsiTheme="majorHAnsi" w:cstheme="majorHAnsi"/>
        </w:rPr>
        <w:t>.11</w:t>
      </w:r>
      <w:r w:rsidR="003A5397">
        <w:rPr>
          <w:rFonts w:asciiTheme="majorHAnsi" w:hAnsiTheme="majorHAnsi" w:cstheme="majorHAnsi"/>
        </w:rPr>
        <w:t>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wpłynęło </w:t>
      </w:r>
      <w:r w:rsidR="006E0473">
        <w:rPr>
          <w:rFonts w:asciiTheme="majorHAnsi" w:hAnsiTheme="majorHAnsi" w:cstheme="majorHAnsi"/>
        </w:rPr>
        <w:t>7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01B51808" w14:textId="52C5EC68" w:rsidR="00962B3C" w:rsidRPr="00962B3C" w:rsidRDefault="003E6931" w:rsidP="00962B3C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711CE84F" w14:textId="77777777" w:rsidR="00962B3C" w:rsidRPr="00416DE5" w:rsidRDefault="00962B3C" w:rsidP="00962B3C">
      <w:pPr>
        <w:spacing w:after="0" w:line="264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984"/>
        <w:gridCol w:w="780"/>
        <w:gridCol w:w="1123"/>
        <w:gridCol w:w="1123"/>
        <w:gridCol w:w="1123"/>
        <w:gridCol w:w="1120"/>
      </w:tblGrid>
      <w:tr w:rsidR="00416DE5" w:rsidRPr="007A1C01" w14:paraId="43973CDD" w14:textId="77777777" w:rsidTr="00F211FF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AB62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EC07E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7F35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0180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5EE6" w14:textId="25BDF59E" w:rsidR="00416DE5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11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F5767" w14:textId="0D9992C7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C695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</w:tc>
      </w:tr>
      <w:tr w:rsidR="00416DE5" w:rsidRPr="007A1C01" w14:paraId="0E52067D" w14:textId="77777777" w:rsidTr="00F211F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225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056" w14:textId="6FAB41B9" w:rsidR="00416DE5" w:rsidRPr="007A1C01" w:rsidRDefault="006E0473" w:rsidP="007A1C0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MERAZET S.A. ul. J. Kra</w:t>
            </w:r>
            <w:r w:rsidR="007A1C01" w:rsidRPr="007A1C01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thofera 36, 60-203 Poznań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43D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DF90" w14:textId="4B89997F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444" w14:textId="57A097E6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4D15" w14:textId="06DCC0BA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0A4C" w14:textId="1DB06E03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</w:tr>
      <w:tr w:rsidR="00F211FF" w:rsidRPr="007A1C01" w14:paraId="45E8863B" w14:textId="77777777" w:rsidTr="009A7E97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D11" w14:textId="77777777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633" w14:textId="48E68D83" w:rsidR="00F211FF" w:rsidRPr="007A1C01" w:rsidRDefault="00F211FF" w:rsidP="006E04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EMAG-POLSKA Sp. z o.o. 34-231 Juszczyn, Kojszówka 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AA3" w14:textId="77777777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9A84" w14:textId="12625CC1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Oferta odrzucona</w:t>
            </w:r>
          </w:p>
        </w:tc>
      </w:tr>
      <w:tr w:rsidR="00F211FF" w:rsidRPr="007A1C01" w14:paraId="4D2DEF93" w14:textId="77777777" w:rsidTr="00237B40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BD4" w14:textId="77777777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80D" w14:textId="6CD30363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 xml:space="preserve">Hanna Instruments Spółka 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o.o.</w:t>
            </w: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, al. J.Piłsudzkiego  73, 10-449 Olsztyn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1DD" w14:textId="6BE3E872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8ED9" w14:textId="1A797272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Oferta odrzucona</w:t>
            </w:r>
          </w:p>
        </w:tc>
      </w:tr>
      <w:tr w:rsidR="00416DE5" w:rsidRPr="007A1C01" w14:paraId="7273FAF9" w14:textId="77777777" w:rsidTr="00F211F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5CA1" w14:textId="638975C1" w:rsidR="00416DE5" w:rsidRPr="007A1C01" w:rsidRDefault="007A1C01" w:rsidP="00416DE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 xml:space="preserve">    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8C51" w14:textId="180085BA" w:rsidR="00416DE5" w:rsidRPr="007A1C01" w:rsidRDefault="007A1C01" w:rsidP="007A1C0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MPW MED.INSTRUMENTS SPÓŁDZIELNIA PRACY ul. Boremlowska 46, 04-347 Warszawa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4C4" w14:textId="3EEF0BF6" w:rsidR="00416DE5" w:rsidRPr="007A1C01" w:rsidRDefault="007A1C01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5F23" w14:textId="4353E29C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85FA" w14:textId="2C69F263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8D82" w14:textId="32D9EC7E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64DC" w14:textId="2819FD59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416DE5" w:rsidRPr="007A1C01" w14:paraId="57DFEC64" w14:textId="77777777" w:rsidTr="00F211FF">
        <w:trPr>
          <w:trHeight w:val="6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5B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7C" w14:textId="321B12C2" w:rsidR="00416DE5" w:rsidRPr="007A1C01" w:rsidRDefault="006E0473" w:rsidP="005F2A3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"WITKO" Sp. z o.o. al. Piłsudzkiego 143, 92-332 Łódź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C80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A23D" w14:textId="4571A3F5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F2E6" w14:textId="62604125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3B3F" w14:textId="7A9BDB92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A3A0" w14:textId="5F41202B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416DE5" w:rsidRPr="007A1C01" w14:paraId="11958E59" w14:textId="77777777" w:rsidTr="00F211FF">
        <w:trPr>
          <w:trHeight w:val="6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C2B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06A" w14:textId="452D994C" w:rsidR="00416DE5" w:rsidRPr="007A1C01" w:rsidRDefault="006E0473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VWR International Sp. z o. o. ul. Limbowa 5, 80-175 Gdańsk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7B1" w14:textId="0E05164A" w:rsidR="00416DE5" w:rsidRPr="007A1C01" w:rsidRDefault="007A1C01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64CC" w14:textId="02EE7CBC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DEC" w14:textId="6C9B4018" w:rsidR="00416DE5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B4C" w14:textId="07FB895E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FDCE" w14:textId="282A9312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59,87</w:t>
            </w:r>
          </w:p>
        </w:tc>
      </w:tr>
      <w:tr w:rsidR="00F211FF" w:rsidRPr="007A1C01" w14:paraId="6556811F" w14:textId="77777777" w:rsidTr="00F211FF">
        <w:trPr>
          <w:trHeight w:val="6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9CE3" w14:textId="77777777" w:rsidR="00F211FF" w:rsidRPr="007A1C01" w:rsidRDefault="00F211FF" w:rsidP="00F211F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7EE9" w14:textId="77777777" w:rsidR="00F211FF" w:rsidRPr="007A1C01" w:rsidRDefault="00F211FF" w:rsidP="00F211F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7AB" w14:textId="32A6D85A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DAE3" w14:textId="005B408D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000B" w14:textId="47C80B55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8E13" w14:textId="606798DD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2DD7" w14:textId="01604E79" w:rsidR="00F211FF" w:rsidRPr="007A1C01" w:rsidRDefault="00F211FF" w:rsidP="00F211F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85,85</w:t>
            </w:r>
          </w:p>
        </w:tc>
      </w:tr>
      <w:tr w:rsidR="00416DE5" w:rsidRPr="007A1C01" w14:paraId="3A197DA9" w14:textId="77777777" w:rsidTr="00F211FF">
        <w:trPr>
          <w:trHeight w:val="66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353" w14:textId="77777777" w:rsidR="00416DE5" w:rsidRPr="007A1C01" w:rsidRDefault="00416DE5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202" w14:textId="16A6CD8E" w:rsidR="00416DE5" w:rsidRPr="007A1C01" w:rsidRDefault="006E0473" w:rsidP="00B72C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Przedsiębiorstwo Techniczno Handlowe Chemland Mariusz Bartcza</w:t>
            </w:r>
            <w:r w:rsidR="00B72C62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 xml:space="preserve"> ul. Usługowa 3, 73-110 Stargard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BCF" w14:textId="732B3AC3" w:rsidR="00416DE5" w:rsidRPr="007A1C01" w:rsidRDefault="007A1C01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302B" w14:textId="08E47BD3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D803" w14:textId="406EF776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9E45" w14:textId="4BF570E3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72DD" w14:textId="6AFE5108" w:rsidR="00416DE5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73,72</w:t>
            </w:r>
          </w:p>
        </w:tc>
      </w:tr>
      <w:tr w:rsidR="00F211FF" w:rsidRPr="007A1C01" w14:paraId="09DFE0A4" w14:textId="77777777" w:rsidTr="00732051">
        <w:trPr>
          <w:trHeight w:val="6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97E1" w14:textId="77777777" w:rsidR="00F211FF" w:rsidRPr="007A1C01" w:rsidRDefault="00F211FF" w:rsidP="00416DE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8A9F" w14:textId="77777777" w:rsidR="00F211FF" w:rsidRPr="007A1C01" w:rsidRDefault="00F211FF" w:rsidP="00416DE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E794" w14:textId="5A78587F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A1C0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F780" w14:textId="1842B427" w:rsidR="00F211FF" w:rsidRPr="007A1C01" w:rsidRDefault="00F211FF" w:rsidP="00416D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Oferta odrzucona</w:t>
            </w:r>
          </w:p>
        </w:tc>
      </w:tr>
    </w:tbl>
    <w:p w14:paraId="27006535" w14:textId="553776B2" w:rsidR="00416DE5" w:rsidRPr="007A1C01" w:rsidRDefault="00416DE5" w:rsidP="00416DE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BD17FB4" w14:textId="77777777" w:rsidR="00416DE5" w:rsidRPr="00FB27A5" w:rsidRDefault="00416DE5" w:rsidP="00416DE5">
      <w:pPr>
        <w:spacing w:after="0" w:line="264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36AFE66" w14:textId="105A4AE9" w:rsidR="003E6931" w:rsidRPr="007A1C01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 xml:space="preserve">Wybrano </w:t>
      </w:r>
      <w:r w:rsidRPr="007A1C01">
        <w:rPr>
          <w:rFonts w:asciiTheme="majorHAnsi" w:hAnsiTheme="majorHAnsi" w:cstheme="majorHAnsi"/>
          <w:b/>
          <w:u w:val="single"/>
        </w:rPr>
        <w:t>oferty:</w:t>
      </w:r>
    </w:p>
    <w:p w14:paraId="26A796AE" w14:textId="67042CED" w:rsidR="007A1C01" w:rsidRPr="007A1C01" w:rsidRDefault="000B159D" w:rsidP="007A1C01">
      <w:pPr>
        <w:spacing w:after="0" w:line="288" w:lineRule="auto"/>
        <w:ind w:right="-142"/>
        <w:rPr>
          <w:rFonts w:asciiTheme="majorHAnsi" w:hAnsiTheme="majorHAnsi" w:cstheme="majorHAnsi"/>
        </w:rPr>
      </w:pPr>
      <w:r w:rsidRPr="007A1C01">
        <w:rPr>
          <w:rFonts w:asciiTheme="majorHAnsi" w:hAnsiTheme="majorHAnsi" w:cstheme="majorHAnsi"/>
        </w:rPr>
        <w:t xml:space="preserve">Pakiet </w:t>
      </w:r>
      <w:r w:rsidR="004E3AB6" w:rsidRPr="007A1C01">
        <w:rPr>
          <w:rFonts w:asciiTheme="majorHAnsi" w:hAnsiTheme="majorHAnsi" w:cstheme="majorHAnsi"/>
        </w:rPr>
        <w:t>1</w:t>
      </w:r>
      <w:r w:rsidR="003E6931" w:rsidRPr="007A1C01">
        <w:rPr>
          <w:rFonts w:asciiTheme="majorHAnsi" w:hAnsiTheme="majorHAnsi" w:cstheme="majorHAnsi"/>
        </w:rPr>
        <w:t xml:space="preserve"> – Oferta </w:t>
      </w:r>
      <w:r w:rsidR="007A1C01" w:rsidRPr="007A1C01">
        <w:rPr>
          <w:rFonts w:asciiTheme="majorHAnsi" w:hAnsiTheme="majorHAnsi" w:cstheme="majorHAnsi"/>
        </w:rPr>
        <w:t>7</w:t>
      </w:r>
      <w:r w:rsidR="003E6931" w:rsidRPr="007A1C01">
        <w:rPr>
          <w:rFonts w:asciiTheme="majorHAnsi" w:hAnsiTheme="majorHAnsi" w:cstheme="majorHAnsi"/>
        </w:rPr>
        <w:t xml:space="preserve"> - </w:t>
      </w:r>
      <w:r w:rsidR="007A1C01" w:rsidRPr="007A1C01">
        <w:rPr>
          <w:rFonts w:asciiTheme="majorHAnsi" w:hAnsiTheme="majorHAnsi" w:cstheme="majorHAnsi"/>
        </w:rPr>
        <w:t>Przedsiębiorstwo Techniczno Handlowe Chemland Mariusz Bartcza</w:t>
      </w:r>
      <w:r w:rsidR="00B72C62">
        <w:rPr>
          <w:rFonts w:asciiTheme="majorHAnsi" w:hAnsiTheme="majorHAnsi" w:cstheme="majorHAnsi"/>
        </w:rPr>
        <w:t>k</w:t>
      </w:r>
      <w:r w:rsidR="007A1C01" w:rsidRPr="007A1C01">
        <w:rPr>
          <w:rFonts w:asciiTheme="majorHAnsi" w:hAnsiTheme="majorHAnsi" w:cstheme="majorHAnsi"/>
        </w:rPr>
        <w:t xml:space="preserve"> ul. Usługowa 3</w:t>
      </w:r>
    </w:p>
    <w:p w14:paraId="7E34B233" w14:textId="591EE888" w:rsidR="007A1C01" w:rsidRPr="007A1C01" w:rsidRDefault="004E3AB6" w:rsidP="00A756C7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7A1C01">
        <w:rPr>
          <w:rFonts w:asciiTheme="majorHAnsi" w:hAnsiTheme="majorHAnsi" w:cstheme="majorHAnsi"/>
        </w:rPr>
        <w:lastRenderedPageBreak/>
        <w:t xml:space="preserve">Pakiet 2 – Oferta </w:t>
      </w:r>
      <w:r w:rsidR="007A1C01" w:rsidRPr="007A1C01">
        <w:rPr>
          <w:rFonts w:asciiTheme="majorHAnsi" w:hAnsiTheme="majorHAnsi" w:cstheme="majorHAnsi"/>
        </w:rPr>
        <w:t>5</w:t>
      </w:r>
      <w:r w:rsidRPr="007A1C01">
        <w:rPr>
          <w:rFonts w:asciiTheme="majorHAnsi" w:hAnsiTheme="majorHAnsi" w:cstheme="majorHAnsi"/>
        </w:rPr>
        <w:t xml:space="preserve"> - </w:t>
      </w:r>
      <w:r w:rsidR="007A1C01" w:rsidRPr="007A1C01">
        <w:rPr>
          <w:rFonts w:asciiTheme="majorHAnsi" w:hAnsiTheme="majorHAnsi" w:cstheme="majorHAnsi"/>
        </w:rPr>
        <w:t xml:space="preserve">WITKO Sp. z o.o. al.. Piłsudzkiego 143, 92-332 Łódź </w:t>
      </w:r>
    </w:p>
    <w:p w14:paraId="3ABEF2B0" w14:textId="732A0B10" w:rsidR="00BB7F37" w:rsidRPr="003A7EAB" w:rsidRDefault="004E3AB6" w:rsidP="003A7EAB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7A1C01">
        <w:rPr>
          <w:rFonts w:asciiTheme="majorHAnsi" w:hAnsiTheme="majorHAnsi" w:cstheme="majorHAnsi"/>
        </w:rPr>
        <w:t xml:space="preserve">Pakiet </w:t>
      </w:r>
      <w:r w:rsidR="007A1C01" w:rsidRPr="007A1C01">
        <w:rPr>
          <w:rFonts w:asciiTheme="majorHAnsi" w:hAnsiTheme="majorHAnsi" w:cstheme="majorHAnsi"/>
        </w:rPr>
        <w:t>5</w:t>
      </w:r>
      <w:r w:rsidRPr="007A1C01">
        <w:rPr>
          <w:rFonts w:asciiTheme="majorHAnsi" w:hAnsiTheme="majorHAnsi" w:cstheme="majorHAnsi"/>
        </w:rPr>
        <w:t xml:space="preserve"> – Oferta </w:t>
      </w:r>
      <w:r w:rsidR="007A1C01" w:rsidRPr="007A1C01">
        <w:rPr>
          <w:rFonts w:asciiTheme="majorHAnsi" w:hAnsiTheme="majorHAnsi" w:cstheme="majorHAnsi"/>
        </w:rPr>
        <w:t>4</w:t>
      </w:r>
      <w:r w:rsidRPr="007A1C01">
        <w:rPr>
          <w:rFonts w:asciiTheme="majorHAnsi" w:hAnsiTheme="majorHAnsi" w:cstheme="majorHAnsi"/>
        </w:rPr>
        <w:t xml:space="preserve"> - </w:t>
      </w:r>
      <w:r w:rsidR="007A1C01" w:rsidRPr="007A1C01">
        <w:rPr>
          <w:rFonts w:asciiTheme="majorHAnsi" w:hAnsiTheme="majorHAnsi" w:cstheme="majorHAnsi"/>
        </w:rPr>
        <w:t>MPW MED.INSTRUMENTS SPÓŁDZIELNIA PRACY ul. Boremlowska 46, 04-347 Warszawa</w:t>
      </w:r>
    </w:p>
    <w:p w14:paraId="7F26C0A2" w14:textId="27E296C6" w:rsidR="003E6931" w:rsidRPr="004E48D3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t>Uzasadnienie wyboru:</w:t>
      </w:r>
    </w:p>
    <w:p w14:paraId="37E2871E" w14:textId="055ED6E3" w:rsidR="00962B3C" w:rsidRPr="004E48D3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r w:rsidRPr="004E48D3">
        <w:rPr>
          <w:rFonts w:asciiTheme="majorHAnsi" w:hAnsiTheme="majorHAnsi" w:cstheme="majorHAnsi"/>
        </w:rPr>
        <w:t>Wy</w:t>
      </w:r>
      <w:r w:rsidR="004E3AB6" w:rsidRPr="004E48D3">
        <w:rPr>
          <w:rFonts w:asciiTheme="majorHAnsi" w:hAnsiTheme="majorHAnsi" w:cstheme="majorHAnsi"/>
          <w:bCs/>
        </w:rPr>
        <w:t>brano oferty</w:t>
      </w:r>
      <w:r w:rsidR="002517F8" w:rsidRPr="004E48D3">
        <w:rPr>
          <w:rFonts w:asciiTheme="majorHAnsi" w:hAnsiTheme="majorHAnsi" w:cstheme="majorHAnsi"/>
          <w:bCs/>
        </w:rPr>
        <w:t>, które</w:t>
      </w:r>
      <w:r w:rsidR="001E4A61" w:rsidRPr="004E48D3">
        <w:rPr>
          <w:rFonts w:asciiTheme="majorHAnsi" w:hAnsiTheme="majorHAnsi" w:cstheme="majorHAnsi"/>
          <w:bCs/>
        </w:rPr>
        <w:t xml:space="preserve"> nie podlega</w:t>
      </w:r>
      <w:r w:rsidR="002517F8" w:rsidRPr="004E48D3">
        <w:rPr>
          <w:rFonts w:asciiTheme="majorHAnsi" w:hAnsiTheme="majorHAnsi" w:cstheme="majorHAnsi"/>
          <w:bCs/>
        </w:rPr>
        <w:t>ją</w:t>
      </w:r>
      <w:r w:rsidR="001E4A61" w:rsidRPr="004E48D3">
        <w:rPr>
          <w:rFonts w:asciiTheme="majorHAnsi" w:hAnsiTheme="majorHAnsi" w:cstheme="majorHAnsi"/>
          <w:bCs/>
        </w:rPr>
        <w:t xml:space="preserve"> </w:t>
      </w:r>
      <w:r w:rsidR="004E3AB6" w:rsidRPr="004E48D3">
        <w:rPr>
          <w:rFonts w:asciiTheme="majorHAnsi" w:hAnsiTheme="majorHAnsi" w:cstheme="majorHAnsi"/>
          <w:bCs/>
        </w:rPr>
        <w:t>odrzuceniu i które uzyskały</w:t>
      </w:r>
      <w:r w:rsidR="001E4A61" w:rsidRPr="004E48D3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219F797E" w14:textId="44D4E118" w:rsidR="00416DE5" w:rsidRPr="004E48D3" w:rsidRDefault="00416DE5" w:rsidP="00962B3C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4E48D3">
        <w:rPr>
          <w:rFonts w:asciiTheme="majorHAnsi" w:hAnsiTheme="majorHAnsi" w:cstheme="majorHAnsi"/>
          <w:b/>
          <w:u w:val="single"/>
        </w:rPr>
        <w:t>Ofert</w:t>
      </w:r>
      <w:r w:rsidR="003A7EAB" w:rsidRPr="004E48D3">
        <w:rPr>
          <w:rFonts w:asciiTheme="majorHAnsi" w:hAnsiTheme="majorHAnsi" w:cstheme="majorHAnsi"/>
          <w:b/>
          <w:u w:val="single"/>
        </w:rPr>
        <w:t>y</w:t>
      </w:r>
      <w:r w:rsidRPr="004E48D3">
        <w:rPr>
          <w:rFonts w:asciiTheme="majorHAnsi" w:hAnsiTheme="majorHAnsi" w:cstheme="majorHAnsi"/>
          <w:b/>
          <w:u w:val="single"/>
        </w:rPr>
        <w:t xml:space="preserve"> odrzucon</w:t>
      </w:r>
      <w:r w:rsidR="003A7EAB" w:rsidRPr="004E48D3">
        <w:rPr>
          <w:rFonts w:asciiTheme="majorHAnsi" w:hAnsiTheme="majorHAnsi" w:cstheme="majorHAnsi"/>
          <w:b/>
          <w:u w:val="single"/>
        </w:rPr>
        <w:t>e</w:t>
      </w:r>
      <w:r w:rsidRPr="004E48D3">
        <w:rPr>
          <w:rFonts w:asciiTheme="majorHAnsi" w:hAnsiTheme="majorHAnsi" w:cstheme="majorHAnsi"/>
          <w:b/>
          <w:u w:val="single"/>
        </w:rPr>
        <w:t>:</w:t>
      </w:r>
    </w:p>
    <w:p w14:paraId="41B31A94" w14:textId="5F2D4DD9" w:rsidR="00B51A3F" w:rsidRPr="004E48D3" w:rsidRDefault="00416DE5" w:rsidP="00B51A3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</w:rPr>
      </w:pPr>
      <w:r w:rsidRPr="004E48D3">
        <w:rPr>
          <w:rFonts w:asciiTheme="majorHAnsi" w:hAnsiTheme="majorHAnsi" w:cstheme="majorHAnsi"/>
          <w:b/>
        </w:rPr>
        <w:t xml:space="preserve">Oferta </w:t>
      </w:r>
      <w:r w:rsidR="007A1C01" w:rsidRPr="004E48D3">
        <w:rPr>
          <w:rFonts w:asciiTheme="majorHAnsi" w:hAnsiTheme="majorHAnsi" w:cstheme="majorHAnsi"/>
          <w:b/>
        </w:rPr>
        <w:t>2</w:t>
      </w:r>
      <w:r w:rsidRPr="004E48D3">
        <w:rPr>
          <w:rFonts w:asciiTheme="majorHAnsi" w:hAnsiTheme="majorHAnsi" w:cstheme="majorHAnsi"/>
        </w:rPr>
        <w:t xml:space="preserve"> - </w:t>
      </w:r>
      <w:r w:rsidR="005F2A3A" w:rsidRPr="004E48D3">
        <w:rPr>
          <w:rFonts w:asciiTheme="majorHAnsi" w:hAnsiTheme="majorHAnsi" w:cstheme="majorHAnsi"/>
        </w:rPr>
        <w:t>EMAG-POLSKA Sp. z o.o. 34-231 Juszczyn, Kojszówka 180</w:t>
      </w:r>
      <w:r w:rsidR="00B51A3F" w:rsidRPr="004E48D3">
        <w:rPr>
          <w:rFonts w:asciiTheme="majorHAnsi" w:hAnsiTheme="majorHAnsi" w:cstheme="majorHAnsi"/>
        </w:rPr>
        <w:t xml:space="preserve"> została odrzucona w zakresie Pakietu 4 na podstawie art. 226 ust. 1 pkt 3) ustawy Pzp z uwagi na niezgodność z art. 63 ust. 2 ustawy Pzp.</w:t>
      </w:r>
    </w:p>
    <w:p w14:paraId="0F0F891E" w14:textId="77777777" w:rsidR="00B51A3F" w:rsidRPr="004E48D3" w:rsidRDefault="00B51A3F" w:rsidP="00B51A3F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eastAsia="Batang" w:hAnsiTheme="majorHAnsi" w:cstheme="majorHAnsi"/>
        </w:rPr>
      </w:pPr>
      <w:r w:rsidRPr="004E48D3">
        <w:rPr>
          <w:rFonts w:asciiTheme="majorHAnsi" w:hAnsiTheme="majorHAnsi" w:cstheme="majorHAnsi"/>
        </w:rPr>
        <w:t xml:space="preserve">Zgodnie art. 63 ust. 2 ustawy Pzp ofertę, oświadczenie o którym mowa w art. 125 ust. 1 składa się pod rygorem nieważności </w:t>
      </w:r>
      <w:r w:rsidRPr="004E48D3">
        <w:rPr>
          <w:rFonts w:asciiTheme="majorHAnsi" w:eastAsia="Batang" w:hAnsiTheme="majorHAnsi" w:cstheme="majorHAnsi"/>
        </w:rPr>
        <w:t>w formie elektronicznej lub w postaci elektronicznej opatrzonej podpisem zaufanym lub podpisem osobistym.</w:t>
      </w:r>
    </w:p>
    <w:p w14:paraId="620C0635" w14:textId="77777777" w:rsidR="00B51A3F" w:rsidRPr="004E48D3" w:rsidRDefault="00B51A3F" w:rsidP="00B51A3F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eastAsia="Batang" w:hAnsiTheme="majorHAnsi" w:cstheme="majorHAnsi"/>
        </w:rPr>
      </w:pPr>
      <w:r w:rsidRPr="004E48D3">
        <w:rPr>
          <w:rFonts w:asciiTheme="majorHAnsi" w:hAnsiTheme="majorHAnsi" w:cstheme="majorHAnsi"/>
        </w:rPr>
        <w:t xml:space="preserve">Złożona oferta oraz jej załączniki nie zostały złożone w formie  </w:t>
      </w:r>
      <w:r w:rsidRPr="004E48D3">
        <w:rPr>
          <w:rFonts w:asciiTheme="majorHAnsi" w:eastAsia="Batang" w:hAnsiTheme="majorHAnsi" w:cstheme="majorHAnsi"/>
        </w:rPr>
        <w:t>elektronicznej ani w postaci elektronicznej opatrzonej podpisem zaufanym lub podpisem osobistym. Tak złożona oferta jest ofertą złożoną niezgodnie z przepisami ustawy Pzp.</w:t>
      </w:r>
    </w:p>
    <w:p w14:paraId="672C4173" w14:textId="4A463573" w:rsidR="00876590" w:rsidRPr="004E48D3" w:rsidRDefault="007A1C01" w:rsidP="00876590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</w:rPr>
      </w:pPr>
      <w:r w:rsidRPr="004E48D3">
        <w:rPr>
          <w:rFonts w:asciiTheme="majorHAnsi" w:hAnsiTheme="majorHAnsi" w:cstheme="majorHAnsi"/>
          <w:b/>
        </w:rPr>
        <w:t xml:space="preserve">Oferta </w:t>
      </w:r>
      <w:r w:rsidR="005F2A3A" w:rsidRPr="004E48D3">
        <w:rPr>
          <w:rFonts w:asciiTheme="majorHAnsi" w:hAnsiTheme="majorHAnsi" w:cstheme="majorHAnsi"/>
          <w:b/>
        </w:rPr>
        <w:t>3</w:t>
      </w:r>
      <w:r w:rsidRPr="004E48D3">
        <w:rPr>
          <w:rFonts w:asciiTheme="majorHAnsi" w:hAnsiTheme="majorHAnsi" w:cstheme="majorHAnsi"/>
        </w:rPr>
        <w:t xml:space="preserve"> - </w:t>
      </w:r>
      <w:r w:rsidR="00B51A3F" w:rsidRPr="004E48D3">
        <w:rPr>
          <w:rFonts w:asciiTheme="majorHAnsi" w:hAnsiTheme="majorHAnsi" w:cstheme="majorHAnsi"/>
        </w:rPr>
        <w:t xml:space="preserve">Hanna Instruments Spółka z ograniczona odpowiedzialnością, al. J.Piłsudzkiego  73, 10-449 Olsztyn </w:t>
      </w:r>
      <w:r w:rsidRPr="004E48D3">
        <w:rPr>
          <w:rFonts w:asciiTheme="majorHAnsi" w:hAnsiTheme="majorHAnsi" w:cstheme="majorHAnsi"/>
        </w:rPr>
        <w:t xml:space="preserve">została odrzucona w zakresie Pakietu </w:t>
      </w:r>
      <w:r w:rsidR="00B51A3F" w:rsidRPr="004E48D3">
        <w:rPr>
          <w:rFonts w:asciiTheme="majorHAnsi" w:hAnsiTheme="majorHAnsi" w:cstheme="majorHAnsi"/>
        </w:rPr>
        <w:t>3</w:t>
      </w:r>
      <w:r w:rsidRPr="004E48D3">
        <w:rPr>
          <w:rFonts w:asciiTheme="majorHAnsi" w:hAnsiTheme="majorHAnsi" w:cstheme="majorHAnsi"/>
        </w:rPr>
        <w:t xml:space="preserve"> </w:t>
      </w:r>
      <w:r w:rsidR="00876590" w:rsidRPr="004E48D3">
        <w:rPr>
          <w:rFonts w:asciiTheme="majorHAnsi" w:hAnsiTheme="majorHAnsi" w:cstheme="majorHAnsi"/>
        </w:rPr>
        <w:t xml:space="preserve">na podstawie </w:t>
      </w:r>
      <w:r w:rsidR="00876590" w:rsidRPr="004E48D3">
        <w:rPr>
          <w:rFonts w:asciiTheme="majorHAnsi" w:eastAsia="Calibri" w:hAnsiTheme="majorHAnsi" w:cstheme="majorHAnsi"/>
          <w:lang w:eastAsia="en-US"/>
        </w:rPr>
        <w:t>art. 226 ust. 1 pkt 4) ustawy Pzp – oferta jest nieważna na podstawie odrębnych przepisów.</w:t>
      </w:r>
    </w:p>
    <w:p w14:paraId="3626AED8" w14:textId="4B65AF7C" w:rsidR="00876590" w:rsidRPr="004E48D3" w:rsidRDefault="00876590" w:rsidP="00876590">
      <w:pPr>
        <w:suppressAutoHyphens/>
        <w:spacing w:after="240" w:line="240" w:lineRule="auto"/>
        <w:jc w:val="both"/>
        <w:rPr>
          <w:rFonts w:asciiTheme="majorHAnsi" w:hAnsiTheme="majorHAnsi" w:cstheme="majorHAnsi"/>
        </w:rPr>
      </w:pPr>
      <w:r w:rsidRPr="004E48D3">
        <w:rPr>
          <w:rFonts w:asciiTheme="majorHAnsi" w:eastAsia="Batang" w:hAnsiTheme="majorHAnsi" w:cstheme="majorHAnsi"/>
        </w:rPr>
        <w:t xml:space="preserve">Złożone wraz z ofertą pełnomocnictwo nie zostało podpisane podpisem kwalifikowanym przez mocodawcę, a jedynie przez Pana </w:t>
      </w:r>
      <w:r w:rsidRPr="004E48D3">
        <w:rPr>
          <w:rFonts w:asciiTheme="majorHAnsi" w:hAnsiTheme="majorHAnsi" w:cstheme="majorHAnsi"/>
        </w:rPr>
        <w:t xml:space="preserve">Tomasza Jóźwiaka, tj. osobę której zostało udzielone pełnomocnictwo. </w:t>
      </w:r>
    </w:p>
    <w:p w14:paraId="58044061" w14:textId="16BFC8B4" w:rsidR="00876590" w:rsidRPr="004E48D3" w:rsidRDefault="00876590" w:rsidP="00F211FF">
      <w:pPr>
        <w:pStyle w:val="NormalnyWeb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E48D3">
        <w:rPr>
          <w:rStyle w:val="Pogrubienie"/>
          <w:rFonts w:asciiTheme="majorHAnsi" w:hAnsiTheme="majorHAnsi" w:cstheme="majorHAnsi"/>
          <w:sz w:val="22"/>
          <w:szCs w:val="22"/>
        </w:rPr>
        <w:t>Wykonawca miał czas na uzupełnienie pełnomocnictwa do dnia 30.11.2023 r. do godz. 10:00. W wyznaczonym terminie pełnomocnictwo nie zostało uzupełnione. </w:t>
      </w:r>
    </w:p>
    <w:p w14:paraId="4BAC5313" w14:textId="13D7A2A1" w:rsidR="00B72C62" w:rsidRPr="004E48D3" w:rsidRDefault="007A1C01" w:rsidP="007A1C0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4E48D3">
        <w:rPr>
          <w:rFonts w:asciiTheme="majorHAnsi" w:hAnsiTheme="majorHAnsi" w:cstheme="majorHAnsi"/>
        </w:rPr>
        <w:t xml:space="preserve">Oferta </w:t>
      </w:r>
      <w:r w:rsidR="00B51A3F" w:rsidRPr="004E48D3">
        <w:rPr>
          <w:rFonts w:asciiTheme="majorHAnsi" w:hAnsiTheme="majorHAnsi" w:cstheme="majorHAnsi"/>
        </w:rPr>
        <w:t>7</w:t>
      </w:r>
      <w:r w:rsidRPr="004E48D3">
        <w:rPr>
          <w:rFonts w:asciiTheme="majorHAnsi" w:hAnsiTheme="majorHAnsi" w:cstheme="majorHAnsi"/>
        </w:rPr>
        <w:t xml:space="preserve"> - </w:t>
      </w:r>
      <w:r w:rsidR="00B51A3F" w:rsidRPr="004E48D3">
        <w:rPr>
          <w:rFonts w:asciiTheme="majorHAnsi" w:hAnsiTheme="majorHAnsi" w:cstheme="majorHAnsi"/>
        </w:rPr>
        <w:t>Przedsiębiorstwo Techniczno Handlowe Chemland Mariusz Bartcza</w:t>
      </w:r>
      <w:r w:rsidR="00B72C62" w:rsidRPr="004E48D3">
        <w:rPr>
          <w:rFonts w:asciiTheme="majorHAnsi" w:hAnsiTheme="majorHAnsi" w:cstheme="majorHAnsi"/>
        </w:rPr>
        <w:t>k</w:t>
      </w:r>
      <w:r w:rsidR="00B51A3F" w:rsidRPr="004E48D3">
        <w:rPr>
          <w:rFonts w:asciiTheme="majorHAnsi" w:hAnsiTheme="majorHAnsi" w:cstheme="majorHAnsi"/>
        </w:rPr>
        <w:t xml:space="preserve"> ul. Usługowa 3, 73-110 Stargard </w:t>
      </w:r>
      <w:r w:rsidRPr="004E48D3">
        <w:rPr>
          <w:rFonts w:asciiTheme="majorHAnsi" w:hAnsiTheme="majorHAnsi" w:cstheme="majorHAnsi"/>
        </w:rPr>
        <w:t xml:space="preserve">została odrzucona w zakresie Pakietu </w:t>
      </w:r>
      <w:r w:rsidR="00B51A3F" w:rsidRPr="004E48D3">
        <w:rPr>
          <w:rFonts w:asciiTheme="majorHAnsi" w:hAnsiTheme="majorHAnsi" w:cstheme="majorHAnsi"/>
        </w:rPr>
        <w:t>5</w:t>
      </w:r>
      <w:r w:rsidR="00F211FF" w:rsidRPr="004E48D3">
        <w:rPr>
          <w:rFonts w:asciiTheme="majorHAnsi" w:hAnsiTheme="majorHAnsi" w:cstheme="majorHAnsi"/>
        </w:rPr>
        <w:t xml:space="preserve"> </w:t>
      </w:r>
      <w:r w:rsidRPr="004E48D3">
        <w:rPr>
          <w:rFonts w:asciiTheme="majorHAnsi" w:hAnsiTheme="majorHAnsi" w:cstheme="majorHAnsi"/>
        </w:rPr>
        <w:t xml:space="preserve">na podstawie </w:t>
      </w:r>
      <w:r w:rsidRPr="004E48D3">
        <w:rPr>
          <w:rFonts w:asciiTheme="majorHAnsi" w:eastAsia="Calibri" w:hAnsiTheme="majorHAnsi" w:cstheme="majorHAnsi"/>
          <w:lang w:eastAsia="en-US"/>
        </w:rPr>
        <w:t xml:space="preserve">art. </w:t>
      </w:r>
      <w:r w:rsidR="00F211FF" w:rsidRPr="004E48D3">
        <w:rPr>
          <w:rFonts w:asciiTheme="majorHAnsi" w:eastAsia="Calibri" w:hAnsiTheme="majorHAnsi" w:cstheme="majorHAnsi"/>
          <w:lang w:eastAsia="en-US"/>
        </w:rPr>
        <w:t xml:space="preserve">226 ust. 1 pkt 2) lit. c) </w:t>
      </w:r>
      <w:r w:rsidRPr="004E48D3">
        <w:rPr>
          <w:rFonts w:asciiTheme="majorHAnsi" w:eastAsia="Calibri" w:hAnsiTheme="majorHAnsi" w:cstheme="majorHAnsi"/>
          <w:lang w:eastAsia="en-US"/>
        </w:rPr>
        <w:t>ustawy Pzp –</w:t>
      </w:r>
      <w:r w:rsidRPr="004E48D3">
        <w:rPr>
          <w:rFonts w:asciiTheme="majorHAnsi" w:hAnsiTheme="majorHAnsi" w:cstheme="majorHAnsi"/>
        </w:rPr>
        <w:t xml:space="preserve"> treść oferty jest niezgodna z warunkami zamówienia</w:t>
      </w:r>
      <w:r w:rsidR="00B72C62" w:rsidRPr="004E48D3">
        <w:rPr>
          <w:rFonts w:asciiTheme="majorHAnsi" w:hAnsiTheme="majorHAnsi" w:cstheme="majorHAnsi"/>
          <w:color w:val="212529"/>
          <w:shd w:val="clear" w:color="auto" w:fill="FFFFFF"/>
        </w:rPr>
        <w:t xml:space="preserve"> – </w:t>
      </w:r>
      <w:r w:rsidR="00B72C62" w:rsidRPr="004E48D3">
        <w:rPr>
          <w:rFonts w:asciiTheme="majorHAnsi" w:hAnsiTheme="majorHAnsi" w:cstheme="majorHAnsi"/>
        </w:rPr>
        <w:t xml:space="preserve">Zamawiający odrzuca ofertę, jeżeli została złożona przez wykonawcę, który nie złożył w przewidzianym terminie oświadczenia, o którym mowa w </w:t>
      </w:r>
      <w:r w:rsidR="00B72C62" w:rsidRPr="004E48D3">
        <w:rPr>
          <w:rStyle w:val="Pogrubienie"/>
          <w:rFonts w:asciiTheme="majorHAnsi" w:hAnsiTheme="majorHAnsi" w:cstheme="majorHAnsi"/>
          <w:b w:val="0"/>
        </w:rPr>
        <w:t>art. 125 ust. 1</w:t>
      </w:r>
      <w:r w:rsidR="00B72C62" w:rsidRPr="004E48D3">
        <w:rPr>
          <w:rFonts w:asciiTheme="majorHAnsi" w:hAnsiTheme="majorHAnsi" w:cstheme="majorHAnsi"/>
          <w:b/>
        </w:rPr>
        <w:t>,</w:t>
      </w:r>
      <w:r w:rsidR="00B72C62" w:rsidRPr="004E48D3">
        <w:rPr>
          <w:rFonts w:asciiTheme="majorHAnsi" w:hAnsiTheme="majorHAnsi" w:cstheme="majorHAnsi"/>
        </w:rPr>
        <w:t xml:space="preserve"> lub podmiotowego środka dowodowego, potwierdzających brak podstaw wykluczenia lub spełnianie warunków udziału w postępowaniu, przedmiotowego środka dowodowego, lub </w:t>
      </w:r>
      <w:r w:rsidR="00B72C62" w:rsidRPr="004E48D3">
        <w:rPr>
          <w:rStyle w:val="Pogrubienie"/>
          <w:rFonts w:asciiTheme="majorHAnsi" w:hAnsiTheme="majorHAnsi" w:cstheme="majorHAnsi"/>
        </w:rPr>
        <w:t>innych dokumentów lub oświadczeń.</w:t>
      </w:r>
      <w:r w:rsidR="00B72C62" w:rsidRPr="004E48D3">
        <w:rPr>
          <w:rFonts w:asciiTheme="majorHAnsi" w:hAnsiTheme="majorHAnsi" w:cstheme="majorHAnsi"/>
        </w:rPr>
        <w:t> </w:t>
      </w:r>
    </w:p>
    <w:p w14:paraId="60B1FCE2" w14:textId="1D9B08F6" w:rsidR="00C8514A" w:rsidRPr="004E48D3" w:rsidRDefault="00C8514A" w:rsidP="00C8514A">
      <w:pPr>
        <w:autoSpaceDE w:val="0"/>
        <w:autoSpaceDN w:val="0"/>
        <w:adjustRightInd w:val="0"/>
        <w:spacing w:after="120" w:line="264" w:lineRule="auto"/>
        <w:jc w:val="both"/>
        <w:rPr>
          <w:rFonts w:asciiTheme="majorHAnsi" w:eastAsia="Batang" w:hAnsiTheme="majorHAnsi" w:cstheme="majorHAnsi"/>
          <w:bCs/>
        </w:rPr>
      </w:pPr>
      <w:r w:rsidRPr="004E48D3">
        <w:rPr>
          <w:rFonts w:asciiTheme="majorHAnsi" w:hAnsiTheme="majorHAnsi" w:cstheme="majorHAnsi"/>
        </w:rPr>
        <w:t>W celu umo</w:t>
      </w:r>
      <w:r w:rsidRPr="004E48D3">
        <w:rPr>
          <w:rFonts w:asciiTheme="majorHAnsi" w:eastAsia="TTE1872648t00" w:hAnsiTheme="majorHAnsi" w:cstheme="majorHAnsi"/>
        </w:rPr>
        <w:t>ż</w:t>
      </w:r>
      <w:r w:rsidRPr="004E48D3">
        <w:rPr>
          <w:rFonts w:asciiTheme="majorHAnsi" w:hAnsiTheme="majorHAnsi" w:cstheme="majorHAnsi"/>
        </w:rPr>
        <w:t>liwienia Zamawiaj</w:t>
      </w:r>
      <w:r w:rsidRPr="004E48D3">
        <w:rPr>
          <w:rFonts w:asciiTheme="majorHAnsi" w:eastAsia="TTE1872648t00" w:hAnsiTheme="majorHAnsi" w:cstheme="majorHAnsi"/>
        </w:rPr>
        <w:t>ą</w:t>
      </w:r>
      <w:r w:rsidRPr="004E48D3">
        <w:rPr>
          <w:rFonts w:asciiTheme="majorHAnsi" w:hAnsiTheme="majorHAnsi" w:cstheme="majorHAnsi"/>
        </w:rPr>
        <w:t xml:space="preserve">cemu dokonania oceny zgodności oferowanych dostaw z kryteriami określonymi w opisie kryteriów oceny ofert, Zamawiający </w:t>
      </w:r>
      <w:r w:rsidRPr="004E48D3">
        <w:rPr>
          <w:rFonts w:asciiTheme="majorHAnsi" w:hAnsiTheme="majorHAnsi" w:cstheme="majorHAnsi"/>
          <w:bCs/>
        </w:rPr>
        <w:t>wymagał złożenia</w:t>
      </w:r>
      <w:r w:rsidRPr="004E48D3">
        <w:rPr>
          <w:rFonts w:asciiTheme="majorHAnsi" w:hAnsiTheme="majorHAnsi" w:cstheme="majorHAnsi"/>
          <w:b/>
          <w:bCs/>
        </w:rPr>
        <w:t xml:space="preserve"> </w:t>
      </w:r>
      <w:r w:rsidRPr="004E48D3">
        <w:rPr>
          <w:rFonts w:asciiTheme="majorHAnsi" w:hAnsiTheme="majorHAnsi" w:cstheme="majorHAnsi"/>
          <w:bCs/>
        </w:rPr>
        <w:t>wraz z ofertą przedmiotowego środka dowodowego w postaci załącznika nr 3.1 do SWZ</w:t>
      </w:r>
      <w:r w:rsidRPr="004E48D3">
        <w:rPr>
          <w:rFonts w:asciiTheme="majorHAnsi" w:hAnsiTheme="majorHAnsi" w:cstheme="majorHAnsi"/>
          <w:b/>
          <w:bCs/>
        </w:rPr>
        <w:t xml:space="preserve"> – wypełnionego formularza parametrów ocenianych </w:t>
      </w:r>
      <w:r w:rsidRPr="004E48D3">
        <w:rPr>
          <w:rFonts w:asciiTheme="majorHAnsi" w:hAnsiTheme="majorHAnsi" w:cstheme="majorHAnsi"/>
          <w:bCs/>
        </w:rPr>
        <w:t>z zastrzeżeniem, że w przypadku jego n</w:t>
      </w:r>
      <w:r w:rsidRPr="004E48D3">
        <w:rPr>
          <w:rFonts w:asciiTheme="majorHAnsi" w:hAnsiTheme="majorHAnsi" w:cstheme="majorHAnsi"/>
          <w:bCs/>
          <w:color w:val="000000"/>
        </w:rPr>
        <w:t>iezłożenia lub jego niewypełnienia oferta będzie podlegała odrzuceniu.</w:t>
      </w:r>
    </w:p>
    <w:p w14:paraId="498C4E34" w14:textId="5A801E4A" w:rsidR="00C8514A" w:rsidRPr="004E48D3" w:rsidRDefault="00C8514A" w:rsidP="00C8514A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 w:rsidRPr="004E48D3">
        <w:rPr>
          <w:rFonts w:asciiTheme="majorHAnsi" w:hAnsiTheme="majorHAnsi" w:cstheme="majorHAnsi"/>
        </w:rPr>
        <w:lastRenderedPageBreak/>
        <w:t>Złożony przez Państwa przedmiotowy środek dowodowy dotyczący Pakietu 5 nie został w całości wypełniony.</w:t>
      </w:r>
    </w:p>
    <w:p w14:paraId="2A703E94" w14:textId="5FD7AB12" w:rsidR="00811698" w:rsidRPr="004E48D3" w:rsidRDefault="00811698" w:rsidP="004E48D3">
      <w:pPr>
        <w:pStyle w:val="Akapitzlist"/>
        <w:numPr>
          <w:ilvl w:val="0"/>
          <w:numId w:val="11"/>
        </w:numPr>
        <w:spacing w:line="264" w:lineRule="auto"/>
        <w:ind w:left="426" w:right="-285" w:hanging="426"/>
        <w:jc w:val="both"/>
        <w:rPr>
          <w:rFonts w:asciiTheme="majorHAnsi" w:hAnsiTheme="majorHAnsi" w:cstheme="majorHAnsi"/>
          <w:b/>
          <w:u w:val="single"/>
        </w:rPr>
      </w:pPr>
      <w:r w:rsidRPr="004E48D3">
        <w:rPr>
          <w:rFonts w:asciiTheme="majorHAnsi" w:hAnsiTheme="majorHAnsi" w:cstheme="majorHAnsi"/>
          <w:b/>
          <w:u w:val="single"/>
        </w:rPr>
        <w:t>Unieważnienie post</w:t>
      </w:r>
      <w:r w:rsidR="003A7EAB" w:rsidRPr="004E48D3">
        <w:rPr>
          <w:rFonts w:asciiTheme="majorHAnsi" w:hAnsiTheme="majorHAnsi" w:cstheme="majorHAnsi"/>
          <w:b/>
          <w:u w:val="single"/>
        </w:rPr>
        <w:t>ę</w:t>
      </w:r>
      <w:r w:rsidRPr="004E48D3">
        <w:rPr>
          <w:rFonts w:asciiTheme="majorHAnsi" w:hAnsiTheme="majorHAnsi" w:cstheme="majorHAnsi"/>
          <w:b/>
          <w:u w:val="single"/>
        </w:rPr>
        <w:t>powania:</w:t>
      </w:r>
    </w:p>
    <w:p w14:paraId="2F1D6ECF" w14:textId="73815E5E" w:rsidR="00811698" w:rsidRDefault="00811698" w:rsidP="008116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  <w:color w:val="000000"/>
        </w:rPr>
      </w:pPr>
      <w:r w:rsidRPr="004E48D3">
        <w:rPr>
          <w:rFonts w:asciiTheme="majorHAnsi" w:hAnsiTheme="majorHAnsi" w:cstheme="majorHAnsi"/>
        </w:rPr>
        <w:t xml:space="preserve">Postępowanie w zakresie Pakietu 3 i 4 zostało unieważnione na podstawie art. 255 pkt 2)  ustawy </w:t>
      </w:r>
      <w:r w:rsidRPr="004E48D3">
        <w:rPr>
          <w:rFonts w:asciiTheme="majorHAnsi" w:hAnsiTheme="majorHAnsi" w:cstheme="majorHAnsi"/>
          <w:color w:val="000000"/>
        </w:rPr>
        <w:t>z dnia 11 września 2019r. - Prawo zamówień publicznych – wszystkie złożone oferty podlegały odrzuceniu.</w:t>
      </w:r>
    </w:p>
    <w:p w14:paraId="4C97C8C2" w14:textId="77777777" w:rsidR="004E48D3" w:rsidRPr="004E48D3" w:rsidRDefault="004E48D3" w:rsidP="008116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</w:p>
    <w:p w14:paraId="591C0219" w14:textId="77777777" w:rsidR="00815F6B" w:rsidRPr="00053FC4" w:rsidRDefault="00815F6B" w:rsidP="00416DE5">
      <w:pPr>
        <w:spacing w:after="0"/>
        <w:rPr>
          <w:rFonts w:asciiTheme="majorHAnsi" w:hAnsiTheme="majorHAnsi" w:cstheme="majorHAnsi"/>
        </w:rPr>
      </w:pPr>
    </w:p>
    <w:p w14:paraId="01C6B548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14:paraId="3F253232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</w:p>
    <w:p w14:paraId="110373FF" w14:textId="77777777" w:rsidR="00416DE5" w:rsidRPr="009042E0" w:rsidRDefault="00416DE5" w:rsidP="00416DE5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Bigda </w:t>
      </w:r>
    </w:p>
    <w:p w14:paraId="393FF0F1" w14:textId="47291F44" w:rsidR="00A7331E" w:rsidRPr="00A7331E" w:rsidRDefault="00A7331E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A52E9A2" w14:textId="0F066374" w:rsidR="004A562D" w:rsidRDefault="00461992" w:rsidP="00FB27A5">
      <w:pPr>
        <w:pStyle w:val="Nagwek3"/>
        <w:spacing w:before="0"/>
        <w:rPr>
          <w:rFonts w:cstheme="majorHAnsi"/>
          <w:i/>
          <w:iCs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</w:p>
    <w:p w14:paraId="32C73F2D" w14:textId="278991B4" w:rsidR="00B31E84" w:rsidRPr="005804B5" w:rsidRDefault="00E1595F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4D3C" w14:textId="77777777" w:rsidR="00FC4679" w:rsidRDefault="00FC4679" w:rsidP="000A396A">
      <w:pPr>
        <w:spacing w:after="0" w:line="240" w:lineRule="auto"/>
      </w:pPr>
      <w:r>
        <w:separator/>
      </w:r>
    </w:p>
  </w:endnote>
  <w:endnote w:type="continuationSeparator" w:id="0">
    <w:p w14:paraId="66C705D5" w14:textId="77777777" w:rsidR="00FC4679" w:rsidRDefault="00FC467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8726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AB2" w14:textId="77777777" w:rsidR="00FC4679" w:rsidRDefault="00FC4679" w:rsidP="000A396A">
      <w:pPr>
        <w:spacing w:after="0" w:line="240" w:lineRule="auto"/>
      </w:pPr>
      <w:r>
        <w:separator/>
      </w:r>
    </w:p>
  </w:footnote>
  <w:footnote w:type="continuationSeparator" w:id="0">
    <w:p w14:paraId="30A41067" w14:textId="77777777" w:rsidR="00FC4679" w:rsidRDefault="00FC467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19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66542">
    <w:abstractNumId w:val="4"/>
  </w:num>
  <w:num w:numId="3" w16cid:durableId="1630430075">
    <w:abstractNumId w:val="9"/>
  </w:num>
  <w:num w:numId="4" w16cid:durableId="1871651771">
    <w:abstractNumId w:val="10"/>
  </w:num>
  <w:num w:numId="5" w16cid:durableId="2069157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54129">
    <w:abstractNumId w:val="8"/>
  </w:num>
  <w:num w:numId="7" w16cid:durableId="271786335">
    <w:abstractNumId w:val="5"/>
  </w:num>
  <w:num w:numId="8" w16cid:durableId="1685546531">
    <w:abstractNumId w:val="6"/>
  </w:num>
  <w:num w:numId="9" w16cid:durableId="2057852944">
    <w:abstractNumId w:val="3"/>
  </w:num>
  <w:num w:numId="10" w16cid:durableId="1430740696">
    <w:abstractNumId w:val="0"/>
  </w:num>
  <w:num w:numId="11" w16cid:durableId="1879852590">
    <w:abstractNumId w:val="7"/>
  </w:num>
  <w:num w:numId="12" w16cid:durableId="1911161041">
    <w:abstractNumId w:val="2"/>
  </w:num>
  <w:num w:numId="13" w16cid:durableId="455412214">
    <w:abstractNumId w:val="7"/>
  </w:num>
  <w:num w:numId="14" w16cid:durableId="1337421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1F0C4F"/>
    <w:rsid w:val="002038BA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A7EAB"/>
    <w:rsid w:val="003D298F"/>
    <w:rsid w:val="003E40BD"/>
    <w:rsid w:val="003E6931"/>
    <w:rsid w:val="003F2266"/>
    <w:rsid w:val="004126A6"/>
    <w:rsid w:val="00415CA6"/>
    <w:rsid w:val="00416DE5"/>
    <w:rsid w:val="00423D44"/>
    <w:rsid w:val="00431917"/>
    <w:rsid w:val="00452D42"/>
    <w:rsid w:val="00461992"/>
    <w:rsid w:val="00471EB8"/>
    <w:rsid w:val="004A562D"/>
    <w:rsid w:val="004B4D68"/>
    <w:rsid w:val="004E3AB6"/>
    <w:rsid w:val="004E48D3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D1844"/>
    <w:rsid w:val="007E61D9"/>
    <w:rsid w:val="00811698"/>
    <w:rsid w:val="00815F6B"/>
    <w:rsid w:val="00842786"/>
    <w:rsid w:val="00876590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62B3C"/>
    <w:rsid w:val="00975185"/>
    <w:rsid w:val="00977987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74ED"/>
    <w:rsid w:val="00BB7F37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D03323"/>
    <w:rsid w:val="00D03910"/>
    <w:rsid w:val="00D41C8E"/>
    <w:rsid w:val="00D909D7"/>
    <w:rsid w:val="00DB399E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F33D5"/>
    <w:rsid w:val="00F13970"/>
    <w:rsid w:val="00F211FF"/>
    <w:rsid w:val="00F41AFF"/>
    <w:rsid w:val="00F62EF9"/>
    <w:rsid w:val="00F71FE2"/>
    <w:rsid w:val="00F96B34"/>
    <w:rsid w:val="00FB27A5"/>
    <w:rsid w:val="00FC3273"/>
    <w:rsid w:val="00FC4679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6C28-E44C-4EA0-958C-C1E4444A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5</cp:revision>
  <cp:lastPrinted>2023-11-21T10:33:00Z</cp:lastPrinted>
  <dcterms:created xsi:type="dcterms:W3CDTF">2023-11-28T09:40:00Z</dcterms:created>
  <dcterms:modified xsi:type="dcterms:W3CDTF">2023-11-30T17:50:00Z</dcterms:modified>
</cp:coreProperties>
</file>