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56547632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4D15CA">
        <w:rPr>
          <w:rFonts w:ascii="Arial" w:eastAsia="Times New Roman" w:hAnsi="Arial" w:cs="Arial"/>
          <w:lang w:eastAsia="pl-PL"/>
        </w:rPr>
        <w:t>25.03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5E6BB4A6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B32A2A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413BDD6A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B32A2A" w:rsidRPr="00A57945">
        <w:rPr>
          <w:rFonts w:ascii="Arial" w:eastAsia="Times New Roman" w:hAnsi="Arial" w:cs="Arial"/>
          <w:b/>
          <w:bCs/>
          <w:lang w:eastAsia="pl-PL"/>
        </w:rPr>
        <w:t>Opracowanie dokumentacji projektowo- kosztorysowej budowy hali sportowej                     z zadaszonym łącznikiem prowadzącym do budynku szkoły wraz niezbędną infrastrukturą i obsługą komunikacyjną przy Zespole Szkół w Wołominie,                              ul. Legionów 85.</w:t>
      </w:r>
    </w:p>
    <w:p w14:paraId="75DA7798" w14:textId="77777777" w:rsidR="00B32A2A" w:rsidRDefault="00B32A2A" w:rsidP="00B32A2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9715774" w14:textId="2819839A" w:rsidR="00B32A2A" w:rsidRPr="000349B1" w:rsidRDefault="00B32A2A" w:rsidP="00B32A2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art. 284 ust. 2 ustawy z 11 września 2019 r. – Prawo zamówień publicznych </w:t>
      </w:r>
      <w:r>
        <w:rPr>
          <w:rFonts w:ascii="Arial" w:eastAsia="Calibri" w:hAnsi="Arial" w:cs="Arial"/>
        </w:rPr>
        <w:t>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zm.)</w:t>
      </w:r>
      <w:r w:rsidRPr="000349B1">
        <w:rPr>
          <w:rFonts w:ascii="Arial" w:eastAsia="Calibri" w:hAnsi="Arial" w:cs="Arial"/>
        </w:rPr>
        <w:t xml:space="preserve"> – dalej: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 xml:space="preserve">, wykonawcy zwrócili się do </w:t>
      </w:r>
      <w:r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amawiającego z wnioskiem o wyjaśnienie treści SWZ.</w:t>
      </w:r>
    </w:p>
    <w:p w14:paraId="3C34F613" w14:textId="77777777" w:rsidR="00B32A2A" w:rsidRPr="000349B1" w:rsidRDefault="00B32A2A" w:rsidP="00B32A2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6D1172F" w14:textId="77777777" w:rsidR="00B32A2A" w:rsidRPr="000349B1" w:rsidRDefault="00B32A2A" w:rsidP="00B32A2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3F5B029E" w14:textId="77777777" w:rsidR="00B32A2A" w:rsidRDefault="00B32A2A" w:rsidP="00B32A2A">
      <w:pPr>
        <w:spacing w:line="23" w:lineRule="atLeast"/>
        <w:jc w:val="both"/>
        <w:rPr>
          <w:rFonts w:ascii="Arial" w:hAnsi="Arial" w:cs="Arial"/>
          <w:u w:val="single"/>
        </w:rPr>
      </w:pPr>
    </w:p>
    <w:p w14:paraId="6DA32621" w14:textId="7AC70014" w:rsidR="00B32A2A" w:rsidRPr="00B32A2A" w:rsidRDefault="00B32A2A" w:rsidP="00B32A2A">
      <w:pPr>
        <w:spacing w:line="23" w:lineRule="atLeast"/>
        <w:jc w:val="both"/>
        <w:rPr>
          <w:rFonts w:ascii="Arial" w:hAnsi="Arial" w:cs="Arial"/>
          <w:u w:val="single"/>
        </w:rPr>
      </w:pPr>
      <w:r w:rsidRPr="00B32A2A">
        <w:rPr>
          <w:rFonts w:ascii="Arial" w:hAnsi="Arial" w:cs="Arial"/>
          <w:u w:val="single"/>
        </w:rPr>
        <w:t>Pytanie:</w:t>
      </w:r>
    </w:p>
    <w:p w14:paraId="7AAF2083" w14:textId="7B3CAF4E" w:rsidR="00B32A2A" w:rsidRPr="00B32A2A" w:rsidRDefault="00B32A2A" w:rsidP="00B32A2A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32A2A">
        <w:rPr>
          <w:rFonts w:ascii="Arial" w:hAnsi="Arial" w:cs="Arial"/>
        </w:rPr>
        <w:t xml:space="preserve">Proszę o informację jakie instalacje sanitarne mają być na wyposażeniu hali. Czy hala ma być ogrzewana z </w:t>
      </w:r>
      <w:r>
        <w:rPr>
          <w:rFonts w:ascii="Arial" w:hAnsi="Arial" w:cs="Arial"/>
        </w:rPr>
        <w:t>np.</w:t>
      </w:r>
      <w:r w:rsidRPr="00B32A2A">
        <w:rPr>
          <w:rFonts w:ascii="Arial" w:hAnsi="Arial" w:cs="Arial"/>
        </w:rPr>
        <w:t xml:space="preserve"> istniejącego węzła ciepłowniczego (istniejącego źródła)? Czy dla hali można przewidzieć niezależne źródło ciepła </w:t>
      </w:r>
      <w:r>
        <w:rPr>
          <w:rFonts w:ascii="Arial" w:hAnsi="Arial" w:cs="Arial"/>
        </w:rPr>
        <w:t>np.</w:t>
      </w:r>
      <w:r w:rsidRPr="00B32A2A">
        <w:rPr>
          <w:rFonts w:ascii="Arial" w:hAnsi="Arial" w:cs="Arial"/>
        </w:rPr>
        <w:t xml:space="preserve"> w postaci pomp ciepła?</w:t>
      </w:r>
      <w:r w:rsidRPr="00B32A2A">
        <w:rPr>
          <w:rFonts w:ascii="Arial" w:hAnsi="Arial" w:cs="Arial"/>
          <w:u w:val="single"/>
        </w:rPr>
        <w:t xml:space="preserve"> </w:t>
      </w:r>
    </w:p>
    <w:p w14:paraId="2B7F2971" w14:textId="77777777" w:rsidR="00B32A2A" w:rsidRPr="00B32A2A" w:rsidRDefault="00B32A2A" w:rsidP="00B32A2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u w:val="single"/>
        </w:rPr>
      </w:pPr>
      <w:r w:rsidRPr="00B32A2A">
        <w:rPr>
          <w:rFonts w:ascii="Arial" w:eastAsia="Calibri" w:hAnsi="Arial" w:cs="Arial"/>
          <w:color w:val="000000"/>
          <w:u w:val="single"/>
        </w:rPr>
        <w:t>Odpowiedź:</w:t>
      </w:r>
    </w:p>
    <w:p w14:paraId="4865A499" w14:textId="77777777" w:rsidR="00B32A2A" w:rsidRPr="00B32A2A" w:rsidRDefault="00B32A2A" w:rsidP="00B32A2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B32A2A">
        <w:rPr>
          <w:rFonts w:ascii="Arial" w:eastAsia="Calibri" w:hAnsi="Arial" w:cs="Arial"/>
          <w:color w:val="000000"/>
        </w:rPr>
        <w:t>Zamawiający informuje, że założeniach inwestycji jest podłączenie planowanej hali sportowej do węzła ciepłowniczego w budynku szkoły (zasilanie z miejskiej sieci ciepłowniczej). Ponad to wymagana jest instalacja elektryczna, WOD-KAN, klimatyzacja, wentylacja mechaniczna.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0CBDD514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69A408BA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25.04.2024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4DEBB2E8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471CFCA4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64FB576E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25.04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23C31892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0E924F84" w14:textId="269DD061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</w:t>
      </w:r>
      <w:r w:rsidR="00B32A2A">
        <w:rPr>
          <w:rFonts w:ascii="Arial" w:eastAsia="Times New Roman" w:hAnsi="Arial" w:cs="Arial"/>
          <w:bCs/>
          <w:lang w:eastAsia="pl-PL"/>
        </w:rPr>
        <w:t>26.04</w:t>
      </w:r>
      <w:r w:rsidRPr="004D15CA">
        <w:rPr>
          <w:rFonts w:ascii="Arial" w:eastAsia="Times New Roman" w:hAnsi="Arial" w:cs="Arial"/>
          <w:bCs/>
          <w:lang w:eastAsia="pl-PL"/>
        </w:rPr>
        <w:t xml:space="preserve">.2024 </w:t>
      </w:r>
      <w:r w:rsidR="00B32A2A">
        <w:rPr>
          <w:rFonts w:ascii="Arial" w:eastAsia="Times New Roman" w:hAnsi="Arial" w:cs="Arial"/>
          <w:bCs/>
          <w:lang w:eastAsia="pl-PL"/>
        </w:rPr>
        <w:t>r.</w:t>
      </w:r>
    </w:p>
    <w:p w14:paraId="6360023B" w14:textId="77777777" w:rsidR="00983447" w:rsidRDefault="0098344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15DF60EC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B32A2A">
        <w:rPr>
          <w:rFonts w:ascii="Arial" w:eastAsia="Times New Roman" w:hAnsi="Arial" w:cs="Arial"/>
          <w:color w:val="000000" w:themeColor="text1"/>
          <w:lang w:eastAsia="pl-PL"/>
        </w:rPr>
        <w:t>28.03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20D16AD9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B32A2A">
        <w:rPr>
          <w:rFonts w:ascii="Arial" w:eastAsia="Times New Roman" w:hAnsi="Arial" w:cs="Arial"/>
          <w:color w:val="000000" w:themeColor="text1"/>
          <w:lang w:eastAsia="pl-PL"/>
        </w:rPr>
        <w:t>28.03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2FCD8A3A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B32A2A">
        <w:rPr>
          <w:rFonts w:ascii="Arial" w:eastAsia="Times New Roman" w:hAnsi="Arial" w:cs="Arial"/>
          <w:b/>
          <w:bCs/>
          <w:lang w:eastAsia="pl-PL"/>
        </w:rPr>
        <w:t>26.04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63C39BD3" w14:textId="621E342D" w:rsidR="00FF01C0" w:rsidRPr="00B32A2A" w:rsidRDefault="00884EF7" w:rsidP="00B32A2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B32A2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D15CA"/>
    <w:rsid w:val="004F3BAC"/>
    <w:rsid w:val="00587068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32A2A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2024-03-25T12:00:00Z</dcterms:created>
  <dcterms:modified xsi:type="dcterms:W3CDTF">2024-03-25T12:00:00Z</dcterms:modified>
</cp:coreProperties>
</file>